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AF" w:rsidRDefault="00BA2FAF" w:rsidP="00BA2FAF">
      <w:pPr>
        <w:spacing w:after="0" w:line="240" w:lineRule="auto"/>
        <w:contextualSpacing/>
        <w:jc w:val="center"/>
        <w:rPr>
          <w:rFonts w:ascii="Arial" w:hAnsi="Arial" w:cs="Arial"/>
          <w:b/>
          <w:sz w:val="24"/>
          <w:szCs w:val="24"/>
          <w:u w:val="single"/>
        </w:rPr>
      </w:pPr>
      <w:bookmarkStart w:id="0" w:name="_GoBack"/>
      <w:bookmarkEnd w:id="0"/>
      <w:r w:rsidRPr="00BB3471">
        <w:rPr>
          <w:rFonts w:ascii="Arial" w:hAnsi="Arial" w:cs="Arial"/>
          <w:b/>
          <w:sz w:val="24"/>
          <w:szCs w:val="24"/>
          <w:u w:val="single"/>
        </w:rPr>
        <w:t>COMMENTS ON THE LG: MUNICIPAL STRUCTURES BILL, 2018</w:t>
      </w:r>
    </w:p>
    <w:p w:rsidR="00BB3471" w:rsidRPr="00322718" w:rsidRDefault="00322718" w:rsidP="00BA2FAF">
      <w:pPr>
        <w:spacing w:after="0" w:line="240" w:lineRule="auto"/>
        <w:contextualSpacing/>
        <w:jc w:val="center"/>
        <w:rPr>
          <w:rFonts w:ascii="Arial" w:hAnsi="Arial" w:cs="Arial"/>
          <w:b/>
          <w:color w:val="FF0000"/>
          <w:sz w:val="24"/>
          <w:szCs w:val="24"/>
          <w:u w:val="single"/>
        </w:rPr>
      </w:pPr>
      <w:r w:rsidRPr="00322718">
        <w:rPr>
          <w:rFonts w:ascii="Arial" w:hAnsi="Arial" w:cs="Arial"/>
          <w:b/>
          <w:color w:val="FF0000"/>
          <w:sz w:val="24"/>
          <w:szCs w:val="24"/>
          <w:u w:val="single"/>
        </w:rPr>
        <w:t>(VERSION 2</w:t>
      </w:r>
      <w:r w:rsidR="00BB3471" w:rsidRPr="00322718">
        <w:rPr>
          <w:rFonts w:ascii="Arial" w:hAnsi="Arial" w:cs="Arial"/>
          <w:b/>
          <w:color w:val="FF0000"/>
          <w:sz w:val="24"/>
          <w:szCs w:val="24"/>
          <w:u w:val="single"/>
        </w:rPr>
        <w:t xml:space="preserve">: </w:t>
      </w:r>
      <w:r w:rsidRPr="00322718">
        <w:rPr>
          <w:rFonts w:ascii="Arial" w:hAnsi="Arial" w:cs="Arial"/>
          <w:b/>
          <w:color w:val="FF0000"/>
          <w:sz w:val="24"/>
          <w:szCs w:val="24"/>
          <w:u w:val="single"/>
        </w:rPr>
        <w:t xml:space="preserve">4 DECEMBER </w:t>
      </w:r>
      <w:r w:rsidR="00BB3471" w:rsidRPr="00322718">
        <w:rPr>
          <w:rFonts w:ascii="Arial" w:hAnsi="Arial" w:cs="Arial"/>
          <w:b/>
          <w:color w:val="FF0000"/>
          <w:sz w:val="24"/>
          <w:szCs w:val="24"/>
          <w:u w:val="single"/>
        </w:rPr>
        <w:t>2018)</w:t>
      </w:r>
    </w:p>
    <w:p w:rsidR="00BA2FAF" w:rsidRDefault="00BA2FAF" w:rsidP="00BA2FAF">
      <w:pPr>
        <w:spacing w:after="0" w:line="240" w:lineRule="auto"/>
        <w:contextualSpacing/>
        <w:jc w:val="center"/>
        <w:rPr>
          <w:rFonts w:ascii="Arial" w:hAnsi="Arial" w:cs="Arial"/>
          <w:b/>
          <w:sz w:val="20"/>
          <w:szCs w:val="20"/>
          <w:u w:val="single"/>
        </w:rPr>
      </w:pPr>
    </w:p>
    <w:tbl>
      <w:tblPr>
        <w:tblStyle w:val="TableGrid"/>
        <w:tblW w:w="0" w:type="auto"/>
        <w:tblLook w:val="04A0"/>
      </w:tblPr>
      <w:tblGrid>
        <w:gridCol w:w="5288"/>
        <w:gridCol w:w="5289"/>
        <w:gridCol w:w="5289"/>
      </w:tblGrid>
      <w:tr w:rsidR="00BA2FAF" w:rsidTr="003A515E">
        <w:tc>
          <w:tcPr>
            <w:tcW w:w="5288" w:type="dxa"/>
            <w:shd w:val="clear" w:color="auto" w:fill="BDD6EE" w:themeFill="accent1" w:themeFillTint="66"/>
          </w:tcPr>
          <w:p w:rsidR="00BA2FAF" w:rsidRPr="00E93179" w:rsidRDefault="00BA2FAF" w:rsidP="00BA2FAF">
            <w:pPr>
              <w:contextualSpacing/>
              <w:jc w:val="center"/>
              <w:rPr>
                <w:rFonts w:ascii="Arial" w:hAnsi="Arial" w:cs="Arial"/>
                <w:b/>
                <w:sz w:val="20"/>
                <w:szCs w:val="20"/>
              </w:rPr>
            </w:pPr>
            <w:r w:rsidRPr="00E93179">
              <w:rPr>
                <w:rFonts w:ascii="Arial" w:hAnsi="Arial" w:cs="Arial"/>
                <w:b/>
                <w:sz w:val="20"/>
                <w:szCs w:val="20"/>
              </w:rPr>
              <w:t>GOVERNANCE</w:t>
            </w:r>
          </w:p>
        </w:tc>
        <w:tc>
          <w:tcPr>
            <w:tcW w:w="5289" w:type="dxa"/>
            <w:shd w:val="clear" w:color="auto" w:fill="E2EFD9" w:themeFill="accent6" w:themeFillTint="33"/>
          </w:tcPr>
          <w:p w:rsidR="00BA2FAF" w:rsidRPr="00E93179" w:rsidRDefault="00BA2FAF" w:rsidP="00BA2FAF">
            <w:pPr>
              <w:contextualSpacing/>
              <w:jc w:val="center"/>
              <w:rPr>
                <w:rFonts w:ascii="Arial" w:hAnsi="Arial" w:cs="Arial"/>
                <w:b/>
                <w:sz w:val="20"/>
                <w:szCs w:val="20"/>
              </w:rPr>
            </w:pPr>
            <w:r w:rsidRPr="00E93179">
              <w:rPr>
                <w:rFonts w:ascii="Arial" w:hAnsi="Arial" w:cs="Arial"/>
                <w:b/>
                <w:sz w:val="20"/>
                <w:szCs w:val="20"/>
              </w:rPr>
              <w:t>ELECTORAL</w:t>
            </w:r>
          </w:p>
        </w:tc>
        <w:tc>
          <w:tcPr>
            <w:tcW w:w="5289" w:type="dxa"/>
            <w:shd w:val="clear" w:color="auto" w:fill="FFE599" w:themeFill="accent4" w:themeFillTint="66"/>
          </w:tcPr>
          <w:p w:rsidR="00BA2FAF" w:rsidRPr="00E93179" w:rsidRDefault="00BA2FAF" w:rsidP="00BA2FAF">
            <w:pPr>
              <w:contextualSpacing/>
              <w:jc w:val="center"/>
              <w:rPr>
                <w:rFonts w:ascii="Arial" w:hAnsi="Arial" w:cs="Arial"/>
                <w:b/>
                <w:sz w:val="20"/>
                <w:szCs w:val="20"/>
              </w:rPr>
            </w:pPr>
            <w:r w:rsidRPr="00E93179">
              <w:rPr>
                <w:rFonts w:ascii="Arial" w:hAnsi="Arial" w:cs="Arial"/>
                <w:b/>
                <w:sz w:val="20"/>
                <w:szCs w:val="20"/>
              </w:rPr>
              <w:t>OTHER</w:t>
            </w:r>
          </w:p>
        </w:tc>
      </w:tr>
    </w:tbl>
    <w:tbl>
      <w:tblPr>
        <w:tblW w:w="15866" w:type="dxa"/>
        <w:tblLayout w:type="fixed"/>
        <w:tblCellMar>
          <w:left w:w="0" w:type="dxa"/>
          <w:right w:w="0" w:type="dxa"/>
        </w:tblCellMar>
        <w:tblLook w:val="04A0"/>
      </w:tblPr>
      <w:tblGrid>
        <w:gridCol w:w="557"/>
        <w:gridCol w:w="1701"/>
        <w:gridCol w:w="2552"/>
        <w:gridCol w:w="6237"/>
        <w:gridCol w:w="4819"/>
      </w:tblGrid>
      <w:tr w:rsidR="00215829" w:rsidRPr="00BA2FAF" w:rsidTr="00563323">
        <w:trPr>
          <w:trHeight w:val="45"/>
          <w:tblHeader/>
        </w:trPr>
        <w:tc>
          <w:tcPr>
            <w:tcW w:w="557" w:type="dxa"/>
            <w:tcBorders>
              <w:top w:val="single" w:sz="8" w:space="0" w:color="000000"/>
              <w:left w:val="single" w:sz="8" w:space="0" w:color="000000"/>
              <w:bottom w:val="single" w:sz="8" w:space="0" w:color="000000"/>
              <w:right w:val="single" w:sz="8" w:space="0" w:color="000000"/>
            </w:tcBorders>
            <w:shd w:val="clear" w:color="auto" w:fill="BFBFBF"/>
            <w:tcMar>
              <w:top w:w="15" w:type="dxa"/>
              <w:left w:w="86" w:type="dxa"/>
              <w:bottom w:w="0" w:type="dxa"/>
              <w:right w:w="86" w:type="dxa"/>
            </w:tcMar>
            <w:vAlign w:val="center"/>
            <w:hideMark/>
          </w:tcPr>
          <w:p w:rsidR="00215829" w:rsidRPr="0037515B" w:rsidRDefault="00215829" w:rsidP="00EF621B">
            <w:pPr>
              <w:spacing w:after="0" w:line="288" w:lineRule="auto"/>
              <w:contextualSpacing/>
              <w:jc w:val="center"/>
              <w:rPr>
                <w:rFonts w:ascii="Arial" w:hAnsi="Arial" w:cs="Arial"/>
                <w:sz w:val="18"/>
                <w:szCs w:val="18"/>
              </w:rPr>
            </w:pPr>
            <w:r w:rsidRPr="0037515B">
              <w:rPr>
                <w:rFonts w:ascii="Arial" w:hAnsi="Arial" w:cs="Arial"/>
                <w:b/>
                <w:bCs/>
                <w:sz w:val="18"/>
                <w:szCs w:val="18"/>
              </w:rPr>
              <w:t>CLAUSE</w:t>
            </w:r>
          </w:p>
        </w:tc>
        <w:tc>
          <w:tcPr>
            <w:tcW w:w="1701" w:type="dxa"/>
            <w:tcBorders>
              <w:top w:val="single" w:sz="8" w:space="0" w:color="000000"/>
              <w:left w:val="single" w:sz="8" w:space="0" w:color="000000"/>
              <w:bottom w:val="single" w:sz="8" w:space="0" w:color="000000"/>
              <w:right w:val="single" w:sz="8" w:space="0" w:color="000000"/>
            </w:tcBorders>
            <w:shd w:val="clear" w:color="auto" w:fill="BFBFBF"/>
            <w:tcMar>
              <w:top w:w="15" w:type="dxa"/>
              <w:left w:w="86" w:type="dxa"/>
              <w:bottom w:w="0" w:type="dxa"/>
              <w:right w:w="86" w:type="dxa"/>
            </w:tcMar>
            <w:vAlign w:val="center"/>
            <w:hideMark/>
          </w:tcPr>
          <w:p w:rsidR="00215829" w:rsidRPr="00BA2FAF" w:rsidRDefault="00215829" w:rsidP="00EF621B">
            <w:pPr>
              <w:spacing w:after="0" w:line="288" w:lineRule="auto"/>
              <w:contextualSpacing/>
              <w:jc w:val="center"/>
              <w:rPr>
                <w:rFonts w:ascii="Arial" w:hAnsi="Arial" w:cs="Arial"/>
                <w:sz w:val="20"/>
                <w:szCs w:val="20"/>
              </w:rPr>
            </w:pPr>
            <w:r>
              <w:rPr>
                <w:rFonts w:ascii="Arial" w:hAnsi="Arial" w:cs="Arial"/>
                <w:b/>
                <w:bCs/>
                <w:sz w:val="20"/>
                <w:szCs w:val="20"/>
              </w:rPr>
              <w:t>SECTION: MSA</w:t>
            </w:r>
          </w:p>
        </w:tc>
        <w:tc>
          <w:tcPr>
            <w:tcW w:w="2552" w:type="dxa"/>
            <w:tcBorders>
              <w:top w:val="single" w:sz="8" w:space="0" w:color="000000"/>
              <w:left w:val="single" w:sz="8" w:space="0" w:color="000000"/>
              <w:bottom w:val="single" w:sz="8" w:space="0" w:color="000000"/>
              <w:right w:val="single" w:sz="8" w:space="0" w:color="000000"/>
            </w:tcBorders>
            <w:shd w:val="clear" w:color="auto" w:fill="BFBFBF"/>
            <w:tcMar>
              <w:top w:w="15" w:type="dxa"/>
              <w:left w:w="86" w:type="dxa"/>
              <w:bottom w:w="0" w:type="dxa"/>
              <w:right w:w="86" w:type="dxa"/>
            </w:tcMar>
            <w:vAlign w:val="center"/>
            <w:hideMark/>
          </w:tcPr>
          <w:p w:rsidR="00215829" w:rsidRPr="00BA2FAF" w:rsidRDefault="00215829" w:rsidP="00513B16">
            <w:pPr>
              <w:spacing w:after="0" w:line="288" w:lineRule="auto"/>
              <w:contextualSpacing/>
              <w:jc w:val="both"/>
              <w:rPr>
                <w:rFonts w:ascii="Arial" w:hAnsi="Arial" w:cs="Arial"/>
                <w:sz w:val="20"/>
                <w:szCs w:val="20"/>
              </w:rPr>
            </w:pPr>
            <w:r w:rsidRPr="00BA2FAF">
              <w:rPr>
                <w:rFonts w:ascii="Arial" w:hAnsi="Arial" w:cs="Arial"/>
                <w:b/>
                <w:bCs/>
                <w:sz w:val="20"/>
                <w:szCs w:val="20"/>
              </w:rPr>
              <w:t>PROPOSED AMENDMENT</w:t>
            </w:r>
          </w:p>
        </w:tc>
        <w:tc>
          <w:tcPr>
            <w:tcW w:w="6237"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192423" w:rsidRDefault="00215829" w:rsidP="00EF621B">
            <w:pPr>
              <w:spacing w:after="0" w:line="288" w:lineRule="auto"/>
              <w:contextualSpacing/>
              <w:jc w:val="center"/>
              <w:rPr>
                <w:rFonts w:ascii="Arial" w:hAnsi="Arial" w:cs="Arial"/>
                <w:b/>
                <w:bCs/>
                <w:sz w:val="20"/>
                <w:szCs w:val="20"/>
              </w:rPr>
            </w:pPr>
            <w:r>
              <w:rPr>
                <w:rFonts w:ascii="Arial" w:hAnsi="Arial" w:cs="Arial"/>
                <w:b/>
                <w:bCs/>
                <w:sz w:val="20"/>
                <w:szCs w:val="20"/>
              </w:rPr>
              <w:t>STAKEHOLDER INPUTS</w:t>
            </w:r>
          </w:p>
          <w:p w:rsidR="00215829" w:rsidRDefault="00215829" w:rsidP="00EF621B">
            <w:pPr>
              <w:spacing w:after="0" w:line="288" w:lineRule="auto"/>
              <w:contextualSpacing/>
              <w:jc w:val="center"/>
              <w:rPr>
                <w:rFonts w:ascii="Arial" w:hAnsi="Arial" w:cs="Arial"/>
                <w:b/>
                <w:bCs/>
                <w:sz w:val="20"/>
                <w:szCs w:val="20"/>
              </w:rPr>
            </w:pPr>
            <w:r>
              <w:rPr>
                <w:rFonts w:ascii="Arial" w:hAnsi="Arial" w:cs="Arial"/>
                <w:b/>
                <w:bCs/>
                <w:sz w:val="20"/>
                <w:szCs w:val="20"/>
              </w:rPr>
              <w:t>(SALGA; KZN: CoGTA; MDB; WC: LG, EA&amp;DP; NC: CoGHSTA; FS: CoGTA; MP: CoGTA)</w:t>
            </w:r>
          </w:p>
        </w:tc>
        <w:tc>
          <w:tcPr>
            <w:tcW w:w="4819"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215829" w:rsidRDefault="007B38A5" w:rsidP="002051C3">
            <w:pPr>
              <w:spacing w:after="0" w:line="288" w:lineRule="auto"/>
              <w:ind w:right="141"/>
              <w:contextualSpacing/>
              <w:jc w:val="both"/>
              <w:rPr>
                <w:rFonts w:ascii="Arial" w:hAnsi="Arial" w:cs="Arial"/>
                <w:b/>
                <w:bCs/>
                <w:sz w:val="20"/>
                <w:szCs w:val="20"/>
              </w:rPr>
            </w:pPr>
            <w:r>
              <w:rPr>
                <w:rFonts w:ascii="Arial" w:hAnsi="Arial" w:cs="Arial"/>
                <w:b/>
                <w:bCs/>
                <w:sz w:val="20"/>
                <w:szCs w:val="20"/>
              </w:rPr>
              <w:t>COMMENTS</w:t>
            </w:r>
            <w:r w:rsidR="00322718">
              <w:rPr>
                <w:rFonts w:ascii="Arial" w:hAnsi="Arial" w:cs="Arial"/>
                <w:b/>
                <w:bCs/>
                <w:sz w:val="20"/>
                <w:szCs w:val="20"/>
              </w:rPr>
              <w:t xml:space="preserve"> / DCoG POSITION</w:t>
            </w:r>
          </w:p>
        </w:tc>
      </w:tr>
      <w:tr w:rsidR="003A515E" w:rsidRPr="00BA2FAF" w:rsidTr="00563323">
        <w:trPr>
          <w:trHeight w:val="233"/>
        </w:trPr>
        <w:tc>
          <w:tcPr>
            <w:tcW w:w="557" w:type="dxa"/>
            <w:vMerge w:val="restart"/>
            <w:tcBorders>
              <w:top w:val="single" w:sz="8" w:space="0" w:color="000000"/>
              <w:left w:val="single" w:sz="8" w:space="0" w:color="000000"/>
              <w:right w:val="single" w:sz="8" w:space="0" w:color="000000"/>
            </w:tcBorders>
            <w:shd w:val="clear" w:color="auto" w:fill="FFFFFF" w:themeFill="background1"/>
            <w:tcMar>
              <w:top w:w="15" w:type="dxa"/>
              <w:left w:w="86" w:type="dxa"/>
              <w:bottom w:w="0" w:type="dxa"/>
              <w:right w:w="86" w:type="dxa"/>
            </w:tcMar>
            <w:vAlign w:val="center"/>
            <w:hideMark/>
          </w:tcPr>
          <w:p w:rsidR="003A515E" w:rsidRPr="00BA2FAF" w:rsidRDefault="003A515E" w:rsidP="00EF621B">
            <w:pPr>
              <w:spacing w:after="0" w:line="288" w:lineRule="auto"/>
              <w:contextualSpacing/>
              <w:rPr>
                <w:rFonts w:ascii="Arial" w:hAnsi="Arial" w:cs="Arial"/>
                <w:sz w:val="20"/>
                <w:szCs w:val="20"/>
              </w:rPr>
            </w:pPr>
            <w:r w:rsidRPr="00BA2FAF">
              <w:rPr>
                <w:rFonts w:ascii="Arial" w:hAnsi="Arial" w:cs="Arial"/>
                <w:b/>
                <w:bCs/>
                <w:sz w:val="20"/>
                <w:szCs w:val="20"/>
              </w:rPr>
              <w:t xml:space="preserve">1. </w:t>
            </w:r>
          </w:p>
        </w:tc>
        <w:tc>
          <w:tcPr>
            <w:tcW w:w="1701" w:type="dxa"/>
            <w:vMerge w:val="restart"/>
            <w:tcBorders>
              <w:top w:val="single" w:sz="8" w:space="0" w:color="000000"/>
              <w:left w:val="single" w:sz="8" w:space="0" w:color="000000"/>
              <w:right w:val="single" w:sz="8" w:space="0" w:color="000000"/>
            </w:tcBorders>
            <w:shd w:val="clear" w:color="auto" w:fill="FFFFFF" w:themeFill="background1"/>
            <w:tcMar>
              <w:top w:w="15" w:type="dxa"/>
              <w:left w:w="108" w:type="dxa"/>
              <w:bottom w:w="0" w:type="dxa"/>
              <w:right w:w="108" w:type="dxa"/>
            </w:tcMar>
            <w:hideMark/>
          </w:tcPr>
          <w:p w:rsidR="003A515E" w:rsidRPr="00BA2FAF" w:rsidRDefault="003A515E" w:rsidP="00EF621B">
            <w:pPr>
              <w:spacing w:after="0" w:line="288" w:lineRule="auto"/>
              <w:contextualSpacing/>
              <w:rPr>
                <w:rFonts w:ascii="Arial" w:hAnsi="Arial" w:cs="Arial"/>
                <w:sz w:val="20"/>
                <w:szCs w:val="20"/>
              </w:rPr>
            </w:pPr>
            <w:r w:rsidRPr="00BA2FAF">
              <w:rPr>
                <w:rFonts w:ascii="Arial" w:hAnsi="Arial" w:cs="Arial"/>
                <w:sz w:val="20"/>
                <w:szCs w:val="20"/>
              </w:rPr>
              <w:t>Section 1: Definitions</w:t>
            </w:r>
          </w:p>
        </w:tc>
        <w:tc>
          <w:tcPr>
            <w:tcW w:w="2552" w:type="dxa"/>
            <w:vMerge w:val="restart"/>
            <w:tcBorders>
              <w:top w:val="single" w:sz="8" w:space="0" w:color="000000"/>
              <w:left w:val="single" w:sz="8" w:space="0" w:color="000000"/>
              <w:right w:val="single" w:sz="8" w:space="0" w:color="000000"/>
            </w:tcBorders>
            <w:shd w:val="clear" w:color="auto" w:fill="FFFFFF" w:themeFill="background1"/>
            <w:tcMar>
              <w:top w:w="15" w:type="dxa"/>
              <w:left w:w="108" w:type="dxa"/>
              <w:bottom w:w="0" w:type="dxa"/>
              <w:right w:w="108" w:type="dxa"/>
            </w:tcMar>
            <w:hideMark/>
          </w:tcPr>
          <w:p w:rsidR="003A515E" w:rsidRPr="00BA2FAF" w:rsidRDefault="003A515E" w:rsidP="00513B16">
            <w:pPr>
              <w:numPr>
                <w:ilvl w:val="0"/>
                <w:numId w:val="1"/>
              </w:numPr>
              <w:tabs>
                <w:tab w:val="clear" w:pos="720"/>
              </w:tabs>
              <w:spacing w:after="0" w:line="288" w:lineRule="auto"/>
              <w:ind w:left="176" w:hanging="176"/>
              <w:contextualSpacing/>
              <w:jc w:val="both"/>
              <w:rPr>
                <w:rFonts w:ascii="Arial" w:hAnsi="Arial" w:cs="Arial"/>
                <w:sz w:val="20"/>
                <w:szCs w:val="20"/>
              </w:rPr>
            </w:pPr>
            <w:r w:rsidRPr="00BA2FAF">
              <w:rPr>
                <w:rFonts w:ascii="Arial" w:hAnsi="Arial" w:cs="Arial"/>
                <w:sz w:val="20"/>
                <w:szCs w:val="20"/>
              </w:rPr>
              <w:t xml:space="preserve">The term </w:t>
            </w:r>
            <w:r w:rsidRPr="00BA2FAF">
              <w:rPr>
                <w:rFonts w:ascii="Arial" w:hAnsi="Arial" w:cs="Arial"/>
                <w:b/>
                <w:bCs/>
                <w:sz w:val="20"/>
                <w:szCs w:val="20"/>
              </w:rPr>
              <w:t>“declared elected”</w:t>
            </w:r>
            <w:r w:rsidRPr="00BA2FAF">
              <w:rPr>
                <w:rFonts w:ascii="Arial" w:hAnsi="Arial" w:cs="Arial"/>
                <w:sz w:val="20"/>
                <w:szCs w:val="20"/>
              </w:rPr>
              <w:t xml:space="preserve"> be defined.</w:t>
            </w:r>
          </w:p>
          <w:p w:rsidR="003A515E" w:rsidRPr="00BA2FAF" w:rsidRDefault="003A515E" w:rsidP="00513B16">
            <w:pPr>
              <w:numPr>
                <w:ilvl w:val="0"/>
                <w:numId w:val="1"/>
              </w:numPr>
              <w:tabs>
                <w:tab w:val="clear" w:pos="720"/>
              </w:tabs>
              <w:spacing w:after="0" w:line="288" w:lineRule="auto"/>
              <w:ind w:left="176" w:hanging="176"/>
              <w:contextualSpacing/>
              <w:jc w:val="both"/>
              <w:rPr>
                <w:rFonts w:ascii="Arial" w:hAnsi="Arial" w:cs="Arial"/>
                <w:sz w:val="20"/>
                <w:szCs w:val="20"/>
              </w:rPr>
            </w:pPr>
            <w:r w:rsidRPr="00BA2FAF">
              <w:rPr>
                <w:rFonts w:ascii="Arial" w:hAnsi="Arial" w:cs="Arial"/>
                <w:sz w:val="20"/>
                <w:szCs w:val="20"/>
              </w:rPr>
              <w:t>Definition of “</w:t>
            </w:r>
            <w:r w:rsidRPr="00BA2FAF">
              <w:rPr>
                <w:rFonts w:ascii="Arial" w:hAnsi="Arial" w:cs="Arial"/>
                <w:b/>
                <w:bCs/>
                <w:sz w:val="20"/>
                <w:szCs w:val="20"/>
              </w:rPr>
              <w:t xml:space="preserve">DMA” </w:t>
            </w:r>
            <w:r w:rsidRPr="00BA2FAF">
              <w:rPr>
                <w:rFonts w:ascii="Arial" w:hAnsi="Arial" w:cs="Arial"/>
                <w:sz w:val="20"/>
                <w:szCs w:val="20"/>
              </w:rPr>
              <w:t>deleted.</w:t>
            </w:r>
          </w:p>
          <w:p w:rsidR="003A515E" w:rsidRPr="00BA2FAF" w:rsidRDefault="003A515E" w:rsidP="00513B16">
            <w:pPr>
              <w:numPr>
                <w:ilvl w:val="0"/>
                <w:numId w:val="1"/>
              </w:numPr>
              <w:tabs>
                <w:tab w:val="clear" w:pos="720"/>
              </w:tabs>
              <w:spacing w:after="0" w:line="288" w:lineRule="auto"/>
              <w:ind w:left="176" w:hanging="176"/>
              <w:contextualSpacing/>
              <w:jc w:val="both"/>
              <w:rPr>
                <w:rFonts w:ascii="Arial" w:hAnsi="Arial" w:cs="Arial"/>
                <w:sz w:val="20"/>
                <w:szCs w:val="20"/>
              </w:rPr>
            </w:pPr>
            <w:r w:rsidRPr="00BA2FAF">
              <w:rPr>
                <w:rFonts w:ascii="Arial" w:hAnsi="Arial" w:cs="Arial"/>
                <w:sz w:val="20"/>
                <w:szCs w:val="20"/>
              </w:rPr>
              <w:t xml:space="preserve">Definition of </w:t>
            </w:r>
            <w:r w:rsidRPr="00BA2FAF">
              <w:rPr>
                <w:rFonts w:ascii="Arial" w:hAnsi="Arial" w:cs="Arial"/>
                <w:b/>
                <w:bCs/>
                <w:sz w:val="20"/>
                <w:szCs w:val="20"/>
              </w:rPr>
              <w:t xml:space="preserve">“election” </w:t>
            </w:r>
            <w:r w:rsidRPr="00BA2FAF">
              <w:rPr>
                <w:rFonts w:ascii="Arial" w:hAnsi="Arial" w:cs="Arial"/>
                <w:sz w:val="20"/>
                <w:szCs w:val="20"/>
              </w:rPr>
              <w:t>is substituted.</w:t>
            </w:r>
          </w:p>
          <w:p w:rsidR="003A515E" w:rsidRPr="00BA2FAF" w:rsidRDefault="003A515E" w:rsidP="00513B16">
            <w:pPr>
              <w:numPr>
                <w:ilvl w:val="0"/>
                <w:numId w:val="1"/>
              </w:numPr>
              <w:tabs>
                <w:tab w:val="clear" w:pos="720"/>
              </w:tabs>
              <w:spacing w:after="0" w:line="288" w:lineRule="auto"/>
              <w:ind w:left="176" w:hanging="176"/>
              <w:contextualSpacing/>
              <w:jc w:val="both"/>
              <w:rPr>
                <w:rFonts w:ascii="Arial" w:hAnsi="Arial" w:cs="Arial"/>
                <w:sz w:val="20"/>
                <w:szCs w:val="20"/>
              </w:rPr>
            </w:pPr>
            <w:r w:rsidRPr="00BA2FAF">
              <w:rPr>
                <w:rFonts w:ascii="Arial" w:hAnsi="Arial" w:cs="Arial"/>
                <w:sz w:val="20"/>
                <w:szCs w:val="20"/>
              </w:rPr>
              <w:t xml:space="preserve">Insertion of definition for </w:t>
            </w:r>
            <w:r w:rsidRPr="00BA2FAF">
              <w:rPr>
                <w:rFonts w:ascii="Arial" w:hAnsi="Arial" w:cs="Arial"/>
                <w:b/>
                <w:bCs/>
                <w:sz w:val="20"/>
                <w:szCs w:val="20"/>
              </w:rPr>
              <w:t>“whip”.</w:t>
            </w:r>
          </w:p>
        </w:tc>
        <w:tc>
          <w:tcPr>
            <w:tcW w:w="6237" w:type="dxa"/>
            <w:tcBorders>
              <w:top w:val="single" w:sz="8" w:space="0" w:color="000000"/>
              <w:left w:val="single" w:sz="8" w:space="0" w:color="000000"/>
              <w:right w:val="single" w:sz="8" w:space="0" w:color="000000"/>
            </w:tcBorders>
            <w:shd w:val="clear" w:color="auto" w:fill="BDD6EE" w:themeFill="accent1" w:themeFillTint="66"/>
          </w:tcPr>
          <w:p w:rsidR="003A515E" w:rsidRPr="00867B19" w:rsidRDefault="003A515E" w:rsidP="00EF621B">
            <w:pPr>
              <w:pStyle w:val="ListParagraph"/>
              <w:numPr>
                <w:ilvl w:val="0"/>
                <w:numId w:val="1"/>
              </w:numPr>
              <w:tabs>
                <w:tab w:val="clear" w:pos="720"/>
              </w:tabs>
              <w:spacing w:after="0" w:line="288" w:lineRule="auto"/>
              <w:ind w:left="283" w:hanging="283"/>
              <w:jc w:val="both"/>
              <w:rPr>
                <w:rFonts w:ascii="Arial" w:hAnsi="Arial" w:cs="Arial"/>
                <w:b/>
                <w:sz w:val="20"/>
                <w:szCs w:val="20"/>
              </w:rPr>
            </w:pPr>
            <w:r w:rsidRPr="00867B19">
              <w:rPr>
                <w:rFonts w:ascii="Arial" w:hAnsi="Arial" w:cs="Arial"/>
                <w:b/>
                <w:sz w:val="20"/>
                <w:szCs w:val="20"/>
              </w:rPr>
              <w:t>SALGA</w:t>
            </w:r>
            <w:r>
              <w:rPr>
                <w:rFonts w:ascii="Arial" w:hAnsi="Arial" w:cs="Arial"/>
                <w:b/>
                <w:sz w:val="20"/>
                <w:szCs w:val="20"/>
              </w:rPr>
              <w:t xml:space="preserve"> and FS</w:t>
            </w:r>
            <w:r w:rsidRPr="00867B19">
              <w:rPr>
                <w:rFonts w:ascii="Arial" w:hAnsi="Arial" w:cs="Arial"/>
                <w:b/>
                <w:sz w:val="20"/>
                <w:szCs w:val="20"/>
              </w:rPr>
              <w:t>:</w:t>
            </w:r>
          </w:p>
          <w:p w:rsidR="003A515E" w:rsidRPr="00C16E05" w:rsidRDefault="003A515E" w:rsidP="00EF621B">
            <w:pPr>
              <w:pStyle w:val="ListParagraph"/>
              <w:numPr>
                <w:ilvl w:val="0"/>
                <w:numId w:val="1"/>
              </w:numPr>
              <w:tabs>
                <w:tab w:val="clear" w:pos="720"/>
              </w:tabs>
              <w:spacing w:after="0" w:line="288" w:lineRule="auto"/>
              <w:ind w:left="283" w:hanging="283"/>
              <w:jc w:val="both"/>
              <w:rPr>
                <w:rFonts w:ascii="Arial" w:hAnsi="Arial" w:cs="Arial"/>
                <w:sz w:val="20"/>
                <w:szCs w:val="20"/>
              </w:rPr>
            </w:pPr>
            <w:r w:rsidRPr="00192423">
              <w:rPr>
                <w:rFonts w:ascii="Arial" w:hAnsi="Arial" w:cs="Arial"/>
                <w:sz w:val="20"/>
                <w:szCs w:val="20"/>
              </w:rPr>
              <w:t xml:space="preserve">Proposes a whip for a party, as well as a single Council whip or Chief whip </w:t>
            </w:r>
            <w:r>
              <w:rPr>
                <w:rFonts w:ascii="Arial" w:hAnsi="Arial" w:cs="Arial"/>
                <w:sz w:val="20"/>
                <w:szCs w:val="20"/>
              </w:rPr>
              <w:t xml:space="preserve">to be </w:t>
            </w:r>
            <w:r w:rsidRPr="00192423">
              <w:rPr>
                <w:rFonts w:ascii="Arial" w:hAnsi="Arial" w:cs="Arial"/>
                <w:sz w:val="20"/>
                <w:szCs w:val="20"/>
              </w:rPr>
              <w:t>elected</w:t>
            </w:r>
            <w:r>
              <w:rPr>
                <w:rFonts w:ascii="Arial" w:hAnsi="Arial" w:cs="Arial"/>
                <w:sz w:val="20"/>
                <w:szCs w:val="20"/>
              </w:rPr>
              <w:t>.</w:t>
            </w:r>
          </w:p>
        </w:tc>
        <w:tc>
          <w:tcPr>
            <w:tcW w:w="4819" w:type="dxa"/>
            <w:vMerge w:val="restart"/>
            <w:tcBorders>
              <w:top w:val="single" w:sz="8" w:space="0" w:color="000000"/>
              <w:left w:val="single" w:sz="8" w:space="0" w:color="000000"/>
              <w:right w:val="single" w:sz="8" w:space="0" w:color="000000"/>
            </w:tcBorders>
            <w:shd w:val="clear" w:color="auto" w:fill="FFFFFF" w:themeFill="background1"/>
          </w:tcPr>
          <w:p w:rsidR="00ED6383" w:rsidRPr="00ED6383" w:rsidRDefault="00ED6383" w:rsidP="002051C3">
            <w:pPr>
              <w:pStyle w:val="ListParagraph"/>
              <w:numPr>
                <w:ilvl w:val="0"/>
                <w:numId w:val="1"/>
              </w:numPr>
              <w:tabs>
                <w:tab w:val="clear" w:pos="720"/>
              </w:tabs>
              <w:spacing w:after="0" w:line="288" w:lineRule="auto"/>
              <w:ind w:left="284" w:right="141" w:hanging="284"/>
              <w:jc w:val="both"/>
              <w:rPr>
                <w:rFonts w:ascii="Arial" w:hAnsi="Arial" w:cs="Arial"/>
                <w:sz w:val="20"/>
                <w:szCs w:val="20"/>
              </w:rPr>
            </w:pPr>
            <w:r w:rsidRPr="00ED6383">
              <w:rPr>
                <w:rFonts w:ascii="Arial" w:hAnsi="Arial" w:cs="Arial"/>
                <w:sz w:val="20"/>
                <w:szCs w:val="20"/>
              </w:rPr>
              <w:t>It is proposed that MPAC be defined.</w:t>
            </w:r>
          </w:p>
          <w:p w:rsidR="00322718" w:rsidRPr="00BA2FAF" w:rsidRDefault="00322718" w:rsidP="002051C3">
            <w:pPr>
              <w:spacing w:after="0" w:line="288" w:lineRule="auto"/>
              <w:ind w:right="141"/>
              <w:contextualSpacing/>
              <w:jc w:val="both"/>
              <w:rPr>
                <w:rFonts w:ascii="Arial" w:hAnsi="Arial" w:cs="Arial"/>
                <w:sz w:val="20"/>
                <w:szCs w:val="20"/>
              </w:rPr>
            </w:pPr>
          </w:p>
        </w:tc>
      </w:tr>
      <w:tr w:rsidR="003A515E" w:rsidRPr="00BA2FAF" w:rsidTr="00563323">
        <w:trPr>
          <w:trHeight w:val="930"/>
        </w:trPr>
        <w:tc>
          <w:tcPr>
            <w:tcW w:w="557" w:type="dxa"/>
            <w:vMerge/>
            <w:tcBorders>
              <w:left w:val="single" w:sz="8" w:space="0" w:color="000000"/>
              <w:right w:val="single" w:sz="8" w:space="0" w:color="000000"/>
            </w:tcBorders>
            <w:shd w:val="clear" w:color="auto" w:fill="FFFFFF" w:themeFill="background1"/>
            <w:tcMar>
              <w:top w:w="15" w:type="dxa"/>
              <w:left w:w="86" w:type="dxa"/>
              <w:bottom w:w="0" w:type="dxa"/>
              <w:right w:w="86" w:type="dxa"/>
            </w:tcMar>
            <w:vAlign w:val="center"/>
          </w:tcPr>
          <w:p w:rsidR="003A515E" w:rsidRPr="00BA2FAF" w:rsidRDefault="003A515E" w:rsidP="00EF621B">
            <w:pPr>
              <w:spacing w:after="0" w:line="288" w:lineRule="auto"/>
              <w:contextualSpacing/>
              <w:rPr>
                <w:rFonts w:ascii="Arial" w:hAnsi="Arial" w:cs="Arial"/>
                <w:b/>
                <w:bCs/>
                <w:sz w:val="20"/>
                <w:szCs w:val="20"/>
              </w:rPr>
            </w:pPr>
          </w:p>
        </w:tc>
        <w:tc>
          <w:tcPr>
            <w:tcW w:w="1701" w:type="dxa"/>
            <w:vMerge/>
            <w:tcBorders>
              <w:left w:val="single" w:sz="8" w:space="0" w:color="000000"/>
              <w:right w:val="single" w:sz="8" w:space="0" w:color="000000"/>
            </w:tcBorders>
            <w:shd w:val="clear" w:color="auto" w:fill="FFFFFF" w:themeFill="background1"/>
            <w:tcMar>
              <w:top w:w="15" w:type="dxa"/>
              <w:left w:w="108" w:type="dxa"/>
              <w:bottom w:w="0" w:type="dxa"/>
              <w:right w:w="108" w:type="dxa"/>
            </w:tcMar>
          </w:tcPr>
          <w:p w:rsidR="003A515E" w:rsidRPr="00BA2FAF" w:rsidRDefault="003A515E" w:rsidP="00EF621B">
            <w:pPr>
              <w:spacing w:after="0" w:line="288" w:lineRule="auto"/>
              <w:contextualSpacing/>
              <w:rPr>
                <w:rFonts w:ascii="Arial" w:hAnsi="Arial" w:cs="Arial"/>
                <w:sz w:val="20"/>
                <w:szCs w:val="20"/>
              </w:rPr>
            </w:pPr>
          </w:p>
        </w:tc>
        <w:tc>
          <w:tcPr>
            <w:tcW w:w="2552" w:type="dxa"/>
            <w:vMerge/>
            <w:tcBorders>
              <w:left w:val="single" w:sz="8" w:space="0" w:color="000000"/>
              <w:right w:val="single" w:sz="8" w:space="0" w:color="000000"/>
            </w:tcBorders>
            <w:shd w:val="clear" w:color="auto" w:fill="FFFFFF" w:themeFill="background1"/>
            <w:tcMar>
              <w:top w:w="15" w:type="dxa"/>
              <w:left w:w="108" w:type="dxa"/>
              <w:bottom w:w="0" w:type="dxa"/>
              <w:right w:w="108" w:type="dxa"/>
            </w:tcMar>
          </w:tcPr>
          <w:p w:rsidR="003A515E" w:rsidRPr="00BA2FAF" w:rsidRDefault="003A515E" w:rsidP="00513B16">
            <w:pPr>
              <w:numPr>
                <w:ilvl w:val="0"/>
                <w:numId w:val="1"/>
              </w:numPr>
              <w:tabs>
                <w:tab w:val="clear" w:pos="720"/>
              </w:tabs>
              <w:spacing w:after="0" w:line="288" w:lineRule="auto"/>
              <w:ind w:left="176" w:hanging="176"/>
              <w:contextualSpacing/>
              <w:jc w:val="both"/>
              <w:rPr>
                <w:rFonts w:ascii="Arial" w:hAnsi="Arial" w:cs="Arial"/>
                <w:sz w:val="20"/>
                <w:szCs w:val="20"/>
              </w:rPr>
            </w:pPr>
          </w:p>
        </w:tc>
        <w:tc>
          <w:tcPr>
            <w:tcW w:w="6237" w:type="dxa"/>
            <w:tcBorders>
              <w:top w:val="single" w:sz="8" w:space="0" w:color="000000"/>
              <w:left w:val="single" w:sz="8" w:space="0" w:color="000000"/>
              <w:right w:val="single" w:sz="8" w:space="0" w:color="000000"/>
            </w:tcBorders>
            <w:shd w:val="clear" w:color="auto" w:fill="BDD6EE" w:themeFill="accent1" w:themeFillTint="66"/>
          </w:tcPr>
          <w:p w:rsidR="003A515E" w:rsidRDefault="003A515E" w:rsidP="00EF621B">
            <w:pPr>
              <w:pStyle w:val="ListParagraph"/>
              <w:numPr>
                <w:ilvl w:val="0"/>
                <w:numId w:val="1"/>
              </w:numPr>
              <w:tabs>
                <w:tab w:val="clear" w:pos="720"/>
              </w:tabs>
              <w:spacing w:after="0" w:line="288" w:lineRule="auto"/>
              <w:ind w:left="283" w:hanging="283"/>
              <w:jc w:val="both"/>
              <w:rPr>
                <w:rFonts w:ascii="Arial" w:hAnsi="Arial" w:cs="Arial"/>
                <w:b/>
                <w:sz w:val="20"/>
                <w:szCs w:val="20"/>
              </w:rPr>
            </w:pPr>
            <w:r>
              <w:rPr>
                <w:rFonts w:ascii="Arial" w:hAnsi="Arial" w:cs="Arial"/>
                <w:b/>
                <w:sz w:val="20"/>
                <w:szCs w:val="20"/>
              </w:rPr>
              <w:t>NC:</w:t>
            </w:r>
          </w:p>
          <w:p w:rsidR="003A515E" w:rsidRPr="00867B19" w:rsidRDefault="003A515E" w:rsidP="00EF621B">
            <w:pPr>
              <w:pStyle w:val="ListParagraph"/>
              <w:numPr>
                <w:ilvl w:val="0"/>
                <w:numId w:val="1"/>
              </w:numPr>
              <w:tabs>
                <w:tab w:val="clear" w:pos="720"/>
              </w:tabs>
              <w:spacing w:after="0" w:line="288" w:lineRule="auto"/>
              <w:ind w:left="283" w:right="142" w:hanging="283"/>
              <w:jc w:val="both"/>
              <w:rPr>
                <w:rFonts w:ascii="Arial" w:hAnsi="Arial" w:cs="Arial"/>
                <w:b/>
                <w:sz w:val="20"/>
                <w:szCs w:val="20"/>
              </w:rPr>
            </w:pPr>
            <w:r>
              <w:rPr>
                <w:rFonts w:ascii="Arial" w:hAnsi="Arial" w:cs="Arial"/>
                <w:sz w:val="20"/>
                <w:szCs w:val="20"/>
              </w:rPr>
              <w:t xml:space="preserve">Proposes that the committee </w:t>
            </w:r>
            <w:r w:rsidRPr="007955B4">
              <w:rPr>
                <w:rFonts w:ascii="Arial" w:hAnsi="Arial" w:cs="Arial"/>
                <w:b/>
                <w:sz w:val="20"/>
                <w:szCs w:val="20"/>
              </w:rPr>
              <w:t>“Municipal Public Accounts Committee”</w:t>
            </w:r>
            <w:r>
              <w:rPr>
                <w:rFonts w:ascii="Arial" w:hAnsi="Arial" w:cs="Arial"/>
                <w:sz w:val="20"/>
                <w:szCs w:val="20"/>
              </w:rPr>
              <w:t xml:space="preserve"> be defined (note that “Ward Committee” is presently defined).</w:t>
            </w:r>
          </w:p>
        </w:tc>
        <w:tc>
          <w:tcPr>
            <w:tcW w:w="4819" w:type="dxa"/>
            <w:vMerge/>
            <w:tcBorders>
              <w:left w:val="single" w:sz="8" w:space="0" w:color="000000"/>
              <w:right w:val="single" w:sz="8" w:space="0" w:color="000000"/>
            </w:tcBorders>
            <w:shd w:val="clear" w:color="auto" w:fill="FFFFFF" w:themeFill="background1"/>
          </w:tcPr>
          <w:p w:rsidR="003A515E" w:rsidRPr="00BA2FAF" w:rsidRDefault="003A515E" w:rsidP="002051C3">
            <w:pPr>
              <w:spacing w:after="0" w:line="288" w:lineRule="auto"/>
              <w:ind w:right="141"/>
              <w:contextualSpacing/>
              <w:jc w:val="both"/>
              <w:rPr>
                <w:rFonts w:ascii="Arial" w:hAnsi="Arial" w:cs="Arial"/>
                <w:sz w:val="20"/>
                <w:szCs w:val="20"/>
              </w:rPr>
            </w:pPr>
          </w:p>
        </w:tc>
      </w:tr>
      <w:tr w:rsidR="00FA3F9D" w:rsidRPr="00BA2FAF" w:rsidTr="00563323">
        <w:trPr>
          <w:trHeight w:val="950"/>
        </w:trPr>
        <w:tc>
          <w:tcPr>
            <w:tcW w:w="557" w:type="dxa"/>
            <w:tcBorders>
              <w:top w:val="single" w:sz="8" w:space="0" w:color="000000"/>
              <w:left w:val="single" w:sz="8" w:space="0" w:color="000000"/>
              <w:right w:val="single" w:sz="8" w:space="0" w:color="000000"/>
            </w:tcBorders>
            <w:shd w:val="clear" w:color="auto" w:fill="FFE599" w:themeFill="accent4" w:themeFillTint="66"/>
            <w:tcMar>
              <w:top w:w="15" w:type="dxa"/>
              <w:left w:w="86" w:type="dxa"/>
              <w:bottom w:w="0" w:type="dxa"/>
              <w:right w:w="86" w:type="dxa"/>
            </w:tcMar>
            <w:vAlign w:val="center"/>
            <w:hideMark/>
          </w:tcPr>
          <w:p w:rsidR="00FA3F9D" w:rsidRPr="00BA2FAF" w:rsidRDefault="00FA3F9D" w:rsidP="00EF621B">
            <w:pPr>
              <w:spacing w:after="0" w:line="288" w:lineRule="auto"/>
              <w:contextualSpacing/>
              <w:rPr>
                <w:rFonts w:ascii="Arial" w:hAnsi="Arial" w:cs="Arial"/>
                <w:sz w:val="20"/>
                <w:szCs w:val="20"/>
              </w:rPr>
            </w:pPr>
            <w:r w:rsidRPr="00BA2FAF">
              <w:rPr>
                <w:rFonts w:ascii="Arial" w:hAnsi="Arial" w:cs="Arial"/>
                <w:b/>
                <w:bCs/>
                <w:sz w:val="20"/>
                <w:szCs w:val="20"/>
              </w:rPr>
              <w:t xml:space="preserve">2. </w:t>
            </w:r>
          </w:p>
        </w:tc>
        <w:tc>
          <w:tcPr>
            <w:tcW w:w="1701" w:type="dxa"/>
            <w:tcBorders>
              <w:top w:val="single" w:sz="8" w:space="0" w:color="000000"/>
              <w:left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FA3F9D" w:rsidRPr="00BA2FAF" w:rsidRDefault="00FA3F9D" w:rsidP="00EF621B">
            <w:pPr>
              <w:spacing w:after="0" w:line="288" w:lineRule="auto"/>
              <w:contextualSpacing/>
              <w:rPr>
                <w:rFonts w:ascii="Arial" w:hAnsi="Arial" w:cs="Arial"/>
                <w:sz w:val="20"/>
                <w:szCs w:val="20"/>
              </w:rPr>
            </w:pPr>
            <w:r w:rsidRPr="00BA2FAF">
              <w:rPr>
                <w:rFonts w:ascii="Arial" w:hAnsi="Arial" w:cs="Arial"/>
                <w:sz w:val="20"/>
                <w:szCs w:val="20"/>
              </w:rPr>
              <w:t>Section 6: DMAs</w:t>
            </w:r>
          </w:p>
        </w:tc>
        <w:tc>
          <w:tcPr>
            <w:tcW w:w="2552" w:type="dxa"/>
            <w:tcBorders>
              <w:top w:val="single" w:sz="8" w:space="0" w:color="000000"/>
              <w:left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FA3F9D" w:rsidRPr="00BA2FAF" w:rsidRDefault="00FA3F9D" w:rsidP="00513B16">
            <w:pPr>
              <w:numPr>
                <w:ilvl w:val="0"/>
                <w:numId w:val="2"/>
              </w:numPr>
              <w:tabs>
                <w:tab w:val="clear" w:pos="720"/>
              </w:tabs>
              <w:spacing w:after="0" w:line="288" w:lineRule="auto"/>
              <w:ind w:left="176" w:hanging="176"/>
              <w:contextualSpacing/>
              <w:jc w:val="both"/>
              <w:rPr>
                <w:rFonts w:ascii="Arial" w:hAnsi="Arial" w:cs="Arial"/>
                <w:sz w:val="20"/>
                <w:szCs w:val="20"/>
              </w:rPr>
            </w:pPr>
            <w:r w:rsidRPr="00BA2FAF">
              <w:rPr>
                <w:rFonts w:ascii="Arial" w:hAnsi="Arial" w:cs="Arial"/>
                <w:sz w:val="20"/>
                <w:szCs w:val="20"/>
              </w:rPr>
              <w:t xml:space="preserve">Section 6 (and other related provisions dealing with DMAs) repealed. </w:t>
            </w:r>
          </w:p>
        </w:tc>
        <w:tc>
          <w:tcPr>
            <w:tcW w:w="6237" w:type="dxa"/>
            <w:tcBorders>
              <w:top w:val="single" w:sz="8" w:space="0" w:color="000000"/>
              <w:left w:val="single" w:sz="8" w:space="0" w:color="000000"/>
              <w:right w:val="single" w:sz="8" w:space="0" w:color="000000"/>
            </w:tcBorders>
            <w:shd w:val="clear" w:color="auto" w:fill="FFE599" w:themeFill="accent4" w:themeFillTint="66"/>
          </w:tcPr>
          <w:p w:rsidR="00FA3F9D" w:rsidRPr="00FA3F9D" w:rsidRDefault="00FA3F9D" w:rsidP="00EF621B">
            <w:pPr>
              <w:pStyle w:val="ListParagraph"/>
              <w:numPr>
                <w:ilvl w:val="0"/>
                <w:numId w:val="41"/>
              </w:numPr>
              <w:spacing w:after="0" w:line="288" w:lineRule="auto"/>
              <w:ind w:left="283" w:hanging="283"/>
              <w:jc w:val="both"/>
              <w:rPr>
                <w:rFonts w:ascii="Arial" w:hAnsi="Arial" w:cs="Arial"/>
                <w:sz w:val="20"/>
                <w:szCs w:val="20"/>
              </w:rPr>
            </w:pPr>
            <w:r>
              <w:rPr>
                <w:rFonts w:ascii="Arial" w:hAnsi="Arial" w:cs="Arial"/>
                <w:b/>
                <w:sz w:val="20"/>
                <w:szCs w:val="20"/>
              </w:rPr>
              <w:t>MDB:</w:t>
            </w:r>
          </w:p>
          <w:p w:rsidR="00FA3F9D" w:rsidRPr="00192423" w:rsidRDefault="00FA3F9D" w:rsidP="00EF621B">
            <w:pPr>
              <w:pStyle w:val="ListParagraph"/>
              <w:numPr>
                <w:ilvl w:val="0"/>
                <w:numId w:val="41"/>
              </w:numPr>
              <w:spacing w:after="0" w:line="288" w:lineRule="auto"/>
              <w:ind w:left="283" w:right="142" w:hanging="283"/>
              <w:jc w:val="both"/>
              <w:rPr>
                <w:rFonts w:ascii="Arial" w:hAnsi="Arial" w:cs="Arial"/>
                <w:sz w:val="20"/>
                <w:szCs w:val="20"/>
              </w:rPr>
            </w:pPr>
            <w:r>
              <w:rPr>
                <w:rFonts w:ascii="Arial" w:hAnsi="Arial" w:cs="Arial"/>
                <w:sz w:val="20"/>
                <w:szCs w:val="20"/>
              </w:rPr>
              <w:t>The provisions relating to DMAs should be retained until such time that the work relating to the LG architecture is finalised.</w:t>
            </w:r>
          </w:p>
        </w:tc>
        <w:tc>
          <w:tcPr>
            <w:tcW w:w="4819" w:type="dxa"/>
            <w:tcBorders>
              <w:top w:val="single" w:sz="8" w:space="0" w:color="000000"/>
              <w:left w:val="single" w:sz="8" w:space="0" w:color="000000"/>
              <w:right w:val="single" w:sz="8" w:space="0" w:color="000000"/>
            </w:tcBorders>
            <w:shd w:val="clear" w:color="auto" w:fill="FFE599" w:themeFill="accent4" w:themeFillTint="66"/>
          </w:tcPr>
          <w:p w:rsidR="00FA3F9D" w:rsidRPr="006B2565" w:rsidRDefault="006B2565" w:rsidP="002051C3">
            <w:pPr>
              <w:pStyle w:val="ListParagraph"/>
              <w:numPr>
                <w:ilvl w:val="0"/>
                <w:numId w:val="41"/>
              </w:numPr>
              <w:spacing w:after="0" w:line="288" w:lineRule="auto"/>
              <w:ind w:left="284" w:right="141" w:hanging="284"/>
              <w:jc w:val="both"/>
              <w:rPr>
                <w:rFonts w:ascii="Arial" w:hAnsi="Arial" w:cs="Arial"/>
                <w:sz w:val="20"/>
                <w:szCs w:val="20"/>
              </w:rPr>
            </w:pPr>
            <w:r>
              <w:rPr>
                <w:rFonts w:ascii="Arial" w:hAnsi="Arial" w:cs="Arial"/>
                <w:sz w:val="20"/>
                <w:szCs w:val="20"/>
              </w:rPr>
              <w:t>This section to be retained.</w:t>
            </w:r>
          </w:p>
        </w:tc>
      </w:tr>
      <w:tr w:rsidR="00867B19" w:rsidRPr="00BA2FAF" w:rsidTr="00563323">
        <w:trPr>
          <w:trHeight w:val="803"/>
        </w:trPr>
        <w:tc>
          <w:tcPr>
            <w:tcW w:w="557" w:type="dxa"/>
            <w:vMerge w:val="restart"/>
            <w:tcBorders>
              <w:top w:val="single" w:sz="8" w:space="0" w:color="000000"/>
              <w:left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hideMark/>
          </w:tcPr>
          <w:p w:rsidR="00867B19" w:rsidRPr="00BA2FAF" w:rsidRDefault="00867B19" w:rsidP="00EF621B">
            <w:pPr>
              <w:spacing w:after="0" w:line="288" w:lineRule="auto"/>
              <w:contextualSpacing/>
              <w:rPr>
                <w:rFonts w:ascii="Arial" w:hAnsi="Arial" w:cs="Arial"/>
                <w:sz w:val="20"/>
                <w:szCs w:val="20"/>
              </w:rPr>
            </w:pPr>
            <w:r w:rsidRPr="00BA2FAF">
              <w:rPr>
                <w:rFonts w:ascii="Arial" w:hAnsi="Arial" w:cs="Arial"/>
                <w:b/>
                <w:bCs/>
                <w:sz w:val="20"/>
                <w:szCs w:val="20"/>
              </w:rPr>
              <w:t>3. to 5.</w:t>
            </w:r>
          </w:p>
        </w:tc>
        <w:tc>
          <w:tcPr>
            <w:tcW w:w="1701" w:type="dxa"/>
            <w:vMerge w:val="restart"/>
            <w:tcBorders>
              <w:top w:val="single" w:sz="8" w:space="0" w:color="000000"/>
              <w:left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867B19" w:rsidRPr="00BA2FAF" w:rsidRDefault="00867B19" w:rsidP="00EF621B">
            <w:pPr>
              <w:spacing w:after="0" w:line="288" w:lineRule="auto"/>
              <w:contextualSpacing/>
              <w:rPr>
                <w:rFonts w:ascii="Arial" w:hAnsi="Arial" w:cs="Arial"/>
                <w:sz w:val="20"/>
                <w:szCs w:val="20"/>
              </w:rPr>
            </w:pPr>
            <w:r w:rsidRPr="00BA2FAF">
              <w:rPr>
                <w:rFonts w:ascii="Arial" w:hAnsi="Arial" w:cs="Arial"/>
                <w:sz w:val="20"/>
                <w:szCs w:val="20"/>
              </w:rPr>
              <w:t>Sections 7(c), 9(e), 9(f), 10(c) are deleted: Types of municipality</w:t>
            </w:r>
          </w:p>
        </w:tc>
        <w:tc>
          <w:tcPr>
            <w:tcW w:w="2552" w:type="dxa"/>
            <w:vMerge w:val="restart"/>
            <w:tcBorders>
              <w:top w:val="single" w:sz="8" w:space="0" w:color="000000"/>
              <w:left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867B19" w:rsidRPr="00BA2FAF" w:rsidRDefault="00867B19" w:rsidP="00513B16">
            <w:pPr>
              <w:numPr>
                <w:ilvl w:val="0"/>
                <w:numId w:val="3"/>
              </w:numPr>
              <w:tabs>
                <w:tab w:val="clear" w:pos="720"/>
              </w:tabs>
              <w:spacing w:after="0" w:line="288" w:lineRule="auto"/>
              <w:ind w:left="176" w:hanging="176"/>
              <w:contextualSpacing/>
              <w:jc w:val="both"/>
              <w:rPr>
                <w:rFonts w:ascii="Arial" w:hAnsi="Arial" w:cs="Arial"/>
                <w:sz w:val="20"/>
                <w:szCs w:val="20"/>
              </w:rPr>
            </w:pPr>
            <w:r w:rsidRPr="00BA2FAF">
              <w:rPr>
                <w:rFonts w:ascii="Arial" w:hAnsi="Arial" w:cs="Arial"/>
                <w:sz w:val="20"/>
                <w:szCs w:val="20"/>
              </w:rPr>
              <w:t>Abolition of the plenary-type municipality.</w:t>
            </w: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867B19" w:rsidRPr="00867B19" w:rsidRDefault="00867B19" w:rsidP="00EF621B">
            <w:pPr>
              <w:pStyle w:val="ListParagraph"/>
              <w:numPr>
                <w:ilvl w:val="0"/>
                <w:numId w:val="42"/>
              </w:numPr>
              <w:spacing w:after="0" w:line="288" w:lineRule="auto"/>
              <w:ind w:left="283" w:hanging="283"/>
              <w:jc w:val="both"/>
              <w:rPr>
                <w:rFonts w:ascii="Arial" w:hAnsi="Arial" w:cs="Arial"/>
                <w:b/>
                <w:sz w:val="20"/>
                <w:szCs w:val="20"/>
              </w:rPr>
            </w:pPr>
            <w:r w:rsidRPr="00867B19">
              <w:rPr>
                <w:rFonts w:ascii="Arial" w:hAnsi="Arial" w:cs="Arial"/>
                <w:b/>
                <w:sz w:val="20"/>
                <w:szCs w:val="20"/>
              </w:rPr>
              <w:t>SALGA and FS:</w:t>
            </w:r>
          </w:p>
          <w:p w:rsidR="00867B19" w:rsidRDefault="00867B19" w:rsidP="00EF621B">
            <w:pPr>
              <w:pStyle w:val="ListParagraph"/>
              <w:numPr>
                <w:ilvl w:val="0"/>
                <w:numId w:val="42"/>
              </w:numPr>
              <w:spacing w:after="0" w:line="288" w:lineRule="auto"/>
              <w:ind w:left="283" w:hanging="283"/>
              <w:jc w:val="both"/>
              <w:rPr>
                <w:rFonts w:ascii="Arial" w:hAnsi="Arial" w:cs="Arial"/>
                <w:sz w:val="20"/>
                <w:szCs w:val="20"/>
              </w:rPr>
            </w:pPr>
            <w:r>
              <w:rPr>
                <w:rFonts w:ascii="Arial" w:hAnsi="Arial" w:cs="Arial"/>
                <w:sz w:val="20"/>
                <w:szCs w:val="20"/>
              </w:rPr>
              <w:t>T</w:t>
            </w:r>
            <w:r w:rsidRPr="00B518A0">
              <w:rPr>
                <w:rFonts w:ascii="Arial" w:hAnsi="Arial" w:cs="Arial"/>
                <w:sz w:val="20"/>
                <w:szCs w:val="20"/>
              </w:rPr>
              <w:t>o come into effect at the next LGE</w:t>
            </w:r>
            <w:r w:rsidR="000A59FA">
              <w:rPr>
                <w:rFonts w:ascii="Arial" w:hAnsi="Arial" w:cs="Arial"/>
                <w:sz w:val="20"/>
                <w:szCs w:val="20"/>
              </w:rPr>
              <w:t>.</w:t>
            </w:r>
          </w:p>
          <w:p w:rsidR="00867B19" w:rsidRDefault="00867B19" w:rsidP="00EF621B">
            <w:pPr>
              <w:pStyle w:val="ListParagraph"/>
              <w:numPr>
                <w:ilvl w:val="0"/>
                <w:numId w:val="42"/>
              </w:numPr>
              <w:spacing w:after="0" w:line="288" w:lineRule="auto"/>
              <w:ind w:left="283" w:hanging="283"/>
              <w:jc w:val="both"/>
              <w:rPr>
                <w:rFonts w:ascii="Arial" w:hAnsi="Arial" w:cs="Arial"/>
                <w:sz w:val="20"/>
                <w:szCs w:val="20"/>
              </w:rPr>
            </w:pPr>
            <w:r w:rsidRPr="00B518A0">
              <w:rPr>
                <w:rFonts w:ascii="Arial" w:hAnsi="Arial" w:cs="Arial"/>
                <w:sz w:val="20"/>
                <w:szCs w:val="20"/>
              </w:rPr>
              <w:t>Proposes a collective executive system, with ward participation</w:t>
            </w:r>
            <w:r w:rsidR="000A59FA">
              <w:rPr>
                <w:rFonts w:ascii="Arial" w:hAnsi="Arial" w:cs="Arial"/>
                <w:sz w:val="20"/>
                <w:szCs w:val="20"/>
              </w:rPr>
              <w:t>.</w:t>
            </w:r>
          </w:p>
          <w:p w:rsidR="00867B19" w:rsidRPr="00C16E05" w:rsidRDefault="00867B19" w:rsidP="00EF621B">
            <w:pPr>
              <w:pStyle w:val="ListParagraph"/>
              <w:numPr>
                <w:ilvl w:val="0"/>
                <w:numId w:val="42"/>
              </w:numPr>
              <w:spacing w:after="0" w:line="288" w:lineRule="auto"/>
              <w:ind w:left="283" w:hanging="283"/>
              <w:jc w:val="both"/>
              <w:rPr>
                <w:rFonts w:ascii="Arial" w:hAnsi="Arial" w:cs="Arial"/>
                <w:sz w:val="20"/>
                <w:szCs w:val="20"/>
              </w:rPr>
            </w:pPr>
            <w:r>
              <w:rPr>
                <w:rFonts w:ascii="Arial" w:hAnsi="Arial" w:cs="Arial"/>
                <w:sz w:val="20"/>
                <w:szCs w:val="20"/>
              </w:rPr>
              <w:t>Policy framework for FT Cllrs should be reviewed</w:t>
            </w:r>
            <w:r w:rsidR="000A59FA">
              <w:rPr>
                <w:rFonts w:ascii="Arial" w:hAnsi="Arial" w:cs="Arial"/>
                <w:sz w:val="20"/>
                <w:szCs w:val="20"/>
              </w:rPr>
              <w:t>.</w:t>
            </w:r>
          </w:p>
        </w:tc>
        <w:tc>
          <w:tcPr>
            <w:tcW w:w="4819" w:type="dxa"/>
            <w:vMerge w:val="restart"/>
            <w:tcBorders>
              <w:top w:val="single" w:sz="8" w:space="0" w:color="000000"/>
              <w:left w:val="single" w:sz="8" w:space="0" w:color="000000"/>
              <w:right w:val="single" w:sz="8" w:space="0" w:color="000000"/>
            </w:tcBorders>
            <w:shd w:val="clear" w:color="auto" w:fill="BDD6EE" w:themeFill="accent1" w:themeFillTint="66"/>
          </w:tcPr>
          <w:p w:rsidR="00867B19" w:rsidRPr="000F5224" w:rsidRDefault="006B2565" w:rsidP="002051C3">
            <w:pPr>
              <w:pStyle w:val="ListParagraph"/>
              <w:numPr>
                <w:ilvl w:val="0"/>
                <w:numId w:val="42"/>
              </w:numPr>
              <w:spacing w:after="0" w:line="288" w:lineRule="auto"/>
              <w:ind w:left="284" w:right="141" w:hanging="284"/>
              <w:jc w:val="both"/>
              <w:rPr>
                <w:rFonts w:ascii="Arial" w:hAnsi="Arial" w:cs="Arial"/>
                <w:sz w:val="20"/>
                <w:szCs w:val="20"/>
              </w:rPr>
            </w:pPr>
            <w:r w:rsidRPr="000F5224">
              <w:rPr>
                <w:rFonts w:ascii="Arial" w:hAnsi="Arial" w:cs="Arial"/>
                <w:sz w:val="20"/>
                <w:szCs w:val="20"/>
              </w:rPr>
              <w:t>This section to be retained; plenary-type municipality to be abolished.</w:t>
            </w:r>
          </w:p>
          <w:p w:rsidR="006B2565" w:rsidRPr="000F5224" w:rsidRDefault="006B2565" w:rsidP="002051C3">
            <w:pPr>
              <w:spacing w:after="0" w:line="240" w:lineRule="auto"/>
              <w:ind w:right="141"/>
              <w:contextualSpacing/>
              <w:jc w:val="both"/>
              <w:rPr>
                <w:rFonts w:ascii="Arial" w:hAnsi="Arial" w:cs="Arial"/>
                <w:sz w:val="20"/>
                <w:szCs w:val="20"/>
              </w:rPr>
            </w:pPr>
            <w:r w:rsidRPr="000F5224">
              <w:rPr>
                <w:rFonts w:ascii="Arial" w:hAnsi="Arial" w:cs="Arial"/>
                <w:sz w:val="20"/>
                <w:szCs w:val="20"/>
              </w:rPr>
              <w:tab/>
            </w:r>
          </w:p>
          <w:p w:rsidR="006B2565" w:rsidRPr="000F5224" w:rsidRDefault="006B2565" w:rsidP="002051C3">
            <w:pPr>
              <w:pStyle w:val="ListParagraph"/>
              <w:numPr>
                <w:ilvl w:val="0"/>
                <w:numId w:val="42"/>
              </w:numPr>
              <w:spacing w:after="0" w:line="240" w:lineRule="auto"/>
              <w:ind w:left="284" w:right="141" w:hanging="284"/>
              <w:jc w:val="both"/>
              <w:rPr>
                <w:rFonts w:ascii="Arial" w:hAnsi="Arial" w:cs="Arial"/>
                <w:sz w:val="20"/>
                <w:szCs w:val="20"/>
              </w:rPr>
            </w:pPr>
            <w:r w:rsidRPr="000F5224">
              <w:rPr>
                <w:rFonts w:ascii="Arial" w:hAnsi="Arial" w:cs="Arial"/>
                <w:b/>
                <w:sz w:val="20"/>
                <w:szCs w:val="20"/>
              </w:rPr>
              <w:t>CHALLENGES WITH PLENARY TYPE</w:t>
            </w:r>
            <w:r w:rsidRPr="000F5224">
              <w:rPr>
                <w:rFonts w:ascii="Arial" w:hAnsi="Arial" w:cs="Arial"/>
                <w:sz w:val="20"/>
                <w:szCs w:val="20"/>
              </w:rPr>
              <w:t xml:space="preserve"> </w:t>
            </w:r>
          </w:p>
          <w:p w:rsidR="006B2565" w:rsidRPr="000F5224" w:rsidRDefault="006B2565" w:rsidP="002051C3">
            <w:pPr>
              <w:pStyle w:val="ListParagraph"/>
              <w:ind w:right="141"/>
              <w:jc w:val="both"/>
              <w:rPr>
                <w:rFonts w:ascii="Arial" w:hAnsi="Arial" w:cs="Arial"/>
                <w:sz w:val="20"/>
                <w:szCs w:val="20"/>
              </w:rPr>
            </w:pPr>
          </w:p>
          <w:p w:rsidR="006B2565" w:rsidRPr="000F5224" w:rsidRDefault="006B2565" w:rsidP="008557DE">
            <w:pPr>
              <w:pStyle w:val="ListParagraph"/>
              <w:numPr>
                <w:ilvl w:val="0"/>
                <w:numId w:val="64"/>
              </w:numPr>
              <w:spacing w:after="0" w:line="240" w:lineRule="auto"/>
              <w:ind w:right="141"/>
              <w:jc w:val="both"/>
              <w:rPr>
                <w:rFonts w:ascii="Arial" w:hAnsi="Arial" w:cs="Arial"/>
                <w:sz w:val="20"/>
                <w:szCs w:val="20"/>
              </w:rPr>
            </w:pPr>
            <w:r w:rsidRPr="000F5224">
              <w:rPr>
                <w:rFonts w:ascii="Arial" w:hAnsi="Arial" w:cs="Arial"/>
                <w:sz w:val="20"/>
                <w:szCs w:val="20"/>
              </w:rPr>
              <w:t>A plenary executive system limits the exercise of executive authority to the full municipal council.</w:t>
            </w:r>
          </w:p>
          <w:p w:rsidR="006B2565" w:rsidRPr="000F5224" w:rsidRDefault="006B2565" w:rsidP="008557DE">
            <w:pPr>
              <w:pStyle w:val="ListParagraph"/>
              <w:numPr>
                <w:ilvl w:val="0"/>
                <w:numId w:val="64"/>
              </w:numPr>
              <w:spacing w:after="0" w:line="240" w:lineRule="auto"/>
              <w:ind w:right="141"/>
              <w:jc w:val="both"/>
              <w:rPr>
                <w:rFonts w:ascii="Arial" w:hAnsi="Arial" w:cs="Arial"/>
                <w:sz w:val="20"/>
                <w:szCs w:val="20"/>
              </w:rPr>
            </w:pPr>
            <w:r w:rsidRPr="000F5224">
              <w:rPr>
                <w:rFonts w:ascii="Arial" w:hAnsi="Arial" w:cs="Arial"/>
                <w:sz w:val="20"/>
                <w:szCs w:val="20"/>
              </w:rPr>
              <w:t xml:space="preserve">The municipal council takes all executive decisions regarding the business of the municipality and is also responsible as a council in general for the political guidance and leadership. </w:t>
            </w:r>
          </w:p>
          <w:p w:rsidR="006B2565" w:rsidRPr="000F5224" w:rsidRDefault="006B2565" w:rsidP="008557DE">
            <w:pPr>
              <w:pStyle w:val="ListParagraph"/>
              <w:numPr>
                <w:ilvl w:val="0"/>
                <w:numId w:val="64"/>
              </w:numPr>
              <w:spacing w:after="0" w:line="240" w:lineRule="auto"/>
              <w:ind w:right="141"/>
              <w:jc w:val="both"/>
              <w:rPr>
                <w:rFonts w:ascii="Arial" w:hAnsi="Arial" w:cs="Arial"/>
                <w:sz w:val="20"/>
                <w:szCs w:val="20"/>
              </w:rPr>
            </w:pPr>
            <w:r w:rsidRPr="000F5224">
              <w:rPr>
                <w:rFonts w:ascii="Arial" w:hAnsi="Arial" w:cs="Arial"/>
                <w:sz w:val="20"/>
                <w:szCs w:val="20"/>
              </w:rPr>
              <w:t>A municipal council that has a plenary executive system cannot delegate its executive responsibilities to any individual councillor or to any of its committees.</w:t>
            </w:r>
          </w:p>
          <w:p w:rsidR="006B2565" w:rsidRPr="000F5224" w:rsidRDefault="006B2565" w:rsidP="008557DE">
            <w:pPr>
              <w:pStyle w:val="ListParagraph"/>
              <w:numPr>
                <w:ilvl w:val="0"/>
                <w:numId w:val="64"/>
              </w:numPr>
              <w:spacing w:after="0" w:line="240" w:lineRule="auto"/>
              <w:ind w:right="141"/>
              <w:jc w:val="both"/>
              <w:rPr>
                <w:rFonts w:ascii="Arial" w:hAnsi="Arial" w:cs="Arial"/>
                <w:sz w:val="20"/>
                <w:szCs w:val="20"/>
              </w:rPr>
            </w:pPr>
            <w:r w:rsidRPr="000F5224">
              <w:rPr>
                <w:rFonts w:ascii="Arial" w:hAnsi="Arial" w:cs="Arial"/>
                <w:sz w:val="20"/>
                <w:szCs w:val="20"/>
              </w:rPr>
              <w:t xml:space="preserve">In instances where a municipal council is very large or has many decisions to contemplate, the taking of decisions in </w:t>
            </w:r>
            <w:r w:rsidRPr="000F5224">
              <w:rPr>
                <w:rFonts w:ascii="Arial" w:hAnsi="Arial" w:cs="Arial"/>
                <w:sz w:val="20"/>
                <w:szCs w:val="20"/>
              </w:rPr>
              <w:lastRenderedPageBreak/>
              <w:t>plenary would result in a slow decision-making process.</w:t>
            </w:r>
          </w:p>
          <w:p w:rsidR="006B2565" w:rsidRPr="000F5224" w:rsidRDefault="006B2565" w:rsidP="002051C3">
            <w:pPr>
              <w:spacing w:after="0" w:line="240" w:lineRule="auto"/>
              <w:ind w:right="141"/>
              <w:contextualSpacing/>
              <w:jc w:val="both"/>
              <w:rPr>
                <w:rFonts w:ascii="Arial" w:hAnsi="Arial" w:cs="Arial"/>
                <w:b/>
                <w:sz w:val="20"/>
                <w:szCs w:val="20"/>
              </w:rPr>
            </w:pPr>
          </w:p>
          <w:p w:rsidR="006B2565" w:rsidRPr="000F5224" w:rsidRDefault="006B2565" w:rsidP="008557DE">
            <w:pPr>
              <w:pStyle w:val="ListParagraph"/>
              <w:numPr>
                <w:ilvl w:val="0"/>
                <w:numId w:val="62"/>
              </w:numPr>
              <w:spacing w:after="0" w:line="240" w:lineRule="auto"/>
              <w:ind w:left="284" w:right="141" w:hanging="284"/>
              <w:jc w:val="both"/>
              <w:rPr>
                <w:rFonts w:ascii="Arial" w:hAnsi="Arial" w:cs="Arial"/>
                <w:b/>
                <w:sz w:val="20"/>
                <w:szCs w:val="20"/>
              </w:rPr>
            </w:pPr>
            <w:r w:rsidRPr="000F5224">
              <w:rPr>
                <w:rFonts w:ascii="Arial" w:hAnsi="Arial" w:cs="Arial"/>
                <w:b/>
                <w:sz w:val="20"/>
                <w:szCs w:val="20"/>
              </w:rPr>
              <w:t>ADVANTAGES OF ABOLISHING THE PLENARY TYPE</w:t>
            </w:r>
          </w:p>
          <w:p w:rsidR="006B2565" w:rsidRPr="000F5224" w:rsidRDefault="006B2565" w:rsidP="002051C3">
            <w:pPr>
              <w:pStyle w:val="ListParagraph"/>
              <w:ind w:right="141"/>
              <w:jc w:val="both"/>
              <w:rPr>
                <w:rFonts w:ascii="Arial" w:hAnsi="Arial" w:cs="Arial"/>
                <w:b/>
                <w:sz w:val="20"/>
                <w:szCs w:val="20"/>
              </w:rPr>
            </w:pPr>
          </w:p>
          <w:p w:rsidR="006B2565" w:rsidRPr="000F5224" w:rsidRDefault="006B2565" w:rsidP="008557DE">
            <w:pPr>
              <w:pStyle w:val="ListParagraph"/>
              <w:numPr>
                <w:ilvl w:val="0"/>
                <w:numId w:val="63"/>
              </w:numPr>
              <w:spacing w:after="0" w:line="240" w:lineRule="auto"/>
              <w:ind w:left="709" w:right="141" w:hanging="425"/>
              <w:jc w:val="both"/>
              <w:rPr>
                <w:rFonts w:ascii="Arial" w:hAnsi="Arial" w:cs="Arial"/>
                <w:sz w:val="20"/>
                <w:szCs w:val="20"/>
              </w:rPr>
            </w:pPr>
            <w:r w:rsidRPr="000F5224">
              <w:rPr>
                <w:rFonts w:ascii="Arial" w:hAnsi="Arial" w:cs="Arial"/>
                <w:sz w:val="20"/>
                <w:szCs w:val="20"/>
              </w:rPr>
              <w:t xml:space="preserve">In a collective executive system, the municipal council elects an Executive Committee from among the members of the council and then delegates some of the council’s executive responsibilities to that executive committee. </w:t>
            </w:r>
          </w:p>
          <w:p w:rsidR="006B2565" w:rsidRPr="000F5224" w:rsidRDefault="006B2565" w:rsidP="008557DE">
            <w:pPr>
              <w:pStyle w:val="ListParagraph"/>
              <w:numPr>
                <w:ilvl w:val="0"/>
                <w:numId w:val="63"/>
              </w:numPr>
              <w:spacing w:after="0" w:line="240" w:lineRule="auto"/>
              <w:ind w:left="709" w:right="141" w:hanging="425"/>
              <w:jc w:val="both"/>
              <w:rPr>
                <w:rFonts w:ascii="Arial" w:hAnsi="Arial" w:cs="Arial"/>
                <w:sz w:val="20"/>
                <w:szCs w:val="20"/>
              </w:rPr>
            </w:pPr>
            <w:r w:rsidRPr="000F5224">
              <w:rPr>
                <w:rFonts w:ascii="Arial" w:hAnsi="Arial" w:cs="Arial"/>
                <w:sz w:val="20"/>
                <w:szCs w:val="20"/>
              </w:rPr>
              <w:t xml:space="preserve">The executive committee is then empowered to take decisions on matters that fall within its delegated powers and is thus vested with executive leadership responsibilities for that municipality. </w:t>
            </w:r>
          </w:p>
          <w:p w:rsidR="006B2565" w:rsidRPr="000F5224" w:rsidRDefault="006B2565" w:rsidP="008557DE">
            <w:pPr>
              <w:pStyle w:val="ListParagraph"/>
              <w:numPr>
                <w:ilvl w:val="0"/>
                <w:numId w:val="63"/>
              </w:numPr>
              <w:spacing w:after="0" w:line="240" w:lineRule="auto"/>
              <w:ind w:left="709" w:right="141" w:hanging="425"/>
              <w:jc w:val="both"/>
              <w:rPr>
                <w:rFonts w:ascii="Arial" w:hAnsi="Arial" w:cs="Arial"/>
                <w:sz w:val="20"/>
                <w:szCs w:val="20"/>
              </w:rPr>
            </w:pPr>
            <w:r w:rsidRPr="000F5224">
              <w:rPr>
                <w:rFonts w:ascii="Arial" w:hAnsi="Arial" w:cs="Arial"/>
                <w:sz w:val="20"/>
                <w:szCs w:val="20"/>
              </w:rPr>
              <w:t>In essence, the establishment of a separate executive structure enables a small group of councillors who have been elected to the executive committee to deal with the day-to-day business of running the municipality. Without a smaller executive structure, the whole council would be required to meet every time a decision is to be taken</w:t>
            </w:r>
          </w:p>
          <w:p w:rsidR="006B2565" w:rsidRPr="000F5224" w:rsidRDefault="006B2565" w:rsidP="008557DE">
            <w:pPr>
              <w:pStyle w:val="ListParagraph"/>
              <w:numPr>
                <w:ilvl w:val="0"/>
                <w:numId w:val="63"/>
              </w:numPr>
              <w:spacing w:after="0" w:line="240" w:lineRule="auto"/>
              <w:ind w:left="709" w:right="141" w:hanging="425"/>
              <w:jc w:val="both"/>
              <w:rPr>
                <w:rFonts w:ascii="Arial" w:hAnsi="Arial" w:cs="Arial"/>
                <w:sz w:val="20"/>
                <w:szCs w:val="20"/>
              </w:rPr>
            </w:pPr>
            <w:r w:rsidRPr="000F5224">
              <w:rPr>
                <w:rFonts w:ascii="Arial" w:hAnsi="Arial" w:cs="Arial"/>
                <w:sz w:val="20"/>
                <w:szCs w:val="20"/>
              </w:rPr>
              <w:t xml:space="preserve">A collective executive system with an executive committee should be much more effective and efficient to ensure a more speedy decision-reaching process. </w:t>
            </w:r>
          </w:p>
          <w:p w:rsidR="006B2565" w:rsidRPr="00563323" w:rsidRDefault="006B2565" w:rsidP="008557DE">
            <w:pPr>
              <w:pStyle w:val="ListParagraph"/>
              <w:numPr>
                <w:ilvl w:val="0"/>
                <w:numId w:val="63"/>
              </w:numPr>
              <w:spacing w:after="0" w:line="240" w:lineRule="auto"/>
              <w:ind w:left="709" w:right="141" w:hanging="425"/>
              <w:jc w:val="both"/>
              <w:rPr>
                <w:rFonts w:ascii="Arial" w:hAnsi="Arial" w:cs="Arial"/>
                <w:sz w:val="20"/>
                <w:szCs w:val="20"/>
              </w:rPr>
            </w:pPr>
            <w:r w:rsidRPr="000F5224">
              <w:rPr>
                <w:rFonts w:ascii="Arial" w:hAnsi="Arial" w:cs="Arial"/>
                <w:sz w:val="20"/>
                <w:szCs w:val="20"/>
              </w:rPr>
              <w:t xml:space="preserve">Because no member can take decisions individually, there is a far smaller chance that decisions will be taken in a biased or self-interested manner. </w:t>
            </w:r>
          </w:p>
        </w:tc>
      </w:tr>
      <w:tr w:rsidR="007249FE" w:rsidRPr="00BA2FAF" w:rsidTr="00563323">
        <w:trPr>
          <w:trHeight w:val="60"/>
        </w:trPr>
        <w:tc>
          <w:tcPr>
            <w:tcW w:w="557" w:type="dxa"/>
            <w:vMerge/>
            <w:tcBorders>
              <w:left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tcPr>
          <w:p w:rsidR="007249FE" w:rsidRPr="00BA2FAF" w:rsidRDefault="007249FE" w:rsidP="00EF621B">
            <w:pPr>
              <w:spacing w:after="0" w:line="288" w:lineRule="auto"/>
              <w:contextualSpacing/>
              <w:rPr>
                <w:rFonts w:ascii="Arial" w:hAnsi="Arial" w:cs="Arial"/>
                <w:b/>
                <w:bCs/>
                <w:sz w:val="20"/>
                <w:szCs w:val="20"/>
              </w:rPr>
            </w:pPr>
          </w:p>
        </w:tc>
        <w:tc>
          <w:tcPr>
            <w:tcW w:w="1701" w:type="dxa"/>
            <w:vMerge/>
            <w:tcBorders>
              <w:left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7249FE" w:rsidRPr="00BA2FAF" w:rsidRDefault="007249FE" w:rsidP="00EF621B">
            <w:pPr>
              <w:spacing w:after="0" w:line="288" w:lineRule="auto"/>
              <w:contextualSpacing/>
              <w:rPr>
                <w:rFonts w:ascii="Arial" w:hAnsi="Arial" w:cs="Arial"/>
                <w:sz w:val="20"/>
                <w:szCs w:val="20"/>
              </w:rPr>
            </w:pPr>
          </w:p>
        </w:tc>
        <w:tc>
          <w:tcPr>
            <w:tcW w:w="2552" w:type="dxa"/>
            <w:vMerge/>
            <w:tcBorders>
              <w:left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7249FE" w:rsidRPr="00BA2FAF" w:rsidRDefault="007249FE" w:rsidP="00513B16">
            <w:pPr>
              <w:numPr>
                <w:ilvl w:val="0"/>
                <w:numId w:val="3"/>
              </w:numPr>
              <w:tabs>
                <w:tab w:val="clear" w:pos="720"/>
              </w:tabs>
              <w:spacing w:after="0" w:line="288" w:lineRule="auto"/>
              <w:ind w:left="176" w:hanging="176"/>
              <w:contextualSpacing/>
              <w:jc w:val="both"/>
              <w:rPr>
                <w:rFonts w:ascii="Arial" w:hAnsi="Arial" w:cs="Arial"/>
                <w:sz w:val="20"/>
                <w:szCs w:val="20"/>
              </w:rPr>
            </w:pPr>
          </w:p>
        </w:tc>
        <w:tc>
          <w:tcPr>
            <w:tcW w:w="6237" w:type="dxa"/>
            <w:tcBorders>
              <w:top w:val="single" w:sz="8" w:space="0" w:color="000000"/>
              <w:left w:val="single" w:sz="8" w:space="0" w:color="000000"/>
              <w:right w:val="single" w:sz="8" w:space="0" w:color="000000"/>
            </w:tcBorders>
            <w:shd w:val="clear" w:color="auto" w:fill="BDD6EE" w:themeFill="accent1" w:themeFillTint="66"/>
          </w:tcPr>
          <w:p w:rsidR="007249FE" w:rsidRPr="00867B19" w:rsidRDefault="007249FE" w:rsidP="00EF621B">
            <w:pPr>
              <w:pStyle w:val="ListParagraph"/>
              <w:numPr>
                <w:ilvl w:val="0"/>
                <w:numId w:val="42"/>
              </w:numPr>
              <w:spacing w:after="0" w:line="288" w:lineRule="auto"/>
              <w:ind w:left="284" w:hanging="284"/>
              <w:jc w:val="both"/>
              <w:rPr>
                <w:rFonts w:ascii="Arial" w:hAnsi="Arial" w:cs="Arial"/>
                <w:b/>
                <w:sz w:val="20"/>
                <w:szCs w:val="20"/>
              </w:rPr>
            </w:pPr>
            <w:r w:rsidRPr="00867B19">
              <w:rPr>
                <w:rFonts w:ascii="Arial" w:hAnsi="Arial" w:cs="Arial"/>
                <w:b/>
                <w:sz w:val="20"/>
                <w:szCs w:val="20"/>
              </w:rPr>
              <w:t>WC:</w:t>
            </w:r>
          </w:p>
          <w:p w:rsidR="007249FE" w:rsidRDefault="007249FE" w:rsidP="00EF621B">
            <w:pPr>
              <w:pStyle w:val="ListParagraph"/>
              <w:numPr>
                <w:ilvl w:val="0"/>
                <w:numId w:val="42"/>
              </w:numPr>
              <w:spacing w:after="0" w:line="288" w:lineRule="auto"/>
              <w:ind w:left="284" w:hanging="284"/>
              <w:jc w:val="both"/>
              <w:rPr>
                <w:rFonts w:ascii="Arial" w:hAnsi="Arial" w:cs="Arial"/>
                <w:sz w:val="20"/>
                <w:szCs w:val="20"/>
              </w:rPr>
            </w:pPr>
            <w:r>
              <w:rPr>
                <w:rFonts w:ascii="Arial" w:hAnsi="Arial" w:cs="Arial"/>
                <w:sz w:val="20"/>
                <w:szCs w:val="20"/>
              </w:rPr>
              <w:t>Not supported; it is proposed that the plenary system be retained.</w:t>
            </w:r>
          </w:p>
          <w:p w:rsidR="007249FE" w:rsidRDefault="007249FE" w:rsidP="00EF621B">
            <w:pPr>
              <w:pStyle w:val="ListParagraph"/>
              <w:numPr>
                <w:ilvl w:val="0"/>
                <w:numId w:val="42"/>
              </w:numPr>
              <w:spacing w:after="0" w:line="288" w:lineRule="auto"/>
              <w:ind w:left="284" w:hanging="284"/>
              <w:jc w:val="both"/>
              <w:rPr>
                <w:rFonts w:ascii="Arial" w:hAnsi="Arial" w:cs="Arial"/>
                <w:sz w:val="20"/>
                <w:szCs w:val="20"/>
              </w:rPr>
            </w:pPr>
            <w:r>
              <w:rPr>
                <w:rFonts w:ascii="Arial" w:hAnsi="Arial" w:cs="Arial"/>
                <w:sz w:val="20"/>
                <w:szCs w:val="20"/>
              </w:rPr>
              <w:t>T</w:t>
            </w:r>
            <w:r w:rsidRPr="007249FE">
              <w:rPr>
                <w:rFonts w:ascii="Arial" w:hAnsi="Arial" w:cs="Arial"/>
                <w:sz w:val="20"/>
                <w:szCs w:val="20"/>
              </w:rPr>
              <w:t>ransitional provisions</w:t>
            </w:r>
            <w:r>
              <w:rPr>
                <w:rFonts w:ascii="Arial" w:hAnsi="Arial" w:cs="Arial"/>
                <w:sz w:val="20"/>
                <w:szCs w:val="20"/>
              </w:rPr>
              <w:t xml:space="preserve"> will be required. </w:t>
            </w:r>
          </w:p>
          <w:p w:rsidR="00322718" w:rsidRDefault="00322718" w:rsidP="00322718">
            <w:pPr>
              <w:spacing w:after="0" w:line="288" w:lineRule="auto"/>
              <w:jc w:val="both"/>
              <w:rPr>
                <w:rFonts w:ascii="Arial" w:hAnsi="Arial" w:cs="Arial"/>
                <w:sz w:val="20"/>
                <w:szCs w:val="20"/>
              </w:rPr>
            </w:pPr>
          </w:p>
          <w:p w:rsidR="00563323" w:rsidRPr="00563323" w:rsidRDefault="00563323" w:rsidP="00563323">
            <w:pPr>
              <w:pStyle w:val="ListParagraph"/>
              <w:numPr>
                <w:ilvl w:val="0"/>
                <w:numId w:val="42"/>
              </w:numPr>
              <w:spacing w:after="0" w:line="288" w:lineRule="auto"/>
              <w:ind w:left="283" w:hanging="283"/>
              <w:jc w:val="both"/>
              <w:rPr>
                <w:b/>
                <w:bCs/>
                <w:color w:val="FF0000"/>
              </w:rPr>
            </w:pPr>
            <w:r w:rsidRPr="00563323">
              <w:rPr>
                <w:b/>
                <w:bCs/>
                <w:color w:val="FF0000"/>
              </w:rPr>
              <w:t xml:space="preserve">SALGA: </w:t>
            </w:r>
          </w:p>
          <w:p w:rsidR="00563323" w:rsidRDefault="00563323" w:rsidP="00322718">
            <w:pPr>
              <w:spacing w:after="0" w:line="288" w:lineRule="auto"/>
              <w:jc w:val="both"/>
              <w:rPr>
                <w:b/>
                <w:bCs/>
                <w:color w:val="FF0000"/>
              </w:rPr>
            </w:pPr>
          </w:p>
          <w:p w:rsidR="00322718" w:rsidRPr="00322718" w:rsidRDefault="00322718" w:rsidP="00563323">
            <w:pPr>
              <w:spacing w:after="0" w:line="288" w:lineRule="auto"/>
              <w:ind w:right="142"/>
              <w:jc w:val="both"/>
              <w:rPr>
                <w:rFonts w:ascii="Arial" w:hAnsi="Arial" w:cs="Arial"/>
                <w:sz w:val="20"/>
                <w:szCs w:val="20"/>
              </w:rPr>
            </w:pPr>
            <w:r>
              <w:rPr>
                <w:b/>
                <w:bCs/>
                <w:color w:val="FF0000"/>
              </w:rPr>
              <w:t>The view is held that the collective executive system would be an appropriate mechanism to replace the plenary type municipality and the current process seems an opportune time to introduce the matter.</w:t>
            </w:r>
          </w:p>
        </w:tc>
        <w:tc>
          <w:tcPr>
            <w:tcW w:w="4819" w:type="dxa"/>
            <w:vMerge/>
            <w:tcBorders>
              <w:left w:val="single" w:sz="8" w:space="0" w:color="000000"/>
              <w:right w:val="single" w:sz="8" w:space="0" w:color="000000"/>
            </w:tcBorders>
            <w:shd w:val="clear" w:color="auto" w:fill="BDD6EE" w:themeFill="accent1" w:themeFillTint="66"/>
          </w:tcPr>
          <w:p w:rsidR="007249FE" w:rsidRPr="00BA2FAF" w:rsidRDefault="007249FE" w:rsidP="002051C3">
            <w:pPr>
              <w:spacing w:after="0" w:line="288" w:lineRule="auto"/>
              <w:ind w:right="141"/>
              <w:contextualSpacing/>
              <w:jc w:val="both"/>
              <w:rPr>
                <w:rFonts w:ascii="Arial" w:hAnsi="Arial" w:cs="Arial"/>
                <w:sz w:val="20"/>
                <w:szCs w:val="20"/>
              </w:rPr>
            </w:pPr>
          </w:p>
        </w:tc>
      </w:tr>
      <w:tr w:rsidR="000A59FA" w:rsidRPr="00BA2FAF" w:rsidTr="00563323">
        <w:trPr>
          <w:trHeight w:val="224"/>
        </w:trPr>
        <w:tc>
          <w:tcPr>
            <w:tcW w:w="557" w:type="dxa"/>
            <w:tcBorders>
              <w:top w:val="single" w:sz="8" w:space="0" w:color="000000"/>
              <w:left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hideMark/>
          </w:tcPr>
          <w:p w:rsidR="000A59FA" w:rsidRPr="00BA2FAF" w:rsidRDefault="000A59FA" w:rsidP="00EF621B">
            <w:pPr>
              <w:spacing w:after="0" w:line="288" w:lineRule="auto"/>
              <w:contextualSpacing/>
              <w:rPr>
                <w:rFonts w:ascii="Arial" w:hAnsi="Arial" w:cs="Arial"/>
                <w:sz w:val="20"/>
                <w:szCs w:val="20"/>
              </w:rPr>
            </w:pPr>
            <w:r w:rsidRPr="00BA2FAF">
              <w:rPr>
                <w:rFonts w:ascii="Arial" w:hAnsi="Arial" w:cs="Arial"/>
                <w:b/>
                <w:bCs/>
                <w:sz w:val="20"/>
                <w:szCs w:val="20"/>
              </w:rPr>
              <w:lastRenderedPageBreak/>
              <w:t>6.</w:t>
            </w:r>
          </w:p>
        </w:tc>
        <w:tc>
          <w:tcPr>
            <w:tcW w:w="1701" w:type="dxa"/>
            <w:tcBorders>
              <w:top w:val="single" w:sz="8" w:space="0" w:color="000000"/>
              <w:left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0A59FA" w:rsidRPr="00BA2FAF" w:rsidRDefault="000A59FA" w:rsidP="00EF621B">
            <w:pPr>
              <w:spacing w:after="0" w:line="288" w:lineRule="auto"/>
              <w:contextualSpacing/>
              <w:rPr>
                <w:rFonts w:ascii="Arial" w:hAnsi="Arial" w:cs="Arial"/>
                <w:sz w:val="20"/>
                <w:szCs w:val="20"/>
              </w:rPr>
            </w:pPr>
            <w:r w:rsidRPr="00BA2FAF">
              <w:rPr>
                <w:rFonts w:ascii="Arial" w:hAnsi="Arial" w:cs="Arial"/>
                <w:sz w:val="20"/>
                <w:szCs w:val="20"/>
              </w:rPr>
              <w:t xml:space="preserve">Section 12(4)(a) is deleted: MECs to establish </w:t>
            </w:r>
            <w:r>
              <w:rPr>
                <w:rFonts w:ascii="Arial" w:hAnsi="Arial" w:cs="Arial"/>
                <w:sz w:val="20"/>
                <w:szCs w:val="20"/>
              </w:rPr>
              <w:t>municipalities</w:t>
            </w:r>
          </w:p>
        </w:tc>
        <w:tc>
          <w:tcPr>
            <w:tcW w:w="2552" w:type="dxa"/>
            <w:tcBorders>
              <w:top w:val="single" w:sz="8" w:space="0" w:color="000000"/>
              <w:left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0A59FA" w:rsidRPr="00BA2FAF" w:rsidRDefault="000A59FA" w:rsidP="00513B16">
            <w:pPr>
              <w:numPr>
                <w:ilvl w:val="0"/>
                <w:numId w:val="4"/>
              </w:numPr>
              <w:tabs>
                <w:tab w:val="clear" w:pos="720"/>
              </w:tabs>
              <w:spacing w:after="0" w:line="288" w:lineRule="auto"/>
              <w:ind w:left="176" w:hanging="176"/>
              <w:contextualSpacing/>
              <w:jc w:val="both"/>
              <w:rPr>
                <w:rFonts w:ascii="Arial" w:hAnsi="Arial" w:cs="Arial"/>
                <w:sz w:val="20"/>
                <w:szCs w:val="20"/>
              </w:rPr>
            </w:pPr>
            <w:r w:rsidRPr="00BA2FAF">
              <w:rPr>
                <w:rFonts w:ascii="Arial" w:hAnsi="Arial" w:cs="Arial"/>
                <w:sz w:val="20"/>
                <w:szCs w:val="20"/>
              </w:rPr>
              <w:t xml:space="preserve">The subsection is deleted because it is repeated in 12(4)(b) – consultation with SALGA and existing </w:t>
            </w:r>
            <w:r w:rsidRPr="00BA2FAF">
              <w:rPr>
                <w:rFonts w:ascii="Arial" w:hAnsi="Arial" w:cs="Arial"/>
                <w:sz w:val="20"/>
                <w:szCs w:val="20"/>
              </w:rPr>
              <w:lastRenderedPageBreak/>
              <w:t>municipalities.</w:t>
            </w:r>
          </w:p>
        </w:tc>
        <w:tc>
          <w:tcPr>
            <w:tcW w:w="6237" w:type="dxa"/>
            <w:tcBorders>
              <w:top w:val="single" w:sz="8" w:space="0" w:color="000000"/>
              <w:left w:val="single" w:sz="8" w:space="0" w:color="000000"/>
              <w:right w:val="single" w:sz="8" w:space="0" w:color="000000"/>
            </w:tcBorders>
            <w:shd w:val="clear" w:color="auto" w:fill="BDD6EE" w:themeFill="accent1" w:themeFillTint="66"/>
          </w:tcPr>
          <w:p w:rsidR="000A59FA" w:rsidRPr="000A59FA" w:rsidRDefault="000A59FA" w:rsidP="00EF621B">
            <w:pPr>
              <w:pStyle w:val="ListParagraph"/>
              <w:numPr>
                <w:ilvl w:val="0"/>
                <w:numId w:val="4"/>
              </w:numPr>
              <w:tabs>
                <w:tab w:val="clear" w:pos="720"/>
              </w:tabs>
              <w:spacing w:after="0" w:line="288" w:lineRule="auto"/>
              <w:ind w:left="283" w:hanging="283"/>
              <w:jc w:val="both"/>
              <w:rPr>
                <w:rFonts w:ascii="Arial" w:hAnsi="Arial" w:cs="Arial"/>
                <w:b/>
                <w:sz w:val="20"/>
                <w:szCs w:val="20"/>
              </w:rPr>
            </w:pPr>
            <w:r w:rsidRPr="000A59FA">
              <w:rPr>
                <w:rFonts w:ascii="Arial" w:hAnsi="Arial" w:cs="Arial"/>
                <w:b/>
                <w:sz w:val="20"/>
                <w:szCs w:val="20"/>
              </w:rPr>
              <w:lastRenderedPageBreak/>
              <w:t>SALGA</w:t>
            </w:r>
            <w:r>
              <w:rPr>
                <w:rFonts w:ascii="Arial" w:hAnsi="Arial" w:cs="Arial"/>
                <w:b/>
                <w:sz w:val="20"/>
                <w:szCs w:val="20"/>
              </w:rPr>
              <w:t xml:space="preserve">, </w:t>
            </w:r>
            <w:r w:rsidRPr="000A59FA">
              <w:rPr>
                <w:rFonts w:ascii="Arial" w:hAnsi="Arial" w:cs="Arial"/>
                <w:b/>
                <w:sz w:val="20"/>
                <w:szCs w:val="20"/>
              </w:rPr>
              <w:t>FS</w:t>
            </w:r>
            <w:r>
              <w:rPr>
                <w:rFonts w:ascii="Arial" w:hAnsi="Arial" w:cs="Arial"/>
                <w:b/>
                <w:sz w:val="20"/>
                <w:szCs w:val="20"/>
              </w:rPr>
              <w:t xml:space="preserve"> and WC</w:t>
            </w:r>
            <w:r w:rsidRPr="000A59FA">
              <w:rPr>
                <w:rFonts w:ascii="Arial" w:hAnsi="Arial" w:cs="Arial"/>
                <w:b/>
                <w:sz w:val="20"/>
                <w:szCs w:val="20"/>
              </w:rPr>
              <w:t>:</w:t>
            </w:r>
          </w:p>
          <w:p w:rsidR="000A59FA" w:rsidRPr="0094299B" w:rsidRDefault="000A59FA" w:rsidP="00EF621B">
            <w:pPr>
              <w:pStyle w:val="ListParagraph"/>
              <w:numPr>
                <w:ilvl w:val="0"/>
                <w:numId w:val="4"/>
              </w:numPr>
              <w:spacing w:after="0" w:line="288" w:lineRule="auto"/>
              <w:ind w:left="283" w:hanging="283"/>
              <w:jc w:val="both"/>
              <w:rPr>
                <w:rFonts w:ascii="Arial" w:hAnsi="Arial" w:cs="Arial"/>
                <w:sz w:val="20"/>
                <w:szCs w:val="20"/>
              </w:rPr>
            </w:pPr>
            <w:r>
              <w:rPr>
                <w:rFonts w:ascii="Arial" w:hAnsi="Arial" w:cs="Arial"/>
                <w:sz w:val="20"/>
                <w:szCs w:val="20"/>
              </w:rPr>
              <w:t>Not s</w:t>
            </w:r>
            <w:r w:rsidRPr="00425B91">
              <w:rPr>
                <w:rFonts w:ascii="Arial" w:hAnsi="Arial" w:cs="Arial"/>
                <w:sz w:val="20"/>
                <w:szCs w:val="20"/>
              </w:rPr>
              <w:t>upported</w:t>
            </w:r>
            <w:r w:rsidR="009E6955">
              <w:rPr>
                <w:rFonts w:ascii="Arial" w:hAnsi="Arial" w:cs="Arial"/>
                <w:sz w:val="20"/>
                <w:szCs w:val="20"/>
              </w:rPr>
              <w:t>.</w:t>
            </w:r>
          </w:p>
        </w:tc>
        <w:tc>
          <w:tcPr>
            <w:tcW w:w="4819" w:type="dxa"/>
            <w:tcBorders>
              <w:top w:val="single" w:sz="8" w:space="0" w:color="000000"/>
              <w:left w:val="single" w:sz="8" w:space="0" w:color="000000"/>
              <w:right w:val="single" w:sz="8" w:space="0" w:color="000000"/>
            </w:tcBorders>
            <w:shd w:val="clear" w:color="auto" w:fill="BDD6EE" w:themeFill="accent1" w:themeFillTint="66"/>
          </w:tcPr>
          <w:p w:rsidR="000A59FA" w:rsidRPr="00102074" w:rsidRDefault="00563323" w:rsidP="002051C3">
            <w:pPr>
              <w:pStyle w:val="ListParagraph"/>
              <w:numPr>
                <w:ilvl w:val="0"/>
                <w:numId w:val="4"/>
              </w:numPr>
              <w:tabs>
                <w:tab w:val="clear" w:pos="720"/>
              </w:tabs>
              <w:spacing w:after="0" w:line="288" w:lineRule="auto"/>
              <w:ind w:left="284" w:right="141" w:hanging="284"/>
              <w:jc w:val="both"/>
              <w:rPr>
                <w:rFonts w:ascii="Arial" w:hAnsi="Arial" w:cs="Arial"/>
                <w:sz w:val="20"/>
                <w:szCs w:val="20"/>
              </w:rPr>
            </w:pPr>
            <w:r>
              <w:rPr>
                <w:rFonts w:ascii="Arial" w:hAnsi="Arial" w:cs="Arial"/>
                <w:sz w:val="20"/>
                <w:szCs w:val="20"/>
              </w:rPr>
              <w:t>The proposed amendment (clause)</w:t>
            </w:r>
            <w:r w:rsidR="00102074">
              <w:rPr>
                <w:rFonts w:ascii="Arial" w:hAnsi="Arial" w:cs="Arial"/>
                <w:sz w:val="20"/>
                <w:szCs w:val="20"/>
              </w:rPr>
              <w:t xml:space="preserve"> is not to be proceeded with; the status quo will remain.</w:t>
            </w:r>
          </w:p>
        </w:tc>
      </w:tr>
      <w:tr w:rsidR="00B47908" w:rsidRPr="00BA2FAF" w:rsidTr="00563323">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hideMark/>
          </w:tcPr>
          <w:p w:rsidR="00B47908" w:rsidRPr="00BA2FAF" w:rsidRDefault="00B47908" w:rsidP="00EF621B">
            <w:pPr>
              <w:spacing w:after="0" w:line="288" w:lineRule="auto"/>
              <w:contextualSpacing/>
              <w:rPr>
                <w:rFonts w:ascii="Arial" w:hAnsi="Arial" w:cs="Arial"/>
                <w:sz w:val="20"/>
                <w:szCs w:val="20"/>
              </w:rPr>
            </w:pPr>
            <w:r w:rsidRPr="00BA2FAF">
              <w:rPr>
                <w:rFonts w:ascii="Arial" w:hAnsi="Arial" w:cs="Arial"/>
                <w:b/>
                <w:bCs/>
                <w:sz w:val="20"/>
                <w:szCs w:val="20"/>
              </w:rPr>
              <w:lastRenderedPageBreak/>
              <w:t xml:space="preserve">7. </w:t>
            </w:r>
          </w:p>
        </w:tc>
        <w:tc>
          <w:tcPr>
            <w:tcW w:w="1701"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B47908" w:rsidRPr="00BA2FAF" w:rsidRDefault="00B47908" w:rsidP="00EF621B">
            <w:pPr>
              <w:spacing w:after="0" w:line="288" w:lineRule="auto"/>
              <w:contextualSpacing/>
              <w:rPr>
                <w:rFonts w:ascii="Arial" w:hAnsi="Arial" w:cs="Arial"/>
                <w:sz w:val="20"/>
                <w:szCs w:val="20"/>
              </w:rPr>
            </w:pPr>
            <w:r w:rsidRPr="00BA2FAF">
              <w:rPr>
                <w:rFonts w:ascii="Arial" w:hAnsi="Arial" w:cs="Arial"/>
                <w:sz w:val="20"/>
                <w:szCs w:val="20"/>
              </w:rPr>
              <w:t>Section 16(3)(a) is deleted: Amendment of Section 12 Notices</w:t>
            </w:r>
          </w:p>
        </w:tc>
        <w:tc>
          <w:tcPr>
            <w:tcW w:w="255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B47908" w:rsidRPr="00FE6017" w:rsidRDefault="00B47908" w:rsidP="00513B16">
            <w:pPr>
              <w:numPr>
                <w:ilvl w:val="0"/>
                <w:numId w:val="5"/>
              </w:numPr>
              <w:tabs>
                <w:tab w:val="clear" w:pos="720"/>
              </w:tabs>
              <w:spacing w:after="0" w:line="288" w:lineRule="auto"/>
              <w:ind w:left="176" w:hanging="176"/>
              <w:contextualSpacing/>
              <w:jc w:val="both"/>
              <w:rPr>
                <w:rFonts w:ascii="Arial" w:hAnsi="Arial" w:cs="Arial"/>
                <w:sz w:val="20"/>
                <w:szCs w:val="20"/>
              </w:rPr>
            </w:pPr>
            <w:r w:rsidRPr="00BA2FAF">
              <w:rPr>
                <w:rFonts w:ascii="Arial" w:hAnsi="Arial" w:cs="Arial"/>
                <w:sz w:val="20"/>
                <w:szCs w:val="20"/>
              </w:rPr>
              <w:t>The subsection is deleted because it is repeated in 16(4)(b) – consultation with SALGA and existing municipalities.</w:t>
            </w:r>
          </w:p>
        </w:tc>
        <w:tc>
          <w:tcPr>
            <w:tcW w:w="6237" w:type="dxa"/>
            <w:tcBorders>
              <w:top w:val="single" w:sz="8" w:space="0" w:color="000000"/>
              <w:left w:val="single" w:sz="8" w:space="0" w:color="000000"/>
              <w:right w:val="single" w:sz="8" w:space="0" w:color="000000"/>
            </w:tcBorders>
            <w:shd w:val="clear" w:color="auto" w:fill="BDD6EE" w:themeFill="accent1" w:themeFillTint="66"/>
          </w:tcPr>
          <w:p w:rsidR="00B47908" w:rsidRDefault="00B47908" w:rsidP="00EF621B">
            <w:pPr>
              <w:pStyle w:val="ListParagraph"/>
              <w:numPr>
                <w:ilvl w:val="0"/>
                <w:numId w:val="5"/>
              </w:numPr>
              <w:tabs>
                <w:tab w:val="clear" w:pos="720"/>
              </w:tabs>
              <w:spacing w:after="0" w:line="288" w:lineRule="auto"/>
              <w:ind w:left="283" w:hanging="283"/>
              <w:jc w:val="both"/>
              <w:rPr>
                <w:rFonts w:ascii="Arial" w:hAnsi="Arial" w:cs="Arial"/>
                <w:b/>
                <w:sz w:val="20"/>
                <w:szCs w:val="20"/>
              </w:rPr>
            </w:pPr>
            <w:r w:rsidRPr="000A59FA">
              <w:rPr>
                <w:rFonts w:ascii="Arial" w:hAnsi="Arial" w:cs="Arial"/>
                <w:b/>
                <w:sz w:val="20"/>
                <w:szCs w:val="20"/>
              </w:rPr>
              <w:t>SALGA</w:t>
            </w:r>
            <w:r>
              <w:rPr>
                <w:rFonts w:ascii="Arial" w:hAnsi="Arial" w:cs="Arial"/>
                <w:b/>
                <w:sz w:val="20"/>
                <w:szCs w:val="20"/>
              </w:rPr>
              <w:t xml:space="preserve">, </w:t>
            </w:r>
            <w:r w:rsidRPr="000A59FA">
              <w:rPr>
                <w:rFonts w:ascii="Arial" w:hAnsi="Arial" w:cs="Arial"/>
                <w:b/>
                <w:sz w:val="20"/>
                <w:szCs w:val="20"/>
              </w:rPr>
              <w:t>FS</w:t>
            </w:r>
            <w:r>
              <w:rPr>
                <w:rFonts w:ascii="Arial" w:hAnsi="Arial" w:cs="Arial"/>
                <w:b/>
                <w:sz w:val="20"/>
                <w:szCs w:val="20"/>
              </w:rPr>
              <w:t xml:space="preserve"> and WC</w:t>
            </w:r>
            <w:r w:rsidRPr="000A59FA">
              <w:rPr>
                <w:rFonts w:ascii="Arial" w:hAnsi="Arial" w:cs="Arial"/>
                <w:b/>
                <w:sz w:val="20"/>
                <w:szCs w:val="20"/>
              </w:rPr>
              <w:t>:</w:t>
            </w:r>
          </w:p>
          <w:p w:rsidR="00B47908" w:rsidRPr="000A59FA" w:rsidRDefault="00B47908" w:rsidP="00EF621B">
            <w:pPr>
              <w:pStyle w:val="ListParagraph"/>
              <w:numPr>
                <w:ilvl w:val="0"/>
                <w:numId w:val="5"/>
              </w:numPr>
              <w:tabs>
                <w:tab w:val="clear" w:pos="720"/>
              </w:tabs>
              <w:spacing w:after="0" w:line="288" w:lineRule="auto"/>
              <w:ind w:left="283" w:hanging="283"/>
              <w:jc w:val="both"/>
              <w:rPr>
                <w:rFonts w:ascii="Arial" w:hAnsi="Arial" w:cs="Arial"/>
                <w:b/>
                <w:sz w:val="20"/>
                <w:szCs w:val="20"/>
              </w:rPr>
            </w:pPr>
            <w:r w:rsidRPr="000A59FA">
              <w:rPr>
                <w:rFonts w:ascii="Arial" w:hAnsi="Arial" w:cs="Arial"/>
                <w:sz w:val="20"/>
                <w:szCs w:val="20"/>
              </w:rPr>
              <w:t>Not supported</w:t>
            </w:r>
            <w:r w:rsidR="009E6955">
              <w:rPr>
                <w:rFonts w:ascii="Arial" w:hAnsi="Arial" w:cs="Arial"/>
                <w:sz w:val="20"/>
                <w:szCs w:val="20"/>
              </w:rPr>
              <w:t>.</w:t>
            </w:r>
          </w:p>
        </w:tc>
        <w:tc>
          <w:tcPr>
            <w:tcW w:w="481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B47908" w:rsidRPr="00102074" w:rsidRDefault="00563323" w:rsidP="002051C3">
            <w:pPr>
              <w:pStyle w:val="ListParagraph"/>
              <w:numPr>
                <w:ilvl w:val="0"/>
                <w:numId w:val="5"/>
              </w:numPr>
              <w:tabs>
                <w:tab w:val="clear" w:pos="720"/>
              </w:tabs>
              <w:spacing w:after="0" w:line="288" w:lineRule="auto"/>
              <w:ind w:left="284" w:right="141" w:hanging="284"/>
              <w:jc w:val="both"/>
              <w:rPr>
                <w:rFonts w:ascii="Arial" w:hAnsi="Arial" w:cs="Arial"/>
                <w:sz w:val="20"/>
                <w:szCs w:val="20"/>
              </w:rPr>
            </w:pPr>
            <w:r>
              <w:rPr>
                <w:rFonts w:ascii="Arial" w:hAnsi="Arial" w:cs="Arial"/>
                <w:sz w:val="20"/>
                <w:szCs w:val="20"/>
              </w:rPr>
              <w:t>The proposed amendment (clause)</w:t>
            </w:r>
            <w:r w:rsidR="00102074" w:rsidRPr="00102074">
              <w:rPr>
                <w:rFonts w:ascii="Arial" w:hAnsi="Arial" w:cs="Arial"/>
                <w:sz w:val="20"/>
                <w:szCs w:val="20"/>
              </w:rPr>
              <w:t xml:space="preserve"> is not to be proceeded with; the status quo will remain.</w:t>
            </w:r>
          </w:p>
        </w:tc>
      </w:tr>
      <w:tr w:rsidR="00711315" w:rsidRPr="00BA2FAF" w:rsidTr="00563323">
        <w:trPr>
          <w:trHeight w:val="1150"/>
        </w:trPr>
        <w:tc>
          <w:tcPr>
            <w:tcW w:w="557"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86" w:type="dxa"/>
              <w:bottom w:w="0" w:type="dxa"/>
              <w:right w:w="86" w:type="dxa"/>
            </w:tcMar>
            <w:vAlign w:val="center"/>
            <w:hideMark/>
          </w:tcPr>
          <w:p w:rsidR="00711315" w:rsidRPr="00BA2FAF" w:rsidRDefault="00711315" w:rsidP="00EF621B">
            <w:pPr>
              <w:spacing w:after="0" w:line="288" w:lineRule="auto"/>
              <w:contextualSpacing/>
              <w:rPr>
                <w:rFonts w:ascii="Arial" w:hAnsi="Arial" w:cs="Arial"/>
                <w:sz w:val="20"/>
                <w:szCs w:val="20"/>
              </w:rPr>
            </w:pPr>
            <w:r w:rsidRPr="00BA2FAF">
              <w:rPr>
                <w:rFonts w:ascii="Arial" w:hAnsi="Arial" w:cs="Arial"/>
                <w:b/>
                <w:bCs/>
                <w:sz w:val="20"/>
                <w:szCs w:val="20"/>
              </w:rPr>
              <w:t xml:space="preserve">8. </w:t>
            </w:r>
          </w:p>
        </w:tc>
        <w:tc>
          <w:tcPr>
            <w:tcW w:w="1701"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hideMark/>
          </w:tcPr>
          <w:p w:rsidR="00711315" w:rsidRPr="00BA2FAF" w:rsidRDefault="00711315" w:rsidP="00EF621B">
            <w:pPr>
              <w:spacing w:after="0" w:line="288" w:lineRule="auto"/>
              <w:contextualSpacing/>
              <w:rPr>
                <w:rFonts w:ascii="Arial" w:hAnsi="Arial" w:cs="Arial"/>
                <w:sz w:val="20"/>
                <w:szCs w:val="20"/>
              </w:rPr>
            </w:pPr>
            <w:r w:rsidRPr="00BA2FAF">
              <w:rPr>
                <w:rFonts w:ascii="Arial" w:hAnsi="Arial" w:cs="Arial"/>
                <w:sz w:val="20"/>
                <w:szCs w:val="20"/>
                <w:lang w:val="en-GB"/>
              </w:rPr>
              <w:t xml:space="preserve">Amend Section 20: Determination of number of councillors </w:t>
            </w:r>
          </w:p>
          <w:p w:rsidR="00711315" w:rsidRPr="00BA2FAF" w:rsidRDefault="00711315" w:rsidP="00EF621B">
            <w:pPr>
              <w:spacing w:after="0" w:line="288" w:lineRule="auto"/>
              <w:contextualSpacing/>
              <w:rPr>
                <w:rFonts w:ascii="Arial" w:hAnsi="Arial" w:cs="Arial"/>
                <w:sz w:val="20"/>
                <w:szCs w:val="20"/>
              </w:rPr>
            </w:pPr>
            <w:r w:rsidRPr="00BA2FAF">
              <w:rPr>
                <w:rFonts w:ascii="Arial" w:hAnsi="Arial" w:cs="Arial"/>
                <w:b/>
                <w:bCs/>
                <w:sz w:val="20"/>
                <w:szCs w:val="20"/>
                <w:u w:val="single"/>
                <w:lang w:val="en-GB"/>
              </w:rPr>
              <w:t>(Note: Subsection 20(4) is not substituted, but a new 20(4)(c) is added)</w:t>
            </w:r>
          </w:p>
        </w:tc>
        <w:tc>
          <w:tcPr>
            <w:tcW w:w="2552"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hideMark/>
          </w:tcPr>
          <w:p w:rsidR="00711315" w:rsidRPr="00BA2FAF" w:rsidRDefault="00711315" w:rsidP="00513B16">
            <w:pPr>
              <w:numPr>
                <w:ilvl w:val="1"/>
                <w:numId w:val="6"/>
              </w:numPr>
              <w:tabs>
                <w:tab w:val="clear" w:pos="1440"/>
              </w:tabs>
              <w:spacing w:after="0" w:line="288" w:lineRule="auto"/>
              <w:ind w:left="176" w:hanging="176"/>
              <w:contextualSpacing/>
              <w:jc w:val="both"/>
              <w:rPr>
                <w:rFonts w:ascii="Arial" w:hAnsi="Arial" w:cs="Arial"/>
                <w:sz w:val="20"/>
                <w:szCs w:val="20"/>
              </w:rPr>
            </w:pPr>
            <w:r w:rsidRPr="00BA2FAF">
              <w:rPr>
                <w:rFonts w:ascii="Arial" w:hAnsi="Arial" w:cs="Arial"/>
                <w:sz w:val="20"/>
                <w:szCs w:val="20"/>
              </w:rPr>
              <w:t xml:space="preserve">Minimum of 15 Cllrs in a LM or DM. </w:t>
            </w:r>
          </w:p>
          <w:p w:rsidR="00711315" w:rsidRPr="00BA2FAF" w:rsidRDefault="00711315" w:rsidP="00513B16">
            <w:pPr>
              <w:numPr>
                <w:ilvl w:val="1"/>
                <w:numId w:val="6"/>
              </w:numPr>
              <w:tabs>
                <w:tab w:val="clear" w:pos="1440"/>
              </w:tabs>
              <w:spacing w:after="0" w:line="288" w:lineRule="auto"/>
              <w:ind w:left="176" w:hanging="176"/>
              <w:contextualSpacing/>
              <w:jc w:val="both"/>
              <w:rPr>
                <w:rFonts w:ascii="Arial" w:hAnsi="Arial" w:cs="Arial"/>
                <w:sz w:val="20"/>
                <w:szCs w:val="20"/>
              </w:rPr>
            </w:pPr>
            <w:r w:rsidRPr="00BA2FAF">
              <w:rPr>
                <w:rFonts w:ascii="Arial" w:hAnsi="Arial" w:cs="Arial"/>
                <w:sz w:val="20"/>
                <w:szCs w:val="20"/>
              </w:rPr>
              <w:t>Subsections 20(4)(a) and (b) to be retained.</w:t>
            </w:r>
          </w:p>
          <w:p w:rsidR="00711315" w:rsidRPr="00BA2FAF" w:rsidRDefault="00711315" w:rsidP="00513B16">
            <w:pPr>
              <w:numPr>
                <w:ilvl w:val="1"/>
                <w:numId w:val="6"/>
              </w:numPr>
              <w:tabs>
                <w:tab w:val="clear" w:pos="1440"/>
              </w:tabs>
              <w:spacing w:after="0" w:line="288" w:lineRule="auto"/>
              <w:ind w:left="176" w:hanging="176"/>
              <w:contextualSpacing/>
              <w:jc w:val="both"/>
              <w:rPr>
                <w:rFonts w:ascii="Arial" w:hAnsi="Arial" w:cs="Arial"/>
                <w:sz w:val="20"/>
                <w:szCs w:val="20"/>
              </w:rPr>
            </w:pPr>
            <w:r w:rsidRPr="00BA2FAF">
              <w:rPr>
                <w:rFonts w:ascii="Arial" w:hAnsi="Arial" w:cs="Arial"/>
                <w:sz w:val="20"/>
                <w:szCs w:val="20"/>
              </w:rPr>
              <w:t xml:space="preserve">New 20(4)(c) - Deviate </w:t>
            </w:r>
            <w:r w:rsidRPr="00BA2FAF">
              <w:rPr>
                <w:rFonts w:ascii="Arial" w:hAnsi="Arial" w:cs="Arial"/>
                <w:b/>
                <w:bCs/>
                <w:sz w:val="20"/>
                <w:szCs w:val="20"/>
                <w:u w:val="single"/>
              </w:rPr>
              <w:t>by not more than 20%</w:t>
            </w:r>
            <w:r w:rsidRPr="00BA2FAF">
              <w:rPr>
                <w:rFonts w:ascii="Arial" w:hAnsi="Arial" w:cs="Arial"/>
                <w:sz w:val="20"/>
                <w:szCs w:val="20"/>
              </w:rPr>
              <w:t xml:space="preserve"> for determining number of Cllrs in municipalities greater than </w:t>
            </w:r>
            <w:r w:rsidRPr="00BA2FAF">
              <w:rPr>
                <w:rFonts w:ascii="Arial" w:hAnsi="Arial" w:cs="Arial"/>
                <w:b/>
                <w:bCs/>
                <w:sz w:val="20"/>
                <w:szCs w:val="20"/>
                <w:u w:val="single"/>
              </w:rPr>
              <w:t>20,000  square kilometres.</w:t>
            </w: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711315" w:rsidRPr="00B47908" w:rsidRDefault="00711315" w:rsidP="00EF621B">
            <w:pPr>
              <w:pStyle w:val="ListParagraph"/>
              <w:numPr>
                <w:ilvl w:val="1"/>
                <w:numId w:val="6"/>
              </w:numPr>
              <w:tabs>
                <w:tab w:val="clear" w:pos="1440"/>
              </w:tabs>
              <w:spacing w:after="0" w:line="288" w:lineRule="auto"/>
              <w:ind w:left="283" w:right="141" w:hanging="283"/>
              <w:jc w:val="both"/>
              <w:rPr>
                <w:rFonts w:ascii="Arial" w:hAnsi="Arial" w:cs="Arial"/>
                <w:b/>
                <w:sz w:val="20"/>
                <w:szCs w:val="20"/>
              </w:rPr>
            </w:pPr>
            <w:r w:rsidRPr="00B47908">
              <w:rPr>
                <w:rFonts w:ascii="Arial" w:hAnsi="Arial" w:cs="Arial"/>
                <w:b/>
                <w:sz w:val="20"/>
                <w:szCs w:val="20"/>
              </w:rPr>
              <w:t>SALGA and FS:</w:t>
            </w:r>
          </w:p>
          <w:p w:rsidR="00711315" w:rsidRDefault="00711315" w:rsidP="00EF621B">
            <w:pPr>
              <w:pStyle w:val="ListParagraph"/>
              <w:numPr>
                <w:ilvl w:val="1"/>
                <w:numId w:val="6"/>
              </w:numPr>
              <w:tabs>
                <w:tab w:val="clear" w:pos="1440"/>
              </w:tabs>
              <w:spacing w:after="0" w:line="288" w:lineRule="auto"/>
              <w:ind w:left="283" w:right="141" w:hanging="283"/>
              <w:jc w:val="both"/>
              <w:rPr>
                <w:rFonts w:ascii="Arial" w:hAnsi="Arial" w:cs="Arial"/>
                <w:sz w:val="20"/>
                <w:szCs w:val="20"/>
              </w:rPr>
            </w:pPr>
            <w:r>
              <w:rPr>
                <w:rFonts w:ascii="Arial" w:hAnsi="Arial" w:cs="Arial"/>
                <w:sz w:val="20"/>
                <w:szCs w:val="20"/>
              </w:rPr>
              <w:t>Support</w:t>
            </w:r>
            <w:r w:rsidR="001E3728">
              <w:rPr>
                <w:rFonts w:ascii="Arial" w:hAnsi="Arial" w:cs="Arial"/>
                <w:sz w:val="20"/>
                <w:szCs w:val="20"/>
              </w:rPr>
              <w:t>s</w:t>
            </w:r>
            <w:r>
              <w:rPr>
                <w:rFonts w:ascii="Arial" w:hAnsi="Arial" w:cs="Arial"/>
                <w:sz w:val="20"/>
                <w:szCs w:val="20"/>
              </w:rPr>
              <w:t xml:space="preserve"> the minimum of 15 Cllrs.</w:t>
            </w:r>
          </w:p>
          <w:p w:rsidR="00711315" w:rsidRDefault="00711315" w:rsidP="00EF621B">
            <w:pPr>
              <w:pStyle w:val="ListParagraph"/>
              <w:numPr>
                <w:ilvl w:val="1"/>
                <w:numId w:val="6"/>
              </w:numPr>
              <w:tabs>
                <w:tab w:val="clear" w:pos="1440"/>
              </w:tabs>
              <w:spacing w:after="0" w:line="288" w:lineRule="auto"/>
              <w:ind w:left="283" w:right="141" w:hanging="283"/>
              <w:jc w:val="both"/>
              <w:rPr>
                <w:rFonts w:ascii="Arial" w:hAnsi="Arial" w:cs="Arial"/>
                <w:sz w:val="20"/>
                <w:szCs w:val="20"/>
              </w:rPr>
            </w:pPr>
            <w:r>
              <w:rPr>
                <w:rFonts w:ascii="Arial" w:hAnsi="Arial" w:cs="Arial"/>
                <w:sz w:val="20"/>
                <w:szCs w:val="20"/>
              </w:rPr>
              <w:t>To take effect from the next LGE.</w:t>
            </w:r>
          </w:p>
          <w:p w:rsidR="00711315" w:rsidRDefault="00711315" w:rsidP="00EF621B">
            <w:pPr>
              <w:pStyle w:val="ListParagraph"/>
              <w:numPr>
                <w:ilvl w:val="1"/>
                <w:numId w:val="6"/>
              </w:numPr>
              <w:tabs>
                <w:tab w:val="clear" w:pos="1440"/>
              </w:tabs>
              <w:spacing w:after="0" w:line="288" w:lineRule="auto"/>
              <w:ind w:left="283" w:right="141" w:hanging="283"/>
              <w:jc w:val="both"/>
              <w:rPr>
                <w:rFonts w:ascii="Arial" w:hAnsi="Arial" w:cs="Arial"/>
                <w:sz w:val="20"/>
                <w:szCs w:val="20"/>
              </w:rPr>
            </w:pPr>
            <w:r>
              <w:rPr>
                <w:rFonts w:ascii="Arial" w:hAnsi="Arial" w:cs="Arial"/>
                <w:sz w:val="20"/>
                <w:szCs w:val="20"/>
              </w:rPr>
              <w:t>Notes the financial implications.</w:t>
            </w:r>
          </w:p>
          <w:p w:rsidR="00711315" w:rsidRPr="00B47908" w:rsidRDefault="00711315" w:rsidP="00EF621B">
            <w:pPr>
              <w:pStyle w:val="ListParagraph"/>
              <w:numPr>
                <w:ilvl w:val="1"/>
                <w:numId w:val="6"/>
              </w:numPr>
              <w:spacing w:after="0" w:line="288" w:lineRule="auto"/>
              <w:ind w:left="283" w:right="141" w:hanging="283"/>
              <w:jc w:val="both"/>
              <w:rPr>
                <w:rFonts w:ascii="Arial" w:hAnsi="Arial" w:cs="Arial"/>
                <w:sz w:val="20"/>
                <w:szCs w:val="20"/>
              </w:rPr>
            </w:pPr>
            <w:r>
              <w:rPr>
                <w:rFonts w:ascii="Arial" w:hAnsi="Arial" w:cs="Arial"/>
                <w:sz w:val="20"/>
                <w:szCs w:val="20"/>
              </w:rPr>
              <w:t>Policy framework for FT Cllrs should be reviewed.</w:t>
            </w:r>
          </w:p>
        </w:tc>
        <w:tc>
          <w:tcPr>
            <w:tcW w:w="4819"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Pr>
          <w:p w:rsidR="00711315" w:rsidRDefault="00537D51" w:rsidP="008557DE">
            <w:pPr>
              <w:pStyle w:val="ListParagraph"/>
              <w:numPr>
                <w:ilvl w:val="0"/>
                <w:numId w:val="65"/>
              </w:numPr>
              <w:spacing w:after="0" w:line="288" w:lineRule="auto"/>
              <w:ind w:left="284" w:right="141" w:hanging="284"/>
              <w:jc w:val="both"/>
              <w:rPr>
                <w:rFonts w:ascii="Arial" w:hAnsi="Arial" w:cs="Arial"/>
                <w:sz w:val="20"/>
                <w:szCs w:val="20"/>
              </w:rPr>
            </w:pPr>
            <w:r>
              <w:rPr>
                <w:rFonts w:ascii="Arial" w:hAnsi="Arial" w:cs="Arial"/>
                <w:sz w:val="20"/>
                <w:szCs w:val="20"/>
              </w:rPr>
              <w:t>The proposed clause is to be amended to provide for a minimum of 10 Cllrs in a municipality.</w:t>
            </w:r>
          </w:p>
          <w:p w:rsidR="00084576" w:rsidRDefault="00537D51" w:rsidP="008557DE">
            <w:pPr>
              <w:pStyle w:val="ListParagraph"/>
              <w:numPr>
                <w:ilvl w:val="0"/>
                <w:numId w:val="65"/>
              </w:numPr>
              <w:spacing w:after="0" w:line="288" w:lineRule="auto"/>
              <w:ind w:left="284" w:right="141" w:hanging="284"/>
              <w:jc w:val="both"/>
              <w:rPr>
                <w:rFonts w:ascii="Arial" w:hAnsi="Arial" w:cs="Arial"/>
                <w:sz w:val="20"/>
                <w:szCs w:val="20"/>
              </w:rPr>
            </w:pPr>
            <w:r>
              <w:rPr>
                <w:rFonts w:ascii="Arial" w:hAnsi="Arial" w:cs="Arial"/>
                <w:sz w:val="20"/>
                <w:szCs w:val="20"/>
              </w:rPr>
              <w:t xml:space="preserve">The </w:t>
            </w:r>
            <w:r w:rsidR="00084576">
              <w:rPr>
                <w:rFonts w:ascii="Arial" w:hAnsi="Arial" w:cs="Arial"/>
                <w:sz w:val="20"/>
                <w:szCs w:val="20"/>
              </w:rPr>
              <w:t xml:space="preserve">proposed clause 8(b) should become a </w:t>
            </w:r>
            <w:r w:rsidR="00136DDC">
              <w:rPr>
                <w:rFonts w:ascii="Arial" w:hAnsi="Arial" w:cs="Arial"/>
                <w:sz w:val="20"/>
                <w:szCs w:val="20"/>
              </w:rPr>
              <w:t>“</w:t>
            </w:r>
            <w:r w:rsidR="00084576">
              <w:rPr>
                <w:rFonts w:ascii="Arial" w:hAnsi="Arial" w:cs="Arial"/>
                <w:sz w:val="20"/>
                <w:szCs w:val="20"/>
              </w:rPr>
              <w:t>NEW 20(4)(c)</w:t>
            </w:r>
            <w:r w:rsidR="00136DDC">
              <w:rPr>
                <w:rFonts w:ascii="Arial" w:hAnsi="Arial" w:cs="Arial"/>
                <w:sz w:val="20"/>
                <w:szCs w:val="20"/>
              </w:rPr>
              <w:t>”</w:t>
            </w:r>
            <w:r w:rsidR="00084576">
              <w:rPr>
                <w:rFonts w:ascii="Arial" w:hAnsi="Arial" w:cs="Arial"/>
                <w:sz w:val="20"/>
                <w:szCs w:val="20"/>
              </w:rPr>
              <w:t xml:space="preserve">. </w:t>
            </w:r>
          </w:p>
          <w:p w:rsidR="00C94EA7" w:rsidRDefault="00136DDC" w:rsidP="008557DE">
            <w:pPr>
              <w:pStyle w:val="ListParagraph"/>
              <w:numPr>
                <w:ilvl w:val="0"/>
                <w:numId w:val="65"/>
              </w:numPr>
              <w:spacing w:after="0" w:line="288" w:lineRule="auto"/>
              <w:ind w:left="284" w:right="141" w:hanging="284"/>
              <w:jc w:val="both"/>
              <w:rPr>
                <w:rFonts w:ascii="Arial" w:hAnsi="Arial" w:cs="Arial"/>
                <w:sz w:val="20"/>
                <w:szCs w:val="20"/>
              </w:rPr>
            </w:pPr>
            <w:r>
              <w:rPr>
                <w:rFonts w:ascii="Arial" w:hAnsi="Arial" w:cs="Arial"/>
                <w:sz w:val="20"/>
                <w:szCs w:val="20"/>
              </w:rPr>
              <w:t>A NEW 20(</w:t>
            </w:r>
            <w:r w:rsidR="00563323">
              <w:rPr>
                <w:rFonts w:ascii="Arial" w:hAnsi="Arial" w:cs="Arial"/>
                <w:sz w:val="20"/>
                <w:szCs w:val="20"/>
              </w:rPr>
              <w:t>4</w:t>
            </w:r>
            <w:r>
              <w:rPr>
                <w:rFonts w:ascii="Arial" w:hAnsi="Arial" w:cs="Arial"/>
                <w:sz w:val="20"/>
                <w:szCs w:val="20"/>
              </w:rPr>
              <w:t xml:space="preserve">)(d) is proposed to require any deviation from the formula to be done with the concurrence of the Minister – such request for deviation must be supported with motivation from the MEC. As far as possible, the status quo with regards to maintaining the same number </w:t>
            </w:r>
            <w:r w:rsidR="00563323">
              <w:rPr>
                <w:rFonts w:ascii="Arial" w:hAnsi="Arial" w:cs="Arial"/>
                <w:sz w:val="20"/>
                <w:szCs w:val="20"/>
              </w:rPr>
              <w:t xml:space="preserve">(present / status quo) </w:t>
            </w:r>
            <w:r>
              <w:rPr>
                <w:rFonts w:ascii="Arial" w:hAnsi="Arial" w:cs="Arial"/>
                <w:sz w:val="20"/>
                <w:szCs w:val="20"/>
              </w:rPr>
              <w:t xml:space="preserve">of councillors must </w:t>
            </w:r>
            <w:r w:rsidR="00563323">
              <w:rPr>
                <w:rFonts w:ascii="Arial" w:hAnsi="Arial" w:cs="Arial"/>
                <w:sz w:val="20"/>
                <w:szCs w:val="20"/>
              </w:rPr>
              <w:t xml:space="preserve">be </w:t>
            </w:r>
            <w:r>
              <w:rPr>
                <w:rFonts w:ascii="Arial" w:hAnsi="Arial" w:cs="Arial"/>
                <w:sz w:val="20"/>
                <w:szCs w:val="20"/>
              </w:rPr>
              <w:t xml:space="preserve">obtained. This is to ensure stability. </w:t>
            </w:r>
          </w:p>
          <w:p w:rsidR="00537D51" w:rsidRPr="00136DDC" w:rsidRDefault="00C94EA7" w:rsidP="008557DE">
            <w:pPr>
              <w:pStyle w:val="ListParagraph"/>
              <w:numPr>
                <w:ilvl w:val="0"/>
                <w:numId w:val="65"/>
              </w:numPr>
              <w:spacing w:after="0" w:line="288" w:lineRule="auto"/>
              <w:ind w:left="284" w:right="141" w:hanging="284"/>
              <w:jc w:val="both"/>
              <w:rPr>
                <w:rFonts w:ascii="Arial" w:hAnsi="Arial" w:cs="Arial"/>
                <w:sz w:val="20"/>
                <w:szCs w:val="20"/>
              </w:rPr>
            </w:pPr>
            <w:r>
              <w:rPr>
                <w:rFonts w:ascii="Arial" w:hAnsi="Arial" w:cs="Arial"/>
                <w:sz w:val="20"/>
                <w:szCs w:val="20"/>
              </w:rPr>
              <w:t>Registered voters must be used to determine the number of councillors.</w:t>
            </w:r>
            <w:r w:rsidR="00537D51" w:rsidRPr="00136DDC">
              <w:rPr>
                <w:rFonts w:ascii="Arial" w:hAnsi="Arial" w:cs="Arial"/>
                <w:sz w:val="20"/>
                <w:szCs w:val="20"/>
              </w:rPr>
              <w:t xml:space="preserve"> </w:t>
            </w:r>
          </w:p>
        </w:tc>
      </w:tr>
      <w:tr w:rsidR="00711315" w:rsidRPr="00BA2FAF" w:rsidTr="00563323">
        <w:trPr>
          <w:trHeight w:val="153"/>
        </w:trPr>
        <w:tc>
          <w:tcPr>
            <w:tcW w:w="557"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86" w:type="dxa"/>
              <w:bottom w:w="0" w:type="dxa"/>
              <w:right w:w="86" w:type="dxa"/>
            </w:tcMar>
            <w:vAlign w:val="center"/>
          </w:tcPr>
          <w:p w:rsidR="00711315" w:rsidRPr="00BA2FAF" w:rsidRDefault="00711315" w:rsidP="00EF621B">
            <w:pPr>
              <w:spacing w:after="0" w:line="288" w:lineRule="auto"/>
              <w:contextualSpacing/>
              <w:rPr>
                <w:rFonts w:ascii="Arial" w:hAnsi="Arial" w:cs="Arial"/>
                <w:b/>
                <w:bCs/>
                <w:sz w:val="20"/>
                <w:szCs w:val="20"/>
              </w:rPr>
            </w:pPr>
          </w:p>
        </w:tc>
        <w:tc>
          <w:tcPr>
            <w:tcW w:w="1701"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108" w:type="dxa"/>
              <w:bottom w:w="0" w:type="dxa"/>
              <w:right w:w="108" w:type="dxa"/>
            </w:tcMar>
          </w:tcPr>
          <w:p w:rsidR="00711315" w:rsidRPr="00BA2FAF" w:rsidRDefault="00711315" w:rsidP="00EF621B">
            <w:pPr>
              <w:spacing w:after="0" w:line="288" w:lineRule="auto"/>
              <w:contextualSpacing/>
              <w:rPr>
                <w:rFonts w:ascii="Arial" w:hAnsi="Arial" w:cs="Arial"/>
                <w:sz w:val="20"/>
                <w:szCs w:val="20"/>
                <w:lang w:val="en-GB"/>
              </w:rPr>
            </w:pPr>
          </w:p>
        </w:tc>
        <w:tc>
          <w:tcPr>
            <w:tcW w:w="2552"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108" w:type="dxa"/>
              <w:bottom w:w="0" w:type="dxa"/>
              <w:right w:w="108" w:type="dxa"/>
            </w:tcMar>
          </w:tcPr>
          <w:p w:rsidR="00711315" w:rsidRPr="00BA2FAF" w:rsidRDefault="00711315" w:rsidP="00513B16">
            <w:pPr>
              <w:numPr>
                <w:ilvl w:val="1"/>
                <w:numId w:val="6"/>
              </w:numPr>
              <w:tabs>
                <w:tab w:val="clear" w:pos="1440"/>
              </w:tabs>
              <w:spacing w:after="0" w:line="288" w:lineRule="auto"/>
              <w:ind w:left="176" w:hanging="176"/>
              <w:contextualSpacing/>
              <w:jc w:val="both"/>
              <w:rPr>
                <w:rFonts w:ascii="Arial" w:hAnsi="Arial" w:cs="Arial"/>
                <w:sz w:val="20"/>
                <w:szCs w:val="20"/>
              </w:rPr>
            </w:pP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711315" w:rsidRPr="00455A84" w:rsidRDefault="00711315" w:rsidP="00EF621B">
            <w:pPr>
              <w:pStyle w:val="ListParagraph"/>
              <w:numPr>
                <w:ilvl w:val="0"/>
                <w:numId w:val="6"/>
              </w:numPr>
              <w:tabs>
                <w:tab w:val="clear" w:pos="720"/>
              </w:tabs>
              <w:spacing w:after="0" w:line="288" w:lineRule="auto"/>
              <w:ind w:left="283" w:right="141" w:hanging="283"/>
              <w:jc w:val="both"/>
              <w:rPr>
                <w:rFonts w:ascii="Arial" w:hAnsi="Arial" w:cs="Arial"/>
                <w:b/>
                <w:sz w:val="20"/>
                <w:szCs w:val="20"/>
              </w:rPr>
            </w:pPr>
            <w:r w:rsidRPr="00455A84">
              <w:rPr>
                <w:rFonts w:ascii="Arial" w:hAnsi="Arial" w:cs="Arial"/>
                <w:b/>
                <w:sz w:val="20"/>
                <w:szCs w:val="20"/>
              </w:rPr>
              <w:t>KZN:</w:t>
            </w:r>
          </w:p>
          <w:p w:rsidR="00711315" w:rsidRDefault="00711315" w:rsidP="00EF621B">
            <w:pPr>
              <w:pStyle w:val="ListParagraph"/>
              <w:numPr>
                <w:ilvl w:val="0"/>
                <w:numId w:val="6"/>
              </w:numPr>
              <w:tabs>
                <w:tab w:val="clear" w:pos="720"/>
              </w:tabs>
              <w:spacing w:after="0" w:line="288" w:lineRule="auto"/>
              <w:ind w:left="283" w:right="141" w:hanging="283"/>
              <w:jc w:val="both"/>
              <w:rPr>
                <w:rFonts w:ascii="Arial" w:hAnsi="Arial" w:cs="Arial"/>
                <w:sz w:val="20"/>
                <w:szCs w:val="20"/>
              </w:rPr>
            </w:pPr>
            <w:r>
              <w:rPr>
                <w:rFonts w:ascii="Arial" w:hAnsi="Arial" w:cs="Arial"/>
                <w:sz w:val="20"/>
                <w:szCs w:val="20"/>
              </w:rPr>
              <w:t>The minimum of 15 Cllrs will result in an increase of 22 Cllrs in KZN – concerned about the cost / financial implications.</w:t>
            </w:r>
          </w:p>
          <w:p w:rsidR="00711315" w:rsidRPr="00805846" w:rsidRDefault="00711315" w:rsidP="00EF621B">
            <w:pPr>
              <w:pStyle w:val="ListParagraph"/>
              <w:numPr>
                <w:ilvl w:val="0"/>
                <w:numId w:val="6"/>
              </w:numPr>
              <w:tabs>
                <w:tab w:val="clear" w:pos="720"/>
              </w:tabs>
              <w:spacing w:after="0" w:line="288" w:lineRule="auto"/>
              <w:ind w:left="283" w:right="141" w:hanging="283"/>
              <w:jc w:val="both"/>
              <w:rPr>
                <w:rFonts w:ascii="Arial" w:hAnsi="Arial" w:cs="Arial"/>
                <w:sz w:val="20"/>
                <w:szCs w:val="20"/>
              </w:rPr>
            </w:pPr>
            <w:r>
              <w:rPr>
                <w:rFonts w:ascii="Arial" w:hAnsi="Arial" w:cs="Arial"/>
                <w:sz w:val="20"/>
                <w:szCs w:val="20"/>
              </w:rPr>
              <w:t>Proposes that the original 20(3)(b) be retained</w:t>
            </w:r>
            <w:r w:rsidR="00A02B68">
              <w:rPr>
                <w:rFonts w:ascii="Arial" w:hAnsi="Arial" w:cs="Arial"/>
                <w:sz w:val="20"/>
                <w:szCs w:val="20"/>
              </w:rPr>
              <w:t xml:space="preserve"> – that is, to allow an MEC to decrease the number of Cllrs</w:t>
            </w:r>
            <w:r>
              <w:rPr>
                <w:rFonts w:ascii="Arial" w:hAnsi="Arial" w:cs="Arial"/>
                <w:sz w:val="20"/>
                <w:szCs w:val="20"/>
              </w:rPr>
              <w:t>.</w:t>
            </w:r>
          </w:p>
        </w:tc>
        <w:tc>
          <w:tcPr>
            <w:tcW w:w="4819" w:type="dxa"/>
            <w:vMerge/>
            <w:tcBorders>
              <w:left w:val="single" w:sz="8" w:space="0" w:color="000000"/>
              <w:bottom w:val="single" w:sz="4" w:space="0" w:color="auto"/>
              <w:right w:val="single" w:sz="8" w:space="0" w:color="000000"/>
            </w:tcBorders>
            <w:shd w:val="clear" w:color="auto" w:fill="9DC3E6"/>
          </w:tcPr>
          <w:p w:rsidR="00711315" w:rsidRPr="00BA2FAF" w:rsidRDefault="00711315" w:rsidP="002051C3">
            <w:pPr>
              <w:spacing w:after="0" w:line="288" w:lineRule="auto"/>
              <w:ind w:right="141"/>
              <w:contextualSpacing/>
              <w:jc w:val="both"/>
              <w:rPr>
                <w:rFonts w:ascii="Arial" w:hAnsi="Arial" w:cs="Arial"/>
                <w:sz w:val="20"/>
                <w:szCs w:val="20"/>
              </w:rPr>
            </w:pPr>
          </w:p>
        </w:tc>
      </w:tr>
      <w:tr w:rsidR="00711315" w:rsidRPr="00BA2FAF" w:rsidTr="00563323">
        <w:trPr>
          <w:trHeight w:val="60"/>
        </w:trPr>
        <w:tc>
          <w:tcPr>
            <w:tcW w:w="557"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86" w:type="dxa"/>
              <w:bottom w:w="0" w:type="dxa"/>
              <w:right w:w="86" w:type="dxa"/>
            </w:tcMar>
            <w:vAlign w:val="center"/>
          </w:tcPr>
          <w:p w:rsidR="00711315" w:rsidRPr="00BA2FAF" w:rsidRDefault="00711315" w:rsidP="00EF621B">
            <w:pPr>
              <w:spacing w:after="0" w:line="288" w:lineRule="auto"/>
              <w:contextualSpacing/>
              <w:rPr>
                <w:rFonts w:ascii="Arial" w:hAnsi="Arial" w:cs="Arial"/>
                <w:b/>
                <w:bCs/>
                <w:sz w:val="20"/>
                <w:szCs w:val="20"/>
              </w:rPr>
            </w:pPr>
          </w:p>
        </w:tc>
        <w:tc>
          <w:tcPr>
            <w:tcW w:w="1701"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108" w:type="dxa"/>
              <w:bottom w:w="0" w:type="dxa"/>
              <w:right w:w="108" w:type="dxa"/>
            </w:tcMar>
          </w:tcPr>
          <w:p w:rsidR="00711315" w:rsidRPr="00BA2FAF" w:rsidRDefault="00711315" w:rsidP="00EF621B">
            <w:pPr>
              <w:spacing w:after="0" w:line="288" w:lineRule="auto"/>
              <w:contextualSpacing/>
              <w:rPr>
                <w:rFonts w:ascii="Arial" w:hAnsi="Arial" w:cs="Arial"/>
                <w:sz w:val="20"/>
                <w:szCs w:val="20"/>
                <w:lang w:val="en-GB"/>
              </w:rPr>
            </w:pPr>
          </w:p>
        </w:tc>
        <w:tc>
          <w:tcPr>
            <w:tcW w:w="2552"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108" w:type="dxa"/>
              <w:bottom w:w="0" w:type="dxa"/>
              <w:right w:w="108" w:type="dxa"/>
            </w:tcMar>
          </w:tcPr>
          <w:p w:rsidR="00711315" w:rsidRPr="00BA2FAF" w:rsidRDefault="00711315" w:rsidP="00513B16">
            <w:pPr>
              <w:numPr>
                <w:ilvl w:val="1"/>
                <w:numId w:val="6"/>
              </w:numPr>
              <w:tabs>
                <w:tab w:val="clear" w:pos="1440"/>
              </w:tabs>
              <w:spacing w:after="0" w:line="288" w:lineRule="auto"/>
              <w:ind w:left="176" w:hanging="176"/>
              <w:contextualSpacing/>
              <w:jc w:val="both"/>
              <w:rPr>
                <w:rFonts w:ascii="Arial" w:hAnsi="Arial" w:cs="Arial"/>
                <w:sz w:val="20"/>
                <w:szCs w:val="20"/>
              </w:rPr>
            </w:pP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711315" w:rsidRPr="002D6867" w:rsidRDefault="00711315" w:rsidP="00EF621B">
            <w:pPr>
              <w:pStyle w:val="ListParagraph"/>
              <w:numPr>
                <w:ilvl w:val="0"/>
                <w:numId w:val="6"/>
              </w:numPr>
              <w:tabs>
                <w:tab w:val="clear" w:pos="720"/>
              </w:tabs>
              <w:spacing w:after="0" w:line="288" w:lineRule="auto"/>
              <w:ind w:left="283" w:right="141" w:hanging="283"/>
              <w:jc w:val="both"/>
              <w:rPr>
                <w:rFonts w:ascii="Arial" w:hAnsi="Arial" w:cs="Arial"/>
                <w:b/>
                <w:sz w:val="20"/>
                <w:szCs w:val="20"/>
              </w:rPr>
            </w:pPr>
            <w:r w:rsidRPr="002D6867">
              <w:rPr>
                <w:rFonts w:ascii="Arial" w:hAnsi="Arial" w:cs="Arial"/>
                <w:b/>
                <w:sz w:val="20"/>
                <w:szCs w:val="20"/>
              </w:rPr>
              <w:t>MDB:</w:t>
            </w:r>
          </w:p>
          <w:p w:rsidR="00711315" w:rsidRPr="00805846" w:rsidRDefault="00711315" w:rsidP="00EF621B">
            <w:pPr>
              <w:pStyle w:val="ListParagraph"/>
              <w:numPr>
                <w:ilvl w:val="0"/>
                <w:numId w:val="6"/>
              </w:numPr>
              <w:tabs>
                <w:tab w:val="clear" w:pos="720"/>
              </w:tabs>
              <w:spacing w:after="0" w:line="288" w:lineRule="auto"/>
              <w:ind w:left="283" w:right="141" w:hanging="283"/>
              <w:jc w:val="both"/>
              <w:rPr>
                <w:rFonts w:ascii="Arial" w:hAnsi="Arial" w:cs="Arial"/>
                <w:sz w:val="20"/>
                <w:szCs w:val="20"/>
              </w:rPr>
            </w:pPr>
            <w:r>
              <w:rPr>
                <w:rFonts w:ascii="Arial" w:hAnsi="Arial" w:cs="Arial"/>
                <w:sz w:val="20"/>
                <w:szCs w:val="20"/>
              </w:rPr>
              <w:t>Supported</w:t>
            </w:r>
          </w:p>
        </w:tc>
        <w:tc>
          <w:tcPr>
            <w:tcW w:w="4819" w:type="dxa"/>
            <w:vMerge/>
            <w:tcBorders>
              <w:left w:val="single" w:sz="8" w:space="0" w:color="000000"/>
              <w:bottom w:val="single" w:sz="4" w:space="0" w:color="auto"/>
              <w:right w:val="single" w:sz="8" w:space="0" w:color="000000"/>
            </w:tcBorders>
            <w:shd w:val="clear" w:color="auto" w:fill="9DC3E6"/>
          </w:tcPr>
          <w:p w:rsidR="00711315" w:rsidRPr="00BA2FAF" w:rsidRDefault="00711315" w:rsidP="002051C3">
            <w:pPr>
              <w:spacing w:after="0" w:line="288" w:lineRule="auto"/>
              <w:ind w:right="141"/>
              <w:contextualSpacing/>
              <w:jc w:val="both"/>
              <w:rPr>
                <w:rFonts w:ascii="Arial" w:hAnsi="Arial" w:cs="Arial"/>
                <w:sz w:val="20"/>
                <w:szCs w:val="20"/>
              </w:rPr>
            </w:pPr>
          </w:p>
        </w:tc>
      </w:tr>
      <w:tr w:rsidR="00711315" w:rsidRPr="00BA2FAF" w:rsidTr="00563323">
        <w:trPr>
          <w:trHeight w:val="923"/>
        </w:trPr>
        <w:tc>
          <w:tcPr>
            <w:tcW w:w="557"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86" w:type="dxa"/>
              <w:bottom w:w="0" w:type="dxa"/>
              <w:right w:w="86" w:type="dxa"/>
            </w:tcMar>
            <w:vAlign w:val="center"/>
          </w:tcPr>
          <w:p w:rsidR="00711315" w:rsidRPr="00BA2FAF" w:rsidRDefault="00711315" w:rsidP="00EF621B">
            <w:pPr>
              <w:spacing w:after="0" w:line="288" w:lineRule="auto"/>
              <w:contextualSpacing/>
              <w:rPr>
                <w:rFonts w:ascii="Arial" w:hAnsi="Arial" w:cs="Arial"/>
                <w:b/>
                <w:bCs/>
                <w:sz w:val="20"/>
                <w:szCs w:val="20"/>
              </w:rPr>
            </w:pPr>
          </w:p>
        </w:tc>
        <w:tc>
          <w:tcPr>
            <w:tcW w:w="1701"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108" w:type="dxa"/>
              <w:bottom w:w="0" w:type="dxa"/>
              <w:right w:w="108" w:type="dxa"/>
            </w:tcMar>
          </w:tcPr>
          <w:p w:rsidR="00711315" w:rsidRPr="00BA2FAF" w:rsidRDefault="00711315" w:rsidP="00EF621B">
            <w:pPr>
              <w:spacing w:after="0" w:line="288" w:lineRule="auto"/>
              <w:contextualSpacing/>
              <w:rPr>
                <w:rFonts w:ascii="Arial" w:hAnsi="Arial" w:cs="Arial"/>
                <w:sz w:val="20"/>
                <w:szCs w:val="20"/>
                <w:lang w:val="en-GB"/>
              </w:rPr>
            </w:pPr>
          </w:p>
        </w:tc>
        <w:tc>
          <w:tcPr>
            <w:tcW w:w="2552"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108" w:type="dxa"/>
              <w:bottom w:w="0" w:type="dxa"/>
              <w:right w:w="108" w:type="dxa"/>
            </w:tcMar>
          </w:tcPr>
          <w:p w:rsidR="00711315" w:rsidRPr="00BA2FAF" w:rsidRDefault="00711315" w:rsidP="00513B16">
            <w:pPr>
              <w:numPr>
                <w:ilvl w:val="1"/>
                <w:numId w:val="6"/>
              </w:numPr>
              <w:tabs>
                <w:tab w:val="clear" w:pos="1440"/>
              </w:tabs>
              <w:spacing w:after="0" w:line="288" w:lineRule="auto"/>
              <w:ind w:left="176" w:hanging="176"/>
              <w:contextualSpacing/>
              <w:jc w:val="both"/>
              <w:rPr>
                <w:rFonts w:ascii="Arial" w:hAnsi="Arial" w:cs="Arial"/>
                <w:sz w:val="20"/>
                <w:szCs w:val="20"/>
              </w:rPr>
            </w:pP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711315" w:rsidRPr="002D6867" w:rsidRDefault="00711315" w:rsidP="00EF621B">
            <w:pPr>
              <w:pStyle w:val="ListParagraph"/>
              <w:numPr>
                <w:ilvl w:val="0"/>
                <w:numId w:val="6"/>
              </w:numPr>
              <w:tabs>
                <w:tab w:val="clear" w:pos="720"/>
              </w:tabs>
              <w:spacing w:after="0" w:line="288" w:lineRule="auto"/>
              <w:ind w:left="283" w:right="141" w:hanging="283"/>
              <w:jc w:val="both"/>
              <w:rPr>
                <w:rFonts w:ascii="Arial" w:hAnsi="Arial" w:cs="Arial"/>
                <w:b/>
                <w:sz w:val="20"/>
                <w:szCs w:val="20"/>
              </w:rPr>
            </w:pPr>
            <w:r w:rsidRPr="002D6867">
              <w:rPr>
                <w:rFonts w:ascii="Arial" w:hAnsi="Arial" w:cs="Arial"/>
                <w:b/>
                <w:sz w:val="20"/>
                <w:szCs w:val="20"/>
              </w:rPr>
              <w:t>WC:</w:t>
            </w:r>
          </w:p>
          <w:p w:rsidR="00711315" w:rsidRDefault="00711315" w:rsidP="00EF621B">
            <w:pPr>
              <w:pStyle w:val="ListParagraph"/>
              <w:numPr>
                <w:ilvl w:val="0"/>
                <w:numId w:val="6"/>
              </w:numPr>
              <w:tabs>
                <w:tab w:val="clear" w:pos="720"/>
              </w:tabs>
              <w:spacing w:after="0" w:line="288" w:lineRule="auto"/>
              <w:ind w:left="283" w:right="141" w:hanging="283"/>
              <w:jc w:val="both"/>
              <w:rPr>
                <w:rFonts w:ascii="Arial" w:hAnsi="Arial" w:cs="Arial"/>
                <w:sz w:val="20"/>
                <w:szCs w:val="20"/>
              </w:rPr>
            </w:pPr>
            <w:r>
              <w:rPr>
                <w:rFonts w:ascii="Arial" w:hAnsi="Arial" w:cs="Arial"/>
                <w:sz w:val="20"/>
                <w:szCs w:val="20"/>
              </w:rPr>
              <w:t>Not supported.</w:t>
            </w:r>
          </w:p>
          <w:p w:rsidR="00711315" w:rsidRPr="001E3728" w:rsidRDefault="00711315" w:rsidP="00EF621B">
            <w:pPr>
              <w:pStyle w:val="ListParagraph"/>
              <w:numPr>
                <w:ilvl w:val="0"/>
                <w:numId w:val="6"/>
              </w:numPr>
              <w:tabs>
                <w:tab w:val="clear" w:pos="720"/>
              </w:tabs>
              <w:spacing w:after="0" w:line="288" w:lineRule="auto"/>
              <w:ind w:left="283" w:right="141" w:hanging="283"/>
              <w:jc w:val="both"/>
              <w:rPr>
                <w:rFonts w:ascii="Arial" w:hAnsi="Arial" w:cs="Arial"/>
                <w:b/>
                <w:sz w:val="20"/>
                <w:szCs w:val="20"/>
              </w:rPr>
            </w:pPr>
            <w:r w:rsidRPr="001E3728">
              <w:rPr>
                <w:rFonts w:ascii="Arial" w:hAnsi="Arial" w:cs="Arial"/>
                <w:b/>
                <w:sz w:val="20"/>
                <w:szCs w:val="20"/>
              </w:rPr>
              <w:t>“A smaller ratio of citizens to councillor does not necessarily result in an improvement in democracy. While it may possibly increase responsiveness, it does not necessarily result in increased efficacy.”</w:t>
            </w:r>
          </w:p>
          <w:p w:rsidR="00711315" w:rsidRDefault="00711315" w:rsidP="00EF621B">
            <w:pPr>
              <w:pStyle w:val="ListParagraph"/>
              <w:numPr>
                <w:ilvl w:val="0"/>
                <w:numId w:val="6"/>
              </w:numPr>
              <w:tabs>
                <w:tab w:val="clear" w:pos="720"/>
              </w:tabs>
              <w:spacing w:after="0" w:line="288" w:lineRule="auto"/>
              <w:ind w:left="283" w:right="141" w:hanging="283"/>
              <w:jc w:val="both"/>
              <w:rPr>
                <w:rFonts w:ascii="Arial" w:hAnsi="Arial" w:cs="Arial"/>
                <w:sz w:val="20"/>
                <w:szCs w:val="20"/>
              </w:rPr>
            </w:pPr>
            <w:r>
              <w:rPr>
                <w:rFonts w:ascii="Arial" w:hAnsi="Arial" w:cs="Arial"/>
                <w:sz w:val="20"/>
                <w:szCs w:val="20"/>
              </w:rPr>
              <w:t>Unintended financial implications for smaller municipalities that do not require 15 Cllrs.</w:t>
            </w:r>
          </w:p>
          <w:p w:rsidR="00711315" w:rsidRPr="00E1273F" w:rsidRDefault="00711315" w:rsidP="00EF621B">
            <w:pPr>
              <w:pStyle w:val="ListParagraph"/>
              <w:numPr>
                <w:ilvl w:val="0"/>
                <w:numId w:val="6"/>
              </w:numPr>
              <w:tabs>
                <w:tab w:val="clear" w:pos="720"/>
              </w:tabs>
              <w:spacing w:after="0" w:line="288" w:lineRule="auto"/>
              <w:ind w:left="283" w:right="141" w:hanging="283"/>
              <w:jc w:val="both"/>
              <w:rPr>
                <w:rFonts w:ascii="Arial" w:hAnsi="Arial" w:cs="Arial"/>
                <w:sz w:val="20"/>
                <w:szCs w:val="20"/>
              </w:rPr>
            </w:pPr>
            <w:r>
              <w:rPr>
                <w:rFonts w:ascii="Arial" w:hAnsi="Arial" w:cs="Arial"/>
                <w:sz w:val="20"/>
                <w:szCs w:val="20"/>
              </w:rPr>
              <w:t>The MEC will have to transition those local and district municipalities that currently have less than 15 Cllrs to ones that do by amending all the affected Section 12 notices before the next LGE – this will be an administratively onerous task.</w:t>
            </w:r>
          </w:p>
        </w:tc>
        <w:tc>
          <w:tcPr>
            <w:tcW w:w="4819" w:type="dxa"/>
            <w:vMerge/>
            <w:tcBorders>
              <w:left w:val="single" w:sz="8" w:space="0" w:color="000000"/>
              <w:bottom w:val="single" w:sz="4" w:space="0" w:color="auto"/>
              <w:right w:val="single" w:sz="8" w:space="0" w:color="000000"/>
            </w:tcBorders>
            <w:shd w:val="clear" w:color="auto" w:fill="9DC3E6"/>
          </w:tcPr>
          <w:p w:rsidR="00711315" w:rsidRPr="00BA2FAF" w:rsidRDefault="00711315" w:rsidP="002051C3">
            <w:pPr>
              <w:spacing w:after="0" w:line="288" w:lineRule="auto"/>
              <w:ind w:right="141"/>
              <w:contextualSpacing/>
              <w:jc w:val="both"/>
              <w:rPr>
                <w:rFonts w:ascii="Arial" w:hAnsi="Arial" w:cs="Arial"/>
                <w:sz w:val="20"/>
                <w:szCs w:val="20"/>
              </w:rPr>
            </w:pPr>
          </w:p>
        </w:tc>
      </w:tr>
      <w:tr w:rsidR="00711315" w:rsidRPr="00BA2FAF" w:rsidTr="00563323">
        <w:trPr>
          <w:trHeight w:val="3145"/>
        </w:trPr>
        <w:tc>
          <w:tcPr>
            <w:tcW w:w="557"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86" w:type="dxa"/>
              <w:bottom w:w="0" w:type="dxa"/>
              <w:right w:w="86" w:type="dxa"/>
            </w:tcMar>
            <w:vAlign w:val="center"/>
          </w:tcPr>
          <w:p w:rsidR="00711315" w:rsidRPr="00BA2FAF" w:rsidRDefault="00711315" w:rsidP="00EF621B">
            <w:pPr>
              <w:spacing w:after="0" w:line="288" w:lineRule="auto"/>
              <w:contextualSpacing/>
              <w:rPr>
                <w:rFonts w:ascii="Arial" w:hAnsi="Arial" w:cs="Arial"/>
                <w:b/>
                <w:bCs/>
                <w:sz w:val="20"/>
                <w:szCs w:val="20"/>
              </w:rPr>
            </w:pPr>
          </w:p>
        </w:tc>
        <w:tc>
          <w:tcPr>
            <w:tcW w:w="1701"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108" w:type="dxa"/>
              <w:bottom w:w="0" w:type="dxa"/>
              <w:right w:w="108" w:type="dxa"/>
            </w:tcMar>
          </w:tcPr>
          <w:p w:rsidR="00711315" w:rsidRPr="00BA2FAF" w:rsidRDefault="00711315" w:rsidP="00EF621B">
            <w:pPr>
              <w:spacing w:after="0" w:line="288" w:lineRule="auto"/>
              <w:contextualSpacing/>
              <w:rPr>
                <w:rFonts w:ascii="Arial" w:hAnsi="Arial" w:cs="Arial"/>
                <w:sz w:val="20"/>
                <w:szCs w:val="20"/>
                <w:lang w:val="en-GB"/>
              </w:rPr>
            </w:pPr>
          </w:p>
        </w:tc>
        <w:tc>
          <w:tcPr>
            <w:tcW w:w="2552"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108" w:type="dxa"/>
              <w:bottom w:w="0" w:type="dxa"/>
              <w:right w:w="108" w:type="dxa"/>
            </w:tcMar>
          </w:tcPr>
          <w:p w:rsidR="00711315" w:rsidRPr="00BA2FAF" w:rsidRDefault="00711315" w:rsidP="00513B16">
            <w:pPr>
              <w:numPr>
                <w:ilvl w:val="1"/>
                <w:numId w:val="6"/>
              </w:numPr>
              <w:tabs>
                <w:tab w:val="clear" w:pos="1440"/>
              </w:tabs>
              <w:spacing w:after="0" w:line="288" w:lineRule="auto"/>
              <w:ind w:left="176" w:hanging="176"/>
              <w:contextualSpacing/>
              <w:jc w:val="both"/>
              <w:rPr>
                <w:rFonts w:ascii="Arial" w:hAnsi="Arial" w:cs="Arial"/>
                <w:sz w:val="20"/>
                <w:szCs w:val="20"/>
              </w:rPr>
            </w:pP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711315" w:rsidRDefault="00711315" w:rsidP="00EF621B">
            <w:pPr>
              <w:pStyle w:val="ListParagraph"/>
              <w:numPr>
                <w:ilvl w:val="0"/>
                <w:numId w:val="6"/>
              </w:numPr>
              <w:tabs>
                <w:tab w:val="clear" w:pos="720"/>
              </w:tabs>
              <w:spacing w:after="0" w:line="288" w:lineRule="auto"/>
              <w:ind w:left="283" w:right="141" w:hanging="283"/>
              <w:jc w:val="both"/>
              <w:rPr>
                <w:rFonts w:ascii="Arial" w:hAnsi="Arial" w:cs="Arial"/>
                <w:b/>
                <w:sz w:val="20"/>
                <w:szCs w:val="20"/>
              </w:rPr>
            </w:pPr>
            <w:r>
              <w:rPr>
                <w:rFonts w:ascii="Arial" w:hAnsi="Arial" w:cs="Arial"/>
                <w:b/>
                <w:sz w:val="20"/>
                <w:szCs w:val="20"/>
              </w:rPr>
              <w:t>NC:</w:t>
            </w:r>
          </w:p>
          <w:p w:rsidR="000C588F" w:rsidRPr="000C588F" w:rsidRDefault="000C588F" w:rsidP="00EF621B">
            <w:pPr>
              <w:pStyle w:val="ListParagraph"/>
              <w:numPr>
                <w:ilvl w:val="0"/>
                <w:numId w:val="6"/>
              </w:numPr>
              <w:tabs>
                <w:tab w:val="clear" w:pos="720"/>
              </w:tabs>
              <w:spacing w:after="0" w:line="288" w:lineRule="auto"/>
              <w:ind w:left="283" w:right="141" w:hanging="283"/>
              <w:jc w:val="both"/>
              <w:rPr>
                <w:rFonts w:ascii="Arial" w:hAnsi="Arial" w:cs="Arial"/>
                <w:b/>
                <w:sz w:val="20"/>
                <w:szCs w:val="20"/>
              </w:rPr>
            </w:pPr>
            <w:r w:rsidRPr="000C588F">
              <w:rPr>
                <w:rFonts w:ascii="Arial" w:hAnsi="Arial" w:cs="Arial"/>
                <w:b/>
                <w:bCs/>
                <w:sz w:val="20"/>
                <w:szCs w:val="20"/>
              </w:rPr>
              <w:t>OPTION1:</w:t>
            </w:r>
          </w:p>
          <w:p w:rsidR="00711315" w:rsidRPr="00711315" w:rsidRDefault="00711315" w:rsidP="00EF621B">
            <w:pPr>
              <w:pStyle w:val="ListParagraph"/>
              <w:numPr>
                <w:ilvl w:val="0"/>
                <w:numId w:val="6"/>
              </w:numPr>
              <w:tabs>
                <w:tab w:val="clear" w:pos="720"/>
              </w:tabs>
              <w:spacing w:after="0" w:line="288" w:lineRule="auto"/>
              <w:ind w:left="283" w:right="141" w:hanging="283"/>
              <w:jc w:val="both"/>
              <w:rPr>
                <w:rFonts w:ascii="Arial" w:hAnsi="Arial" w:cs="Arial"/>
                <w:sz w:val="20"/>
                <w:szCs w:val="20"/>
              </w:rPr>
            </w:pPr>
            <w:r w:rsidRPr="00711315">
              <w:rPr>
                <w:rFonts w:ascii="Arial" w:hAnsi="Arial" w:cs="Arial"/>
                <w:bCs/>
                <w:sz w:val="20"/>
                <w:szCs w:val="20"/>
              </w:rPr>
              <w:t xml:space="preserve">The number 15 is the only number if divided by 20% will </w:t>
            </w:r>
            <w:r>
              <w:rPr>
                <w:rFonts w:ascii="Arial" w:hAnsi="Arial" w:cs="Arial"/>
                <w:bCs/>
                <w:sz w:val="20"/>
                <w:szCs w:val="20"/>
              </w:rPr>
              <w:t xml:space="preserve">give you </w:t>
            </w:r>
            <w:r w:rsidRPr="00711315">
              <w:rPr>
                <w:rFonts w:ascii="Arial" w:hAnsi="Arial" w:cs="Arial"/>
                <w:bCs/>
                <w:sz w:val="20"/>
                <w:szCs w:val="20"/>
              </w:rPr>
              <w:t>3 as the minimum number of members of an E</w:t>
            </w:r>
            <w:r>
              <w:rPr>
                <w:rFonts w:ascii="Arial" w:hAnsi="Arial" w:cs="Arial"/>
                <w:bCs/>
                <w:sz w:val="20"/>
                <w:szCs w:val="20"/>
              </w:rPr>
              <w:t xml:space="preserve">XCO, </w:t>
            </w:r>
            <w:r w:rsidRPr="00711315">
              <w:rPr>
                <w:rFonts w:ascii="Arial" w:hAnsi="Arial" w:cs="Arial"/>
                <w:bCs/>
                <w:sz w:val="20"/>
                <w:szCs w:val="20"/>
              </w:rPr>
              <w:t xml:space="preserve">as per </w:t>
            </w:r>
            <w:r>
              <w:rPr>
                <w:rFonts w:ascii="Arial" w:hAnsi="Arial" w:cs="Arial"/>
                <w:bCs/>
                <w:sz w:val="20"/>
                <w:szCs w:val="20"/>
              </w:rPr>
              <w:t xml:space="preserve">Section 43 of the MSA. </w:t>
            </w:r>
          </w:p>
          <w:p w:rsidR="00711315" w:rsidRPr="000C588F" w:rsidRDefault="00711315" w:rsidP="00EF621B">
            <w:pPr>
              <w:pStyle w:val="ListParagraph"/>
              <w:numPr>
                <w:ilvl w:val="0"/>
                <w:numId w:val="6"/>
              </w:numPr>
              <w:tabs>
                <w:tab w:val="clear" w:pos="720"/>
              </w:tabs>
              <w:spacing w:after="0" w:line="288" w:lineRule="auto"/>
              <w:ind w:left="283" w:right="141" w:hanging="283"/>
              <w:jc w:val="both"/>
              <w:rPr>
                <w:rFonts w:ascii="Arial" w:hAnsi="Arial" w:cs="Arial"/>
                <w:b/>
                <w:sz w:val="20"/>
                <w:szCs w:val="20"/>
              </w:rPr>
            </w:pPr>
            <w:r w:rsidRPr="00711315">
              <w:rPr>
                <w:rFonts w:ascii="Arial" w:hAnsi="Arial" w:cs="Arial"/>
                <w:bCs/>
                <w:sz w:val="20"/>
                <w:szCs w:val="20"/>
              </w:rPr>
              <w:t xml:space="preserve">If </w:t>
            </w:r>
            <w:r w:rsidR="001E3728">
              <w:rPr>
                <w:rFonts w:ascii="Arial" w:hAnsi="Arial" w:cs="Arial"/>
                <w:bCs/>
                <w:sz w:val="20"/>
                <w:szCs w:val="20"/>
              </w:rPr>
              <w:t xml:space="preserve">we increase </w:t>
            </w:r>
            <w:r w:rsidRPr="00711315">
              <w:rPr>
                <w:rFonts w:ascii="Arial" w:hAnsi="Arial" w:cs="Arial"/>
                <w:bCs/>
                <w:sz w:val="20"/>
                <w:szCs w:val="20"/>
              </w:rPr>
              <w:t xml:space="preserve">20% to 30% under </w:t>
            </w:r>
            <w:r>
              <w:rPr>
                <w:rFonts w:ascii="Arial" w:hAnsi="Arial" w:cs="Arial"/>
                <w:bCs/>
                <w:sz w:val="20"/>
                <w:szCs w:val="20"/>
              </w:rPr>
              <w:t xml:space="preserve">Section </w:t>
            </w:r>
            <w:r w:rsidRPr="00711315">
              <w:rPr>
                <w:rFonts w:ascii="Arial" w:hAnsi="Arial" w:cs="Arial"/>
                <w:bCs/>
                <w:sz w:val="20"/>
                <w:szCs w:val="20"/>
              </w:rPr>
              <w:t xml:space="preserve">43 and </w:t>
            </w:r>
            <w:r w:rsidR="001E3728">
              <w:rPr>
                <w:rFonts w:ascii="Arial" w:hAnsi="Arial" w:cs="Arial"/>
                <w:bCs/>
                <w:sz w:val="20"/>
                <w:szCs w:val="20"/>
              </w:rPr>
              <w:t xml:space="preserve">we </w:t>
            </w:r>
            <w:r w:rsidRPr="00711315">
              <w:rPr>
                <w:rFonts w:ascii="Arial" w:hAnsi="Arial" w:cs="Arial"/>
                <w:bCs/>
                <w:sz w:val="20"/>
                <w:szCs w:val="20"/>
              </w:rPr>
              <w:t>decrease the number of minimum councillors</w:t>
            </w:r>
            <w:r>
              <w:rPr>
                <w:rFonts w:ascii="Arial" w:hAnsi="Arial" w:cs="Arial"/>
                <w:bCs/>
                <w:sz w:val="20"/>
                <w:szCs w:val="20"/>
              </w:rPr>
              <w:t xml:space="preserve">, then the number of </w:t>
            </w:r>
            <w:r w:rsidRPr="00711315">
              <w:rPr>
                <w:rFonts w:ascii="Arial" w:hAnsi="Arial" w:cs="Arial"/>
                <w:bCs/>
                <w:sz w:val="20"/>
                <w:szCs w:val="20"/>
              </w:rPr>
              <w:t xml:space="preserve">wards will decrease – the objective is to comply with </w:t>
            </w:r>
            <w:r>
              <w:rPr>
                <w:rFonts w:ascii="Arial" w:hAnsi="Arial" w:cs="Arial"/>
                <w:bCs/>
                <w:sz w:val="20"/>
                <w:szCs w:val="20"/>
              </w:rPr>
              <w:t xml:space="preserve">Sections </w:t>
            </w:r>
            <w:r w:rsidRPr="00711315">
              <w:rPr>
                <w:rFonts w:ascii="Arial" w:hAnsi="Arial" w:cs="Arial"/>
                <w:bCs/>
                <w:sz w:val="20"/>
                <w:szCs w:val="20"/>
              </w:rPr>
              <w:t>152 and 153 of the Constitution</w:t>
            </w:r>
            <w:r w:rsidR="001E3728">
              <w:rPr>
                <w:rFonts w:ascii="Arial" w:hAnsi="Arial" w:cs="Arial"/>
                <w:bCs/>
                <w:sz w:val="20"/>
                <w:szCs w:val="20"/>
              </w:rPr>
              <w:t>, and t</w:t>
            </w:r>
            <w:r>
              <w:rPr>
                <w:rFonts w:ascii="Arial" w:hAnsi="Arial" w:cs="Arial"/>
                <w:bCs/>
                <w:sz w:val="20"/>
                <w:szCs w:val="20"/>
              </w:rPr>
              <w:t xml:space="preserve">hat is to </w:t>
            </w:r>
            <w:r w:rsidRPr="00711315">
              <w:rPr>
                <w:rFonts w:ascii="Arial" w:hAnsi="Arial" w:cs="Arial"/>
                <w:bCs/>
                <w:sz w:val="20"/>
                <w:szCs w:val="20"/>
              </w:rPr>
              <w:t>improve governance (separation of the Speaker and Mayor’s roles and responsibilities) and to deepen democracy by having more wards.</w:t>
            </w:r>
          </w:p>
          <w:p w:rsidR="00EF621B" w:rsidRPr="00EF621B" w:rsidRDefault="00EF621B" w:rsidP="00EF621B">
            <w:pPr>
              <w:pStyle w:val="ListParagraph"/>
              <w:spacing w:after="0" w:line="288" w:lineRule="auto"/>
              <w:ind w:left="283" w:right="141"/>
              <w:jc w:val="both"/>
              <w:rPr>
                <w:rFonts w:ascii="Arial" w:hAnsi="Arial" w:cs="Arial"/>
                <w:b/>
                <w:sz w:val="20"/>
                <w:szCs w:val="20"/>
              </w:rPr>
            </w:pPr>
          </w:p>
          <w:p w:rsidR="000C588F" w:rsidRPr="000C588F" w:rsidRDefault="000C588F" w:rsidP="00EF621B">
            <w:pPr>
              <w:pStyle w:val="ListParagraph"/>
              <w:numPr>
                <w:ilvl w:val="0"/>
                <w:numId w:val="6"/>
              </w:numPr>
              <w:tabs>
                <w:tab w:val="clear" w:pos="720"/>
              </w:tabs>
              <w:spacing w:after="0" w:line="288" w:lineRule="auto"/>
              <w:ind w:left="283" w:right="141" w:hanging="283"/>
              <w:jc w:val="both"/>
              <w:rPr>
                <w:rFonts w:ascii="Arial" w:hAnsi="Arial" w:cs="Arial"/>
                <w:b/>
                <w:sz w:val="20"/>
                <w:szCs w:val="20"/>
              </w:rPr>
            </w:pPr>
            <w:r w:rsidRPr="000C588F">
              <w:rPr>
                <w:rFonts w:ascii="Arial" w:hAnsi="Arial" w:cs="Arial"/>
                <w:b/>
                <w:bCs/>
                <w:sz w:val="20"/>
                <w:szCs w:val="20"/>
              </w:rPr>
              <w:t>OPTION 2:</w:t>
            </w:r>
          </w:p>
          <w:p w:rsidR="000C588F" w:rsidRDefault="007C493A" w:rsidP="00EF621B">
            <w:pPr>
              <w:pStyle w:val="ListParagraph"/>
              <w:numPr>
                <w:ilvl w:val="0"/>
                <w:numId w:val="6"/>
              </w:numPr>
              <w:tabs>
                <w:tab w:val="clear" w:pos="720"/>
              </w:tabs>
              <w:spacing w:after="0" w:line="288" w:lineRule="auto"/>
              <w:ind w:left="283" w:right="141" w:hanging="283"/>
              <w:jc w:val="both"/>
              <w:rPr>
                <w:rFonts w:ascii="Arial" w:hAnsi="Arial" w:cs="Arial"/>
                <w:sz w:val="20"/>
                <w:szCs w:val="20"/>
              </w:rPr>
            </w:pPr>
            <w:r>
              <w:rPr>
                <w:rFonts w:ascii="Arial" w:hAnsi="Arial" w:cs="Arial"/>
                <w:sz w:val="20"/>
                <w:szCs w:val="20"/>
              </w:rPr>
              <w:t xml:space="preserve">To increase the number of Cllrs in a municipality, it is proposed that </w:t>
            </w:r>
            <w:r w:rsidRPr="00786E57">
              <w:rPr>
                <w:rFonts w:ascii="Arial" w:hAnsi="Arial" w:cs="Arial"/>
                <w:b/>
                <w:sz w:val="20"/>
                <w:szCs w:val="20"/>
                <w:u w:val="single"/>
              </w:rPr>
              <w:t>“population residing in a municipality”</w:t>
            </w:r>
            <w:r w:rsidRPr="007C493A">
              <w:rPr>
                <w:rFonts w:ascii="Arial" w:hAnsi="Arial" w:cs="Arial"/>
                <w:sz w:val="20"/>
                <w:szCs w:val="20"/>
              </w:rPr>
              <w:t xml:space="preserve"> rather than </w:t>
            </w:r>
            <w:r w:rsidRPr="00786E57">
              <w:rPr>
                <w:rFonts w:ascii="Arial" w:hAnsi="Arial" w:cs="Arial"/>
                <w:b/>
                <w:sz w:val="20"/>
                <w:szCs w:val="20"/>
                <w:u w:val="single"/>
              </w:rPr>
              <w:t>“number of registered voters in a municipality”</w:t>
            </w:r>
            <w:r>
              <w:rPr>
                <w:rFonts w:ascii="Arial" w:hAnsi="Arial" w:cs="Arial"/>
                <w:sz w:val="20"/>
                <w:szCs w:val="20"/>
              </w:rPr>
              <w:t>, be utilised.</w:t>
            </w:r>
          </w:p>
          <w:p w:rsidR="00DA04B6" w:rsidRDefault="00F3274C" w:rsidP="00EF621B">
            <w:pPr>
              <w:pStyle w:val="ListParagraph"/>
              <w:numPr>
                <w:ilvl w:val="0"/>
                <w:numId w:val="6"/>
              </w:numPr>
              <w:tabs>
                <w:tab w:val="clear" w:pos="720"/>
              </w:tabs>
              <w:spacing w:after="0" w:line="288" w:lineRule="auto"/>
              <w:ind w:left="283" w:right="141" w:hanging="283"/>
              <w:jc w:val="both"/>
              <w:rPr>
                <w:rFonts w:ascii="Arial" w:hAnsi="Arial" w:cs="Arial"/>
                <w:sz w:val="20"/>
                <w:szCs w:val="20"/>
              </w:rPr>
            </w:pPr>
            <w:r>
              <w:rPr>
                <w:rFonts w:ascii="Arial" w:hAnsi="Arial" w:cs="Arial"/>
                <w:sz w:val="20"/>
                <w:szCs w:val="20"/>
              </w:rPr>
              <w:t>This will result in municipalities being able to be of the collective executive type.</w:t>
            </w:r>
          </w:p>
          <w:p w:rsidR="00DA04B6" w:rsidRDefault="00DA04B6" w:rsidP="00EF621B">
            <w:pPr>
              <w:pStyle w:val="ListParagraph"/>
              <w:spacing w:after="0" w:line="288" w:lineRule="auto"/>
              <w:ind w:left="283" w:right="141"/>
              <w:jc w:val="both"/>
              <w:rPr>
                <w:rFonts w:ascii="Arial" w:hAnsi="Arial" w:cs="Arial"/>
                <w:sz w:val="20"/>
                <w:szCs w:val="20"/>
              </w:rPr>
            </w:pPr>
          </w:p>
          <w:p w:rsidR="00DA04B6" w:rsidRPr="00DA04B6" w:rsidRDefault="00DA04B6" w:rsidP="00EF621B">
            <w:pPr>
              <w:pStyle w:val="ListParagraph"/>
              <w:numPr>
                <w:ilvl w:val="0"/>
                <w:numId w:val="6"/>
              </w:numPr>
              <w:tabs>
                <w:tab w:val="clear" w:pos="720"/>
              </w:tabs>
              <w:spacing w:after="0" w:line="288" w:lineRule="auto"/>
              <w:ind w:left="283" w:right="141" w:hanging="283"/>
              <w:jc w:val="both"/>
              <w:rPr>
                <w:rFonts w:ascii="Arial" w:hAnsi="Arial" w:cs="Arial"/>
                <w:sz w:val="20"/>
                <w:szCs w:val="20"/>
              </w:rPr>
            </w:pPr>
            <w:r w:rsidRPr="00DA04B6">
              <w:rPr>
                <w:rFonts w:ascii="Arial" w:hAnsi="Arial" w:cs="Arial"/>
                <w:b/>
                <w:bCs/>
                <w:sz w:val="20"/>
                <w:szCs w:val="20"/>
              </w:rPr>
              <w:t xml:space="preserve">The aim of the amendment is to provide a formula that will give effect to an increased number of wards. </w:t>
            </w:r>
          </w:p>
          <w:p w:rsidR="00DA04B6" w:rsidRPr="00DA04B6" w:rsidRDefault="00DA04B6" w:rsidP="00EF621B">
            <w:pPr>
              <w:pStyle w:val="ListParagraph"/>
              <w:spacing w:after="0" w:line="288" w:lineRule="auto"/>
              <w:jc w:val="both"/>
              <w:rPr>
                <w:rFonts w:ascii="Arial" w:hAnsi="Arial" w:cs="Arial"/>
                <w:b/>
                <w:bCs/>
                <w:sz w:val="20"/>
                <w:szCs w:val="20"/>
              </w:rPr>
            </w:pPr>
          </w:p>
          <w:p w:rsidR="00DA04B6" w:rsidRPr="00DA04B6" w:rsidRDefault="00DA04B6" w:rsidP="00EF621B">
            <w:pPr>
              <w:pStyle w:val="ListParagraph"/>
              <w:numPr>
                <w:ilvl w:val="0"/>
                <w:numId w:val="6"/>
              </w:numPr>
              <w:tabs>
                <w:tab w:val="clear" w:pos="720"/>
              </w:tabs>
              <w:spacing w:after="0" w:line="288" w:lineRule="auto"/>
              <w:ind w:left="283" w:right="141" w:hanging="283"/>
              <w:jc w:val="both"/>
              <w:rPr>
                <w:rFonts w:ascii="Arial" w:hAnsi="Arial" w:cs="Arial"/>
                <w:sz w:val="20"/>
                <w:szCs w:val="20"/>
              </w:rPr>
            </w:pPr>
            <w:r w:rsidRPr="00DA04B6">
              <w:rPr>
                <w:rFonts w:ascii="Arial" w:hAnsi="Arial" w:cs="Arial"/>
                <w:b/>
                <w:bCs/>
                <w:sz w:val="20"/>
                <w:szCs w:val="20"/>
              </w:rPr>
              <w:t>The Electoral Act can continue to use the number of registered voters but the Structures Act should use the number of total r</w:t>
            </w:r>
            <w:r>
              <w:rPr>
                <w:rFonts w:ascii="Arial" w:hAnsi="Arial" w:cs="Arial"/>
                <w:b/>
                <w:bCs/>
                <w:sz w:val="20"/>
                <w:szCs w:val="20"/>
              </w:rPr>
              <w:t>egistered population of census.</w:t>
            </w:r>
          </w:p>
        </w:tc>
        <w:tc>
          <w:tcPr>
            <w:tcW w:w="4819" w:type="dxa"/>
            <w:vMerge/>
            <w:tcBorders>
              <w:left w:val="single" w:sz="8" w:space="0" w:color="000000"/>
              <w:bottom w:val="single" w:sz="4" w:space="0" w:color="auto"/>
              <w:right w:val="single" w:sz="8" w:space="0" w:color="000000"/>
            </w:tcBorders>
            <w:shd w:val="clear" w:color="auto" w:fill="9DC3E6"/>
          </w:tcPr>
          <w:p w:rsidR="00711315" w:rsidRPr="00BA2FAF" w:rsidRDefault="00711315" w:rsidP="002051C3">
            <w:pPr>
              <w:spacing w:after="0" w:line="288" w:lineRule="auto"/>
              <w:ind w:right="141"/>
              <w:contextualSpacing/>
              <w:jc w:val="both"/>
              <w:rPr>
                <w:rFonts w:ascii="Arial" w:hAnsi="Arial" w:cs="Arial"/>
                <w:sz w:val="20"/>
                <w:szCs w:val="20"/>
              </w:rPr>
            </w:pPr>
          </w:p>
        </w:tc>
      </w:tr>
      <w:tr w:rsidR="001E3728" w:rsidRPr="00BA2FAF" w:rsidTr="00563323">
        <w:trPr>
          <w:trHeight w:val="55"/>
        </w:trPr>
        <w:tc>
          <w:tcPr>
            <w:tcW w:w="557" w:type="dxa"/>
            <w:tcBorders>
              <w:top w:val="single" w:sz="4" w:space="0" w:color="auto"/>
              <w:left w:val="single" w:sz="8" w:space="0" w:color="000000"/>
              <w:bottom w:val="single" w:sz="4" w:space="0" w:color="auto"/>
              <w:right w:val="single" w:sz="8" w:space="0" w:color="000000"/>
            </w:tcBorders>
            <w:shd w:val="clear" w:color="auto" w:fill="BDD6EE" w:themeFill="accent1" w:themeFillTint="66"/>
            <w:tcMar>
              <w:top w:w="15" w:type="dxa"/>
              <w:left w:w="86" w:type="dxa"/>
              <w:bottom w:w="0" w:type="dxa"/>
              <w:right w:w="86" w:type="dxa"/>
            </w:tcMar>
            <w:vAlign w:val="center"/>
            <w:hideMark/>
          </w:tcPr>
          <w:p w:rsidR="001E3728" w:rsidRPr="00BA2FAF" w:rsidRDefault="001E3728" w:rsidP="00EF621B">
            <w:pPr>
              <w:spacing w:after="0" w:line="288" w:lineRule="auto"/>
              <w:contextualSpacing/>
              <w:rPr>
                <w:rFonts w:ascii="Arial" w:hAnsi="Arial" w:cs="Arial"/>
                <w:sz w:val="20"/>
                <w:szCs w:val="20"/>
              </w:rPr>
            </w:pPr>
            <w:r w:rsidRPr="00BA2FAF">
              <w:rPr>
                <w:rFonts w:ascii="Arial" w:hAnsi="Arial" w:cs="Arial"/>
                <w:b/>
                <w:bCs/>
                <w:sz w:val="20"/>
                <w:szCs w:val="20"/>
              </w:rPr>
              <w:t xml:space="preserve">9. </w:t>
            </w:r>
          </w:p>
        </w:tc>
        <w:tc>
          <w:tcPr>
            <w:tcW w:w="1701" w:type="dxa"/>
            <w:tcBorders>
              <w:top w:val="single" w:sz="4" w:space="0" w:color="auto"/>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hideMark/>
          </w:tcPr>
          <w:p w:rsidR="001E3728" w:rsidRPr="00BA2FAF" w:rsidRDefault="001E3728" w:rsidP="00EF621B">
            <w:pPr>
              <w:spacing w:after="0" w:line="288" w:lineRule="auto"/>
              <w:contextualSpacing/>
              <w:rPr>
                <w:rFonts w:ascii="Arial" w:hAnsi="Arial" w:cs="Arial"/>
                <w:sz w:val="20"/>
                <w:szCs w:val="20"/>
              </w:rPr>
            </w:pPr>
            <w:r w:rsidRPr="00BA2FAF">
              <w:rPr>
                <w:rFonts w:ascii="Arial" w:hAnsi="Arial" w:cs="Arial"/>
                <w:sz w:val="20"/>
                <w:szCs w:val="20"/>
                <w:lang w:val="en-GB"/>
              </w:rPr>
              <w:t>Section 21: Qualifications for councillors</w:t>
            </w:r>
          </w:p>
        </w:tc>
        <w:tc>
          <w:tcPr>
            <w:tcW w:w="2552" w:type="dxa"/>
            <w:tcBorders>
              <w:top w:val="single" w:sz="4" w:space="0" w:color="auto"/>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hideMark/>
          </w:tcPr>
          <w:p w:rsidR="001E3728" w:rsidRPr="00BA2FAF" w:rsidRDefault="001E3728" w:rsidP="00513B16">
            <w:pPr>
              <w:numPr>
                <w:ilvl w:val="0"/>
                <w:numId w:val="7"/>
              </w:numPr>
              <w:tabs>
                <w:tab w:val="clear" w:pos="720"/>
              </w:tabs>
              <w:spacing w:after="0" w:line="288" w:lineRule="auto"/>
              <w:ind w:left="176" w:hanging="176"/>
              <w:contextualSpacing/>
              <w:jc w:val="both"/>
              <w:rPr>
                <w:rFonts w:ascii="Arial" w:hAnsi="Arial" w:cs="Arial"/>
                <w:sz w:val="20"/>
                <w:szCs w:val="20"/>
              </w:rPr>
            </w:pPr>
            <w:r w:rsidRPr="00BA2FAF">
              <w:rPr>
                <w:rFonts w:ascii="Arial" w:hAnsi="Arial" w:cs="Arial"/>
                <w:sz w:val="20"/>
                <w:szCs w:val="20"/>
              </w:rPr>
              <w:t xml:space="preserve">Cllr removed from office by an MEC may not stand as a candidate in an election </w:t>
            </w:r>
            <w:r w:rsidRPr="00BA2FAF">
              <w:rPr>
                <w:rFonts w:ascii="Arial" w:hAnsi="Arial" w:cs="Arial"/>
                <w:b/>
                <w:bCs/>
                <w:sz w:val="20"/>
                <w:szCs w:val="20"/>
                <w:u w:val="single"/>
              </w:rPr>
              <w:t xml:space="preserve">for </w:t>
            </w:r>
            <w:r>
              <w:rPr>
                <w:rFonts w:ascii="Arial" w:hAnsi="Arial" w:cs="Arial"/>
                <w:b/>
                <w:bCs/>
                <w:sz w:val="20"/>
                <w:szCs w:val="20"/>
                <w:u w:val="single"/>
              </w:rPr>
              <w:t xml:space="preserve">any </w:t>
            </w:r>
            <w:r w:rsidRPr="00BA2FAF">
              <w:rPr>
                <w:rFonts w:ascii="Arial" w:hAnsi="Arial" w:cs="Arial"/>
                <w:b/>
                <w:bCs/>
                <w:sz w:val="20"/>
                <w:szCs w:val="20"/>
                <w:u w:val="single"/>
              </w:rPr>
              <w:t>municipal council</w:t>
            </w:r>
            <w:r w:rsidRPr="00BA2FAF">
              <w:rPr>
                <w:rFonts w:ascii="Arial" w:hAnsi="Arial" w:cs="Arial"/>
                <w:sz w:val="20"/>
                <w:szCs w:val="20"/>
              </w:rPr>
              <w:t xml:space="preserve"> for period of two years after removal from office.</w:t>
            </w:r>
          </w:p>
        </w:tc>
        <w:tc>
          <w:tcPr>
            <w:tcW w:w="6237" w:type="dxa"/>
            <w:tcBorders>
              <w:top w:val="single" w:sz="8" w:space="0" w:color="000000"/>
              <w:left w:val="single" w:sz="8" w:space="0" w:color="000000"/>
              <w:bottom w:val="single" w:sz="4" w:space="0" w:color="auto"/>
              <w:right w:val="single" w:sz="8" w:space="0" w:color="000000"/>
            </w:tcBorders>
            <w:shd w:val="clear" w:color="auto" w:fill="BDD6EE" w:themeFill="accent1" w:themeFillTint="66"/>
          </w:tcPr>
          <w:p w:rsidR="001E3728" w:rsidRPr="002D6867" w:rsidRDefault="001E3728" w:rsidP="00EF621B">
            <w:pPr>
              <w:pStyle w:val="ListParagraph"/>
              <w:numPr>
                <w:ilvl w:val="0"/>
                <w:numId w:val="7"/>
              </w:numPr>
              <w:tabs>
                <w:tab w:val="clear" w:pos="720"/>
              </w:tabs>
              <w:spacing w:after="0" w:line="288" w:lineRule="auto"/>
              <w:ind w:left="283" w:right="141" w:hanging="283"/>
              <w:jc w:val="both"/>
              <w:rPr>
                <w:rFonts w:ascii="Arial" w:hAnsi="Arial" w:cs="Arial"/>
                <w:b/>
                <w:sz w:val="20"/>
                <w:szCs w:val="20"/>
              </w:rPr>
            </w:pPr>
            <w:r w:rsidRPr="002D6867">
              <w:rPr>
                <w:rFonts w:ascii="Arial" w:hAnsi="Arial" w:cs="Arial"/>
                <w:b/>
                <w:sz w:val="20"/>
                <w:szCs w:val="20"/>
              </w:rPr>
              <w:t>WC:</w:t>
            </w:r>
          </w:p>
          <w:p w:rsidR="001E3728" w:rsidRDefault="001E3728" w:rsidP="00EF621B">
            <w:pPr>
              <w:pStyle w:val="ListParagraph"/>
              <w:numPr>
                <w:ilvl w:val="0"/>
                <w:numId w:val="7"/>
              </w:numPr>
              <w:tabs>
                <w:tab w:val="clear" w:pos="720"/>
              </w:tabs>
              <w:spacing w:after="0" w:line="288" w:lineRule="auto"/>
              <w:ind w:left="283" w:right="141" w:hanging="283"/>
              <w:jc w:val="both"/>
              <w:rPr>
                <w:rFonts w:ascii="Arial" w:hAnsi="Arial" w:cs="Arial"/>
                <w:sz w:val="20"/>
                <w:szCs w:val="20"/>
              </w:rPr>
            </w:pPr>
            <w:r w:rsidRPr="001E3728">
              <w:rPr>
                <w:rFonts w:ascii="Arial" w:hAnsi="Arial" w:cs="Arial"/>
                <w:sz w:val="20"/>
                <w:szCs w:val="20"/>
              </w:rPr>
              <w:t>Not supported.</w:t>
            </w:r>
            <w:r>
              <w:rPr>
                <w:rFonts w:ascii="Arial" w:hAnsi="Arial" w:cs="Arial"/>
                <w:sz w:val="20"/>
                <w:szCs w:val="20"/>
              </w:rPr>
              <w:t xml:space="preserve"> </w:t>
            </w:r>
          </w:p>
          <w:p w:rsidR="001E3728" w:rsidRPr="001E3728" w:rsidRDefault="001E3728" w:rsidP="00EF621B">
            <w:pPr>
              <w:pStyle w:val="ListParagraph"/>
              <w:numPr>
                <w:ilvl w:val="0"/>
                <w:numId w:val="7"/>
              </w:numPr>
              <w:tabs>
                <w:tab w:val="clear" w:pos="720"/>
              </w:tabs>
              <w:spacing w:after="0" w:line="288" w:lineRule="auto"/>
              <w:ind w:left="283" w:right="141" w:hanging="283"/>
              <w:jc w:val="both"/>
              <w:rPr>
                <w:rFonts w:ascii="Arial" w:hAnsi="Arial" w:cs="Arial"/>
                <w:sz w:val="20"/>
                <w:szCs w:val="20"/>
              </w:rPr>
            </w:pPr>
            <w:r w:rsidRPr="001E3728">
              <w:rPr>
                <w:rFonts w:ascii="Arial" w:hAnsi="Arial" w:cs="Arial"/>
                <w:sz w:val="20"/>
                <w:szCs w:val="20"/>
              </w:rPr>
              <w:t>Section 19 of the Constitution provides that every citizen has the right to stand for public office. Section 158 provides for who is eligible to be a Cllr, and also requires that national legislation may set qualification criteria.</w:t>
            </w:r>
          </w:p>
          <w:p w:rsidR="001E3728" w:rsidRDefault="001E3728" w:rsidP="00EF621B">
            <w:pPr>
              <w:pStyle w:val="ListParagraph"/>
              <w:numPr>
                <w:ilvl w:val="0"/>
                <w:numId w:val="7"/>
              </w:numPr>
              <w:tabs>
                <w:tab w:val="clear" w:pos="720"/>
              </w:tabs>
              <w:spacing w:after="0" w:line="288" w:lineRule="auto"/>
              <w:ind w:left="283" w:right="141" w:hanging="283"/>
              <w:jc w:val="both"/>
              <w:rPr>
                <w:rFonts w:ascii="Arial" w:hAnsi="Arial" w:cs="Arial"/>
                <w:sz w:val="20"/>
                <w:szCs w:val="20"/>
              </w:rPr>
            </w:pPr>
            <w:r>
              <w:rPr>
                <w:rFonts w:ascii="Arial" w:hAnsi="Arial" w:cs="Arial"/>
                <w:sz w:val="20"/>
                <w:szCs w:val="20"/>
              </w:rPr>
              <w:t xml:space="preserve">Section 21 of the MSA provides that every citizen who is eligible </w:t>
            </w:r>
            <w:r>
              <w:rPr>
                <w:rFonts w:ascii="Arial" w:hAnsi="Arial" w:cs="Arial"/>
                <w:sz w:val="20"/>
                <w:szCs w:val="20"/>
              </w:rPr>
              <w:lastRenderedPageBreak/>
              <w:t>to vote for a particular council may stand as a candidate.</w:t>
            </w:r>
          </w:p>
          <w:p w:rsidR="001E3728" w:rsidRDefault="001E3728" w:rsidP="00EF621B">
            <w:pPr>
              <w:pStyle w:val="ListParagraph"/>
              <w:numPr>
                <w:ilvl w:val="0"/>
                <w:numId w:val="7"/>
              </w:numPr>
              <w:tabs>
                <w:tab w:val="clear" w:pos="720"/>
              </w:tabs>
              <w:spacing w:after="0" w:line="288" w:lineRule="auto"/>
              <w:ind w:left="283" w:right="141" w:hanging="283"/>
              <w:jc w:val="both"/>
              <w:rPr>
                <w:rFonts w:ascii="Arial" w:hAnsi="Arial" w:cs="Arial"/>
                <w:sz w:val="20"/>
                <w:szCs w:val="20"/>
              </w:rPr>
            </w:pPr>
            <w:r>
              <w:rPr>
                <w:rFonts w:ascii="Arial" w:hAnsi="Arial" w:cs="Arial"/>
                <w:sz w:val="20"/>
                <w:szCs w:val="20"/>
              </w:rPr>
              <w:t>Practical effect may be a prohibition of 7 years.</w:t>
            </w:r>
          </w:p>
          <w:p w:rsidR="001E3728" w:rsidRPr="00322718" w:rsidRDefault="001E3728" w:rsidP="00EF621B">
            <w:pPr>
              <w:pStyle w:val="ListParagraph"/>
              <w:numPr>
                <w:ilvl w:val="0"/>
                <w:numId w:val="7"/>
              </w:numPr>
              <w:tabs>
                <w:tab w:val="clear" w:pos="720"/>
              </w:tabs>
              <w:spacing w:after="0" w:line="288" w:lineRule="auto"/>
              <w:ind w:left="283" w:right="141" w:hanging="283"/>
              <w:jc w:val="both"/>
              <w:rPr>
                <w:rFonts w:ascii="Arial" w:hAnsi="Arial" w:cs="Arial"/>
                <w:b/>
                <w:sz w:val="20"/>
                <w:szCs w:val="20"/>
              </w:rPr>
            </w:pPr>
            <w:r>
              <w:rPr>
                <w:rFonts w:ascii="Arial" w:hAnsi="Arial" w:cs="Arial"/>
                <w:sz w:val="20"/>
                <w:szCs w:val="20"/>
              </w:rPr>
              <w:t>The proposal is not rational and limits a citizen’s rights i.t.o. Section 19 read with Section 158 of the Constitution. This limitation cannot be justified i.t.o. Section 36 of the Constitution because the objective is not rationally based.</w:t>
            </w:r>
          </w:p>
          <w:p w:rsidR="00322718" w:rsidRDefault="00322718" w:rsidP="00322718">
            <w:pPr>
              <w:spacing w:after="0" w:line="288" w:lineRule="auto"/>
              <w:ind w:right="141"/>
              <w:jc w:val="both"/>
              <w:rPr>
                <w:rFonts w:ascii="Arial" w:hAnsi="Arial" w:cs="Arial"/>
                <w:b/>
                <w:sz w:val="20"/>
                <w:szCs w:val="20"/>
              </w:rPr>
            </w:pPr>
          </w:p>
          <w:p w:rsidR="00322718" w:rsidRDefault="00322718" w:rsidP="008557DE">
            <w:pPr>
              <w:pStyle w:val="ListParagraph"/>
              <w:numPr>
                <w:ilvl w:val="0"/>
                <w:numId w:val="75"/>
              </w:numPr>
              <w:tabs>
                <w:tab w:val="clear" w:pos="360"/>
                <w:tab w:val="num" w:pos="283"/>
              </w:tabs>
              <w:spacing w:after="0" w:line="288" w:lineRule="auto"/>
              <w:ind w:left="425" w:right="141" w:hanging="425"/>
              <w:jc w:val="both"/>
              <w:rPr>
                <w:rFonts w:ascii="Arial" w:eastAsia="Calibri" w:hAnsi="Arial" w:cs="Arial"/>
                <w:b/>
                <w:color w:val="C00000"/>
                <w:sz w:val="20"/>
                <w:szCs w:val="20"/>
              </w:rPr>
            </w:pPr>
            <w:r w:rsidRPr="00513B16">
              <w:rPr>
                <w:rFonts w:ascii="Arial" w:eastAsia="Calibri" w:hAnsi="Arial" w:cs="Arial"/>
                <w:b/>
                <w:color w:val="C00000"/>
                <w:sz w:val="20"/>
                <w:szCs w:val="20"/>
              </w:rPr>
              <w:t>KZN:</w:t>
            </w:r>
          </w:p>
          <w:p w:rsidR="00513B16" w:rsidRPr="00513B16" w:rsidRDefault="00513B16" w:rsidP="00513B16">
            <w:pPr>
              <w:spacing w:after="0" w:line="288" w:lineRule="auto"/>
              <w:ind w:left="238" w:right="141"/>
              <w:contextualSpacing/>
              <w:jc w:val="both"/>
              <w:rPr>
                <w:rFonts w:ascii="Arial" w:eastAsia="Calibri" w:hAnsi="Arial" w:cs="Arial"/>
                <w:color w:val="C00000"/>
                <w:sz w:val="20"/>
                <w:szCs w:val="20"/>
              </w:rPr>
            </w:pPr>
          </w:p>
          <w:p w:rsidR="00322718" w:rsidRPr="00246F3B" w:rsidRDefault="00322718" w:rsidP="008557DE">
            <w:pPr>
              <w:numPr>
                <w:ilvl w:val="0"/>
                <w:numId w:val="61"/>
              </w:numPr>
              <w:tabs>
                <w:tab w:val="clear" w:pos="720"/>
                <w:tab w:val="num" w:pos="379"/>
              </w:tabs>
              <w:spacing w:after="0" w:line="288" w:lineRule="auto"/>
              <w:ind w:left="238" w:right="141" w:hanging="238"/>
              <w:contextualSpacing/>
              <w:jc w:val="both"/>
              <w:rPr>
                <w:rFonts w:ascii="Arial" w:eastAsia="Calibri" w:hAnsi="Arial" w:cs="Arial"/>
                <w:color w:val="C00000"/>
                <w:sz w:val="20"/>
                <w:szCs w:val="20"/>
              </w:rPr>
            </w:pPr>
            <w:r w:rsidRPr="00246F3B">
              <w:rPr>
                <w:rFonts w:ascii="Arial" w:eastAsia="Calibri" w:hAnsi="Arial" w:cs="Arial"/>
                <w:color w:val="C00000"/>
                <w:sz w:val="20"/>
                <w:szCs w:val="20"/>
                <w:lang w:val="en-US"/>
              </w:rPr>
              <w:t>It is believed that t</w:t>
            </w:r>
            <w:r w:rsidRPr="00246F3B">
              <w:rPr>
                <w:rFonts w:ascii="Arial" w:eastAsia="Calibri" w:hAnsi="Arial" w:cs="Arial"/>
                <w:color w:val="C00000"/>
                <w:sz w:val="20"/>
                <w:szCs w:val="20"/>
                <w:lang w:val="en-GB"/>
              </w:rPr>
              <w:t xml:space="preserve">here needs to be a “cooling-off” period for a person to be eligible to be a councillor, after such a person is removed from office as being a councillor. </w:t>
            </w:r>
          </w:p>
          <w:p w:rsidR="00322718" w:rsidRPr="00246F3B" w:rsidRDefault="00322718" w:rsidP="008557DE">
            <w:pPr>
              <w:numPr>
                <w:ilvl w:val="0"/>
                <w:numId w:val="61"/>
              </w:numPr>
              <w:tabs>
                <w:tab w:val="clear" w:pos="720"/>
                <w:tab w:val="num" w:pos="379"/>
              </w:tabs>
              <w:spacing w:after="0" w:line="288" w:lineRule="auto"/>
              <w:ind w:left="238" w:right="141" w:hanging="238"/>
              <w:contextualSpacing/>
              <w:jc w:val="both"/>
              <w:rPr>
                <w:rFonts w:ascii="Arial" w:eastAsia="Calibri" w:hAnsi="Arial" w:cs="Arial"/>
                <w:color w:val="C00000"/>
                <w:sz w:val="20"/>
                <w:szCs w:val="20"/>
              </w:rPr>
            </w:pPr>
            <w:r w:rsidRPr="00246F3B">
              <w:rPr>
                <w:rFonts w:ascii="Arial" w:eastAsia="Calibri" w:hAnsi="Arial" w:cs="Arial"/>
                <w:color w:val="C00000"/>
                <w:sz w:val="20"/>
                <w:szCs w:val="20"/>
                <w:lang w:val="en-GB"/>
              </w:rPr>
              <w:t>This will prevent a councillor found in bre</w:t>
            </w:r>
            <w:r w:rsidR="0070257F">
              <w:rPr>
                <w:rFonts w:ascii="Arial" w:eastAsia="Calibri" w:hAnsi="Arial" w:cs="Arial"/>
                <w:color w:val="C00000"/>
                <w:sz w:val="20"/>
                <w:szCs w:val="20"/>
                <w:lang w:val="en-GB"/>
              </w:rPr>
              <w:t>ach of the Code of Conduct for C</w:t>
            </w:r>
            <w:r w:rsidRPr="00246F3B">
              <w:rPr>
                <w:rFonts w:ascii="Arial" w:eastAsia="Calibri" w:hAnsi="Arial" w:cs="Arial"/>
                <w:color w:val="C00000"/>
                <w:sz w:val="20"/>
                <w:szCs w:val="20"/>
                <w:lang w:val="en-GB"/>
              </w:rPr>
              <w:t xml:space="preserve">ouncillors to stand for an election immediately after the removal, which renders the punishment futile. </w:t>
            </w:r>
          </w:p>
          <w:p w:rsidR="00322718" w:rsidRPr="00246F3B" w:rsidRDefault="00322718" w:rsidP="008557DE">
            <w:pPr>
              <w:numPr>
                <w:ilvl w:val="0"/>
                <w:numId w:val="61"/>
              </w:numPr>
              <w:tabs>
                <w:tab w:val="clear" w:pos="720"/>
                <w:tab w:val="num" w:pos="379"/>
              </w:tabs>
              <w:spacing w:after="0" w:line="288" w:lineRule="auto"/>
              <w:ind w:left="238" w:right="141" w:hanging="238"/>
              <w:contextualSpacing/>
              <w:jc w:val="both"/>
              <w:rPr>
                <w:rFonts w:ascii="Arial" w:eastAsia="Calibri" w:hAnsi="Arial" w:cs="Arial"/>
                <w:color w:val="C00000"/>
                <w:sz w:val="20"/>
                <w:szCs w:val="20"/>
              </w:rPr>
            </w:pPr>
            <w:r w:rsidRPr="00246F3B">
              <w:rPr>
                <w:rFonts w:ascii="Arial" w:eastAsia="Calibri" w:hAnsi="Arial" w:cs="Arial"/>
                <w:color w:val="C00000"/>
                <w:sz w:val="20"/>
                <w:szCs w:val="20"/>
                <w:lang w:val="en-GB"/>
              </w:rPr>
              <w:t>Although there have been no practical examples to support this principle, the proposed amendment is based on the rational possibility that councillors removed from office could be returned, almost immediately, by their respecti</w:t>
            </w:r>
            <w:r w:rsidR="0070257F">
              <w:rPr>
                <w:rFonts w:ascii="Arial" w:eastAsia="Calibri" w:hAnsi="Arial" w:cs="Arial"/>
                <w:color w:val="C00000"/>
                <w:sz w:val="20"/>
                <w:szCs w:val="20"/>
                <w:lang w:val="en-GB"/>
              </w:rPr>
              <w:t>ve political parties. In practic</w:t>
            </w:r>
            <w:r w:rsidRPr="00246F3B">
              <w:rPr>
                <w:rFonts w:ascii="Arial" w:eastAsia="Calibri" w:hAnsi="Arial" w:cs="Arial"/>
                <w:color w:val="C00000"/>
                <w:sz w:val="20"/>
                <w:szCs w:val="20"/>
                <w:lang w:val="en-GB"/>
              </w:rPr>
              <w:t xml:space="preserve">e, this means that there are no repercussions for being removed from office, which does not assist in deterring non-compliance with the Code of Conduct for Councillors. </w:t>
            </w:r>
          </w:p>
          <w:p w:rsidR="00322718" w:rsidRPr="00246F3B" w:rsidRDefault="00322718" w:rsidP="008557DE">
            <w:pPr>
              <w:numPr>
                <w:ilvl w:val="0"/>
                <w:numId w:val="61"/>
              </w:numPr>
              <w:tabs>
                <w:tab w:val="clear" w:pos="720"/>
                <w:tab w:val="num" w:pos="379"/>
              </w:tabs>
              <w:spacing w:after="0" w:line="288" w:lineRule="auto"/>
              <w:ind w:left="238" w:right="141" w:hanging="238"/>
              <w:contextualSpacing/>
              <w:jc w:val="both"/>
              <w:rPr>
                <w:rFonts w:ascii="Arial" w:eastAsia="Calibri" w:hAnsi="Arial" w:cs="Arial"/>
                <w:color w:val="C00000"/>
                <w:sz w:val="20"/>
                <w:szCs w:val="20"/>
              </w:rPr>
            </w:pPr>
            <w:r w:rsidRPr="00246F3B">
              <w:rPr>
                <w:rFonts w:ascii="Arial" w:eastAsia="Calibri" w:hAnsi="Arial" w:cs="Arial"/>
                <w:color w:val="C00000"/>
                <w:sz w:val="20"/>
                <w:szCs w:val="20"/>
                <w:lang w:val="en-GB"/>
              </w:rPr>
              <w:t xml:space="preserve">There is already a similar “cooling-off” principle in place in terms of section 57A of the Local Government: Municipal Systems Act No. 32 of 2000, should a senior official be dismissed from duty. </w:t>
            </w:r>
          </w:p>
          <w:p w:rsidR="00322718" w:rsidRPr="0070257F" w:rsidRDefault="00322718" w:rsidP="008557DE">
            <w:pPr>
              <w:numPr>
                <w:ilvl w:val="0"/>
                <w:numId w:val="61"/>
              </w:numPr>
              <w:tabs>
                <w:tab w:val="clear" w:pos="720"/>
                <w:tab w:val="num" w:pos="379"/>
              </w:tabs>
              <w:spacing w:after="0" w:line="288" w:lineRule="auto"/>
              <w:ind w:left="238" w:right="141" w:hanging="238"/>
              <w:contextualSpacing/>
              <w:jc w:val="both"/>
              <w:rPr>
                <w:rFonts w:ascii="Arial" w:eastAsia="Calibri" w:hAnsi="Arial" w:cs="Arial"/>
                <w:color w:val="C00000"/>
                <w:sz w:val="20"/>
                <w:szCs w:val="20"/>
              </w:rPr>
            </w:pPr>
            <w:r w:rsidRPr="00246F3B">
              <w:rPr>
                <w:rFonts w:ascii="Arial" w:eastAsia="Calibri" w:hAnsi="Arial" w:cs="Arial"/>
                <w:color w:val="C00000"/>
                <w:sz w:val="20"/>
                <w:szCs w:val="20"/>
                <w:lang w:val="en-GB"/>
              </w:rPr>
              <w:t>It is believed that this will assist in restoring public confidence in the system of local government.</w:t>
            </w:r>
          </w:p>
        </w:tc>
        <w:tc>
          <w:tcPr>
            <w:tcW w:w="4819" w:type="dxa"/>
            <w:tcBorders>
              <w:top w:val="single" w:sz="4" w:space="0" w:color="auto"/>
              <w:left w:val="single" w:sz="8" w:space="0" w:color="000000"/>
              <w:bottom w:val="single" w:sz="4" w:space="0" w:color="auto"/>
              <w:right w:val="single" w:sz="8" w:space="0" w:color="000000"/>
            </w:tcBorders>
            <w:shd w:val="clear" w:color="auto" w:fill="BDD6EE" w:themeFill="accent1" w:themeFillTint="66"/>
          </w:tcPr>
          <w:p w:rsidR="0070257F" w:rsidRPr="0070257F" w:rsidRDefault="00722C13" w:rsidP="008557DE">
            <w:pPr>
              <w:pStyle w:val="ListParagraph"/>
              <w:numPr>
                <w:ilvl w:val="0"/>
                <w:numId w:val="66"/>
              </w:numPr>
              <w:spacing w:after="0" w:line="288" w:lineRule="auto"/>
              <w:ind w:left="284" w:right="141" w:hanging="284"/>
              <w:jc w:val="both"/>
              <w:rPr>
                <w:rFonts w:ascii="Arial" w:hAnsi="Arial" w:cs="Arial"/>
                <w:sz w:val="20"/>
                <w:szCs w:val="20"/>
              </w:rPr>
            </w:pPr>
            <w:r>
              <w:rPr>
                <w:rFonts w:ascii="Arial" w:hAnsi="Arial" w:cs="Arial"/>
                <w:sz w:val="20"/>
                <w:szCs w:val="20"/>
              </w:rPr>
              <w:lastRenderedPageBreak/>
              <w:t>The clause is to be retained.</w:t>
            </w:r>
          </w:p>
        </w:tc>
      </w:tr>
      <w:tr w:rsidR="00F3274C" w:rsidRPr="00BA2FAF" w:rsidTr="00563323">
        <w:trPr>
          <w:trHeight w:val="2570"/>
        </w:trPr>
        <w:tc>
          <w:tcPr>
            <w:tcW w:w="557" w:type="dxa"/>
            <w:tcBorders>
              <w:top w:val="single" w:sz="4" w:space="0" w:color="auto"/>
              <w:left w:val="single" w:sz="8" w:space="0" w:color="000000"/>
              <w:right w:val="single" w:sz="8" w:space="0" w:color="000000"/>
            </w:tcBorders>
            <w:shd w:val="clear" w:color="auto" w:fill="E2EFD9" w:themeFill="accent6" w:themeFillTint="33"/>
            <w:tcMar>
              <w:top w:w="15" w:type="dxa"/>
              <w:left w:w="86" w:type="dxa"/>
              <w:bottom w:w="0" w:type="dxa"/>
              <w:right w:w="86" w:type="dxa"/>
            </w:tcMar>
            <w:vAlign w:val="center"/>
            <w:hideMark/>
          </w:tcPr>
          <w:p w:rsidR="00F3274C" w:rsidRPr="00BA2FAF" w:rsidRDefault="00F3274C" w:rsidP="00EF621B">
            <w:pPr>
              <w:spacing w:after="0" w:line="288" w:lineRule="auto"/>
              <w:contextualSpacing/>
              <w:rPr>
                <w:rFonts w:ascii="Arial" w:hAnsi="Arial" w:cs="Arial"/>
                <w:b/>
                <w:bCs/>
                <w:sz w:val="20"/>
                <w:szCs w:val="20"/>
              </w:rPr>
            </w:pPr>
            <w:r w:rsidRPr="00BA2FAF">
              <w:rPr>
                <w:rFonts w:ascii="Arial" w:hAnsi="Arial" w:cs="Arial"/>
                <w:b/>
                <w:bCs/>
                <w:sz w:val="20"/>
                <w:szCs w:val="20"/>
              </w:rPr>
              <w:lastRenderedPageBreak/>
              <w:t xml:space="preserve">10. </w:t>
            </w:r>
          </w:p>
        </w:tc>
        <w:tc>
          <w:tcPr>
            <w:tcW w:w="1701" w:type="dxa"/>
            <w:tcBorders>
              <w:top w:val="single" w:sz="4" w:space="0" w:color="auto"/>
              <w:left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F3274C" w:rsidRPr="00BA2FAF" w:rsidRDefault="00F3274C"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Section 22: Election of metropolitan and local councils</w:t>
            </w:r>
          </w:p>
        </w:tc>
        <w:tc>
          <w:tcPr>
            <w:tcW w:w="2552" w:type="dxa"/>
            <w:tcBorders>
              <w:top w:val="single" w:sz="4" w:space="0" w:color="auto"/>
              <w:left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F3274C" w:rsidRPr="00BA2FAF" w:rsidRDefault="00F3274C" w:rsidP="00513B16">
            <w:pPr>
              <w:numPr>
                <w:ilvl w:val="0"/>
                <w:numId w:val="8"/>
              </w:numPr>
              <w:tabs>
                <w:tab w:val="clear" w:pos="720"/>
              </w:tabs>
              <w:spacing w:after="0" w:line="288" w:lineRule="auto"/>
              <w:ind w:left="176" w:hanging="176"/>
              <w:contextualSpacing/>
              <w:jc w:val="both"/>
              <w:rPr>
                <w:rFonts w:ascii="Arial" w:hAnsi="Arial" w:cs="Arial"/>
                <w:sz w:val="20"/>
                <w:szCs w:val="20"/>
              </w:rPr>
            </w:pPr>
            <w:r w:rsidRPr="00BA2FAF">
              <w:rPr>
                <w:rFonts w:ascii="Arial" w:hAnsi="Arial" w:cs="Arial"/>
                <w:sz w:val="20"/>
                <w:szCs w:val="20"/>
              </w:rPr>
              <w:t xml:space="preserve">Subsection 22(4) is deleted – refers to LMs with </w:t>
            </w:r>
            <w:r>
              <w:rPr>
                <w:rFonts w:ascii="Arial" w:hAnsi="Arial" w:cs="Arial"/>
                <w:sz w:val="20"/>
                <w:szCs w:val="20"/>
              </w:rPr>
              <w:t xml:space="preserve">no wards or </w:t>
            </w:r>
            <w:r w:rsidRPr="00BA2FAF">
              <w:rPr>
                <w:rFonts w:ascii="Arial" w:hAnsi="Arial" w:cs="Arial"/>
                <w:sz w:val="20"/>
                <w:szCs w:val="20"/>
              </w:rPr>
              <w:t>fewer than 7 cllrs.</w:t>
            </w:r>
          </w:p>
          <w:p w:rsidR="00F3274C" w:rsidRPr="00BA2FAF" w:rsidRDefault="00F3274C" w:rsidP="00513B16">
            <w:pPr>
              <w:numPr>
                <w:ilvl w:val="0"/>
                <w:numId w:val="8"/>
              </w:numPr>
              <w:tabs>
                <w:tab w:val="clear" w:pos="720"/>
              </w:tabs>
              <w:spacing w:after="0" w:line="288" w:lineRule="auto"/>
              <w:ind w:left="176" w:hanging="176"/>
              <w:contextualSpacing/>
              <w:jc w:val="both"/>
              <w:rPr>
                <w:rFonts w:ascii="Arial" w:hAnsi="Arial" w:cs="Arial"/>
                <w:sz w:val="20"/>
                <w:szCs w:val="20"/>
              </w:rPr>
            </w:pPr>
            <w:r w:rsidRPr="00BA2FAF">
              <w:rPr>
                <w:rFonts w:ascii="Arial" w:hAnsi="Arial" w:cs="Arial"/>
                <w:sz w:val="20"/>
                <w:szCs w:val="20"/>
              </w:rPr>
              <w:t>Subsection 22(5) is added - aligned to section 1 – Cllr is deemed to assume office on the date of the declaration of the results of an election.</w:t>
            </w:r>
          </w:p>
        </w:tc>
        <w:tc>
          <w:tcPr>
            <w:tcW w:w="6237" w:type="dxa"/>
            <w:tcBorders>
              <w:top w:val="single" w:sz="4" w:space="0" w:color="auto"/>
              <w:left w:val="single" w:sz="8" w:space="0" w:color="000000"/>
              <w:right w:val="single" w:sz="8" w:space="0" w:color="000000"/>
            </w:tcBorders>
            <w:shd w:val="clear" w:color="auto" w:fill="E2EFD9" w:themeFill="accent6" w:themeFillTint="33"/>
          </w:tcPr>
          <w:p w:rsidR="00F3274C" w:rsidRDefault="00F3274C" w:rsidP="00EF621B">
            <w:pPr>
              <w:pStyle w:val="ListParagraph"/>
              <w:numPr>
                <w:ilvl w:val="0"/>
                <w:numId w:val="8"/>
              </w:numPr>
              <w:spacing w:after="0" w:line="288" w:lineRule="auto"/>
              <w:ind w:left="283" w:right="141" w:hanging="283"/>
              <w:jc w:val="both"/>
              <w:rPr>
                <w:rFonts w:ascii="Arial" w:hAnsi="Arial" w:cs="Arial"/>
                <w:b/>
                <w:sz w:val="20"/>
                <w:szCs w:val="20"/>
              </w:rPr>
            </w:pPr>
            <w:r w:rsidRPr="00177D94">
              <w:rPr>
                <w:rFonts w:ascii="Arial" w:hAnsi="Arial" w:cs="Arial"/>
                <w:b/>
                <w:sz w:val="20"/>
                <w:szCs w:val="20"/>
              </w:rPr>
              <w:t>WC:</w:t>
            </w:r>
          </w:p>
          <w:p w:rsidR="00F3274C" w:rsidRPr="00177D94" w:rsidRDefault="00F3274C" w:rsidP="00EF621B">
            <w:pPr>
              <w:pStyle w:val="ListParagraph"/>
              <w:numPr>
                <w:ilvl w:val="0"/>
                <w:numId w:val="8"/>
              </w:numPr>
              <w:spacing w:after="0" w:line="288" w:lineRule="auto"/>
              <w:ind w:left="283" w:right="141" w:hanging="283"/>
              <w:jc w:val="both"/>
              <w:rPr>
                <w:rFonts w:ascii="Arial" w:hAnsi="Arial" w:cs="Arial"/>
                <w:b/>
                <w:sz w:val="20"/>
                <w:szCs w:val="20"/>
              </w:rPr>
            </w:pPr>
            <w:r>
              <w:rPr>
                <w:rFonts w:ascii="Arial" w:hAnsi="Arial" w:cs="Arial"/>
                <w:sz w:val="20"/>
                <w:szCs w:val="20"/>
              </w:rPr>
              <w:t>Not supported – given Section 26(2) of the MSA, the clause is unnecessary.</w:t>
            </w:r>
          </w:p>
          <w:p w:rsidR="00F3274C" w:rsidRPr="002052AF" w:rsidRDefault="00F3274C" w:rsidP="00EF621B">
            <w:pPr>
              <w:pStyle w:val="ListParagraph"/>
              <w:numPr>
                <w:ilvl w:val="0"/>
                <w:numId w:val="8"/>
              </w:numPr>
              <w:spacing w:after="0" w:line="288" w:lineRule="auto"/>
              <w:ind w:left="283" w:right="141" w:hanging="283"/>
              <w:jc w:val="both"/>
              <w:rPr>
                <w:rFonts w:ascii="Arial" w:hAnsi="Arial" w:cs="Arial"/>
                <w:sz w:val="20"/>
                <w:szCs w:val="20"/>
              </w:rPr>
            </w:pPr>
            <w:r>
              <w:rPr>
                <w:rFonts w:ascii="Arial" w:hAnsi="Arial" w:cs="Arial"/>
                <w:sz w:val="20"/>
                <w:szCs w:val="20"/>
              </w:rPr>
              <w:t>Propose deletion of the clause.</w:t>
            </w:r>
          </w:p>
        </w:tc>
        <w:tc>
          <w:tcPr>
            <w:tcW w:w="4819" w:type="dxa"/>
            <w:tcBorders>
              <w:top w:val="single" w:sz="4" w:space="0" w:color="auto"/>
              <w:left w:val="single" w:sz="8" w:space="0" w:color="000000"/>
              <w:right w:val="single" w:sz="8" w:space="0" w:color="000000"/>
            </w:tcBorders>
            <w:shd w:val="clear" w:color="auto" w:fill="E2EFD9" w:themeFill="accent6" w:themeFillTint="33"/>
          </w:tcPr>
          <w:p w:rsidR="00F3274C" w:rsidRPr="00116C2B" w:rsidRDefault="00116C2B" w:rsidP="002051C3">
            <w:pPr>
              <w:pStyle w:val="ListParagraph"/>
              <w:numPr>
                <w:ilvl w:val="0"/>
                <w:numId w:val="8"/>
              </w:numPr>
              <w:tabs>
                <w:tab w:val="clear" w:pos="720"/>
              </w:tabs>
              <w:spacing w:after="0" w:line="288" w:lineRule="auto"/>
              <w:ind w:left="284" w:right="141" w:hanging="284"/>
              <w:jc w:val="both"/>
              <w:rPr>
                <w:rFonts w:ascii="Arial" w:hAnsi="Arial" w:cs="Arial"/>
                <w:sz w:val="20"/>
                <w:szCs w:val="20"/>
              </w:rPr>
            </w:pPr>
            <w:r w:rsidRPr="00116C2B">
              <w:rPr>
                <w:rFonts w:ascii="Arial" w:hAnsi="Arial" w:cs="Arial"/>
                <w:sz w:val="20"/>
                <w:szCs w:val="20"/>
              </w:rPr>
              <w:t>The clause is to be retained</w:t>
            </w:r>
            <w:r>
              <w:rPr>
                <w:rFonts w:ascii="Arial" w:hAnsi="Arial" w:cs="Arial"/>
                <w:sz w:val="20"/>
                <w:szCs w:val="20"/>
              </w:rPr>
              <w:t xml:space="preserve"> (as part of the process to abolish the plenary type municipality).</w:t>
            </w:r>
          </w:p>
          <w:p w:rsidR="00F3274C" w:rsidRPr="00BA2FAF" w:rsidRDefault="00F3274C" w:rsidP="002051C3">
            <w:pPr>
              <w:spacing w:after="0" w:line="288" w:lineRule="auto"/>
              <w:ind w:right="141"/>
              <w:contextualSpacing/>
              <w:jc w:val="both"/>
              <w:rPr>
                <w:rFonts w:ascii="Arial" w:hAnsi="Arial" w:cs="Arial"/>
                <w:sz w:val="20"/>
                <w:szCs w:val="20"/>
              </w:rPr>
            </w:pPr>
          </w:p>
        </w:tc>
      </w:tr>
      <w:tr w:rsidR="004A010B" w:rsidRPr="00BA2FAF" w:rsidTr="00563323">
        <w:trPr>
          <w:trHeight w:val="365"/>
        </w:trPr>
        <w:tc>
          <w:tcPr>
            <w:tcW w:w="557" w:type="dxa"/>
            <w:tcBorders>
              <w:top w:val="single" w:sz="8" w:space="0" w:color="000000"/>
              <w:left w:val="single" w:sz="8" w:space="0" w:color="000000"/>
              <w:right w:val="single" w:sz="8" w:space="0" w:color="000000"/>
            </w:tcBorders>
            <w:shd w:val="clear" w:color="auto" w:fill="FFE599" w:themeFill="accent4" w:themeFillTint="66"/>
            <w:tcMar>
              <w:top w:w="15" w:type="dxa"/>
              <w:left w:w="86" w:type="dxa"/>
              <w:bottom w:w="0" w:type="dxa"/>
              <w:right w:w="86" w:type="dxa"/>
            </w:tcMar>
            <w:vAlign w:val="center"/>
            <w:hideMark/>
          </w:tcPr>
          <w:p w:rsidR="004A010B" w:rsidRPr="00BA2FAF" w:rsidRDefault="004A010B" w:rsidP="00EF621B">
            <w:pPr>
              <w:spacing w:after="0" w:line="288" w:lineRule="auto"/>
              <w:contextualSpacing/>
              <w:rPr>
                <w:rFonts w:ascii="Arial" w:hAnsi="Arial" w:cs="Arial"/>
                <w:b/>
                <w:bCs/>
                <w:sz w:val="20"/>
                <w:szCs w:val="20"/>
              </w:rPr>
            </w:pPr>
            <w:r w:rsidRPr="00BA2FAF">
              <w:rPr>
                <w:rFonts w:ascii="Arial" w:hAnsi="Arial" w:cs="Arial"/>
                <w:b/>
                <w:bCs/>
                <w:sz w:val="20"/>
                <w:szCs w:val="20"/>
              </w:rPr>
              <w:t>11.</w:t>
            </w:r>
          </w:p>
        </w:tc>
        <w:tc>
          <w:tcPr>
            <w:tcW w:w="1701" w:type="dxa"/>
            <w:tcBorders>
              <w:top w:val="single" w:sz="8" w:space="0" w:color="000000"/>
              <w:left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4A010B" w:rsidRPr="00BA2FAF" w:rsidRDefault="004A010B"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Section 23: Election and appointment of district councils</w:t>
            </w:r>
          </w:p>
        </w:tc>
        <w:tc>
          <w:tcPr>
            <w:tcW w:w="2552" w:type="dxa"/>
            <w:tcBorders>
              <w:top w:val="single" w:sz="8" w:space="0" w:color="000000"/>
              <w:left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4A010B" w:rsidRPr="00BA2FAF" w:rsidRDefault="004A010B" w:rsidP="00513B16">
            <w:pPr>
              <w:numPr>
                <w:ilvl w:val="0"/>
                <w:numId w:val="9"/>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Subsection 23(1)(c) is deleted – reference to DMAs.</w:t>
            </w:r>
          </w:p>
          <w:p w:rsidR="004A010B" w:rsidRPr="00BA2FAF" w:rsidRDefault="004A010B" w:rsidP="00513B16">
            <w:pPr>
              <w:numPr>
                <w:ilvl w:val="0"/>
                <w:numId w:val="9"/>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Subsection 23(2) is substituted to remove reference to DMAs.</w:t>
            </w:r>
          </w:p>
        </w:tc>
        <w:tc>
          <w:tcPr>
            <w:tcW w:w="6237" w:type="dxa"/>
            <w:tcBorders>
              <w:top w:val="single" w:sz="8" w:space="0" w:color="000000"/>
              <w:left w:val="single" w:sz="8" w:space="0" w:color="000000"/>
              <w:right w:val="single" w:sz="8" w:space="0" w:color="000000"/>
            </w:tcBorders>
            <w:shd w:val="clear" w:color="auto" w:fill="FFE599" w:themeFill="accent4" w:themeFillTint="66"/>
          </w:tcPr>
          <w:p w:rsidR="004A010B" w:rsidRPr="00DF4985" w:rsidRDefault="004A010B" w:rsidP="00EF621B">
            <w:pPr>
              <w:spacing w:after="0" w:line="288" w:lineRule="auto"/>
              <w:contextualSpacing/>
              <w:jc w:val="both"/>
              <w:rPr>
                <w:rFonts w:ascii="Arial" w:hAnsi="Arial" w:cs="Arial"/>
                <w:sz w:val="20"/>
                <w:szCs w:val="20"/>
              </w:rPr>
            </w:pPr>
          </w:p>
        </w:tc>
        <w:tc>
          <w:tcPr>
            <w:tcW w:w="4819" w:type="dxa"/>
            <w:tcBorders>
              <w:top w:val="single" w:sz="8" w:space="0" w:color="000000"/>
              <w:left w:val="single" w:sz="8" w:space="0" w:color="000000"/>
              <w:right w:val="single" w:sz="8" w:space="0" w:color="000000"/>
            </w:tcBorders>
            <w:shd w:val="clear" w:color="auto" w:fill="FFE599" w:themeFill="accent4" w:themeFillTint="66"/>
          </w:tcPr>
          <w:p w:rsidR="004A010B" w:rsidRPr="00116C2B" w:rsidRDefault="00116C2B" w:rsidP="008557DE">
            <w:pPr>
              <w:pStyle w:val="ListParagraph"/>
              <w:numPr>
                <w:ilvl w:val="0"/>
                <w:numId w:val="66"/>
              </w:numPr>
              <w:spacing w:after="0" w:line="288" w:lineRule="auto"/>
              <w:ind w:left="284" w:right="141" w:hanging="284"/>
              <w:jc w:val="both"/>
              <w:rPr>
                <w:rFonts w:ascii="Arial" w:hAnsi="Arial" w:cs="Arial"/>
                <w:sz w:val="20"/>
                <w:szCs w:val="20"/>
              </w:rPr>
            </w:pPr>
            <w:r w:rsidRPr="00116C2B">
              <w:rPr>
                <w:rFonts w:ascii="Arial" w:hAnsi="Arial" w:cs="Arial"/>
                <w:sz w:val="20"/>
                <w:szCs w:val="20"/>
              </w:rPr>
              <w:t>The clause is to be retained</w:t>
            </w:r>
            <w:r w:rsidR="00781FDD">
              <w:rPr>
                <w:rFonts w:ascii="Arial" w:hAnsi="Arial" w:cs="Arial"/>
                <w:sz w:val="20"/>
                <w:szCs w:val="20"/>
              </w:rPr>
              <w:t xml:space="preserve"> (as part of the process to remove reference to DMAs)</w:t>
            </w:r>
            <w:r w:rsidRPr="00116C2B">
              <w:rPr>
                <w:rFonts w:ascii="Arial" w:hAnsi="Arial" w:cs="Arial"/>
                <w:sz w:val="20"/>
                <w:szCs w:val="20"/>
              </w:rPr>
              <w:t>.</w:t>
            </w:r>
          </w:p>
        </w:tc>
      </w:tr>
      <w:tr w:rsidR="00DF4985" w:rsidRPr="00BA2FAF" w:rsidTr="00563323">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86" w:type="dxa"/>
              <w:bottom w:w="0" w:type="dxa"/>
              <w:right w:w="86" w:type="dxa"/>
            </w:tcMar>
            <w:vAlign w:val="center"/>
            <w:hideMark/>
          </w:tcPr>
          <w:p w:rsidR="00DF4985" w:rsidRPr="00BA2FAF" w:rsidRDefault="00DF4985" w:rsidP="00EF621B">
            <w:pPr>
              <w:spacing w:after="0" w:line="288" w:lineRule="auto"/>
              <w:contextualSpacing/>
              <w:rPr>
                <w:rFonts w:ascii="Arial" w:hAnsi="Arial" w:cs="Arial"/>
                <w:b/>
                <w:bCs/>
                <w:sz w:val="20"/>
                <w:szCs w:val="20"/>
              </w:rPr>
            </w:pPr>
            <w:r w:rsidRPr="00BA2FAF">
              <w:rPr>
                <w:rFonts w:ascii="Arial" w:hAnsi="Arial" w:cs="Arial"/>
                <w:b/>
                <w:bCs/>
                <w:sz w:val="20"/>
                <w:szCs w:val="20"/>
              </w:rPr>
              <w:t>11.</w:t>
            </w:r>
          </w:p>
        </w:tc>
        <w:tc>
          <w:tcPr>
            <w:tcW w:w="170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Section 23: Election and appointment of district councils</w:t>
            </w:r>
          </w:p>
        </w:tc>
        <w:tc>
          <w:tcPr>
            <w:tcW w:w="255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513B16">
            <w:pPr>
              <w:numPr>
                <w:ilvl w:val="0"/>
                <w:numId w:val="10"/>
              </w:numPr>
              <w:tabs>
                <w:tab w:val="clear" w:pos="720"/>
              </w:tabs>
              <w:spacing w:after="0" w:line="288" w:lineRule="auto"/>
              <w:ind w:left="176" w:hanging="142"/>
              <w:contextualSpacing/>
              <w:jc w:val="both"/>
              <w:rPr>
                <w:rFonts w:ascii="Arial" w:hAnsi="Arial" w:cs="Arial"/>
                <w:sz w:val="20"/>
                <w:szCs w:val="20"/>
              </w:rPr>
            </w:pPr>
            <w:r>
              <w:rPr>
                <w:rFonts w:ascii="Arial" w:hAnsi="Arial" w:cs="Arial"/>
                <w:sz w:val="20"/>
                <w:szCs w:val="20"/>
              </w:rPr>
              <w:t>Subsection 23(</w:t>
            </w:r>
            <w:r w:rsidRPr="00BA2FAF">
              <w:rPr>
                <w:rFonts w:ascii="Arial" w:hAnsi="Arial" w:cs="Arial"/>
                <w:sz w:val="20"/>
                <w:szCs w:val="20"/>
              </w:rPr>
              <w:t>5) is added - aligned to section 1 – Cllr is deemed to assume office on the date of the declaration of the results of an election.</w:t>
            </w:r>
          </w:p>
        </w:tc>
        <w:tc>
          <w:tcPr>
            <w:tcW w:w="623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Default="00DF4985" w:rsidP="00EF621B">
            <w:pPr>
              <w:pStyle w:val="ListParagraph"/>
              <w:numPr>
                <w:ilvl w:val="0"/>
                <w:numId w:val="9"/>
              </w:numPr>
              <w:tabs>
                <w:tab w:val="clear" w:pos="720"/>
              </w:tabs>
              <w:spacing w:after="0" w:line="288" w:lineRule="auto"/>
              <w:ind w:left="283" w:right="141" w:hanging="283"/>
              <w:jc w:val="both"/>
              <w:rPr>
                <w:rFonts w:ascii="Arial" w:hAnsi="Arial" w:cs="Arial"/>
                <w:b/>
                <w:sz w:val="20"/>
                <w:szCs w:val="20"/>
              </w:rPr>
            </w:pPr>
            <w:r w:rsidRPr="00177D94">
              <w:rPr>
                <w:rFonts w:ascii="Arial" w:hAnsi="Arial" w:cs="Arial"/>
                <w:b/>
                <w:sz w:val="20"/>
                <w:szCs w:val="20"/>
              </w:rPr>
              <w:t>WC:</w:t>
            </w:r>
          </w:p>
          <w:p w:rsidR="00DF4985" w:rsidRPr="002052AF" w:rsidRDefault="00DF4985" w:rsidP="00EF621B">
            <w:pPr>
              <w:pStyle w:val="ListParagraph"/>
              <w:numPr>
                <w:ilvl w:val="0"/>
                <w:numId w:val="9"/>
              </w:numPr>
              <w:tabs>
                <w:tab w:val="clear" w:pos="720"/>
              </w:tabs>
              <w:spacing w:after="0" w:line="288" w:lineRule="auto"/>
              <w:ind w:left="283" w:right="141" w:hanging="283"/>
              <w:jc w:val="both"/>
              <w:rPr>
                <w:rFonts w:ascii="Arial" w:hAnsi="Arial" w:cs="Arial"/>
                <w:b/>
                <w:sz w:val="20"/>
                <w:szCs w:val="20"/>
              </w:rPr>
            </w:pPr>
            <w:r>
              <w:rPr>
                <w:rFonts w:ascii="Arial" w:hAnsi="Arial" w:cs="Arial"/>
                <w:sz w:val="20"/>
                <w:szCs w:val="20"/>
              </w:rPr>
              <w:t>Not supported – given Section 26(2) of the MSA, the clause is unnecessary.</w:t>
            </w:r>
          </w:p>
          <w:p w:rsidR="00DF4985" w:rsidRPr="002052AF" w:rsidRDefault="00DF4985" w:rsidP="00EF621B">
            <w:pPr>
              <w:pStyle w:val="ListParagraph"/>
              <w:numPr>
                <w:ilvl w:val="0"/>
                <w:numId w:val="9"/>
              </w:numPr>
              <w:tabs>
                <w:tab w:val="clear" w:pos="720"/>
              </w:tabs>
              <w:spacing w:after="0" w:line="288" w:lineRule="auto"/>
              <w:ind w:left="283" w:right="141" w:hanging="283"/>
              <w:jc w:val="both"/>
              <w:rPr>
                <w:rFonts w:ascii="Arial" w:hAnsi="Arial" w:cs="Arial"/>
                <w:b/>
                <w:sz w:val="20"/>
                <w:szCs w:val="20"/>
              </w:rPr>
            </w:pPr>
            <w:r w:rsidRPr="002052AF">
              <w:rPr>
                <w:rFonts w:ascii="Arial" w:hAnsi="Arial" w:cs="Arial"/>
                <w:sz w:val="20"/>
                <w:szCs w:val="20"/>
              </w:rPr>
              <w:t>Propose deletion of the clause.</w:t>
            </w:r>
          </w:p>
        </w:tc>
        <w:tc>
          <w:tcPr>
            <w:tcW w:w="4819"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922710" w:rsidRDefault="00922710" w:rsidP="002051C3">
            <w:pPr>
              <w:pStyle w:val="ListParagraph"/>
              <w:numPr>
                <w:ilvl w:val="0"/>
                <w:numId w:val="9"/>
              </w:numPr>
              <w:tabs>
                <w:tab w:val="clear" w:pos="720"/>
              </w:tabs>
              <w:spacing w:after="0" w:line="288" w:lineRule="auto"/>
              <w:ind w:left="284" w:right="141" w:hanging="284"/>
              <w:jc w:val="both"/>
              <w:rPr>
                <w:rFonts w:ascii="Arial" w:hAnsi="Arial" w:cs="Arial"/>
                <w:sz w:val="20"/>
                <w:szCs w:val="20"/>
              </w:rPr>
            </w:pPr>
            <w:r>
              <w:rPr>
                <w:rFonts w:ascii="Arial" w:hAnsi="Arial" w:cs="Arial"/>
                <w:sz w:val="20"/>
                <w:szCs w:val="20"/>
              </w:rPr>
              <w:t>For discussion; input from legal drafters.</w:t>
            </w:r>
          </w:p>
        </w:tc>
      </w:tr>
      <w:tr w:rsidR="00DF4985" w:rsidRPr="00BA2FAF" w:rsidTr="00563323">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86" w:type="dxa"/>
              <w:bottom w:w="0" w:type="dxa"/>
              <w:right w:w="86" w:type="dxa"/>
            </w:tcMar>
            <w:vAlign w:val="center"/>
            <w:hideMark/>
          </w:tcPr>
          <w:p w:rsidR="00DF4985" w:rsidRPr="00BA2FAF" w:rsidRDefault="00DF4985" w:rsidP="00EF621B">
            <w:pPr>
              <w:spacing w:after="0" w:line="288" w:lineRule="auto"/>
              <w:contextualSpacing/>
              <w:rPr>
                <w:rFonts w:ascii="Arial" w:hAnsi="Arial" w:cs="Arial"/>
                <w:b/>
                <w:bCs/>
                <w:sz w:val="20"/>
                <w:szCs w:val="20"/>
              </w:rPr>
            </w:pPr>
            <w:r w:rsidRPr="00BA2FAF">
              <w:rPr>
                <w:rFonts w:ascii="Arial" w:hAnsi="Arial" w:cs="Arial"/>
                <w:b/>
                <w:bCs/>
                <w:sz w:val="20"/>
                <w:szCs w:val="20"/>
              </w:rPr>
              <w:t xml:space="preserve">12. </w:t>
            </w:r>
          </w:p>
        </w:tc>
        <w:tc>
          <w:tcPr>
            <w:tcW w:w="1701"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Section 25: By-elections</w:t>
            </w:r>
          </w:p>
        </w:tc>
        <w:tc>
          <w:tcPr>
            <w:tcW w:w="2552"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513B16">
            <w:pPr>
              <w:numPr>
                <w:ilvl w:val="0"/>
                <w:numId w:val="11"/>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 xml:space="preserve">Subsection 25(1) substituted to remove reference to DMAs. </w:t>
            </w:r>
          </w:p>
        </w:tc>
        <w:tc>
          <w:tcPr>
            <w:tcW w:w="623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Pr="004A010B" w:rsidRDefault="00DF4985" w:rsidP="00EF621B">
            <w:pPr>
              <w:spacing w:after="0" w:line="288" w:lineRule="auto"/>
              <w:contextualSpacing/>
              <w:jc w:val="both"/>
              <w:rPr>
                <w:rFonts w:ascii="Arial" w:hAnsi="Arial" w:cs="Arial"/>
                <w:sz w:val="20"/>
                <w:szCs w:val="20"/>
              </w:rPr>
            </w:pPr>
          </w:p>
        </w:tc>
        <w:tc>
          <w:tcPr>
            <w:tcW w:w="4819"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Pr="00781FDD" w:rsidRDefault="00781FDD" w:rsidP="008557DE">
            <w:pPr>
              <w:pStyle w:val="ListParagraph"/>
              <w:numPr>
                <w:ilvl w:val="0"/>
                <w:numId w:val="66"/>
              </w:numPr>
              <w:spacing w:after="0" w:line="288" w:lineRule="auto"/>
              <w:ind w:left="284" w:right="141" w:hanging="284"/>
              <w:jc w:val="both"/>
              <w:rPr>
                <w:rFonts w:ascii="Arial" w:hAnsi="Arial" w:cs="Arial"/>
                <w:sz w:val="20"/>
                <w:szCs w:val="20"/>
              </w:rPr>
            </w:pPr>
            <w:r w:rsidRPr="00781FDD">
              <w:rPr>
                <w:rFonts w:ascii="Arial" w:hAnsi="Arial" w:cs="Arial"/>
                <w:sz w:val="20"/>
                <w:szCs w:val="20"/>
              </w:rPr>
              <w:t>The clause is to be retained (as part of the process to remove reference to DMAs).</w:t>
            </w:r>
          </w:p>
        </w:tc>
      </w:tr>
      <w:tr w:rsidR="002649DE" w:rsidRPr="00BA2FAF" w:rsidTr="00563323">
        <w:trPr>
          <w:trHeight w:val="45"/>
        </w:trPr>
        <w:tc>
          <w:tcPr>
            <w:tcW w:w="557" w:type="dxa"/>
            <w:tcBorders>
              <w:top w:val="single" w:sz="8" w:space="0" w:color="000000"/>
              <w:left w:val="single" w:sz="8" w:space="0" w:color="000000"/>
              <w:bottom w:val="single" w:sz="4" w:space="0" w:color="auto"/>
              <w:right w:val="single" w:sz="8" w:space="0" w:color="000000"/>
            </w:tcBorders>
            <w:shd w:val="clear" w:color="auto" w:fill="E2EFD9" w:themeFill="accent6" w:themeFillTint="33"/>
            <w:tcMar>
              <w:top w:w="15" w:type="dxa"/>
              <w:left w:w="86" w:type="dxa"/>
              <w:bottom w:w="0" w:type="dxa"/>
              <w:right w:w="86" w:type="dxa"/>
            </w:tcMar>
            <w:vAlign w:val="center"/>
            <w:hideMark/>
          </w:tcPr>
          <w:p w:rsidR="002649DE" w:rsidRPr="00BA2FAF" w:rsidRDefault="002649DE" w:rsidP="00EF621B">
            <w:pPr>
              <w:spacing w:after="0" w:line="288" w:lineRule="auto"/>
              <w:contextualSpacing/>
              <w:rPr>
                <w:rFonts w:ascii="Arial" w:hAnsi="Arial" w:cs="Arial"/>
                <w:b/>
                <w:bCs/>
                <w:sz w:val="20"/>
                <w:szCs w:val="20"/>
              </w:rPr>
            </w:pPr>
            <w:r w:rsidRPr="00BA2FAF">
              <w:rPr>
                <w:rFonts w:ascii="Arial" w:hAnsi="Arial" w:cs="Arial"/>
                <w:b/>
                <w:bCs/>
                <w:sz w:val="20"/>
                <w:szCs w:val="20"/>
              </w:rPr>
              <w:t xml:space="preserve">12. </w:t>
            </w:r>
          </w:p>
        </w:tc>
        <w:tc>
          <w:tcPr>
            <w:tcW w:w="1701" w:type="dxa"/>
            <w:tcBorders>
              <w:top w:val="single" w:sz="8" w:space="0" w:color="000000"/>
              <w:left w:val="single" w:sz="8" w:space="0" w:color="000000"/>
              <w:bottom w:val="single" w:sz="4" w:space="0" w:color="auto"/>
              <w:right w:val="single" w:sz="8" w:space="0" w:color="000000"/>
            </w:tcBorders>
            <w:shd w:val="clear" w:color="auto" w:fill="E2EFD9" w:themeFill="accent6" w:themeFillTint="33"/>
            <w:tcMar>
              <w:top w:w="15" w:type="dxa"/>
              <w:left w:w="108" w:type="dxa"/>
              <w:bottom w:w="0" w:type="dxa"/>
              <w:right w:w="108" w:type="dxa"/>
            </w:tcMar>
            <w:hideMark/>
          </w:tcPr>
          <w:p w:rsidR="002649DE" w:rsidRPr="00BA2FAF" w:rsidRDefault="002649DE"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Section 25: By-elections</w:t>
            </w:r>
          </w:p>
        </w:tc>
        <w:tc>
          <w:tcPr>
            <w:tcW w:w="2552" w:type="dxa"/>
            <w:tcBorders>
              <w:top w:val="single" w:sz="8" w:space="0" w:color="000000"/>
              <w:left w:val="single" w:sz="8" w:space="0" w:color="000000"/>
              <w:bottom w:val="single" w:sz="4" w:space="0" w:color="auto"/>
              <w:right w:val="single" w:sz="8" w:space="0" w:color="000000"/>
            </w:tcBorders>
            <w:shd w:val="clear" w:color="auto" w:fill="E2EFD9" w:themeFill="accent6" w:themeFillTint="33"/>
            <w:tcMar>
              <w:top w:w="15" w:type="dxa"/>
              <w:left w:w="108" w:type="dxa"/>
              <w:bottom w:w="0" w:type="dxa"/>
              <w:right w:w="108" w:type="dxa"/>
            </w:tcMar>
            <w:hideMark/>
          </w:tcPr>
          <w:p w:rsidR="002649DE" w:rsidRPr="00BA2FAF" w:rsidRDefault="002649DE" w:rsidP="00513B16">
            <w:pPr>
              <w:numPr>
                <w:ilvl w:val="0"/>
                <w:numId w:val="12"/>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New subsection 25(2A) inserted for MM to inform MEC of ward vacancy within 14 days.</w:t>
            </w:r>
          </w:p>
          <w:p w:rsidR="002649DE" w:rsidRPr="00BA2FAF" w:rsidRDefault="002649DE" w:rsidP="00513B16">
            <w:pPr>
              <w:numPr>
                <w:ilvl w:val="0"/>
                <w:numId w:val="12"/>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 xml:space="preserve">MEC (and not the MM) to call and set the date </w:t>
            </w:r>
            <w:r w:rsidRPr="00BA2FAF">
              <w:rPr>
                <w:rFonts w:ascii="Arial" w:hAnsi="Arial" w:cs="Arial"/>
                <w:sz w:val="20"/>
                <w:szCs w:val="20"/>
              </w:rPr>
              <w:lastRenderedPageBreak/>
              <w:t xml:space="preserve">for by-elections in Provincial Gazette. </w:t>
            </w:r>
          </w:p>
          <w:p w:rsidR="002649DE" w:rsidRPr="00BA2FAF" w:rsidRDefault="002649DE" w:rsidP="00513B16">
            <w:pPr>
              <w:numPr>
                <w:ilvl w:val="0"/>
                <w:numId w:val="12"/>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 xml:space="preserve">Subsection 25(4) is deleted because it is catered-for in the new provisions above. </w:t>
            </w:r>
          </w:p>
        </w:tc>
        <w:tc>
          <w:tcPr>
            <w:tcW w:w="6237" w:type="dxa"/>
            <w:tcBorders>
              <w:top w:val="single" w:sz="8" w:space="0" w:color="000000"/>
              <w:left w:val="single" w:sz="8" w:space="0" w:color="000000"/>
              <w:bottom w:val="single" w:sz="4" w:space="0" w:color="auto"/>
              <w:right w:val="single" w:sz="8" w:space="0" w:color="000000"/>
            </w:tcBorders>
            <w:shd w:val="clear" w:color="auto" w:fill="E2EFD9" w:themeFill="accent6" w:themeFillTint="33"/>
          </w:tcPr>
          <w:p w:rsidR="002649DE" w:rsidRPr="002649DE" w:rsidRDefault="002649DE" w:rsidP="00EF621B">
            <w:pPr>
              <w:pStyle w:val="ListParagraph"/>
              <w:numPr>
                <w:ilvl w:val="0"/>
                <w:numId w:val="12"/>
              </w:numPr>
              <w:tabs>
                <w:tab w:val="clear" w:pos="720"/>
              </w:tabs>
              <w:spacing w:after="0" w:line="288" w:lineRule="auto"/>
              <w:ind w:left="283" w:hanging="283"/>
              <w:jc w:val="both"/>
              <w:rPr>
                <w:rFonts w:ascii="Arial" w:hAnsi="Arial" w:cs="Arial"/>
                <w:b/>
                <w:sz w:val="20"/>
                <w:szCs w:val="20"/>
              </w:rPr>
            </w:pPr>
            <w:r w:rsidRPr="002649DE">
              <w:rPr>
                <w:rFonts w:ascii="Arial" w:hAnsi="Arial" w:cs="Arial"/>
                <w:b/>
                <w:sz w:val="20"/>
                <w:szCs w:val="20"/>
              </w:rPr>
              <w:lastRenderedPageBreak/>
              <w:t>WC:</w:t>
            </w:r>
          </w:p>
          <w:p w:rsidR="002649DE" w:rsidRDefault="002649DE" w:rsidP="000F6A61">
            <w:pPr>
              <w:pStyle w:val="ListParagraph"/>
              <w:numPr>
                <w:ilvl w:val="0"/>
                <w:numId w:val="12"/>
              </w:numPr>
              <w:tabs>
                <w:tab w:val="clear" w:pos="720"/>
              </w:tabs>
              <w:spacing w:after="0" w:line="288" w:lineRule="auto"/>
              <w:ind w:left="283" w:right="142" w:hanging="283"/>
              <w:jc w:val="both"/>
              <w:rPr>
                <w:rFonts w:ascii="Arial" w:hAnsi="Arial" w:cs="Arial"/>
                <w:sz w:val="20"/>
                <w:szCs w:val="20"/>
              </w:rPr>
            </w:pPr>
            <w:r w:rsidRPr="006273DC">
              <w:rPr>
                <w:rFonts w:ascii="Arial" w:hAnsi="Arial" w:cs="Arial"/>
                <w:sz w:val="20"/>
                <w:szCs w:val="20"/>
              </w:rPr>
              <w:t>Does not support the extension by 3 months for the cessation of by-elections</w:t>
            </w:r>
            <w:r w:rsidR="001D48B5">
              <w:rPr>
                <w:rFonts w:ascii="Arial" w:hAnsi="Arial" w:cs="Arial"/>
                <w:sz w:val="20"/>
                <w:szCs w:val="20"/>
              </w:rPr>
              <w:t xml:space="preserve"> </w:t>
            </w:r>
            <w:r w:rsidR="00806B2B">
              <w:rPr>
                <w:rFonts w:ascii="Arial" w:hAnsi="Arial" w:cs="Arial"/>
                <w:sz w:val="20"/>
                <w:szCs w:val="20"/>
              </w:rPr>
              <w:t>–</w:t>
            </w:r>
            <w:r w:rsidR="001D48B5">
              <w:rPr>
                <w:rFonts w:ascii="Arial" w:hAnsi="Arial" w:cs="Arial"/>
                <w:sz w:val="20"/>
                <w:szCs w:val="20"/>
              </w:rPr>
              <w:t xml:space="preserve"> </w:t>
            </w:r>
            <w:r w:rsidR="00806B2B">
              <w:rPr>
                <w:rFonts w:ascii="Arial" w:hAnsi="Arial" w:cs="Arial"/>
                <w:sz w:val="20"/>
                <w:szCs w:val="20"/>
              </w:rPr>
              <w:t>this may impact municipalities with a participatory system because the lack of representation in the ward.</w:t>
            </w:r>
          </w:p>
          <w:p w:rsidR="00806B2B" w:rsidRDefault="00806B2B" w:rsidP="000F6A61">
            <w:pPr>
              <w:pStyle w:val="ListParagraph"/>
              <w:numPr>
                <w:ilvl w:val="0"/>
                <w:numId w:val="12"/>
              </w:numPr>
              <w:tabs>
                <w:tab w:val="clear" w:pos="720"/>
              </w:tabs>
              <w:spacing w:after="0" w:line="288" w:lineRule="auto"/>
              <w:ind w:left="283" w:right="142" w:hanging="283"/>
              <w:jc w:val="both"/>
              <w:rPr>
                <w:rFonts w:ascii="Arial" w:hAnsi="Arial" w:cs="Arial"/>
                <w:sz w:val="20"/>
                <w:szCs w:val="20"/>
              </w:rPr>
            </w:pPr>
            <w:r>
              <w:rPr>
                <w:rFonts w:ascii="Arial" w:hAnsi="Arial" w:cs="Arial"/>
                <w:sz w:val="20"/>
                <w:szCs w:val="20"/>
              </w:rPr>
              <w:t xml:space="preserve">This may disrupt the responsiveness </w:t>
            </w:r>
            <w:r w:rsidR="00E17B89">
              <w:rPr>
                <w:rFonts w:ascii="Arial" w:hAnsi="Arial" w:cs="Arial"/>
                <w:sz w:val="20"/>
                <w:szCs w:val="20"/>
              </w:rPr>
              <w:t>of the municipality to the communities.</w:t>
            </w:r>
          </w:p>
          <w:p w:rsidR="00E17B89" w:rsidRPr="002649DE" w:rsidRDefault="001B1A38" w:rsidP="00EF621B">
            <w:pPr>
              <w:pStyle w:val="ListParagraph"/>
              <w:numPr>
                <w:ilvl w:val="0"/>
                <w:numId w:val="12"/>
              </w:numPr>
              <w:tabs>
                <w:tab w:val="clear" w:pos="720"/>
              </w:tabs>
              <w:spacing w:after="0" w:line="288" w:lineRule="auto"/>
              <w:ind w:left="283" w:hanging="283"/>
              <w:jc w:val="both"/>
              <w:rPr>
                <w:rFonts w:ascii="Arial" w:hAnsi="Arial" w:cs="Arial"/>
                <w:sz w:val="20"/>
                <w:szCs w:val="20"/>
              </w:rPr>
            </w:pPr>
            <w:r>
              <w:rPr>
                <w:rFonts w:ascii="Arial" w:hAnsi="Arial" w:cs="Arial"/>
                <w:sz w:val="20"/>
                <w:szCs w:val="20"/>
              </w:rPr>
              <w:lastRenderedPageBreak/>
              <w:t>Clause 12(6)(a</w:t>
            </w:r>
            <w:r w:rsidR="00E17B89">
              <w:rPr>
                <w:rFonts w:ascii="Arial" w:hAnsi="Arial" w:cs="Arial"/>
                <w:sz w:val="20"/>
                <w:szCs w:val="20"/>
              </w:rPr>
              <w:t xml:space="preserve">)(ii) to be re-drafted to remove </w:t>
            </w:r>
            <w:r w:rsidR="00E17B89" w:rsidRPr="003844F5">
              <w:rPr>
                <w:rFonts w:ascii="Arial" w:hAnsi="Arial" w:cs="Arial"/>
                <w:i/>
                <w:sz w:val="20"/>
                <w:szCs w:val="20"/>
              </w:rPr>
              <w:t>“if”.</w:t>
            </w:r>
          </w:p>
        </w:tc>
        <w:tc>
          <w:tcPr>
            <w:tcW w:w="4819" w:type="dxa"/>
            <w:tcBorders>
              <w:top w:val="single" w:sz="8" w:space="0" w:color="000000"/>
              <w:left w:val="single" w:sz="8" w:space="0" w:color="000000"/>
              <w:bottom w:val="single" w:sz="4" w:space="0" w:color="auto"/>
              <w:right w:val="single" w:sz="8" w:space="0" w:color="000000"/>
            </w:tcBorders>
            <w:shd w:val="clear" w:color="auto" w:fill="E2EFD9" w:themeFill="accent6" w:themeFillTint="33"/>
          </w:tcPr>
          <w:p w:rsidR="000F6A61" w:rsidRDefault="000F6A61" w:rsidP="008557DE">
            <w:pPr>
              <w:pStyle w:val="ListParagraph"/>
              <w:numPr>
                <w:ilvl w:val="0"/>
                <w:numId w:val="66"/>
              </w:numPr>
              <w:spacing w:after="0" w:line="288" w:lineRule="auto"/>
              <w:ind w:left="284" w:right="141" w:hanging="284"/>
              <w:jc w:val="both"/>
              <w:rPr>
                <w:rFonts w:ascii="Arial" w:hAnsi="Arial" w:cs="Arial"/>
                <w:sz w:val="20"/>
                <w:szCs w:val="20"/>
              </w:rPr>
            </w:pPr>
            <w:r w:rsidRPr="000F6A61">
              <w:rPr>
                <w:rFonts w:ascii="Arial" w:hAnsi="Arial" w:cs="Arial"/>
                <w:sz w:val="20"/>
                <w:szCs w:val="20"/>
              </w:rPr>
              <w:lastRenderedPageBreak/>
              <w:t>The clause is to be retained</w:t>
            </w:r>
            <w:r>
              <w:rPr>
                <w:rFonts w:ascii="Arial" w:hAnsi="Arial" w:cs="Arial"/>
                <w:sz w:val="20"/>
                <w:szCs w:val="20"/>
              </w:rPr>
              <w:t xml:space="preserve">. </w:t>
            </w:r>
          </w:p>
          <w:p w:rsidR="002649DE" w:rsidRPr="000F6A61" w:rsidRDefault="000F6A61" w:rsidP="008557DE">
            <w:pPr>
              <w:pStyle w:val="ListParagraph"/>
              <w:numPr>
                <w:ilvl w:val="0"/>
                <w:numId w:val="66"/>
              </w:numPr>
              <w:spacing w:after="0" w:line="288" w:lineRule="auto"/>
              <w:ind w:left="284" w:right="141" w:hanging="284"/>
              <w:jc w:val="both"/>
              <w:rPr>
                <w:rFonts w:ascii="Arial" w:hAnsi="Arial" w:cs="Arial"/>
                <w:sz w:val="20"/>
                <w:szCs w:val="20"/>
              </w:rPr>
            </w:pPr>
            <w:r>
              <w:rPr>
                <w:rFonts w:ascii="Arial" w:hAnsi="Arial" w:cs="Arial"/>
                <w:sz w:val="20"/>
                <w:szCs w:val="20"/>
              </w:rPr>
              <w:t>The proposal is informed by challenges experienced across the country</w:t>
            </w:r>
            <w:r w:rsidR="00D77487">
              <w:rPr>
                <w:rFonts w:ascii="Arial" w:hAnsi="Arial" w:cs="Arial"/>
                <w:sz w:val="20"/>
                <w:szCs w:val="20"/>
              </w:rPr>
              <w:t>, and over a long period of time</w:t>
            </w:r>
            <w:r>
              <w:rPr>
                <w:rFonts w:ascii="Arial" w:hAnsi="Arial" w:cs="Arial"/>
                <w:sz w:val="20"/>
                <w:szCs w:val="20"/>
              </w:rPr>
              <w:t xml:space="preserve">. </w:t>
            </w:r>
          </w:p>
        </w:tc>
      </w:tr>
      <w:tr w:rsidR="002961D2" w:rsidRPr="00BA2FAF" w:rsidTr="00563323">
        <w:trPr>
          <w:trHeight w:val="578"/>
        </w:trPr>
        <w:tc>
          <w:tcPr>
            <w:tcW w:w="557" w:type="dxa"/>
            <w:vMerge w:val="restart"/>
            <w:tcBorders>
              <w:top w:val="single" w:sz="4" w:space="0" w:color="auto"/>
              <w:left w:val="single" w:sz="8" w:space="0" w:color="000000"/>
              <w:right w:val="single" w:sz="8" w:space="0" w:color="000000"/>
            </w:tcBorders>
            <w:shd w:val="clear" w:color="auto" w:fill="FFE599" w:themeFill="accent4" w:themeFillTint="66"/>
            <w:tcMar>
              <w:top w:w="15" w:type="dxa"/>
              <w:left w:w="86" w:type="dxa"/>
              <w:bottom w:w="0" w:type="dxa"/>
              <w:right w:w="86" w:type="dxa"/>
            </w:tcMar>
            <w:vAlign w:val="center"/>
            <w:hideMark/>
          </w:tcPr>
          <w:p w:rsidR="002961D2" w:rsidRPr="00BA2FAF" w:rsidRDefault="002961D2" w:rsidP="00EF621B">
            <w:pPr>
              <w:spacing w:after="0" w:line="288" w:lineRule="auto"/>
              <w:contextualSpacing/>
              <w:rPr>
                <w:rFonts w:ascii="Arial" w:hAnsi="Arial" w:cs="Arial"/>
                <w:b/>
                <w:bCs/>
                <w:sz w:val="20"/>
                <w:szCs w:val="20"/>
              </w:rPr>
            </w:pPr>
            <w:r w:rsidRPr="00BA2FAF">
              <w:rPr>
                <w:rFonts w:ascii="Arial" w:hAnsi="Arial" w:cs="Arial"/>
                <w:b/>
                <w:bCs/>
                <w:sz w:val="20"/>
                <w:szCs w:val="20"/>
              </w:rPr>
              <w:lastRenderedPageBreak/>
              <w:t>13.</w:t>
            </w:r>
          </w:p>
        </w:tc>
        <w:tc>
          <w:tcPr>
            <w:tcW w:w="1701" w:type="dxa"/>
            <w:vMerge w:val="restart"/>
            <w:tcBorders>
              <w:top w:val="single" w:sz="4" w:space="0" w:color="auto"/>
              <w:left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2961D2" w:rsidRPr="00BA2FAF" w:rsidRDefault="002961D2"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Section 27: Vacation of office</w:t>
            </w:r>
          </w:p>
        </w:tc>
        <w:tc>
          <w:tcPr>
            <w:tcW w:w="2552" w:type="dxa"/>
            <w:vMerge w:val="restart"/>
            <w:tcBorders>
              <w:top w:val="single" w:sz="4" w:space="0" w:color="auto"/>
              <w:left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2961D2" w:rsidRPr="00BA2FAF" w:rsidRDefault="002961D2" w:rsidP="00513B16">
            <w:pPr>
              <w:numPr>
                <w:ilvl w:val="0"/>
                <w:numId w:val="13"/>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Reference to the Systems Act (Schedule 1)</w:t>
            </w:r>
            <w:r>
              <w:rPr>
                <w:rFonts w:ascii="Arial" w:hAnsi="Arial" w:cs="Arial"/>
                <w:sz w:val="20"/>
                <w:szCs w:val="20"/>
              </w:rPr>
              <w:t xml:space="preserve"> in the Systems Act</w:t>
            </w:r>
            <w:r w:rsidRPr="00BA2FAF">
              <w:rPr>
                <w:rFonts w:ascii="Arial" w:hAnsi="Arial" w:cs="Arial"/>
                <w:sz w:val="20"/>
                <w:szCs w:val="20"/>
              </w:rPr>
              <w:t xml:space="preserve"> is removed – Code of Conduct for Cllrs.</w:t>
            </w:r>
          </w:p>
        </w:tc>
        <w:tc>
          <w:tcPr>
            <w:tcW w:w="6237"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Pr>
          <w:p w:rsidR="002961D2" w:rsidRPr="002961D2" w:rsidRDefault="002961D2" w:rsidP="00EF621B">
            <w:pPr>
              <w:pStyle w:val="ListParagraph"/>
              <w:numPr>
                <w:ilvl w:val="0"/>
                <w:numId w:val="47"/>
              </w:numPr>
              <w:spacing w:after="0" w:line="288" w:lineRule="auto"/>
              <w:ind w:left="284" w:right="141" w:hanging="284"/>
              <w:jc w:val="both"/>
              <w:rPr>
                <w:rFonts w:ascii="Arial" w:hAnsi="Arial" w:cs="Arial"/>
                <w:b/>
                <w:sz w:val="20"/>
                <w:szCs w:val="20"/>
              </w:rPr>
            </w:pPr>
            <w:r w:rsidRPr="002961D2">
              <w:rPr>
                <w:rFonts w:ascii="Arial" w:hAnsi="Arial" w:cs="Arial"/>
                <w:b/>
                <w:sz w:val="20"/>
                <w:szCs w:val="20"/>
              </w:rPr>
              <w:t>KZN:</w:t>
            </w:r>
          </w:p>
          <w:p w:rsidR="002961D2" w:rsidRPr="006273DC" w:rsidRDefault="002961D2" w:rsidP="00EF621B">
            <w:pPr>
              <w:pStyle w:val="ListParagraph"/>
              <w:numPr>
                <w:ilvl w:val="0"/>
                <w:numId w:val="47"/>
              </w:numPr>
              <w:spacing w:after="0" w:line="288" w:lineRule="auto"/>
              <w:ind w:left="284" w:right="141" w:hanging="284"/>
              <w:jc w:val="both"/>
              <w:rPr>
                <w:rFonts w:ascii="Arial" w:hAnsi="Arial" w:cs="Arial"/>
                <w:sz w:val="20"/>
                <w:szCs w:val="20"/>
              </w:rPr>
            </w:pPr>
            <w:r>
              <w:rPr>
                <w:rFonts w:ascii="Arial" w:hAnsi="Arial" w:cs="Arial"/>
                <w:sz w:val="20"/>
                <w:szCs w:val="20"/>
              </w:rPr>
              <w:t>It is proposed that Section 27(e) be amended by the insertion after the word “replaced”, of the expression “, in terms of Item 23 of Schedule 2 to this Act, “. This is to ensure that there is certainty on local representatives to district councils and to clarify that such replacement does not entail a re-election.</w:t>
            </w:r>
          </w:p>
        </w:tc>
        <w:tc>
          <w:tcPr>
            <w:tcW w:w="4819" w:type="dxa"/>
            <w:vMerge w:val="restart"/>
            <w:tcBorders>
              <w:top w:val="single" w:sz="4" w:space="0" w:color="auto"/>
              <w:left w:val="single" w:sz="8" w:space="0" w:color="000000"/>
              <w:right w:val="single" w:sz="8" w:space="0" w:color="000000"/>
            </w:tcBorders>
            <w:shd w:val="clear" w:color="auto" w:fill="FFE599" w:themeFill="accent4" w:themeFillTint="66"/>
          </w:tcPr>
          <w:p w:rsidR="00BA10B8" w:rsidRPr="00BA10B8" w:rsidRDefault="00BA10B8" w:rsidP="002051C3">
            <w:pPr>
              <w:pStyle w:val="ListParagraph"/>
              <w:numPr>
                <w:ilvl w:val="0"/>
                <w:numId w:val="47"/>
              </w:numPr>
              <w:spacing w:after="0" w:line="288" w:lineRule="auto"/>
              <w:ind w:left="284" w:right="141" w:hanging="284"/>
              <w:jc w:val="both"/>
              <w:rPr>
                <w:rFonts w:ascii="Arial" w:hAnsi="Arial" w:cs="Arial"/>
                <w:sz w:val="20"/>
                <w:szCs w:val="20"/>
              </w:rPr>
            </w:pPr>
            <w:r>
              <w:rPr>
                <w:rFonts w:ascii="Arial" w:hAnsi="Arial" w:cs="Arial"/>
                <w:sz w:val="20"/>
                <w:szCs w:val="20"/>
              </w:rPr>
              <w:t>The proposal from KZN is accepted.</w:t>
            </w:r>
          </w:p>
        </w:tc>
      </w:tr>
      <w:tr w:rsidR="002961D2" w:rsidRPr="00BA2FAF" w:rsidTr="00563323">
        <w:trPr>
          <w:trHeight w:val="577"/>
        </w:trPr>
        <w:tc>
          <w:tcPr>
            <w:tcW w:w="557" w:type="dxa"/>
            <w:vMerge/>
            <w:tcBorders>
              <w:left w:val="single" w:sz="8" w:space="0" w:color="000000"/>
              <w:bottom w:val="single" w:sz="8" w:space="0" w:color="000000"/>
              <w:right w:val="single" w:sz="8" w:space="0" w:color="000000"/>
            </w:tcBorders>
            <w:shd w:val="clear" w:color="auto" w:fill="FFE599" w:themeFill="accent4" w:themeFillTint="66"/>
            <w:tcMar>
              <w:top w:w="15" w:type="dxa"/>
              <w:left w:w="86" w:type="dxa"/>
              <w:bottom w:w="0" w:type="dxa"/>
              <w:right w:w="86" w:type="dxa"/>
            </w:tcMar>
            <w:vAlign w:val="center"/>
          </w:tcPr>
          <w:p w:rsidR="002961D2" w:rsidRPr="00BA2FAF" w:rsidRDefault="002961D2" w:rsidP="00EF621B">
            <w:pPr>
              <w:spacing w:after="0" w:line="288" w:lineRule="auto"/>
              <w:contextualSpacing/>
              <w:rPr>
                <w:rFonts w:ascii="Arial" w:hAnsi="Arial" w:cs="Arial"/>
                <w:b/>
                <w:bCs/>
                <w:sz w:val="20"/>
                <w:szCs w:val="20"/>
              </w:rPr>
            </w:pPr>
          </w:p>
        </w:tc>
        <w:tc>
          <w:tcPr>
            <w:tcW w:w="1701" w:type="dxa"/>
            <w:vMerge/>
            <w:tcBorders>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tcPr>
          <w:p w:rsidR="002961D2" w:rsidRPr="00BA2FAF" w:rsidRDefault="002961D2" w:rsidP="00EF621B">
            <w:pPr>
              <w:spacing w:after="0" w:line="288" w:lineRule="auto"/>
              <w:contextualSpacing/>
              <w:rPr>
                <w:rFonts w:ascii="Arial" w:hAnsi="Arial" w:cs="Arial"/>
                <w:sz w:val="20"/>
                <w:szCs w:val="20"/>
                <w:lang w:val="en-GB"/>
              </w:rPr>
            </w:pPr>
          </w:p>
        </w:tc>
        <w:tc>
          <w:tcPr>
            <w:tcW w:w="2552" w:type="dxa"/>
            <w:vMerge/>
            <w:tcBorders>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tcPr>
          <w:p w:rsidR="002961D2" w:rsidRPr="00BA2FAF" w:rsidRDefault="002961D2" w:rsidP="00513B16">
            <w:pPr>
              <w:numPr>
                <w:ilvl w:val="0"/>
                <w:numId w:val="13"/>
              </w:numPr>
              <w:tabs>
                <w:tab w:val="clear" w:pos="720"/>
              </w:tabs>
              <w:spacing w:after="0" w:line="288" w:lineRule="auto"/>
              <w:ind w:left="176" w:hanging="142"/>
              <w:contextualSpacing/>
              <w:jc w:val="both"/>
              <w:rPr>
                <w:rFonts w:ascii="Arial" w:hAnsi="Arial" w:cs="Arial"/>
                <w:sz w:val="20"/>
                <w:szCs w:val="20"/>
              </w:rPr>
            </w:pPr>
          </w:p>
        </w:tc>
        <w:tc>
          <w:tcPr>
            <w:tcW w:w="623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2961D2" w:rsidRPr="003844F5" w:rsidRDefault="002961D2" w:rsidP="00EF621B">
            <w:pPr>
              <w:pStyle w:val="ListParagraph"/>
              <w:numPr>
                <w:ilvl w:val="0"/>
                <w:numId w:val="47"/>
              </w:numPr>
              <w:spacing w:after="0" w:line="288" w:lineRule="auto"/>
              <w:ind w:left="284" w:hanging="284"/>
              <w:jc w:val="both"/>
              <w:rPr>
                <w:rFonts w:ascii="Arial" w:hAnsi="Arial" w:cs="Arial"/>
                <w:b/>
                <w:sz w:val="20"/>
                <w:szCs w:val="20"/>
              </w:rPr>
            </w:pPr>
            <w:r w:rsidRPr="003844F5">
              <w:rPr>
                <w:rFonts w:ascii="Arial" w:hAnsi="Arial" w:cs="Arial"/>
                <w:b/>
                <w:sz w:val="20"/>
                <w:szCs w:val="20"/>
              </w:rPr>
              <w:t>WC:</w:t>
            </w:r>
          </w:p>
          <w:p w:rsidR="002961D2" w:rsidRPr="003844F5" w:rsidRDefault="002961D2" w:rsidP="006F0E1E">
            <w:pPr>
              <w:pStyle w:val="ListParagraph"/>
              <w:numPr>
                <w:ilvl w:val="0"/>
                <w:numId w:val="47"/>
              </w:numPr>
              <w:spacing w:after="0" w:line="288" w:lineRule="auto"/>
              <w:ind w:left="284" w:right="142" w:hanging="284"/>
              <w:jc w:val="both"/>
              <w:rPr>
                <w:rFonts w:ascii="Arial" w:hAnsi="Arial" w:cs="Arial"/>
                <w:b/>
                <w:sz w:val="20"/>
                <w:szCs w:val="20"/>
              </w:rPr>
            </w:pPr>
            <w:r>
              <w:rPr>
                <w:rFonts w:ascii="Arial" w:hAnsi="Arial" w:cs="Arial"/>
                <w:sz w:val="20"/>
                <w:szCs w:val="20"/>
              </w:rPr>
              <w:t>If the Code of Conduct for Councillors is not deleted from the Municipal Systems Act, it could lead to confusion.</w:t>
            </w:r>
          </w:p>
        </w:tc>
        <w:tc>
          <w:tcPr>
            <w:tcW w:w="4819" w:type="dxa"/>
            <w:vMerge/>
            <w:tcBorders>
              <w:left w:val="single" w:sz="8" w:space="0" w:color="000000"/>
              <w:bottom w:val="single" w:sz="8" w:space="0" w:color="000000"/>
              <w:right w:val="single" w:sz="8" w:space="0" w:color="000000"/>
            </w:tcBorders>
            <w:shd w:val="clear" w:color="auto" w:fill="FFE599" w:themeFill="accent4" w:themeFillTint="66"/>
          </w:tcPr>
          <w:p w:rsidR="002961D2" w:rsidRPr="00BA2FAF" w:rsidRDefault="002961D2" w:rsidP="002051C3">
            <w:pPr>
              <w:spacing w:after="0" w:line="288" w:lineRule="auto"/>
              <w:ind w:right="141"/>
              <w:contextualSpacing/>
              <w:jc w:val="both"/>
              <w:rPr>
                <w:rFonts w:ascii="Arial" w:hAnsi="Arial" w:cs="Arial"/>
                <w:sz w:val="20"/>
                <w:szCs w:val="20"/>
              </w:rPr>
            </w:pPr>
          </w:p>
        </w:tc>
      </w:tr>
      <w:tr w:rsidR="00DF4985" w:rsidRPr="00BA2FAF" w:rsidTr="00563323">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86" w:type="dxa"/>
              <w:bottom w:w="0" w:type="dxa"/>
              <w:right w:w="86" w:type="dxa"/>
            </w:tcMar>
            <w:vAlign w:val="center"/>
            <w:hideMark/>
          </w:tcPr>
          <w:p w:rsidR="00DF4985" w:rsidRPr="00BA2FAF" w:rsidRDefault="00DF4985" w:rsidP="00EF621B">
            <w:pPr>
              <w:spacing w:after="0" w:line="288" w:lineRule="auto"/>
              <w:contextualSpacing/>
              <w:rPr>
                <w:rFonts w:ascii="Arial" w:hAnsi="Arial" w:cs="Arial"/>
                <w:b/>
                <w:bCs/>
                <w:sz w:val="20"/>
                <w:szCs w:val="20"/>
              </w:rPr>
            </w:pPr>
            <w:r w:rsidRPr="00BA2FAF">
              <w:rPr>
                <w:rFonts w:ascii="Arial" w:hAnsi="Arial" w:cs="Arial"/>
                <w:b/>
                <w:bCs/>
                <w:sz w:val="20"/>
                <w:szCs w:val="20"/>
              </w:rPr>
              <w:t>13.</w:t>
            </w:r>
          </w:p>
        </w:tc>
        <w:tc>
          <w:tcPr>
            <w:tcW w:w="170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Section 27: Vacation of office</w:t>
            </w:r>
          </w:p>
        </w:tc>
        <w:tc>
          <w:tcPr>
            <w:tcW w:w="255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513B16">
            <w:pPr>
              <w:numPr>
                <w:ilvl w:val="0"/>
                <w:numId w:val="14"/>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 xml:space="preserve">Subsection 27(2) is added to make cross-reference to definition of “authorised representative” in the Municipal Electoral Act. </w:t>
            </w:r>
          </w:p>
        </w:tc>
        <w:tc>
          <w:tcPr>
            <w:tcW w:w="623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042076" w:rsidRDefault="00DF4985" w:rsidP="00EF621B">
            <w:pPr>
              <w:spacing w:after="0" w:line="288" w:lineRule="auto"/>
              <w:contextualSpacing/>
              <w:jc w:val="both"/>
              <w:rPr>
                <w:rFonts w:ascii="Arial" w:hAnsi="Arial" w:cs="Arial"/>
                <w:sz w:val="20"/>
                <w:szCs w:val="20"/>
              </w:rPr>
            </w:pPr>
          </w:p>
        </w:tc>
        <w:tc>
          <w:tcPr>
            <w:tcW w:w="4819"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192793" w:rsidRDefault="00192793" w:rsidP="008557DE">
            <w:pPr>
              <w:pStyle w:val="ListParagraph"/>
              <w:numPr>
                <w:ilvl w:val="0"/>
                <w:numId w:val="66"/>
              </w:numPr>
              <w:spacing w:after="0" w:line="288" w:lineRule="auto"/>
              <w:ind w:left="284" w:right="141" w:hanging="284"/>
              <w:jc w:val="both"/>
              <w:rPr>
                <w:rFonts w:ascii="Arial" w:hAnsi="Arial" w:cs="Arial"/>
                <w:sz w:val="20"/>
                <w:szCs w:val="20"/>
              </w:rPr>
            </w:pPr>
            <w:r w:rsidRPr="000F6A61">
              <w:rPr>
                <w:rFonts w:ascii="Arial" w:hAnsi="Arial" w:cs="Arial"/>
                <w:sz w:val="20"/>
                <w:szCs w:val="20"/>
              </w:rPr>
              <w:t>The clause is to be retained</w:t>
            </w:r>
            <w:r>
              <w:rPr>
                <w:rFonts w:ascii="Arial" w:hAnsi="Arial" w:cs="Arial"/>
                <w:sz w:val="20"/>
                <w:szCs w:val="20"/>
              </w:rPr>
              <w:t xml:space="preserve">. </w:t>
            </w:r>
          </w:p>
          <w:p w:rsidR="00DF4985" w:rsidRPr="00BA2FAF" w:rsidRDefault="00DF4985" w:rsidP="002051C3">
            <w:pPr>
              <w:spacing w:after="0" w:line="288" w:lineRule="auto"/>
              <w:ind w:right="141"/>
              <w:contextualSpacing/>
              <w:jc w:val="both"/>
              <w:rPr>
                <w:rFonts w:ascii="Arial" w:hAnsi="Arial" w:cs="Arial"/>
                <w:sz w:val="20"/>
                <w:szCs w:val="20"/>
              </w:rPr>
            </w:pPr>
          </w:p>
        </w:tc>
      </w:tr>
      <w:tr w:rsidR="00F3274C" w:rsidRPr="00BA2FAF" w:rsidTr="00563323">
        <w:trPr>
          <w:trHeight w:val="1136"/>
        </w:trPr>
        <w:tc>
          <w:tcPr>
            <w:tcW w:w="557"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86" w:type="dxa"/>
              <w:bottom w:w="0" w:type="dxa"/>
              <w:right w:w="86" w:type="dxa"/>
            </w:tcMar>
            <w:vAlign w:val="center"/>
            <w:hideMark/>
          </w:tcPr>
          <w:p w:rsidR="00F3274C" w:rsidRPr="00BA2FAF" w:rsidRDefault="00F3274C" w:rsidP="00EF621B">
            <w:pPr>
              <w:spacing w:after="0" w:line="288" w:lineRule="auto"/>
              <w:contextualSpacing/>
              <w:rPr>
                <w:rFonts w:ascii="Arial" w:hAnsi="Arial" w:cs="Arial"/>
                <w:b/>
                <w:bCs/>
                <w:sz w:val="20"/>
                <w:szCs w:val="20"/>
              </w:rPr>
            </w:pPr>
            <w:r w:rsidRPr="00BA2FAF">
              <w:rPr>
                <w:rFonts w:ascii="Arial" w:hAnsi="Arial" w:cs="Arial"/>
                <w:b/>
                <w:bCs/>
                <w:sz w:val="20"/>
                <w:szCs w:val="20"/>
              </w:rPr>
              <w:t>14.</w:t>
            </w:r>
          </w:p>
        </w:tc>
        <w:tc>
          <w:tcPr>
            <w:tcW w:w="1701"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hideMark/>
          </w:tcPr>
          <w:p w:rsidR="00F3274C" w:rsidRPr="00BA2FAF" w:rsidRDefault="00F3274C"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Section 29: Meetings of municipal councils</w:t>
            </w:r>
          </w:p>
        </w:tc>
        <w:tc>
          <w:tcPr>
            <w:tcW w:w="2552"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hideMark/>
          </w:tcPr>
          <w:p w:rsidR="00F3274C" w:rsidRPr="00BA2FAF" w:rsidRDefault="00F3274C" w:rsidP="00513B16">
            <w:pPr>
              <w:numPr>
                <w:ilvl w:val="0"/>
                <w:numId w:val="15"/>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 xml:space="preserve">New subsection 29(1A) is added for a person designated by the MEC to call a meeting in instances where the Speaker / Acting Speaker refuses to do so. </w:t>
            </w:r>
          </w:p>
        </w:tc>
        <w:tc>
          <w:tcPr>
            <w:tcW w:w="6237" w:type="dxa"/>
            <w:tcBorders>
              <w:top w:val="single" w:sz="8" w:space="0" w:color="000000"/>
              <w:left w:val="single" w:sz="8" w:space="0" w:color="000000"/>
              <w:bottom w:val="single" w:sz="4" w:space="0" w:color="auto"/>
              <w:right w:val="single" w:sz="8" w:space="0" w:color="000000"/>
            </w:tcBorders>
            <w:shd w:val="clear" w:color="auto" w:fill="BDD6EE" w:themeFill="accent1" w:themeFillTint="66"/>
          </w:tcPr>
          <w:p w:rsidR="00F3274C" w:rsidRPr="00B90929" w:rsidRDefault="00F3274C" w:rsidP="00EF621B">
            <w:pPr>
              <w:pStyle w:val="ListParagraph"/>
              <w:numPr>
                <w:ilvl w:val="0"/>
                <w:numId w:val="43"/>
              </w:numPr>
              <w:spacing w:after="0" w:line="288" w:lineRule="auto"/>
              <w:ind w:left="283" w:right="141" w:hanging="283"/>
              <w:jc w:val="both"/>
              <w:rPr>
                <w:rFonts w:ascii="Arial" w:hAnsi="Arial" w:cs="Arial"/>
                <w:b/>
                <w:sz w:val="20"/>
                <w:szCs w:val="20"/>
              </w:rPr>
            </w:pPr>
            <w:r w:rsidRPr="00B90929">
              <w:rPr>
                <w:rFonts w:ascii="Arial" w:hAnsi="Arial" w:cs="Arial"/>
                <w:b/>
                <w:sz w:val="20"/>
                <w:szCs w:val="20"/>
              </w:rPr>
              <w:t>SALGA and FS:</w:t>
            </w:r>
          </w:p>
          <w:p w:rsidR="00F3274C" w:rsidRDefault="00F3274C" w:rsidP="00EF621B">
            <w:pPr>
              <w:pStyle w:val="ListParagraph"/>
              <w:numPr>
                <w:ilvl w:val="0"/>
                <w:numId w:val="43"/>
              </w:numPr>
              <w:spacing w:after="0" w:line="288" w:lineRule="auto"/>
              <w:ind w:left="283" w:right="141" w:hanging="283"/>
              <w:jc w:val="both"/>
              <w:rPr>
                <w:rFonts w:ascii="Arial" w:hAnsi="Arial" w:cs="Arial"/>
                <w:sz w:val="20"/>
                <w:szCs w:val="20"/>
              </w:rPr>
            </w:pPr>
            <w:r>
              <w:rPr>
                <w:rFonts w:ascii="Arial" w:hAnsi="Arial" w:cs="Arial"/>
                <w:sz w:val="20"/>
                <w:szCs w:val="20"/>
              </w:rPr>
              <w:t>Not supported</w:t>
            </w:r>
          </w:p>
          <w:p w:rsidR="00F3274C" w:rsidRDefault="00F3274C" w:rsidP="00EF621B">
            <w:pPr>
              <w:pStyle w:val="ListParagraph"/>
              <w:numPr>
                <w:ilvl w:val="0"/>
                <w:numId w:val="43"/>
              </w:numPr>
              <w:spacing w:after="0" w:line="288" w:lineRule="auto"/>
              <w:ind w:left="283" w:right="141" w:hanging="283"/>
              <w:jc w:val="both"/>
              <w:rPr>
                <w:rFonts w:ascii="Arial" w:hAnsi="Arial" w:cs="Arial"/>
                <w:sz w:val="20"/>
                <w:szCs w:val="20"/>
              </w:rPr>
            </w:pPr>
            <w:r>
              <w:rPr>
                <w:rFonts w:ascii="Arial" w:hAnsi="Arial" w:cs="Arial"/>
                <w:sz w:val="20"/>
                <w:szCs w:val="20"/>
              </w:rPr>
              <w:t>Proposes the following replacement:</w:t>
            </w:r>
          </w:p>
          <w:p w:rsidR="00F3274C" w:rsidRDefault="00F3274C" w:rsidP="00EF621B">
            <w:pPr>
              <w:pStyle w:val="ListParagraph"/>
              <w:spacing w:after="0" w:line="288" w:lineRule="auto"/>
              <w:ind w:left="283" w:right="141"/>
              <w:jc w:val="both"/>
              <w:rPr>
                <w:rFonts w:ascii="Arial" w:hAnsi="Arial" w:cs="Arial"/>
                <w:sz w:val="20"/>
                <w:szCs w:val="20"/>
              </w:rPr>
            </w:pPr>
          </w:p>
          <w:p w:rsidR="00F3274C" w:rsidRPr="001E3728" w:rsidRDefault="00F3274C" w:rsidP="00EF621B">
            <w:pPr>
              <w:pStyle w:val="ListParagraph"/>
              <w:spacing w:after="0" w:line="288" w:lineRule="auto"/>
              <w:ind w:left="283" w:right="141"/>
              <w:jc w:val="both"/>
              <w:rPr>
                <w:rFonts w:ascii="Arial" w:hAnsi="Arial" w:cs="Arial"/>
                <w:b/>
                <w:i/>
                <w:iCs/>
                <w:sz w:val="20"/>
                <w:szCs w:val="20"/>
              </w:rPr>
            </w:pPr>
            <w:r w:rsidRPr="001E3728">
              <w:rPr>
                <w:rFonts w:ascii="Arial" w:hAnsi="Arial" w:cs="Arial"/>
                <w:b/>
                <w:i/>
                <w:iCs/>
                <w:sz w:val="20"/>
                <w:szCs w:val="20"/>
              </w:rPr>
              <w:t>“If the speaker or acting speaker refuse to call a meeting of the council as requested in terms of subsection (1), the municipal manager of the municipality or, in the absence or refusal by the municipal manager, a person designated by the MEC for Local government in the province may designate a person to call and chair the meeting”.</w:t>
            </w:r>
          </w:p>
        </w:tc>
        <w:tc>
          <w:tcPr>
            <w:tcW w:w="4819"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Pr>
          <w:p w:rsidR="00F3274C" w:rsidRPr="00192793" w:rsidRDefault="00192793" w:rsidP="002051C3">
            <w:pPr>
              <w:pStyle w:val="ListParagraph"/>
              <w:numPr>
                <w:ilvl w:val="0"/>
                <w:numId w:val="43"/>
              </w:numPr>
              <w:spacing w:after="0" w:line="288" w:lineRule="auto"/>
              <w:ind w:left="284" w:right="141" w:hanging="284"/>
              <w:jc w:val="both"/>
              <w:rPr>
                <w:rFonts w:ascii="Arial" w:hAnsi="Arial" w:cs="Arial"/>
                <w:sz w:val="20"/>
                <w:szCs w:val="20"/>
              </w:rPr>
            </w:pPr>
            <w:r>
              <w:rPr>
                <w:rFonts w:ascii="Arial" w:hAnsi="Arial" w:cs="Arial"/>
                <w:sz w:val="20"/>
                <w:szCs w:val="20"/>
              </w:rPr>
              <w:t>The proposal from SALGA is accepted as it is an improvement on the present formulation in the Bill, and is aligned to the proposal from the WC</w:t>
            </w:r>
            <w:r w:rsidR="006B52B4">
              <w:rPr>
                <w:rFonts w:ascii="Arial" w:hAnsi="Arial" w:cs="Arial"/>
                <w:sz w:val="20"/>
                <w:szCs w:val="20"/>
              </w:rPr>
              <w:t xml:space="preserve">. </w:t>
            </w:r>
          </w:p>
        </w:tc>
      </w:tr>
      <w:tr w:rsidR="00F3274C" w:rsidRPr="00BA2FAF" w:rsidTr="00563323">
        <w:trPr>
          <w:trHeight w:val="239"/>
        </w:trPr>
        <w:tc>
          <w:tcPr>
            <w:tcW w:w="557" w:type="dxa"/>
            <w:vMerge/>
            <w:tcBorders>
              <w:top w:val="single" w:sz="4" w:space="0" w:color="auto"/>
              <w:left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tcPr>
          <w:p w:rsidR="00F3274C" w:rsidRPr="00BA2FAF" w:rsidRDefault="00F3274C" w:rsidP="00EF621B">
            <w:pPr>
              <w:spacing w:after="0" w:line="288" w:lineRule="auto"/>
              <w:contextualSpacing/>
              <w:rPr>
                <w:rFonts w:ascii="Arial" w:hAnsi="Arial" w:cs="Arial"/>
                <w:b/>
                <w:bCs/>
                <w:sz w:val="20"/>
                <w:szCs w:val="20"/>
              </w:rPr>
            </w:pPr>
          </w:p>
        </w:tc>
        <w:tc>
          <w:tcPr>
            <w:tcW w:w="1701" w:type="dxa"/>
            <w:vMerge/>
            <w:tcBorders>
              <w:top w:val="single" w:sz="4" w:space="0" w:color="auto"/>
              <w:left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F3274C" w:rsidRPr="00BA2FAF" w:rsidRDefault="00F3274C" w:rsidP="00EF621B">
            <w:pPr>
              <w:spacing w:after="0" w:line="288" w:lineRule="auto"/>
              <w:contextualSpacing/>
              <w:rPr>
                <w:rFonts w:ascii="Arial" w:hAnsi="Arial" w:cs="Arial"/>
                <w:sz w:val="20"/>
                <w:szCs w:val="20"/>
                <w:lang w:val="en-GB"/>
              </w:rPr>
            </w:pPr>
          </w:p>
        </w:tc>
        <w:tc>
          <w:tcPr>
            <w:tcW w:w="2552" w:type="dxa"/>
            <w:vMerge/>
            <w:tcBorders>
              <w:top w:val="single" w:sz="4" w:space="0" w:color="auto"/>
              <w:left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F3274C" w:rsidRPr="00BA2FAF" w:rsidRDefault="00F3274C" w:rsidP="00513B16">
            <w:pPr>
              <w:numPr>
                <w:ilvl w:val="0"/>
                <w:numId w:val="15"/>
              </w:numPr>
              <w:tabs>
                <w:tab w:val="clear" w:pos="720"/>
              </w:tabs>
              <w:spacing w:after="0" w:line="288" w:lineRule="auto"/>
              <w:ind w:left="176" w:hanging="142"/>
              <w:contextualSpacing/>
              <w:jc w:val="both"/>
              <w:rPr>
                <w:rFonts w:ascii="Arial" w:hAnsi="Arial" w:cs="Arial"/>
                <w:sz w:val="20"/>
                <w:szCs w:val="20"/>
              </w:rPr>
            </w:pPr>
          </w:p>
        </w:tc>
        <w:tc>
          <w:tcPr>
            <w:tcW w:w="6237" w:type="dxa"/>
            <w:tcBorders>
              <w:top w:val="single" w:sz="4" w:space="0" w:color="auto"/>
              <w:left w:val="single" w:sz="8" w:space="0" w:color="000000"/>
              <w:bottom w:val="single" w:sz="8" w:space="0" w:color="000000"/>
              <w:right w:val="single" w:sz="8" w:space="0" w:color="000000"/>
            </w:tcBorders>
            <w:shd w:val="clear" w:color="auto" w:fill="BDD6EE" w:themeFill="accent1" w:themeFillTint="66"/>
          </w:tcPr>
          <w:p w:rsidR="00F3274C" w:rsidRPr="003A6F05" w:rsidRDefault="00F3274C" w:rsidP="00EF621B">
            <w:pPr>
              <w:pStyle w:val="ListParagraph"/>
              <w:numPr>
                <w:ilvl w:val="0"/>
                <w:numId w:val="15"/>
              </w:numPr>
              <w:tabs>
                <w:tab w:val="clear" w:pos="720"/>
              </w:tabs>
              <w:spacing w:after="0" w:line="288" w:lineRule="auto"/>
              <w:ind w:left="284" w:right="141" w:hanging="284"/>
              <w:jc w:val="both"/>
              <w:rPr>
                <w:rFonts w:ascii="Arial" w:hAnsi="Arial" w:cs="Arial"/>
                <w:b/>
                <w:sz w:val="20"/>
                <w:szCs w:val="20"/>
              </w:rPr>
            </w:pPr>
            <w:r w:rsidRPr="003A6F05">
              <w:rPr>
                <w:rFonts w:ascii="Arial" w:hAnsi="Arial" w:cs="Arial"/>
                <w:b/>
                <w:sz w:val="20"/>
                <w:szCs w:val="20"/>
              </w:rPr>
              <w:t>WC:</w:t>
            </w:r>
          </w:p>
          <w:p w:rsidR="00F3274C" w:rsidRDefault="00F3274C" w:rsidP="00EF621B">
            <w:pPr>
              <w:pStyle w:val="ListParagraph"/>
              <w:numPr>
                <w:ilvl w:val="0"/>
                <w:numId w:val="15"/>
              </w:numPr>
              <w:tabs>
                <w:tab w:val="clear" w:pos="720"/>
              </w:tabs>
              <w:spacing w:after="0" w:line="288" w:lineRule="auto"/>
              <w:ind w:left="284" w:right="141" w:hanging="284"/>
              <w:jc w:val="both"/>
              <w:rPr>
                <w:rFonts w:ascii="Arial" w:hAnsi="Arial" w:cs="Arial"/>
                <w:sz w:val="20"/>
                <w:szCs w:val="20"/>
              </w:rPr>
            </w:pPr>
            <w:r>
              <w:rPr>
                <w:rFonts w:ascii="Arial" w:hAnsi="Arial" w:cs="Arial"/>
                <w:sz w:val="20"/>
                <w:szCs w:val="20"/>
              </w:rPr>
              <w:t xml:space="preserve">It is proposed that </w:t>
            </w:r>
            <w:r w:rsidR="0019313F">
              <w:rPr>
                <w:rFonts w:ascii="Arial" w:hAnsi="Arial" w:cs="Arial"/>
                <w:sz w:val="20"/>
                <w:szCs w:val="20"/>
              </w:rPr>
              <w:t xml:space="preserve">the </w:t>
            </w:r>
            <w:r>
              <w:rPr>
                <w:rFonts w:ascii="Arial" w:hAnsi="Arial" w:cs="Arial"/>
                <w:sz w:val="20"/>
                <w:szCs w:val="20"/>
              </w:rPr>
              <w:t xml:space="preserve">MM must be empowered to call and chair </w:t>
            </w:r>
            <w:r>
              <w:rPr>
                <w:rFonts w:ascii="Arial" w:hAnsi="Arial" w:cs="Arial"/>
                <w:sz w:val="20"/>
                <w:szCs w:val="20"/>
              </w:rPr>
              <w:lastRenderedPageBreak/>
              <w:t>both types of meetings contemplated in the new Section 29(1A) of the MSA – this aligns itself to Section 29(2) of the MSA.</w:t>
            </w:r>
          </w:p>
          <w:p w:rsidR="00F3274C" w:rsidRDefault="00F3274C" w:rsidP="0019313F">
            <w:pPr>
              <w:pStyle w:val="ListParagraph"/>
              <w:numPr>
                <w:ilvl w:val="0"/>
                <w:numId w:val="15"/>
              </w:numPr>
              <w:tabs>
                <w:tab w:val="clear" w:pos="720"/>
              </w:tabs>
              <w:spacing w:after="0" w:line="288" w:lineRule="auto"/>
              <w:ind w:left="284" w:right="141" w:hanging="284"/>
              <w:jc w:val="both"/>
              <w:rPr>
                <w:rFonts w:ascii="Arial" w:hAnsi="Arial" w:cs="Arial"/>
                <w:sz w:val="20"/>
                <w:szCs w:val="20"/>
              </w:rPr>
            </w:pPr>
            <w:r>
              <w:rPr>
                <w:rFonts w:ascii="Arial" w:hAnsi="Arial" w:cs="Arial"/>
                <w:sz w:val="20"/>
                <w:szCs w:val="20"/>
              </w:rPr>
              <w:t>Further, if the MM fails or is unavailable to designate a person, the MEC must be empowered to do so. It must be clearly provided that the purpose of the designation is for th</w:t>
            </w:r>
            <w:r w:rsidR="0019313F">
              <w:rPr>
                <w:rFonts w:ascii="Arial" w:hAnsi="Arial" w:cs="Arial"/>
                <w:sz w:val="20"/>
                <w:szCs w:val="20"/>
              </w:rPr>
              <w:t>at</w:t>
            </w:r>
            <w:r>
              <w:rPr>
                <w:rFonts w:ascii="Arial" w:hAnsi="Arial" w:cs="Arial"/>
                <w:sz w:val="20"/>
                <w:szCs w:val="20"/>
              </w:rPr>
              <w:t xml:space="preserve"> person so designated to at the meeting, is to preside over the election of an acting speaker who must then further chair the remainder of the meeting.</w:t>
            </w:r>
          </w:p>
        </w:tc>
        <w:tc>
          <w:tcPr>
            <w:tcW w:w="4819" w:type="dxa"/>
            <w:vMerge/>
            <w:tcBorders>
              <w:top w:val="single" w:sz="4" w:space="0" w:color="auto"/>
              <w:left w:val="single" w:sz="8" w:space="0" w:color="000000"/>
              <w:right w:val="single" w:sz="8" w:space="0" w:color="000000"/>
            </w:tcBorders>
            <w:shd w:val="clear" w:color="auto" w:fill="BDD6EE" w:themeFill="accent1" w:themeFillTint="66"/>
          </w:tcPr>
          <w:p w:rsidR="00F3274C" w:rsidRPr="00BA2FAF" w:rsidRDefault="00F3274C" w:rsidP="002051C3">
            <w:pPr>
              <w:spacing w:after="0" w:line="288" w:lineRule="auto"/>
              <w:ind w:right="141"/>
              <w:contextualSpacing/>
              <w:jc w:val="both"/>
              <w:rPr>
                <w:rFonts w:ascii="Arial" w:hAnsi="Arial" w:cs="Arial"/>
                <w:sz w:val="20"/>
                <w:szCs w:val="20"/>
              </w:rPr>
            </w:pPr>
          </w:p>
        </w:tc>
      </w:tr>
      <w:tr w:rsidR="00F3274C" w:rsidRPr="00BA2FAF" w:rsidTr="00563323">
        <w:trPr>
          <w:trHeight w:val="336"/>
        </w:trPr>
        <w:tc>
          <w:tcPr>
            <w:tcW w:w="557" w:type="dxa"/>
            <w:vMerge/>
            <w:tcBorders>
              <w:left w:val="single" w:sz="8" w:space="0" w:color="000000"/>
              <w:bottom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tcPr>
          <w:p w:rsidR="00F3274C" w:rsidRPr="00BA2FAF" w:rsidRDefault="00F3274C" w:rsidP="00EF621B">
            <w:pPr>
              <w:spacing w:after="0" w:line="288" w:lineRule="auto"/>
              <w:contextualSpacing/>
              <w:rPr>
                <w:rFonts w:ascii="Arial" w:hAnsi="Arial" w:cs="Arial"/>
                <w:b/>
                <w:bCs/>
                <w:sz w:val="20"/>
                <w:szCs w:val="20"/>
              </w:rPr>
            </w:pPr>
          </w:p>
        </w:tc>
        <w:tc>
          <w:tcPr>
            <w:tcW w:w="1701" w:type="dxa"/>
            <w:vMerge/>
            <w:tcBorders>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F3274C" w:rsidRPr="00BA2FAF" w:rsidRDefault="00F3274C" w:rsidP="00EF621B">
            <w:pPr>
              <w:spacing w:after="0" w:line="288" w:lineRule="auto"/>
              <w:contextualSpacing/>
              <w:rPr>
                <w:rFonts w:ascii="Arial" w:hAnsi="Arial" w:cs="Arial"/>
                <w:sz w:val="20"/>
                <w:szCs w:val="20"/>
                <w:lang w:val="en-GB"/>
              </w:rPr>
            </w:pPr>
          </w:p>
        </w:tc>
        <w:tc>
          <w:tcPr>
            <w:tcW w:w="2552" w:type="dxa"/>
            <w:vMerge/>
            <w:tcBorders>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F3274C" w:rsidRPr="00BA2FAF" w:rsidRDefault="00F3274C" w:rsidP="00513B16">
            <w:pPr>
              <w:numPr>
                <w:ilvl w:val="0"/>
                <w:numId w:val="15"/>
              </w:numPr>
              <w:tabs>
                <w:tab w:val="clear" w:pos="720"/>
              </w:tabs>
              <w:spacing w:after="0" w:line="288" w:lineRule="auto"/>
              <w:ind w:left="176" w:hanging="142"/>
              <w:contextualSpacing/>
              <w:jc w:val="both"/>
              <w:rPr>
                <w:rFonts w:ascii="Arial" w:hAnsi="Arial" w:cs="Arial"/>
                <w:sz w:val="20"/>
                <w:szCs w:val="20"/>
              </w:rPr>
            </w:pP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F3274C" w:rsidRDefault="00F3274C" w:rsidP="00EF621B">
            <w:pPr>
              <w:pStyle w:val="ListParagraph"/>
              <w:numPr>
                <w:ilvl w:val="0"/>
                <w:numId w:val="15"/>
              </w:numPr>
              <w:tabs>
                <w:tab w:val="clear" w:pos="720"/>
              </w:tabs>
              <w:spacing w:after="0" w:line="288" w:lineRule="auto"/>
              <w:ind w:left="284" w:right="141" w:hanging="284"/>
              <w:jc w:val="both"/>
              <w:rPr>
                <w:rFonts w:ascii="Arial" w:hAnsi="Arial" w:cs="Arial"/>
                <w:b/>
                <w:sz w:val="20"/>
                <w:szCs w:val="20"/>
              </w:rPr>
            </w:pPr>
            <w:r>
              <w:rPr>
                <w:rFonts w:ascii="Arial" w:hAnsi="Arial" w:cs="Arial"/>
                <w:b/>
                <w:sz w:val="20"/>
                <w:szCs w:val="20"/>
              </w:rPr>
              <w:t>NC:</w:t>
            </w:r>
          </w:p>
          <w:p w:rsidR="00F3274C" w:rsidRPr="00F3274C" w:rsidRDefault="00F3274C" w:rsidP="00EF621B">
            <w:pPr>
              <w:pStyle w:val="ListParagraph"/>
              <w:numPr>
                <w:ilvl w:val="0"/>
                <w:numId w:val="15"/>
              </w:numPr>
              <w:tabs>
                <w:tab w:val="clear" w:pos="720"/>
              </w:tabs>
              <w:spacing w:after="0" w:line="288" w:lineRule="auto"/>
              <w:ind w:left="284" w:right="141" w:hanging="284"/>
              <w:jc w:val="both"/>
              <w:rPr>
                <w:rFonts w:ascii="Arial" w:hAnsi="Arial" w:cs="Arial"/>
                <w:sz w:val="20"/>
                <w:szCs w:val="20"/>
              </w:rPr>
            </w:pPr>
            <w:r w:rsidRPr="00F3274C">
              <w:rPr>
                <w:rFonts w:ascii="Arial" w:hAnsi="Arial" w:cs="Arial"/>
                <w:sz w:val="20"/>
                <w:szCs w:val="20"/>
                <w:lang w:val="en-GB"/>
              </w:rPr>
              <w:t xml:space="preserve">This section to be amended to ensure </w:t>
            </w:r>
            <w:r w:rsidRPr="00F3274C">
              <w:rPr>
                <w:rFonts w:ascii="Arial" w:hAnsi="Arial" w:cs="Arial"/>
                <w:bCs/>
                <w:sz w:val="20"/>
                <w:szCs w:val="20"/>
                <w:u w:val="single"/>
                <w:lang w:val="en-GB"/>
              </w:rPr>
              <w:t>a person designated by the MEC</w:t>
            </w:r>
            <w:r w:rsidRPr="00F3274C">
              <w:rPr>
                <w:rFonts w:ascii="Arial" w:hAnsi="Arial" w:cs="Arial"/>
                <w:bCs/>
                <w:sz w:val="20"/>
                <w:szCs w:val="20"/>
                <w:lang w:val="en-GB"/>
              </w:rPr>
              <w:t xml:space="preserve"> </w:t>
            </w:r>
            <w:r w:rsidRPr="00F3274C">
              <w:rPr>
                <w:rFonts w:ascii="Arial" w:hAnsi="Arial" w:cs="Arial"/>
                <w:sz w:val="20"/>
                <w:szCs w:val="20"/>
                <w:lang w:val="en-GB"/>
              </w:rPr>
              <w:t xml:space="preserve">must call a meeting in instances where the Speaker / Acting Speaker refuses to do so </w:t>
            </w:r>
            <w:r w:rsidRPr="00F3274C">
              <w:rPr>
                <w:rFonts w:ascii="Arial" w:hAnsi="Arial" w:cs="Arial"/>
                <w:b/>
                <w:sz w:val="20"/>
                <w:szCs w:val="20"/>
                <w:lang w:val="en-GB"/>
              </w:rPr>
              <w:t>“</w:t>
            </w:r>
            <w:r w:rsidRPr="00F3274C">
              <w:rPr>
                <w:rFonts w:ascii="Arial" w:hAnsi="Arial" w:cs="Arial"/>
                <w:b/>
                <w:bCs/>
                <w:sz w:val="20"/>
                <w:szCs w:val="20"/>
                <w:lang w:val="en-GB"/>
              </w:rPr>
              <w:t>without just cause”</w:t>
            </w:r>
            <w:r w:rsidRPr="00F3274C">
              <w:rPr>
                <w:rFonts w:ascii="Arial" w:hAnsi="Arial" w:cs="Arial"/>
                <w:bCs/>
                <w:sz w:val="20"/>
                <w:szCs w:val="20"/>
                <w:lang w:val="en-GB"/>
              </w:rPr>
              <w:t xml:space="preserve"> – proposes the addition of these words</w:t>
            </w:r>
            <w:r w:rsidRPr="00F3274C">
              <w:rPr>
                <w:rFonts w:ascii="Arial" w:hAnsi="Arial" w:cs="Arial"/>
                <w:b/>
                <w:sz w:val="20"/>
                <w:szCs w:val="20"/>
                <w:lang w:val="en-GB"/>
              </w:rPr>
              <w:t>.</w:t>
            </w:r>
          </w:p>
        </w:tc>
        <w:tc>
          <w:tcPr>
            <w:tcW w:w="4819" w:type="dxa"/>
            <w:vMerge/>
            <w:tcBorders>
              <w:left w:val="single" w:sz="8" w:space="0" w:color="000000"/>
              <w:bottom w:val="single" w:sz="8" w:space="0" w:color="000000"/>
              <w:right w:val="single" w:sz="8" w:space="0" w:color="000000"/>
            </w:tcBorders>
            <w:shd w:val="clear" w:color="auto" w:fill="BDD6EE" w:themeFill="accent1" w:themeFillTint="66"/>
          </w:tcPr>
          <w:p w:rsidR="00F3274C" w:rsidRPr="00BA2FAF" w:rsidRDefault="00F3274C" w:rsidP="002051C3">
            <w:pPr>
              <w:spacing w:after="0" w:line="288" w:lineRule="auto"/>
              <w:ind w:right="141"/>
              <w:contextualSpacing/>
              <w:jc w:val="both"/>
              <w:rPr>
                <w:rFonts w:ascii="Arial" w:hAnsi="Arial" w:cs="Arial"/>
                <w:sz w:val="20"/>
                <w:szCs w:val="20"/>
              </w:rPr>
            </w:pPr>
          </w:p>
        </w:tc>
      </w:tr>
      <w:tr w:rsidR="00F3274C" w:rsidRPr="00BA2FAF" w:rsidTr="00563323">
        <w:trPr>
          <w:trHeight w:val="45"/>
        </w:trPr>
        <w:tc>
          <w:tcPr>
            <w:tcW w:w="557"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86" w:type="dxa"/>
              <w:bottom w:w="0" w:type="dxa"/>
              <w:right w:w="86" w:type="dxa"/>
            </w:tcMar>
            <w:vAlign w:val="center"/>
            <w:hideMark/>
          </w:tcPr>
          <w:p w:rsidR="00F3274C" w:rsidRPr="00BA2FAF" w:rsidRDefault="00F3274C" w:rsidP="00EF621B">
            <w:pPr>
              <w:spacing w:after="0" w:line="288" w:lineRule="auto"/>
              <w:contextualSpacing/>
              <w:rPr>
                <w:rFonts w:ascii="Arial" w:hAnsi="Arial" w:cs="Arial"/>
                <w:b/>
                <w:bCs/>
                <w:sz w:val="20"/>
                <w:szCs w:val="20"/>
              </w:rPr>
            </w:pPr>
            <w:r w:rsidRPr="00BA2FAF">
              <w:rPr>
                <w:rFonts w:ascii="Arial" w:hAnsi="Arial" w:cs="Arial"/>
                <w:b/>
                <w:bCs/>
                <w:sz w:val="20"/>
                <w:szCs w:val="20"/>
              </w:rPr>
              <w:t>15.</w:t>
            </w:r>
          </w:p>
        </w:tc>
        <w:tc>
          <w:tcPr>
            <w:tcW w:w="1701"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hideMark/>
          </w:tcPr>
          <w:p w:rsidR="00F3274C" w:rsidRPr="00BA2FAF" w:rsidRDefault="00F3274C"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New section 29A: Public notice of meetings of municipal councils</w:t>
            </w:r>
          </w:p>
        </w:tc>
        <w:tc>
          <w:tcPr>
            <w:tcW w:w="2552"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hideMark/>
          </w:tcPr>
          <w:p w:rsidR="00F3274C" w:rsidRPr="00BA2FAF" w:rsidRDefault="00F3274C" w:rsidP="00513B16">
            <w:pPr>
              <w:numPr>
                <w:ilvl w:val="0"/>
                <w:numId w:val="16"/>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 xml:space="preserve">New section 29(A) is added for notice of meetings – this is an improvement / revision / migration of section 19 of the Systems Act. </w:t>
            </w:r>
          </w:p>
        </w:tc>
        <w:tc>
          <w:tcPr>
            <w:tcW w:w="6237" w:type="dxa"/>
            <w:tcBorders>
              <w:top w:val="single" w:sz="8" w:space="0" w:color="000000"/>
              <w:left w:val="single" w:sz="8" w:space="0" w:color="000000"/>
              <w:right w:val="single" w:sz="8" w:space="0" w:color="000000"/>
            </w:tcBorders>
            <w:shd w:val="clear" w:color="auto" w:fill="BDD6EE" w:themeFill="accent1" w:themeFillTint="66"/>
          </w:tcPr>
          <w:p w:rsidR="00F3274C" w:rsidRPr="003A6F05" w:rsidRDefault="00F3274C" w:rsidP="00EF621B">
            <w:pPr>
              <w:pStyle w:val="ListParagraph"/>
              <w:numPr>
                <w:ilvl w:val="0"/>
                <w:numId w:val="44"/>
              </w:numPr>
              <w:spacing w:after="0" w:line="288" w:lineRule="auto"/>
              <w:ind w:left="284" w:right="141" w:hanging="284"/>
              <w:jc w:val="both"/>
              <w:rPr>
                <w:rFonts w:ascii="Arial" w:hAnsi="Arial" w:cs="Arial"/>
                <w:b/>
                <w:sz w:val="20"/>
                <w:szCs w:val="20"/>
              </w:rPr>
            </w:pPr>
            <w:r w:rsidRPr="003A6F05">
              <w:rPr>
                <w:rFonts w:ascii="Arial" w:hAnsi="Arial" w:cs="Arial"/>
                <w:b/>
                <w:sz w:val="20"/>
                <w:szCs w:val="20"/>
              </w:rPr>
              <w:t>KZN:</w:t>
            </w:r>
          </w:p>
          <w:p w:rsidR="00F3274C" w:rsidRPr="003A6F05" w:rsidRDefault="00F3274C" w:rsidP="00EF621B">
            <w:pPr>
              <w:pStyle w:val="ListParagraph"/>
              <w:numPr>
                <w:ilvl w:val="0"/>
                <w:numId w:val="44"/>
              </w:numPr>
              <w:spacing w:after="0" w:line="288" w:lineRule="auto"/>
              <w:ind w:left="284" w:right="141" w:hanging="284"/>
              <w:jc w:val="both"/>
              <w:rPr>
                <w:rFonts w:ascii="Arial" w:hAnsi="Arial" w:cs="Arial"/>
                <w:sz w:val="20"/>
                <w:szCs w:val="20"/>
              </w:rPr>
            </w:pPr>
            <w:r>
              <w:rPr>
                <w:rFonts w:ascii="Arial" w:hAnsi="Arial" w:cs="Arial"/>
                <w:sz w:val="20"/>
                <w:szCs w:val="20"/>
              </w:rPr>
              <w:t>Propose amendment to include public notice for meetings of “other Committees of Council” too.</w:t>
            </w:r>
          </w:p>
        </w:tc>
        <w:tc>
          <w:tcPr>
            <w:tcW w:w="4819"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Pr>
          <w:p w:rsidR="006B52B4" w:rsidRDefault="006B52B4" w:rsidP="002051C3">
            <w:pPr>
              <w:pStyle w:val="ListParagraph"/>
              <w:numPr>
                <w:ilvl w:val="0"/>
                <w:numId w:val="44"/>
              </w:numPr>
              <w:spacing w:after="0" w:line="288" w:lineRule="auto"/>
              <w:ind w:left="284" w:right="141" w:hanging="284"/>
              <w:jc w:val="both"/>
              <w:rPr>
                <w:rFonts w:ascii="Arial" w:hAnsi="Arial" w:cs="Arial"/>
                <w:sz w:val="20"/>
                <w:szCs w:val="20"/>
              </w:rPr>
            </w:pPr>
            <w:r w:rsidRPr="000F6A61">
              <w:rPr>
                <w:rFonts w:ascii="Arial" w:hAnsi="Arial" w:cs="Arial"/>
                <w:sz w:val="20"/>
                <w:szCs w:val="20"/>
              </w:rPr>
              <w:t xml:space="preserve">The </w:t>
            </w:r>
            <w:r>
              <w:rPr>
                <w:rFonts w:ascii="Arial" w:hAnsi="Arial" w:cs="Arial"/>
                <w:sz w:val="20"/>
                <w:szCs w:val="20"/>
              </w:rPr>
              <w:t>proposal from KZN is accepted.</w:t>
            </w:r>
          </w:p>
          <w:p w:rsidR="006B52B4" w:rsidRDefault="006B52B4" w:rsidP="002051C3">
            <w:pPr>
              <w:pStyle w:val="ListParagraph"/>
              <w:numPr>
                <w:ilvl w:val="0"/>
                <w:numId w:val="44"/>
              </w:numPr>
              <w:spacing w:after="0" w:line="288" w:lineRule="auto"/>
              <w:ind w:left="284" w:right="141" w:hanging="284"/>
              <w:jc w:val="both"/>
              <w:rPr>
                <w:rFonts w:ascii="Arial" w:hAnsi="Arial" w:cs="Arial"/>
                <w:sz w:val="20"/>
                <w:szCs w:val="20"/>
              </w:rPr>
            </w:pPr>
            <w:r>
              <w:rPr>
                <w:rFonts w:ascii="Arial" w:hAnsi="Arial" w:cs="Arial"/>
                <w:sz w:val="20"/>
                <w:szCs w:val="20"/>
              </w:rPr>
              <w:t>The proposal from WC is accepted.</w:t>
            </w:r>
          </w:p>
          <w:p w:rsidR="00DB6CA4" w:rsidRPr="00317C85" w:rsidRDefault="00DB6CA4" w:rsidP="002051C3">
            <w:pPr>
              <w:pStyle w:val="ListParagraph"/>
              <w:numPr>
                <w:ilvl w:val="0"/>
                <w:numId w:val="44"/>
              </w:numPr>
              <w:spacing w:after="0" w:line="288" w:lineRule="auto"/>
              <w:ind w:left="284" w:right="141" w:hanging="284"/>
              <w:jc w:val="both"/>
              <w:rPr>
                <w:rFonts w:ascii="Arial" w:hAnsi="Arial" w:cs="Arial"/>
                <w:sz w:val="20"/>
                <w:szCs w:val="20"/>
              </w:rPr>
            </w:pPr>
            <w:r>
              <w:rPr>
                <w:rFonts w:ascii="Arial" w:hAnsi="Arial" w:cs="Arial"/>
                <w:sz w:val="20"/>
                <w:szCs w:val="20"/>
              </w:rPr>
              <w:t>The proposal from NC is accepted in so far as it relates to the taking of an Oath or Affirmation (would it fit better after Section 29 or in the Code of Conduct?</w:t>
            </w:r>
          </w:p>
          <w:p w:rsidR="00F3274C" w:rsidRPr="00BA2FAF" w:rsidRDefault="00F3274C" w:rsidP="002051C3">
            <w:pPr>
              <w:spacing w:after="0" w:line="288" w:lineRule="auto"/>
              <w:ind w:right="141"/>
              <w:contextualSpacing/>
              <w:jc w:val="both"/>
              <w:rPr>
                <w:rFonts w:ascii="Arial" w:hAnsi="Arial" w:cs="Arial"/>
                <w:sz w:val="20"/>
                <w:szCs w:val="20"/>
              </w:rPr>
            </w:pPr>
          </w:p>
        </w:tc>
      </w:tr>
      <w:tr w:rsidR="00F3274C" w:rsidRPr="00BA2FAF" w:rsidTr="00563323">
        <w:trPr>
          <w:trHeight w:val="450"/>
        </w:trPr>
        <w:tc>
          <w:tcPr>
            <w:tcW w:w="557" w:type="dxa"/>
            <w:vMerge/>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86" w:type="dxa"/>
              <w:bottom w:w="0" w:type="dxa"/>
              <w:right w:w="86" w:type="dxa"/>
            </w:tcMar>
            <w:vAlign w:val="center"/>
          </w:tcPr>
          <w:p w:rsidR="00F3274C" w:rsidRPr="00BA2FAF" w:rsidRDefault="00F3274C" w:rsidP="00EF621B">
            <w:pPr>
              <w:spacing w:after="0" w:line="288" w:lineRule="auto"/>
              <w:contextualSpacing/>
              <w:rPr>
                <w:rFonts w:ascii="Arial" w:hAnsi="Arial" w:cs="Arial"/>
                <w:b/>
                <w:bCs/>
                <w:sz w:val="20"/>
                <w:szCs w:val="20"/>
              </w:rPr>
            </w:pPr>
          </w:p>
        </w:tc>
        <w:tc>
          <w:tcPr>
            <w:tcW w:w="1701" w:type="dxa"/>
            <w:vMerge/>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tcPr>
          <w:p w:rsidR="00F3274C" w:rsidRPr="00BA2FAF" w:rsidRDefault="00F3274C" w:rsidP="00EF621B">
            <w:pPr>
              <w:spacing w:after="0" w:line="288" w:lineRule="auto"/>
              <w:contextualSpacing/>
              <w:rPr>
                <w:rFonts w:ascii="Arial" w:hAnsi="Arial" w:cs="Arial"/>
                <w:sz w:val="20"/>
                <w:szCs w:val="20"/>
                <w:lang w:val="en-GB"/>
              </w:rPr>
            </w:pPr>
          </w:p>
        </w:tc>
        <w:tc>
          <w:tcPr>
            <w:tcW w:w="2552" w:type="dxa"/>
            <w:vMerge/>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tcPr>
          <w:p w:rsidR="00F3274C" w:rsidRPr="00BA2FAF" w:rsidRDefault="00F3274C" w:rsidP="00513B16">
            <w:pPr>
              <w:numPr>
                <w:ilvl w:val="0"/>
                <w:numId w:val="16"/>
              </w:numPr>
              <w:tabs>
                <w:tab w:val="clear" w:pos="720"/>
              </w:tabs>
              <w:spacing w:after="0" w:line="288" w:lineRule="auto"/>
              <w:ind w:left="176" w:hanging="142"/>
              <w:contextualSpacing/>
              <w:jc w:val="both"/>
              <w:rPr>
                <w:rFonts w:ascii="Arial" w:hAnsi="Arial" w:cs="Arial"/>
                <w:sz w:val="20"/>
                <w:szCs w:val="20"/>
              </w:rPr>
            </w:pP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F3274C" w:rsidRDefault="00F3274C" w:rsidP="00EF621B">
            <w:pPr>
              <w:pStyle w:val="ListParagraph"/>
              <w:numPr>
                <w:ilvl w:val="0"/>
                <w:numId w:val="16"/>
              </w:numPr>
              <w:tabs>
                <w:tab w:val="clear" w:pos="720"/>
              </w:tabs>
              <w:spacing w:after="0" w:line="288" w:lineRule="auto"/>
              <w:ind w:left="283" w:right="141" w:hanging="283"/>
              <w:jc w:val="both"/>
              <w:rPr>
                <w:rFonts w:ascii="Arial" w:hAnsi="Arial" w:cs="Arial"/>
                <w:sz w:val="20"/>
                <w:szCs w:val="20"/>
              </w:rPr>
            </w:pPr>
            <w:r>
              <w:rPr>
                <w:rFonts w:ascii="Arial" w:hAnsi="Arial" w:cs="Arial"/>
                <w:b/>
                <w:sz w:val="20"/>
                <w:szCs w:val="20"/>
              </w:rPr>
              <w:t>WC:</w:t>
            </w:r>
          </w:p>
          <w:p w:rsidR="00F3274C" w:rsidRDefault="00F3274C" w:rsidP="00EF621B">
            <w:pPr>
              <w:pStyle w:val="ListParagraph"/>
              <w:numPr>
                <w:ilvl w:val="0"/>
                <w:numId w:val="16"/>
              </w:numPr>
              <w:tabs>
                <w:tab w:val="clear" w:pos="720"/>
              </w:tabs>
              <w:spacing w:after="0" w:line="288" w:lineRule="auto"/>
              <w:ind w:left="283" w:right="141" w:hanging="283"/>
              <w:jc w:val="both"/>
              <w:rPr>
                <w:rFonts w:ascii="Arial" w:hAnsi="Arial" w:cs="Arial"/>
                <w:sz w:val="20"/>
                <w:szCs w:val="20"/>
              </w:rPr>
            </w:pPr>
            <w:r w:rsidRPr="00C95717">
              <w:rPr>
                <w:rFonts w:ascii="Arial" w:hAnsi="Arial" w:cs="Arial"/>
                <w:sz w:val="20"/>
                <w:szCs w:val="20"/>
              </w:rPr>
              <w:t xml:space="preserve">It is proposed that </w:t>
            </w:r>
            <w:r>
              <w:rPr>
                <w:rFonts w:ascii="Arial" w:hAnsi="Arial" w:cs="Arial"/>
                <w:sz w:val="20"/>
                <w:szCs w:val="20"/>
              </w:rPr>
              <w:t xml:space="preserve">the terms </w:t>
            </w:r>
            <w:r w:rsidRPr="00C95717">
              <w:rPr>
                <w:rFonts w:ascii="Arial" w:hAnsi="Arial" w:cs="Arial"/>
                <w:sz w:val="20"/>
                <w:szCs w:val="20"/>
              </w:rPr>
              <w:t>“ordinary”, “special” and “urgent” meetings be defined</w:t>
            </w:r>
            <w:r>
              <w:rPr>
                <w:rFonts w:ascii="Arial" w:hAnsi="Arial" w:cs="Arial"/>
                <w:sz w:val="20"/>
                <w:szCs w:val="20"/>
              </w:rPr>
              <w:t>.</w:t>
            </w:r>
          </w:p>
          <w:p w:rsidR="00F3274C" w:rsidRDefault="00F3274C" w:rsidP="00EF621B">
            <w:pPr>
              <w:pStyle w:val="ListParagraph"/>
              <w:numPr>
                <w:ilvl w:val="0"/>
                <w:numId w:val="16"/>
              </w:numPr>
              <w:tabs>
                <w:tab w:val="clear" w:pos="720"/>
              </w:tabs>
              <w:spacing w:after="0" w:line="288" w:lineRule="auto"/>
              <w:ind w:left="283" w:right="141" w:hanging="283"/>
              <w:jc w:val="both"/>
              <w:rPr>
                <w:rFonts w:ascii="Arial" w:hAnsi="Arial" w:cs="Arial"/>
                <w:sz w:val="20"/>
                <w:szCs w:val="20"/>
              </w:rPr>
            </w:pPr>
            <w:r>
              <w:rPr>
                <w:rFonts w:ascii="Arial" w:hAnsi="Arial" w:cs="Arial"/>
                <w:sz w:val="20"/>
                <w:szCs w:val="20"/>
              </w:rPr>
              <w:t>It is also proposed that meetings in terms of Sections 18(2) and 29(1) be clarified.</w:t>
            </w:r>
          </w:p>
        </w:tc>
        <w:tc>
          <w:tcPr>
            <w:tcW w:w="4819" w:type="dxa"/>
            <w:vMerge/>
            <w:tcBorders>
              <w:left w:val="single" w:sz="8" w:space="0" w:color="000000"/>
              <w:bottom w:val="single" w:sz="4" w:space="0" w:color="auto"/>
              <w:right w:val="single" w:sz="8" w:space="0" w:color="000000"/>
            </w:tcBorders>
            <w:shd w:val="clear" w:color="auto" w:fill="BDD6EE" w:themeFill="accent1" w:themeFillTint="66"/>
          </w:tcPr>
          <w:p w:rsidR="00F3274C" w:rsidRPr="00BA2FAF" w:rsidRDefault="00F3274C" w:rsidP="002051C3">
            <w:pPr>
              <w:spacing w:after="0" w:line="288" w:lineRule="auto"/>
              <w:ind w:right="141"/>
              <w:contextualSpacing/>
              <w:jc w:val="both"/>
              <w:rPr>
                <w:rFonts w:ascii="Arial" w:hAnsi="Arial" w:cs="Arial"/>
                <w:sz w:val="20"/>
                <w:szCs w:val="20"/>
              </w:rPr>
            </w:pPr>
          </w:p>
        </w:tc>
      </w:tr>
      <w:tr w:rsidR="00F3274C" w:rsidRPr="00BA2FAF" w:rsidTr="00563323">
        <w:trPr>
          <w:trHeight w:val="450"/>
        </w:trPr>
        <w:tc>
          <w:tcPr>
            <w:tcW w:w="557" w:type="dxa"/>
            <w:vMerge/>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86" w:type="dxa"/>
              <w:bottom w:w="0" w:type="dxa"/>
              <w:right w:w="86" w:type="dxa"/>
            </w:tcMar>
            <w:vAlign w:val="center"/>
          </w:tcPr>
          <w:p w:rsidR="00F3274C" w:rsidRPr="00BA2FAF" w:rsidRDefault="00F3274C" w:rsidP="00EF621B">
            <w:pPr>
              <w:spacing w:after="0" w:line="288" w:lineRule="auto"/>
              <w:contextualSpacing/>
              <w:rPr>
                <w:rFonts w:ascii="Arial" w:hAnsi="Arial" w:cs="Arial"/>
                <w:b/>
                <w:bCs/>
                <w:sz w:val="20"/>
                <w:szCs w:val="20"/>
              </w:rPr>
            </w:pPr>
          </w:p>
        </w:tc>
        <w:tc>
          <w:tcPr>
            <w:tcW w:w="1701" w:type="dxa"/>
            <w:vMerge/>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tcPr>
          <w:p w:rsidR="00F3274C" w:rsidRPr="00BA2FAF" w:rsidRDefault="00F3274C" w:rsidP="00EF621B">
            <w:pPr>
              <w:spacing w:after="0" w:line="288" w:lineRule="auto"/>
              <w:contextualSpacing/>
              <w:rPr>
                <w:rFonts w:ascii="Arial" w:hAnsi="Arial" w:cs="Arial"/>
                <w:sz w:val="20"/>
                <w:szCs w:val="20"/>
                <w:lang w:val="en-GB"/>
              </w:rPr>
            </w:pPr>
          </w:p>
        </w:tc>
        <w:tc>
          <w:tcPr>
            <w:tcW w:w="2552" w:type="dxa"/>
            <w:vMerge/>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tcPr>
          <w:p w:rsidR="00F3274C" w:rsidRPr="00BA2FAF" w:rsidRDefault="00F3274C" w:rsidP="00513B16">
            <w:pPr>
              <w:numPr>
                <w:ilvl w:val="0"/>
                <w:numId w:val="16"/>
              </w:numPr>
              <w:tabs>
                <w:tab w:val="clear" w:pos="720"/>
              </w:tabs>
              <w:spacing w:after="0" w:line="288" w:lineRule="auto"/>
              <w:ind w:left="176" w:hanging="142"/>
              <w:contextualSpacing/>
              <w:jc w:val="both"/>
              <w:rPr>
                <w:rFonts w:ascii="Arial" w:hAnsi="Arial" w:cs="Arial"/>
                <w:sz w:val="20"/>
                <w:szCs w:val="20"/>
              </w:rPr>
            </w:pP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F3274C" w:rsidRDefault="00F3274C" w:rsidP="00EF621B">
            <w:pPr>
              <w:pStyle w:val="ListParagraph"/>
              <w:numPr>
                <w:ilvl w:val="0"/>
                <w:numId w:val="16"/>
              </w:numPr>
              <w:tabs>
                <w:tab w:val="clear" w:pos="720"/>
              </w:tabs>
              <w:spacing w:after="0" w:line="288" w:lineRule="auto"/>
              <w:ind w:left="283" w:right="141" w:hanging="283"/>
              <w:jc w:val="both"/>
              <w:rPr>
                <w:rFonts w:ascii="Arial" w:hAnsi="Arial" w:cs="Arial"/>
                <w:b/>
                <w:sz w:val="20"/>
                <w:szCs w:val="20"/>
              </w:rPr>
            </w:pPr>
            <w:r>
              <w:rPr>
                <w:rFonts w:ascii="Arial" w:hAnsi="Arial" w:cs="Arial"/>
                <w:b/>
                <w:sz w:val="20"/>
                <w:szCs w:val="20"/>
              </w:rPr>
              <w:t>NC:</w:t>
            </w:r>
          </w:p>
          <w:p w:rsidR="001A017A" w:rsidRPr="00186A93" w:rsidRDefault="00186A93" w:rsidP="00EF621B">
            <w:pPr>
              <w:pStyle w:val="ListParagraph"/>
              <w:numPr>
                <w:ilvl w:val="0"/>
                <w:numId w:val="16"/>
              </w:numPr>
              <w:tabs>
                <w:tab w:val="clear" w:pos="720"/>
              </w:tabs>
              <w:spacing w:after="0" w:line="288" w:lineRule="auto"/>
              <w:ind w:left="283" w:right="141" w:hanging="283"/>
              <w:rPr>
                <w:rFonts w:ascii="Arial" w:hAnsi="Arial" w:cs="Arial"/>
                <w:b/>
                <w:sz w:val="20"/>
                <w:szCs w:val="20"/>
              </w:rPr>
            </w:pPr>
            <w:r>
              <w:rPr>
                <w:rFonts w:ascii="Arial" w:hAnsi="Arial" w:cs="Arial"/>
                <w:b/>
                <w:bCs/>
                <w:sz w:val="20"/>
                <w:szCs w:val="20"/>
                <w:lang w:val="en-GB"/>
              </w:rPr>
              <w:t>Proposes the insertion of NEW Section 29A</w:t>
            </w:r>
            <w:r w:rsidR="00224F0C" w:rsidRPr="00186A93">
              <w:rPr>
                <w:rFonts w:ascii="Arial" w:hAnsi="Arial" w:cs="Arial"/>
                <w:b/>
                <w:bCs/>
                <w:sz w:val="20"/>
                <w:szCs w:val="20"/>
                <w:lang w:val="en-GB"/>
              </w:rPr>
              <w:t xml:space="preserve">(1) and </w:t>
            </w:r>
            <w:r>
              <w:rPr>
                <w:rFonts w:ascii="Arial" w:hAnsi="Arial" w:cs="Arial"/>
                <w:b/>
                <w:bCs/>
                <w:sz w:val="20"/>
                <w:szCs w:val="20"/>
                <w:lang w:val="en-GB"/>
              </w:rPr>
              <w:t>29A</w:t>
            </w:r>
            <w:r w:rsidR="00224F0C" w:rsidRPr="00186A93">
              <w:rPr>
                <w:rFonts w:ascii="Arial" w:hAnsi="Arial" w:cs="Arial"/>
                <w:b/>
                <w:bCs/>
                <w:sz w:val="20"/>
                <w:szCs w:val="20"/>
                <w:lang w:val="en-GB"/>
              </w:rPr>
              <w:t>(2):</w:t>
            </w:r>
          </w:p>
          <w:p w:rsidR="00186A93" w:rsidRPr="00186A93" w:rsidRDefault="00186A93" w:rsidP="00EF621B">
            <w:pPr>
              <w:pStyle w:val="ListParagraph"/>
              <w:numPr>
                <w:ilvl w:val="1"/>
                <w:numId w:val="16"/>
              </w:numPr>
              <w:tabs>
                <w:tab w:val="clear" w:pos="1440"/>
              </w:tabs>
              <w:spacing w:after="0" w:line="288" w:lineRule="auto"/>
              <w:ind w:left="567" w:right="141" w:hanging="283"/>
              <w:jc w:val="both"/>
              <w:rPr>
                <w:rFonts w:ascii="Arial" w:hAnsi="Arial" w:cs="Arial"/>
                <w:b/>
                <w:sz w:val="20"/>
                <w:szCs w:val="20"/>
              </w:rPr>
            </w:pPr>
            <w:r w:rsidRPr="00186A93">
              <w:rPr>
                <w:rFonts w:ascii="Arial" w:hAnsi="Arial" w:cs="Arial"/>
                <w:b/>
                <w:bCs/>
                <w:sz w:val="20"/>
                <w:szCs w:val="20"/>
                <w:lang w:val="en-GB"/>
              </w:rPr>
              <w:t>29A(1)</w:t>
            </w:r>
            <w:r>
              <w:rPr>
                <w:rFonts w:ascii="Arial" w:hAnsi="Arial" w:cs="Arial"/>
                <w:b/>
                <w:bCs/>
                <w:sz w:val="20"/>
                <w:szCs w:val="20"/>
                <w:lang w:val="en-GB"/>
              </w:rPr>
              <w:t>:</w:t>
            </w:r>
            <w:r w:rsidRPr="00186A93">
              <w:rPr>
                <w:rFonts w:ascii="Arial" w:hAnsi="Arial" w:cs="Arial"/>
                <w:b/>
                <w:bCs/>
                <w:sz w:val="20"/>
                <w:szCs w:val="20"/>
                <w:lang w:val="en-GB"/>
              </w:rPr>
              <w:t xml:space="preserve"> “Assum</w:t>
            </w:r>
            <w:r>
              <w:rPr>
                <w:rFonts w:ascii="Arial" w:hAnsi="Arial" w:cs="Arial"/>
                <w:b/>
                <w:bCs/>
                <w:sz w:val="20"/>
                <w:szCs w:val="20"/>
                <w:lang w:val="en-GB"/>
              </w:rPr>
              <w:t>ption of office by a councillor”</w:t>
            </w:r>
          </w:p>
          <w:p w:rsidR="00186A93" w:rsidRDefault="00186A93" w:rsidP="00EF621B">
            <w:pPr>
              <w:pStyle w:val="ListParagraph"/>
              <w:spacing w:after="0" w:line="288" w:lineRule="auto"/>
              <w:ind w:left="567" w:right="141"/>
              <w:jc w:val="both"/>
              <w:rPr>
                <w:rFonts w:ascii="Arial" w:hAnsi="Arial" w:cs="Arial"/>
                <w:b/>
                <w:bCs/>
                <w:sz w:val="20"/>
                <w:szCs w:val="20"/>
                <w:lang w:val="en-GB"/>
              </w:rPr>
            </w:pPr>
          </w:p>
          <w:p w:rsidR="00186A93" w:rsidRPr="0093252C" w:rsidRDefault="00186A93" w:rsidP="00EF621B">
            <w:pPr>
              <w:pStyle w:val="ListParagraph"/>
              <w:spacing w:after="0" w:line="288" w:lineRule="auto"/>
              <w:ind w:left="567" w:right="141"/>
              <w:jc w:val="both"/>
              <w:rPr>
                <w:rFonts w:ascii="Arial" w:hAnsi="Arial" w:cs="Arial"/>
                <w:b/>
                <w:i/>
                <w:sz w:val="20"/>
                <w:szCs w:val="20"/>
              </w:rPr>
            </w:pPr>
            <w:r w:rsidRPr="0093252C">
              <w:rPr>
                <w:rFonts w:ascii="Arial" w:hAnsi="Arial" w:cs="Arial"/>
                <w:b/>
                <w:bCs/>
                <w:i/>
                <w:sz w:val="20"/>
                <w:szCs w:val="20"/>
                <w:lang w:val="en-GB"/>
              </w:rPr>
              <w:t>“A councillor must assume office within 14 days [the same date as the date when a council must hold its first meeting] of being declared elected, by swearing of oath or solemn affirmation of faithfulness to the Republic and obedience to the Constitution, in accordance with Schedule 7”.</w:t>
            </w:r>
          </w:p>
          <w:p w:rsidR="00186A93" w:rsidRDefault="00186A93" w:rsidP="00EF621B">
            <w:pPr>
              <w:pStyle w:val="ListParagraph"/>
              <w:spacing w:after="0" w:line="288" w:lineRule="auto"/>
              <w:ind w:left="283" w:right="141"/>
              <w:jc w:val="both"/>
              <w:rPr>
                <w:rFonts w:ascii="Arial" w:hAnsi="Arial" w:cs="Arial"/>
                <w:b/>
                <w:sz w:val="20"/>
                <w:szCs w:val="20"/>
              </w:rPr>
            </w:pPr>
          </w:p>
          <w:p w:rsidR="00186A93" w:rsidRPr="0093252C" w:rsidRDefault="00186A93" w:rsidP="00EF621B">
            <w:pPr>
              <w:pStyle w:val="ListParagraph"/>
              <w:numPr>
                <w:ilvl w:val="1"/>
                <w:numId w:val="16"/>
              </w:numPr>
              <w:tabs>
                <w:tab w:val="clear" w:pos="1440"/>
              </w:tabs>
              <w:spacing w:after="0" w:line="288" w:lineRule="auto"/>
              <w:ind w:left="567" w:right="141" w:hanging="283"/>
              <w:jc w:val="both"/>
              <w:rPr>
                <w:rFonts w:ascii="Arial" w:hAnsi="Arial" w:cs="Arial"/>
                <w:b/>
                <w:sz w:val="20"/>
                <w:szCs w:val="20"/>
              </w:rPr>
            </w:pPr>
            <w:r>
              <w:rPr>
                <w:rFonts w:ascii="Arial" w:hAnsi="Arial" w:cs="Arial"/>
                <w:b/>
                <w:sz w:val="20"/>
                <w:szCs w:val="20"/>
              </w:rPr>
              <w:t xml:space="preserve">29A(2): </w:t>
            </w:r>
            <w:r w:rsidRPr="00186A93">
              <w:rPr>
                <w:rFonts w:ascii="Arial" w:hAnsi="Arial" w:cs="Arial"/>
                <w:b/>
                <w:bCs/>
                <w:sz w:val="20"/>
                <w:szCs w:val="20"/>
                <w:lang w:val="en-GB"/>
              </w:rPr>
              <w:t>“Oath or affirmation</w:t>
            </w:r>
            <w:r>
              <w:rPr>
                <w:rFonts w:ascii="Arial" w:hAnsi="Arial" w:cs="Arial"/>
                <w:b/>
                <w:bCs/>
                <w:sz w:val="20"/>
                <w:szCs w:val="20"/>
                <w:lang w:val="en-GB"/>
              </w:rPr>
              <w:t>”</w:t>
            </w:r>
          </w:p>
          <w:p w:rsidR="0093252C" w:rsidRPr="00186A93" w:rsidRDefault="0093252C" w:rsidP="00EF621B">
            <w:pPr>
              <w:pStyle w:val="ListParagraph"/>
              <w:spacing w:after="0" w:line="288" w:lineRule="auto"/>
              <w:ind w:left="567" w:right="141"/>
              <w:jc w:val="both"/>
              <w:rPr>
                <w:rFonts w:ascii="Arial" w:hAnsi="Arial" w:cs="Arial"/>
                <w:b/>
                <w:sz w:val="20"/>
                <w:szCs w:val="20"/>
              </w:rPr>
            </w:pPr>
          </w:p>
          <w:p w:rsidR="00186A93" w:rsidRPr="0093252C" w:rsidRDefault="00186A93" w:rsidP="00EF621B">
            <w:pPr>
              <w:spacing w:after="0" w:line="288" w:lineRule="auto"/>
              <w:ind w:left="567" w:right="141"/>
              <w:contextualSpacing/>
              <w:jc w:val="both"/>
              <w:rPr>
                <w:rFonts w:ascii="Arial" w:hAnsi="Arial" w:cs="Arial"/>
                <w:b/>
                <w:bCs/>
                <w:i/>
                <w:sz w:val="20"/>
                <w:szCs w:val="20"/>
                <w:lang w:val="en-GB"/>
              </w:rPr>
            </w:pPr>
            <w:r w:rsidRPr="0093252C">
              <w:rPr>
                <w:rFonts w:ascii="Arial" w:hAnsi="Arial" w:cs="Arial"/>
                <w:b/>
                <w:bCs/>
                <w:i/>
                <w:sz w:val="20"/>
                <w:szCs w:val="20"/>
                <w:lang w:val="en-GB"/>
              </w:rPr>
              <w:t>“Before a councillor /</w:t>
            </w:r>
            <w:r w:rsidR="000C6DB8" w:rsidRPr="0093252C">
              <w:rPr>
                <w:rFonts w:ascii="Arial" w:hAnsi="Arial" w:cs="Arial"/>
                <w:b/>
                <w:bCs/>
                <w:i/>
                <w:sz w:val="20"/>
                <w:szCs w:val="20"/>
                <w:lang w:val="en-GB"/>
              </w:rPr>
              <w:t xml:space="preserve"> </w:t>
            </w:r>
            <w:r w:rsidRPr="0093252C">
              <w:rPr>
                <w:rFonts w:ascii="Arial" w:hAnsi="Arial" w:cs="Arial"/>
                <w:b/>
                <w:bCs/>
                <w:i/>
                <w:sz w:val="20"/>
                <w:szCs w:val="20"/>
                <w:lang w:val="en-GB"/>
              </w:rPr>
              <w:t>Mayor /</w:t>
            </w:r>
            <w:r w:rsidR="000C6DB8" w:rsidRPr="0093252C">
              <w:rPr>
                <w:rFonts w:ascii="Arial" w:hAnsi="Arial" w:cs="Arial"/>
                <w:b/>
                <w:bCs/>
                <w:i/>
                <w:sz w:val="20"/>
                <w:szCs w:val="20"/>
                <w:lang w:val="en-GB"/>
              </w:rPr>
              <w:t xml:space="preserve"> </w:t>
            </w:r>
            <w:r w:rsidRPr="0093252C">
              <w:rPr>
                <w:rFonts w:ascii="Arial" w:hAnsi="Arial" w:cs="Arial"/>
                <w:b/>
                <w:bCs/>
                <w:i/>
                <w:sz w:val="20"/>
                <w:szCs w:val="20"/>
                <w:lang w:val="en-GB"/>
              </w:rPr>
              <w:t>Speaker /</w:t>
            </w:r>
            <w:r w:rsidR="000C6DB8" w:rsidRPr="0093252C">
              <w:rPr>
                <w:rFonts w:ascii="Arial" w:hAnsi="Arial" w:cs="Arial"/>
                <w:b/>
                <w:bCs/>
                <w:i/>
                <w:sz w:val="20"/>
                <w:szCs w:val="20"/>
                <w:lang w:val="en-GB"/>
              </w:rPr>
              <w:t xml:space="preserve"> </w:t>
            </w:r>
            <w:r w:rsidRPr="0093252C">
              <w:rPr>
                <w:rFonts w:ascii="Arial" w:hAnsi="Arial" w:cs="Arial"/>
                <w:b/>
                <w:bCs/>
                <w:i/>
                <w:sz w:val="20"/>
                <w:szCs w:val="20"/>
                <w:lang w:val="en-GB"/>
              </w:rPr>
              <w:t>MMC /</w:t>
            </w:r>
            <w:r w:rsidR="000C6DB8" w:rsidRPr="0093252C">
              <w:rPr>
                <w:rFonts w:ascii="Arial" w:hAnsi="Arial" w:cs="Arial"/>
                <w:b/>
                <w:bCs/>
                <w:i/>
                <w:sz w:val="20"/>
                <w:szCs w:val="20"/>
                <w:lang w:val="en-GB"/>
              </w:rPr>
              <w:t xml:space="preserve"> </w:t>
            </w:r>
            <w:r w:rsidRPr="0093252C">
              <w:rPr>
                <w:rFonts w:ascii="Arial" w:hAnsi="Arial" w:cs="Arial"/>
                <w:b/>
                <w:bCs/>
                <w:i/>
                <w:sz w:val="20"/>
                <w:szCs w:val="20"/>
                <w:lang w:val="en-GB"/>
              </w:rPr>
              <w:t>EXCOM begins to perform their functions, they must swear or solemn</w:t>
            </w:r>
            <w:r w:rsidR="000C6DB8" w:rsidRPr="0093252C">
              <w:rPr>
                <w:rFonts w:ascii="Arial" w:hAnsi="Arial" w:cs="Arial"/>
                <w:b/>
                <w:bCs/>
                <w:i/>
                <w:sz w:val="20"/>
                <w:szCs w:val="20"/>
                <w:lang w:val="en-GB"/>
              </w:rPr>
              <w:t>ly</w:t>
            </w:r>
            <w:r w:rsidRPr="0093252C">
              <w:rPr>
                <w:rFonts w:ascii="Arial" w:hAnsi="Arial" w:cs="Arial"/>
                <w:b/>
                <w:bCs/>
                <w:i/>
                <w:sz w:val="20"/>
                <w:szCs w:val="20"/>
                <w:lang w:val="en-GB"/>
              </w:rPr>
              <w:t xml:space="preserve"> affirm faithfulness to the Republic and obedience to the Constitution, in accordance with Schedule 7.” </w:t>
            </w:r>
          </w:p>
          <w:p w:rsidR="00415C7D" w:rsidRPr="000C6DB8" w:rsidRDefault="00415C7D" w:rsidP="00EF621B">
            <w:pPr>
              <w:spacing w:after="0" w:line="288" w:lineRule="auto"/>
              <w:ind w:left="567" w:right="141"/>
              <w:contextualSpacing/>
              <w:jc w:val="both"/>
              <w:rPr>
                <w:rFonts w:ascii="Arial" w:hAnsi="Arial" w:cs="Arial"/>
                <w:bCs/>
                <w:i/>
                <w:sz w:val="20"/>
                <w:szCs w:val="20"/>
                <w:lang w:val="en-GB"/>
              </w:rPr>
            </w:pPr>
          </w:p>
          <w:p w:rsidR="00F3274C" w:rsidRPr="000C6DB8" w:rsidRDefault="00186A93" w:rsidP="008557DE">
            <w:pPr>
              <w:pStyle w:val="ListParagraph"/>
              <w:numPr>
                <w:ilvl w:val="0"/>
                <w:numId w:val="56"/>
              </w:numPr>
              <w:spacing w:after="0" w:line="288" w:lineRule="auto"/>
              <w:ind w:right="141"/>
              <w:jc w:val="both"/>
              <w:rPr>
                <w:rFonts w:ascii="Arial" w:hAnsi="Arial" w:cs="Arial"/>
                <w:b/>
                <w:sz w:val="20"/>
                <w:szCs w:val="20"/>
              </w:rPr>
            </w:pPr>
            <w:r w:rsidRPr="000C6DB8">
              <w:rPr>
                <w:rFonts w:ascii="Arial" w:hAnsi="Arial" w:cs="Arial"/>
                <w:b/>
                <w:bCs/>
                <w:sz w:val="20"/>
                <w:szCs w:val="20"/>
                <w:lang w:val="en-GB"/>
              </w:rPr>
              <w:t>NB: wording to be the same as that of Schedule 2 of the Constitution for Executive Mayors/ Mayors/ Speaker / Members of Executive or MMCo/Councillors as the case maybe</w:t>
            </w:r>
            <w:r w:rsidR="000C6DB8">
              <w:rPr>
                <w:rFonts w:ascii="Arial" w:hAnsi="Arial" w:cs="Arial"/>
                <w:b/>
                <w:bCs/>
                <w:sz w:val="20"/>
                <w:szCs w:val="20"/>
                <w:lang w:val="en-GB"/>
              </w:rPr>
              <w:t>.</w:t>
            </w:r>
          </w:p>
          <w:p w:rsidR="000C6DB8" w:rsidRPr="000C6DB8" w:rsidRDefault="000C6DB8" w:rsidP="00EF621B">
            <w:pPr>
              <w:pStyle w:val="ListParagraph"/>
              <w:spacing w:after="0" w:line="288" w:lineRule="auto"/>
              <w:ind w:left="927" w:right="141"/>
              <w:jc w:val="both"/>
              <w:rPr>
                <w:rFonts w:ascii="Arial" w:hAnsi="Arial" w:cs="Arial"/>
                <w:b/>
                <w:sz w:val="20"/>
                <w:szCs w:val="20"/>
              </w:rPr>
            </w:pPr>
          </w:p>
          <w:p w:rsidR="004B7688" w:rsidRPr="00DB6CA4" w:rsidRDefault="000C6DB8" w:rsidP="008557DE">
            <w:pPr>
              <w:pStyle w:val="ListParagraph"/>
              <w:numPr>
                <w:ilvl w:val="0"/>
                <w:numId w:val="56"/>
              </w:numPr>
              <w:spacing w:after="0" w:line="288" w:lineRule="auto"/>
              <w:ind w:left="284" w:right="141" w:hanging="284"/>
              <w:jc w:val="both"/>
              <w:rPr>
                <w:rFonts w:ascii="Arial" w:hAnsi="Arial" w:cs="Arial"/>
                <w:b/>
                <w:sz w:val="20"/>
                <w:szCs w:val="20"/>
                <w:u w:val="single"/>
              </w:rPr>
            </w:pPr>
            <w:r w:rsidRPr="004B7688">
              <w:rPr>
                <w:rFonts w:ascii="Arial" w:hAnsi="Arial" w:cs="Arial"/>
                <w:bCs/>
                <w:sz w:val="20"/>
                <w:szCs w:val="20"/>
              </w:rPr>
              <w:t xml:space="preserve">The amendment is aimed at ensuring that the first </w:t>
            </w:r>
            <w:r w:rsidR="004B7688" w:rsidRPr="004B7688">
              <w:rPr>
                <w:rFonts w:ascii="Arial" w:hAnsi="Arial" w:cs="Arial"/>
                <w:bCs/>
                <w:sz w:val="20"/>
                <w:szCs w:val="20"/>
              </w:rPr>
              <w:t xml:space="preserve">meeting of the </w:t>
            </w:r>
            <w:r w:rsidRPr="004B7688">
              <w:rPr>
                <w:rFonts w:ascii="Arial" w:hAnsi="Arial" w:cs="Arial"/>
                <w:bCs/>
                <w:sz w:val="20"/>
                <w:szCs w:val="20"/>
              </w:rPr>
              <w:t>municipal council is not saddled with debates of which provision requires councillors to take oath or affirmation</w:t>
            </w:r>
            <w:r w:rsidR="004B7688" w:rsidRPr="004B7688">
              <w:rPr>
                <w:rFonts w:ascii="Arial" w:hAnsi="Arial" w:cs="Arial"/>
                <w:bCs/>
                <w:sz w:val="20"/>
                <w:szCs w:val="20"/>
              </w:rPr>
              <w:t xml:space="preserve">. </w:t>
            </w:r>
            <w:r w:rsidRPr="00DB6CA4">
              <w:rPr>
                <w:rFonts w:ascii="Arial" w:hAnsi="Arial" w:cs="Arial"/>
                <w:b/>
                <w:bCs/>
                <w:sz w:val="20"/>
                <w:szCs w:val="20"/>
                <w:u w:val="single"/>
              </w:rPr>
              <w:t>Tsa</w:t>
            </w:r>
            <w:r w:rsidR="004B7688" w:rsidRPr="00DB6CA4">
              <w:rPr>
                <w:rFonts w:ascii="Arial" w:hAnsi="Arial" w:cs="Arial"/>
                <w:b/>
                <w:bCs/>
                <w:sz w:val="20"/>
                <w:szCs w:val="20"/>
                <w:u w:val="single"/>
              </w:rPr>
              <w:t>ntsabane municipal council spent</w:t>
            </w:r>
            <w:r w:rsidRPr="00DB6CA4">
              <w:rPr>
                <w:rFonts w:ascii="Arial" w:hAnsi="Arial" w:cs="Arial"/>
                <w:b/>
                <w:bCs/>
                <w:sz w:val="20"/>
                <w:szCs w:val="20"/>
                <w:u w:val="single"/>
              </w:rPr>
              <w:t xml:space="preserve"> 2 hours debating the matter before they could be sworn</w:t>
            </w:r>
            <w:r w:rsidR="004B7688" w:rsidRPr="00DB6CA4">
              <w:rPr>
                <w:rFonts w:ascii="Arial" w:hAnsi="Arial" w:cs="Arial"/>
                <w:b/>
                <w:bCs/>
                <w:sz w:val="20"/>
                <w:szCs w:val="20"/>
                <w:u w:val="single"/>
              </w:rPr>
              <w:t>-</w:t>
            </w:r>
            <w:r w:rsidRPr="00DB6CA4">
              <w:rPr>
                <w:rFonts w:ascii="Arial" w:hAnsi="Arial" w:cs="Arial"/>
                <w:b/>
                <w:bCs/>
                <w:sz w:val="20"/>
                <w:szCs w:val="20"/>
                <w:u w:val="single"/>
              </w:rPr>
              <w:t>in</w:t>
            </w:r>
            <w:r w:rsidR="004B7688" w:rsidRPr="00DB6CA4">
              <w:rPr>
                <w:rFonts w:ascii="Arial" w:hAnsi="Arial" w:cs="Arial"/>
                <w:b/>
                <w:bCs/>
                <w:sz w:val="20"/>
                <w:szCs w:val="20"/>
                <w:u w:val="single"/>
              </w:rPr>
              <w:t xml:space="preserve">. </w:t>
            </w:r>
          </w:p>
          <w:p w:rsidR="000C6DB8" w:rsidRDefault="004B7688" w:rsidP="008557DE">
            <w:pPr>
              <w:pStyle w:val="ListParagraph"/>
              <w:numPr>
                <w:ilvl w:val="0"/>
                <w:numId w:val="56"/>
              </w:numPr>
              <w:spacing w:after="0" w:line="288" w:lineRule="auto"/>
              <w:ind w:left="284" w:right="141" w:hanging="284"/>
              <w:jc w:val="both"/>
              <w:rPr>
                <w:rFonts w:ascii="Arial" w:hAnsi="Arial" w:cs="Arial"/>
                <w:b/>
                <w:sz w:val="20"/>
                <w:szCs w:val="20"/>
              </w:rPr>
            </w:pPr>
            <w:r w:rsidRPr="004B7688">
              <w:rPr>
                <w:rFonts w:ascii="Arial" w:hAnsi="Arial" w:cs="Arial"/>
                <w:bCs/>
                <w:sz w:val="20"/>
                <w:szCs w:val="20"/>
              </w:rPr>
              <w:t xml:space="preserve">It </w:t>
            </w:r>
            <w:r w:rsidR="000C6DB8" w:rsidRPr="004B7688">
              <w:rPr>
                <w:rFonts w:ascii="Arial" w:hAnsi="Arial" w:cs="Arial"/>
                <w:bCs/>
                <w:sz w:val="20"/>
                <w:szCs w:val="20"/>
              </w:rPr>
              <w:t xml:space="preserve">also confirms the first council meeting to be the first day of </w:t>
            </w:r>
            <w:r w:rsidRPr="004B7688">
              <w:rPr>
                <w:rFonts w:ascii="Arial" w:hAnsi="Arial" w:cs="Arial"/>
                <w:bCs/>
                <w:sz w:val="20"/>
                <w:szCs w:val="20"/>
              </w:rPr>
              <w:t>“</w:t>
            </w:r>
            <w:r w:rsidR="000C6DB8" w:rsidRPr="004B7688">
              <w:rPr>
                <w:rFonts w:ascii="Arial" w:hAnsi="Arial" w:cs="Arial"/>
                <w:bCs/>
                <w:sz w:val="20"/>
                <w:szCs w:val="20"/>
              </w:rPr>
              <w:t>employment</w:t>
            </w:r>
            <w:r w:rsidRPr="004B7688">
              <w:rPr>
                <w:rFonts w:ascii="Arial" w:hAnsi="Arial" w:cs="Arial"/>
                <w:bCs/>
                <w:sz w:val="20"/>
                <w:szCs w:val="20"/>
              </w:rPr>
              <w:t>”</w:t>
            </w:r>
            <w:r w:rsidR="000C6DB8" w:rsidRPr="004B7688">
              <w:rPr>
                <w:rFonts w:ascii="Arial" w:hAnsi="Arial" w:cs="Arial"/>
                <w:bCs/>
                <w:sz w:val="20"/>
                <w:szCs w:val="20"/>
              </w:rPr>
              <w:t xml:space="preserve"> of councillors.</w:t>
            </w:r>
          </w:p>
        </w:tc>
        <w:tc>
          <w:tcPr>
            <w:tcW w:w="4819" w:type="dxa"/>
            <w:vMerge/>
            <w:tcBorders>
              <w:left w:val="single" w:sz="8" w:space="0" w:color="000000"/>
              <w:bottom w:val="single" w:sz="4" w:space="0" w:color="auto"/>
              <w:right w:val="single" w:sz="8" w:space="0" w:color="000000"/>
            </w:tcBorders>
            <w:shd w:val="clear" w:color="auto" w:fill="BDD6EE" w:themeFill="accent1" w:themeFillTint="66"/>
          </w:tcPr>
          <w:p w:rsidR="00F3274C" w:rsidRPr="00BA2FAF" w:rsidRDefault="00F3274C" w:rsidP="002051C3">
            <w:pPr>
              <w:spacing w:after="0" w:line="288" w:lineRule="auto"/>
              <w:ind w:right="141"/>
              <w:contextualSpacing/>
              <w:jc w:val="both"/>
              <w:rPr>
                <w:rFonts w:ascii="Arial" w:hAnsi="Arial" w:cs="Arial"/>
                <w:sz w:val="20"/>
                <w:szCs w:val="20"/>
              </w:rPr>
            </w:pPr>
          </w:p>
        </w:tc>
      </w:tr>
      <w:tr w:rsidR="00DF4985" w:rsidRPr="00BA2FAF" w:rsidTr="00563323">
        <w:trPr>
          <w:trHeight w:val="45"/>
        </w:trPr>
        <w:tc>
          <w:tcPr>
            <w:tcW w:w="557" w:type="dxa"/>
            <w:tcBorders>
              <w:top w:val="single" w:sz="4" w:space="0" w:color="auto"/>
              <w:left w:val="single" w:sz="8" w:space="0" w:color="000000"/>
              <w:bottom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hideMark/>
          </w:tcPr>
          <w:p w:rsidR="00DF4985" w:rsidRPr="00BA2FAF" w:rsidRDefault="00DF4985" w:rsidP="00EF621B">
            <w:pPr>
              <w:spacing w:after="0" w:line="288" w:lineRule="auto"/>
              <w:contextualSpacing/>
              <w:rPr>
                <w:rFonts w:ascii="Arial" w:hAnsi="Arial" w:cs="Arial"/>
                <w:b/>
                <w:bCs/>
                <w:sz w:val="20"/>
                <w:szCs w:val="20"/>
              </w:rPr>
            </w:pPr>
            <w:r w:rsidRPr="00BA2FAF">
              <w:rPr>
                <w:rFonts w:ascii="Arial" w:hAnsi="Arial" w:cs="Arial"/>
                <w:b/>
                <w:bCs/>
                <w:sz w:val="20"/>
                <w:szCs w:val="20"/>
              </w:rPr>
              <w:lastRenderedPageBreak/>
              <w:t>16.</w:t>
            </w:r>
          </w:p>
        </w:tc>
        <w:tc>
          <w:tcPr>
            <w:tcW w:w="1701" w:type="dxa"/>
            <w:tcBorders>
              <w:top w:val="single" w:sz="4" w:space="0" w:color="auto"/>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DF4985" w:rsidRPr="00BA2FAF" w:rsidRDefault="00DF4985"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Section 30: Quorums and decisions</w:t>
            </w:r>
          </w:p>
        </w:tc>
        <w:tc>
          <w:tcPr>
            <w:tcW w:w="2552" w:type="dxa"/>
            <w:tcBorders>
              <w:top w:val="single" w:sz="4" w:space="0" w:color="auto"/>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DF4985" w:rsidRPr="00BA2FAF" w:rsidRDefault="00DF4985" w:rsidP="00513B16">
            <w:pPr>
              <w:numPr>
                <w:ilvl w:val="0"/>
                <w:numId w:val="17"/>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Confirmation of quorum is provided, by cross-reference to the number determined by the MEC.</w:t>
            </w:r>
          </w:p>
          <w:p w:rsidR="00DF4985" w:rsidRPr="00BA2FAF" w:rsidRDefault="00DF4985" w:rsidP="00513B16">
            <w:pPr>
              <w:numPr>
                <w:ilvl w:val="0"/>
                <w:numId w:val="17"/>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 xml:space="preserve">Casting vote of the presiding Cllr is clarified. </w:t>
            </w: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DF4985" w:rsidRPr="003A6F05" w:rsidRDefault="00DF4985" w:rsidP="00EF621B">
            <w:pPr>
              <w:pStyle w:val="ListParagraph"/>
              <w:numPr>
                <w:ilvl w:val="0"/>
                <w:numId w:val="47"/>
              </w:numPr>
              <w:spacing w:after="0" w:line="288" w:lineRule="auto"/>
              <w:ind w:left="291" w:right="141" w:hanging="284"/>
              <w:jc w:val="both"/>
              <w:rPr>
                <w:rFonts w:ascii="Arial" w:hAnsi="Arial" w:cs="Arial"/>
                <w:b/>
                <w:sz w:val="20"/>
                <w:szCs w:val="20"/>
              </w:rPr>
            </w:pPr>
            <w:r w:rsidRPr="003A6F05">
              <w:rPr>
                <w:rFonts w:ascii="Arial" w:hAnsi="Arial" w:cs="Arial"/>
                <w:b/>
                <w:sz w:val="20"/>
                <w:szCs w:val="20"/>
              </w:rPr>
              <w:t>WC:</w:t>
            </w:r>
          </w:p>
          <w:p w:rsidR="00DF4985" w:rsidRPr="002E5972" w:rsidRDefault="00DF4985" w:rsidP="00EF621B">
            <w:pPr>
              <w:pStyle w:val="ListParagraph"/>
              <w:numPr>
                <w:ilvl w:val="0"/>
                <w:numId w:val="47"/>
              </w:numPr>
              <w:spacing w:after="0" w:line="288" w:lineRule="auto"/>
              <w:ind w:left="291" w:right="141" w:hanging="284"/>
              <w:jc w:val="both"/>
              <w:rPr>
                <w:rFonts w:ascii="Arial" w:hAnsi="Arial" w:cs="Arial"/>
                <w:sz w:val="20"/>
                <w:szCs w:val="20"/>
              </w:rPr>
            </w:pPr>
            <w:r w:rsidRPr="002E5972">
              <w:rPr>
                <w:rFonts w:ascii="Arial" w:hAnsi="Arial" w:cs="Arial"/>
                <w:sz w:val="20"/>
                <w:szCs w:val="20"/>
              </w:rPr>
              <w:t>Requests clarity on what number of Cllrs must be considered for the quorum</w:t>
            </w:r>
          </w:p>
        </w:tc>
        <w:tc>
          <w:tcPr>
            <w:tcW w:w="4819" w:type="dxa"/>
            <w:tcBorders>
              <w:top w:val="single" w:sz="4" w:space="0" w:color="auto"/>
              <w:left w:val="single" w:sz="8" w:space="0" w:color="000000"/>
              <w:bottom w:val="single" w:sz="8" w:space="0" w:color="000000"/>
              <w:right w:val="single" w:sz="8" w:space="0" w:color="000000"/>
            </w:tcBorders>
            <w:shd w:val="clear" w:color="auto" w:fill="BDD6EE" w:themeFill="accent1" w:themeFillTint="66"/>
          </w:tcPr>
          <w:p w:rsidR="00717C0A" w:rsidRDefault="00717C0A" w:rsidP="002051C3">
            <w:pPr>
              <w:pStyle w:val="ListParagraph"/>
              <w:numPr>
                <w:ilvl w:val="0"/>
                <w:numId w:val="47"/>
              </w:numPr>
              <w:spacing w:after="0" w:line="288" w:lineRule="auto"/>
              <w:ind w:left="284" w:right="141" w:hanging="284"/>
              <w:jc w:val="both"/>
              <w:rPr>
                <w:rFonts w:ascii="Arial" w:hAnsi="Arial" w:cs="Arial"/>
                <w:sz w:val="20"/>
                <w:szCs w:val="20"/>
              </w:rPr>
            </w:pPr>
            <w:r w:rsidRPr="000F6A61">
              <w:rPr>
                <w:rFonts w:ascii="Arial" w:hAnsi="Arial" w:cs="Arial"/>
                <w:sz w:val="20"/>
                <w:szCs w:val="20"/>
              </w:rPr>
              <w:t>The clause is to be retained</w:t>
            </w:r>
            <w:r>
              <w:rPr>
                <w:rFonts w:ascii="Arial" w:hAnsi="Arial" w:cs="Arial"/>
                <w:sz w:val="20"/>
                <w:szCs w:val="20"/>
              </w:rPr>
              <w:t xml:space="preserve">. </w:t>
            </w:r>
          </w:p>
          <w:p w:rsidR="00717C0A" w:rsidRDefault="00717C0A" w:rsidP="002051C3">
            <w:pPr>
              <w:pStyle w:val="ListParagraph"/>
              <w:numPr>
                <w:ilvl w:val="0"/>
                <w:numId w:val="47"/>
              </w:numPr>
              <w:spacing w:after="0" w:line="288" w:lineRule="auto"/>
              <w:ind w:left="284" w:right="141" w:hanging="284"/>
              <w:jc w:val="both"/>
              <w:rPr>
                <w:rFonts w:ascii="Arial" w:hAnsi="Arial" w:cs="Arial"/>
                <w:sz w:val="20"/>
                <w:szCs w:val="20"/>
              </w:rPr>
            </w:pPr>
            <w:r>
              <w:rPr>
                <w:rFonts w:ascii="Arial" w:hAnsi="Arial" w:cs="Arial"/>
                <w:sz w:val="20"/>
                <w:szCs w:val="20"/>
              </w:rPr>
              <w:t>The number being referred to is the number as determined by the MEC in the Section 12 Notice.</w:t>
            </w:r>
          </w:p>
          <w:p w:rsidR="00DF4985" w:rsidRPr="00BA2FAF" w:rsidRDefault="00DF4985" w:rsidP="002051C3">
            <w:pPr>
              <w:spacing w:after="0" w:line="288" w:lineRule="auto"/>
              <w:ind w:right="141"/>
              <w:contextualSpacing/>
              <w:jc w:val="both"/>
              <w:rPr>
                <w:rFonts w:ascii="Arial" w:hAnsi="Arial" w:cs="Arial"/>
                <w:sz w:val="20"/>
                <w:szCs w:val="20"/>
              </w:rPr>
            </w:pPr>
          </w:p>
        </w:tc>
      </w:tr>
      <w:tr w:rsidR="00DF4985" w:rsidRPr="00BA2FAF" w:rsidTr="00563323">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hideMark/>
          </w:tcPr>
          <w:p w:rsidR="00DF4985" w:rsidRPr="00BA2FAF" w:rsidRDefault="00DF4985" w:rsidP="00EF621B">
            <w:pPr>
              <w:spacing w:after="0" w:line="288" w:lineRule="auto"/>
              <w:contextualSpacing/>
              <w:rPr>
                <w:rFonts w:ascii="Arial" w:hAnsi="Arial" w:cs="Arial"/>
                <w:b/>
                <w:bCs/>
                <w:sz w:val="20"/>
                <w:szCs w:val="20"/>
              </w:rPr>
            </w:pPr>
            <w:r w:rsidRPr="00BA2FAF">
              <w:rPr>
                <w:rFonts w:ascii="Arial" w:hAnsi="Arial" w:cs="Arial"/>
                <w:b/>
                <w:bCs/>
                <w:sz w:val="20"/>
                <w:szCs w:val="20"/>
              </w:rPr>
              <w:t>17.</w:t>
            </w:r>
          </w:p>
        </w:tc>
        <w:tc>
          <w:tcPr>
            <w:tcW w:w="1701"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DF4985" w:rsidRPr="00BA2FAF" w:rsidRDefault="00DF4985"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Section 36: Election of speakers</w:t>
            </w:r>
          </w:p>
        </w:tc>
        <w:tc>
          <w:tcPr>
            <w:tcW w:w="255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DF4985" w:rsidRPr="00BA2FAF" w:rsidRDefault="00DF4985" w:rsidP="00513B16">
            <w:pPr>
              <w:numPr>
                <w:ilvl w:val="0"/>
                <w:numId w:val="18"/>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Alignment with the abolition of the plenary-type municipality (Cllr may not hold office as speaker and mayor IN ANY municipality).</w:t>
            </w: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DF4985" w:rsidRPr="00490A1D" w:rsidRDefault="00490A1D" w:rsidP="00EF621B">
            <w:pPr>
              <w:pStyle w:val="ListParagraph"/>
              <w:numPr>
                <w:ilvl w:val="0"/>
                <w:numId w:val="44"/>
              </w:numPr>
              <w:spacing w:after="0" w:line="288" w:lineRule="auto"/>
              <w:ind w:left="283" w:right="141" w:hanging="283"/>
              <w:jc w:val="both"/>
              <w:rPr>
                <w:rFonts w:ascii="Arial" w:hAnsi="Arial" w:cs="Arial"/>
                <w:sz w:val="20"/>
                <w:szCs w:val="20"/>
              </w:rPr>
            </w:pPr>
            <w:r>
              <w:rPr>
                <w:rFonts w:ascii="Arial" w:hAnsi="Arial" w:cs="Arial"/>
                <w:b/>
                <w:sz w:val="20"/>
                <w:szCs w:val="20"/>
              </w:rPr>
              <w:t>WC:</w:t>
            </w:r>
          </w:p>
          <w:p w:rsidR="00490A1D" w:rsidRPr="00A970A8" w:rsidRDefault="00490A1D" w:rsidP="00EF621B">
            <w:pPr>
              <w:pStyle w:val="ListParagraph"/>
              <w:numPr>
                <w:ilvl w:val="0"/>
                <w:numId w:val="44"/>
              </w:numPr>
              <w:spacing w:after="0" w:line="288" w:lineRule="auto"/>
              <w:ind w:left="283" w:right="141" w:hanging="283"/>
              <w:jc w:val="both"/>
              <w:rPr>
                <w:rFonts w:ascii="Arial" w:hAnsi="Arial" w:cs="Arial"/>
                <w:sz w:val="20"/>
                <w:szCs w:val="20"/>
              </w:rPr>
            </w:pPr>
            <w:r>
              <w:rPr>
                <w:rFonts w:ascii="Arial" w:hAnsi="Arial" w:cs="Arial"/>
                <w:sz w:val="20"/>
                <w:szCs w:val="20"/>
              </w:rPr>
              <w:t xml:space="preserve">Not supported – the plenary type </w:t>
            </w:r>
            <w:r w:rsidR="00B80A6E">
              <w:rPr>
                <w:rFonts w:ascii="Arial" w:hAnsi="Arial" w:cs="Arial"/>
                <w:sz w:val="20"/>
                <w:szCs w:val="20"/>
              </w:rPr>
              <w:t xml:space="preserve">of </w:t>
            </w:r>
            <w:r>
              <w:rPr>
                <w:rFonts w:ascii="Arial" w:hAnsi="Arial" w:cs="Arial"/>
                <w:sz w:val="20"/>
                <w:szCs w:val="20"/>
              </w:rPr>
              <w:t>municipality should be retained.</w:t>
            </w:r>
          </w:p>
        </w:tc>
        <w:tc>
          <w:tcPr>
            <w:tcW w:w="481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2051C3" w:rsidRPr="00116C2B" w:rsidRDefault="002051C3" w:rsidP="00E972EB">
            <w:pPr>
              <w:pStyle w:val="ListParagraph"/>
              <w:numPr>
                <w:ilvl w:val="0"/>
                <w:numId w:val="44"/>
              </w:numPr>
              <w:spacing w:after="0" w:line="288" w:lineRule="auto"/>
              <w:ind w:left="284" w:right="141" w:hanging="284"/>
              <w:jc w:val="both"/>
              <w:rPr>
                <w:rFonts w:ascii="Arial" w:hAnsi="Arial" w:cs="Arial"/>
                <w:sz w:val="20"/>
                <w:szCs w:val="20"/>
              </w:rPr>
            </w:pPr>
            <w:r w:rsidRPr="00116C2B">
              <w:rPr>
                <w:rFonts w:ascii="Arial" w:hAnsi="Arial" w:cs="Arial"/>
                <w:sz w:val="20"/>
                <w:szCs w:val="20"/>
              </w:rPr>
              <w:t>The clause is to be retained</w:t>
            </w:r>
            <w:r>
              <w:rPr>
                <w:rFonts w:ascii="Arial" w:hAnsi="Arial" w:cs="Arial"/>
                <w:sz w:val="20"/>
                <w:szCs w:val="20"/>
              </w:rPr>
              <w:t xml:space="preserve"> (as part of the process to abolish the plenary type municipality).</w:t>
            </w:r>
          </w:p>
          <w:p w:rsidR="00DF4985" w:rsidRPr="00BA2FAF" w:rsidRDefault="00DF4985" w:rsidP="002051C3">
            <w:pPr>
              <w:spacing w:after="0" w:line="288" w:lineRule="auto"/>
              <w:ind w:right="141"/>
              <w:contextualSpacing/>
              <w:jc w:val="both"/>
              <w:rPr>
                <w:rFonts w:ascii="Arial" w:hAnsi="Arial" w:cs="Arial"/>
                <w:sz w:val="20"/>
                <w:szCs w:val="20"/>
              </w:rPr>
            </w:pPr>
          </w:p>
        </w:tc>
      </w:tr>
      <w:tr w:rsidR="0081659F" w:rsidRPr="00BA2FAF" w:rsidTr="00563323">
        <w:trPr>
          <w:trHeight w:val="220"/>
        </w:trPr>
        <w:tc>
          <w:tcPr>
            <w:tcW w:w="557"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86" w:type="dxa"/>
              <w:bottom w:w="0" w:type="dxa"/>
              <w:right w:w="86" w:type="dxa"/>
            </w:tcMar>
            <w:vAlign w:val="center"/>
            <w:hideMark/>
          </w:tcPr>
          <w:p w:rsidR="0081659F" w:rsidRPr="00BA2FAF" w:rsidRDefault="0081659F" w:rsidP="00EF621B">
            <w:pPr>
              <w:spacing w:after="0" w:line="288" w:lineRule="auto"/>
              <w:contextualSpacing/>
              <w:rPr>
                <w:rFonts w:ascii="Arial" w:hAnsi="Arial" w:cs="Arial"/>
                <w:b/>
                <w:bCs/>
                <w:sz w:val="20"/>
                <w:szCs w:val="20"/>
              </w:rPr>
            </w:pPr>
            <w:r w:rsidRPr="00BA2FAF">
              <w:rPr>
                <w:rFonts w:ascii="Arial" w:hAnsi="Arial" w:cs="Arial"/>
                <w:b/>
                <w:bCs/>
                <w:sz w:val="20"/>
                <w:szCs w:val="20"/>
              </w:rPr>
              <w:t xml:space="preserve">18. </w:t>
            </w:r>
          </w:p>
        </w:tc>
        <w:tc>
          <w:tcPr>
            <w:tcW w:w="1701"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hideMark/>
          </w:tcPr>
          <w:p w:rsidR="0081659F" w:rsidRPr="00BA2FAF" w:rsidRDefault="0081659F"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 xml:space="preserve">Section 37: </w:t>
            </w:r>
            <w:r w:rsidRPr="00BA2FAF">
              <w:rPr>
                <w:rFonts w:ascii="Arial" w:hAnsi="Arial" w:cs="Arial"/>
                <w:sz w:val="20"/>
                <w:szCs w:val="20"/>
                <w:lang w:val="en-GB"/>
              </w:rPr>
              <w:lastRenderedPageBreak/>
              <w:t>Functions of speakers</w:t>
            </w:r>
          </w:p>
        </w:tc>
        <w:tc>
          <w:tcPr>
            <w:tcW w:w="2552"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hideMark/>
          </w:tcPr>
          <w:p w:rsidR="0081659F" w:rsidRPr="00BA2FAF" w:rsidRDefault="0081659F" w:rsidP="00513B16">
            <w:pPr>
              <w:numPr>
                <w:ilvl w:val="0"/>
                <w:numId w:val="19"/>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lastRenderedPageBreak/>
              <w:t xml:space="preserve">Reference to the </w:t>
            </w:r>
            <w:r w:rsidRPr="00BA2FAF">
              <w:rPr>
                <w:rFonts w:ascii="Arial" w:hAnsi="Arial" w:cs="Arial"/>
                <w:sz w:val="20"/>
                <w:szCs w:val="20"/>
              </w:rPr>
              <w:lastRenderedPageBreak/>
              <w:t>Systems Act (Schedule 1) is removed – Code of Conduct for Cllrs.</w:t>
            </w:r>
          </w:p>
          <w:p w:rsidR="0081659F" w:rsidRPr="00BA2FAF" w:rsidRDefault="0081659F" w:rsidP="00513B16">
            <w:pPr>
              <w:numPr>
                <w:ilvl w:val="0"/>
                <w:numId w:val="19"/>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Four subparagraphs are added to expand and strengthen the functions of the Speaker.</w:t>
            </w: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81659F" w:rsidRPr="00B90929" w:rsidRDefault="0081659F" w:rsidP="00EF621B">
            <w:pPr>
              <w:pStyle w:val="ListParagraph"/>
              <w:numPr>
                <w:ilvl w:val="0"/>
                <w:numId w:val="44"/>
              </w:numPr>
              <w:spacing w:after="0" w:line="288" w:lineRule="auto"/>
              <w:ind w:left="283" w:right="141" w:hanging="283"/>
              <w:jc w:val="both"/>
              <w:rPr>
                <w:rFonts w:ascii="Arial" w:hAnsi="Arial" w:cs="Arial"/>
                <w:b/>
                <w:sz w:val="20"/>
                <w:szCs w:val="20"/>
              </w:rPr>
            </w:pPr>
            <w:r w:rsidRPr="00B90929">
              <w:rPr>
                <w:rFonts w:ascii="Arial" w:hAnsi="Arial" w:cs="Arial"/>
                <w:b/>
                <w:sz w:val="20"/>
                <w:szCs w:val="20"/>
              </w:rPr>
              <w:lastRenderedPageBreak/>
              <w:t>SALGA and FS:</w:t>
            </w:r>
          </w:p>
          <w:p w:rsidR="0081659F" w:rsidRDefault="0081659F" w:rsidP="00EF621B">
            <w:pPr>
              <w:pStyle w:val="ListParagraph"/>
              <w:numPr>
                <w:ilvl w:val="0"/>
                <w:numId w:val="44"/>
              </w:numPr>
              <w:spacing w:after="0" w:line="288" w:lineRule="auto"/>
              <w:ind w:left="283" w:right="141" w:hanging="283"/>
              <w:jc w:val="both"/>
              <w:rPr>
                <w:rFonts w:ascii="Arial" w:hAnsi="Arial" w:cs="Arial"/>
                <w:sz w:val="20"/>
                <w:szCs w:val="20"/>
              </w:rPr>
            </w:pPr>
            <w:r>
              <w:rPr>
                <w:rFonts w:ascii="Arial" w:hAnsi="Arial" w:cs="Arial"/>
                <w:sz w:val="20"/>
                <w:szCs w:val="20"/>
              </w:rPr>
              <w:lastRenderedPageBreak/>
              <w:t xml:space="preserve">Proposes 3 additional subparagraphs – ward committees, ward Cllrs; participation of Traditional Leaders – </w:t>
            </w:r>
          </w:p>
          <w:p w:rsidR="0081659F" w:rsidRPr="00B90929" w:rsidRDefault="0081659F" w:rsidP="00EF621B">
            <w:pPr>
              <w:pStyle w:val="ListParagraph"/>
              <w:numPr>
                <w:ilvl w:val="1"/>
                <w:numId w:val="44"/>
              </w:numPr>
              <w:spacing w:after="0" w:line="288" w:lineRule="auto"/>
              <w:ind w:left="567" w:right="141" w:hanging="284"/>
              <w:jc w:val="both"/>
              <w:rPr>
                <w:rFonts w:ascii="Arial" w:hAnsi="Arial" w:cs="Arial"/>
                <w:i/>
                <w:sz w:val="20"/>
                <w:szCs w:val="20"/>
              </w:rPr>
            </w:pPr>
            <w:r w:rsidRPr="00B90929">
              <w:rPr>
                <w:rFonts w:ascii="Arial" w:hAnsi="Arial" w:cs="Arial"/>
                <w:i/>
                <w:sz w:val="20"/>
                <w:szCs w:val="20"/>
              </w:rPr>
              <w:t xml:space="preserve">“must ensure the effectiveness and functionality of </w:t>
            </w:r>
            <w:r w:rsidRPr="00B90929">
              <w:rPr>
                <w:rFonts w:ascii="Arial" w:hAnsi="Arial" w:cs="Arial"/>
                <w:b/>
                <w:i/>
                <w:sz w:val="20"/>
                <w:szCs w:val="20"/>
                <w:u w:val="single"/>
              </w:rPr>
              <w:t>Ward Committees</w:t>
            </w:r>
            <w:r w:rsidRPr="00B90929">
              <w:rPr>
                <w:rFonts w:ascii="Arial" w:hAnsi="Arial" w:cs="Arial"/>
                <w:i/>
                <w:sz w:val="20"/>
                <w:szCs w:val="20"/>
              </w:rPr>
              <w:t>”;</w:t>
            </w:r>
          </w:p>
          <w:p w:rsidR="0081659F" w:rsidRPr="00B90929" w:rsidRDefault="00417DAD" w:rsidP="00EF621B">
            <w:pPr>
              <w:pStyle w:val="ListParagraph"/>
              <w:numPr>
                <w:ilvl w:val="1"/>
                <w:numId w:val="44"/>
              </w:numPr>
              <w:spacing w:after="0" w:line="288" w:lineRule="auto"/>
              <w:ind w:left="567" w:right="141" w:hanging="284"/>
              <w:jc w:val="both"/>
              <w:rPr>
                <w:rFonts w:ascii="Arial" w:hAnsi="Arial" w:cs="Arial"/>
                <w:i/>
                <w:sz w:val="20"/>
                <w:szCs w:val="20"/>
              </w:rPr>
            </w:pPr>
            <w:r>
              <w:rPr>
                <w:rFonts w:ascii="Arial" w:hAnsi="Arial" w:cs="Arial"/>
                <w:i/>
                <w:sz w:val="20"/>
                <w:szCs w:val="20"/>
              </w:rPr>
              <w:t>“m</w:t>
            </w:r>
            <w:r w:rsidR="0081659F" w:rsidRPr="00B90929">
              <w:rPr>
                <w:rFonts w:ascii="Arial" w:hAnsi="Arial" w:cs="Arial"/>
                <w:i/>
                <w:sz w:val="20"/>
                <w:szCs w:val="20"/>
              </w:rPr>
              <w:t xml:space="preserve">ust ensure the performance of ward councillors and </w:t>
            </w:r>
            <w:r w:rsidR="0081659F" w:rsidRPr="00B90929">
              <w:rPr>
                <w:rFonts w:ascii="Arial" w:hAnsi="Arial" w:cs="Arial"/>
                <w:b/>
                <w:i/>
                <w:sz w:val="20"/>
                <w:szCs w:val="20"/>
                <w:u w:val="single"/>
              </w:rPr>
              <w:t>Ward Committees</w:t>
            </w:r>
            <w:r w:rsidR="0081659F" w:rsidRPr="00B90929">
              <w:rPr>
                <w:rFonts w:ascii="Arial" w:hAnsi="Arial" w:cs="Arial"/>
                <w:i/>
                <w:sz w:val="20"/>
                <w:szCs w:val="20"/>
              </w:rPr>
              <w:t>”; and</w:t>
            </w:r>
          </w:p>
          <w:p w:rsidR="0081659F" w:rsidRPr="00B90929" w:rsidRDefault="0081659F" w:rsidP="00EF621B">
            <w:pPr>
              <w:pStyle w:val="ListParagraph"/>
              <w:numPr>
                <w:ilvl w:val="1"/>
                <w:numId w:val="44"/>
              </w:numPr>
              <w:spacing w:after="0" w:line="288" w:lineRule="auto"/>
              <w:ind w:left="567" w:right="141" w:hanging="284"/>
              <w:jc w:val="both"/>
              <w:rPr>
                <w:rFonts w:ascii="Arial" w:hAnsi="Arial" w:cs="Arial"/>
                <w:sz w:val="20"/>
                <w:szCs w:val="20"/>
              </w:rPr>
            </w:pPr>
            <w:r w:rsidRPr="00B90929">
              <w:rPr>
                <w:rFonts w:ascii="Arial" w:hAnsi="Arial" w:cs="Arial"/>
                <w:i/>
                <w:sz w:val="20"/>
                <w:szCs w:val="20"/>
              </w:rPr>
              <w:t>“must ensure the meaningful participation of Traditional Leaders in Council”</w:t>
            </w:r>
          </w:p>
          <w:p w:rsidR="0081659F" w:rsidRPr="00D905C4" w:rsidRDefault="0081659F" w:rsidP="00EF621B">
            <w:pPr>
              <w:pStyle w:val="ListParagraph"/>
              <w:numPr>
                <w:ilvl w:val="1"/>
                <w:numId w:val="44"/>
              </w:numPr>
              <w:spacing w:after="0" w:line="288" w:lineRule="auto"/>
              <w:ind w:left="567" w:right="141" w:hanging="284"/>
              <w:jc w:val="both"/>
              <w:rPr>
                <w:rFonts w:ascii="Arial" w:hAnsi="Arial" w:cs="Arial"/>
                <w:sz w:val="20"/>
                <w:szCs w:val="20"/>
              </w:rPr>
            </w:pPr>
            <w:r>
              <w:rPr>
                <w:rFonts w:ascii="Arial" w:hAnsi="Arial" w:cs="Arial"/>
                <w:i/>
                <w:sz w:val="20"/>
                <w:szCs w:val="20"/>
              </w:rPr>
              <w:t xml:space="preserve">(FS replaces Ward Committees with </w:t>
            </w:r>
            <w:r w:rsidRPr="00B90929">
              <w:rPr>
                <w:rFonts w:ascii="Arial" w:hAnsi="Arial" w:cs="Arial"/>
                <w:b/>
                <w:i/>
                <w:sz w:val="20"/>
                <w:szCs w:val="20"/>
                <w:u w:val="single"/>
              </w:rPr>
              <w:t>“public participation measures”</w:t>
            </w:r>
            <w:r>
              <w:rPr>
                <w:rFonts w:ascii="Arial" w:hAnsi="Arial" w:cs="Arial"/>
                <w:i/>
                <w:sz w:val="20"/>
                <w:szCs w:val="20"/>
              </w:rPr>
              <w:t>)</w:t>
            </w:r>
          </w:p>
        </w:tc>
        <w:tc>
          <w:tcPr>
            <w:tcW w:w="4819" w:type="dxa"/>
            <w:vMerge w:val="restart"/>
            <w:tcBorders>
              <w:top w:val="single" w:sz="8" w:space="0" w:color="000000"/>
              <w:left w:val="single" w:sz="8" w:space="0" w:color="000000"/>
              <w:right w:val="single" w:sz="8" w:space="0" w:color="000000"/>
            </w:tcBorders>
            <w:shd w:val="clear" w:color="auto" w:fill="BDD6EE" w:themeFill="accent1" w:themeFillTint="66"/>
          </w:tcPr>
          <w:p w:rsidR="00631743" w:rsidRDefault="00E972EB" w:rsidP="008557DE">
            <w:pPr>
              <w:pStyle w:val="ListParagraph"/>
              <w:numPr>
                <w:ilvl w:val="0"/>
                <w:numId w:val="67"/>
              </w:numPr>
              <w:spacing w:after="0" w:line="288" w:lineRule="auto"/>
              <w:ind w:left="284" w:right="141" w:hanging="284"/>
              <w:jc w:val="both"/>
              <w:rPr>
                <w:rFonts w:ascii="Arial" w:hAnsi="Arial" w:cs="Arial"/>
                <w:sz w:val="20"/>
                <w:szCs w:val="20"/>
              </w:rPr>
            </w:pPr>
            <w:r>
              <w:rPr>
                <w:rFonts w:ascii="Arial" w:hAnsi="Arial" w:cs="Arial"/>
                <w:sz w:val="20"/>
                <w:szCs w:val="20"/>
              </w:rPr>
              <w:lastRenderedPageBreak/>
              <w:t xml:space="preserve">The </w:t>
            </w:r>
            <w:r w:rsidR="00631743">
              <w:rPr>
                <w:rFonts w:ascii="Arial" w:hAnsi="Arial" w:cs="Arial"/>
                <w:sz w:val="20"/>
                <w:szCs w:val="20"/>
              </w:rPr>
              <w:t>proposal from SALGA and FS is accepted.</w:t>
            </w:r>
          </w:p>
          <w:p w:rsidR="00631743" w:rsidRDefault="00631743" w:rsidP="008557DE">
            <w:pPr>
              <w:pStyle w:val="ListParagraph"/>
              <w:numPr>
                <w:ilvl w:val="0"/>
                <w:numId w:val="67"/>
              </w:numPr>
              <w:spacing w:after="0" w:line="288" w:lineRule="auto"/>
              <w:ind w:left="284" w:right="141" w:hanging="284"/>
              <w:jc w:val="both"/>
              <w:rPr>
                <w:rFonts w:ascii="Arial" w:hAnsi="Arial" w:cs="Arial"/>
                <w:sz w:val="20"/>
                <w:szCs w:val="20"/>
              </w:rPr>
            </w:pPr>
            <w:r>
              <w:rPr>
                <w:rFonts w:ascii="Arial" w:hAnsi="Arial" w:cs="Arial"/>
                <w:sz w:val="20"/>
                <w:szCs w:val="20"/>
              </w:rPr>
              <w:lastRenderedPageBreak/>
              <w:t>The proposal improves on the clause in the Bill, and also incorporates the input from KZN.</w:t>
            </w:r>
          </w:p>
          <w:p w:rsidR="006051FA" w:rsidRPr="00631743" w:rsidRDefault="006051FA" w:rsidP="008557DE">
            <w:pPr>
              <w:pStyle w:val="ListParagraph"/>
              <w:numPr>
                <w:ilvl w:val="0"/>
                <w:numId w:val="67"/>
              </w:numPr>
              <w:spacing w:after="0" w:line="288" w:lineRule="auto"/>
              <w:ind w:left="284" w:right="141" w:hanging="284"/>
              <w:jc w:val="both"/>
              <w:rPr>
                <w:rFonts w:ascii="Arial" w:hAnsi="Arial" w:cs="Arial"/>
                <w:sz w:val="20"/>
                <w:szCs w:val="20"/>
              </w:rPr>
            </w:pPr>
            <w:r>
              <w:rPr>
                <w:rFonts w:ascii="Arial" w:hAnsi="Arial" w:cs="Arial"/>
                <w:sz w:val="20"/>
                <w:szCs w:val="20"/>
              </w:rPr>
              <w:t>WC to further clarify the input made in this regard.</w:t>
            </w:r>
          </w:p>
        </w:tc>
      </w:tr>
      <w:tr w:rsidR="0081659F" w:rsidRPr="00BA2FAF" w:rsidTr="00563323">
        <w:trPr>
          <w:trHeight w:val="458"/>
        </w:trPr>
        <w:tc>
          <w:tcPr>
            <w:tcW w:w="557"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86" w:type="dxa"/>
              <w:bottom w:w="0" w:type="dxa"/>
              <w:right w:w="86" w:type="dxa"/>
            </w:tcMar>
            <w:vAlign w:val="center"/>
          </w:tcPr>
          <w:p w:rsidR="0081659F" w:rsidRPr="00BA2FAF" w:rsidRDefault="0081659F" w:rsidP="00EF621B">
            <w:pPr>
              <w:spacing w:after="0" w:line="288" w:lineRule="auto"/>
              <w:contextualSpacing/>
              <w:rPr>
                <w:rFonts w:ascii="Arial" w:hAnsi="Arial" w:cs="Arial"/>
                <w:b/>
                <w:bCs/>
                <w:sz w:val="20"/>
                <w:szCs w:val="20"/>
              </w:rPr>
            </w:pPr>
          </w:p>
        </w:tc>
        <w:tc>
          <w:tcPr>
            <w:tcW w:w="1701"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108" w:type="dxa"/>
              <w:bottom w:w="0" w:type="dxa"/>
              <w:right w:w="108" w:type="dxa"/>
            </w:tcMar>
          </w:tcPr>
          <w:p w:rsidR="0081659F" w:rsidRPr="00BA2FAF" w:rsidRDefault="0081659F" w:rsidP="00EF621B">
            <w:pPr>
              <w:spacing w:after="0" w:line="288" w:lineRule="auto"/>
              <w:contextualSpacing/>
              <w:rPr>
                <w:rFonts w:ascii="Arial" w:hAnsi="Arial" w:cs="Arial"/>
                <w:sz w:val="20"/>
                <w:szCs w:val="20"/>
                <w:lang w:val="en-GB"/>
              </w:rPr>
            </w:pPr>
          </w:p>
        </w:tc>
        <w:tc>
          <w:tcPr>
            <w:tcW w:w="2552"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108" w:type="dxa"/>
              <w:bottom w:w="0" w:type="dxa"/>
              <w:right w:w="108" w:type="dxa"/>
            </w:tcMar>
          </w:tcPr>
          <w:p w:rsidR="0081659F" w:rsidRPr="00BA2FAF" w:rsidRDefault="0081659F" w:rsidP="00513B16">
            <w:pPr>
              <w:numPr>
                <w:ilvl w:val="0"/>
                <w:numId w:val="19"/>
              </w:numPr>
              <w:tabs>
                <w:tab w:val="clear" w:pos="720"/>
              </w:tabs>
              <w:spacing w:after="0" w:line="288" w:lineRule="auto"/>
              <w:ind w:left="176" w:hanging="142"/>
              <w:contextualSpacing/>
              <w:jc w:val="both"/>
              <w:rPr>
                <w:rFonts w:ascii="Arial" w:hAnsi="Arial" w:cs="Arial"/>
                <w:sz w:val="20"/>
                <w:szCs w:val="20"/>
              </w:rPr>
            </w:pP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81659F" w:rsidRPr="001B666B" w:rsidRDefault="0081659F" w:rsidP="00EF621B">
            <w:pPr>
              <w:pStyle w:val="ListParagraph"/>
              <w:numPr>
                <w:ilvl w:val="0"/>
                <w:numId w:val="44"/>
              </w:numPr>
              <w:spacing w:after="0" w:line="288" w:lineRule="auto"/>
              <w:ind w:left="284" w:right="141" w:hanging="284"/>
              <w:jc w:val="both"/>
              <w:rPr>
                <w:rFonts w:ascii="Arial" w:hAnsi="Arial" w:cs="Arial"/>
                <w:b/>
                <w:sz w:val="20"/>
                <w:szCs w:val="20"/>
              </w:rPr>
            </w:pPr>
            <w:r w:rsidRPr="001B666B">
              <w:rPr>
                <w:rFonts w:ascii="Arial" w:hAnsi="Arial" w:cs="Arial"/>
                <w:b/>
                <w:sz w:val="20"/>
                <w:szCs w:val="20"/>
              </w:rPr>
              <w:t xml:space="preserve">KZN: </w:t>
            </w:r>
          </w:p>
          <w:p w:rsidR="0081659F" w:rsidRDefault="0081659F" w:rsidP="00EF621B">
            <w:pPr>
              <w:pStyle w:val="ListParagraph"/>
              <w:numPr>
                <w:ilvl w:val="0"/>
                <w:numId w:val="44"/>
              </w:numPr>
              <w:spacing w:after="0" w:line="288" w:lineRule="auto"/>
              <w:ind w:left="283" w:right="141" w:hanging="283"/>
              <w:jc w:val="both"/>
              <w:rPr>
                <w:rFonts w:ascii="Arial" w:hAnsi="Arial" w:cs="Arial"/>
                <w:sz w:val="20"/>
                <w:szCs w:val="20"/>
              </w:rPr>
            </w:pPr>
            <w:r w:rsidRPr="00A970A8">
              <w:rPr>
                <w:rFonts w:ascii="Arial" w:hAnsi="Arial" w:cs="Arial"/>
                <w:sz w:val="20"/>
                <w:szCs w:val="20"/>
              </w:rPr>
              <w:t xml:space="preserve">Proposes addition of </w:t>
            </w:r>
            <w:r w:rsidR="002E514D">
              <w:rPr>
                <w:rFonts w:ascii="Arial" w:hAnsi="Arial" w:cs="Arial"/>
                <w:sz w:val="20"/>
                <w:szCs w:val="20"/>
              </w:rPr>
              <w:t xml:space="preserve">a </w:t>
            </w:r>
            <w:r w:rsidRPr="00A970A8">
              <w:rPr>
                <w:rFonts w:ascii="Arial" w:hAnsi="Arial" w:cs="Arial"/>
                <w:sz w:val="20"/>
                <w:szCs w:val="20"/>
              </w:rPr>
              <w:t xml:space="preserve">subparagraph to include </w:t>
            </w:r>
            <w:r w:rsidRPr="00872F89">
              <w:rPr>
                <w:rFonts w:ascii="Arial" w:hAnsi="Arial" w:cs="Arial"/>
                <w:b/>
                <w:i/>
                <w:sz w:val="20"/>
                <w:szCs w:val="20"/>
                <w:u w:val="single"/>
              </w:rPr>
              <w:t>public participation</w:t>
            </w:r>
            <w:r w:rsidRPr="00A970A8">
              <w:rPr>
                <w:rFonts w:ascii="Arial" w:hAnsi="Arial" w:cs="Arial"/>
                <w:sz w:val="20"/>
                <w:szCs w:val="20"/>
              </w:rPr>
              <w:t xml:space="preserve"> as a further function for Speakers</w:t>
            </w:r>
            <w:r w:rsidR="00872F89">
              <w:rPr>
                <w:rFonts w:ascii="Arial" w:hAnsi="Arial" w:cs="Arial"/>
                <w:sz w:val="20"/>
                <w:szCs w:val="20"/>
              </w:rPr>
              <w:t>.</w:t>
            </w:r>
          </w:p>
          <w:p w:rsidR="00322718" w:rsidRDefault="00322718" w:rsidP="00322718">
            <w:pPr>
              <w:spacing w:after="0" w:line="288" w:lineRule="auto"/>
              <w:ind w:right="141"/>
              <w:jc w:val="both"/>
              <w:rPr>
                <w:rFonts w:ascii="Arial" w:hAnsi="Arial" w:cs="Arial"/>
                <w:sz w:val="20"/>
                <w:szCs w:val="20"/>
              </w:rPr>
            </w:pPr>
          </w:p>
          <w:p w:rsidR="00631743" w:rsidRDefault="00631743" w:rsidP="00631743">
            <w:pPr>
              <w:pStyle w:val="NoSpacing"/>
              <w:numPr>
                <w:ilvl w:val="0"/>
                <w:numId w:val="44"/>
              </w:numPr>
              <w:ind w:left="283" w:hanging="283"/>
              <w:jc w:val="both"/>
              <w:rPr>
                <w:b/>
                <w:bCs/>
                <w:color w:val="FF0000"/>
              </w:rPr>
            </w:pPr>
            <w:r>
              <w:rPr>
                <w:b/>
                <w:bCs/>
                <w:color w:val="FF0000"/>
              </w:rPr>
              <w:t>KZN:</w:t>
            </w:r>
          </w:p>
          <w:p w:rsidR="00631743" w:rsidRDefault="00631743" w:rsidP="00322718">
            <w:pPr>
              <w:pStyle w:val="NoSpacing"/>
              <w:jc w:val="both"/>
              <w:rPr>
                <w:b/>
                <w:bCs/>
                <w:color w:val="FF0000"/>
              </w:rPr>
            </w:pPr>
          </w:p>
          <w:p w:rsidR="00322718" w:rsidRPr="007319AD" w:rsidRDefault="007319AD" w:rsidP="007319AD">
            <w:pPr>
              <w:pStyle w:val="NoSpacing"/>
              <w:numPr>
                <w:ilvl w:val="0"/>
                <w:numId w:val="44"/>
              </w:numPr>
              <w:ind w:left="283" w:right="141" w:hanging="283"/>
              <w:jc w:val="both"/>
              <w:rPr>
                <w:b/>
                <w:bCs/>
                <w:color w:val="FF0000"/>
                <w:lang w:val="en-GB"/>
              </w:rPr>
            </w:pPr>
            <w:r>
              <w:rPr>
                <w:b/>
                <w:bCs/>
                <w:color w:val="FF0000"/>
                <w:lang w:val="en-GB"/>
              </w:rPr>
              <w:t>T</w:t>
            </w:r>
            <w:r w:rsidR="002F156B">
              <w:rPr>
                <w:b/>
                <w:bCs/>
                <w:color w:val="FF0000"/>
                <w:lang w:val="en-GB"/>
              </w:rPr>
              <w:t>h</w:t>
            </w:r>
            <w:r w:rsidR="00322718">
              <w:rPr>
                <w:b/>
                <w:bCs/>
                <w:color w:val="FF0000"/>
                <w:lang w:val="en-GB"/>
              </w:rPr>
              <w:t>e proposal is supported as it is in line with the SALGA position and another step closer towards the implementation of the separation of functions in the local government sphere.</w:t>
            </w:r>
          </w:p>
        </w:tc>
        <w:tc>
          <w:tcPr>
            <w:tcW w:w="4819" w:type="dxa"/>
            <w:vMerge/>
            <w:tcBorders>
              <w:left w:val="single" w:sz="8" w:space="0" w:color="000000"/>
              <w:right w:val="single" w:sz="8" w:space="0" w:color="000000"/>
            </w:tcBorders>
            <w:shd w:val="clear" w:color="auto" w:fill="9DC3E6"/>
          </w:tcPr>
          <w:p w:rsidR="0081659F" w:rsidRPr="00BA2FAF" w:rsidRDefault="0081659F" w:rsidP="002051C3">
            <w:pPr>
              <w:spacing w:after="0" w:line="288" w:lineRule="auto"/>
              <w:ind w:right="141"/>
              <w:contextualSpacing/>
              <w:jc w:val="both"/>
              <w:rPr>
                <w:rFonts w:ascii="Arial" w:hAnsi="Arial" w:cs="Arial"/>
                <w:sz w:val="20"/>
                <w:szCs w:val="20"/>
              </w:rPr>
            </w:pPr>
          </w:p>
        </w:tc>
      </w:tr>
      <w:tr w:rsidR="0081659F" w:rsidRPr="00BA2FAF" w:rsidTr="00563323">
        <w:trPr>
          <w:trHeight w:val="457"/>
        </w:trPr>
        <w:tc>
          <w:tcPr>
            <w:tcW w:w="557"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86" w:type="dxa"/>
              <w:bottom w:w="0" w:type="dxa"/>
              <w:right w:w="86" w:type="dxa"/>
            </w:tcMar>
            <w:vAlign w:val="center"/>
          </w:tcPr>
          <w:p w:rsidR="0081659F" w:rsidRPr="00BA2FAF" w:rsidRDefault="0081659F" w:rsidP="00EF621B">
            <w:pPr>
              <w:spacing w:after="0" w:line="288" w:lineRule="auto"/>
              <w:contextualSpacing/>
              <w:rPr>
                <w:rFonts w:ascii="Arial" w:hAnsi="Arial" w:cs="Arial"/>
                <w:b/>
                <w:bCs/>
                <w:sz w:val="20"/>
                <w:szCs w:val="20"/>
              </w:rPr>
            </w:pPr>
          </w:p>
        </w:tc>
        <w:tc>
          <w:tcPr>
            <w:tcW w:w="1701"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108" w:type="dxa"/>
              <w:bottom w:w="0" w:type="dxa"/>
              <w:right w:w="108" w:type="dxa"/>
            </w:tcMar>
          </w:tcPr>
          <w:p w:rsidR="0081659F" w:rsidRPr="00BA2FAF" w:rsidRDefault="0081659F" w:rsidP="00EF621B">
            <w:pPr>
              <w:spacing w:after="0" w:line="288" w:lineRule="auto"/>
              <w:contextualSpacing/>
              <w:rPr>
                <w:rFonts w:ascii="Arial" w:hAnsi="Arial" w:cs="Arial"/>
                <w:sz w:val="20"/>
                <w:szCs w:val="20"/>
                <w:lang w:val="en-GB"/>
              </w:rPr>
            </w:pPr>
          </w:p>
        </w:tc>
        <w:tc>
          <w:tcPr>
            <w:tcW w:w="2552"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108" w:type="dxa"/>
              <w:bottom w:w="0" w:type="dxa"/>
              <w:right w:w="108" w:type="dxa"/>
            </w:tcMar>
          </w:tcPr>
          <w:p w:rsidR="0081659F" w:rsidRPr="00BA2FAF" w:rsidRDefault="0081659F" w:rsidP="00513B16">
            <w:pPr>
              <w:numPr>
                <w:ilvl w:val="0"/>
                <w:numId w:val="19"/>
              </w:numPr>
              <w:tabs>
                <w:tab w:val="clear" w:pos="720"/>
              </w:tabs>
              <w:spacing w:after="0" w:line="288" w:lineRule="auto"/>
              <w:ind w:left="176" w:hanging="142"/>
              <w:contextualSpacing/>
              <w:jc w:val="both"/>
              <w:rPr>
                <w:rFonts w:ascii="Arial" w:hAnsi="Arial" w:cs="Arial"/>
                <w:sz w:val="20"/>
                <w:szCs w:val="20"/>
              </w:rPr>
            </w:pP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81659F" w:rsidRPr="001B666B" w:rsidRDefault="0081659F" w:rsidP="00EF621B">
            <w:pPr>
              <w:pStyle w:val="ListParagraph"/>
              <w:numPr>
                <w:ilvl w:val="0"/>
                <w:numId w:val="44"/>
              </w:numPr>
              <w:spacing w:after="0" w:line="288" w:lineRule="auto"/>
              <w:ind w:left="284" w:right="141" w:hanging="284"/>
              <w:jc w:val="both"/>
              <w:rPr>
                <w:rFonts w:ascii="Arial" w:hAnsi="Arial" w:cs="Arial"/>
                <w:b/>
                <w:sz w:val="20"/>
                <w:szCs w:val="20"/>
              </w:rPr>
            </w:pPr>
            <w:r w:rsidRPr="001B666B">
              <w:rPr>
                <w:rFonts w:ascii="Arial" w:hAnsi="Arial" w:cs="Arial"/>
                <w:b/>
                <w:sz w:val="20"/>
                <w:szCs w:val="20"/>
              </w:rPr>
              <w:t>WC:</w:t>
            </w:r>
          </w:p>
          <w:p w:rsidR="0081659F" w:rsidRDefault="0081659F" w:rsidP="00EF621B">
            <w:pPr>
              <w:pStyle w:val="ListParagraph"/>
              <w:numPr>
                <w:ilvl w:val="0"/>
                <w:numId w:val="44"/>
              </w:numPr>
              <w:spacing w:after="0" w:line="288" w:lineRule="auto"/>
              <w:ind w:left="284" w:right="141" w:hanging="284"/>
              <w:jc w:val="both"/>
              <w:rPr>
                <w:rFonts w:ascii="Arial" w:hAnsi="Arial" w:cs="Arial"/>
                <w:sz w:val="20"/>
                <w:szCs w:val="20"/>
              </w:rPr>
            </w:pPr>
            <w:r>
              <w:rPr>
                <w:rFonts w:ascii="Arial" w:hAnsi="Arial" w:cs="Arial"/>
                <w:sz w:val="20"/>
                <w:szCs w:val="20"/>
              </w:rPr>
              <w:t xml:space="preserve">It is proposed that paragraphs (g) and (h) be clarified </w:t>
            </w:r>
            <w:r w:rsidR="001B666B">
              <w:rPr>
                <w:rFonts w:ascii="Arial" w:hAnsi="Arial" w:cs="Arial"/>
                <w:sz w:val="20"/>
                <w:szCs w:val="20"/>
              </w:rPr>
              <w:t>– that is the legislative authority and the executive authority of the municipality.</w:t>
            </w:r>
          </w:p>
          <w:p w:rsidR="00E82546" w:rsidRDefault="00CE6B1D" w:rsidP="00EF621B">
            <w:pPr>
              <w:pStyle w:val="ListParagraph"/>
              <w:numPr>
                <w:ilvl w:val="1"/>
                <w:numId w:val="44"/>
              </w:numPr>
              <w:spacing w:after="0" w:line="288" w:lineRule="auto"/>
              <w:ind w:left="567" w:right="141" w:hanging="283"/>
              <w:jc w:val="both"/>
              <w:rPr>
                <w:rFonts w:ascii="Arial" w:hAnsi="Arial" w:cs="Arial"/>
                <w:sz w:val="20"/>
                <w:szCs w:val="20"/>
              </w:rPr>
            </w:pPr>
            <w:r>
              <w:rPr>
                <w:rFonts w:ascii="Arial" w:hAnsi="Arial" w:cs="Arial"/>
                <w:sz w:val="20"/>
                <w:szCs w:val="20"/>
              </w:rPr>
              <w:t>If paragraph (g) relates to when a council sits as a legislature, the speaker will not need to exercise this power for most of the time because the council mostly convenes in its executive role. It does not appear that provisions serve any meaningful legislative purpose.</w:t>
            </w:r>
          </w:p>
          <w:p w:rsidR="00D50A73" w:rsidRDefault="00E82546" w:rsidP="00EF621B">
            <w:pPr>
              <w:pStyle w:val="ListParagraph"/>
              <w:numPr>
                <w:ilvl w:val="1"/>
                <w:numId w:val="44"/>
              </w:numPr>
              <w:spacing w:after="0" w:line="288" w:lineRule="auto"/>
              <w:ind w:left="567" w:right="141" w:hanging="283"/>
              <w:jc w:val="both"/>
              <w:rPr>
                <w:rFonts w:ascii="Arial" w:hAnsi="Arial" w:cs="Arial"/>
                <w:sz w:val="20"/>
                <w:szCs w:val="20"/>
              </w:rPr>
            </w:pPr>
            <w:r>
              <w:rPr>
                <w:rFonts w:ascii="Arial" w:hAnsi="Arial" w:cs="Arial"/>
                <w:sz w:val="20"/>
                <w:szCs w:val="20"/>
              </w:rPr>
              <w:t xml:space="preserve">Further, the council is vested with legislative authority and exercises it. What will the “ensuring” role of the speaker entail? For example, if a council does not pass a by-law or follows the incorrect procedure in doing so, the proposed amendments will mean that the speaker will hold the council </w:t>
            </w:r>
            <w:r>
              <w:rPr>
                <w:rFonts w:ascii="Arial" w:hAnsi="Arial" w:cs="Arial"/>
                <w:sz w:val="20"/>
                <w:szCs w:val="20"/>
              </w:rPr>
              <w:lastRenderedPageBreak/>
              <w:t>ac</w:t>
            </w:r>
            <w:r w:rsidR="005B142F">
              <w:rPr>
                <w:rFonts w:ascii="Arial" w:hAnsi="Arial" w:cs="Arial"/>
                <w:sz w:val="20"/>
                <w:szCs w:val="20"/>
              </w:rPr>
              <w:t>countable – such a role is legally unsound.</w:t>
            </w:r>
          </w:p>
          <w:p w:rsidR="005B142F" w:rsidRDefault="005B142F" w:rsidP="00EF621B">
            <w:pPr>
              <w:pStyle w:val="ListParagraph"/>
              <w:numPr>
                <w:ilvl w:val="1"/>
                <w:numId w:val="44"/>
              </w:numPr>
              <w:spacing w:after="0" w:line="288" w:lineRule="auto"/>
              <w:ind w:left="567" w:right="141" w:hanging="283"/>
              <w:jc w:val="both"/>
              <w:rPr>
                <w:rFonts w:ascii="Arial" w:hAnsi="Arial" w:cs="Arial"/>
                <w:sz w:val="20"/>
                <w:szCs w:val="20"/>
              </w:rPr>
            </w:pPr>
            <w:r>
              <w:rPr>
                <w:rFonts w:ascii="Arial" w:hAnsi="Arial" w:cs="Arial"/>
                <w:sz w:val="20"/>
                <w:szCs w:val="20"/>
              </w:rPr>
              <w:t>Furthermore, how can it be envisaged that a speaker has oversight over the executive authority of a municipality when that authority vests in the council? The council is not accountable to its speaker.</w:t>
            </w:r>
          </w:p>
          <w:p w:rsidR="005B142F" w:rsidRDefault="005B142F" w:rsidP="00EF621B">
            <w:pPr>
              <w:pStyle w:val="ListParagraph"/>
              <w:numPr>
                <w:ilvl w:val="1"/>
                <w:numId w:val="44"/>
              </w:numPr>
              <w:spacing w:after="0" w:line="288" w:lineRule="auto"/>
              <w:ind w:left="567" w:right="141" w:hanging="283"/>
              <w:jc w:val="both"/>
              <w:rPr>
                <w:rFonts w:ascii="Arial" w:hAnsi="Arial" w:cs="Arial"/>
                <w:sz w:val="20"/>
                <w:szCs w:val="20"/>
              </w:rPr>
            </w:pPr>
            <w:r>
              <w:rPr>
                <w:rFonts w:ascii="Arial" w:hAnsi="Arial" w:cs="Arial"/>
                <w:sz w:val="20"/>
                <w:szCs w:val="20"/>
              </w:rPr>
              <w:t>The amendment will lead to potentially strained relations between a speaker and an executive mayor.</w:t>
            </w:r>
          </w:p>
        </w:tc>
        <w:tc>
          <w:tcPr>
            <w:tcW w:w="4819" w:type="dxa"/>
            <w:vMerge/>
            <w:tcBorders>
              <w:left w:val="single" w:sz="8" w:space="0" w:color="000000"/>
              <w:bottom w:val="single" w:sz="8" w:space="0" w:color="000000"/>
              <w:right w:val="single" w:sz="8" w:space="0" w:color="000000"/>
            </w:tcBorders>
            <w:shd w:val="clear" w:color="auto" w:fill="9DC3E6"/>
          </w:tcPr>
          <w:p w:rsidR="0081659F" w:rsidRPr="00BA2FAF" w:rsidRDefault="0081659F" w:rsidP="002051C3">
            <w:pPr>
              <w:spacing w:after="0" w:line="288" w:lineRule="auto"/>
              <w:ind w:right="141"/>
              <w:contextualSpacing/>
              <w:jc w:val="both"/>
              <w:rPr>
                <w:rFonts w:ascii="Arial" w:hAnsi="Arial" w:cs="Arial"/>
                <w:sz w:val="20"/>
                <w:szCs w:val="20"/>
              </w:rPr>
            </w:pPr>
          </w:p>
        </w:tc>
      </w:tr>
      <w:tr w:rsidR="007942A0" w:rsidRPr="00BA2FAF" w:rsidTr="00563323">
        <w:trPr>
          <w:trHeight w:val="45"/>
        </w:trPr>
        <w:tc>
          <w:tcPr>
            <w:tcW w:w="557" w:type="dxa"/>
            <w:tcBorders>
              <w:top w:val="single" w:sz="4" w:space="0" w:color="auto"/>
              <w:left w:val="single" w:sz="8" w:space="0" w:color="000000"/>
              <w:bottom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hideMark/>
          </w:tcPr>
          <w:p w:rsidR="007942A0" w:rsidRPr="00BA2FAF" w:rsidRDefault="007942A0" w:rsidP="00EF621B">
            <w:pPr>
              <w:spacing w:after="0" w:line="288" w:lineRule="auto"/>
              <w:contextualSpacing/>
              <w:rPr>
                <w:rFonts w:ascii="Arial" w:hAnsi="Arial" w:cs="Arial"/>
                <w:b/>
                <w:bCs/>
                <w:sz w:val="20"/>
                <w:szCs w:val="20"/>
              </w:rPr>
            </w:pPr>
            <w:r w:rsidRPr="00BA2FAF">
              <w:rPr>
                <w:rFonts w:ascii="Arial" w:hAnsi="Arial" w:cs="Arial"/>
                <w:b/>
                <w:bCs/>
                <w:sz w:val="20"/>
                <w:szCs w:val="20"/>
              </w:rPr>
              <w:lastRenderedPageBreak/>
              <w:t>19.</w:t>
            </w:r>
          </w:p>
        </w:tc>
        <w:tc>
          <w:tcPr>
            <w:tcW w:w="1701" w:type="dxa"/>
            <w:tcBorders>
              <w:top w:val="single" w:sz="4" w:space="0" w:color="auto"/>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7942A0" w:rsidRPr="00BA2FAF" w:rsidRDefault="007942A0"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New sections 41A to 41F: Whips of municipal councils</w:t>
            </w:r>
          </w:p>
        </w:tc>
        <w:tc>
          <w:tcPr>
            <w:tcW w:w="2552" w:type="dxa"/>
            <w:tcBorders>
              <w:top w:val="single" w:sz="4" w:space="0" w:color="auto"/>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7942A0" w:rsidRPr="00BA2FAF" w:rsidRDefault="007942A0" w:rsidP="00513B16">
            <w:pPr>
              <w:numPr>
                <w:ilvl w:val="0"/>
                <w:numId w:val="20"/>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Establishment of the Office of the Whip, to provide for: election, functions, term, vacation, removal, and acting whips.</w:t>
            </w: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7942A0" w:rsidRPr="00B90929" w:rsidRDefault="007942A0" w:rsidP="00EF621B">
            <w:pPr>
              <w:pStyle w:val="ListParagraph"/>
              <w:numPr>
                <w:ilvl w:val="0"/>
                <w:numId w:val="20"/>
              </w:numPr>
              <w:tabs>
                <w:tab w:val="clear" w:pos="720"/>
              </w:tabs>
              <w:spacing w:after="0" w:line="288" w:lineRule="auto"/>
              <w:ind w:left="283" w:right="141" w:hanging="283"/>
              <w:jc w:val="both"/>
              <w:rPr>
                <w:rFonts w:ascii="Arial" w:hAnsi="Arial" w:cs="Arial"/>
                <w:b/>
                <w:sz w:val="20"/>
                <w:szCs w:val="20"/>
              </w:rPr>
            </w:pPr>
            <w:r w:rsidRPr="00B90929">
              <w:rPr>
                <w:rFonts w:ascii="Arial" w:hAnsi="Arial" w:cs="Arial"/>
                <w:b/>
                <w:sz w:val="20"/>
                <w:szCs w:val="20"/>
              </w:rPr>
              <w:t>SALGA and FS:</w:t>
            </w:r>
          </w:p>
          <w:p w:rsidR="007942A0" w:rsidRPr="00A970A8" w:rsidRDefault="007942A0" w:rsidP="00EF621B">
            <w:pPr>
              <w:pStyle w:val="ListParagraph"/>
              <w:numPr>
                <w:ilvl w:val="0"/>
                <w:numId w:val="20"/>
              </w:numPr>
              <w:tabs>
                <w:tab w:val="clear" w:pos="720"/>
              </w:tabs>
              <w:spacing w:after="0" w:line="288" w:lineRule="auto"/>
              <w:ind w:left="283" w:right="141" w:hanging="283"/>
              <w:jc w:val="both"/>
              <w:rPr>
                <w:rFonts w:ascii="Arial" w:hAnsi="Arial" w:cs="Arial"/>
                <w:sz w:val="20"/>
                <w:szCs w:val="20"/>
              </w:rPr>
            </w:pPr>
            <w:r w:rsidRPr="00A970A8">
              <w:rPr>
                <w:rFonts w:ascii="Arial" w:hAnsi="Arial" w:cs="Arial"/>
                <w:sz w:val="20"/>
                <w:szCs w:val="20"/>
              </w:rPr>
              <w:t>Proposes that ALL Councils have a FT whip (remove qualification of 40 Cllrs</w:t>
            </w:r>
            <w:r>
              <w:rPr>
                <w:rFonts w:ascii="Arial" w:hAnsi="Arial" w:cs="Arial"/>
                <w:sz w:val="20"/>
                <w:szCs w:val="20"/>
              </w:rPr>
              <w:t xml:space="preserve"> in the Policy Framework for FT Cllrs</w:t>
            </w:r>
            <w:r w:rsidRPr="00A970A8">
              <w:rPr>
                <w:rFonts w:ascii="Arial" w:hAnsi="Arial" w:cs="Arial"/>
                <w:sz w:val="20"/>
                <w:szCs w:val="20"/>
              </w:rPr>
              <w:t>)</w:t>
            </w:r>
            <w:r>
              <w:rPr>
                <w:rFonts w:ascii="Arial" w:hAnsi="Arial" w:cs="Arial"/>
                <w:sz w:val="20"/>
                <w:szCs w:val="20"/>
              </w:rPr>
              <w:t>.</w:t>
            </w:r>
          </w:p>
        </w:tc>
        <w:tc>
          <w:tcPr>
            <w:tcW w:w="4819" w:type="dxa"/>
            <w:vMerge w:val="restart"/>
            <w:tcBorders>
              <w:top w:val="single" w:sz="8" w:space="0" w:color="000000"/>
              <w:left w:val="single" w:sz="8" w:space="0" w:color="000000"/>
              <w:right w:val="single" w:sz="8" w:space="0" w:color="000000"/>
            </w:tcBorders>
            <w:shd w:val="clear" w:color="auto" w:fill="BDD6EE" w:themeFill="accent1" w:themeFillTint="66"/>
          </w:tcPr>
          <w:p w:rsidR="007942A0" w:rsidRDefault="007942A0" w:rsidP="008557DE">
            <w:pPr>
              <w:pStyle w:val="ListParagraph"/>
              <w:numPr>
                <w:ilvl w:val="0"/>
                <w:numId w:val="68"/>
              </w:numPr>
              <w:spacing w:after="0" w:line="288" w:lineRule="auto"/>
              <w:ind w:left="284" w:right="141" w:hanging="284"/>
              <w:jc w:val="both"/>
              <w:rPr>
                <w:rFonts w:ascii="Arial" w:hAnsi="Arial" w:cs="Arial"/>
                <w:sz w:val="20"/>
                <w:szCs w:val="20"/>
              </w:rPr>
            </w:pPr>
            <w:r>
              <w:rPr>
                <w:rFonts w:ascii="Arial" w:hAnsi="Arial" w:cs="Arial"/>
                <w:sz w:val="20"/>
                <w:szCs w:val="20"/>
              </w:rPr>
              <w:t>The proposal for a full-time whip may be considered in terms of the policy framework for full-time councillors, as determined by the Minister after consulting the MECs for local government (Section 18(4)).</w:t>
            </w:r>
          </w:p>
          <w:p w:rsidR="007942A0" w:rsidRDefault="007942A0" w:rsidP="008557DE">
            <w:pPr>
              <w:pStyle w:val="ListParagraph"/>
              <w:numPr>
                <w:ilvl w:val="0"/>
                <w:numId w:val="68"/>
              </w:numPr>
              <w:spacing w:after="0" w:line="288" w:lineRule="auto"/>
              <w:ind w:left="284" w:right="141" w:hanging="284"/>
              <w:jc w:val="both"/>
              <w:rPr>
                <w:rFonts w:ascii="Arial" w:hAnsi="Arial" w:cs="Arial"/>
                <w:sz w:val="20"/>
                <w:szCs w:val="20"/>
              </w:rPr>
            </w:pPr>
            <w:r>
              <w:rPr>
                <w:rFonts w:ascii="Arial" w:hAnsi="Arial" w:cs="Arial"/>
                <w:sz w:val="20"/>
                <w:szCs w:val="20"/>
              </w:rPr>
              <w:t>SALGA to clarify who should be the “authorised representative”.</w:t>
            </w:r>
          </w:p>
          <w:p w:rsidR="007942A0" w:rsidRPr="00E03B45" w:rsidRDefault="007942A0" w:rsidP="008557DE">
            <w:pPr>
              <w:pStyle w:val="ListParagraph"/>
              <w:numPr>
                <w:ilvl w:val="0"/>
                <w:numId w:val="68"/>
              </w:numPr>
              <w:spacing w:after="0" w:line="288" w:lineRule="auto"/>
              <w:ind w:left="284" w:right="141" w:hanging="284"/>
              <w:jc w:val="both"/>
              <w:rPr>
                <w:rFonts w:ascii="Arial" w:hAnsi="Arial" w:cs="Arial"/>
                <w:sz w:val="20"/>
                <w:szCs w:val="20"/>
              </w:rPr>
            </w:pPr>
            <w:r>
              <w:rPr>
                <w:rFonts w:ascii="Arial" w:hAnsi="Arial" w:cs="Arial"/>
                <w:sz w:val="20"/>
                <w:szCs w:val="20"/>
              </w:rPr>
              <w:t>NC to clarify their input.</w:t>
            </w:r>
          </w:p>
        </w:tc>
      </w:tr>
      <w:tr w:rsidR="007942A0" w:rsidRPr="00BA2FAF" w:rsidTr="00563323">
        <w:trPr>
          <w:trHeight w:val="1230"/>
        </w:trPr>
        <w:tc>
          <w:tcPr>
            <w:tcW w:w="557" w:type="dxa"/>
            <w:vMerge w:val="restart"/>
            <w:tcBorders>
              <w:top w:val="single" w:sz="8" w:space="0" w:color="000000"/>
              <w:left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hideMark/>
          </w:tcPr>
          <w:p w:rsidR="007942A0" w:rsidRPr="00BA2FAF" w:rsidRDefault="007942A0" w:rsidP="00EF621B">
            <w:pPr>
              <w:spacing w:after="0" w:line="288" w:lineRule="auto"/>
              <w:contextualSpacing/>
              <w:rPr>
                <w:rFonts w:ascii="Arial" w:hAnsi="Arial" w:cs="Arial"/>
                <w:b/>
                <w:bCs/>
                <w:sz w:val="20"/>
                <w:szCs w:val="20"/>
              </w:rPr>
            </w:pPr>
            <w:r w:rsidRPr="00BA2FAF">
              <w:rPr>
                <w:rFonts w:ascii="Arial" w:hAnsi="Arial" w:cs="Arial"/>
                <w:b/>
                <w:bCs/>
                <w:sz w:val="20"/>
                <w:szCs w:val="20"/>
              </w:rPr>
              <w:t>20.</w:t>
            </w:r>
          </w:p>
        </w:tc>
        <w:tc>
          <w:tcPr>
            <w:tcW w:w="1701" w:type="dxa"/>
            <w:vMerge w:val="restart"/>
            <w:tcBorders>
              <w:top w:val="single" w:sz="8" w:space="0" w:color="000000"/>
              <w:left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7942A0" w:rsidRPr="00BA2FAF" w:rsidRDefault="007942A0"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Section 43: Composition of executive committees</w:t>
            </w:r>
          </w:p>
        </w:tc>
        <w:tc>
          <w:tcPr>
            <w:tcW w:w="2552" w:type="dxa"/>
            <w:vMerge w:val="restart"/>
            <w:tcBorders>
              <w:top w:val="single" w:sz="8" w:space="0" w:color="000000"/>
              <w:left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7942A0" w:rsidRPr="00BA2FAF" w:rsidRDefault="007942A0" w:rsidP="00513B16">
            <w:pPr>
              <w:numPr>
                <w:ilvl w:val="1"/>
                <w:numId w:val="21"/>
              </w:numPr>
              <w:spacing w:after="0" w:line="288" w:lineRule="auto"/>
              <w:ind w:left="176" w:hanging="142"/>
              <w:contextualSpacing/>
              <w:jc w:val="both"/>
              <w:rPr>
                <w:rFonts w:ascii="Arial" w:hAnsi="Arial" w:cs="Arial"/>
                <w:sz w:val="20"/>
                <w:szCs w:val="20"/>
              </w:rPr>
            </w:pPr>
            <w:r w:rsidRPr="00BA2FAF">
              <w:rPr>
                <w:rFonts w:ascii="Arial" w:hAnsi="Arial" w:cs="Arial"/>
                <w:sz w:val="20"/>
                <w:szCs w:val="20"/>
              </w:rPr>
              <w:t>Councils must determine (not elect) the number off cllrs for the EXCO (fractions to be disregarded).</w:t>
            </w:r>
          </w:p>
          <w:p w:rsidR="007942A0" w:rsidRPr="00BA2FAF" w:rsidRDefault="007942A0" w:rsidP="00513B16">
            <w:pPr>
              <w:numPr>
                <w:ilvl w:val="1"/>
                <w:numId w:val="21"/>
              </w:numPr>
              <w:spacing w:after="0" w:line="288" w:lineRule="auto"/>
              <w:ind w:left="176" w:hanging="142"/>
              <w:contextualSpacing/>
              <w:jc w:val="both"/>
              <w:rPr>
                <w:rFonts w:ascii="Arial" w:hAnsi="Arial" w:cs="Arial"/>
                <w:sz w:val="20"/>
                <w:szCs w:val="20"/>
              </w:rPr>
            </w:pPr>
            <w:r w:rsidRPr="00BA2FAF">
              <w:rPr>
                <w:rFonts w:ascii="Arial" w:hAnsi="Arial" w:cs="Arial"/>
                <w:sz w:val="20"/>
                <w:szCs w:val="20"/>
              </w:rPr>
              <w:t>Formula prescribed is: number of seats won by a party ÷ total no. of Cllrs for municipality × no. of EXCO seats; surpluses compete with other similar surpluses.</w:t>
            </w: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7942A0" w:rsidRPr="00100E36" w:rsidRDefault="007942A0" w:rsidP="00EF621B">
            <w:pPr>
              <w:pStyle w:val="ListParagraph"/>
              <w:numPr>
                <w:ilvl w:val="0"/>
                <w:numId w:val="45"/>
              </w:numPr>
              <w:spacing w:after="0" w:line="288" w:lineRule="auto"/>
              <w:ind w:left="283" w:right="141" w:hanging="283"/>
              <w:jc w:val="both"/>
              <w:rPr>
                <w:rFonts w:ascii="Arial" w:hAnsi="Arial" w:cs="Arial"/>
                <w:b/>
                <w:sz w:val="20"/>
                <w:szCs w:val="20"/>
              </w:rPr>
            </w:pPr>
            <w:r w:rsidRPr="00100E36">
              <w:rPr>
                <w:rFonts w:ascii="Arial" w:hAnsi="Arial" w:cs="Arial"/>
                <w:b/>
                <w:sz w:val="20"/>
                <w:szCs w:val="20"/>
              </w:rPr>
              <w:t>SALGA:</w:t>
            </w:r>
          </w:p>
          <w:p w:rsidR="007942A0" w:rsidRDefault="007942A0" w:rsidP="00EF621B">
            <w:pPr>
              <w:pStyle w:val="ListParagraph"/>
              <w:numPr>
                <w:ilvl w:val="0"/>
                <w:numId w:val="45"/>
              </w:numPr>
              <w:spacing w:after="0" w:line="288" w:lineRule="auto"/>
              <w:ind w:left="283" w:right="141" w:hanging="283"/>
              <w:jc w:val="both"/>
              <w:rPr>
                <w:rFonts w:ascii="Arial" w:hAnsi="Arial" w:cs="Arial"/>
                <w:sz w:val="20"/>
                <w:szCs w:val="20"/>
              </w:rPr>
            </w:pPr>
            <w:r>
              <w:rPr>
                <w:rFonts w:ascii="Arial" w:hAnsi="Arial" w:cs="Arial"/>
                <w:sz w:val="20"/>
                <w:szCs w:val="20"/>
              </w:rPr>
              <w:t xml:space="preserve">Supported </w:t>
            </w:r>
          </w:p>
          <w:p w:rsidR="007942A0" w:rsidRDefault="007942A0" w:rsidP="00EF621B">
            <w:pPr>
              <w:pStyle w:val="ListParagraph"/>
              <w:numPr>
                <w:ilvl w:val="0"/>
                <w:numId w:val="45"/>
              </w:numPr>
              <w:spacing w:after="0" w:line="288" w:lineRule="auto"/>
              <w:ind w:left="283" w:right="141" w:hanging="283"/>
              <w:jc w:val="both"/>
              <w:rPr>
                <w:rFonts w:ascii="Arial" w:hAnsi="Arial" w:cs="Arial"/>
                <w:sz w:val="20"/>
                <w:szCs w:val="20"/>
              </w:rPr>
            </w:pPr>
            <w:r w:rsidRPr="00A970A8">
              <w:rPr>
                <w:rFonts w:ascii="Arial" w:hAnsi="Arial" w:cs="Arial"/>
                <w:sz w:val="20"/>
                <w:szCs w:val="20"/>
              </w:rPr>
              <w:t>Proposes that an “authorised representative” nominate representatives to the EXCO</w:t>
            </w:r>
            <w:r>
              <w:rPr>
                <w:rFonts w:ascii="Arial" w:hAnsi="Arial" w:cs="Arial"/>
                <w:sz w:val="20"/>
                <w:szCs w:val="20"/>
              </w:rPr>
              <w:t xml:space="preserve"> – proposes the following formulation:</w:t>
            </w:r>
          </w:p>
          <w:p w:rsidR="007942A0" w:rsidRDefault="007942A0" w:rsidP="00EF621B">
            <w:pPr>
              <w:pStyle w:val="ListParagraph"/>
              <w:spacing w:after="0" w:line="288" w:lineRule="auto"/>
              <w:ind w:left="283" w:right="141"/>
              <w:jc w:val="both"/>
              <w:rPr>
                <w:rFonts w:ascii="Arial" w:hAnsi="Arial" w:cs="Arial"/>
                <w:i/>
                <w:iCs/>
                <w:sz w:val="20"/>
                <w:szCs w:val="20"/>
              </w:rPr>
            </w:pPr>
          </w:p>
          <w:p w:rsidR="007942A0" w:rsidRPr="0093252C" w:rsidRDefault="007942A0" w:rsidP="00EF621B">
            <w:pPr>
              <w:pStyle w:val="ListParagraph"/>
              <w:spacing w:after="0" w:line="288" w:lineRule="auto"/>
              <w:ind w:left="283" w:right="141"/>
              <w:jc w:val="both"/>
              <w:rPr>
                <w:rFonts w:ascii="Arial" w:hAnsi="Arial" w:cs="Arial"/>
                <w:b/>
                <w:sz w:val="20"/>
                <w:szCs w:val="20"/>
              </w:rPr>
            </w:pPr>
            <w:r w:rsidRPr="0093252C">
              <w:rPr>
                <w:rFonts w:ascii="Arial" w:hAnsi="Arial" w:cs="Arial"/>
                <w:b/>
                <w:i/>
                <w:iCs/>
                <w:sz w:val="20"/>
                <w:szCs w:val="20"/>
              </w:rPr>
              <w:t xml:space="preserve">“The political party or political interest to which seats are allocated to on the executive committee must, </w:t>
            </w:r>
            <w:r w:rsidRPr="0093252C">
              <w:rPr>
                <w:rFonts w:ascii="Arial" w:hAnsi="Arial" w:cs="Arial"/>
                <w:b/>
                <w:i/>
                <w:iCs/>
                <w:sz w:val="20"/>
                <w:szCs w:val="20"/>
                <w:u w:val="single"/>
              </w:rPr>
              <w:t>through an authorised representative,</w:t>
            </w:r>
            <w:r w:rsidRPr="0093252C">
              <w:rPr>
                <w:rFonts w:ascii="Arial" w:hAnsi="Arial" w:cs="Arial"/>
                <w:b/>
                <w:i/>
                <w:iCs/>
                <w:sz w:val="20"/>
                <w:szCs w:val="20"/>
              </w:rPr>
              <w:t xml:space="preserve"> nominate their representatives to occupy seats”.</w:t>
            </w:r>
          </w:p>
        </w:tc>
        <w:tc>
          <w:tcPr>
            <w:tcW w:w="4819" w:type="dxa"/>
            <w:vMerge/>
            <w:tcBorders>
              <w:left w:val="single" w:sz="8" w:space="0" w:color="000000"/>
              <w:right w:val="single" w:sz="8" w:space="0" w:color="000000"/>
            </w:tcBorders>
            <w:shd w:val="clear" w:color="auto" w:fill="BDD6EE" w:themeFill="accent1" w:themeFillTint="66"/>
          </w:tcPr>
          <w:p w:rsidR="007942A0" w:rsidRPr="00BA2FAF" w:rsidRDefault="007942A0" w:rsidP="002051C3">
            <w:pPr>
              <w:spacing w:after="0" w:line="288" w:lineRule="auto"/>
              <w:ind w:right="141"/>
              <w:contextualSpacing/>
              <w:jc w:val="both"/>
              <w:rPr>
                <w:rFonts w:ascii="Arial" w:hAnsi="Arial" w:cs="Arial"/>
                <w:sz w:val="20"/>
                <w:szCs w:val="20"/>
              </w:rPr>
            </w:pPr>
          </w:p>
        </w:tc>
      </w:tr>
      <w:tr w:rsidR="007942A0" w:rsidRPr="00BA2FAF" w:rsidTr="00563323">
        <w:trPr>
          <w:trHeight w:val="60"/>
        </w:trPr>
        <w:tc>
          <w:tcPr>
            <w:tcW w:w="557" w:type="dxa"/>
            <w:vMerge/>
            <w:tcBorders>
              <w:left w:val="single" w:sz="8" w:space="0" w:color="000000"/>
              <w:bottom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tcPr>
          <w:p w:rsidR="007942A0" w:rsidRPr="00BA2FAF" w:rsidRDefault="007942A0" w:rsidP="00EF621B">
            <w:pPr>
              <w:spacing w:after="0" w:line="288" w:lineRule="auto"/>
              <w:contextualSpacing/>
              <w:rPr>
                <w:rFonts w:ascii="Arial" w:hAnsi="Arial" w:cs="Arial"/>
                <w:b/>
                <w:bCs/>
                <w:sz w:val="20"/>
                <w:szCs w:val="20"/>
              </w:rPr>
            </w:pPr>
          </w:p>
        </w:tc>
        <w:tc>
          <w:tcPr>
            <w:tcW w:w="1701" w:type="dxa"/>
            <w:vMerge/>
            <w:tcBorders>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7942A0" w:rsidRPr="00BA2FAF" w:rsidRDefault="007942A0" w:rsidP="00EF621B">
            <w:pPr>
              <w:spacing w:after="0" w:line="288" w:lineRule="auto"/>
              <w:contextualSpacing/>
              <w:rPr>
                <w:rFonts w:ascii="Arial" w:hAnsi="Arial" w:cs="Arial"/>
                <w:sz w:val="20"/>
                <w:szCs w:val="20"/>
                <w:lang w:val="en-GB"/>
              </w:rPr>
            </w:pPr>
          </w:p>
        </w:tc>
        <w:tc>
          <w:tcPr>
            <w:tcW w:w="2552" w:type="dxa"/>
            <w:vMerge/>
            <w:tcBorders>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7942A0" w:rsidRPr="00BA2FAF" w:rsidRDefault="007942A0" w:rsidP="00513B16">
            <w:pPr>
              <w:numPr>
                <w:ilvl w:val="1"/>
                <w:numId w:val="21"/>
              </w:numPr>
              <w:spacing w:after="0" w:line="288" w:lineRule="auto"/>
              <w:ind w:left="176" w:hanging="142"/>
              <w:contextualSpacing/>
              <w:jc w:val="both"/>
              <w:rPr>
                <w:rFonts w:ascii="Arial" w:hAnsi="Arial" w:cs="Arial"/>
                <w:sz w:val="20"/>
                <w:szCs w:val="20"/>
              </w:rPr>
            </w:pP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7942A0" w:rsidRPr="00100E36" w:rsidRDefault="007942A0" w:rsidP="00EF621B">
            <w:pPr>
              <w:pStyle w:val="ListParagraph"/>
              <w:numPr>
                <w:ilvl w:val="0"/>
                <w:numId w:val="45"/>
              </w:numPr>
              <w:spacing w:after="0" w:line="288" w:lineRule="auto"/>
              <w:ind w:left="283" w:right="141" w:hanging="283"/>
              <w:jc w:val="both"/>
              <w:rPr>
                <w:rFonts w:ascii="Arial" w:hAnsi="Arial" w:cs="Arial"/>
                <w:b/>
                <w:sz w:val="20"/>
                <w:szCs w:val="20"/>
              </w:rPr>
            </w:pPr>
            <w:r w:rsidRPr="00100E36">
              <w:rPr>
                <w:rFonts w:ascii="Arial" w:hAnsi="Arial" w:cs="Arial"/>
                <w:b/>
                <w:sz w:val="20"/>
                <w:szCs w:val="20"/>
              </w:rPr>
              <w:t>NC:</w:t>
            </w:r>
          </w:p>
          <w:p w:rsidR="007942A0" w:rsidRDefault="007942A0" w:rsidP="00EF621B">
            <w:pPr>
              <w:pStyle w:val="ListParagraph"/>
              <w:numPr>
                <w:ilvl w:val="0"/>
                <w:numId w:val="45"/>
              </w:numPr>
              <w:spacing w:after="0" w:line="288" w:lineRule="auto"/>
              <w:ind w:left="283" w:right="141" w:hanging="283"/>
              <w:jc w:val="both"/>
              <w:rPr>
                <w:rFonts w:ascii="Arial" w:hAnsi="Arial" w:cs="Arial"/>
                <w:sz w:val="20"/>
                <w:szCs w:val="20"/>
              </w:rPr>
            </w:pPr>
            <w:r>
              <w:rPr>
                <w:rFonts w:ascii="Arial" w:hAnsi="Arial" w:cs="Arial"/>
                <w:sz w:val="20"/>
                <w:szCs w:val="20"/>
              </w:rPr>
              <w:t>Proposes improvement in the drafting.</w:t>
            </w:r>
          </w:p>
          <w:p w:rsidR="007942A0" w:rsidRPr="00A73219" w:rsidRDefault="007942A0" w:rsidP="00EF621B">
            <w:pPr>
              <w:pStyle w:val="ListParagraph"/>
              <w:numPr>
                <w:ilvl w:val="1"/>
                <w:numId w:val="45"/>
              </w:numPr>
              <w:spacing w:after="0" w:line="288" w:lineRule="auto"/>
              <w:ind w:left="567" w:right="141" w:hanging="283"/>
              <w:rPr>
                <w:rFonts w:ascii="Arial" w:hAnsi="Arial" w:cs="Arial"/>
                <w:sz w:val="20"/>
                <w:szCs w:val="20"/>
              </w:rPr>
            </w:pPr>
            <w:r>
              <w:rPr>
                <w:rFonts w:ascii="Arial" w:hAnsi="Arial" w:cs="Arial"/>
                <w:sz w:val="20"/>
                <w:szCs w:val="20"/>
                <w:lang w:val="en-US"/>
              </w:rPr>
              <w:t>A</w:t>
            </w:r>
            <w:r w:rsidRPr="005B00DB">
              <w:rPr>
                <w:rFonts w:ascii="Arial" w:hAnsi="Arial" w:cs="Arial"/>
                <w:sz w:val="20"/>
                <w:szCs w:val="20"/>
                <w:lang w:val="en-US"/>
              </w:rPr>
              <w:t xml:space="preserve">n insertion after the words “20 per cent of the councillors” </w:t>
            </w:r>
            <w:r w:rsidRPr="005B00DB">
              <w:rPr>
                <w:rFonts w:ascii="Arial" w:hAnsi="Arial" w:cs="Arial"/>
                <w:b/>
                <w:bCs/>
                <w:sz w:val="20"/>
                <w:szCs w:val="20"/>
                <w:lang w:val="en-US"/>
              </w:rPr>
              <w:t>of the words</w:t>
            </w:r>
            <w:r w:rsidRPr="005B00DB">
              <w:rPr>
                <w:rFonts w:ascii="Arial" w:hAnsi="Arial" w:cs="Arial"/>
                <w:sz w:val="20"/>
                <w:szCs w:val="20"/>
                <w:lang w:val="en-US"/>
              </w:rPr>
              <w:t xml:space="preserve"> with “(fractions to be disregarded)”</w:t>
            </w:r>
            <w:r>
              <w:rPr>
                <w:rFonts w:ascii="Arial" w:hAnsi="Arial" w:cs="Arial"/>
                <w:sz w:val="20"/>
                <w:szCs w:val="20"/>
                <w:lang w:val="en-US"/>
              </w:rPr>
              <w:t xml:space="preserve"> – </w:t>
            </w:r>
            <w:r w:rsidRPr="00B178AD">
              <w:rPr>
                <w:rFonts w:ascii="Arial" w:hAnsi="Arial" w:cs="Arial"/>
                <w:b/>
                <w:sz w:val="20"/>
                <w:szCs w:val="20"/>
                <w:u w:val="single"/>
                <w:lang w:val="en-US"/>
              </w:rPr>
              <w:t>NC to clarify.</w:t>
            </w:r>
            <w:r w:rsidRPr="005B00DB">
              <w:rPr>
                <w:rFonts w:ascii="Arial" w:hAnsi="Arial" w:cs="Arial"/>
                <w:sz w:val="20"/>
                <w:szCs w:val="20"/>
                <w:lang w:val="en-US"/>
              </w:rPr>
              <w:t xml:space="preserve"> </w:t>
            </w:r>
          </w:p>
          <w:p w:rsidR="007942A0" w:rsidRPr="006D667F" w:rsidRDefault="007942A0" w:rsidP="00EF621B">
            <w:pPr>
              <w:pStyle w:val="ListParagraph"/>
              <w:numPr>
                <w:ilvl w:val="1"/>
                <w:numId w:val="45"/>
              </w:numPr>
              <w:spacing w:after="0" w:line="288" w:lineRule="auto"/>
              <w:ind w:left="567" w:right="141" w:hanging="283"/>
              <w:rPr>
                <w:rFonts w:ascii="Arial" w:hAnsi="Arial" w:cs="Arial"/>
                <w:sz w:val="20"/>
                <w:szCs w:val="20"/>
              </w:rPr>
            </w:pPr>
            <w:r>
              <w:rPr>
                <w:rFonts w:ascii="Arial" w:hAnsi="Arial" w:cs="Arial"/>
                <w:sz w:val="20"/>
                <w:szCs w:val="20"/>
                <w:lang w:val="en-US"/>
              </w:rPr>
              <w:t xml:space="preserve">Insertion of the words </w:t>
            </w:r>
            <w:r w:rsidRPr="00A73219">
              <w:rPr>
                <w:rFonts w:ascii="Arial" w:hAnsi="Arial" w:cs="Arial"/>
                <w:i/>
                <w:sz w:val="20"/>
                <w:szCs w:val="20"/>
                <w:lang w:val="en-US"/>
              </w:rPr>
              <w:t>“must be”</w:t>
            </w:r>
            <w:r>
              <w:rPr>
                <w:rFonts w:ascii="Arial" w:hAnsi="Arial" w:cs="Arial"/>
                <w:sz w:val="20"/>
                <w:szCs w:val="20"/>
                <w:lang w:val="en-US"/>
              </w:rPr>
              <w:t xml:space="preserve"> after </w:t>
            </w:r>
            <w:r w:rsidRPr="00A73219">
              <w:rPr>
                <w:rFonts w:ascii="Arial" w:hAnsi="Arial" w:cs="Arial"/>
                <w:i/>
                <w:sz w:val="20"/>
                <w:szCs w:val="20"/>
                <w:lang w:val="en-US"/>
              </w:rPr>
              <w:t>“political interest”</w:t>
            </w:r>
            <w:r>
              <w:rPr>
                <w:rFonts w:ascii="Arial" w:hAnsi="Arial" w:cs="Arial"/>
                <w:sz w:val="20"/>
                <w:szCs w:val="20"/>
                <w:lang w:val="en-US"/>
              </w:rPr>
              <w:t>, in Clause 20(2)(a).</w:t>
            </w:r>
          </w:p>
        </w:tc>
        <w:tc>
          <w:tcPr>
            <w:tcW w:w="4819" w:type="dxa"/>
            <w:vMerge/>
            <w:tcBorders>
              <w:left w:val="single" w:sz="8" w:space="0" w:color="000000"/>
              <w:bottom w:val="single" w:sz="8" w:space="0" w:color="000000"/>
              <w:right w:val="single" w:sz="8" w:space="0" w:color="000000"/>
            </w:tcBorders>
            <w:shd w:val="clear" w:color="auto" w:fill="BDD6EE" w:themeFill="accent1" w:themeFillTint="66"/>
          </w:tcPr>
          <w:p w:rsidR="007942A0" w:rsidRPr="00BA2FAF" w:rsidRDefault="007942A0" w:rsidP="002051C3">
            <w:pPr>
              <w:spacing w:after="0" w:line="288" w:lineRule="auto"/>
              <w:ind w:right="141"/>
              <w:contextualSpacing/>
              <w:jc w:val="both"/>
              <w:rPr>
                <w:rFonts w:ascii="Arial" w:hAnsi="Arial" w:cs="Arial"/>
                <w:sz w:val="20"/>
                <w:szCs w:val="20"/>
              </w:rPr>
            </w:pPr>
          </w:p>
        </w:tc>
      </w:tr>
      <w:tr w:rsidR="00DF4985" w:rsidRPr="00BA2FAF" w:rsidTr="00563323">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hideMark/>
          </w:tcPr>
          <w:p w:rsidR="00DF4985" w:rsidRPr="00BA2FAF" w:rsidRDefault="00DF4985" w:rsidP="00EF621B">
            <w:pPr>
              <w:spacing w:after="0" w:line="288" w:lineRule="auto"/>
              <w:contextualSpacing/>
              <w:rPr>
                <w:rFonts w:ascii="Arial" w:hAnsi="Arial" w:cs="Arial"/>
                <w:b/>
                <w:bCs/>
                <w:sz w:val="20"/>
                <w:szCs w:val="20"/>
              </w:rPr>
            </w:pPr>
            <w:r w:rsidRPr="00BA2FAF">
              <w:rPr>
                <w:rFonts w:ascii="Arial" w:hAnsi="Arial" w:cs="Arial"/>
                <w:b/>
                <w:bCs/>
                <w:sz w:val="20"/>
                <w:szCs w:val="20"/>
              </w:rPr>
              <w:t>21.</w:t>
            </w:r>
          </w:p>
        </w:tc>
        <w:tc>
          <w:tcPr>
            <w:tcW w:w="1701"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DF4985" w:rsidRPr="00BA2FAF" w:rsidRDefault="00DF4985"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Section 44: Powers and functions of EXCOs</w:t>
            </w:r>
          </w:p>
        </w:tc>
        <w:tc>
          <w:tcPr>
            <w:tcW w:w="255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DF4985" w:rsidRPr="00BA2FAF" w:rsidRDefault="00DF4985" w:rsidP="00513B16">
            <w:pPr>
              <w:numPr>
                <w:ilvl w:val="0"/>
                <w:numId w:val="22"/>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 xml:space="preserve">It is clarified that EXCOs will only receive reports from the Section 80 committees (and not </w:t>
            </w:r>
            <w:r w:rsidRPr="00BA2FAF">
              <w:rPr>
                <w:rFonts w:ascii="Arial" w:hAnsi="Arial" w:cs="Arial"/>
                <w:sz w:val="20"/>
                <w:szCs w:val="20"/>
              </w:rPr>
              <w:lastRenderedPageBreak/>
              <w:t>from other committees).</w:t>
            </w: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DF4985" w:rsidRPr="00D479A5" w:rsidRDefault="00DF4985" w:rsidP="00EF621B">
            <w:pPr>
              <w:pStyle w:val="ListParagraph"/>
              <w:spacing w:after="0" w:line="288" w:lineRule="auto"/>
              <w:ind w:left="283" w:right="141"/>
              <w:jc w:val="both"/>
              <w:rPr>
                <w:rFonts w:ascii="Arial" w:hAnsi="Arial" w:cs="Arial"/>
                <w:sz w:val="20"/>
                <w:szCs w:val="20"/>
              </w:rPr>
            </w:pPr>
          </w:p>
        </w:tc>
        <w:tc>
          <w:tcPr>
            <w:tcW w:w="481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DF4985" w:rsidRPr="007942A0" w:rsidRDefault="007942A0" w:rsidP="008557DE">
            <w:pPr>
              <w:pStyle w:val="ListParagraph"/>
              <w:numPr>
                <w:ilvl w:val="0"/>
                <w:numId w:val="69"/>
              </w:numPr>
              <w:spacing w:after="0" w:line="288" w:lineRule="auto"/>
              <w:ind w:right="141"/>
              <w:jc w:val="both"/>
              <w:rPr>
                <w:rFonts w:ascii="Arial" w:hAnsi="Arial" w:cs="Arial"/>
                <w:sz w:val="20"/>
                <w:szCs w:val="20"/>
              </w:rPr>
            </w:pPr>
            <w:r>
              <w:rPr>
                <w:rFonts w:ascii="Arial" w:hAnsi="Arial" w:cs="Arial"/>
                <w:sz w:val="20"/>
                <w:szCs w:val="20"/>
              </w:rPr>
              <w:t>The clause is to be retained.</w:t>
            </w:r>
          </w:p>
        </w:tc>
      </w:tr>
      <w:tr w:rsidR="00DF4985" w:rsidRPr="00BA2FAF" w:rsidTr="00563323">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hideMark/>
          </w:tcPr>
          <w:p w:rsidR="00DF4985" w:rsidRPr="00BA2FAF" w:rsidRDefault="00DF4985" w:rsidP="00EF621B">
            <w:pPr>
              <w:spacing w:after="0" w:line="288" w:lineRule="auto"/>
              <w:contextualSpacing/>
              <w:rPr>
                <w:rFonts w:ascii="Arial" w:hAnsi="Arial" w:cs="Arial"/>
                <w:b/>
                <w:bCs/>
                <w:sz w:val="20"/>
                <w:szCs w:val="20"/>
              </w:rPr>
            </w:pPr>
            <w:r w:rsidRPr="00BA2FAF">
              <w:rPr>
                <w:rFonts w:ascii="Arial" w:hAnsi="Arial" w:cs="Arial"/>
                <w:b/>
                <w:bCs/>
                <w:sz w:val="20"/>
                <w:szCs w:val="20"/>
              </w:rPr>
              <w:lastRenderedPageBreak/>
              <w:t>22.</w:t>
            </w:r>
          </w:p>
        </w:tc>
        <w:tc>
          <w:tcPr>
            <w:tcW w:w="1701"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DF4985" w:rsidRPr="00BA2FAF" w:rsidRDefault="00DF4985"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Section 56: Functions and powers of executive mayors</w:t>
            </w:r>
          </w:p>
        </w:tc>
        <w:tc>
          <w:tcPr>
            <w:tcW w:w="255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DF4985" w:rsidRPr="00BA2FAF" w:rsidRDefault="00DF4985" w:rsidP="00513B16">
            <w:pPr>
              <w:numPr>
                <w:ilvl w:val="0"/>
                <w:numId w:val="23"/>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It is clarified that executive mayors will be entitled to receive reports from Section 80 committees (and not from other committees), and to forward such reports with recommendations to the council.</w:t>
            </w: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DF4985" w:rsidRPr="00F25373" w:rsidRDefault="00DF4985" w:rsidP="00EF621B">
            <w:pPr>
              <w:spacing w:after="0" w:line="288" w:lineRule="auto"/>
              <w:ind w:right="141"/>
              <w:contextualSpacing/>
              <w:jc w:val="both"/>
              <w:rPr>
                <w:rFonts w:ascii="Arial" w:hAnsi="Arial" w:cs="Arial"/>
                <w:sz w:val="20"/>
                <w:szCs w:val="20"/>
              </w:rPr>
            </w:pPr>
          </w:p>
        </w:tc>
        <w:tc>
          <w:tcPr>
            <w:tcW w:w="481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DF4985" w:rsidRPr="007942A0" w:rsidRDefault="007942A0" w:rsidP="008557DE">
            <w:pPr>
              <w:pStyle w:val="ListParagraph"/>
              <w:numPr>
                <w:ilvl w:val="0"/>
                <w:numId w:val="69"/>
              </w:numPr>
              <w:spacing w:after="0" w:line="288" w:lineRule="auto"/>
              <w:ind w:right="141"/>
              <w:jc w:val="both"/>
              <w:rPr>
                <w:rFonts w:ascii="Arial" w:hAnsi="Arial" w:cs="Arial"/>
                <w:sz w:val="20"/>
                <w:szCs w:val="20"/>
              </w:rPr>
            </w:pPr>
            <w:r w:rsidRPr="007942A0">
              <w:rPr>
                <w:rFonts w:ascii="Arial" w:hAnsi="Arial" w:cs="Arial"/>
                <w:sz w:val="20"/>
                <w:szCs w:val="20"/>
              </w:rPr>
              <w:t>The clause is to be retained.</w:t>
            </w:r>
          </w:p>
        </w:tc>
      </w:tr>
      <w:tr w:rsidR="006D667F" w:rsidRPr="00BA2FAF" w:rsidTr="00563323">
        <w:trPr>
          <w:trHeight w:val="2062"/>
        </w:trPr>
        <w:tc>
          <w:tcPr>
            <w:tcW w:w="557"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86" w:type="dxa"/>
              <w:bottom w:w="0" w:type="dxa"/>
              <w:right w:w="86" w:type="dxa"/>
            </w:tcMar>
            <w:vAlign w:val="center"/>
            <w:hideMark/>
          </w:tcPr>
          <w:p w:rsidR="006D667F" w:rsidRPr="00BA2FAF" w:rsidRDefault="006D667F" w:rsidP="00EF621B">
            <w:pPr>
              <w:spacing w:after="0" w:line="288" w:lineRule="auto"/>
              <w:contextualSpacing/>
              <w:rPr>
                <w:rFonts w:ascii="Arial" w:hAnsi="Arial" w:cs="Arial"/>
                <w:b/>
                <w:bCs/>
                <w:sz w:val="20"/>
                <w:szCs w:val="20"/>
              </w:rPr>
            </w:pPr>
            <w:r w:rsidRPr="00BA2FAF">
              <w:rPr>
                <w:rFonts w:ascii="Arial" w:hAnsi="Arial" w:cs="Arial"/>
                <w:b/>
                <w:bCs/>
                <w:sz w:val="20"/>
                <w:szCs w:val="20"/>
              </w:rPr>
              <w:t>23.</w:t>
            </w:r>
          </w:p>
        </w:tc>
        <w:tc>
          <w:tcPr>
            <w:tcW w:w="1701"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hideMark/>
          </w:tcPr>
          <w:p w:rsidR="006D667F" w:rsidRPr="00BA2FAF" w:rsidRDefault="006D667F"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Section 73: Establishment of ward committees</w:t>
            </w:r>
          </w:p>
        </w:tc>
        <w:tc>
          <w:tcPr>
            <w:tcW w:w="2552"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hideMark/>
          </w:tcPr>
          <w:p w:rsidR="006D667F" w:rsidRPr="00BA2FAF" w:rsidRDefault="006D667F" w:rsidP="00513B16">
            <w:pPr>
              <w:numPr>
                <w:ilvl w:val="0"/>
                <w:numId w:val="24"/>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Metros and LMs must establish ward committees within 120 days after a LGE.</w:t>
            </w:r>
          </w:p>
          <w:p w:rsidR="006D667F" w:rsidRPr="00BA2FAF" w:rsidRDefault="006D667F" w:rsidP="00513B16">
            <w:pPr>
              <w:numPr>
                <w:ilvl w:val="0"/>
                <w:numId w:val="24"/>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New subsection 73(1A) is inserted for the Speaker to request the MEC for an extension – the MEC must also forward the reasons to the Minister.</w:t>
            </w: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6D667F" w:rsidRPr="007D0F00" w:rsidRDefault="006D667F" w:rsidP="00EF621B">
            <w:pPr>
              <w:pStyle w:val="ListParagraph"/>
              <w:numPr>
                <w:ilvl w:val="0"/>
                <w:numId w:val="24"/>
              </w:numPr>
              <w:tabs>
                <w:tab w:val="clear" w:pos="720"/>
              </w:tabs>
              <w:spacing w:after="0" w:line="288" w:lineRule="auto"/>
              <w:ind w:left="283" w:right="141" w:hanging="283"/>
              <w:jc w:val="both"/>
              <w:rPr>
                <w:rFonts w:ascii="Arial" w:hAnsi="Arial" w:cs="Arial"/>
                <w:b/>
                <w:sz w:val="20"/>
                <w:szCs w:val="20"/>
              </w:rPr>
            </w:pPr>
            <w:r w:rsidRPr="007D0F00">
              <w:rPr>
                <w:rFonts w:ascii="Arial" w:hAnsi="Arial" w:cs="Arial"/>
                <w:b/>
                <w:sz w:val="20"/>
                <w:szCs w:val="20"/>
              </w:rPr>
              <w:t>SALGA and FS:</w:t>
            </w:r>
          </w:p>
          <w:p w:rsidR="006D667F" w:rsidRDefault="006D667F" w:rsidP="00EF621B">
            <w:pPr>
              <w:pStyle w:val="ListParagraph"/>
              <w:numPr>
                <w:ilvl w:val="0"/>
                <w:numId w:val="24"/>
              </w:numPr>
              <w:tabs>
                <w:tab w:val="clear" w:pos="720"/>
              </w:tabs>
              <w:spacing w:after="0" w:line="288" w:lineRule="auto"/>
              <w:ind w:left="283" w:right="141" w:hanging="283"/>
              <w:jc w:val="both"/>
              <w:rPr>
                <w:rFonts w:ascii="Arial" w:hAnsi="Arial" w:cs="Arial"/>
                <w:sz w:val="20"/>
                <w:szCs w:val="20"/>
              </w:rPr>
            </w:pPr>
            <w:r>
              <w:rPr>
                <w:rFonts w:ascii="Arial" w:hAnsi="Arial" w:cs="Arial"/>
                <w:sz w:val="20"/>
                <w:szCs w:val="20"/>
              </w:rPr>
              <w:t>Proposes reformulation for the Speaker to request extension before the 120 day period; MEC to respond within 14 days.</w:t>
            </w:r>
          </w:p>
          <w:p w:rsidR="006D667F" w:rsidRDefault="006D667F" w:rsidP="00EF621B">
            <w:pPr>
              <w:pStyle w:val="ListParagraph"/>
              <w:numPr>
                <w:ilvl w:val="0"/>
                <w:numId w:val="24"/>
              </w:numPr>
              <w:tabs>
                <w:tab w:val="clear" w:pos="720"/>
              </w:tabs>
              <w:spacing w:after="0" w:line="288" w:lineRule="auto"/>
              <w:ind w:left="283" w:right="141" w:hanging="283"/>
              <w:jc w:val="both"/>
              <w:rPr>
                <w:rFonts w:ascii="Arial" w:hAnsi="Arial" w:cs="Arial"/>
                <w:sz w:val="20"/>
                <w:szCs w:val="20"/>
              </w:rPr>
            </w:pPr>
            <w:r w:rsidRPr="006C68A4">
              <w:rPr>
                <w:rFonts w:ascii="Arial" w:hAnsi="Arial" w:cs="Arial"/>
                <w:sz w:val="20"/>
                <w:szCs w:val="20"/>
              </w:rPr>
              <w:t>Remove requirement for MEC to inform the Minister</w:t>
            </w:r>
            <w:r>
              <w:rPr>
                <w:rFonts w:ascii="Arial" w:hAnsi="Arial" w:cs="Arial"/>
                <w:sz w:val="20"/>
                <w:szCs w:val="20"/>
              </w:rPr>
              <w:t xml:space="preserve"> – the following formulation is proposed:</w:t>
            </w:r>
          </w:p>
          <w:p w:rsidR="002D587D" w:rsidRDefault="006D667F" w:rsidP="00EF621B">
            <w:pPr>
              <w:pStyle w:val="ListParagraph"/>
              <w:numPr>
                <w:ilvl w:val="1"/>
                <w:numId w:val="24"/>
              </w:numPr>
              <w:tabs>
                <w:tab w:val="clear" w:pos="1440"/>
              </w:tabs>
              <w:spacing w:after="0" w:line="288" w:lineRule="auto"/>
              <w:ind w:left="567" w:right="141" w:hanging="284"/>
              <w:jc w:val="both"/>
              <w:rPr>
                <w:rFonts w:ascii="Arial" w:hAnsi="Arial" w:cs="Arial"/>
                <w:sz w:val="20"/>
                <w:szCs w:val="20"/>
              </w:rPr>
            </w:pPr>
            <w:r w:rsidRPr="007D0F00">
              <w:rPr>
                <w:rFonts w:ascii="Arial" w:hAnsi="Arial" w:cs="Arial"/>
                <w:sz w:val="20"/>
                <w:szCs w:val="20"/>
              </w:rPr>
              <w:t>The insertion of subsection (1) should read</w:t>
            </w:r>
            <w:r w:rsidR="002D587D">
              <w:rPr>
                <w:rFonts w:ascii="Arial" w:hAnsi="Arial" w:cs="Arial"/>
                <w:sz w:val="20"/>
                <w:szCs w:val="20"/>
              </w:rPr>
              <w:t>:</w:t>
            </w:r>
            <w:r w:rsidRPr="007D0F00">
              <w:rPr>
                <w:rFonts w:ascii="Arial" w:hAnsi="Arial" w:cs="Arial"/>
                <w:sz w:val="20"/>
                <w:szCs w:val="20"/>
              </w:rPr>
              <w:t xml:space="preserve"> </w:t>
            </w:r>
          </w:p>
          <w:p w:rsidR="002D587D" w:rsidRDefault="002D587D" w:rsidP="00EF621B">
            <w:pPr>
              <w:pStyle w:val="ListParagraph"/>
              <w:spacing w:after="0" w:line="288" w:lineRule="auto"/>
              <w:ind w:left="567" w:right="141"/>
              <w:jc w:val="both"/>
              <w:rPr>
                <w:rFonts w:ascii="Arial" w:hAnsi="Arial" w:cs="Arial"/>
                <w:sz w:val="20"/>
                <w:szCs w:val="20"/>
              </w:rPr>
            </w:pPr>
          </w:p>
          <w:p w:rsidR="006D667F" w:rsidRDefault="006D667F" w:rsidP="00EF621B">
            <w:pPr>
              <w:pStyle w:val="ListParagraph"/>
              <w:spacing w:after="0" w:line="288" w:lineRule="auto"/>
              <w:ind w:left="567" w:right="141"/>
              <w:jc w:val="both"/>
              <w:rPr>
                <w:rFonts w:ascii="Arial" w:hAnsi="Arial" w:cs="Arial"/>
                <w:b/>
                <w:sz w:val="20"/>
                <w:szCs w:val="20"/>
              </w:rPr>
            </w:pPr>
            <w:r w:rsidRPr="002D587D">
              <w:rPr>
                <w:rFonts w:ascii="Arial" w:hAnsi="Arial" w:cs="Arial"/>
                <w:b/>
                <w:i/>
                <w:iCs/>
                <w:sz w:val="20"/>
                <w:szCs w:val="20"/>
              </w:rPr>
              <w:t xml:space="preserve">“If a metropolitan or local council is unable to establish a ward committee </w:t>
            </w:r>
            <w:r w:rsidRPr="002D587D">
              <w:rPr>
                <w:rFonts w:ascii="Arial" w:hAnsi="Arial" w:cs="Arial"/>
                <w:b/>
                <w:i/>
                <w:iCs/>
                <w:sz w:val="20"/>
                <w:szCs w:val="20"/>
                <w:u w:val="single"/>
              </w:rPr>
              <w:t>or ward committees</w:t>
            </w:r>
            <w:r w:rsidRPr="002D587D">
              <w:rPr>
                <w:rFonts w:ascii="Arial" w:hAnsi="Arial" w:cs="Arial"/>
                <w:b/>
                <w:i/>
                <w:iCs/>
                <w:sz w:val="20"/>
                <w:szCs w:val="20"/>
              </w:rPr>
              <w:t xml:space="preserve"> in accordance with subsection (1), the speaker must, </w:t>
            </w:r>
            <w:r w:rsidRPr="002D587D">
              <w:rPr>
                <w:rFonts w:ascii="Arial" w:hAnsi="Arial" w:cs="Arial"/>
                <w:b/>
                <w:i/>
                <w:iCs/>
                <w:sz w:val="20"/>
                <w:szCs w:val="20"/>
                <w:u w:val="single"/>
              </w:rPr>
              <w:t>prior to the expiry of the 120 days after the elections</w:t>
            </w:r>
            <w:r w:rsidRPr="002D587D">
              <w:rPr>
                <w:rFonts w:ascii="Arial" w:hAnsi="Arial" w:cs="Arial"/>
                <w:b/>
                <w:i/>
                <w:iCs/>
                <w:sz w:val="20"/>
                <w:szCs w:val="20"/>
              </w:rPr>
              <w:t>, in writing and on good cause shown, request the MEC, responsible for local government in the province concerned, for an extension”.</w:t>
            </w:r>
            <w:r w:rsidRPr="002D587D">
              <w:rPr>
                <w:rFonts w:ascii="Arial" w:hAnsi="Arial" w:cs="Arial"/>
                <w:b/>
                <w:sz w:val="20"/>
                <w:szCs w:val="20"/>
              </w:rPr>
              <w:t xml:space="preserve"> </w:t>
            </w:r>
          </w:p>
          <w:p w:rsidR="002D587D" w:rsidRPr="002D587D" w:rsidRDefault="002D587D" w:rsidP="00EF621B">
            <w:pPr>
              <w:pStyle w:val="ListParagraph"/>
              <w:spacing w:after="0" w:line="288" w:lineRule="auto"/>
              <w:ind w:left="567" w:right="141"/>
              <w:jc w:val="both"/>
              <w:rPr>
                <w:rFonts w:ascii="Arial" w:hAnsi="Arial" w:cs="Arial"/>
                <w:b/>
                <w:sz w:val="20"/>
                <w:szCs w:val="20"/>
              </w:rPr>
            </w:pPr>
          </w:p>
          <w:p w:rsidR="002D587D" w:rsidRDefault="006D667F" w:rsidP="00EF621B">
            <w:pPr>
              <w:pStyle w:val="ListParagraph"/>
              <w:numPr>
                <w:ilvl w:val="1"/>
                <w:numId w:val="24"/>
              </w:numPr>
              <w:tabs>
                <w:tab w:val="clear" w:pos="1440"/>
              </w:tabs>
              <w:spacing w:after="0" w:line="288" w:lineRule="auto"/>
              <w:ind w:left="567" w:right="141" w:hanging="284"/>
              <w:jc w:val="both"/>
              <w:rPr>
                <w:rFonts w:ascii="Arial" w:hAnsi="Arial" w:cs="Arial"/>
                <w:sz w:val="20"/>
                <w:szCs w:val="20"/>
              </w:rPr>
            </w:pPr>
            <w:r w:rsidRPr="007D0F00">
              <w:rPr>
                <w:rFonts w:ascii="Arial" w:hAnsi="Arial" w:cs="Arial"/>
                <w:sz w:val="20"/>
                <w:szCs w:val="20"/>
              </w:rPr>
              <w:t>The insertion of subsection (1)(b) should read</w:t>
            </w:r>
            <w:r w:rsidR="002D587D">
              <w:rPr>
                <w:rFonts w:ascii="Arial" w:hAnsi="Arial" w:cs="Arial"/>
                <w:sz w:val="20"/>
                <w:szCs w:val="20"/>
              </w:rPr>
              <w:t>:</w:t>
            </w:r>
            <w:r w:rsidRPr="007D0F00">
              <w:rPr>
                <w:rFonts w:ascii="Arial" w:hAnsi="Arial" w:cs="Arial"/>
                <w:sz w:val="20"/>
                <w:szCs w:val="20"/>
              </w:rPr>
              <w:t xml:space="preserve"> </w:t>
            </w:r>
          </w:p>
          <w:p w:rsidR="002D587D" w:rsidRDefault="002D587D" w:rsidP="00EF621B">
            <w:pPr>
              <w:pStyle w:val="ListParagraph"/>
              <w:spacing w:after="0" w:line="288" w:lineRule="auto"/>
              <w:ind w:left="567" w:right="141"/>
              <w:jc w:val="both"/>
              <w:rPr>
                <w:rFonts w:ascii="Arial" w:hAnsi="Arial" w:cs="Arial"/>
                <w:sz w:val="20"/>
                <w:szCs w:val="20"/>
              </w:rPr>
            </w:pPr>
          </w:p>
          <w:p w:rsidR="006D667F" w:rsidRPr="002D587D" w:rsidRDefault="006D667F" w:rsidP="00EF621B">
            <w:pPr>
              <w:pStyle w:val="ListParagraph"/>
              <w:spacing w:after="0" w:line="288" w:lineRule="auto"/>
              <w:ind w:left="567" w:right="141"/>
              <w:jc w:val="both"/>
              <w:rPr>
                <w:rFonts w:ascii="Arial" w:hAnsi="Arial" w:cs="Arial"/>
                <w:b/>
                <w:i/>
                <w:iCs/>
                <w:sz w:val="20"/>
                <w:szCs w:val="20"/>
                <w:u w:val="single"/>
              </w:rPr>
            </w:pPr>
            <w:r w:rsidRPr="002D587D">
              <w:rPr>
                <w:rFonts w:ascii="Arial" w:hAnsi="Arial" w:cs="Arial"/>
                <w:b/>
                <w:i/>
                <w:iCs/>
                <w:sz w:val="20"/>
                <w:szCs w:val="20"/>
              </w:rPr>
              <w:t xml:space="preserve">“The MEC must </w:t>
            </w:r>
            <w:r w:rsidRPr="002D587D">
              <w:rPr>
                <w:rFonts w:ascii="Arial" w:hAnsi="Arial" w:cs="Arial"/>
                <w:b/>
                <w:i/>
                <w:iCs/>
                <w:sz w:val="20"/>
                <w:szCs w:val="20"/>
                <w:u w:val="single"/>
              </w:rPr>
              <w:t>respond to the request referred to in subsection (1)(a) within 14 days of receipt detailing the reasons for granting or refusing the extension”.</w:t>
            </w:r>
          </w:p>
          <w:p w:rsidR="002D587D" w:rsidRPr="007D0F00" w:rsidRDefault="002D587D" w:rsidP="00EF621B">
            <w:pPr>
              <w:pStyle w:val="ListParagraph"/>
              <w:spacing w:after="0" w:line="288" w:lineRule="auto"/>
              <w:ind w:left="567" w:right="141"/>
              <w:jc w:val="both"/>
              <w:rPr>
                <w:rFonts w:ascii="Arial" w:hAnsi="Arial" w:cs="Arial"/>
                <w:sz w:val="20"/>
                <w:szCs w:val="20"/>
              </w:rPr>
            </w:pPr>
          </w:p>
          <w:p w:rsidR="006D667F" w:rsidRPr="007D0F00" w:rsidRDefault="006D667F" w:rsidP="00EF621B">
            <w:pPr>
              <w:pStyle w:val="ListParagraph"/>
              <w:numPr>
                <w:ilvl w:val="1"/>
                <w:numId w:val="24"/>
              </w:numPr>
              <w:tabs>
                <w:tab w:val="clear" w:pos="1440"/>
              </w:tabs>
              <w:spacing w:after="0" w:line="288" w:lineRule="auto"/>
              <w:ind w:left="567" w:right="141" w:hanging="284"/>
              <w:jc w:val="both"/>
              <w:rPr>
                <w:rFonts w:ascii="Arial" w:hAnsi="Arial" w:cs="Arial"/>
                <w:sz w:val="20"/>
                <w:szCs w:val="20"/>
              </w:rPr>
            </w:pPr>
            <w:r w:rsidRPr="007D0F00">
              <w:rPr>
                <w:rFonts w:ascii="Arial" w:hAnsi="Arial" w:cs="Arial"/>
                <w:sz w:val="20"/>
                <w:szCs w:val="20"/>
              </w:rPr>
              <w:t>Deletion of the reference to the Minister.</w:t>
            </w:r>
          </w:p>
        </w:tc>
        <w:tc>
          <w:tcPr>
            <w:tcW w:w="4819" w:type="dxa"/>
            <w:vMerge w:val="restart"/>
            <w:tcBorders>
              <w:top w:val="single" w:sz="8" w:space="0" w:color="000000"/>
              <w:left w:val="single" w:sz="8" w:space="0" w:color="000000"/>
              <w:right w:val="single" w:sz="8" w:space="0" w:color="000000"/>
            </w:tcBorders>
            <w:shd w:val="clear" w:color="auto" w:fill="BDD6EE" w:themeFill="accent1" w:themeFillTint="66"/>
          </w:tcPr>
          <w:p w:rsidR="006D667F" w:rsidRDefault="008518AD" w:rsidP="008557DE">
            <w:pPr>
              <w:pStyle w:val="ListParagraph"/>
              <w:numPr>
                <w:ilvl w:val="0"/>
                <w:numId w:val="69"/>
              </w:numPr>
              <w:spacing w:after="0" w:line="288" w:lineRule="auto"/>
              <w:ind w:right="141"/>
              <w:jc w:val="both"/>
              <w:rPr>
                <w:rFonts w:ascii="Arial" w:hAnsi="Arial" w:cs="Arial"/>
                <w:sz w:val="20"/>
                <w:szCs w:val="20"/>
              </w:rPr>
            </w:pPr>
            <w:r>
              <w:rPr>
                <w:rFonts w:ascii="Arial" w:hAnsi="Arial" w:cs="Arial"/>
                <w:sz w:val="20"/>
                <w:szCs w:val="20"/>
              </w:rPr>
              <w:t>The proposals from SALGA and FS are accepted.</w:t>
            </w:r>
          </w:p>
          <w:p w:rsidR="00D15F0F" w:rsidRPr="00D15F0F" w:rsidRDefault="008518AD" w:rsidP="008557DE">
            <w:pPr>
              <w:pStyle w:val="ListParagraph"/>
              <w:numPr>
                <w:ilvl w:val="0"/>
                <w:numId w:val="69"/>
              </w:numPr>
              <w:spacing w:after="0" w:line="288" w:lineRule="auto"/>
              <w:ind w:right="141"/>
              <w:jc w:val="both"/>
              <w:rPr>
                <w:rFonts w:ascii="Arial" w:hAnsi="Arial" w:cs="Arial"/>
                <w:sz w:val="20"/>
                <w:szCs w:val="20"/>
              </w:rPr>
            </w:pPr>
            <w:r>
              <w:rPr>
                <w:rFonts w:ascii="Arial" w:hAnsi="Arial" w:cs="Arial"/>
                <w:sz w:val="20"/>
                <w:szCs w:val="20"/>
              </w:rPr>
              <w:t>WC must provide further clarity with regards to their input.</w:t>
            </w:r>
          </w:p>
        </w:tc>
      </w:tr>
      <w:tr w:rsidR="006D667F" w:rsidRPr="00BA2FAF" w:rsidTr="00563323">
        <w:trPr>
          <w:trHeight w:val="578"/>
        </w:trPr>
        <w:tc>
          <w:tcPr>
            <w:tcW w:w="557" w:type="dxa"/>
            <w:vMerge/>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86" w:type="dxa"/>
              <w:bottom w:w="0" w:type="dxa"/>
              <w:right w:w="86" w:type="dxa"/>
            </w:tcMar>
            <w:vAlign w:val="center"/>
          </w:tcPr>
          <w:p w:rsidR="006D667F" w:rsidRPr="00BA2FAF" w:rsidRDefault="006D667F" w:rsidP="00EF621B">
            <w:pPr>
              <w:spacing w:after="0" w:line="288" w:lineRule="auto"/>
              <w:contextualSpacing/>
              <w:rPr>
                <w:rFonts w:ascii="Arial" w:hAnsi="Arial" w:cs="Arial"/>
                <w:b/>
                <w:bCs/>
                <w:sz w:val="20"/>
                <w:szCs w:val="20"/>
              </w:rPr>
            </w:pPr>
          </w:p>
        </w:tc>
        <w:tc>
          <w:tcPr>
            <w:tcW w:w="1701" w:type="dxa"/>
            <w:vMerge/>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tcPr>
          <w:p w:rsidR="006D667F" w:rsidRPr="00BA2FAF" w:rsidRDefault="006D667F" w:rsidP="00EF621B">
            <w:pPr>
              <w:spacing w:after="0" w:line="288" w:lineRule="auto"/>
              <w:contextualSpacing/>
              <w:rPr>
                <w:rFonts w:ascii="Arial" w:hAnsi="Arial" w:cs="Arial"/>
                <w:sz w:val="20"/>
                <w:szCs w:val="20"/>
                <w:lang w:val="en-GB"/>
              </w:rPr>
            </w:pPr>
          </w:p>
        </w:tc>
        <w:tc>
          <w:tcPr>
            <w:tcW w:w="2552" w:type="dxa"/>
            <w:vMerge/>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tcPr>
          <w:p w:rsidR="006D667F" w:rsidRPr="00BA2FAF" w:rsidRDefault="006D667F" w:rsidP="00513B16">
            <w:pPr>
              <w:numPr>
                <w:ilvl w:val="0"/>
                <w:numId w:val="24"/>
              </w:numPr>
              <w:tabs>
                <w:tab w:val="clear" w:pos="720"/>
              </w:tabs>
              <w:spacing w:after="0" w:line="288" w:lineRule="auto"/>
              <w:ind w:left="176" w:hanging="142"/>
              <w:contextualSpacing/>
              <w:jc w:val="both"/>
              <w:rPr>
                <w:rFonts w:ascii="Arial" w:hAnsi="Arial" w:cs="Arial"/>
                <w:sz w:val="20"/>
                <w:szCs w:val="20"/>
              </w:rPr>
            </w:pP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6D667F" w:rsidRDefault="006D667F" w:rsidP="00EF621B">
            <w:pPr>
              <w:pStyle w:val="ListParagraph"/>
              <w:numPr>
                <w:ilvl w:val="0"/>
                <w:numId w:val="24"/>
              </w:numPr>
              <w:tabs>
                <w:tab w:val="clear" w:pos="720"/>
              </w:tabs>
              <w:spacing w:after="0" w:line="288" w:lineRule="auto"/>
              <w:ind w:left="284" w:right="141" w:hanging="284"/>
              <w:jc w:val="both"/>
              <w:rPr>
                <w:rFonts w:ascii="Arial" w:hAnsi="Arial" w:cs="Arial"/>
                <w:b/>
                <w:sz w:val="20"/>
                <w:szCs w:val="20"/>
              </w:rPr>
            </w:pPr>
            <w:r>
              <w:rPr>
                <w:rFonts w:ascii="Arial" w:hAnsi="Arial" w:cs="Arial"/>
                <w:b/>
                <w:sz w:val="20"/>
                <w:szCs w:val="20"/>
              </w:rPr>
              <w:t>WC:</w:t>
            </w:r>
          </w:p>
          <w:p w:rsidR="006D667F" w:rsidRDefault="006D667F" w:rsidP="00EF621B">
            <w:pPr>
              <w:pStyle w:val="ListParagraph"/>
              <w:numPr>
                <w:ilvl w:val="0"/>
                <w:numId w:val="24"/>
              </w:numPr>
              <w:tabs>
                <w:tab w:val="clear" w:pos="720"/>
              </w:tabs>
              <w:spacing w:after="0" w:line="288" w:lineRule="auto"/>
              <w:ind w:left="284" w:right="141" w:hanging="284"/>
              <w:jc w:val="both"/>
              <w:rPr>
                <w:rFonts w:ascii="Arial" w:hAnsi="Arial" w:cs="Arial"/>
                <w:sz w:val="20"/>
                <w:szCs w:val="20"/>
              </w:rPr>
            </w:pPr>
            <w:r>
              <w:rPr>
                <w:rFonts w:ascii="Arial" w:hAnsi="Arial" w:cs="Arial"/>
                <w:sz w:val="20"/>
                <w:szCs w:val="20"/>
              </w:rPr>
              <w:t>It is submitted that c</w:t>
            </w:r>
            <w:r w:rsidRPr="00FC5A82">
              <w:rPr>
                <w:rFonts w:ascii="Arial" w:hAnsi="Arial" w:cs="Arial"/>
                <w:sz w:val="20"/>
                <w:szCs w:val="20"/>
              </w:rPr>
              <w:t>lause 23(a)</w:t>
            </w:r>
            <w:r>
              <w:rPr>
                <w:rFonts w:ascii="Arial" w:hAnsi="Arial" w:cs="Arial"/>
                <w:sz w:val="20"/>
                <w:szCs w:val="20"/>
              </w:rPr>
              <w:t>, unless legislative competence for it can be found in Chapter 7 of the Constitution, fetters the discretion of a council as contemplated in section 160(1) of the Constitution and is inconsistent with Section 160(1) of the Constitution and Section 33 of the MSA.</w:t>
            </w:r>
          </w:p>
          <w:p w:rsidR="006D667F" w:rsidRPr="007D0F00" w:rsidRDefault="006D667F" w:rsidP="00EF621B">
            <w:pPr>
              <w:pStyle w:val="ListParagraph"/>
              <w:numPr>
                <w:ilvl w:val="0"/>
                <w:numId w:val="24"/>
              </w:numPr>
              <w:tabs>
                <w:tab w:val="clear" w:pos="720"/>
              </w:tabs>
              <w:spacing w:after="0" w:line="288" w:lineRule="auto"/>
              <w:ind w:left="284" w:right="141" w:hanging="284"/>
              <w:jc w:val="both"/>
              <w:rPr>
                <w:rFonts w:ascii="Arial" w:hAnsi="Arial" w:cs="Arial"/>
                <w:b/>
                <w:sz w:val="20"/>
                <w:szCs w:val="20"/>
              </w:rPr>
            </w:pPr>
            <w:r>
              <w:rPr>
                <w:rFonts w:ascii="Arial" w:hAnsi="Arial" w:cs="Arial"/>
                <w:sz w:val="20"/>
                <w:szCs w:val="20"/>
              </w:rPr>
              <w:t>It is proposed that the clause is reconsidered.</w:t>
            </w:r>
          </w:p>
        </w:tc>
        <w:tc>
          <w:tcPr>
            <w:tcW w:w="4819" w:type="dxa"/>
            <w:vMerge/>
            <w:tcBorders>
              <w:left w:val="single" w:sz="8" w:space="0" w:color="000000"/>
              <w:right w:val="single" w:sz="8" w:space="0" w:color="000000"/>
            </w:tcBorders>
            <w:shd w:val="clear" w:color="auto" w:fill="BDD6EE" w:themeFill="accent1" w:themeFillTint="66"/>
          </w:tcPr>
          <w:p w:rsidR="006D667F" w:rsidRPr="00BA2FAF" w:rsidRDefault="006D667F" w:rsidP="002051C3">
            <w:pPr>
              <w:spacing w:after="0" w:line="288" w:lineRule="auto"/>
              <w:ind w:right="141"/>
              <w:contextualSpacing/>
              <w:jc w:val="both"/>
              <w:rPr>
                <w:rFonts w:ascii="Arial" w:hAnsi="Arial" w:cs="Arial"/>
                <w:sz w:val="20"/>
                <w:szCs w:val="20"/>
              </w:rPr>
            </w:pPr>
          </w:p>
        </w:tc>
      </w:tr>
      <w:tr w:rsidR="006D667F" w:rsidRPr="00BA2FAF" w:rsidTr="00563323">
        <w:trPr>
          <w:trHeight w:val="577"/>
        </w:trPr>
        <w:tc>
          <w:tcPr>
            <w:tcW w:w="557" w:type="dxa"/>
            <w:vMerge/>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86" w:type="dxa"/>
              <w:bottom w:w="0" w:type="dxa"/>
              <w:right w:w="86" w:type="dxa"/>
            </w:tcMar>
            <w:vAlign w:val="center"/>
          </w:tcPr>
          <w:p w:rsidR="006D667F" w:rsidRPr="00BA2FAF" w:rsidRDefault="006D667F" w:rsidP="00EF621B">
            <w:pPr>
              <w:spacing w:after="0" w:line="288" w:lineRule="auto"/>
              <w:contextualSpacing/>
              <w:rPr>
                <w:rFonts w:ascii="Arial" w:hAnsi="Arial" w:cs="Arial"/>
                <w:b/>
                <w:bCs/>
                <w:sz w:val="20"/>
                <w:szCs w:val="20"/>
              </w:rPr>
            </w:pPr>
          </w:p>
        </w:tc>
        <w:tc>
          <w:tcPr>
            <w:tcW w:w="1701" w:type="dxa"/>
            <w:vMerge/>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tcPr>
          <w:p w:rsidR="006D667F" w:rsidRPr="00BA2FAF" w:rsidRDefault="006D667F" w:rsidP="00EF621B">
            <w:pPr>
              <w:spacing w:after="0" w:line="288" w:lineRule="auto"/>
              <w:contextualSpacing/>
              <w:rPr>
                <w:rFonts w:ascii="Arial" w:hAnsi="Arial" w:cs="Arial"/>
                <w:sz w:val="20"/>
                <w:szCs w:val="20"/>
                <w:lang w:val="en-GB"/>
              </w:rPr>
            </w:pPr>
          </w:p>
        </w:tc>
        <w:tc>
          <w:tcPr>
            <w:tcW w:w="2552" w:type="dxa"/>
            <w:vMerge/>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tcPr>
          <w:p w:rsidR="006D667F" w:rsidRPr="00BA2FAF" w:rsidRDefault="006D667F" w:rsidP="00513B16">
            <w:pPr>
              <w:numPr>
                <w:ilvl w:val="0"/>
                <w:numId w:val="24"/>
              </w:numPr>
              <w:tabs>
                <w:tab w:val="clear" w:pos="720"/>
              </w:tabs>
              <w:spacing w:after="0" w:line="288" w:lineRule="auto"/>
              <w:ind w:left="176" w:hanging="142"/>
              <w:contextualSpacing/>
              <w:jc w:val="both"/>
              <w:rPr>
                <w:rFonts w:ascii="Arial" w:hAnsi="Arial" w:cs="Arial"/>
                <w:sz w:val="20"/>
                <w:szCs w:val="20"/>
              </w:rPr>
            </w:pP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6D667F" w:rsidRDefault="006D667F" w:rsidP="00EF621B">
            <w:pPr>
              <w:pStyle w:val="ListParagraph"/>
              <w:numPr>
                <w:ilvl w:val="0"/>
                <w:numId w:val="24"/>
              </w:numPr>
              <w:tabs>
                <w:tab w:val="clear" w:pos="720"/>
              </w:tabs>
              <w:spacing w:after="0" w:line="288" w:lineRule="auto"/>
              <w:ind w:left="284" w:right="141" w:hanging="284"/>
              <w:jc w:val="both"/>
              <w:rPr>
                <w:rFonts w:ascii="Arial" w:hAnsi="Arial" w:cs="Arial"/>
                <w:b/>
                <w:sz w:val="20"/>
                <w:szCs w:val="20"/>
              </w:rPr>
            </w:pPr>
            <w:r>
              <w:rPr>
                <w:rFonts w:ascii="Arial" w:hAnsi="Arial" w:cs="Arial"/>
                <w:b/>
                <w:sz w:val="20"/>
                <w:szCs w:val="20"/>
              </w:rPr>
              <w:t>NC:</w:t>
            </w:r>
          </w:p>
          <w:p w:rsidR="006D667F" w:rsidRPr="00384BED" w:rsidRDefault="00384BED" w:rsidP="00EF621B">
            <w:pPr>
              <w:pStyle w:val="ListParagraph"/>
              <w:numPr>
                <w:ilvl w:val="0"/>
                <w:numId w:val="24"/>
              </w:numPr>
              <w:tabs>
                <w:tab w:val="clear" w:pos="720"/>
              </w:tabs>
              <w:spacing w:after="0" w:line="288" w:lineRule="auto"/>
              <w:ind w:left="284" w:right="141" w:hanging="284"/>
              <w:jc w:val="both"/>
              <w:rPr>
                <w:rFonts w:ascii="Arial" w:hAnsi="Arial" w:cs="Arial"/>
                <w:b/>
                <w:sz w:val="20"/>
                <w:szCs w:val="20"/>
              </w:rPr>
            </w:pPr>
            <w:r>
              <w:rPr>
                <w:rFonts w:ascii="Arial" w:hAnsi="Arial" w:cs="Arial"/>
                <w:sz w:val="20"/>
                <w:szCs w:val="20"/>
              </w:rPr>
              <w:t>Proposes an improvement in the drafting of Clause 73(1).</w:t>
            </w:r>
          </w:p>
          <w:p w:rsidR="00384BED" w:rsidRPr="00384BED" w:rsidRDefault="00384BED" w:rsidP="00EF621B">
            <w:pPr>
              <w:pStyle w:val="ListParagraph"/>
              <w:numPr>
                <w:ilvl w:val="0"/>
                <w:numId w:val="24"/>
              </w:numPr>
              <w:tabs>
                <w:tab w:val="clear" w:pos="720"/>
              </w:tabs>
              <w:spacing w:after="0" w:line="288" w:lineRule="auto"/>
              <w:ind w:left="284" w:right="141" w:hanging="284"/>
              <w:jc w:val="both"/>
              <w:rPr>
                <w:rFonts w:ascii="Arial" w:hAnsi="Arial" w:cs="Arial"/>
                <w:sz w:val="20"/>
                <w:szCs w:val="20"/>
              </w:rPr>
            </w:pPr>
            <w:r w:rsidRPr="00384BED">
              <w:rPr>
                <w:rFonts w:ascii="Arial" w:hAnsi="Arial" w:cs="Arial"/>
                <w:sz w:val="20"/>
                <w:szCs w:val="20"/>
              </w:rPr>
              <w:t xml:space="preserve">Proposes that if </w:t>
            </w:r>
            <w:r w:rsidR="00224F0C" w:rsidRPr="00384BED">
              <w:rPr>
                <w:rFonts w:ascii="Arial" w:hAnsi="Arial" w:cs="Arial"/>
                <w:bCs/>
                <w:sz w:val="20"/>
                <w:szCs w:val="20"/>
              </w:rPr>
              <w:t xml:space="preserve">a municipal council does not comply within the 120 days period or after extension </w:t>
            </w:r>
            <w:r w:rsidRPr="00384BED">
              <w:rPr>
                <w:rFonts w:ascii="Arial" w:hAnsi="Arial" w:cs="Arial"/>
                <w:bCs/>
                <w:sz w:val="20"/>
                <w:szCs w:val="20"/>
              </w:rPr>
              <w:t xml:space="preserve">by </w:t>
            </w:r>
            <w:r w:rsidR="00224F0C" w:rsidRPr="00384BED">
              <w:rPr>
                <w:rFonts w:ascii="Arial" w:hAnsi="Arial" w:cs="Arial"/>
                <w:bCs/>
                <w:sz w:val="20"/>
                <w:szCs w:val="20"/>
              </w:rPr>
              <w:t>the Minister</w:t>
            </w:r>
            <w:r w:rsidRPr="00384BED">
              <w:rPr>
                <w:rFonts w:ascii="Arial" w:hAnsi="Arial" w:cs="Arial"/>
                <w:bCs/>
                <w:sz w:val="20"/>
                <w:szCs w:val="20"/>
              </w:rPr>
              <w:t xml:space="preserve">, it is proposed that </w:t>
            </w:r>
            <w:r w:rsidR="00224F0C" w:rsidRPr="00384BED">
              <w:rPr>
                <w:rFonts w:ascii="Arial" w:hAnsi="Arial" w:cs="Arial"/>
                <w:bCs/>
                <w:sz w:val="20"/>
                <w:szCs w:val="20"/>
              </w:rPr>
              <w:t>the IEC must be authorised to establish wards</w:t>
            </w:r>
            <w:r>
              <w:rPr>
                <w:rFonts w:ascii="Arial" w:hAnsi="Arial" w:cs="Arial"/>
                <w:bCs/>
                <w:sz w:val="20"/>
                <w:szCs w:val="20"/>
              </w:rPr>
              <w:t xml:space="preserve"> </w:t>
            </w:r>
            <w:r w:rsidRPr="00384BED">
              <w:rPr>
                <w:rFonts w:ascii="Arial" w:hAnsi="Arial" w:cs="Arial"/>
                <w:b/>
                <w:bCs/>
                <w:sz w:val="20"/>
                <w:szCs w:val="20"/>
                <w:u w:val="single"/>
              </w:rPr>
              <w:t>(Committees)</w:t>
            </w:r>
            <w:r w:rsidR="00224F0C" w:rsidRPr="00384BED">
              <w:rPr>
                <w:rFonts w:ascii="Arial" w:hAnsi="Arial" w:cs="Arial"/>
                <w:bCs/>
                <w:sz w:val="20"/>
                <w:szCs w:val="20"/>
              </w:rPr>
              <w:t xml:space="preserve"> for that municipality.  </w:t>
            </w:r>
          </w:p>
        </w:tc>
        <w:tc>
          <w:tcPr>
            <w:tcW w:w="4819" w:type="dxa"/>
            <w:vMerge/>
            <w:tcBorders>
              <w:left w:val="single" w:sz="8" w:space="0" w:color="000000"/>
              <w:bottom w:val="single" w:sz="8" w:space="0" w:color="000000"/>
              <w:right w:val="single" w:sz="8" w:space="0" w:color="000000"/>
            </w:tcBorders>
            <w:shd w:val="clear" w:color="auto" w:fill="BDD6EE" w:themeFill="accent1" w:themeFillTint="66"/>
          </w:tcPr>
          <w:p w:rsidR="006D667F" w:rsidRPr="00BA2FAF" w:rsidRDefault="006D667F" w:rsidP="002051C3">
            <w:pPr>
              <w:spacing w:after="0" w:line="288" w:lineRule="auto"/>
              <w:ind w:right="141"/>
              <w:contextualSpacing/>
              <w:jc w:val="both"/>
              <w:rPr>
                <w:rFonts w:ascii="Arial" w:hAnsi="Arial" w:cs="Arial"/>
                <w:sz w:val="20"/>
                <w:szCs w:val="20"/>
              </w:rPr>
            </w:pPr>
          </w:p>
        </w:tc>
      </w:tr>
      <w:tr w:rsidR="000E38A0" w:rsidRPr="00BA2FAF" w:rsidTr="00563323">
        <w:trPr>
          <w:trHeight w:val="949"/>
        </w:trPr>
        <w:tc>
          <w:tcPr>
            <w:tcW w:w="557" w:type="dxa"/>
            <w:vMerge w:val="restart"/>
            <w:tcBorders>
              <w:top w:val="single" w:sz="4" w:space="0" w:color="auto"/>
              <w:left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hideMark/>
          </w:tcPr>
          <w:p w:rsidR="000E38A0" w:rsidRPr="00BA2FAF" w:rsidRDefault="000E38A0" w:rsidP="00EF621B">
            <w:pPr>
              <w:spacing w:after="0" w:line="288" w:lineRule="auto"/>
              <w:contextualSpacing/>
              <w:rPr>
                <w:rFonts w:ascii="Arial" w:hAnsi="Arial" w:cs="Arial"/>
                <w:b/>
                <w:bCs/>
                <w:sz w:val="20"/>
                <w:szCs w:val="20"/>
              </w:rPr>
            </w:pPr>
            <w:r w:rsidRPr="00BA2FAF">
              <w:rPr>
                <w:rFonts w:ascii="Arial" w:hAnsi="Arial" w:cs="Arial"/>
                <w:b/>
                <w:bCs/>
                <w:sz w:val="20"/>
                <w:szCs w:val="20"/>
              </w:rPr>
              <w:t>24.</w:t>
            </w:r>
          </w:p>
        </w:tc>
        <w:tc>
          <w:tcPr>
            <w:tcW w:w="1701" w:type="dxa"/>
            <w:vMerge w:val="restart"/>
            <w:tcBorders>
              <w:top w:val="single" w:sz="4" w:space="0" w:color="auto"/>
              <w:left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0E38A0" w:rsidRPr="00BA2FAF" w:rsidRDefault="000E38A0"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New section 79A: Establishment of MPACs</w:t>
            </w:r>
          </w:p>
        </w:tc>
        <w:tc>
          <w:tcPr>
            <w:tcW w:w="2552" w:type="dxa"/>
            <w:vMerge w:val="restart"/>
            <w:tcBorders>
              <w:top w:val="single" w:sz="4" w:space="0" w:color="auto"/>
              <w:left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0E38A0" w:rsidRPr="00BA2FAF" w:rsidRDefault="000E38A0" w:rsidP="00513B16">
            <w:pPr>
              <w:numPr>
                <w:ilvl w:val="0"/>
                <w:numId w:val="25"/>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New section is added for the establishment of MPACs – this is to ensure that oversight is strengthened.</w:t>
            </w: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0E38A0" w:rsidRPr="004A2125" w:rsidRDefault="000E38A0" w:rsidP="00EF621B">
            <w:pPr>
              <w:pStyle w:val="ListParagraph"/>
              <w:numPr>
                <w:ilvl w:val="0"/>
                <w:numId w:val="25"/>
              </w:numPr>
              <w:tabs>
                <w:tab w:val="clear" w:pos="720"/>
              </w:tabs>
              <w:spacing w:after="0" w:line="288" w:lineRule="auto"/>
              <w:ind w:left="283" w:right="141" w:hanging="283"/>
              <w:jc w:val="both"/>
              <w:rPr>
                <w:rFonts w:ascii="Arial" w:hAnsi="Arial" w:cs="Arial"/>
                <w:b/>
                <w:sz w:val="20"/>
                <w:szCs w:val="20"/>
              </w:rPr>
            </w:pPr>
            <w:r w:rsidRPr="004A2125">
              <w:rPr>
                <w:rFonts w:ascii="Arial" w:hAnsi="Arial" w:cs="Arial"/>
                <w:b/>
                <w:sz w:val="20"/>
                <w:szCs w:val="20"/>
              </w:rPr>
              <w:t>SALGA and FS:</w:t>
            </w:r>
          </w:p>
          <w:p w:rsidR="000E38A0" w:rsidRDefault="000E38A0" w:rsidP="00EF621B">
            <w:pPr>
              <w:pStyle w:val="ListParagraph"/>
              <w:numPr>
                <w:ilvl w:val="0"/>
                <w:numId w:val="25"/>
              </w:numPr>
              <w:spacing w:after="0" w:line="288" w:lineRule="auto"/>
              <w:ind w:left="283" w:right="141" w:hanging="283"/>
              <w:jc w:val="both"/>
              <w:rPr>
                <w:rFonts w:ascii="Arial" w:hAnsi="Arial" w:cs="Arial"/>
                <w:sz w:val="20"/>
                <w:szCs w:val="20"/>
              </w:rPr>
            </w:pPr>
            <w:r>
              <w:rPr>
                <w:rFonts w:ascii="Arial" w:hAnsi="Arial" w:cs="Arial"/>
                <w:sz w:val="20"/>
                <w:szCs w:val="20"/>
              </w:rPr>
              <w:t xml:space="preserve">Supports the proposed amendment – makes the following proposal for consideration:  </w:t>
            </w:r>
          </w:p>
          <w:p w:rsidR="000E38A0" w:rsidRDefault="000E38A0" w:rsidP="00EF621B">
            <w:pPr>
              <w:pStyle w:val="ListParagraph"/>
              <w:spacing w:after="0" w:line="288" w:lineRule="auto"/>
              <w:ind w:left="283" w:right="141"/>
              <w:jc w:val="both"/>
              <w:rPr>
                <w:rFonts w:ascii="Arial" w:hAnsi="Arial" w:cs="Arial"/>
                <w:sz w:val="20"/>
                <w:szCs w:val="20"/>
              </w:rPr>
            </w:pPr>
          </w:p>
          <w:p w:rsidR="000E38A0" w:rsidRPr="007D21C0" w:rsidRDefault="000E38A0" w:rsidP="00EF621B">
            <w:pPr>
              <w:pStyle w:val="ListParagraph"/>
              <w:spacing w:after="0" w:line="288" w:lineRule="auto"/>
              <w:ind w:left="567" w:right="141"/>
              <w:jc w:val="both"/>
              <w:rPr>
                <w:rFonts w:ascii="Arial" w:hAnsi="Arial" w:cs="Arial"/>
                <w:b/>
                <w:i/>
                <w:sz w:val="20"/>
                <w:szCs w:val="20"/>
              </w:rPr>
            </w:pPr>
            <w:r w:rsidRPr="007D21C0">
              <w:rPr>
                <w:rFonts w:ascii="Arial" w:hAnsi="Arial" w:cs="Arial"/>
                <w:b/>
                <w:i/>
                <w:sz w:val="20"/>
                <w:szCs w:val="20"/>
              </w:rPr>
              <w:t>“The nature, stature and authority of MPACs should be very similar to Standing Committees on Public Accounts (SCOPA) at national and provincial legislature level.”</w:t>
            </w:r>
          </w:p>
        </w:tc>
        <w:tc>
          <w:tcPr>
            <w:tcW w:w="4819" w:type="dxa"/>
            <w:vMerge w:val="restart"/>
            <w:tcBorders>
              <w:top w:val="single" w:sz="8" w:space="0" w:color="000000"/>
              <w:left w:val="single" w:sz="8" w:space="0" w:color="000000"/>
              <w:right w:val="single" w:sz="8" w:space="0" w:color="000000"/>
            </w:tcBorders>
            <w:shd w:val="clear" w:color="auto" w:fill="BDD6EE" w:themeFill="accent1" w:themeFillTint="66"/>
          </w:tcPr>
          <w:p w:rsidR="000E38A0" w:rsidRDefault="00BC0CCD" w:rsidP="008557DE">
            <w:pPr>
              <w:pStyle w:val="ListParagraph"/>
              <w:numPr>
                <w:ilvl w:val="0"/>
                <w:numId w:val="70"/>
              </w:numPr>
              <w:spacing w:after="0" w:line="288" w:lineRule="auto"/>
              <w:ind w:right="141"/>
              <w:jc w:val="both"/>
              <w:rPr>
                <w:rFonts w:ascii="Arial" w:hAnsi="Arial" w:cs="Arial"/>
                <w:sz w:val="20"/>
                <w:szCs w:val="20"/>
              </w:rPr>
            </w:pPr>
            <w:r>
              <w:rPr>
                <w:rFonts w:ascii="Arial" w:hAnsi="Arial" w:cs="Arial"/>
                <w:sz w:val="20"/>
                <w:szCs w:val="20"/>
              </w:rPr>
              <w:t>The proposal from KZN is accepted.</w:t>
            </w:r>
          </w:p>
          <w:p w:rsidR="00ED6725" w:rsidRPr="00ED6725" w:rsidRDefault="00BC0CCD" w:rsidP="008557DE">
            <w:pPr>
              <w:pStyle w:val="ListParagraph"/>
              <w:numPr>
                <w:ilvl w:val="0"/>
                <w:numId w:val="70"/>
              </w:numPr>
              <w:spacing w:after="0" w:line="288" w:lineRule="auto"/>
              <w:ind w:right="141"/>
              <w:jc w:val="both"/>
              <w:rPr>
                <w:rFonts w:ascii="Arial" w:hAnsi="Arial" w:cs="Arial"/>
                <w:sz w:val="20"/>
                <w:szCs w:val="20"/>
              </w:rPr>
            </w:pPr>
            <w:r>
              <w:rPr>
                <w:rFonts w:ascii="Arial" w:hAnsi="Arial" w:cs="Arial"/>
                <w:sz w:val="20"/>
                <w:szCs w:val="20"/>
              </w:rPr>
              <w:t>SALGA</w:t>
            </w:r>
            <w:r w:rsidR="00ED6725">
              <w:rPr>
                <w:rFonts w:ascii="Arial" w:hAnsi="Arial" w:cs="Arial"/>
                <w:sz w:val="20"/>
                <w:szCs w:val="20"/>
              </w:rPr>
              <w:t xml:space="preserve">, WC and NC </w:t>
            </w:r>
            <w:r>
              <w:rPr>
                <w:rFonts w:ascii="Arial" w:hAnsi="Arial" w:cs="Arial"/>
                <w:sz w:val="20"/>
                <w:szCs w:val="20"/>
              </w:rPr>
              <w:t>to further clarify the input made / proposed.</w:t>
            </w:r>
          </w:p>
        </w:tc>
      </w:tr>
      <w:tr w:rsidR="000E38A0" w:rsidRPr="00BA2FAF" w:rsidTr="00563323">
        <w:trPr>
          <w:trHeight w:val="413"/>
        </w:trPr>
        <w:tc>
          <w:tcPr>
            <w:tcW w:w="557" w:type="dxa"/>
            <w:vMerge/>
            <w:tcBorders>
              <w:left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tcPr>
          <w:p w:rsidR="000E38A0" w:rsidRPr="00BA2FAF" w:rsidRDefault="000E38A0" w:rsidP="00EF621B">
            <w:pPr>
              <w:spacing w:after="0" w:line="288" w:lineRule="auto"/>
              <w:contextualSpacing/>
              <w:rPr>
                <w:rFonts w:ascii="Arial" w:hAnsi="Arial" w:cs="Arial"/>
                <w:b/>
                <w:bCs/>
                <w:sz w:val="20"/>
                <w:szCs w:val="20"/>
              </w:rPr>
            </w:pPr>
          </w:p>
        </w:tc>
        <w:tc>
          <w:tcPr>
            <w:tcW w:w="1701" w:type="dxa"/>
            <w:vMerge/>
            <w:tcBorders>
              <w:left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0E38A0" w:rsidRPr="00BA2FAF" w:rsidRDefault="000E38A0" w:rsidP="00EF621B">
            <w:pPr>
              <w:spacing w:after="0" w:line="288" w:lineRule="auto"/>
              <w:contextualSpacing/>
              <w:rPr>
                <w:rFonts w:ascii="Arial" w:hAnsi="Arial" w:cs="Arial"/>
                <w:sz w:val="20"/>
                <w:szCs w:val="20"/>
                <w:lang w:val="en-GB"/>
              </w:rPr>
            </w:pPr>
          </w:p>
        </w:tc>
        <w:tc>
          <w:tcPr>
            <w:tcW w:w="2552" w:type="dxa"/>
            <w:vMerge/>
            <w:tcBorders>
              <w:left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0E38A0" w:rsidRPr="00BA2FAF" w:rsidRDefault="000E38A0" w:rsidP="00513B16">
            <w:pPr>
              <w:numPr>
                <w:ilvl w:val="0"/>
                <w:numId w:val="25"/>
              </w:numPr>
              <w:tabs>
                <w:tab w:val="clear" w:pos="720"/>
              </w:tabs>
              <w:spacing w:after="0" w:line="288" w:lineRule="auto"/>
              <w:ind w:left="176" w:hanging="142"/>
              <w:contextualSpacing/>
              <w:jc w:val="both"/>
              <w:rPr>
                <w:rFonts w:ascii="Arial" w:hAnsi="Arial" w:cs="Arial"/>
                <w:sz w:val="20"/>
                <w:szCs w:val="20"/>
              </w:rPr>
            </w:pP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0E38A0" w:rsidRPr="004A2125" w:rsidRDefault="000E38A0" w:rsidP="00EF621B">
            <w:pPr>
              <w:pStyle w:val="ListParagraph"/>
              <w:numPr>
                <w:ilvl w:val="0"/>
                <w:numId w:val="25"/>
              </w:numPr>
              <w:tabs>
                <w:tab w:val="clear" w:pos="720"/>
              </w:tabs>
              <w:spacing w:after="0" w:line="288" w:lineRule="auto"/>
              <w:ind w:left="284" w:right="141" w:hanging="284"/>
              <w:jc w:val="both"/>
              <w:rPr>
                <w:rFonts w:ascii="Arial" w:hAnsi="Arial" w:cs="Arial"/>
                <w:b/>
                <w:sz w:val="20"/>
                <w:szCs w:val="20"/>
              </w:rPr>
            </w:pPr>
            <w:r w:rsidRPr="004A2125">
              <w:rPr>
                <w:rFonts w:ascii="Arial" w:hAnsi="Arial" w:cs="Arial"/>
                <w:b/>
                <w:sz w:val="20"/>
                <w:szCs w:val="20"/>
              </w:rPr>
              <w:t>KZN:</w:t>
            </w:r>
          </w:p>
          <w:p w:rsidR="000E38A0" w:rsidRPr="00146316" w:rsidRDefault="000E38A0" w:rsidP="00EF621B">
            <w:pPr>
              <w:pStyle w:val="ListParagraph"/>
              <w:numPr>
                <w:ilvl w:val="0"/>
                <w:numId w:val="25"/>
              </w:numPr>
              <w:tabs>
                <w:tab w:val="clear" w:pos="720"/>
              </w:tabs>
              <w:spacing w:after="0" w:line="288" w:lineRule="auto"/>
              <w:ind w:left="283" w:right="141" w:hanging="283"/>
              <w:jc w:val="both"/>
              <w:rPr>
                <w:rFonts w:ascii="Arial" w:hAnsi="Arial" w:cs="Arial"/>
                <w:b/>
                <w:sz w:val="20"/>
                <w:szCs w:val="20"/>
              </w:rPr>
            </w:pPr>
            <w:r w:rsidRPr="006C68A4">
              <w:rPr>
                <w:rFonts w:ascii="Arial" w:hAnsi="Arial" w:cs="Arial"/>
                <w:sz w:val="20"/>
                <w:szCs w:val="20"/>
              </w:rPr>
              <w:t>Proposes an additional subparagraph for MPAC to also</w:t>
            </w:r>
            <w:r>
              <w:rPr>
                <w:rFonts w:ascii="Arial" w:hAnsi="Arial" w:cs="Arial"/>
                <w:sz w:val="20"/>
                <w:szCs w:val="20"/>
              </w:rPr>
              <w:t>:</w:t>
            </w:r>
            <w:r w:rsidRPr="006C68A4">
              <w:rPr>
                <w:rFonts w:ascii="Arial" w:hAnsi="Arial" w:cs="Arial"/>
                <w:sz w:val="20"/>
                <w:szCs w:val="20"/>
              </w:rPr>
              <w:t xml:space="preserve"> </w:t>
            </w:r>
          </w:p>
          <w:p w:rsidR="00146316" w:rsidRPr="00146316" w:rsidRDefault="00146316" w:rsidP="00EF621B">
            <w:pPr>
              <w:spacing w:after="0" w:line="288" w:lineRule="auto"/>
              <w:ind w:right="141"/>
              <w:contextualSpacing/>
              <w:jc w:val="both"/>
              <w:rPr>
                <w:rFonts w:ascii="Arial" w:hAnsi="Arial" w:cs="Arial"/>
                <w:b/>
                <w:sz w:val="20"/>
                <w:szCs w:val="20"/>
              </w:rPr>
            </w:pPr>
          </w:p>
          <w:p w:rsidR="000E38A0" w:rsidRPr="007D21C0" w:rsidRDefault="009023AD" w:rsidP="00EF621B">
            <w:pPr>
              <w:pStyle w:val="ListParagraph"/>
              <w:spacing w:after="0" w:line="288" w:lineRule="auto"/>
              <w:ind w:left="567" w:right="141"/>
              <w:jc w:val="both"/>
              <w:rPr>
                <w:rFonts w:ascii="Arial" w:hAnsi="Arial" w:cs="Arial"/>
                <w:b/>
                <w:i/>
                <w:sz w:val="20"/>
                <w:szCs w:val="20"/>
              </w:rPr>
            </w:pPr>
            <w:r w:rsidRPr="007D21C0">
              <w:rPr>
                <w:rFonts w:ascii="Arial" w:hAnsi="Arial" w:cs="Arial"/>
                <w:b/>
                <w:i/>
                <w:sz w:val="20"/>
                <w:szCs w:val="20"/>
              </w:rPr>
              <w:t>“E</w:t>
            </w:r>
            <w:r w:rsidR="000E38A0" w:rsidRPr="007D21C0">
              <w:rPr>
                <w:rFonts w:ascii="Arial" w:hAnsi="Arial" w:cs="Arial"/>
                <w:b/>
                <w:i/>
                <w:sz w:val="20"/>
                <w:szCs w:val="20"/>
              </w:rPr>
              <w:t>xercise oversight over the executive and administration of the municipality.”</w:t>
            </w:r>
          </w:p>
        </w:tc>
        <w:tc>
          <w:tcPr>
            <w:tcW w:w="4819" w:type="dxa"/>
            <w:vMerge/>
            <w:tcBorders>
              <w:left w:val="single" w:sz="8" w:space="0" w:color="000000"/>
              <w:right w:val="single" w:sz="8" w:space="0" w:color="000000"/>
            </w:tcBorders>
            <w:shd w:val="clear" w:color="auto" w:fill="BDD6EE" w:themeFill="accent1" w:themeFillTint="66"/>
          </w:tcPr>
          <w:p w:rsidR="000E38A0" w:rsidRPr="00BA2FAF" w:rsidRDefault="000E38A0" w:rsidP="002051C3">
            <w:pPr>
              <w:spacing w:after="0" w:line="288" w:lineRule="auto"/>
              <w:ind w:right="141"/>
              <w:contextualSpacing/>
              <w:jc w:val="both"/>
              <w:rPr>
                <w:rFonts w:ascii="Arial" w:hAnsi="Arial" w:cs="Arial"/>
                <w:sz w:val="20"/>
                <w:szCs w:val="20"/>
              </w:rPr>
            </w:pPr>
          </w:p>
        </w:tc>
      </w:tr>
      <w:tr w:rsidR="000E38A0" w:rsidRPr="00BA2FAF" w:rsidTr="00563323">
        <w:trPr>
          <w:trHeight w:val="193"/>
        </w:trPr>
        <w:tc>
          <w:tcPr>
            <w:tcW w:w="557" w:type="dxa"/>
            <w:vMerge/>
            <w:tcBorders>
              <w:left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tcPr>
          <w:p w:rsidR="000E38A0" w:rsidRPr="00BA2FAF" w:rsidRDefault="000E38A0" w:rsidP="00EF621B">
            <w:pPr>
              <w:spacing w:after="0" w:line="288" w:lineRule="auto"/>
              <w:contextualSpacing/>
              <w:rPr>
                <w:rFonts w:ascii="Arial" w:hAnsi="Arial" w:cs="Arial"/>
                <w:b/>
                <w:bCs/>
                <w:sz w:val="20"/>
                <w:szCs w:val="20"/>
              </w:rPr>
            </w:pPr>
          </w:p>
        </w:tc>
        <w:tc>
          <w:tcPr>
            <w:tcW w:w="1701" w:type="dxa"/>
            <w:vMerge/>
            <w:tcBorders>
              <w:left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0E38A0" w:rsidRPr="00BA2FAF" w:rsidRDefault="000E38A0" w:rsidP="00EF621B">
            <w:pPr>
              <w:spacing w:after="0" w:line="288" w:lineRule="auto"/>
              <w:contextualSpacing/>
              <w:rPr>
                <w:rFonts w:ascii="Arial" w:hAnsi="Arial" w:cs="Arial"/>
                <w:sz w:val="20"/>
                <w:szCs w:val="20"/>
                <w:lang w:val="en-GB"/>
              </w:rPr>
            </w:pPr>
          </w:p>
        </w:tc>
        <w:tc>
          <w:tcPr>
            <w:tcW w:w="2552" w:type="dxa"/>
            <w:vMerge/>
            <w:tcBorders>
              <w:left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0E38A0" w:rsidRPr="00BA2FAF" w:rsidRDefault="000E38A0" w:rsidP="00513B16">
            <w:pPr>
              <w:numPr>
                <w:ilvl w:val="0"/>
                <w:numId w:val="25"/>
              </w:numPr>
              <w:tabs>
                <w:tab w:val="clear" w:pos="720"/>
              </w:tabs>
              <w:spacing w:after="0" w:line="288" w:lineRule="auto"/>
              <w:ind w:left="176" w:hanging="142"/>
              <w:contextualSpacing/>
              <w:jc w:val="both"/>
              <w:rPr>
                <w:rFonts w:ascii="Arial" w:hAnsi="Arial" w:cs="Arial"/>
                <w:sz w:val="20"/>
                <w:szCs w:val="20"/>
              </w:rPr>
            </w:pP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0E38A0" w:rsidRDefault="000E38A0" w:rsidP="00EF621B">
            <w:pPr>
              <w:pStyle w:val="ListParagraph"/>
              <w:numPr>
                <w:ilvl w:val="0"/>
                <w:numId w:val="25"/>
              </w:numPr>
              <w:tabs>
                <w:tab w:val="clear" w:pos="720"/>
              </w:tabs>
              <w:spacing w:after="0" w:line="288" w:lineRule="auto"/>
              <w:ind w:left="284" w:right="141" w:hanging="284"/>
              <w:jc w:val="both"/>
              <w:rPr>
                <w:rFonts w:ascii="Arial" w:hAnsi="Arial" w:cs="Arial"/>
                <w:b/>
                <w:sz w:val="20"/>
                <w:szCs w:val="20"/>
              </w:rPr>
            </w:pPr>
            <w:r>
              <w:rPr>
                <w:rFonts w:ascii="Arial" w:hAnsi="Arial" w:cs="Arial"/>
                <w:b/>
                <w:sz w:val="20"/>
                <w:szCs w:val="20"/>
              </w:rPr>
              <w:t>WC:</w:t>
            </w:r>
          </w:p>
          <w:p w:rsidR="000E38A0" w:rsidRDefault="000E38A0" w:rsidP="00EF621B">
            <w:pPr>
              <w:pStyle w:val="ListParagraph"/>
              <w:numPr>
                <w:ilvl w:val="0"/>
                <w:numId w:val="25"/>
              </w:numPr>
              <w:tabs>
                <w:tab w:val="clear" w:pos="720"/>
              </w:tabs>
              <w:spacing w:after="0" w:line="288" w:lineRule="auto"/>
              <w:ind w:left="284" w:right="141" w:hanging="284"/>
              <w:jc w:val="both"/>
              <w:rPr>
                <w:rFonts w:ascii="Arial" w:hAnsi="Arial" w:cs="Arial"/>
                <w:sz w:val="20"/>
                <w:szCs w:val="20"/>
              </w:rPr>
            </w:pPr>
            <w:r>
              <w:rPr>
                <w:rFonts w:ascii="Arial" w:hAnsi="Arial" w:cs="Arial"/>
                <w:sz w:val="20"/>
                <w:szCs w:val="20"/>
              </w:rPr>
              <w:t>Unless legislative competence for it can be found in Chapter 7 of the Constitution, fetters the discretion o</w:t>
            </w:r>
            <w:r w:rsidR="00B178AD">
              <w:rPr>
                <w:rFonts w:ascii="Arial" w:hAnsi="Arial" w:cs="Arial"/>
                <w:sz w:val="20"/>
                <w:szCs w:val="20"/>
              </w:rPr>
              <w:t>f a council as contemplated in S</w:t>
            </w:r>
            <w:r>
              <w:rPr>
                <w:rFonts w:ascii="Arial" w:hAnsi="Arial" w:cs="Arial"/>
                <w:sz w:val="20"/>
                <w:szCs w:val="20"/>
              </w:rPr>
              <w:t xml:space="preserve">ection 160(1) of the Constitution and is inconsistent with Section 160(1) of the Constitution and Section </w:t>
            </w:r>
            <w:r w:rsidR="007D21C0">
              <w:rPr>
                <w:rFonts w:ascii="Arial" w:hAnsi="Arial" w:cs="Arial"/>
                <w:sz w:val="20"/>
                <w:szCs w:val="20"/>
              </w:rPr>
              <w:t>33 of the MSA.</w:t>
            </w:r>
          </w:p>
          <w:p w:rsidR="000E38A0" w:rsidRDefault="000E38A0" w:rsidP="00EF621B">
            <w:pPr>
              <w:pStyle w:val="ListParagraph"/>
              <w:numPr>
                <w:ilvl w:val="0"/>
                <w:numId w:val="25"/>
              </w:numPr>
              <w:tabs>
                <w:tab w:val="clear" w:pos="720"/>
              </w:tabs>
              <w:spacing w:after="0" w:line="288" w:lineRule="auto"/>
              <w:ind w:left="284" w:right="141" w:hanging="284"/>
              <w:jc w:val="both"/>
              <w:rPr>
                <w:rFonts w:ascii="Arial" w:hAnsi="Arial" w:cs="Arial"/>
                <w:sz w:val="20"/>
                <w:szCs w:val="20"/>
              </w:rPr>
            </w:pPr>
            <w:r>
              <w:rPr>
                <w:rFonts w:ascii="Arial" w:hAnsi="Arial" w:cs="Arial"/>
                <w:sz w:val="20"/>
                <w:szCs w:val="20"/>
              </w:rPr>
              <w:t>It is proposed that the clause is reconsidered.</w:t>
            </w:r>
          </w:p>
          <w:p w:rsidR="000E38A0" w:rsidRDefault="000E38A0" w:rsidP="00EF621B">
            <w:pPr>
              <w:pStyle w:val="ListParagraph"/>
              <w:numPr>
                <w:ilvl w:val="0"/>
                <w:numId w:val="25"/>
              </w:numPr>
              <w:tabs>
                <w:tab w:val="clear" w:pos="720"/>
              </w:tabs>
              <w:spacing w:after="0" w:line="288" w:lineRule="auto"/>
              <w:ind w:left="284" w:right="141" w:hanging="284"/>
              <w:jc w:val="both"/>
              <w:rPr>
                <w:rFonts w:ascii="Arial" w:hAnsi="Arial" w:cs="Arial"/>
                <w:sz w:val="20"/>
                <w:szCs w:val="20"/>
              </w:rPr>
            </w:pPr>
            <w:r>
              <w:rPr>
                <w:rFonts w:ascii="Arial" w:hAnsi="Arial" w:cs="Arial"/>
                <w:sz w:val="20"/>
                <w:szCs w:val="20"/>
              </w:rPr>
              <w:t xml:space="preserve">It is unclear when it is envisaged the reports and reviews should </w:t>
            </w:r>
            <w:r>
              <w:rPr>
                <w:rFonts w:ascii="Arial" w:hAnsi="Arial" w:cs="Arial"/>
                <w:sz w:val="20"/>
                <w:szCs w:val="20"/>
              </w:rPr>
              <w:lastRenderedPageBreak/>
              <w:t>be done because no time periods are provided-for.</w:t>
            </w:r>
          </w:p>
          <w:p w:rsidR="000E38A0" w:rsidRPr="00BB1CE4" w:rsidRDefault="000E38A0" w:rsidP="00EF621B">
            <w:pPr>
              <w:pStyle w:val="ListParagraph"/>
              <w:numPr>
                <w:ilvl w:val="0"/>
                <w:numId w:val="25"/>
              </w:numPr>
              <w:tabs>
                <w:tab w:val="clear" w:pos="720"/>
              </w:tabs>
              <w:spacing w:after="0" w:line="288" w:lineRule="auto"/>
              <w:ind w:left="284" w:right="141" w:hanging="284"/>
              <w:jc w:val="both"/>
              <w:rPr>
                <w:rFonts w:ascii="Arial" w:hAnsi="Arial" w:cs="Arial"/>
                <w:sz w:val="20"/>
                <w:szCs w:val="20"/>
              </w:rPr>
            </w:pPr>
            <w:r>
              <w:rPr>
                <w:rFonts w:ascii="Arial" w:hAnsi="Arial" w:cs="Arial"/>
                <w:sz w:val="20"/>
                <w:szCs w:val="20"/>
              </w:rPr>
              <w:t>Clause 79A(5)(b) is already provided-for in Section 166(1) of the MFMA – the provision is superfluous.</w:t>
            </w:r>
          </w:p>
        </w:tc>
        <w:tc>
          <w:tcPr>
            <w:tcW w:w="4819" w:type="dxa"/>
            <w:vMerge/>
            <w:tcBorders>
              <w:left w:val="single" w:sz="8" w:space="0" w:color="000000"/>
              <w:right w:val="single" w:sz="8" w:space="0" w:color="000000"/>
            </w:tcBorders>
            <w:shd w:val="clear" w:color="auto" w:fill="BDD6EE" w:themeFill="accent1" w:themeFillTint="66"/>
          </w:tcPr>
          <w:p w:rsidR="000E38A0" w:rsidRPr="00BA2FAF" w:rsidRDefault="000E38A0" w:rsidP="002051C3">
            <w:pPr>
              <w:spacing w:after="0" w:line="288" w:lineRule="auto"/>
              <w:ind w:right="141"/>
              <w:contextualSpacing/>
              <w:jc w:val="both"/>
              <w:rPr>
                <w:rFonts w:ascii="Arial" w:hAnsi="Arial" w:cs="Arial"/>
                <w:sz w:val="20"/>
                <w:szCs w:val="20"/>
              </w:rPr>
            </w:pPr>
          </w:p>
        </w:tc>
      </w:tr>
      <w:tr w:rsidR="000E38A0" w:rsidRPr="00BA2FAF" w:rsidTr="00563323">
        <w:trPr>
          <w:trHeight w:val="60"/>
        </w:trPr>
        <w:tc>
          <w:tcPr>
            <w:tcW w:w="557" w:type="dxa"/>
            <w:vMerge/>
            <w:tcBorders>
              <w:left w:val="single" w:sz="8" w:space="0" w:color="000000"/>
              <w:bottom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tcPr>
          <w:p w:rsidR="000E38A0" w:rsidRPr="00BA2FAF" w:rsidRDefault="000E38A0" w:rsidP="00EF621B">
            <w:pPr>
              <w:spacing w:after="0" w:line="288" w:lineRule="auto"/>
              <w:contextualSpacing/>
              <w:rPr>
                <w:rFonts w:ascii="Arial" w:hAnsi="Arial" w:cs="Arial"/>
                <w:b/>
                <w:bCs/>
                <w:sz w:val="20"/>
                <w:szCs w:val="20"/>
              </w:rPr>
            </w:pPr>
          </w:p>
        </w:tc>
        <w:tc>
          <w:tcPr>
            <w:tcW w:w="1701" w:type="dxa"/>
            <w:vMerge/>
            <w:tcBorders>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0E38A0" w:rsidRPr="00BA2FAF" w:rsidRDefault="000E38A0" w:rsidP="00EF621B">
            <w:pPr>
              <w:spacing w:after="0" w:line="288" w:lineRule="auto"/>
              <w:contextualSpacing/>
              <w:rPr>
                <w:rFonts w:ascii="Arial" w:hAnsi="Arial" w:cs="Arial"/>
                <w:sz w:val="20"/>
                <w:szCs w:val="20"/>
                <w:lang w:val="en-GB"/>
              </w:rPr>
            </w:pPr>
          </w:p>
        </w:tc>
        <w:tc>
          <w:tcPr>
            <w:tcW w:w="2552" w:type="dxa"/>
            <w:vMerge/>
            <w:tcBorders>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0E38A0" w:rsidRPr="00BA2FAF" w:rsidRDefault="000E38A0" w:rsidP="00513B16">
            <w:pPr>
              <w:numPr>
                <w:ilvl w:val="0"/>
                <w:numId w:val="25"/>
              </w:numPr>
              <w:tabs>
                <w:tab w:val="clear" w:pos="720"/>
              </w:tabs>
              <w:spacing w:after="0" w:line="288" w:lineRule="auto"/>
              <w:ind w:left="176" w:hanging="142"/>
              <w:contextualSpacing/>
              <w:jc w:val="both"/>
              <w:rPr>
                <w:rFonts w:ascii="Arial" w:hAnsi="Arial" w:cs="Arial"/>
                <w:sz w:val="20"/>
                <w:szCs w:val="20"/>
              </w:rPr>
            </w:pP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0E38A0" w:rsidRDefault="000E38A0" w:rsidP="00EF621B">
            <w:pPr>
              <w:pStyle w:val="ListParagraph"/>
              <w:numPr>
                <w:ilvl w:val="0"/>
                <w:numId w:val="25"/>
              </w:numPr>
              <w:tabs>
                <w:tab w:val="clear" w:pos="720"/>
              </w:tabs>
              <w:spacing w:after="0" w:line="288" w:lineRule="auto"/>
              <w:ind w:left="284" w:right="141" w:hanging="284"/>
              <w:jc w:val="both"/>
              <w:rPr>
                <w:rFonts w:ascii="Arial" w:hAnsi="Arial" w:cs="Arial"/>
                <w:b/>
                <w:sz w:val="20"/>
                <w:szCs w:val="20"/>
              </w:rPr>
            </w:pPr>
            <w:r>
              <w:rPr>
                <w:rFonts w:ascii="Arial" w:hAnsi="Arial" w:cs="Arial"/>
                <w:b/>
                <w:sz w:val="20"/>
                <w:szCs w:val="20"/>
              </w:rPr>
              <w:t>NC:</w:t>
            </w:r>
          </w:p>
          <w:p w:rsidR="000E38A0" w:rsidRPr="000E38A0" w:rsidRDefault="000E38A0" w:rsidP="00EF621B">
            <w:pPr>
              <w:pStyle w:val="ListParagraph"/>
              <w:numPr>
                <w:ilvl w:val="0"/>
                <w:numId w:val="25"/>
              </w:numPr>
              <w:tabs>
                <w:tab w:val="clear" w:pos="720"/>
              </w:tabs>
              <w:spacing w:after="0" w:line="288" w:lineRule="auto"/>
              <w:ind w:left="284" w:right="141" w:hanging="284"/>
              <w:jc w:val="both"/>
              <w:rPr>
                <w:rFonts w:ascii="Arial" w:hAnsi="Arial" w:cs="Arial"/>
                <w:sz w:val="20"/>
                <w:szCs w:val="20"/>
              </w:rPr>
            </w:pPr>
            <w:r w:rsidRPr="000E38A0">
              <w:rPr>
                <w:rFonts w:ascii="Arial" w:hAnsi="Arial" w:cs="Arial"/>
                <w:sz w:val="20"/>
                <w:szCs w:val="20"/>
              </w:rPr>
              <w:t xml:space="preserve">It is proposed that the election criteria be </w:t>
            </w:r>
            <w:r w:rsidRPr="000E38A0">
              <w:rPr>
                <w:rFonts w:ascii="Arial" w:hAnsi="Arial" w:cs="Arial"/>
                <w:bCs/>
                <w:sz w:val="20"/>
                <w:szCs w:val="20"/>
              </w:rPr>
              <w:t xml:space="preserve">determined </w:t>
            </w:r>
            <w:r w:rsidRPr="000E38A0">
              <w:rPr>
                <w:rFonts w:ascii="Arial" w:hAnsi="Arial" w:cs="Arial"/>
                <w:b/>
                <w:bCs/>
                <w:sz w:val="20"/>
                <w:szCs w:val="20"/>
                <w:u w:val="single"/>
              </w:rPr>
              <w:t>(prescribed)</w:t>
            </w:r>
            <w:r>
              <w:rPr>
                <w:rFonts w:ascii="Arial" w:hAnsi="Arial" w:cs="Arial"/>
                <w:bCs/>
                <w:sz w:val="20"/>
                <w:szCs w:val="20"/>
              </w:rPr>
              <w:t xml:space="preserve"> </w:t>
            </w:r>
            <w:r w:rsidRPr="000E38A0">
              <w:rPr>
                <w:rFonts w:ascii="Arial" w:hAnsi="Arial" w:cs="Arial"/>
                <w:bCs/>
                <w:sz w:val="20"/>
                <w:szCs w:val="20"/>
              </w:rPr>
              <w:t xml:space="preserve">in Schedule 1. </w:t>
            </w:r>
          </w:p>
        </w:tc>
        <w:tc>
          <w:tcPr>
            <w:tcW w:w="4819" w:type="dxa"/>
            <w:vMerge/>
            <w:tcBorders>
              <w:left w:val="single" w:sz="8" w:space="0" w:color="000000"/>
              <w:bottom w:val="single" w:sz="8" w:space="0" w:color="000000"/>
              <w:right w:val="single" w:sz="8" w:space="0" w:color="000000"/>
            </w:tcBorders>
            <w:shd w:val="clear" w:color="auto" w:fill="BDD6EE" w:themeFill="accent1" w:themeFillTint="66"/>
          </w:tcPr>
          <w:p w:rsidR="000E38A0" w:rsidRPr="00BA2FAF" w:rsidRDefault="000E38A0" w:rsidP="002051C3">
            <w:pPr>
              <w:spacing w:after="0" w:line="288" w:lineRule="auto"/>
              <w:ind w:right="141"/>
              <w:contextualSpacing/>
              <w:jc w:val="both"/>
              <w:rPr>
                <w:rFonts w:ascii="Arial" w:hAnsi="Arial" w:cs="Arial"/>
                <w:sz w:val="20"/>
                <w:szCs w:val="20"/>
              </w:rPr>
            </w:pPr>
          </w:p>
        </w:tc>
      </w:tr>
      <w:tr w:rsidR="00DF4985" w:rsidRPr="00BA2FAF" w:rsidTr="00563323">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86" w:type="dxa"/>
              <w:bottom w:w="0" w:type="dxa"/>
              <w:right w:w="86" w:type="dxa"/>
            </w:tcMar>
            <w:vAlign w:val="center"/>
            <w:hideMark/>
          </w:tcPr>
          <w:p w:rsidR="00DF4985" w:rsidRPr="00BA2FAF" w:rsidRDefault="00DF4985" w:rsidP="00EF621B">
            <w:pPr>
              <w:spacing w:after="0" w:line="288" w:lineRule="auto"/>
              <w:contextualSpacing/>
              <w:rPr>
                <w:rFonts w:ascii="Arial" w:hAnsi="Arial" w:cs="Arial"/>
                <w:b/>
                <w:bCs/>
                <w:sz w:val="20"/>
                <w:szCs w:val="20"/>
              </w:rPr>
            </w:pPr>
            <w:r w:rsidRPr="00BA2FAF">
              <w:rPr>
                <w:rFonts w:ascii="Arial" w:hAnsi="Arial" w:cs="Arial"/>
                <w:b/>
                <w:bCs/>
                <w:sz w:val="20"/>
                <w:szCs w:val="20"/>
              </w:rPr>
              <w:t>25.</w:t>
            </w:r>
          </w:p>
        </w:tc>
        <w:tc>
          <w:tcPr>
            <w:tcW w:w="1701"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E15124" w:rsidRPr="00BA2FAF" w:rsidRDefault="00DF4985"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Section 81(5)(a): Participation in municipal councils (of traditional leaders)</w:t>
            </w:r>
          </w:p>
        </w:tc>
        <w:tc>
          <w:tcPr>
            <w:tcW w:w="2552"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513B16">
            <w:pPr>
              <w:numPr>
                <w:ilvl w:val="0"/>
                <w:numId w:val="26"/>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Reference to the Systems Act (Schedule 1) is removed – Code of Conduct for Cllrs.</w:t>
            </w:r>
          </w:p>
        </w:tc>
        <w:tc>
          <w:tcPr>
            <w:tcW w:w="623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Pr="00E212C1" w:rsidRDefault="00DF4985" w:rsidP="00EF621B">
            <w:pPr>
              <w:spacing w:after="0" w:line="288" w:lineRule="auto"/>
              <w:ind w:right="141"/>
              <w:contextualSpacing/>
              <w:jc w:val="both"/>
              <w:rPr>
                <w:rFonts w:ascii="Arial" w:hAnsi="Arial" w:cs="Arial"/>
                <w:sz w:val="20"/>
                <w:szCs w:val="20"/>
              </w:rPr>
            </w:pPr>
          </w:p>
        </w:tc>
        <w:tc>
          <w:tcPr>
            <w:tcW w:w="4819"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Pr="00886A98" w:rsidRDefault="00886A98" w:rsidP="008557DE">
            <w:pPr>
              <w:pStyle w:val="ListParagraph"/>
              <w:numPr>
                <w:ilvl w:val="0"/>
                <w:numId w:val="71"/>
              </w:numPr>
              <w:spacing w:after="0" w:line="288" w:lineRule="auto"/>
              <w:ind w:right="141"/>
              <w:jc w:val="both"/>
              <w:rPr>
                <w:rFonts w:ascii="Arial" w:hAnsi="Arial" w:cs="Arial"/>
                <w:sz w:val="20"/>
                <w:szCs w:val="20"/>
              </w:rPr>
            </w:pPr>
            <w:r>
              <w:rPr>
                <w:rFonts w:ascii="Arial" w:hAnsi="Arial" w:cs="Arial"/>
                <w:sz w:val="20"/>
                <w:szCs w:val="20"/>
              </w:rPr>
              <w:t>The clause to be retained.</w:t>
            </w:r>
          </w:p>
        </w:tc>
      </w:tr>
      <w:tr w:rsidR="00C236CD" w:rsidRPr="00BA2FAF" w:rsidTr="00563323">
        <w:trPr>
          <w:trHeight w:val="49"/>
        </w:trPr>
        <w:tc>
          <w:tcPr>
            <w:tcW w:w="557" w:type="dxa"/>
            <w:vMerge w:val="restart"/>
            <w:tcBorders>
              <w:top w:val="single" w:sz="8" w:space="0" w:color="000000"/>
              <w:left w:val="single" w:sz="8" w:space="0" w:color="000000"/>
              <w:bottom w:val="single" w:sz="4" w:space="0" w:color="auto"/>
              <w:right w:val="single" w:sz="8" w:space="0" w:color="000000"/>
            </w:tcBorders>
            <w:shd w:val="clear" w:color="auto" w:fill="FFE599" w:themeFill="accent4" w:themeFillTint="66"/>
            <w:tcMar>
              <w:top w:w="15" w:type="dxa"/>
              <w:left w:w="86" w:type="dxa"/>
              <w:bottom w:w="0" w:type="dxa"/>
              <w:right w:w="86" w:type="dxa"/>
            </w:tcMar>
            <w:vAlign w:val="center"/>
            <w:hideMark/>
          </w:tcPr>
          <w:p w:rsidR="00C236CD" w:rsidRPr="00BA2FAF" w:rsidRDefault="00C236CD" w:rsidP="00EF621B">
            <w:pPr>
              <w:spacing w:after="0" w:line="288" w:lineRule="auto"/>
              <w:contextualSpacing/>
              <w:rPr>
                <w:rFonts w:ascii="Arial" w:hAnsi="Arial" w:cs="Arial"/>
                <w:b/>
                <w:bCs/>
                <w:sz w:val="20"/>
                <w:szCs w:val="20"/>
              </w:rPr>
            </w:pPr>
            <w:r w:rsidRPr="00BA2FAF">
              <w:rPr>
                <w:rFonts w:ascii="Arial" w:hAnsi="Arial" w:cs="Arial"/>
                <w:b/>
                <w:bCs/>
                <w:sz w:val="20"/>
                <w:szCs w:val="20"/>
              </w:rPr>
              <w:t>26.</w:t>
            </w:r>
          </w:p>
        </w:tc>
        <w:tc>
          <w:tcPr>
            <w:tcW w:w="1701" w:type="dxa"/>
            <w:vMerge w:val="restart"/>
            <w:tcBorders>
              <w:top w:val="single" w:sz="8" w:space="0" w:color="000000"/>
              <w:left w:val="single" w:sz="8" w:space="0" w:color="000000"/>
              <w:bottom w:val="single" w:sz="4" w:space="0" w:color="auto"/>
              <w:right w:val="single" w:sz="8" w:space="0" w:color="000000"/>
            </w:tcBorders>
            <w:shd w:val="clear" w:color="auto" w:fill="FFE599" w:themeFill="accent4" w:themeFillTint="66"/>
            <w:tcMar>
              <w:top w:w="15" w:type="dxa"/>
              <w:left w:w="108" w:type="dxa"/>
              <w:bottom w:w="0" w:type="dxa"/>
              <w:right w:w="108" w:type="dxa"/>
            </w:tcMar>
            <w:hideMark/>
          </w:tcPr>
          <w:p w:rsidR="00C236CD" w:rsidRPr="00BA2FAF" w:rsidRDefault="00C236CD"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Section 85: Adjustment of functions and powers</w:t>
            </w:r>
          </w:p>
        </w:tc>
        <w:tc>
          <w:tcPr>
            <w:tcW w:w="2552" w:type="dxa"/>
            <w:vMerge w:val="restart"/>
            <w:tcBorders>
              <w:top w:val="single" w:sz="8" w:space="0" w:color="000000"/>
              <w:left w:val="single" w:sz="8" w:space="0" w:color="000000"/>
              <w:bottom w:val="single" w:sz="4" w:space="0" w:color="auto"/>
              <w:right w:val="single" w:sz="8" w:space="0" w:color="000000"/>
            </w:tcBorders>
            <w:shd w:val="clear" w:color="auto" w:fill="FFE599" w:themeFill="accent4" w:themeFillTint="66"/>
            <w:tcMar>
              <w:top w:w="15" w:type="dxa"/>
              <w:left w:w="108" w:type="dxa"/>
              <w:bottom w:w="0" w:type="dxa"/>
              <w:right w:w="108" w:type="dxa"/>
            </w:tcMar>
            <w:hideMark/>
          </w:tcPr>
          <w:p w:rsidR="00C236CD" w:rsidRPr="009F1B70" w:rsidRDefault="00C236CD" w:rsidP="00513B16">
            <w:pPr>
              <w:numPr>
                <w:ilvl w:val="0"/>
                <w:numId w:val="27"/>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It is proposed that sections 85(3) and (4) be migrated to the Demarcation Act – mandate of the MDB.</w:t>
            </w:r>
          </w:p>
        </w:tc>
        <w:tc>
          <w:tcPr>
            <w:tcW w:w="623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C236CD" w:rsidRPr="00C236CD" w:rsidRDefault="00C236CD" w:rsidP="00EF621B">
            <w:pPr>
              <w:pStyle w:val="ListParagraph"/>
              <w:numPr>
                <w:ilvl w:val="0"/>
                <w:numId w:val="46"/>
              </w:numPr>
              <w:spacing w:after="0" w:line="288" w:lineRule="auto"/>
              <w:ind w:left="283" w:right="141" w:hanging="283"/>
              <w:jc w:val="both"/>
              <w:rPr>
                <w:rFonts w:ascii="Arial" w:hAnsi="Arial" w:cs="Arial"/>
                <w:b/>
                <w:sz w:val="20"/>
                <w:szCs w:val="20"/>
              </w:rPr>
            </w:pPr>
            <w:r w:rsidRPr="00C236CD">
              <w:rPr>
                <w:rFonts w:ascii="Arial" w:hAnsi="Arial" w:cs="Arial"/>
                <w:b/>
                <w:sz w:val="20"/>
                <w:szCs w:val="20"/>
              </w:rPr>
              <w:t>MDB:</w:t>
            </w:r>
          </w:p>
          <w:p w:rsidR="00C236CD" w:rsidRPr="0031543C" w:rsidRDefault="00C236CD" w:rsidP="00EF621B">
            <w:pPr>
              <w:pStyle w:val="ListParagraph"/>
              <w:numPr>
                <w:ilvl w:val="0"/>
                <w:numId w:val="46"/>
              </w:numPr>
              <w:spacing w:after="0" w:line="288" w:lineRule="auto"/>
              <w:ind w:left="283" w:right="141" w:hanging="283"/>
              <w:jc w:val="both"/>
              <w:rPr>
                <w:rFonts w:ascii="Arial" w:hAnsi="Arial" w:cs="Arial"/>
                <w:sz w:val="20"/>
                <w:szCs w:val="20"/>
              </w:rPr>
            </w:pPr>
            <w:r w:rsidRPr="0031543C">
              <w:rPr>
                <w:rFonts w:ascii="Arial" w:hAnsi="Arial" w:cs="Arial"/>
                <w:sz w:val="20"/>
                <w:szCs w:val="20"/>
              </w:rPr>
              <w:t>Migration should take place when the Demarcation Bill is processed</w:t>
            </w:r>
            <w:r>
              <w:rPr>
                <w:rFonts w:ascii="Arial" w:hAnsi="Arial" w:cs="Arial"/>
                <w:sz w:val="20"/>
                <w:szCs w:val="20"/>
              </w:rPr>
              <w:t>.</w:t>
            </w:r>
          </w:p>
        </w:tc>
        <w:tc>
          <w:tcPr>
            <w:tcW w:w="4819" w:type="dxa"/>
            <w:vMerge w:val="restart"/>
            <w:tcBorders>
              <w:top w:val="single" w:sz="8" w:space="0" w:color="000000"/>
              <w:left w:val="single" w:sz="8" w:space="0" w:color="000000"/>
              <w:right w:val="single" w:sz="8" w:space="0" w:color="000000"/>
            </w:tcBorders>
            <w:shd w:val="clear" w:color="auto" w:fill="FFE599" w:themeFill="accent4" w:themeFillTint="66"/>
          </w:tcPr>
          <w:p w:rsidR="009F1B70" w:rsidRDefault="009F1B70" w:rsidP="002051C3">
            <w:pPr>
              <w:numPr>
                <w:ilvl w:val="0"/>
                <w:numId w:val="46"/>
              </w:numPr>
              <w:spacing w:after="0" w:line="288" w:lineRule="auto"/>
              <w:ind w:left="284" w:right="141" w:hanging="284"/>
              <w:contextualSpacing/>
              <w:jc w:val="both"/>
              <w:rPr>
                <w:rFonts w:ascii="Arial" w:hAnsi="Arial" w:cs="Arial"/>
                <w:sz w:val="20"/>
                <w:szCs w:val="20"/>
              </w:rPr>
            </w:pPr>
            <w:r w:rsidRPr="00BA2FAF">
              <w:rPr>
                <w:rFonts w:ascii="Arial" w:hAnsi="Arial" w:cs="Arial"/>
                <w:sz w:val="20"/>
                <w:szCs w:val="20"/>
              </w:rPr>
              <w:t xml:space="preserve">These provisions must be retained until such time that the Demarcation Act </w:t>
            </w:r>
            <w:r w:rsidR="002F0CF0">
              <w:rPr>
                <w:rFonts w:ascii="Arial" w:hAnsi="Arial" w:cs="Arial"/>
                <w:sz w:val="20"/>
                <w:szCs w:val="20"/>
              </w:rPr>
              <w:t xml:space="preserve">is amended to provide </w:t>
            </w:r>
            <w:r w:rsidRPr="00BA2FAF">
              <w:rPr>
                <w:rFonts w:ascii="Arial" w:hAnsi="Arial" w:cs="Arial"/>
                <w:sz w:val="20"/>
                <w:szCs w:val="20"/>
              </w:rPr>
              <w:t>for this.</w:t>
            </w:r>
          </w:p>
          <w:p w:rsidR="00C236CD" w:rsidRPr="009F1B70" w:rsidRDefault="009F1B70" w:rsidP="002051C3">
            <w:pPr>
              <w:numPr>
                <w:ilvl w:val="0"/>
                <w:numId w:val="46"/>
              </w:numPr>
              <w:spacing w:after="0" w:line="288" w:lineRule="auto"/>
              <w:ind w:left="284" w:right="141" w:hanging="284"/>
              <w:contextualSpacing/>
              <w:jc w:val="both"/>
              <w:rPr>
                <w:rFonts w:ascii="Arial" w:hAnsi="Arial" w:cs="Arial"/>
                <w:sz w:val="20"/>
                <w:szCs w:val="20"/>
              </w:rPr>
            </w:pPr>
            <w:r w:rsidRPr="009F1B70">
              <w:rPr>
                <w:rFonts w:ascii="Arial" w:hAnsi="Arial" w:cs="Arial"/>
                <w:sz w:val="20"/>
                <w:szCs w:val="20"/>
              </w:rPr>
              <w:t>DCoG is also undertaking further research in this regard</w:t>
            </w:r>
            <w:r>
              <w:rPr>
                <w:rFonts w:ascii="Arial" w:hAnsi="Arial" w:cs="Arial"/>
                <w:sz w:val="20"/>
                <w:szCs w:val="20"/>
              </w:rPr>
              <w:t>.</w:t>
            </w:r>
          </w:p>
        </w:tc>
      </w:tr>
      <w:tr w:rsidR="00C236CD" w:rsidRPr="00BA2FAF" w:rsidTr="00563323">
        <w:trPr>
          <w:trHeight w:val="55"/>
        </w:trPr>
        <w:tc>
          <w:tcPr>
            <w:tcW w:w="557" w:type="dxa"/>
            <w:vMerge/>
            <w:tcBorders>
              <w:top w:val="single" w:sz="4" w:space="0" w:color="auto"/>
              <w:left w:val="single" w:sz="8" w:space="0" w:color="000000"/>
              <w:bottom w:val="single" w:sz="4" w:space="0" w:color="auto"/>
              <w:right w:val="single" w:sz="8" w:space="0" w:color="000000"/>
            </w:tcBorders>
            <w:shd w:val="clear" w:color="auto" w:fill="FFE599" w:themeFill="accent4" w:themeFillTint="66"/>
            <w:tcMar>
              <w:top w:w="15" w:type="dxa"/>
              <w:left w:w="86" w:type="dxa"/>
              <w:bottom w:w="0" w:type="dxa"/>
              <w:right w:w="86" w:type="dxa"/>
            </w:tcMar>
            <w:vAlign w:val="center"/>
          </w:tcPr>
          <w:p w:rsidR="00C236CD" w:rsidRPr="00BA2FAF" w:rsidRDefault="00C236CD" w:rsidP="00EF621B">
            <w:pPr>
              <w:spacing w:after="0" w:line="288" w:lineRule="auto"/>
              <w:contextualSpacing/>
              <w:rPr>
                <w:rFonts w:ascii="Arial" w:hAnsi="Arial" w:cs="Arial"/>
                <w:b/>
                <w:bCs/>
                <w:sz w:val="20"/>
                <w:szCs w:val="20"/>
              </w:rPr>
            </w:pPr>
          </w:p>
        </w:tc>
        <w:tc>
          <w:tcPr>
            <w:tcW w:w="1701" w:type="dxa"/>
            <w:vMerge/>
            <w:tcBorders>
              <w:left w:val="single" w:sz="8" w:space="0" w:color="000000"/>
              <w:bottom w:val="single" w:sz="4" w:space="0" w:color="auto"/>
              <w:right w:val="single" w:sz="8" w:space="0" w:color="000000"/>
            </w:tcBorders>
            <w:shd w:val="clear" w:color="auto" w:fill="FFE599" w:themeFill="accent4" w:themeFillTint="66"/>
            <w:tcMar>
              <w:top w:w="15" w:type="dxa"/>
              <w:left w:w="108" w:type="dxa"/>
              <w:bottom w:w="0" w:type="dxa"/>
              <w:right w:w="108" w:type="dxa"/>
            </w:tcMar>
          </w:tcPr>
          <w:p w:rsidR="00C236CD" w:rsidRPr="00BA2FAF" w:rsidRDefault="00C236CD" w:rsidP="00EF621B">
            <w:pPr>
              <w:spacing w:after="0" w:line="288" w:lineRule="auto"/>
              <w:contextualSpacing/>
              <w:rPr>
                <w:rFonts w:ascii="Arial" w:hAnsi="Arial" w:cs="Arial"/>
                <w:sz w:val="20"/>
                <w:szCs w:val="20"/>
                <w:lang w:val="en-GB"/>
              </w:rPr>
            </w:pPr>
          </w:p>
        </w:tc>
        <w:tc>
          <w:tcPr>
            <w:tcW w:w="2552" w:type="dxa"/>
            <w:vMerge/>
            <w:tcBorders>
              <w:left w:val="single" w:sz="8" w:space="0" w:color="000000"/>
              <w:bottom w:val="single" w:sz="4" w:space="0" w:color="auto"/>
              <w:right w:val="single" w:sz="8" w:space="0" w:color="000000"/>
            </w:tcBorders>
            <w:shd w:val="clear" w:color="auto" w:fill="FFE599" w:themeFill="accent4" w:themeFillTint="66"/>
            <w:tcMar>
              <w:top w:w="15" w:type="dxa"/>
              <w:left w:w="108" w:type="dxa"/>
              <w:bottom w:w="0" w:type="dxa"/>
              <w:right w:w="108" w:type="dxa"/>
            </w:tcMar>
          </w:tcPr>
          <w:p w:rsidR="00C236CD" w:rsidRPr="00BA2FAF" w:rsidRDefault="00C236CD" w:rsidP="00513B16">
            <w:pPr>
              <w:numPr>
                <w:ilvl w:val="0"/>
                <w:numId w:val="27"/>
              </w:numPr>
              <w:tabs>
                <w:tab w:val="clear" w:pos="720"/>
              </w:tabs>
              <w:spacing w:after="0" w:line="288" w:lineRule="auto"/>
              <w:ind w:left="176" w:hanging="142"/>
              <w:contextualSpacing/>
              <w:jc w:val="both"/>
              <w:rPr>
                <w:rFonts w:ascii="Arial" w:hAnsi="Arial" w:cs="Arial"/>
                <w:sz w:val="20"/>
                <w:szCs w:val="20"/>
              </w:rPr>
            </w:pPr>
          </w:p>
        </w:tc>
        <w:tc>
          <w:tcPr>
            <w:tcW w:w="623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C236CD" w:rsidRDefault="00C236CD" w:rsidP="00EF621B">
            <w:pPr>
              <w:pStyle w:val="ListParagraph"/>
              <w:numPr>
                <w:ilvl w:val="0"/>
                <w:numId w:val="46"/>
              </w:numPr>
              <w:spacing w:after="0" w:line="288" w:lineRule="auto"/>
              <w:ind w:left="283" w:right="141" w:hanging="283"/>
              <w:jc w:val="both"/>
              <w:rPr>
                <w:rFonts w:ascii="Arial" w:hAnsi="Arial" w:cs="Arial"/>
                <w:b/>
                <w:sz w:val="20"/>
                <w:szCs w:val="20"/>
              </w:rPr>
            </w:pPr>
            <w:r>
              <w:rPr>
                <w:rFonts w:ascii="Arial" w:hAnsi="Arial" w:cs="Arial"/>
                <w:b/>
                <w:sz w:val="20"/>
                <w:szCs w:val="20"/>
              </w:rPr>
              <w:t>WC:</w:t>
            </w:r>
          </w:p>
          <w:p w:rsidR="00C236CD" w:rsidRPr="00C236CD" w:rsidRDefault="00C236CD" w:rsidP="00EF621B">
            <w:pPr>
              <w:pStyle w:val="ListParagraph"/>
              <w:numPr>
                <w:ilvl w:val="0"/>
                <w:numId w:val="46"/>
              </w:numPr>
              <w:spacing w:after="0" w:line="288" w:lineRule="auto"/>
              <w:ind w:left="283" w:right="141" w:hanging="283"/>
              <w:jc w:val="both"/>
              <w:rPr>
                <w:rFonts w:ascii="Arial" w:hAnsi="Arial" w:cs="Arial"/>
                <w:b/>
                <w:sz w:val="20"/>
                <w:szCs w:val="20"/>
              </w:rPr>
            </w:pPr>
            <w:r>
              <w:rPr>
                <w:rFonts w:ascii="Arial" w:hAnsi="Arial" w:cs="Arial"/>
                <w:sz w:val="20"/>
                <w:szCs w:val="20"/>
              </w:rPr>
              <w:t>The commencement of the clause must be simultaneous with the proposed amendment to the Municipal Demarcation Act.</w:t>
            </w:r>
          </w:p>
        </w:tc>
        <w:tc>
          <w:tcPr>
            <w:tcW w:w="4819" w:type="dxa"/>
            <w:vMerge/>
            <w:tcBorders>
              <w:left w:val="single" w:sz="8" w:space="0" w:color="000000"/>
              <w:bottom w:val="single" w:sz="8" w:space="0" w:color="000000"/>
              <w:right w:val="single" w:sz="8" w:space="0" w:color="000000"/>
            </w:tcBorders>
            <w:shd w:val="clear" w:color="auto" w:fill="FFE599" w:themeFill="accent4" w:themeFillTint="66"/>
          </w:tcPr>
          <w:p w:rsidR="00C236CD" w:rsidRPr="00BA2FAF" w:rsidRDefault="00C236CD" w:rsidP="002051C3">
            <w:pPr>
              <w:spacing w:after="0" w:line="288" w:lineRule="auto"/>
              <w:ind w:right="141"/>
              <w:contextualSpacing/>
              <w:jc w:val="both"/>
              <w:rPr>
                <w:rFonts w:ascii="Arial" w:hAnsi="Arial" w:cs="Arial"/>
                <w:sz w:val="20"/>
                <w:szCs w:val="20"/>
              </w:rPr>
            </w:pPr>
          </w:p>
        </w:tc>
      </w:tr>
      <w:tr w:rsidR="00DF4985" w:rsidRPr="00BA2FAF" w:rsidTr="00563323">
        <w:trPr>
          <w:trHeight w:val="45"/>
        </w:trPr>
        <w:tc>
          <w:tcPr>
            <w:tcW w:w="557"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15" w:type="dxa"/>
              <w:left w:w="86" w:type="dxa"/>
              <w:bottom w:w="0" w:type="dxa"/>
              <w:right w:w="86" w:type="dxa"/>
            </w:tcMar>
            <w:vAlign w:val="center"/>
            <w:hideMark/>
          </w:tcPr>
          <w:p w:rsidR="00DF4985" w:rsidRPr="00BA2FAF" w:rsidRDefault="00DF4985" w:rsidP="00EF621B">
            <w:pPr>
              <w:spacing w:after="0" w:line="288" w:lineRule="auto"/>
              <w:contextualSpacing/>
              <w:rPr>
                <w:rFonts w:ascii="Arial" w:hAnsi="Arial" w:cs="Arial"/>
                <w:b/>
                <w:bCs/>
                <w:sz w:val="20"/>
                <w:szCs w:val="20"/>
              </w:rPr>
            </w:pPr>
            <w:r w:rsidRPr="00BA2FAF">
              <w:rPr>
                <w:rFonts w:ascii="Arial" w:hAnsi="Arial" w:cs="Arial"/>
                <w:b/>
                <w:bCs/>
                <w:sz w:val="20"/>
                <w:szCs w:val="20"/>
              </w:rPr>
              <w:t>27.</w:t>
            </w:r>
          </w:p>
        </w:tc>
        <w:tc>
          <w:tcPr>
            <w:tcW w:w="1701"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Section 89: DMAs</w:t>
            </w:r>
          </w:p>
        </w:tc>
        <w:tc>
          <w:tcPr>
            <w:tcW w:w="2552"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513B16">
            <w:pPr>
              <w:numPr>
                <w:ilvl w:val="0"/>
                <w:numId w:val="28"/>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The section is repealed.</w:t>
            </w:r>
          </w:p>
        </w:tc>
        <w:tc>
          <w:tcPr>
            <w:tcW w:w="623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Pr="00586B47" w:rsidRDefault="00DF4985" w:rsidP="00EF621B">
            <w:pPr>
              <w:pStyle w:val="ListParagraph"/>
              <w:numPr>
                <w:ilvl w:val="0"/>
                <w:numId w:val="46"/>
              </w:numPr>
              <w:spacing w:after="0" w:line="288" w:lineRule="auto"/>
              <w:ind w:left="283" w:hanging="283"/>
              <w:jc w:val="both"/>
              <w:rPr>
                <w:rFonts w:ascii="Arial" w:hAnsi="Arial" w:cs="Arial"/>
                <w:b/>
                <w:sz w:val="20"/>
                <w:szCs w:val="20"/>
              </w:rPr>
            </w:pPr>
            <w:r w:rsidRPr="00586B47">
              <w:rPr>
                <w:rFonts w:ascii="Arial" w:hAnsi="Arial" w:cs="Arial"/>
                <w:b/>
                <w:sz w:val="20"/>
                <w:szCs w:val="20"/>
              </w:rPr>
              <w:t>MDB:</w:t>
            </w:r>
          </w:p>
          <w:p w:rsidR="00DF4985" w:rsidRDefault="00DF4985" w:rsidP="00EF621B">
            <w:pPr>
              <w:pStyle w:val="ListParagraph"/>
              <w:numPr>
                <w:ilvl w:val="0"/>
                <w:numId w:val="46"/>
              </w:numPr>
              <w:spacing w:after="0" w:line="288" w:lineRule="auto"/>
              <w:ind w:left="283" w:hanging="283"/>
              <w:jc w:val="both"/>
              <w:rPr>
                <w:rFonts w:ascii="Arial" w:hAnsi="Arial" w:cs="Arial"/>
                <w:sz w:val="20"/>
                <w:szCs w:val="20"/>
              </w:rPr>
            </w:pPr>
            <w:r>
              <w:rPr>
                <w:rFonts w:ascii="Arial" w:hAnsi="Arial" w:cs="Arial"/>
                <w:sz w:val="20"/>
                <w:szCs w:val="20"/>
              </w:rPr>
              <w:t xml:space="preserve">Not supported </w:t>
            </w:r>
          </w:p>
          <w:p w:rsidR="00DF4985" w:rsidRPr="0031543C" w:rsidRDefault="00DF4985" w:rsidP="00145272">
            <w:pPr>
              <w:pStyle w:val="ListParagraph"/>
              <w:numPr>
                <w:ilvl w:val="0"/>
                <w:numId w:val="46"/>
              </w:numPr>
              <w:spacing w:after="0" w:line="288" w:lineRule="auto"/>
              <w:ind w:left="283" w:right="141" w:hanging="283"/>
              <w:jc w:val="both"/>
              <w:rPr>
                <w:rFonts w:ascii="Arial" w:hAnsi="Arial" w:cs="Arial"/>
                <w:sz w:val="20"/>
                <w:szCs w:val="20"/>
              </w:rPr>
            </w:pPr>
            <w:r>
              <w:rPr>
                <w:rFonts w:ascii="Arial" w:hAnsi="Arial" w:cs="Arial"/>
                <w:sz w:val="20"/>
                <w:szCs w:val="20"/>
              </w:rPr>
              <w:t xml:space="preserve">Proposes that the Section </w:t>
            </w:r>
            <w:r w:rsidRPr="0031543C">
              <w:rPr>
                <w:rFonts w:ascii="Arial" w:hAnsi="Arial" w:cs="Arial"/>
                <w:sz w:val="20"/>
                <w:szCs w:val="20"/>
              </w:rPr>
              <w:t>be retained until the discussion on the architecture of LG is finalised</w:t>
            </w:r>
          </w:p>
        </w:tc>
        <w:tc>
          <w:tcPr>
            <w:tcW w:w="4819"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Pr="00BF077D" w:rsidRDefault="00BF077D" w:rsidP="00BF077D">
            <w:pPr>
              <w:pStyle w:val="ListParagraph"/>
              <w:numPr>
                <w:ilvl w:val="0"/>
                <w:numId w:val="46"/>
              </w:numPr>
              <w:spacing w:after="0" w:line="288" w:lineRule="auto"/>
              <w:ind w:left="284" w:right="141" w:hanging="284"/>
              <w:jc w:val="both"/>
              <w:rPr>
                <w:rFonts w:ascii="Arial" w:hAnsi="Arial" w:cs="Arial"/>
                <w:sz w:val="20"/>
                <w:szCs w:val="20"/>
              </w:rPr>
            </w:pPr>
            <w:r w:rsidRPr="00BF077D">
              <w:rPr>
                <w:rFonts w:ascii="Arial" w:hAnsi="Arial" w:cs="Arial"/>
                <w:sz w:val="20"/>
                <w:szCs w:val="20"/>
              </w:rPr>
              <w:t>The clause to be retained.</w:t>
            </w:r>
          </w:p>
        </w:tc>
      </w:tr>
      <w:tr w:rsidR="00DF4985" w:rsidRPr="00BA2FAF" w:rsidTr="00563323">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86" w:type="dxa"/>
              <w:bottom w:w="0" w:type="dxa"/>
              <w:right w:w="86" w:type="dxa"/>
            </w:tcMar>
            <w:vAlign w:val="center"/>
            <w:hideMark/>
          </w:tcPr>
          <w:p w:rsidR="00DF4985" w:rsidRPr="00BA2FAF" w:rsidRDefault="00DF4985" w:rsidP="00EF621B">
            <w:pPr>
              <w:spacing w:after="0" w:line="288" w:lineRule="auto"/>
              <w:contextualSpacing/>
              <w:rPr>
                <w:rFonts w:ascii="Arial" w:hAnsi="Arial" w:cs="Arial"/>
                <w:b/>
                <w:bCs/>
                <w:sz w:val="20"/>
                <w:szCs w:val="20"/>
              </w:rPr>
            </w:pPr>
            <w:r w:rsidRPr="00BA2FAF">
              <w:rPr>
                <w:rFonts w:ascii="Arial" w:hAnsi="Arial" w:cs="Arial"/>
                <w:b/>
                <w:bCs/>
                <w:sz w:val="20"/>
                <w:szCs w:val="20"/>
              </w:rPr>
              <w:t>28.</w:t>
            </w:r>
          </w:p>
        </w:tc>
        <w:tc>
          <w:tcPr>
            <w:tcW w:w="1701"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General amendment</w:t>
            </w:r>
          </w:p>
        </w:tc>
        <w:tc>
          <w:tcPr>
            <w:tcW w:w="2552"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513B16">
            <w:pPr>
              <w:numPr>
                <w:ilvl w:val="0"/>
                <w:numId w:val="29"/>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It is indicated which sections in the Act are deleted where reference is made to the plenary-type of municipality.</w:t>
            </w:r>
          </w:p>
        </w:tc>
        <w:tc>
          <w:tcPr>
            <w:tcW w:w="623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Pr="00586B47" w:rsidRDefault="00586B47" w:rsidP="00EF621B">
            <w:pPr>
              <w:pStyle w:val="ListParagraph"/>
              <w:numPr>
                <w:ilvl w:val="0"/>
                <w:numId w:val="46"/>
              </w:numPr>
              <w:spacing w:after="0" w:line="288" w:lineRule="auto"/>
              <w:ind w:left="283" w:hanging="283"/>
              <w:jc w:val="both"/>
              <w:rPr>
                <w:rFonts w:ascii="Arial" w:hAnsi="Arial" w:cs="Arial"/>
                <w:sz w:val="20"/>
                <w:szCs w:val="20"/>
              </w:rPr>
            </w:pPr>
            <w:r>
              <w:rPr>
                <w:rFonts w:ascii="Arial" w:hAnsi="Arial" w:cs="Arial"/>
                <w:b/>
                <w:sz w:val="20"/>
                <w:szCs w:val="20"/>
              </w:rPr>
              <w:t>WC:</w:t>
            </w:r>
          </w:p>
          <w:p w:rsidR="00586B47" w:rsidRDefault="00586B47" w:rsidP="00EF621B">
            <w:pPr>
              <w:pStyle w:val="ListParagraph"/>
              <w:numPr>
                <w:ilvl w:val="0"/>
                <w:numId w:val="46"/>
              </w:numPr>
              <w:spacing w:after="0" w:line="288" w:lineRule="auto"/>
              <w:ind w:left="283" w:right="142" w:hanging="283"/>
              <w:jc w:val="both"/>
              <w:rPr>
                <w:rFonts w:ascii="Arial" w:hAnsi="Arial" w:cs="Arial"/>
                <w:sz w:val="20"/>
                <w:szCs w:val="20"/>
              </w:rPr>
            </w:pPr>
            <w:r>
              <w:rPr>
                <w:rFonts w:ascii="Arial" w:hAnsi="Arial" w:cs="Arial"/>
                <w:sz w:val="20"/>
                <w:szCs w:val="20"/>
              </w:rPr>
              <w:t>If the reference to the plenary-type municipality is deleted, then what will govern the election of members of the EXCO should a MEC intend to change the type of municipality.</w:t>
            </w:r>
          </w:p>
          <w:p w:rsidR="00586B47" w:rsidRPr="00456D15" w:rsidRDefault="00586B47" w:rsidP="00EF621B">
            <w:pPr>
              <w:pStyle w:val="ListParagraph"/>
              <w:numPr>
                <w:ilvl w:val="0"/>
                <w:numId w:val="46"/>
              </w:numPr>
              <w:spacing w:after="0" w:line="288" w:lineRule="auto"/>
              <w:ind w:left="283" w:hanging="283"/>
              <w:jc w:val="both"/>
              <w:rPr>
                <w:rFonts w:ascii="Arial" w:hAnsi="Arial" w:cs="Arial"/>
                <w:sz w:val="20"/>
                <w:szCs w:val="20"/>
              </w:rPr>
            </w:pPr>
            <w:r>
              <w:rPr>
                <w:rFonts w:ascii="Arial" w:hAnsi="Arial" w:cs="Arial"/>
                <w:sz w:val="20"/>
                <w:szCs w:val="20"/>
              </w:rPr>
              <w:t>The Bill does not contain any savings or transitional provisions.</w:t>
            </w:r>
          </w:p>
        </w:tc>
        <w:tc>
          <w:tcPr>
            <w:tcW w:w="4819"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Default="00DB32A5" w:rsidP="00DB32A5">
            <w:pPr>
              <w:pStyle w:val="ListParagraph"/>
              <w:numPr>
                <w:ilvl w:val="0"/>
                <w:numId w:val="46"/>
              </w:numPr>
              <w:spacing w:after="0" w:line="288" w:lineRule="auto"/>
              <w:ind w:left="284" w:right="141" w:hanging="284"/>
              <w:jc w:val="both"/>
              <w:rPr>
                <w:rFonts w:ascii="Arial" w:hAnsi="Arial" w:cs="Arial"/>
                <w:sz w:val="20"/>
                <w:szCs w:val="20"/>
              </w:rPr>
            </w:pPr>
            <w:r>
              <w:rPr>
                <w:rFonts w:ascii="Arial" w:hAnsi="Arial" w:cs="Arial"/>
                <w:sz w:val="20"/>
                <w:szCs w:val="20"/>
              </w:rPr>
              <w:t>WC to further clarify the input made.</w:t>
            </w:r>
          </w:p>
          <w:p w:rsidR="00DB32A5" w:rsidRPr="00DB32A5" w:rsidRDefault="00DB32A5" w:rsidP="00DB32A5">
            <w:pPr>
              <w:pStyle w:val="ListParagraph"/>
              <w:numPr>
                <w:ilvl w:val="0"/>
                <w:numId w:val="46"/>
              </w:numPr>
              <w:spacing w:after="0" w:line="288" w:lineRule="auto"/>
              <w:ind w:left="284" w:right="141" w:hanging="284"/>
              <w:jc w:val="both"/>
              <w:rPr>
                <w:rFonts w:ascii="Arial" w:hAnsi="Arial" w:cs="Arial"/>
                <w:sz w:val="20"/>
                <w:szCs w:val="20"/>
              </w:rPr>
            </w:pPr>
            <w:r>
              <w:rPr>
                <w:rFonts w:ascii="Arial" w:hAnsi="Arial" w:cs="Arial"/>
                <w:sz w:val="20"/>
                <w:szCs w:val="20"/>
              </w:rPr>
              <w:t>Proposal with regards to transitional provisions is accepted – due regard must be had to the change in type of municipality and determination of number of Cllrs, which must take effect / be implemented from the next term of LG (in 2021).</w:t>
            </w:r>
          </w:p>
        </w:tc>
      </w:tr>
      <w:tr w:rsidR="00DF4985" w:rsidRPr="00BA2FAF" w:rsidTr="00563323">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86" w:type="dxa"/>
              <w:bottom w:w="0" w:type="dxa"/>
              <w:right w:w="86" w:type="dxa"/>
            </w:tcMar>
            <w:vAlign w:val="center"/>
            <w:hideMark/>
          </w:tcPr>
          <w:p w:rsidR="00DF4985" w:rsidRPr="00BA2FAF" w:rsidRDefault="00DF4985" w:rsidP="00EF621B">
            <w:pPr>
              <w:spacing w:after="0" w:line="288" w:lineRule="auto"/>
              <w:contextualSpacing/>
              <w:rPr>
                <w:rFonts w:ascii="Arial" w:hAnsi="Arial" w:cs="Arial"/>
                <w:b/>
                <w:bCs/>
                <w:sz w:val="20"/>
                <w:szCs w:val="20"/>
              </w:rPr>
            </w:pPr>
            <w:r w:rsidRPr="00BA2FAF">
              <w:rPr>
                <w:rFonts w:ascii="Arial" w:hAnsi="Arial" w:cs="Arial"/>
                <w:b/>
                <w:bCs/>
                <w:sz w:val="20"/>
                <w:szCs w:val="20"/>
              </w:rPr>
              <w:t>29.</w:t>
            </w:r>
          </w:p>
        </w:tc>
        <w:tc>
          <w:tcPr>
            <w:tcW w:w="170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 xml:space="preserve">Schedule 1: Part Three: </w:t>
            </w:r>
          </w:p>
          <w:p w:rsidR="00DF4985" w:rsidRPr="00BA2FAF" w:rsidRDefault="00DF4985"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Item 16: Excessive seats</w:t>
            </w:r>
          </w:p>
        </w:tc>
        <w:tc>
          <w:tcPr>
            <w:tcW w:w="255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513B16">
            <w:pPr>
              <w:numPr>
                <w:ilvl w:val="0"/>
                <w:numId w:val="30"/>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 xml:space="preserve">A procedure is prescribed for the redistribution of excessive seats (similar </w:t>
            </w:r>
            <w:r w:rsidRPr="00BA2FAF">
              <w:rPr>
                <w:rFonts w:ascii="Arial" w:hAnsi="Arial" w:cs="Arial"/>
                <w:sz w:val="20"/>
                <w:szCs w:val="20"/>
              </w:rPr>
              <w:lastRenderedPageBreak/>
              <w:t xml:space="preserve">to Item 17 which deals with insufficient party lists). </w:t>
            </w:r>
          </w:p>
          <w:p w:rsidR="00DF4985" w:rsidRPr="00BA2FAF" w:rsidRDefault="00DF4985" w:rsidP="00513B16">
            <w:pPr>
              <w:numPr>
                <w:ilvl w:val="0"/>
                <w:numId w:val="30"/>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The party with excessive seats will be awarded the ward seats and then excluded from the subsequent calculation where a new quota is determined and PR list seats recalculated.</w:t>
            </w:r>
          </w:p>
        </w:tc>
        <w:tc>
          <w:tcPr>
            <w:tcW w:w="623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4D3F77" w:rsidRDefault="00DF4985" w:rsidP="00EF621B">
            <w:pPr>
              <w:pStyle w:val="ListParagraph"/>
              <w:numPr>
                <w:ilvl w:val="0"/>
                <w:numId w:val="46"/>
              </w:numPr>
              <w:spacing w:after="0" w:line="288" w:lineRule="auto"/>
              <w:ind w:left="284" w:hanging="284"/>
              <w:jc w:val="both"/>
              <w:rPr>
                <w:rFonts w:ascii="Arial" w:hAnsi="Arial" w:cs="Arial"/>
                <w:b/>
                <w:sz w:val="20"/>
                <w:szCs w:val="20"/>
              </w:rPr>
            </w:pPr>
            <w:r w:rsidRPr="004D3F77">
              <w:rPr>
                <w:rFonts w:ascii="Arial" w:hAnsi="Arial" w:cs="Arial"/>
                <w:b/>
                <w:sz w:val="20"/>
                <w:szCs w:val="20"/>
              </w:rPr>
              <w:lastRenderedPageBreak/>
              <w:t>KZN:</w:t>
            </w:r>
          </w:p>
          <w:p w:rsidR="00DF4985" w:rsidRDefault="00DF4985" w:rsidP="00EF621B">
            <w:pPr>
              <w:pStyle w:val="ListParagraph"/>
              <w:numPr>
                <w:ilvl w:val="0"/>
                <w:numId w:val="46"/>
              </w:numPr>
              <w:spacing w:after="0" w:line="288" w:lineRule="auto"/>
              <w:ind w:left="284" w:right="142" w:hanging="284"/>
              <w:jc w:val="both"/>
              <w:rPr>
                <w:rFonts w:ascii="Arial" w:hAnsi="Arial" w:cs="Arial"/>
                <w:sz w:val="20"/>
                <w:szCs w:val="20"/>
              </w:rPr>
            </w:pPr>
            <w:r>
              <w:rPr>
                <w:rFonts w:ascii="Arial" w:hAnsi="Arial" w:cs="Arial"/>
                <w:sz w:val="20"/>
                <w:szCs w:val="20"/>
              </w:rPr>
              <w:t xml:space="preserve">Proposes that the MEC should report a vacancy to the IEC if the MM does not do so within 14 days of a vacancy arising </w:t>
            </w:r>
          </w:p>
          <w:p w:rsidR="00DF4985" w:rsidRPr="00456D15" w:rsidRDefault="00DF4985" w:rsidP="0019313F">
            <w:pPr>
              <w:pStyle w:val="ListParagraph"/>
              <w:numPr>
                <w:ilvl w:val="0"/>
                <w:numId w:val="46"/>
              </w:numPr>
              <w:spacing w:after="0" w:line="288" w:lineRule="auto"/>
              <w:ind w:left="284" w:right="142" w:hanging="284"/>
              <w:jc w:val="both"/>
              <w:rPr>
                <w:rFonts w:ascii="Arial" w:hAnsi="Arial" w:cs="Arial"/>
                <w:sz w:val="20"/>
                <w:szCs w:val="20"/>
              </w:rPr>
            </w:pPr>
            <w:r w:rsidRPr="00456D15">
              <w:rPr>
                <w:rFonts w:ascii="Arial" w:hAnsi="Arial" w:cs="Arial"/>
                <w:sz w:val="20"/>
                <w:szCs w:val="20"/>
              </w:rPr>
              <w:t xml:space="preserve">Proposes that a party may only change or supplement its list until </w:t>
            </w:r>
            <w:r w:rsidRPr="00456D15">
              <w:rPr>
                <w:rFonts w:ascii="Arial" w:hAnsi="Arial" w:cs="Arial"/>
                <w:sz w:val="20"/>
                <w:szCs w:val="20"/>
              </w:rPr>
              <w:lastRenderedPageBreak/>
              <w:t>a day after the first council meeting</w:t>
            </w:r>
            <w:r w:rsidR="006F0E1E">
              <w:rPr>
                <w:rFonts w:ascii="Arial" w:hAnsi="Arial" w:cs="Arial"/>
                <w:sz w:val="20"/>
                <w:szCs w:val="20"/>
              </w:rPr>
              <w:t>.</w:t>
            </w:r>
          </w:p>
        </w:tc>
        <w:tc>
          <w:tcPr>
            <w:tcW w:w="4819"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DB32A5" w:rsidRDefault="00DB32A5" w:rsidP="00DB32A5">
            <w:pPr>
              <w:pStyle w:val="ListParagraph"/>
              <w:numPr>
                <w:ilvl w:val="0"/>
                <w:numId w:val="46"/>
              </w:numPr>
              <w:spacing w:after="0" w:line="288" w:lineRule="auto"/>
              <w:ind w:left="284" w:right="141" w:hanging="284"/>
              <w:jc w:val="both"/>
              <w:rPr>
                <w:rFonts w:ascii="Arial" w:hAnsi="Arial" w:cs="Arial"/>
                <w:sz w:val="20"/>
                <w:szCs w:val="20"/>
              </w:rPr>
            </w:pPr>
            <w:r>
              <w:rPr>
                <w:rFonts w:ascii="Arial" w:hAnsi="Arial" w:cs="Arial"/>
                <w:sz w:val="20"/>
                <w:szCs w:val="20"/>
              </w:rPr>
              <w:lastRenderedPageBreak/>
              <w:t>The proposal is accepted.</w:t>
            </w:r>
          </w:p>
        </w:tc>
      </w:tr>
      <w:tr w:rsidR="00DF4985" w:rsidRPr="00BA2FAF" w:rsidTr="00563323">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86" w:type="dxa"/>
              <w:bottom w:w="0" w:type="dxa"/>
              <w:right w:w="86" w:type="dxa"/>
            </w:tcMar>
            <w:vAlign w:val="center"/>
            <w:hideMark/>
          </w:tcPr>
          <w:p w:rsidR="00DF4985" w:rsidRPr="00BA2FAF" w:rsidRDefault="00DF4985" w:rsidP="00EF621B">
            <w:pPr>
              <w:spacing w:after="0" w:line="288" w:lineRule="auto"/>
              <w:contextualSpacing/>
              <w:rPr>
                <w:rFonts w:ascii="Arial" w:hAnsi="Arial" w:cs="Arial"/>
                <w:b/>
                <w:bCs/>
                <w:sz w:val="20"/>
                <w:szCs w:val="20"/>
              </w:rPr>
            </w:pPr>
            <w:r w:rsidRPr="00BA2FAF">
              <w:rPr>
                <w:rFonts w:ascii="Arial" w:hAnsi="Arial" w:cs="Arial"/>
                <w:b/>
                <w:bCs/>
                <w:sz w:val="20"/>
                <w:szCs w:val="20"/>
              </w:rPr>
              <w:lastRenderedPageBreak/>
              <w:t>29.</w:t>
            </w:r>
          </w:p>
        </w:tc>
        <w:tc>
          <w:tcPr>
            <w:tcW w:w="170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Item 17: Insufficient party lists</w:t>
            </w:r>
          </w:p>
        </w:tc>
        <w:tc>
          <w:tcPr>
            <w:tcW w:w="255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513B16">
            <w:pPr>
              <w:numPr>
                <w:ilvl w:val="0"/>
                <w:numId w:val="31"/>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Parties are given 2 days to supplement their lists.</w:t>
            </w:r>
          </w:p>
        </w:tc>
        <w:tc>
          <w:tcPr>
            <w:tcW w:w="623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BA2FAF" w:rsidRDefault="00DF4985" w:rsidP="00EF621B">
            <w:pPr>
              <w:spacing w:after="0" w:line="288" w:lineRule="auto"/>
              <w:contextualSpacing/>
              <w:jc w:val="both"/>
              <w:rPr>
                <w:rFonts w:ascii="Arial" w:hAnsi="Arial" w:cs="Arial"/>
                <w:sz w:val="20"/>
                <w:szCs w:val="20"/>
              </w:rPr>
            </w:pPr>
          </w:p>
        </w:tc>
        <w:tc>
          <w:tcPr>
            <w:tcW w:w="4819"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421506" w:rsidRDefault="00421506" w:rsidP="008557DE">
            <w:pPr>
              <w:pStyle w:val="ListParagraph"/>
              <w:numPr>
                <w:ilvl w:val="0"/>
                <w:numId w:val="72"/>
              </w:numPr>
              <w:spacing w:after="0" w:line="288" w:lineRule="auto"/>
              <w:ind w:right="141"/>
              <w:jc w:val="both"/>
              <w:rPr>
                <w:rFonts w:ascii="Arial" w:hAnsi="Arial" w:cs="Arial"/>
                <w:sz w:val="20"/>
                <w:szCs w:val="20"/>
              </w:rPr>
            </w:pPr>
            <w:r>
              <w:rPr>
                <w:rFonts w:ascii="Arial" w:hAnsi="Arial" w:cs="Arial"/>
                <w:sz w:val="20"/>
                <w:szCs w:val="20"/>
              </w:rPr>
              <w:t>The clause is retained.</w:t>
            </w:r>
          </w:p>
        </w:tc>
      </w:tr>
      <w:tr w:rsidR="00DF4985" w:rsidRPr="00BA2FAF" w:rsidTr="00563323">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86" w:type="dxa"/>
              <w:bottom w:w="0" w:type="dxa"/>
              <w:right w:w="86" w:type="dxa"/>
            </w:tcMar>
            <w:vAlign w:val="center"/>
            <w:hideMark/>
          </w:tcPr>
          <w:p w:rsidR="00DF4985" w:rsidRPr="00BA2FAF" w:rsidRDefault="00DF4985" w:rsidP="00EF621B">
            <w:pPr>
              <w:spacing w:after="0" w:line="288" w:lineRule="auto"/>
              <w:contextualSpacing/>
              <w:rPr>
                <w:rFonts w:ascii="Arial" w:hAnsi="Arial" w:cs="Arial"/>
                <w:b/>
                <w:bCs/>
                <w:sz w:val="20"/>
                <w:szCs w:val="20"/>
              </w:rPr>
            </w:pPr>
            <w:r w:rsidRPr="00BA2FAF">
              <w:rPr>
                <w:rFonts w:ascii="Arial" w:hAnsi="Arial" w:cs="Arial"/>
                <w:b/>
                <w:bCs/>
                <w:sz w:val="20"/>
                <w:szCs w:val="20"/>
              </w:rPr>
              <w:t>29.</w:t>
            </w:r>
          </w:p>
        </w:tc>
        <w:tc>
          <w:tcPr>
            <w:tcW w:w="170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New Item 17A: Multiple seats</w:t>
            </w:r>
          </w:p>
        </w:tc>
        <w:tc>
          <w:tcPr>
            <w:tcW w:w="255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513B16">
            <w:pPr>
              <w:numPr>
                <w:ilvl w:val="0"/>
                <w:numId w:val="32"/>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Where a person is assigned to more than 1 seat, such person or party has 2 days to indicate their choice to the IEC.</w:t>
            </w:r>
          </w:p>
        </w:tc>
        <w:tc>
          <w:tcPr>
            <w:tcW w:w="623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1D7E64" w:rsidRDefault="000E7729" w:rsidP="00EF621B">
            <w:pPr>
              <w:pStyle w:val="ListParagraph"/>
              <w:numPr>
                <w:ilvl w:val="0"/>
                <w:numId w:val="32"/>
              </w:numPr>
              <w:tabs>
                <w:tab w:val="clear" w:pos="720"/>
              </w:tabs>
              <w:spacing w:after="0" w:line="288" w:lineRule="auto"/>
              <w:ind w:left="284" w:right="142" w:hanging="284"/>
              <w:jc w:val="both"/>
              <w:rPr>
                <w:rFonts w:ascii="Arial" w:hAnsi="Arial" w:cs="Arial"/>
                <w:b/>
                <w:sz w:val="20"/>
                <w:szCs w:val="20"/>
              </w:rPr>
            </w:pPr>
            <w:r w:rsidRPr="001D7E64">
              <w:rPr>
                <w:rFonts w:ascii="Arial" w:hAnsi="Arial" w:cs="Arial"/>
                <w:b/>
                <w:sz w:val="20"/>
                <w:szCs w:val="20"/>
              </w:rPr>
              <w:t>KZN:</w:t>
            </w:r>
          </w:p>
          <w:p w:rsidR="00790879" w:rsidRDefault="00790879" w:rsidP="00EF621B">
            <w:pPr>
              <w:pStyle w:val="ListParagraph"/>
              <w:numPr>
                <w:ilvl w:val="0"/>
                <w:numId w:val="32"/>
              </w:numPr>
              <w:tabs>
                <w:tab w:val="clear" w:pos="720"/>
              </w:tabs>
              <w:spacing w:after="0" w:line="288" w:lineRule="auto"/>
              <w:ind w:left="284" w:right="142" w:hanging="284"/>
              <w:jc w:val="both"/>
              <w:rPr>
                <w:rFonts w:ascii="Arial" w:hAnsi="Arial" w:cs="Arial"/>
                <w:sz w:val="20"/>
                <w:szCs w:val="20"/>
              </w:rPr>
            </w:pPr>
            <w:r>
              <w:rPr>
                <w:rFonts w:ascii="Arial" w:hAnsi="Arial" w:cs="Arial"/>
                <w:sz w:val="20"/>
                <w:szCs w:val="20"/>
              </w:rPr>
              <w:t xml:space="preserve">Item 17A(1)(e) of Schedule 1: </w:t>
            </w:r>
          </w:p>
          <w:p w:rsidR="000E7729" w:rsidRDefault="000E7729" w:rsidP="00EF621B">
            <w:pPr>
              <w:pStyle w:val="ListParagraph"/>
              <w:numPr>
                <w:ilvl w:val="1"/>
                <w:numId w:val="32"/>
              </w:numPr>
              <w:tabs>
                <w:tab w:val="clear" w:pos="1440"/>
              </w:tabs>
              <w:spacing w:after="0" w:line="288" w:lineRule="auto"/>
              <w:ind w:left="567" w:right="142" w:hanging="283"/>
              <w:jc w:val="both"/>
              <w:rPr>
                <w:rFonts w:ascii="Arial" w:hAnsi="Arial" w:cs="Arial"/>
                <w:sz w:val="20"/>
                <w:szCs w:val="20"/>
              </w:rPr>
            </w:pPr>
            <w:r>
              <w:rPr>
                <w:rFonts w:ascii="Arial" w:hAnsi="Arial" w:cs="Arial"/>
                <w:sz w:val="20"/>
                <w:szCs w:val="20"/>
              </w:rPr>
              <w:t xml:space="preserve">Proposes that the words </w:t>
            </w:r>
            <w:r w:rsidRPr="000E7729">
              <w:rPr>
                <w:rFonts w:ascii="Arial" w:hAnsi="Arial" w:cs="Arial"/>
                <w:b/>
                <w:i/>
                <w:sz w:val="20"/>
                <w:szCs w:val="20"/>
                <w:u w:val="single"/>
              </w:rPr>
              <w:t>“within 14 days where the Municipal Manager does not.”</w:t>
            </w:r>
            <w:r>
              <w:rPr>
                <w:rFonts w:ascii="Arial" w:hAnsi="Arial" w:cs="Arial"/>
                <w:sz w:val="20"/>
                <w:szCs w:val="20"/>
              </w:rPr>
              <w:t xml:space="preserve">, be added at the end of Item 18(1)(c). </w:t>
            </w:r>
          </w:p>
          <w:p w:rsidR="00CE1E16" w:rsidRDefault="00CE1E16" w:rsidP="00EF621B">
            <w:pPr>
              <w:pStyle w:val="ListParagraph"/>
              <w:numPr>
                <w:ilvl w:val="0"/>
                <w:numId w:val="32"/>
              </w:numPr>
              <w:tabs>
                <w:tab w:val="clear" w:pos="720"/>
              </w:tabs>
              <w:spacing w:after="0" w:line="288" w:lineRule="auto"/>
              <w:ind w:left="284" w:right="142" w:hanging="284"/>
              <w:jc w:val="both"/>
              <w:rPr>
                <w:rFonts w:ascii="Arial" w:hAnsi="Arial" w:cs="Arial"/>
                <w:sz w:val="20"/>
                <w:szCs w:val="20"/>
              </w:rPr>
            </w:pPr>
            <w:r>
              <w:rPr>
                <w:rFonts w:ascii="Arial" w:hAnsi="Arial" w:cs="Arial"/>
                <w:sz w:val="20"/>
                <w:szCs w:val="20"/>
              </w:rPr>
              <w:t>Item 17A(1)</w:t>
            </w:r>
            <w:r w:rsidR="004565CC">
              <w:rPr>
                <w:rFonts w:ascii="Arial" w:hAnsi="Arial" w:cs="Arial"/>
                <w:sz w:val="20"/>
                <w:szCs w:val="20"/>
              </w:rPr>
              <w:t>(f</w:t>
            </w:r>
            <w:r>
              <w:rPr>
                <w:rFonts w:ascii="Arial" w:hAnsi="Arial" w:cs="Arial"/>
                <w:sz w:val="20"/>
                <w:szCs w:val="20"/>
              </w:rPr>
              <w:t xml:space="preserve">) of Schedule 1: </w:t>
            </w:r>
          </w:p>
          <w:p w:rsidR="00EF30E9" w:rsidRDefault="00EF30E9" w:rsidP="00EF621B">
            <w:pPr>
              <w:pStyle w:val="ListParagraph"/>
              <w:numPr>
                <w:ilvl w:val="1"/>
                <w:numId w:val="32"/>
              </w:numPr>
              <w:tabs>
                <w:tab w:val="clear" w:pos="1440"/>
              </w:tabs>
              <w:spacing w:after="0" w:line="288" w:lineRule="auto"/>
              <w:ind w:left="567" w:right="142" w:hanging="283"/>
              <w:jc w:val="both"/>
              <w:rPr>
                <w:rFonts w:ascii="Arial" w:hAnsi="Arial" w:cs="Arial"/>
                <w:sz w:val="20"/>
                <w:szCs w:val="20"/>
              </w:rPr>
            </w:pPr>
            <w:r>
              <w:rPr>
                <w:rFonts w:ascii="Arial" w:hAnsi="Arial" w:cs="Arial"/>
                <w:sz w:val="20"/>
                <w:szCs w:val="20"/>
              </w:rPr>
              <w:t>Proposes that the abovementioned Item be amended to read:</w:t>
            </w:r>
          </w:p>
          <w:p w:rsidR="00EF30E9" w:rsidRDefault="00EF30E9" w:rsidP="00EF621B">
            <w:pPr>
              <w:pStyle w:val="ListParagraph"/>
              <w:spacing w:after="0" w:line="288" w:lineRule="auto"/>
              <w:ind w:left="567" w:right="142"/>
              <w:jc w:val="both"/>
              <w:rPr>
                <w:rFonts w:ascii="Arial" w:hAnsi="Arial" w:cs="Arial"/>
                <w:sz w:val="20"/>
                <w:szCs w:val="20"/>
              </w:rPr>
            </w:pPr>
          </w:p>
          <w:p w:rsidR="00CE1E16" w:rsidRDefault="004565CC" w:rsidP="00EF621B">
            <w:pPr>
              <w:pStyle w:val="ListParagraph"/>
              <w:spacing w:after="0" w:line="288" w:lineRule="auto"/>
              <w:ind w:left="567" w:right="142"/>
              <w:jc w:val="both"/>
              <w:rPr>
                <w:rFonts w:ascii="Arial" w:hAnsi="Arial" w:cs="Arial"/>
                <w:b/>
                <w:i/>
                <w:sz w:val="20"/>
                <w:szCs w:val="20"/>
              </w:rPr>
            </w:pPr>
            <w:r w:rsidRPr="00EF30E9">
              <w:rPr>
                <w:rFonts w:ascii="Arial" w:hAnsi="Arial" w:cs="Arial"/>
                <w:b/>
                <w:i/>
                <w:sz w:val="20"/>
                <w:szCs w:val="20"/>
              </w:rPr>
              <w:t xml:space="preserve">“A party may not supplement or change its list from the date of the closure of nomination of candidates for an election until a day after a date of the first council meeting.”. </w:t>
            </w:r>
          </w:p>
          <w:p w:rsidR="00EF30E9" w:rsidRPr="00EF30E9" w:rsidRDefault="00EF30E9" w:rsidP="00EF621B">
            <w:pPr>
              <w:pStyle w:val="ListParagraph"/>
              <w:spacing w:after="0" w:line="288" w:lineRule="auto"/>
              <w:ind w:left="567" w:right="142"/>
              <w:jc w:val="both"/>
              <w:rPr>
                <w:rFonts w:ascii="Arial" w:hAnsi="Arial" w:cs="Arial"/>
                <w:b/>
                <w:i/>
                <w:sz w:val="20"/>
                <w:szCs w:val="20"/>
              </w:rPr>
            </w:pPr>
          </w:p>
          <w:p w:rsidR="004565CC" w:rsidRPr="00CE1E16" w:rsidRDefault="004565CC" w:rsidP="00EF621B">
            <w:pPr>
              <w:pStyle w:val="ListParagraph"/>
              <w:numPr>
                <w:ilvl w:val="0"/>
                <w:numId w:val="32"/>
              </w:numPr>
              <w:tabs>
                <w:tab w:val="clear" w:pos="720"/>
              </w:tabs>
              <w:spacing w:after="0" w:line="288" w:lineRule="auto"/>
              <w:ind w:left="284" w:right="142" w:hanging="284"/>
              <w:jc w:val="both"/>
              <w:rPr>
                <w:rFonts w:ascii="Arial" w:hAnsi="Arial" w:cs="Arial"/>
                <w:sz w:val="20"/>
                <w:szCs w:val="20"/>
              </w:rPr>
            </w:pPr>
            <w:r>
              <w:rPr>
                <w:rFonts w:ascii="Arial" w:hAnsi="Arial" w:cs="Arial"/>
                <w:sz w:val="20"/>
                <w:szCs w:val="20"/>
              </w:rPr>
              <w:t>The amendments are to address practical challen</w:t>
            </w:r>
            <w:r w:rsidR="0055232F">
              <w:rPr>
                <w:rFonts w:ascii="Arial" w:hAnsi="Arial" w:cs="Arial"/>
                <w:sz w:val="20"/>
                <w:szCs w:val="20"/>
              </w:rPr>
              <w:t>ges experienced by the Province after the 2016 LGE.</w:t>
            </w:r>
          </w:p>
        </w:tc>
        <w:tc>
          <w:tcPr>
            <w:tcW w:w="4819"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725197" w:rsidRDefault="00725197" w:rsidP="008557DE">
            <w:pPr>
              <w:pStyle w:val="ListParagraph"/>
              <w:numPr>
                <w:ilvl w:val="0"/>
                <w:numId w:val="72"/>
              </w:numPr>
              <w:spacing w:after="0" w:line="288" w:lineRule="auto"/>
              <w:ind w:right="141"/>
              <w:jc w:val="both"/>
              <w:rPr>
                <w:rFonts w:ascii="Arial" w:hAnsi="Arial" w:cs="Arial"/>
                <w:sz w:val="20"/>
                <w:szCs w:val="20"/>
              </w:rPr>
            </w:pPr>
            <w:r>
              <w:rPr>
                <w:rFonts w:ascii="Arial" w:hAnsi="Arial" w:cs="Arial"/>
                <w:sz w:val="20"/>
                <w:szCs w:val="20"/>
              </w:rPr>
              <w:t>The proposal is accepted; drafting to be improved.</w:t>
            </w:r>
          </w:p>
        </w:tc>
      </w:tr>
      <w:tr w:rsidR="00DF4985" w:rsidRPr="00BA2FAF" w:rsidTr="00563323">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86" w:type="dxa"/>
              <w:bottom w:w="0" w:type="dxa"/>
              <w:right w:w="86" w:type="dxa"/>
            </w:tcMar>
            <w:vAlign w:val="center"/>
            <w:hideMark/>
          </w:tcPr>
          <w:p w:rsidR="00DF4985" w:rsidRPr="00BA2FAF" w:rsidRDefault="00DF4985" w:rsidP="00EF621B">
            <w:pPr>
              <w:spacing w:after="0" w:line="288" w:lineRule="auto"/>
              <w:contextualSpacing/>
              <w:rPr>
                <w:rFonts w:ascii="Arial" w:hAnsi="Arial" w:cs="Arial"/>
                <w:b/>
                <w:bCs/>
                <w:sz w:val="20"/>
                <w:szCs w:val="20"/>
              </w:rPr>
            </w:pPr>
            <w:r w:rsidRPr="00BA2FAF">
              <w:rPr>
                <w:rFonts w:ascii="Arial" w:hAnsi="Arial" w:cs="Arial"/>
                <w:b/>
                <w:bCs/>
                <w:sz w:val="20"/>
                <w:szCs w:val="20"/>
              </w:rPr>
              <w:t>29.</w:t>
            </w:r>
          </w:p>
        </w:tc>
        <w:tc>
          <w:tcPr>
            <w:tcW w:w="170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Item 18: Filling of vacancies</w:t>
            </w:r>
          </w:p>
        </w:tc>
        <w:tc>
          <w:tcPr>
            <w:tcW w:w="255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513B16">
            <w:pPr>
              <w:numPr>
                <w:ilvl w:val="0"/>
                <w:numId w:val="33"/>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MM has 14 days (and not 7) to inform IEC of a vacancy.</w:t>
            </w:r>
          </w:p>
        </w:tc>
        <w:tc>
          <w:tcPr>
            <w:tcW w:w="623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BA2FAF" w:rsidRDefault="00DF4985" w:rsidP="00EF621B">
            <w:pPr>
              <w:spacing w:after="0" w:line="288" w:lineRule="auto"/>
              <w:contextualSpacing/>
              <w:jc w:val="both"/>
              <w:rPr>
                <w:rFonts w:ascii="Arial" w:hAnsi="Arial" w:cs="Arial"/>
                <w:sz w:val="20"/>
                <w:szCs w:val="20"/>
              </w:rPr>
            </w:pPr>
          </w:p>
        </w:tc>
        <w:tc>
          <w:tcPr>
            <w:tcW w:w="4819"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896E57" w:rsidRDefault="00896E57" w:rsidP="008557DE">
            <w:pPr>
              <w:pStyle w:val="ListParagraph"/>
              <w:numPr>
                <w:ilvl w:val="0"/>
                <w:numId w:val="72"/>
              </w:numPr>
              <w:spacing w:after="0" w:line="288" w:lineRule="auto"/>
              <w:ind w:right="141"/>
              <w:jc w:val="both"/>
              <w:rPr>
                <w:rFonts w:ascii="Arial" w:hAnsi="Arial" w:cs="Arial"/>
                <w:sz w:val="20"/>
                <w:szCs w:val="20"/>
              </w:rPr>
            </w:pPr>
            <w:r w:rsidRPr="00896E57">
              <w:rPr>
                <w:rFonts w:ascii="Arial" w:hAnsi="Arial" w:cs="Arial"/>
                <w:sz w:val="20"/>
                <w:szCs w:val="20"/>
              </w:rPr>
              <w:t>The clause is retained.</w:t>
            </w:r>
          </w:p>
        </w:tc>
      </w:tr>
      <w:tr w:rsidR="00DF4985" w:rsidRPr="00BA2FAF" w:rsidTr="00563323">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86" w:type="dxa"/>
              <w:bottom w:w="0" w:type="dxa"/>
              <w:right w:w="86" w:type="dxa"/>
            </w:tcMar>
            <w:vAlign w:val="center"/>
            <w:hideMark/>
          </w:tcPr>
          <w:p w:rsidR="00DF4985" w:rsidRPr="00BA2FAF" w:rsidRDefault="00DF4985" w:rsidP="00EF621B">
            <w:pPr>
              <w:spacing w:after="0" w:line="288" w:lineRule="auto"/>
              <w:contextualSpacing/>
              <w:rPr>
                <w:rFonts w:ascii="Arial" w:hAnsi="Arial" w:cs="Arial"/>
                <w:b/>
                <w:bCs/>
                <w:sz w:val="20"/>
                <w:szCs w:val="20"/>
              </w:rPr>
            </w:pPr>
            <w:r w:rsidRPr="00BA2FAF">
              <w:rPr>
                <w:rFonts w:ascii="Arial" w:hAnsi="Arial" w:cs="Arial"/>
                <w:b/>
                <w:bCs/>
                <w:sz w:val="20"/>
                <w:szCs w:val="20"/>
              </w:rPr>
              <w:lastRenderedPageBreak/>
              <w:t>29.</w:t>
            </w:r>
          </w:p>
        </w:tc>
        <w:tc>
          <w:tcPr>
            <w:tcW w:w="170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Item 20: Filling vacancies and changing the order</w:t>
            </w:r>
          </w:p>
        </w:tc>
        <w:tc>
          <w:tcPr>
            <w:tcW w:w="255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513B16">
            <w:pPr>
              <w:numPr>
                <w:ilvl w:val="0"/>
                <w:numId w:val="34"/>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A party may only change its list after the declaration of results for that election.</w:t>
            </w:r>
          </w:p>
          <w:p w:rsidR="00DF4985" w:rsidRPr="00BA2FAF" w:rsidRDefault="00DF4985" w:rsidP="00513B16">
            <w:pPr>
              <w:numPr>
                <w:ilvl w:val="0"/>
                <w:numId w:val="34"/>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A party may be able to supplement its list with a former cllr only after 21 days after the cllr ceased to hold office.</w:t>
            </w:r>
          </w:p>
        </w:tc>
        <w:tc>
          <w:tcPr>
            <w:tcW w:w="623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BA2FAF" w:rsidRDefault="00DF4985" w:rsidP="00EF621B">
            <w:pPr>
              <w:spacing w:after="0" w:line="288" w:lineRule="auto"/>
              <w:contextualSpacing/>
              <w:jc w:val="both"/>
              <w:rPr>
                <w:rFonts w:ascii="Arial" w:hAnsi="Arial" w:cs="Arial"/>
                <w:sz w:val="20"/>
                <w:szCs w:val="20"/>
              </w:rPr>
            </w:pPr>
          </w:p>
        </w:tc>
        <w:tc>
          <w:tcPr>
            <w:tcW w:w="4819"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896E57" w:rsidRDefault="00896E57" w:rsidP="008557DE">
            <w:pPr>
              <w:pStyle w:val="ListParagraph"/>
              <w:numPr>
                <w:ilvl w:val="0"/>
                <w:numId w:val="72"/>
              </w:numPr>
              <w:spacing w:after="0" w:line="288" w:lineRule="auto"/>
              <w:ind w:right="141"/>
              <w:jc w:val="both"/>
              <w:rPr>
                <w:rFonts w:ascii="Arial" w:hAnsi="Arial" w:cs="Arial"/>
                <w:sz w:val="20"/>
                <w:szCs w:val="20"/>
              </w:rPr>
            </w:pPr>
            <w:r w:rsidRPr="00896E57">
              <w:rPr>
                <w:rFonts w:ascii="Arial" w:hAnsi="Arial" w:cs="Arial"/>
                <w:sz w:val="20"/>
                <w:szCs w:val="20"/>
              </w:rPr>
              <w:t>The clause is retained.</w:t>
            </w:r>
          </w:p>
        </w:tc>
      </w:tr>
      <w:tr w:rsidR="00DF4985" w:rsidRPr="00BA2FAF" w:rsidTr="00563323">
        <w:trPr>
          <w:trHeight w:val="338"/>
        </w:trPr>
        <w:tc>
          <w:tcPr>
            <w:tcW w:w="55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86" w:type="dxa"/>
              <w:bottom w:w="0" w:type="dxa"/>
              <w:right w:w="86" w:type="dxa"/>
            </w:tcMar>
            <w:vAlign w:val="center"/>
            <w:hideMark/>
          </w:tcPr>
          <w:p w:rsidR="00DF4985" w:rsidRPr="00BA2FAF" w:rsidRDefault="00DF4985" w:rsidP="00EF621B">
            <w:pPr>
              <w:spacing w:after="0" w:line="288" w:lineRule="auto"/>
              <w:contextualSpacing/>
              <w:rPr>
                <w:rFonts w:ascii="Arial" w:hAnsi="Arial" w:cs="Arial"/>
                <w:b/>
                <w:bCs/>
                <w:sz w:val="20"/>
                <w:szCs w:val="20"/>
              </w:rPr>
            </w:pPr>
            <w:r w:rsidRPr="00BA2FAF">
              <w:rPr>
                <w:rFonts w:ascii="Arial" w:hAnsi="Arial" w:cs="Arial"/>
                <w:b/>
                <w:bCs/>
                <w:sz w:val="20"/>
                <w:szCs w:val="20"/>
              </w:rPr>
              <w:t>30.</w:t>
            </w:r>
          </w:p>
        </w:tc>
        <w:tc>
          <w:tcPr>
            <w:tcW w:w="170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Schedule 2: Part One: Proportional elections: Electoral system for party representatives</w:t>
            </w:r>
          </w:p>
        </w:tc>
        <w:tc>
          <w:tcPr>
            <w:tcW w:w="255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513B16">
            <w:pPr>
              <w:numPr>
                <w:ilvl w:val="0"/>
                <w:numId w:val="35"/>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Items 2, 3, 5, 6, 8 and 10 are substituted.</w:t>
            </w:r>
          </w:p>
          <w:p w:rsidR="00DF4985" w:rsidRPr="00BA2FAF" w:rsidRDefault="00DF4985" w:rsidP="00513B16">
            <w:pPr>
              <w:numPr>
                <w:ilvl w:val="0"/>
                <w:numId w:val="35"/>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If a candidate is assigned to more than 1 seat, then the party or independent ward candidate has 2 days to inform the IEC of decision.</w:t>
            </w:r>
          </w:p>
          <w:p w:rsidR="00DF4985" w:rsidRPr="00BA2FAF" w:rsidRDefault="00DF4985" w:rsidP="00513B16">
            <w:pPr>
              <w:numPr>
                <w:ilvl w:val="0"/>
                <w:numId w:val="35"/>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MM has 14 days (and not 7) to inform IEC of a vacancy.</w:t>
            </w:r>
          </w:p>
          <w:p w:rsidR="00DF4985" w:rsidRPr="00BA2FAF" w:rsidRDefault="00DF4985" w:rsidP="00513B16">
            <w:pPr>
              <w:numPr>
                <w:ilvl w:val="0"/>
                <w:numId w:val="35"/>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 xml:space="preserve">New Item 10A dealing with multiple seats is inserted. </w:t>
            </w:r>
          </w:p>
        </w:tc>
        <w:tc>
          <w:tcPr>
            <w:tcW w:w="623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9D361E" w:rsidRDefault="009D361E" w:rsidP="00EF621B">
            <w:pPr>
              <w:pStyle w:val="ListParagraph"/>
              <w:numPr>
                <w:ilvl w:val="0"/>
                <w:numId w:val="35"/>
              </w:numPr>
              <w:tabs>
                <w:tab w:val="clear" w:pos="720"/>
              </w:tabs>
              <w:spacing w:after="0" w:line="288" w:lineRule="auto"/>
              <w:ind w:left="284" w:right="142" w:hanging="284"/>
              <w:jc w:val="both"/>
              <w:rPr>
                <w:rFonts w:ascii="Arial" w:hAnsi="Arial" w:cs="Arial"/>
                <w:b/>
                <w:sz w:val="20"/>
                <w:szCs w:val="20"/>
              </w:rPr>
            </w:pPr>
            <w:r w:rsidRPr="009D361E">
              <w:rPr>
                <w:rFonts w:ascii="Arial" w:hAnsi="Arial" w:cs="Arial"/>
                <w:b/>
                <w:sz w:val="20"/>
                <w:szCs w:val="20"/>
              </w:rPr>
              <w:t>KZN:</w:t>
            </w:r>
          </w:p>
          <w:p w:rsidR="00F66FFE" w:rsidRDefault="009D361E" w:rsidP="00EF621B">
            <w:pPr>
              <w:pStyle w:val="ListParagraph"/>
              <w:numPr>
                <w:ilvl w:val="0"/>
                <w:numId w:val="35"/>
              </w:numPr>
              <w:tabs>
                <w:tab w:val="clear" w:pos="720"/>
              </w:tabs>
              <w:spacing w:after="0" w:line="288" w:lineRule="auto"/>
              <w:ind w:left="284" w:right="142" w:hanging="284"/>
              <w:jc w:val="both"/>
              <w:rPr>
                <w:rFonts w:ascii="Arial" w:hAnsi="Arial" w:cs="Arial"/>
                <w:sz w:val="20"/>
                <w:szCs w:val="20"/>
              </w:rPr>
            </w:pPr>
            <w:r>
              <w:rPr>
                <w:rFonts w:ascii="Arial" w:hAnsi="Arial" w:cs="Arial"/>
                <w:sz w:val="20"/>
                <w:szCs w:val="20"/>
              </w:rPr>
              <w:t xml:space="preserve">Proposes that </w:t>
            </w:r>
            <w:r w:rsidR="00F66FFE">
              <w:rPr>
                <w:rFonts w:ascii="Arial" w:hAnsi="Arial" w:cs="Arial"/>
                <w:sz w:val="20"/>
                <w:szCs w:val="20"/>
              </w:rPr>
              <w:t xml:space="preserve">Item 10A be amended to read that: </w:t>
            </w:r>
          </w:p>
          <w:p w:rsidR="00F66FFE" w:rsidRDefault="00F66FFE" w:rsidP="00EF621B">
            <w:pPr>
              <w:pStyle w:val="ListParagraph"/>
              <w:spacing w:after="0" w:line="288" w:lineRule="auto"/>
              <w:ind w:left="284" w:right="142"/>
              <w:jc w:val="both"/>
              <w:rPr>
                <w:rFonts w:ascii="Arial" w:hAnsi="Arial" w:cs="Arial"/>
                <w:sz w:val="20"/>
                <w:szCs w:val="20"/>
              </w:rPr>
            </w:pPr>
          </w:p>
          <w:p w:rsidR="009D361E" w:rsidRPr="009C7CA3" w:rsidRDefault="00F66FFE" w:rsidP="00EF621B">
            <w:pPr>
              <w:pStyle w:val="ListParagraph"/>
              <w:spacing w:after="0" w:line="288" w:lineRule="auto"/>
              <w:ind w:left="567" w:right="142"/>
              <w:jc w:val="both"/>
              <w:rPr>
                <w:rFonts w:ascii="Arial" w:hAnsi="Arial" w:cs="Arial"/>
                <w:b/>
                <w:sz w:val="20"/>
                <w:szCs w:val="20"/>
              </w:rPr>
            </w:pPr>
            <w:r w:rsidRPr="009C7CA3">
              <w:rPr>
                <w:rFonts w:ascii="Arial" w:hAnsi="Arial" w:cs="Arial"/>
                <w:b/>
                <w:i/>
                <w:sz w:val="20"/>
                <w:szCs w:val="20"/>
              </w:rPr>
              <w:t>“A party may not supplement or change its list from the date of the closure of nomination of candidates for an election until a day after a date of the first council meeting.”.</w:t>
            </w:r>
          </w:p>
        </w:tc>
        <w:tc>
          <w:tcPr>
            <w:tcW w:w="4819"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EF4235" w:rsidRDefault="00EF4235" w:rsidP="008557DE">
            <w:pPr>
              <w:pStyle w:val="ListParagraph"/>
              <w:numPr>
                <w:ilvl w:val="0"/>
                <w:numId w:val="72"/>
              </w:numPr>
              <w:spacing w:after="0" w:line="288" w:lineRule="auto"/>
              <w:ind w:right="141"/>
              <w:jc w:val="both"/>
              <w:rPr>
                <w:rFonts w:ascii="Arial" w:hAnsi="Arial" w:cs="Arial"/>
                <w:sz w:val="20"/>
                <w:szCs w:val="20"/>
              </w:rPr>
            </w:pPr>
            <w:r>
              <w:rPr>
                <w:rFonts w:ascii="Arial" w:hAnsi="Arial" w:cs="Arial"/>
                <w:sz w:val="20"/>
                <w:szCs w:val="20"/>
              </w:rPr>
              <w:t>The proposal is accepted.</w:t>
            </w:r>
          </w:p>
        </w:tc>
      </w:tr>
      <w:tr w:rsidR="00DF4985" w:rsidRPr="00BA2FAF" w:rsidTr="00563323">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86" w:type="dxa"/>
              <w:bottom w:w="0" w:type="dxa"/>
              <w:right w:w="86" w:type="dxa"/>
            </w:tcMar>
            <w:vAlign w:val="center"/>
            <w:hideMark/>
          </w:tcPr>
          <w:p w:rsidR="00DF4985" w:rsidRPr="00BA2FAF" w:rsidRDefault="00DF4985" w:rsidP="00EF621B">
            <w:pPr>
              <w:spacing w:after="0" w:line="288" w:lineRule="auto"/>
              <w:contextualSpacing/>
              <w:rPr>
                <w:rFonts w:ascii="Arial" w:hAnsi="Arial" w:cs="Arial"/>
                <w:b/>
                <w:bCs/>
                <w:sz w:val="20"/>
                <w:szCs w:val="20"/>
              </w:rPr>
            </w:pPr>
            <w:r w:rsidRPr="00BA2FAF">
              <w:rPr>
                <w:rFonts w:ascii="Arial" w:hAnsi="Arial" w:cs="Arial"/>
                <w:b/>
                <w:bCs/>
                <w:sz w:val="20"/>
                <w:szCs w:val="20"/>
              </w:rPr>
              <w:t>30.</w:t>
            </w:r>
          </w:p>
        </w:tc>
        <w:tc>
          <w:tcPr>
            <w:tcW w:w="1701"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Schedule 2: Part Two: Allocation and election of representatives of local councils and DMAs to district councils</w:t>
            </w:r>
          </w:p>
        </w:tc>
        <w:tc>
          <w:tcPr>
            <w:tcW w:w="2552"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513B16">
            <w:pPr>
              <w:numPr>
                <w:ilvl w:val="0"/>
                <w:numId w:val="36"/>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The heading is substituted.(removal of DMAs).</w:t>
            </w:r>
          </w:p>
          <w:p w:rsidR="00DF4985" w:rsidRPr="00BA2FAF" w:rsidRDefault="00DF4985" w:rsidP="00513B16">
            <w:pPr>
              <w:numPr>
                <w:ilvl w:val="0"/>
                <w:numId w:val="36"/>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Items 14 and 15 are substituted – removal of reference to DMAs.</w:t>
            </w:r>
          </w:p>
          <w:p w:rsidR="00DF4985" w:rsidRPr="00BA2FAF" w:rsidRDefault="00DF4985" w:rsidP="00513B16">
            <w:pPr>
              <w:numPr>
                <w:ilvl w:val="0"/>
                <w:numId w:val="36"/>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 xml:space="preserve">Item 23 is substituted by clarifying that the filling of vacancies is in </w:t>
            </w:r>
            <w:r w:rsidRPr="00BA2FAF">
              <w:rPr>
                <w:rFonts w:ascii="Arial" w:hAnsi="Arial" w:cs="Arial"/>
                <w:sz w:val="20"/>
                <w:szCs w:val="20"/>
              </w:rPr>
              <w:lastRenderedPageBreak/>
              <w:t>respect of district councils.</w:t>
            </w:r>
          </w:p>
          <w:p w:rsidR="00DF4985" w:rsidRPr="00BA2FAF" w:rsidRDefault="00DF4985" w:rsidP="00513B16">
            <w:pPr>
              <w:numPr>
                <w:ilvl w:val="0"/>
                <w:numId w:val="36"/>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Item 24 is repealed.</w:t>
            </w:r>
          </w:p>
        </w:tc>
        <w:tc>
          <w:tcPr>
            <w:tcW w:w="623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Default="00DF4985" w:rsidP="00EF621B">
            <w:pPr>
              <w:spacing w:after="0" w:line="288" w:lineRule="auto"/>
              <w:contextualSpacing/>
              <w:jc w:val="both"/>
              <w:rPr>
                <w:rFonts w:ascii="Arial" w:hAnsi="Arial" w:cs="Arial"/>
                <w:sz w:val="20"/>
                <w:szCs w:val="20"/>
              </w:rPr>
            </w:pPr>
          </w:p>
          <w:p w:rsidR="00DF4985" w:rsidRPr="009A70DE" w:rsidRDefault="00DF4985" w:rsidP="00EF621B">
            <w:pPr>
              <w:spacing w:after="0" w:line="288" w:lineRule="auto"/>
              <w:contextualSpacing/>
              <w:jc w:val="both"/>
              <w:rPr>
                <w:rFonts w:ascii="Arial" w:hAnsi="Arial" w:cs="Arial"/>
                <w:sz w:val="20"/>
                <w:szCs w:val="20"/>
              </w:rPr>
            </w:pPr>
          </w:p>
          <w:p w:rsidR="00DF4985" w:rsidRPr="009A70DE" w:rsidRDefault="00DF4985" w:rsidP="00EF621B">
            <w:pPr>
              <w:spacing w:after="0" w:line="288" w:lineRule="auto"/>
              <w:contextualSpacing/>
              <w:jc w:val="both"/>
              <w:rPr>
                <w:rFonts w:ascii="Arial" w:hAnsi="Arial" w:cs="Arial"/>
                <w:sz w:val="20"/>
                <w:szCs w:val="20"/>
              </w:rPr>
            </w:pPr>
          </w:p>
          <w:p w:rsidR="00DF4985" w:rsidRPr="009A70DE" w:rsidRDefault="00DF4985" w:rsidP="00EF621B">
            <w:pPr>
              <w:spacing w:after="0" w:line="288" w:lineRule="auto"/>
              <w:contextualSpacing/>
              <w:jc w:val="both"/>
              <w:rPr>
                <w:rFonts w:ascii="Arial" w:hAnsi="Arial" w:cs="Arial"/>
                <w:sz w:val="20"/>
                <w:szCs w:val="20"/>
              </w:rPr>
            </w:pPr>
          </w:p>
          <w:p w:rsidR="00DF4985" w:rsidRPr="009A70DE" w:rsidRDefault="00DF4985" w:rsidP="00EF621B">
            <w:pPr>
              <w:spacing w:after="0" w:line="288" w:lineRule="auto"/>
              <w:contextualSpacing/>
              <w:jc w:val="both"/>
              <w:rPr>
                <w:rFonts w:ascii="Arial" w:hAnsi="Arial" w:cs="Arial"/>
                <w:sz w:val="20"/>
                <w:szCs w:val="20"/>
              </w:rPr>
            </w:pPr>
          </w:p>
          <w:p w:rsidR="00DF4985" w:rsidRPr="009A70DE" w:rsidRDefault="00DF4985" w:rsidP="00EF621B">
            <w:pPr>
              <w:spacing w:after="0" w:line="288" w:lineRule="auto"/>
              <w:contextualSpacing/>
              <w:jc w:val="both"/>
              <w:rPr>
                <w:rFonts w:ascii="Arial" w:hAnsi="Arial" w:cs="Arial"/>
                <w:sz w:val="20"/>
                <w:szCs w:val="20"/>
              </w:rPr>
            </w:pPr>
          </w:p>
          <w:p w:rsidR="00DF4985" w:rsidRPr="00BA2FAF" w:rsidRDefault="00DF4985" w:rsidP="00EF621B">
            <w:pPr>
              <w:spacing w:after="0" w:line="288" w:lineRule="auto"/>
              <w:contextualSpacing/>
              <w:jc w:val="both"/>
              <w:rPr>
                <w:rFonts w:ascii="Arial" w:hAnsi="Arial" w:cs="Arial"/>
                <w:sz w:val="20"/>
                <w:szCs w:val="20"/>
              </w:rPr>
            </w:pPr>
          </w:p>
        </w:tc>
        <w:tc>
          <w:tcPr>
            <w:tcW w:w="4819"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Pr="00DC13AB" w:rsidRDefault="00DC13AB" w:rsidP="008557DE">
            <w:pPr>
              <w:pStyle w:val="ListParagraph"/>
              <w:numPr>
                <w:ilvl w:val="0"/>
                <w:numId w:val="72"/>
              </w:numPr>
              <w:spacing w:after="0" w:line="288" w:lineRule="auto"/>
              <w:ind w:right="141"/>
              <w:jc w:val="both"/>
              <w:rPr>
                <w:rFonts w:ascii="Arial" w:hAnsi="Arial" w:cs="Arial"/>
                <w:sz w:val="20"/>
                <w:szCs w:val="20"/>
              </w:rPr>
            </w:pPr>
            <w:r w:rsidRPr="00DC13AB">
              <w:rPr>
                <w:rFonts w:ascii="Arial" w:hAnsi="Arial" w:cs="Arial"/>
                <w:sz w:val="20"/>
                <w:szCs w:val="20"/>
              </w:rPr>
              <w:t>The clause is retained.</w:t>
            </w:r>
          </w:p>
        </w:tc>
      </w:tr>
      <w:tr w:rsidR="00DF4985" w:rsidRPr="00BA2FAF" w:rsidTr="00563323">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hideMark/>
          </w:tcPr>
          <w:p w:rsidR="00DF4985" w:rsidRPr="00BA2FAF" w:rsidRDefault="00DF4985" w:rsidP="00EF621B">
            <w:pPr>
              <w:spacing w:after="0" w:line="288" w:lineRule="auto"/>
              <w:contextualSpacing/>
              <w:rPr>
                <w:rFonts w:ascii="Arial" w:hAnsi="Arial" w:cs="Arial"/>
                <w:b/>
                <w:bCs/>
                <w:sz w:val="20"/>
                <w:szCs w:val="20"/>
              </w:rPr>
            </w:pPr>
            <w:r w:rsidRPr="00BA2FAF">
              <w:rPr>
                <w:rFonts w:ascii="Arial" w:hAnsi="Arial" w:cs="Arial"/>
                <w:b/>
                <w:bCs/>
                <w:sz w:val="20"/>
                <w:szCs w:val="20"/>
              </w:rPr>
              <w:lastRenderedPageBreak/>
              <w:t>31.</w:t>
            </w:r>
          </w:p>
        </w:tc>
        <w:tc>
          <w:tcPr>
            <w:tcW w:w="1701"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DF4985" w:rsidRPr="00BA2FAF" w:rsidRDefault="00DF4985"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Schedule 3: Election of municipal office bearers: Item 1: Application</w:t>
            </w:r>
          </w:p>
        </w:tc>
        <w:tc>
          <w:tcPr>
            <w:tcW w:w="255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DF4985" w:rsidRPr="00BA2FAF" w:rsidRDefault="00DF4985" w:rsidP="00513B16">
            <w:pPr>
              <w:numPr>
                <w:ilvl w:val="0"/>
                <w:numId w:val="37"/>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Item amended to also include whip as an office-bearer.</w:t>
            </w: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DF4985" w:rsidRPr="00BA2FAF" w:rsidRDefault="00DF4985" w:rsidP="00EF621B">
            <w:pPr>
              <w:spacing w:after="0" w:line="288" w:lineRule="auto"/>
              <w:contextualSpacing/>
              <w:jc w:val="both"/>
              <w:rPr>
                <w:rFonts w:ascii="Arial" w:hAnsi="Arial" w:cs="Arial"/>
                <w:sz w:val="20"/>
                <w:szCs w:val="20"/>
              </w:rPr>
            </w:pPr>
          </w:p>
        </w:tc>
        <w:tc>
          <w:tcPr>
            <w:tcW w:w="481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DF4985" w:rsidRPr="00D56616" w:rsidRDefault="00D56616" w:rsidP="008557DE">
            <w:pPr>
              <w:pStyle w:val="ListParagraph"/>
              <w:numPr>
                <w:ilvl w:val="0"/>
                <w:numId w:val="72"/>
              </w:numPr>
              <w:spacing w:after="0" w:line="288" w:lineRule="auto"/>
              <w:ind w:right="141"/>
              <w:jc w:val="both"/>
              <w:rPr>
                <w:rFonts w:ascii="Arial" w:hAnsi="Arial" w:cs="Arial"/>
                <w:sz w:val="20"/>
                <w:szCs w:val="20"/>
              </w:rPr>
            </w:pPr>
            <w:r w:rsidRPr="00D56616">
              <w:rPr>
                <w:rFonts w:ascii="Arial" w:hAnsi="Arial" w:cs="Arial"/>
                <w:sz w:val="20"/>
                <w:szCs w:val="20"/>
              </w:rPr>
              <w:t>The clause is retained.</w:t>
            </w:r>
          </w:p>
        </w:tc>
      </w:tr>
      <w:tr w:rsidR="00CA60D5" w:rsidRPr="00BA2FAF" w:rsidTr="00563323">
        <w:trPr>
          <w:trHeight w:val="604"/>
        </w:trPr>
        <w:tc>
          <w:tcPr>
            <w:tcW w:w="557"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86" w:type="dxa"/>
              <w:bottom w:w="0" w:type="dxa"/>
              <w:right w:w="86" w:type="dxa"/>
            </w:tcMar>
            <w:vAlign w:val="center"/>
            <w:hideMark/>
          </w:tcPr>
          <w:p w:rsidR="00CA60D5" w:rsidRPr="00BA2FAF" w:rsidRDefault="00CA60D5" w:rsidP="00EF621B">
            <w:pPr>
              <w:spacing w:after="0" w:line="288" w:lineRule="auto"/>
              <w:contextualSpacing/>
              <w:rPr>
                <w:rFonts w:ascii="Arial" w:hAnsi="Arial" w:cs="Arial"/>
                <w:b/>
                <w:bCs/>
                <w:sz w:val="20"/>
                <w:szCs w:val="20"/>
              </w:rPr>
            </w:pPr>
            <w:r w:rsidRPr="00BA2FAF">
              <w:rPr>
                <w:rFonts w:ascii="Arial" w:hAnsi="Arial" w:cs="Arial"/>
                <w:b/>
                <w:bCs/>
                <w:sz w:val="20"/>
                <w:szCs w:val="20"/>
              </w:rPr>
              <w:t>32.</w:t>
            </w:r>
          </w:p>
        </w:tc>
        <w:tc>
          <w:tcPr>
            <w:tcW w:w="1701"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hideMark/>
          </w:tcPr>
          <w:p w:rsidR="00CA60D5" w:rsidRPr="00BA2FAF" w:rsidRDefault="00CA60D5"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New Schedule 7: Code of Conduct for Councillors</w:t>
            </w:r>
          </w:p>
        </w:tc>
        <w:tc>
          <w:tcPr>
            <w:tcW w:w="2552"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hideMark/>
          </w:tcPr>
          <w:p w:rsidR="00CA60D5" w:rsidRPr="00BA2FAF" w:rsidRDefault="00CA60D5" w:rsidP="00513B16">
            <w:pPr>
              <w:numPr>
                <w:ilvl w:val="0"/>
                <w:numId w:val="38"/>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Code of Conduct is migrated from the Systems Act.</w:t>
            </w: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E2208F" w:rsidRPr="00E2208F" w:rsidRDefault="00617D54" w:rsidP="00EF621B">
            <w:pPr>
              <w:pStyle w:val="ListParagraph"/>
              <w:numPr>
                <w:ilvl w:val="0"/>
                <w:numId w:val="38"/>
              </w:numPr>
              <w:tabs>
                <w:tab w:val="clear" w:pos="720"/>
              </w:tabs>
              <w:spacing w:after="0" w:line="288" w:lineRule="auto"/>
              <w:ind w:left="284" w:right="141" w:hanging="284"/>
              <w:jc w:val="both"/>
              <w:rPr>
                <w:rFonts w:ascii="Arial" w:hAnsi="Arial" w:cs="Arial"/>
                <w:b/>
                <w:sz w:val="20"/>
                <w:szCs w:val="20"/>
              </w:rPr>
            </w:pPr>
            <w:r w:rsidRPr="00617D54">
              <w:rPr>
                <w:rFonts w:ascii="Arial" w:hAnsi="Arial" w:cs="Arial"/>
                <w:b/>
                <w:sz w:val="20"/>
                <w:szCs w:val="20"/>
              </w:rPr>
              <w:t>KZN:</w:t>
            </w:r>
          </w:p>
          <w:p w:rsidR="00E2208F" w:rsidRDefault="00E2208F" w:rsidP="008557DE">
            <w:pPr>
              <w:pStyle w:val="ListParagraph"/>
              <w:numPr>
                <w:ilvl w:val="0"/>
                <w:numId w:val="55"/>
              </w:numPr>
              <w:tabs>
                <w:tab w:val="clear" w:pos="720"/>
                <w:tab w:val="num" w:pos="286"/>
              </w:tabs>
              <w:spacing w:after="0" w:line="288" w:lineRule="auto"/>
              <w:ind w:left="284" w:hanging="284"/>
              <w:jc w:val="both"/>
              <w:rPr>
                <w:rFonts w:ascii="Arial" w:hAnsi="Arial" w:cs="Arial"/>
                <w:sz w:val="20"/>
                <w:szCs w:val="20"/>
              </w:rPr>
            </w:pPr>
            <w:r w:rsidRPr="00D30061">
              <w:rPr>
                <w:rFonts w:ascii="Arial" w:hAnsi="Arial" w:cs="Arial"/>
                <w:sz w:val="20"/>
                <w:szCs w:val="20"/>
              </w:rPr>
              <w:t xml:space="preserve">Item 12 of </w:t>
            </w:r>
            <w:r>
              <w:rPr>
                <w:rFonts w:ascii="Arial" w:hAnsi="Arial" w:cs="Arial"/>
                <w:sz w:val="20"/>
                <w:szCs w:val="20"/>
              </w:rPr>
              <w:t xml:space="preserve">the Code: </w:t>
            </w:r>
          </w:p>
          <w:p w:rsidR="00E2208F" w:rsidRPr="00D30061" w:rsidRDefault="00E2208F" w:rsidP="008557DE">
            <w:pPr>
              <w:pStyle w:val="ListParagraph"/>
              <w:numPr>
                <w:ilvl w:val="1"/>
                <w:numId w:val="55"/>
              </w:numPr>
              <w:tabs>
                <w:tab w:val="clear" w:pos="1440"/>
              </w:tabs>
              <w:spacing w:after="0" w:line="288" w:lineRule="auto"/>
              <w:ind w:left="709" w:hanging="425"/>
              <w:jc w:val="both"/>
              <w:rPr>
                <w:rFonts w:ascii="Arial" w:hAnsi="Arial" w:cs="Arial"/>
                <w:sz w:val="20"/>
                <w:szCs w:val="20"/>
              </w:rPr>
            </w:pPr>
            <w:r>
              <w:rPr>
                <w:rFonts w:ascii="Arial" w:hAnsi="Arial" w:cs="Arial"/>
                <w:sz w:val="20"/>
                <w:szCs w:val="20"/>
              </w:rPr>
              <w:t>S</w:t>
            </w:r>
            <w:r w:rsidRPr="00D30061">
              <w:rPr>
                <w:rFonts w:ascii="Arial" w:hAnsi="Arial" w:cs="Arial"/>
                <w:sz w:val="20"/>
                <w:szCs w:val="20"/>
              </w:rPr>
              <w:t>ubstitution of the word</w:t>
            </w:r>
            <w:r w:rsidRPr="00A01814">
              <w:rPr>
                <w:rFonts w:ascii="Arial" w:hAnsi="Arial" w:cs="Arial"/>
                <w:b/>
                <w:sz w:val="20"/>
                <w:szCs w:val="20"/>
              </w:rPr>
              <w:t xml:space="preserve"> “Intervention”</w:t>
            </w:r>
            <w:r>
              <w:rPr>
                <w:rFonts w:ascii="Arial" w:hAnsi="Arial" w:cs="Arial"/>
                <w:sz w:val="20"/>
                <w:szCs w:val="20"/>
              </w:rPr>
              <w:t xml:space="preserve"> with the word </w:t>
            </w:r>
            <w:r w:rsidRPr="00A01814">
              <w:rPr>
                <w:rFonts w:ascii="Arial" w:hAnsi="Arial" w:cs="Arial"/>
                <w:b/>
                <w:sz w:val="20"/>
                <w:szCs w:val="20"/>
              </w:rPr>
              <w:t>“Interference”</w:t>
            </w:r>
            <w:r>
              <w:rPr>
                <w:rFonts w:ascii="Arial" w:hAnsi="Arial" w:cs="Arial"/>
                <w:sz w:val="20"/>
                <w:szCs w:val="20"/>
              </w:rPr>
              <w:t>.</w:t>
            </w:r>
          </w:p>
          <w:p w:rsidR="00E2208F" w:rsidRDefault="00E2208F" w:rsidP="008557DE">
            <w:pPr>
              <w:pStyle w:val="ListParagraph"/>
              <w:numPr>
                <w:ilvl w:val="0"/>
                <w:numId w:val="55"/>
              </w:numPr>
              <w:tabs>
                <w:tab w:val="clear" w:pos="720"/>
              </w:tabs>
              <w:spacing w:after="0" w:line="288" w:lineRule="auto"/>
              <w:ind w:left="284" w:hanging="268"/>
              <w:jc w:val="both"/>
              <w:rPr>
                <w:rFonts w:ascii="Arial" w:hAnsi="Arial" w:cs="Arial"/>
                <w:sz w:val="20"/>
                <w:szCs w:val="20"/>
              </w:rPr>
            </w:pPr>
            <w:r>
              <w:rPr>
                <w:rFonts w:ascii="Arial" w:hAnsi="Arial" w:cs="Arial"/>
                <w:sz w:val="20"/>
                <w:szCs w:val="20"/>
              </w:rPr>
              <w:t xml:space="preserve">Item 13 of the Code: </w:t>
            </w:r>
          </w:p>
          <w:p w:rsidR="00E2208F" w:rsidRPr="00D30061" w:rsidRDefault="00E2208F" w:rsidP="008557DE">
            <w:pPr>
              <w:pStyle w:val="ListParagraph"/>
              <w:numPr>
                <w:ilvl w:val="1"/>
                <w:numId w:val="55"/>
              </w:numPr>
              <w:tabs>
                <w:tab w:val="clear" w:pos="1440"/>
              </w:tabs>
              <w:spacing w:after="0" w:line="288" w:lineRule="auto"/>
              <w:ind w:left="709" w:hanging="425"/>
              <w:jc w:val="both"/>
              <w:rPr>
                <w:rFonts w:ascii="Arial" w:hAnsi="Arial" w:cs="Arial"/>
                <w:sz w:val="20"/>
                <w:szCs w:val="20"/>
              </w:rPr>
            </w:pPr>
            <w:r>
              <w:rPr>
                <w:rFonts w:ascii="Arial" w:hAnsi="Arial" w:cs="Arial"/>
                <w:sz w:val="20"/>
                <w:szCs w:val="20"/>
              </w:rPr>
              <w:t xml:space="preserve">Substitution </w:t>
            </w:r>
            <w:r w:rsidRPr="00D30061">
              <w:rPr>
                <w:rFonts w:ascii="Arial" w:hAnsi="Arial" w:cs="Arial"/>
                <w:sz w:val="20"/>
                <w:szCs w:val="20"/>
              </w:rPr>
              <w:t xml:space="preserve">of the word </w:t>
            </w:r>
            <w:r w:rsidRPr="00A01814">
              <w:rPr>
                <w:rFonts w:ascii="Arial" w:hAnsi="Arial" w:cs="Arial"/>
                <w:b/>
                <w:sz w:val="20"/>
                <w:szCs w:val="20"/>
              </w:rPr>
              <w:t>“Council Property”</w:t>
            </w:r>
            <w:r w:rsidRPr="00D30061">
              <w:rPr>
                <w:rFonts w:ascii="Arial" w:hAnsi="Arial" w:cs="Arial"/>
                <w:sz w:val="20"/>
                <w:szCs w:val="20"/>
              </w:rPr>
              <w:t xml:space="preserve"> with the word</w:t>
            </w:r>
            <w:r w:rsidR="00FA3F9D">
              <w:rPr>
                <w:rFonts w:ascii="Arial" w:hAnsi="Arial" w:cs="Arial"/>
                <w:sz w:val="20"/>
                <w:szCs w:val="20"/>
              </w:rPr>
              <w:t>s</w:t>
            </w:r>
            <w:r w:rsidRPr="00D30061">
              <w:rPr>
                <w:rFonts w:ascii="Arial" w:hAnsi="Arial" w:cs="Arial"/>
                <w:sz w:val="20"/>
                <w:szCs w:val="20"/>
              </w:rPr>
              <w:t xml:space="preserve"> </w:t>
            </w:r>
            <w:r w:rsidRPr="00A01814">
              <w:rPr>
                <w:rFonts w:ascii="Arial" w:hAnsi="Arial" w:cs="Arial"/>
                <w:b/>
                <w:sz w:val="20"/>
                <w:szCs w:val="20"/>
              </w:rPr>
              <w:t>“Municipal Property’’</w:t>
            </w:r>
            <w:r>
              <w:rPr>
                <w:rFonts w:ascii="Arial" w:hAnsi="Arial" w:cs="Arial"/>
                <w:sz w:val="20"/>
                <w:szCs w:val="20"/>
              </w:rPr>
              <w:t xml:space="preserve">. </w:t>
            </w:r>
          </w:p>
          <w:p w:rsidR="00E2208F" w:rsidRDefault="00E2208F" w:rsidP="008557DE">
            <w:pPr>
              <w:pStyle w:val="ListParagraph"/>
              <w:numPr>
                <w:ilvl w:val="0"/>
                <w:numId w:val="55"/>
              </w:numPr>
              <w:tabs>
                <w:tab w:val="clear" w:pos="720"/>
              </w:tabs>
              <w:spacing w:after="0" w:line="288" w:lineRule="auto"/>
              <w:ind w:left="284" w:hanging="268"/>
              <w:jc w:val="both"/>
              <w:rPr>
                <w:rFonts w:ascii="Arial" w:hAnsi="Arial" w:cs="Arial"/>
                <w:sz w:val="20"/>
                <w:szCs w:val="20"/>
              </w:rPr>
            </w:pPr>
            <w:r w:rsidRPr="00D30061">
              <w:rPr>
                <w:rFonts w:ascii="Arial" w:hAnsi="Arial" w:cs="Arial"/>
                <w:sz w:val="20"/>
                <w:szCs w:val="20"/>
              </w:rPr>
              <w:t xml:space="preserve">Item 15(3) of </w:t>
            </w:r>
            <w:r>
              <w:rPr>
                <w:rFonts w:ascii="Arial" w:hAnsi="Arial" w:cs="Arial"/>
                <w:sz w:val="20"/>
                <w:szCs w:val="20"/>
              </w:rPr>
              <w:t xml:space="preserve">the Code: </w:t>
            </w:r>
          </w:p>
          <w:p w:rsidR="00E2208F" w:rsidRPr="00D30061" w:rsidRDefault="00FA3F9D" w:rsidP="008557DE">
            <w:pPr>
              <w:pStyle w:val="ListParagraph"/>
              <w:numPr>
                <w:ilvl w:val="1"/>
                <w:numId w:val="55"/>
              </w:numPr>
              <w:tabs>
                <w:tab w:val="clear" w:pos="1440"/>
              </w:tabs>
              <w:spacing w:after="0" w:line="288" w:lineRule="auto"/>
              <w:ind w:left="709" w:right="142" w:hanging="425"/>
              <w:jc w:val="both"/>
              <w:rPr>
                <w:rFonts w:ascii="Arial" w:hAnsi="Arial" w:cs="Arial"/>
                <w:sz w:val="20"/>
                <w:szCs w:val="20"/>
              </w:rPr>
            </w:pPr>
            <w:r>
              <w:rPr>
                <w:rFonts w:ascii="Arial" w:hAnsi="Arial" w:cs="Arial"/>
                <w:sz w:val="20"/>
                <w:szCs w:val="20"/>
              </w:rPr>
              <w:t xml:space="preserve">Item be amended by including, after the words </w:t>
            </w:r>
            <w:r w:rsidR="00E2208F" w:rsidRPr="00A01814">
              <w:rPr>
                <w:rFonts w:ascii="Arial" w:hAnsi="Arial" w:cs="Arial"/>
                <w:b/>
                <w:sz w:val="20"/>
                <w:szCs w:val="20"/>
              </w:rPr>
              <w:t>“province concerned”</w:t>
            </w:r>
            <w:r>
              <w:rPr>
                <w:rFonts w:ascii="Arial" w:hAnsi="Arial" w:cs="Arial"/>
                <w:sz w:val="20"/>
                <w:szCs w:val="20"/>
              </w:rPr>
              <w:t xml:space="preserve">, with </w:t>
            </w:r>
            <w:r w:rsidR="00E2208F" w:rsidRPr="00D30061">
              <w:rPr>
                <w:rFonts w:ascii="Arial" w:hAnsi="Arial" w:cs="Arial"/>
                <w:sz w:val="20"/>
                <w:szCs w:val="20"/>
              </w:rPr>
              <w:t xml:space="preserve">the following words </w:t>
            </w:r>
            <w:r w:rsidR="00E2208F" w:rsidRPr="00A01814">
              <w:rPr>
                <w:rFonts w:ascii="Arial" w:hAnsi="Arial" w:cs="Arial"/>
                <w:b/>
                <w:sz w:val="20"/>
                <w:szCs w:val="20"/>
              </w:rPr>
              <w:t>“within 14 days</w:t>
            </w:r>
            <w:r w:rsidRPr="00A01814">
              <w:rPr>
                <w:rFonts w:ascii="Arial" w:hAnsi="Arial" w:cs="Arial"/>
                <w:b/>
                <w:sz w:val="20"/>
                <w:szCs w:val="20"/>
              </w:rPr>
              <w:t>,</w:t>
            </w:r>
            <w:r w:rsidR="00E2208F" w:rsidRPr="00A01814">
              <w:rPr>
                <w:rFonts w:ascii="Arial" w:hAnsi="Arial" w:cs="Arial"/>
                <w:b/>
                <w:sz w:val="20"/>
                <w:szCs w:val="20"/>
              </w:rPr>
              <w:t xml:space="preserve"> after paragraph </w:t>
            </w:r>
            <w:r w:rsidRPr="00A01814">
              <w:rPr>
                <w:rFonts w:ascii="Arial" w:hAnsi="Arial" w:cs="Arial"/>
                <w:b/>
                <w:sz w:val="20"/>
                <w:szCs w:val="20"/>
              </w:rPr>
              <w:t>(</w:t>
            </w:r>
            <w:r w:rsidR="00E2208F" w:rsidRPr="00A01814">
              <w:rPr>
                <w:rFonts w:ascii="Arial" w:hAnsi="Arial" w:cs="Arial"/>
                <w:b/>
                <w:sz w:val="20"/>
                <w:szCs w:val="20"/>
              </w:rPr>
              <w:t>a),</w:t>
            </w:r>
            <w:r w:rsidRPr="00A01814">
              <w:rPr>
                <w:rFonts w:ascii="Arial" w:hAnsi="Arial" w:cs="Arial"/>
                <w:b/>
                <w:sz w:val="20"/>
                <w:szCs w:val="20"/>
              </w:rPr>
              <w:t xml:space="preserve"> </w:t>
            </w:r>
            <w:r w:rsidR="00E2208F" w:rsidRPr="00A01814">
              <w:rPr>
                <w:rFonts w:ascii="Arial" w:hAnsi="Arial" w:cs="Arial"/>
                <w:b/>
                <w:sz w:val="20"/>
                <w:szCs w:val="20"/>
              </w:rPr>
              <w:t>(b) and (c) have been complied with</w:t>
            </w:r>
            <w:r w:rsidRPr="00A01814">
              <w:rPr>
                <w:rFonts w:ascii="Arial" w:hAnsi="Arial" w:cs="Arial"/>
                <w:b/>
                <w:sz w:val="20"/>
                <w:szCs w:val="20"/>
              </w:rPr>
              <w:t>”</w:t>
            </w:r>
            <w:r w:rsidR="00E2208F" w:rsidRPr="00A01814">
              <w:rPr>
                <w:rFonts w:ascii="Arial" w:hAnsi="Arial" w:cs="Arial"/>
                <w:b/>
                <w:sz w:val="20"/>
                <w:szCs w:val="20"/>
              </w:rPr>
              <w:t>.</w:t>
            </w:r>
            <w:r w:rsidR="00E2208F" w:rsidRPr="00D30061">
              <w:rPr>
                <w:rFonts w:ascii="Arial" w:hAnsi="Arial" w:cs="Arial"/>
                <w:sz w:val="20"/>
                <w:szCs w:val="20"/>
              </w:rPr>
              <w:t xml:space="preserve"> This is to allow speakers of councils to inform MECs of the outcome of an investigation within 14 days of completing the process outlined in this respect</w:t>
            </w:r>
            <w:r>
              <w:rPr>
                <w:rFonts w:ascii="Arial" w:hAnsi="Arial" w:cs="Arial"/>
                <w:sz w:val="20"/>
                <w:szCs w:val="20"/>
              </w:rPr>
              <w:t xml:space="preserve">. </w:t>
            </w:r>
            <w:r w:rsidR="00E2208F" w:rsidRPr="00D30061">
              <w:rPr>
                <w:rFonts w:ascii="Arial" w:hAnsi="Arial" w:cs="Arial"/>
                <w:sz w:val="20"/>
                <w:szCs w:val="20"/>
              </w:rPr>
              <w:t xml:space="preserve"> </w:t>
            </w:r>
          </w:p>
          <w:p w:rsidR="00E2208F" w:rsidRDefault="00FA3F9D" w:rsidP="008557DE">
            <w:pPr>
              <w:pStyle w:val="ListParagraph"/>
              <w:numPr>
                <w:ilvl w:val="0"/>
                <w:numId w:val="55"/>
              </w:numPr>
              <w:tabs>
                <w:tab w:val="clear" w:pos="720"/>
              </w:tabs>
              <w:spacing w:after="0" w:line="288" w:lineRule="auto"/>
              <w:ind w:left="284" w:hanging="268"/>
              <w:jc w:val="both"/>
              <w:rPr>
                <w:rFonts w:ascii="Arial" w:hAnsi="Arial" w:cs="Arial"/>
                <w:sz w:val="20"/>
                <w:szCs w:val="20"/>
              </w:rPr>
            </w:pPr>
            <w:r>
              <w:rPr>
                <w:rFonts w:ascii="Arial" w:hAnsi="Arial" w:cs="Arial"/>
                <w:sz w:val="20"/>
                <w:szCs w:val="20"/>
              </w:rPr>
              <w:t xml:space="preserve">Insertion of NEW </w:t>
            </w:r>
            <w:r w:rsidR="00E2208F" w:rsidRPr="00D30061">
              <w:rPr>
                <w:rFonts w:ascii="Arial" w:hAnsi="Arial" w:cs="Arial"/>
                <w:sz w:val="20"/>
                <w:szCs w:val="20"/>
              </w:rPr>
              <w:t>Item 15</w:t>
            </w:r>
            <w:r w:rsidR="00E2208F">
              <w:rPr>
                <w:rFonts w:ascii="Arial" w:hAnsi="Arial" w:cs="Arial"/>
                <w:sz w:val="20"/>
                <w:szCs w:val="20"/>
              </w:rPr>
              <w:t>(5)</w:t>
            </w:r>
            <w:r w:rsidR="00E2208F" w:rsidRPr="00D30061">
              <w:rPr>
                <w:rFonts w:ascii="Arial" w:hAnsi="Arial" w:cs="Arial"/>
                <w:sz w:val="20"/>
                <w:szCs w:val="20"/>
              </w:rPr>
              <w:t xml:space="preserve"> </w:t>
            </w:r>
            <w:r>
              <w:rPr>
                <w:rFonts w:ascii="Arial" w:hAnsi="Arial" w:cs="Arial"/>
                <w:sz w:val="20"/>
                <w:szCs w:val="20"/>
              </w:rPr>
              <w:t xml:space="preserve">to </w:t>
            </w:r>
            <w:r w:rsidR="00E2208F">
              <w:rPr>
                <w:rFonts w:ascii="Arial" w:hAnsi="Arial" w:cs="Arial"/>
                <w:sz w:val="20"/>
                <w:szCs w:val="20"/>
              </w:rPr>
              <w:t xml:space="preserve">the Code: </w:t>
            </w:r>
          </w:p>
          <w:p w:rsidR="00FA3F9D" w:rsidRDefault="00FA3F9D" w:rsidP="008557DE">
            <w:pPr>
              <w:pStyle w:val="ListParagraph"/>
              <w:numPr>
                <w:ilvl w:val="1"/>
                <w:numId w:val="55"/>
              </w:numPr>
              <w:tabs>
                <w:tab w:val="clear" w:pos="1440"/>
              </w:tabs>
              <w:spacing w:after="0" w:line="288" w:lineRule="auto"/>
              <w:ind w:left="709" w:hanging="425"/>
              <w:jc w:val="both"/>
              <w:rPr>
                <w:rFonts w:ascii="Arial" w:hAnsi="Arial" w:cs="Arial"/>
                <w:sz w:val="20"/>
                <w:szCs w:val="20"/>
              </w:rPr>
            </w:pPr>
            <w:r>
              <w:rPr>
                <w:rFonts w:ascii="Arial" w:hAnsi="Arial" w:cs="Arial"/>
                <w:sz w:val="20"/>
                <w:szCs w:val="20"/>
              </w:rPr>
              <w:t>Proposes the insertion of a new item 15(5) to read:</w:t>
            </w:r>
            <w:r w:rsidR="00E2208F" w:rsidRPr="00D30061">
              <w:rPr>
                <w:rFonts w:ascii="Arial" w:hAnsi="Arial" w:cs="Arial"/>
                <w:sz w:val="20"/>
                <w:szCs w:val="20"/>
              </w:rPr>
              <w:t xml:space="preserve"> </w:t>
            </w:r>
          </w:p>
          <w:p w:rsidR="00FA3F9D" w:rsidRDefault="00FA3F9D" w:rsidP="00EF621B">
            <w:pPr>
              <w:pStyle w:val="ListParagraph"/>
              <w:spacing w:after="0" w:line="288" w:lineRule="auto"/>
              <w:ind w:left="709"/>
              <w:jc w:val="both"/>
              <w:rPr>
                <w:rFonts w:ascii="Arial" w:hAnsi="Arial" w:cs="Arial"/>
                <w:sz w:val="20"/>
                <w:szCs w:val="20"/>
              </w:rPr>
            </w:pPr>
          </w:p>
          <w:p w:rsidR="00FA3F9D" w:rsidRPr="0026261A" w:rsidRDefault="00E2208F" w:rsidP="00EF621B">
            <w:pPr>
              <w:pStyle w:val="ListParagraph"/>
              <w:spacing w:after="0" w:line="288" w:lineRule="auto"/>
              <w:ind w:left="709" w:right="142"/>
              <w:jc w:val="both"/>
              <w:rPr>
                <w:rFonts w:ascii="Arial" w:hAnsi="Arial" w:cs="Arial"/>
                <w:b/>
                <w:i/>
                <w:sz w:val="20"/>
                <w:szCs w:val="20"/>
              </w:rPr>
            </w:pPr>
            <w:r w:rsidRPr="0026261A">
              <w:rPr>
                <w:rFonts w:ascii="Arial" w:hAnsi="Arial" w:cs="Arial"/>
                <w:b/>
                <w:i/>
                <w:sz w:val="20"/>
                <w:szCs w:val="20"/>
              </w:rPr>
              <w:t>“</w:t>
            </w:r>
            <w:r w:rsidR="00FA3F9D" w:rsidRPr="0026261A">
              <w:rPr>
                <w:rFonts w:ascii="Arial" w:hAnsi="Arial" w:cs="Arial"/>
                <w:b/>
                <w:i/>
                <w:sz w:val="20"/>
                <w:szCs w:val="20"/>
              </w:rPr>
              <w:t>I</w:t>
            </w:r>
            <w:r w:rsidRPr="0026261A">
              <w:rPr>
                <w:rFonts w:ascii="Arial" w:hAnsi="Arial" w:cs="Arial"/>
                <w:b/>
                <w:i/>
                <w:sz w:val="20"/>
                <w:szCs w:val="20"/>
              </w:rPr>
              <w:t>f the Speaker of council is the alleged perpetrator</w:t>
            </w:r>
            <w:r w:rsidR="00FA3F9D" w:rsidRPr="0026261A">
              <w:rPr>
                <w:rFonts w:ascii="Arial" w:hAnsi="Arial" w:cs="Arial"/>
                <w:b/>
                <w:i/>
                <w:sz w:val="20"/>
                <w:szCs w:val="20"/>
              </w:rPr>
              <w:t>,</w:t>
            </w:r>
            <w:r w:rsidRPr="0026261A">
              <w:rPr>
                <w:rFonts w:ascii="Arial" w:hAnsi="Arial" w:cs="Arial"/>
                <w:b/>
                <w:i/>
                <w:sz w:val="20"/>
                <w:szCs w:val="20"/>
              </w:rPr>
              <w:t xml:space="preserve"> or the Speaker refuses to authorise an investigation, the council must establish a Special Committee, as contemplated in Item 16(b), to investigate and make finding on a</w:t>
            </w:r>
            <w:r w:rsidR="00FA3F9D" w:rsidRPr="0026261A">
              <w:rPr>
                <w:rFonts w:ascii="Arial" w:hAnsi="Arial" w:cs="Arial"/>
                <w:b/>
                <w:i/>
                <w:sz w:val="20"/>
                <w:szCs w:val="20"/>
              </w:rPr>
              <w:t>ny alleged breach of this Code.”</w:t>
            </w:r>
          </w:p>
          <w:p w:rsidR="002C5308" w:rsidRDefault="002C5308" w:rsidP="00EF621B">
            <w:pPr>
              <w:pStyle w:val="ListParagraph"/>
              <w:spacing w:after="0" w:line="288" w:lineRule="auto"/>
              <w:ind w:left="709" w:right="142"/>
              <w:jc w:val="both"/>
              <w:rPr>
                <w:rFonts w:ascii="Arial" w:hAnsi="Arial" w:cs="Arial"/>
                <w:i/>
                <w:sz w:val="20"/>
                <w:szCs w:val="20"/>
              </w:rPr>
            </w:pPr>
          </w:p>
          <w:p w:rsidR="00617D54" w:rsidRPr="009906F4" w:rsidRDefault="002C5308" w:rsidP="00EF621B">
            <w:pPr>
              <w:pStyle w:val="ListParagraph"/>
              <w:spacing w:after="0" w:line="288" w:lineRule="auto"/>
              <w:ind w:left="709" w:right="142"/>
              <w:jc w:val="both"/>
              <w:rPr>
                <w:rFonts w:ascii="Arial" w:hAnsi="Arial" w:cs="Arial"/>
                <w:sz w:val="20"/>
                <w:szCs w:val="20"/>
              </w:rPr>
            </w:pPr>
            <w:r>
              <w:rPr>
                <w:rFonts w:ascii="Arial" w:hAnsi="Arial" w:cs="Arial"/>
                <w:sz w:val="20"/>
                <w:szCs w:val="20"/>
              </w:rPr>
              <w:t>This is aimed at clarifying the position where a speaker of councils implicated in breaching the Code of Conduct.</w:t>
            </w:r>
          </w:p>
        </w:tc>
        <w:tc>
          <w:tcPr>
            <w:tcW w:w="4819" w:type="dxa"/>
            <w:vMerge w:val="restart"/>
            <w:tcBorders>
              <w:top w:val="single" w:sz="8" w:space="0" w:color="000000"/>
              <w:left w:val="single" w:sz="8" w:space="0" w:color="000000"/>
              <w:right w:val="single" w:sz="8" w:space="0" w:color="000000"/>
            </w:tcBorders>
            <w:shd w:val="clear" w:color="auto" w:fill="BDD6EE" w:themeFill="accent1" w:themeFillTint="66"/>
          </w:tcPr>
          <w:p w:rsidR="00CA60D5" w:rsidRDefault="00D56616" w:rsidP="008557DE">
            <w:pPr>
              <w:pStyle w:val="ListParagraph"/>
              <w:numPr>
                <w:ilvl w:val="0"/>
                <w:numId w:val="73"/>
              </w:numPr>
              <w:spacing w:after="0" w:line="288" w:lineRule="auto"/>
              <w:ind w:right="141"/>
              <w:jc w:val="both"/>
              <w:rPr>
                <w:rFonts w:ascii="Arial" w:hAnsi="Arial" w:cs="Arial"/>
                <w:sz w:val="20"/>
                <w:szCs w:val="20"/>
              </w:rPr>
            </w:pPr>
            <w:r>
              <w:rPr>
                <w:rFonts w:ascii="Arial" w:hAnsi="Arial" w:cs="Arial"/>
                <w:sz w:val="20"/>
                <w:szCs w:val="20"/>
              </w:rPr>
              <w:t>The proposals from KZN and WC are accepted.</w:t>
            </w:r>
          </w:p>
          <w:p w:rsidR="005513B0" w:rsidRPr="00D56616" w:rsidRDefault="005513B0" w:rsidP="008557DE">
            <w:pPr>
              <w:pStyle w:val="ListParagraph"/>
              <w:numPr>
                <w:ilvl w:val="0"/>
                <w:numId w:val="73"/>
              </w:numPr>
              <w:spacing w:after="0" w:line="288" w:lineRule="auto"/>
              <w:ind w:right="141"/>
              <w:jc w:val="both"/>
              <w:rPr>
                <w:rFonts w:ascii="Arial" w:hAnsi="Arial" w:cs="Arial"/>
                <w:sz w:val="20"/>
                <w:szCs w:val="20"/>
              </w:rPr>
            </w:pPr>
            <w:r>
              <w:rPr>
                <w:rFonts w:ascii="Arial" w:hAnsi="Arial" w:cs="Arial"/>
                <w:sz w:val="20"/>
                <w:szCs w:val="20"/>
              </w:rPr>
              <w:t>The input from WC with regards to Item 16(7) needs to be further clarified.</w:t>
            </w:r>
          </w:p>
        </w:tc>
      </w:tr>
      <w:tr w:rsidR="00CA60D5" w:rsidRPr="00BA2FAF" w:rsidTr="00563323">
        <w:trPr>
          <w:trHeight w:val="1837"/>
        </w:trPr>
        <w:tc>
          <w:tcPr>
            <w:tcW w:w="557" w:type="dxa"/>
            <w:vMerge/>
            <w:tcBorders>
              <w:top w:val="single" w:sz="8" w:space="0" w:color="000000"/>
              <w:left w:val="single" w:sz="8" w:space="0" w:color="000000"/>
              <w:bottom w:val="single" w:sz="4" w:space="0" w:color="auto"/>
              <w:right w:val="single" w:sz="8" w:space="0" w:color="000000"/>
            </w:tcBorders>
            <w:shd w:val="clear" w:color="auto" w:fill="FFD966" w:themeFill="accent4" w:themeFillTint="99"/>
            <w:tcMar>
              <w:top w:w="15" w:type="dxa"/>
              <w:left w:w="86" w:type="dxa"/>
              <w:bottom w:w="0" w:type="dxa"/>
              <w:right w:w="86" w:type="dxa"/>
            </w:tcMar>
            <w:vAlign w:val="center"/>
          </w:tcPr>
          <w:p w:rsidR="00CA60D5" w:rsidRPr="00BA2FAF" w:rsidRDefault="00CA60D5" w:rsidP="00EF621B">
            <w:pPr>
              <w:spacing w:after="0" w:line="288" w:lineRule="auto"/>
              <w:contextualSpacing/>
              <w:rPr>
                <w:rFonts w:ascii="Arial" w:hAnsi="Arial" w:cs="Arial"/>
                <w:b/>
                <w:bCs/>
                <w:sz w:val="20"/>
                <w:szCs w:val="20"/>
              </w:rPr>
            </w:pPr>
          </w:p>
        </w:tc>
        <w:tc>
          <w:tcPr>
            <w:tcW w:w="1701" w:type="dxa"/>
            <w:vMerge/>
            <w:tcBorders>
              <w:top w:val="single" w:sz="8" w:space="0" w:color="000000"/>
              <w:left w:val="single" w:sz="8" w:space="0" w:color="000000"/>
              <w:bottom w:val="single" w:sz="4" w:space="0" w:color="auto"/>
              <w:right w:val="single" w:sz="8" w:space="0" w:color="000000"/>
            </w:tcBorders>
            <w:shd w:val="clear" w:color="auto" w:fill="FFD966" w:themeFill="accent4" w:themeFillTint="99"/>
            <w:tcMar>
              <w:top w:w="15" w:type="dxa"/>
              <w:left w:w="108" w:type="dxa"/>
              <w:bottom w:w="0" w:type="dxa"/>
              <w:right w:w="108" w:type="dxa"/>
            </w:tcMar>
          </w:tcPr>
          <w:p w:rsidR="00CA60D5" w:rsidRPr="00BA2FAF" w:rsidRDefault="00CA60D5" w:rsidP="00EF621B">
            <w:pPr>
              <w:spacing w:after="0" w:line="288" w:lineRule="auto"/>
              <w:contextualSpacing/>
              <w:rPr>
                <w:rFonts w:ascii="Arial" w:hAnsi="Arial" w:cs="Arial"/>
                <w:sz w:val="20"/>
                <w:szCs w:val="20"/>
                <w:lang w:val="en-GB"/>
              </w:rPr>
            </w:pPr>
          </w:p>
        </w:tc>
        <w:tc>
          <w:tcPr>
            <w:tcW w:w="2552" w:type="dxa"/>
            <w:vMerge/>
            <w:tcBorders>
              <w:top w:val="single" w:sz="8" w:space="0" w:color="000000"/>
              <w:left w:val="single" w:sz="8" w:space="0" w:color="000000"/>
              <w:bottom w:val="single" w:sz="4" w:space="0" w:color="auto"/>
              <w:right w:val="single" w:sz="8" w:space="0" w:color="000000"/>
            </w:tcBorders>
            <w:shd w:val="clear" w:color="auto" w:fill="FFD966" w:themeFill="accent4" w:themeFillTint="99"/>
            <w:tcMar>
              <w:top w:w="15" w:type="dxa"/>
              <w:left w:w="108" w:type="dxa"/>
              <w:bottom w:w="0" w:type="dxa"/>
              <w:right w:w="108" w:type="dxa"/>
            </w:tcMar>
          </w:tcPr>
          <w:p w:rsidR="00CA60D5" w:rsidRPr="00BA2FAF" w:rsidRDefault="00CA60D5" w:rsidP="00513B16">
            <w:pPr>
              <w:numPr>
                <w:ilvl w:val="0"/>
                <w:numId w:val="38"/>
              </w:numPr>
              <w:tabs>
                <w:tab w:val="clear" w:pos="720"/>
              </w:tabs>
              <w:spacing w:after="0" w:line="288" w:lineRule="auto"/>
              <w:ind w:left="176" w:hanging="142"/>
              <w:contextualSpacing/>
              <w:jc w:val="both"/>
              <w:rPr>
                <w:rFonts w:ascii="Arial" w:hAnsi="Arial" w:cs="Arial"/>
                <w:sz w:val="20"/>
                <w:szCs w:val="20"/>
              </w:rPr>
            </w:pPr>
          </w:p>
        </w:tc>
        <w:tc>
          <w:tcPr>
            <w:tcW w:w="623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CA60D5" w:rsidRDefault="00CA60D5" w:rsidP="00EF621B">
            <w:pPr>
              <w:pStyle w:val="ListParagraph"/>
              <w:numPr>
                <w:ilvl w:val="0"/>
                <w:numId w:val="38"/>
              </w:numPr>
              <w:tabs>
                <w:tab w:val="clear" w:pos="720"/>
              </w:tabs>
              <w:spacing w:after="0" w:line="288" w:lineRule="auto"/>
              <w:ind w:left="284" w:right="141" w:hanging="284"/>
              <w:jc w:val="both"/>
              <w:rPr>
                <w:rFonts w:ascii="Arial" w:hAnsi="Arial" w:cs="Arial"/>
                <w:b/>
                <w:sz w:val="20"/>
                <w:szCs w:val="20"/>
              </w:rPr>
            </w:pPr>
            <w:r w:rsidRPr="00586B47">
              <w:rPr>
                <w:rFonts w:ascii="Arial" w:hAnsi="Arial" w:cs="Arial"/>
                <w:b/>
                <w:sz w:val="20"/>
                <w:szCs w:val="20"/>
              </w:rPr>
              <w:t>WC:</w:t>
            </w:r>
          </w:p>
          <w:p w:rsidR="00CA60D5" w:rsidRPr="00586B47" w:rsidRDefault="00CA60D5" w:rsidP="00EF621B">
            <w:pPr>
              <w:pStyle w:val="ListParagraph"/>
              <w:numPr>
                <w:ilvl w:val="0"/>
                <w:numId w:val="38"/>
              </w:numPr>
              <w:tabs>
                <w:tab w:val="clear" w:pos="720"/>
              </w:tabs>
              <w:spacing w:after="0" w:line="288" w:lineRule="auto"/>
              <w:ind w:left="284" w:right="141" w:hanging="284"/>
              <w:jc w:val="both"/>
              <w:rPr>
                <w:rFonts w:ascii="Arial" w:hAnsi="Arial" w:cs="Arial"/>
                <w:b/>
                <w:sz w:val="20"/>
                <w:szCs w:val="20"/>
              </w:rPr>
            </w:pPr>
            <w:r>
              <w:rPr>
                <w:rFonts w:ascii="Arial" w:hAnsi="Arial" w:cs="Arial"/>
                <w:sz w:val="20"/>
                <w:szCs w:val="20"/>
              </w:rPr>
              <w:t>Item 2(b) of the Code:</w:t>
            </w:r>
          </w:p>
          <w:p w:rsidR="00CA60D5" w:rsidRPr="00586B47" w:rsidRDefault="00CA60D5" w:rsidP="00EF621B">
            <w:pPr>
              <w:pStyle w:val="ListParagraph"/>
              <w:numPr>
                <w:ilvl w:val="1"/>
                <w:numId w:val="38"/>
              </w:numPr>
              <w:tabs>
                <w:tab w:val="clear" w:pos="1440"/>
              </w:tabs>
              <w:spacing w:after="0" w:line="288" w:lineRule="auto"/>
              <w:ind w:left="709" w:right="141" w:hanging="425"/>
              <w:jc w:val="both"/>
              <w:rPr>
                <w:rFonts w:ascii="Arial" w:hAnsi="Arial" w:cs="Arial"/>
                <w:b/>
                <w:sz w:val="20"/>
                <w:szCs w:val="20"/>
              </w:rPr>
            </w:pPr>
            <w:r>
              <w:rPr>
                <w:rFonts w:ascii="Arial" w:hAnsi="Arial" w:cs="Arial"/>
                <w:sz w:val="20"/>
                <w:szCs w:val="20"/>
              </w:rPr>
              <w:t>The words “credibility” and “integrity’ are two different concepts that are seldom compromised at the same time.</w:t>
            </w:r>
          </w:p>
          <w:p w:rsidR="00CA60D5" w:rsidRPr="00586B47" w:rsidRDefault="00CA60D5" w:rsidP="00EF621B">
            <w:pPr>
              <w:pStyle w:val="ListParagraph"/>
              <w:numPr>
                <w:ilvl w:val="1"/>
                <w:numId w:val="38"/>
              </w:numPr>
              <w:tabs>
                <w:tab w:val="clear" w:pos="1440"/>
              </w:tabs>
              <w:spacing w:after="0" w:line="288" w:lineRule="auto"/>
              <w:ind w:left="709" w:right="141" w:hanging="425"/>
              <w:jc w:val="both"/>
              <w:rPr>
                <w:rFonts w:ascii="Arial" w:hAnsi="Arial" w:cs="Arial"/>
                <w:b/>
                <w:sz w:val="20"/>
                <w:szCs w:val="20"/>
              </w:rPr>
            </w:pPr>
            <w:r w:rsidRPr="00586B47">
              <w:rPr>
                <w:rFonts w:ascii="Arial" w:hAnsi="Arial" w:cs="Arial"/>
                <w:sz w:val="20"/>
                <w:szCs w:val="20"/>
              </w:rPr>
              <w:t>It is proposed that the provision must be redrafted to refer to “credibility or integrity, or both credibility and integrity”.</w:t>
            </w:r>
          </w:p>
          <w:p w:rsidR="00CA60D5" w:rsidRPr="00CA60D5" w:rsidRDefault="00CA60D5" w:rsidP="00EF621B">
            <w:pPr>
              <w:pStyle w:val="ListParagraph"/>
              <w:numPr>
                <w:ilvl w:val="0"/>
                <w:numId w:val="38"/>
              </w:numPr>
              <w:tabs>
                <w:tab w:val="clear" w:pos="720"/>
              </w:tabs>
              <w:spacing w:after="0" w:line="288" w:lineRule="auto"/>
              <w:ind w:left="284" w:right="141" w:hanging="284"/>
              <w:jc w:val="both"/>
              <w:rPr>
                <w:rFonts w:ascii="Arial" w:hAnsi="Arial" w:cs="Arial"/>
                <w:sz w:val="20"/>
                <w:szCs w:val="20"/>
              </w:rPr>
            </w:pPr>
            <w:r>
              <w:rPr>
                <w:rFonts w:ascii="Arial" w:hAnsi="Arial" w:cs="Arial"/>
                <w:sz w:val="20"/>
                <w:szCs w:val="20"/>
              </w:rPr>
              <w:t>Item 5(2) of the Code:</w:t>
            </w:r>
          </w:p>
          <w:p w:rsidR="00CA60D5" w:rsidRPr="00CA60D5" w:rsidRDefault="00CA60D5" w:rsidP="00EF621B">
            <w:pPr>
              <w:pStyle w:val="ListParagraph"/>
              <w:numPr>
                <w:ilvl w:val="1"/>
                <w:numId w:val="38"/>
              </w:numPr>
              <w:tabs>
                <w:tab w:val="clear" w:pos="1440"/>
              </w:tabs>
              <w:spacing w:after="0" w:line="288" w:lineRule="auto"/>
              <w:ind w:left="709" w:right="141" w:hanging="425"/>
              <w:jc w:val="both"/>
              <w:rPr>
                <w:rFonts w:ascii="Arial" w:hAnsi="Arial" w:cs="Arial"/>
                <w:b/>
                <w:sz w:val="20"/>
                <w:szCs w:val="20"/>
              </w:rPr>
            </w:pPr>
            <w:r w:rsidRPr="00CA60D5">
              <w:rPr>
                <w:rFonts w:ascii="Arial" w:hAnsi="Arial" w:cs="Arial"/>
                <w:sz w:val="20"/>
                <w:szCs w:val="20"/>
              </w:rPr>
              <w:t xml:space="preserve">The words </w:t>
            </w:r>
            <w:r w:rsidRPr="0026261A">
              <w:rPr>
                <w:rFonts w:ascii="Arial" w:hAnsi="Arial" w:cs="Arial"/>
                <w:b/>
                <w:sz w:val="20"/>
                <w:szCs w:val="20"/>
              </w:rPr>
              <w:t>“must be removed from office as a councillor”</w:t>
            </w:r>
            <w:r w:rsidRPr="00CA60D5">
              <w:rPr>
                <w:rFonts w:ascii="Arial" w:hAnsi="Arial" w:cs="Arial"/>
                <w:sz w:val="20"/>
                <w:szCs w:val="20"/>
              </w:rPr>
              <w:t xml:space="preserve"> must be changed to </w:t>
            </w:r>
            <w:r w:rsidRPr="0026261A">
              <w:rPr>
                <w:rFonts w:ascii="Arial" w:hAnsi="Arial" w:cs="Arial"/>
                <w:b/>
                <w:sz w:val="20"/>
                <w:szCs w:val="20"/>
              </w:rPr>
              <w:t>“may be removed from office as a councillor”.</w:t>
            </w:r>
            <w:r w:rsidRPr="00CA60D5">
              <w:rPr>
                <w:rFonts w:ascii="Arial" w:hAnsi="Arial" w:cs="Arial"/>
                <w:sz w:val="20"/>
                <w:szCs w:val="20"/>
              </w:rPr>
              <w:t xml:space="preserve"> This will </w:t>
            </w:r>
            <w:r>
              <w:rPr>
                <w:rFonts w:ascii="Arial" w:hAnsi="Arial" w:cs="Arial"/>
                <w:sz w:val="20"/>
                <w:szCs w:val="20"/>
              </w:rPr>
              <w:t>align to the rest of the provisions in Item 5</w:t>
            </w:r>
            <w:r w:rsidR="0026261A">
              <w:rPr>
                <w:rFonts w:ascii="Arial" w:hAnsi="Arial" w:cs="Arial"/>
                <w:sz w:val="20"/>
                <w:szCs w:val="20"/>
              </w:rPr>
              <w:t xml:space="preserve"> </w:t>
            </w:r>
            <w:r>
              <w:rPr>
                <w:rFonts w:ascii="Arial" w:hAnsi="Arial" w:cs="Arial"/>
                <w:sz w:val="20"/>
                <w:szCs w:val="20"/>
              </w:rPr>
              <w:t>thereby allowing for a uniform procedure to be followed that complies with the rules of natural justice.</w:t>
            </w:r>
          </w:p>
          <w:p w:rsidR="00CA60D5" w:rsidRPr="00CA60D5" w:rsidRDefault="00CA60D5" w:rsidP="00EF621B">
            <w:pPr>
              <w:pStyle w:val="ListParagraph"/>
              <w:numPr>
                <w:ilvl w:val="0"/>
                <w:numId w:val="38"/>
              </w:numPr>
              <w:tabs>
                <w:tab w:val="clear" w:pos="720"/>
              </w:tabs>
              <w:spacing w:after="0" w:line="288" w:lineRule="auto"/>
              <w:ind w:left="284" w:right="141" w:hanging="284"/>
              <w:jc w:val="both"/>
              <w:rPr>
                <w:rFonts w:ascii="Arial" w:hAnsi="Arial" w:cs="Arial"/>
                <w:b/>
                <w:sz w:val="20"/>
                <w:szCs w:val="20"/>
              </w:rPr>
            </w:pPr>
            <w:r>
              <w:rPr>
                <w:rFonts w:ascii="Arial" w:hAnsi="Arial" w:cs="Arial"/>
                <w:sz w:val="20"/>
                <w:szCs w:val="20"/>
              </w:rPr>
              <w:t xml:space="preserve">Item 15(3) </w:t>
            </w:r>
            <w:r w:rsidR="0061232E" w:rsidRPr="0061232E">
              <w:rPr>
                <w:rFonts w:ascii="Arial" w:hAnsi="Arial" w:cs="Arial"/>
                <w:b/>
                <w:sz w:val="20"/>
                <w:szCs w:val="20"/>
              </w:rPr>
              <w:t>(Speaker must report outcome of the investigation)</w:t>
            </w:r>
            <w:r w:rsidR="0061232E">
              <w:rPr>
                <w:rFonts w:ascii="Arial" w:hAnsi="Arial" w:cs="Arial"/>
                <w:sz w:val="20"/>
                <w:szCs w:val="20"/>
              </w:rPr>
              <w:t xml:space="preserve"> </w:t>
            </w:r>
            <w:r>
              <w:rPr>
                <w:rFonts w:ascii="Arial" w:hAnsi="Arial" w:cs="Arial"/>
                <w:sz w:val="20"/>
                <w:szCs w:val="20"/>
              </w:rPr>
              <w:t>of the Code:</w:t>
            </w:r>
          </w:p>
          <w:p w:rsidR="00CA60D5" w:rsidRDefault="00CA60D5" w:rsidP="00EF621B">
            <w:pPr>
              <w:pStyle w:val="ListParagraph"/>
              <w:numPr>
                <w:ilvl w:val="1"/>
                <w:numId w:val="38"/>
              </w:numPr>
              <w:tabs>
                <w:tab w:val="clear" w:pos="1440"/>
              </w:tabs>
              <w:spacing w:after="0" w:line="288" w:lineRule="auto"/>
              <w:ind w:left="709" w:right="141" w:hanging="425"/>
              <w:jc w:val="both"/>
              <w:rPr>
                <w:rFonts w:ascii="Arial" w:hAnsi="Arial" w:cs="Arial"/>
                <w:sz w:val="20"/>
                <w:szCs w:val="20"/>
              </w:rPr>
            </w:pPr>
            <w:r w:rsidRPr="00CA60D5">
              <w:rPr>
                <w:rFonts w:ascii="Arial" w:hAnsi="Arial" w:cs="Arial"/>
                <w:sz w:val="20"/>
                <w:szCs w:val="20"/>
              </w:rPr>
              <w:t xml:space="preserve">Should be </w:t>
            </w:r>
            <w:r>
              <w:rPr>
                <w:rFonts w:ascii="Arial" w:hAnsi="Arial" w:cs="Arial"/>
                <w:sz w:val="20"/>
                <w:szCs w:val="20"/>
              </w:rPr>
              <w:t xml:space="preserve">moved to Item 16 </w:t>
            </w:r>
            <w:r w:rsidR="0061232E" w:rsidRPr="0061232E">
              <w:rPr>
                <w:rFonts w:ascii="Arial" w:hAnsi="Arial" w:cs="Arial"/>
                <w:b/>
                <w:sz w:val="20"/>
                <w:szCs w:val="20"/>
              </w:rPr>
              <w:t>(Investigation of Breach)</w:t>
            </w:r>
            <w:r w:rsidR="0061232E">
              <w:rPr>
                <w:rFonts w:ascii="Arial" w:hAnsi="Arial" w:cs="Arial"/>
                <w:sz w:val="20"/>
                <w:szCs w:val="20"/>
              </w:rPr>
              <w:t xml:space="preserve"> </w:t>
            </w:r>
            <w:r>
              <w:rPr>
                <w:rFonts w:ascii="Arial" w:hAnsi="Arial" w:cs="Arial"/>
                <w:sz w:val="20"/>
                <w:szCs w:val="20"/>
              </w:rPr>
              <w:t>as it does not fit coherently in Item 15</w:t>
            </w:r>
            <w:r w:rsidR="0061232E">
              <w:rPr>
                <w:rFonts w:ascii="Arial" w:hAnsi="Arial" w:cs="Arial"/>
                <w:sz w:val="20"/>
                <w:szCs w:val="20"/>
              </w:rPr>
              <w:t xml:space="preserve"> </w:t>
            </w:r>
            <w:r w:rsidR="0061232E" w:rsidRPr="0061232E">
              <w:rPr>
                <w:rFonts w:ascii="Arial" w:hAnsi="Arial" w:cs="Arial"/>
                <w:b/>
                <w:sz w:val="20"/>
                <w:szCs w:val="20"/>
              </w:rPr>
              <w:t>(Breaches of Code)</w:t>
            </w:r>
            <w:r>
              <w:rPr>
                <w:rFonts w:ascii="Arial" w:hAnsi="Arial" w:cs="Arial"/>
                <w:sz w:val="20"/>
                <w:szCs w:val="20"/>
              </w:rPr>
              <w:t>.</w:t>
            </w:r>
          </w:p>
          <w:p w:rsidR="00924537" w:rsidRDefault="00924537" w:rsidP="00EF621B">
            <w:pPr>
              <w:pStyle w:val="ListParagraph"/>
              <w:numPr>
                <w:ilvl w:val="1"/>
                <w:numId w:val="38"/>
              </w:numPr>
              <w:tabs>
                <w:tab w:val="clear" w:pos="1440"/>
              </w:tabs>
              <w:spacing w:after="0" w:line="288" w:lineRule="auto"/>
              <w:ind w:left="709" w:right="141" w:hanging="425"/>
              <w:jc w:val="both"/>
              <w:rPr>
                <w:rFonts w:ascii="Arial" w:hAnsi="Arial" w:cs="Arial"/>
                <w:sz w:val="20"/>
                <w:szCs w:val="20"/>
              </w:rPr>
            </w:pPr>
            <w:r>
              <w:rPr>
                <w:rFonts w:ascii="Arial" w:hAnsi="Arial" w:cs="Arial"/>
                <w:sz w:val="20"/>
                <w:szCs w:val="20"/>
              </w:rPr>
              <w:t>It is proposed that a person who can act as initiator of the investigation is appointed.</w:t>
            </w:r>
          </w:p>
          <w:p w:rsidR="0061232E" w:rsidRDefault="0061232E" w:rsidP="00EF621B">
            <w:pPr>
              <w:pStyle w:val="ListParagraph"/>
              <w:numPr>
                <w:ilvl w:val="1"/>
                <w:numId w:val="38"/>
              </w:numPr>
              <w:tabs>
                <w:tab w:val="clear" w:pos="1440"/>
              </w:tabs>
              <w:spacing w:after="0" w:line="288" w:lineRule="auto"/>
              <w:ind w:left="709" w:right="141" w:hanging="425"/>
              <w:jc w:val="both"/>
              <w:rPr>
                <w:rFonts w:ascii="Arial" w:hAnsi="Arial" w:cs="Arial"/>
                <w:sz w:val="20"/>
                <w:szCs w:val="20"/>
              </w:rPr>
            </w:pPr>
            <w:r>
              <w:rPr>
                <w:rFonts w:ascii="Arial" w:hAnsi="Arial" w:cs="Arial"/>
                <w:sz w:val="20"/>
                <w:szCs w:val="20"/>
              </w:rPr>
              <w:t>If this is accepted, then the following consequential amendments would have to be effected:</w:t>
            </w:r>
          </w:p>
          <w:p w:rsidR="0061232E" w:rsidRDefault="00924537" w:rsidP="00EF621B">
            <w:pPr>
              <w:pStyle w:val="ListParagraph"/>
              <w:numPr>
                <w:ilvl w:val="2"/>
                <w:numId w:val="38"/>
              </w:numPr>
              <w:tabs>
                <w:tab w:val="clear" w:pos="2160"/>
              </w:tabs>
              <w:spacing w:after="0" w:line="288" w:lineRule="auto"/>
              <w:ind w:left="1134" w:right="141" w:hanging="425"/>
              <w:jc w:val="both"/>
              <w:rPr>
                <w:rFonts w:ascii="Arial" w:hAnsi="Arial" w:cs="Arial"/>
                <w:sz w:val="20"/>
                <w:szCs w:val="20"/>
              </w:rPr>
            </w:pPr>
            <w:r>
              <w:rPr>
                <w:rFonts w:ascii="Arial" w:hAnsi="Arial" w:cs="Arial"/>
                <w:sz w:val="20"/>
                <w:szCs w:val="20"/>
              </w:rPr>
              <w:t xml:space="preserve">The words </w:t>
            </w:r>
            <w:r w:rsidRPr="00924537">
              <w:rPr>
                <w:rFonts w:ascii="Arial" w:hAnsi="Arial" w:cs="Arial"/>
                <w:b/>
                <w:sz w:val="20"/>
                <w:szCs w:val="20"/>
              </w:rPr>
              <w:t>“the council or”</w:t>
            </w:r>
            <w:r w:rsidRPr="00924537">
              <w:rPr>
                <w:rFonts w:ascii="Arial" w:hAnsi="Arial" w:cs="Arial"/>
                <w:sz w:val="20"/>
                <w:szCs w:val="20"/>
              </w:rPr>
              <w:t xml:space="preserve"> must be deleted from Item 16(2).</w:t>
            </w:r>
          </w:p>
          <w:p w:rsidR="007C44B2" w:rsidRDefault="007C44B2" w:rsidP="00EF621B">
            <w:pPr>
              <w:pStyle w:val="ListParagraph"/>
              <w:numPr>
                <w:ilvl w:val="1"/>
                <w:numId w:val="38"/>
              </w:numPr>
              <w:tabs>
                <w:tab w:val="clear" w:pos="1440"/>
              </w:tabs>
              <w:spacing w:after="0" w:line="288" w:lineRule="auto"/>
              <w:ind w:left="709" w:right="141" w:hanging="425"/>
              <w:jc w:val="both"/>
              <w:rPr>
                <w:rFonts w:ascii="Arial" w:hAnsi="Arial" w:cs="Arial"/>
                <w:sz w:val="20"/>
                <w:szCs w:val="20"/>
              </w:rPr>
            </w:pPr>
            <w:r>
              <w:rPr>
                <w:rFonts w:ascii="Arial" w:hAnsi="Arial" w:cs="Arial"/>
                <w:sz w:val="20"/>
                <w:szCs w:val="20"/>
              </w:rPr>
              <w:t>A new Item 16(3) should be inserted by to read as follows:</w:t>
            </w:r>
          </w:p>
          <w:p w:rsidR="007C44B2" w:rsidRDefault="007C44B2" w:rsidP="00EF621B">
            <w:pPr>
              <w:pStyle w:val="ListParagraph"/>
              <w:spacing w:after="0" w:line="288" w:lineRule="auto"/>
              <w:ind w:left="709" w:right="141"/>
              <w:jc w:val="both"/>
              <w:rPr>
                <w:rFonts w:ascii="Arial" w:hAnsi="Arial" w:cs="Arial"/>
                <w:sz w:val="20"/>
                <w:szCs w:val="20"/>
              </w:rPr>
            </w:pPr>
          </w:p>
          <w:p w:rsidR="007C44B2" w:rsidRDefault="007C44B2" w:rsidP="00EF621B">
            <w:pPr>
              <w:pStyle w:val="ListParagraph"/>
              <w:spacing w:after="0" w:line="288" w:lineRule="auto"/>
              <w:ind w:left="1134" w:right="141"/>
              <w:jc w:val="both"/>
              <w:rPr>
                <w:rFonts w:ascii="Arial" w:hAnsi="Arial" w:cs="Arial"/>
                <w:b/>
                <w:i/>
                <w:sz w:val="20"/>
                <w:szCs w:val="20"/>
              </w:rPr>
            </w:pPr>
            <w:r w:rsidRPr="007C44B2">
              <w:rPr>
                <w:rFonts w:ascii="Arial" w:hAnsi="Arial" w:cs="Arial"/>
                <w:b/>
                <w:i/>
                <w:sz w:val="20"/>
                <w:szCs w:val="20"/>
              </w:rPr>
              <w:t>“The Municipal Manager must inform the MEC for local government in the province concerned within 14 days of the finding and sanction decided on by the council.”</w:t>
            </w:r>
          </w:p>
          <w:p w:rsidR="00DC0096" w:rsidRDefault="00DC0096" w:rsidP="00EF621B">
            <w:pPr>
              <w:pStyle w:val="ListParagraph"/>
              <w:spacing w:after="0" w:line="288" w:lineRule="auto"/>
              <w:ind w:left="1134" w:right="141"/>
              <w:jc w:val="both"/>
              <w:rPr>
                <w:rFonts w:ascii="Arial" w:hAnsi="Arial" w:cs="Arial"/>
                <w:b/>
                <w:i/>
                <w:sz w:val="20"/>
                <w:szCs w:val="20"/>
              </w:rPr>
            </w:pPr>
          </w:p>
          <w:p w:rsidR="007C44B2" w:rsidRPr="007C44B2" w:rsidRDefault="007C44B2" w:rsidP="00EF621B">
            <w:pPr>
              <w:pStyle w:val="ListParagraph"/>
              <w:numPr>
                <w:ilvl w:val="1"/>
                <w:numId w:val="38"/>
              </w:numPr>
              <w:tabs>
                <w:tab w:val="clear" w:pos="1440"/>
              </w:tabs>
              <w:spacing w:after="0" w:line="288" w:lineRule="auto"/>
              <w:ind w:left="709" w:right="141" w:hanging="425"/>
              <w:jc w:val="both"/>
              <w:rPr>
                <w:rFonts w:ascii="Arial" w:hAnsi="Arial" w:cs="Arial"/>
                <w:i/>
                <w:sz w:val="20"/>
                <w:szCs w:val="20"/>
              </w:rPr>
            </w:pPr>
            <w:r w:rsidRPr="007C44B2">
              <w:rPr>
                <w:rFonts w:ascii="Arial" w:hAnsi="Arial" w:cs="Arial"/>
                <w:sz w:val="20"/>
                <w:szCs w:val="20"/>
              </w:rPr>
              <w:t>The current Item 16(b) must be amended by adding the following words at the end of the provision:</w:t>
            </w:r>
          </w:p>
          <w:p w:rsidR="007C44B2" w:rsidRPr="007C44B2" w:rsidRDefault="007C44B2" w:rsidP="00EF621B">
            <w:pPr>
              <w:pStyle w:val="ListParagraph"/>
              <w:spacing w:after="0" w:line="288" w:lineRule="auto"/>
              <w:ind w:left="709" w:right="141"/>
              <w:jc w:val="both"/>
              <w:rPr>
                <w:rFonts w:ascii="Arial" w:hAnsi="Arial" w:cs="Arial"/>
                <w:i/>
                <w:sz w:val="20"/>
                <w:szCs w:val="20"/>
              </w:rPr>
            </w:pPr>
          </w:p>
          <w:p w:rsidR="007C44B2" w:rsidRPr="007C44B2" w:rsidRDefault="007C44B2" w:rsidP="00EF621B">
            <w:pPr>
              <w:pStyle w:val="ListParagraph"/>
              <w:spacing w:after="0" w:line="288" w:lineRule="auto"/>
              <w:ind w:left="1134" w:right="141"/>
              <w:jc w:val="both"/>
              <w:rPr>
                <w:rFonts w:ascii="Arial" w:hAnsi="Arial" w:cs="Arial"/>
                <w:b/>
                <w:i/>
                <w:sz w:val="20"/>
                <w:szCs w:val="20"/>
              </w:rPr>
            </w:pPr>
            <w:r w:rsidRPr="007C44B2">
              <w:rPr>
                <w:rFonts w:ascii="Arial" w:hAnsi="Arial" w:cs="Arial"/>
                <w:b/>
                <w:i/>
                <w:sz w:val="20"/>
                <w:szCs w:val="20"/>
              </w:rPr>
              <w:t>“by the MEC.”</w:t>
            </w:r>
          </w:p>
          <w:p w:rsidR="007C44B2" w:rsidRPr="007C44B2" w:rsidRDefault="007C44B2" w:rsidP="00EF621B">
            <w:pPr>
              <w:pStyle w:val="ListParagraph"/>
              <w:spacing w:after="0" w:line="288" w:lineRule="auto"/>
              <w:ind w:left="284" w:right="141"/>
              <w:jc w:val="both"/>
              <w:rPr>
                <w:rFonts w:ascii="Arial" w:hAnsi="Arial" w:cs="Arial"/>
                <w:b/>
                <w:sz w:val="20"/>
                <w:szCs w:val="20"/>
              </w:rPr>
            </w:pPr>
          </w:p>
          <w:p w:rsidR="00CA60D5" w:rsidRPr="00CA60D5" w:rsidRDefault="00CA60D5" w:rsidP="00EF621B">
            <w:pPr>
              <w:pStyle w:val="ListParagraph"/>
              <w:numPr>
                <w:ilvl w:val="0"/>
                <w:numId w:val="38"/>
              </w:numPr>
              <w:tabs>
                <w:tab w:val="clear" w:pos="720"/>
              </w:tabs>
              <w:spacing w:after="0" w:line="288" w:lineRule="auto"/>
              <w:ind w:left="284" w:right="141" w:hanging="284"/>
              <w:jc w:val="both"/>
              <w:rPr>
                <w:rFonts w:ascii="Arial" w:hAnsi="Arial" w:cs="Arial"/>
                <w:b/>
                <w:sz w:val="20"/>
                <w:szCs w:val="20"/>
              </w:rPr>
            </w:pPr>
            <w:r>
              <w:rPr>
                <w:rFonts w:ascii="Arial" w:hAnsi="Arial" w:cs="Arial"/>
                <w:sz w:val="20"/>
                <w:szCs w:val="20"/>
              </w:rPr>
              <w:t>Item 16(7) of the Code:</w:t>
            </w:r>
          </w:p>
          <w:p w:rsidR="00831E1B" w:rsidRDefault="00CA60D5" w:rsidP="008557DE">
            <w:pPr>
              <w:pStyle w:val="ListParagraph"/>
              <w:numPr>
                <w:ilvl w:val="0"/>
                <w:numId w:val="54"/>
              </w:numPr>
              <w:spacing w:after="0" w:line="288" w:lineRule="auto"/>
              <w:ind w:right="141" w:hanging="436"/>
              <w:jc w:val="both"/>
              <w:rPr>
                <w:rFonts w:ascii="Arial" w:hAnsi="Arial" w:cs="Arial"/>
                <w:sz w:val="20"/>
                <w:szCs w:val="20"/>
              </w:rPr>
            </w:pPr>
            <w:r>
              <w:rPr>
                <w:rFonts w:ascii="Arial" w:hAnsi="Arial" w:cs="Arial"/>
                <w:sz w:val="20"/>
                <w:szCs w:val="20"/>
              </w:rPr>
              <w:t xml:space="preserve">It is not clear whether the reference to the “rules of natural justice” means that the listed actions or aspects thereof are subject to the PAJA, 2000. </w:t>
            </w:r>
          </w:p>
          <w:p w:rsidR="00CA60D5" w:rsidRPr="00831E1B" w:rsidRDefault="00CA60D5" w:rsidP="008557DE">
            <w:pPr>
              <w:pStyle w:val="ListParagraph"/>
              <w:numPr>
                <w:ilvl w:val="0"/>
                <w:numId w:val="54"/>
              </w:numPr>
              <w:spacing w:after="0" w:line="288" w:lineRule="auto"/>
              <w:ind w:right="141" w:hanging="436"/>
              <w:jc w:val="both"/>
              <w:rPr>
                <w:rFonts w:ascii="Arial" w:hAnsi="Arial" w:cs="Arial"/>
                <w:sz w:val="20"/>
                <w:szCs w:val="20"/>
              </w:rPr>
            </w:pPr>
            <w:r w:rsidRPr="00831E1B">
              <w:rPr>
                <w:rFonts w:ascii="Arial" w:hAnsi="Arial" w:cs="Arial"/>
                <w:sz w:val="20"/>
                <w:szCs w:val="20"/>
              </w:rPr>
              <w:t>It</w:t>
            </w:r>
            <w:r w:rsidR="000B2778">
              <w:rPr>
                <w:rFonts w:ascii="Arial" w:hAnsi="Arial" w:cs="Arial"/>
                <w:sz w:val="20"/>
                <w:szCs w:val="20"/>
              </w:rPr>
              <w:t xml:space="preserve"> is proposed that the wording be</w:t>
            </w:r>
            <w:r w:rsidRPr="00831E1B">
              <w:rPr>
                <w:rFonts w:ascii="Arial" w:hAnsi="Arial" w:cs="Arial"/>
                <w:sz w:val="20"/>
                <w:szCs w:val="20"/>
              </w:rPr>
              <w:t xml:space="preserve"> reconsidered and redrafted to provide clarity.</w:t>
            </w:r>
          </w:p>
        </w:tc>
        <w:tc>
          <w:tcPr>
            <w:tcW w:w="4819" w:type="dxa"/>
            <w:vMerge/>
            <w:tcBorders>
              <w:left w:val="single" w:sz="8" w:space="0" w:color="000000"/>
              <w:bottom w:val="single" w:sz="8" w:space="0" w:color="000000"/>
              <w:right w:val="single" w:sz="8" w:space="0" w:color="000000"/>
            </w:tcBorders>
            <w:shd w:val="clear" w:color="auto" w:fill="FFD966" w:themeFill="accent4" w:themeFillTint="99"/>
          </w:tcPr>
          <w:p w:rsidR="00CA60D5" w:rsidRPr="00BA2FAF" w:rsidRDefault="00CA60D5" w:rsidP="002051C3">
            <w:pPr>
              <w:spacing w:after="0" w:line="288" w:lineRule="auto"/>
              <w:ind w:right="141"/>
              <w:contextualSpacing/>
              <w:jc w:val="both"/>
              <w:rPr>
                <w:rFonts w:ascii="Arial" w:hAnsi="Arial" w:cs="Arial"/>
                <w:sz w:val="20"/>
                <w:szCs w:val="20"/>
              </w:rPr>
            </w:pPr>
          </w:p>
        </w:tc>
      </w:tr>
      <w:tr w:rsidR="00DF4985" w:rsidRPr="00BA2FAF" w:rsidTr="00563323">
        <w:trPr>
          <w:trHeight w:val="45"/>
        </w:trPr>
        <w:tc>
          <w:tcPr>
            <w:tcW w:w="557"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15" w:type="dxa"/>
              <w:left w:w="86" w:type="dxa"/>
              <w:bottom w:w="0" w:type="dxa"/>
              <w:right w:w="86" w:type="dxa"/>
            </w:tcMar>
            <w:vAlign w:val="center"/>
            <w:hideMark/>
          </w:tcPr>
          <w:p w:rsidR="00DF4985" w:rsidRPr="00BA2FAF" w:rsidRDefault="00DF4985" w:rsidP="00EF621B">
            <w:pPr>
              <w:spacing w:after="0" w:line="288" w:lineRule="auto"/>
              <w:contextualSpacing/>
              <w:rPr>
                <w:rFonts w:ascii="Arial" w:hAnsi="Arial" w:cs="Arial"/>
                <w:b/>
                <w:bCs/>
                <w:sz w:val="20"/>
                <w:szCs w:val="20"/>
              </w:rPr>
            </w:pPr>
            <w:r w:rsidRPr="00BA2FAF">
              <w:rPr>
                <w:rFonts w:ascii="Arial" w:hAnsi="Arial" w:cs="Arial"/>
                <w:b/>
                <w:bCs/>
                <w:sz w:val="20"/>
                <w:szCs w:val="20"/>
              </w:rPr>
              <w:lastRenderedPageBreak/>
              <w:t>33.</w:t>
            </w:r>
          </w:p>
        </w:tc>
        <w:tc>
          <w:tcPr>
            <w:tcW w:w="1701"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Repeal of laws</w:t>
            </w:r>
          </w:p>
        </w:tc>
        <w:tc>
          <w:tcPr>
            <w:tcW w:w="2552"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513B16">
            <w:pPr>
              <w:numPr>
                <w:ilvl w:val="0"/>
                <w:numId w:val="39"/>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Section 19 and Schedule 1 of the Systems Act is repealed.</w:t>
            </w:r>
          </w:p>
        </w:tc>
        <w:tc>
          <w:tcPr>
            <w:tcW w:w="623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Pr="00BA2FAF" w:rsidRDefault="00DF4985" w:rsidP="00EF621B">
            <w:pPr>
              <w:spacing w:after="0" w:line="288" w:lineRule="auto"/>
              <w:contextualSpacing/>
              <w:jc w:val="both"/>
              <w:rPr>
                <w:rFonts w:ascii="Arial" w:hAnsi="Arial" w:cs="Arial"/>
                <w:sz w:val="20"/>
                <w:szCs w:val="20"/>
              </w:rPr>
            </w:pPr>
          </w:p>
        </w:tc>
        <w:tc>
          <w:tcPr>
            <w:tcW w:w="4819"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Pr="001C48B3" w:rsidRDefault="001C48B3" w:rsidP="008557DE">
            <w:pPr>
              <w:pStyle w:val="ListParagraph"/>
              <w:numPr>
                <w:ilvl w:val="0"/>
                <w:numId w:val="74"/>
              </w:numPr>
              <w:spacing w:after="0" w:line="288" w:lineRule="auto"/>
              <w:ind w:right="141"/>
              <w:jc w:val="both"/>
              <w:rPr>
                <w:rFonts w:ascii="Arial" w:hAnsi="Arial" w:cs="Arial"/>
                <w:sz w:val="20"/>
                <w:szCs w:val="20"/>
              </w:rPr>
            </w:pPr>
            <w:r w:rsidRPr="001C48B3">
              <w:rPr>
                <w:rFonts w:ascii="Arial" w:hAnsi="Arial" w:cs="Arial"/>
                <w:sz w:val="20"/>
                <w:szCs w:val="20"/>
              </w:rPr>
              <w:t>The clause is retained.</w:t>
            </w:r>
          </w:p>
        </w:tc>
      </w:tr>
      <w:tr w:rsidR="00DF4985" w:rsidRPr="00BA2FAF" w:rsidTr="00563323">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86" w:type="dxa"/>
              <w:bottom w:w="0" w:type="dxa"/>
              <w:right w:w="86" w:type="dxa"/>
            </w:tcMar>
            <w:vAlign w:val="center"/>
            <w:hideMark/>
          </w:tcPr>
          <w:p w:rsidR="00DF4985" w:rsidRPr="00BA2FAF" w:rsidRDefault="00DF4985" w:rsidP="00EF621B">
            <w:pPr>
              <w:spacing w:after="0" w:line="288" w:lineRule="auto"/>
              <w:contextualSpacing/>
              <w:rPr>
                <w:rFonts w:ascii="Arial" w:hAnsi="Arial" w:cs="Arial"/>
                <w:b/>
                <w:bCs/>
                <w:sz w:val="20"/>
                <w:szCs w:val="20"/>
              </w:rPr>
            </w:pPr>
            <w:r w:rsidRPr="00BA2FAF">
              <w:rPr>
                <w:rFonts w:ascii="Arial" w:hAnsi="Arial" w:cs="Arial"/>
                <w:b/>
                <w:bCs/>
                <w:sz w:val="20"/>
                <w:szCs w:val="20"/>
              </w:rPr>
              <w:t>34.</w:t>
            </w:r>
          </w:p>
        </w:tc>
        <w:tc>
          <w:tcPr>
            <w:tcW w:w="1701"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EF621B">
            <w:pPr>
              <w:spacing w:after="0" w:line="288" w:lineRule="auto"/>
              <w:contextualSpacing/>
              <w:rPr>
                <w:rFonts w:ascii="Arial" w:hAnsi="Arial" w:cs="Arial"/>
                <w:sz w:val="20"/>
                <w:szCs w:val="20"/>
                <w:lang w:val="en-GB"/>
              </w:rPr>
            </w:pPr>
            <w:r w:rsidRPr="00BA2FAF">
              <w:rPr>
                <w:rFonts w:ascii="Arial" w:hAnsi="Arial" w:cs="Arial"/>
                <w:sz w:val="20"/>
                <w:szCs w:val="20"/>
                <w:lang w:val="en-GB"/>
              </w:rPr>
              <w:t>Short title and commencement</w:t>
            </w:r>
          </w:p>
        </w:tc>
        <w:tc>
          <w:tcPr>
            <w:tcW w:w="2552"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513B16">
            <w:pPr>
              <w:numPr>
                <w:ilvl w:val="0"/>
                <w:numId w:val="40"/>
              </w:numPr>
              <w:tabs>
                <w:tab w:val="clear" w:pos="720"/>
              </w:tabs>
              <w:spacing w:after="0" w:line="288" w:lineRule="auto"/>
              <w:ind w:left="176" w:hanging="142"/>
              <w:contextualSpacing/>
              <w:jc w:val="both"/>
              <w:rPr>
                <w:rFonts w:ascii="Arial" w:hAnsi="Arial" w:cs="Arial"/>
                <w:sz w:val="20"/>
                <w:szCs w:val="20"/>
              </w:rPr>
            </w:pPr>
            <w:r w:rsidRPr="00BA2FAF">
              <w:rPr>
                <w:rFonts w:ascii="Arial" w:hAnsi="Arial" w:cs="Arial"/>
                <w:sz w:val="20"/>
                <w:szCs w:val="20"/>
              </w:rPr>
              <w:t>Act is called: Local Government: Municipal Structures Amendment Act, 2018</w:t>
            </w:r>
          </w:p>
        </w:tc>
        <w:tc>
          <w:tcPr>
            <w:tcW w:w="623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Pr="00BA2FAF" w:rsidRDefault="00DF4985" w:rsidP="00EF621B">
            <w:pPr>
              <w:spacing w:after="0" w:line="288" w:lineRule="auto"/>
              <w:contextualSpacing/>
              <w:jc w:val="both"/>
              <w:rPr>
                <w:rFonts w:ascii="Arial" w:hAnsi="Arial" w:cs="Arial"/>
                <w:sz w:val="20"/>
                <w:szCs w:val="20"/>
              </w:rPr>
            </w:pPr>
          </w:p>
        </w:tc>
        <w:tc>
          <w:tcPr>
            <w:tcW w:w="4819"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Pr="001C48B3" w:rsidRDefault="001C48B3" w:rsidP="008557DE">
            <w:pPr>
              <w:pStyle w:val="ListParagraph"/>
              <w:numPr>
                <w:ilvl w:val="0"/>
                <w:numId w:val="74"/>
              </w:numPr>
              <w:spacing w:after="0" w:line="288" w:lineRule="auto"/>
              <w:ind w:right="141"/>
              <w:jc w:val="both"/>
              <w:rPr>
                <w:rFonts w:ascii="Arial" w:hAnsi="Arial" w:cs="Arial"/>
                <w:sz w:val="20"/>
                <w:szCs w:val="20"/>
              </w:rPr>
            </w:pPr>
            <w:r>
              <w:rPr>
                <w:rFonts w:ascii="Arial" w:hAnsi="Arial" w:cs="Arial"/>
                <w:sz w:val="20"/>
                <w:szCs w:val="20"/>
              </w:rPr>
              <w:t>The clause is retained.</w:t>
            </w:r>
          </w:p>
        </w:tc>
      </w:tr>
    </w:tbl>
    <w:p w:rsidR="00CB0CF4" w:rsidRDefault="00CB0CF4" w:rsidP="00BA2FAF">
      <w:pPr>
        <w:spacing w:after="0" w:line="240" w:lineRule="auto"/>
        <w:contextualSpacing/>
        <w:rPr>
          <w:rFonts w:ascii="Arial" w:hAnsi="Arial" w:cs="Arial"/>
          <w:sz w:val="20"/>
          <w:szCs w:val="20"/>
        </w:rPr>
      </w:pPr>
    </w:p>
    <w:p w:rsidR="00675D29" w:rsidRPr="00AE698A" w:rsidRDefault="00675D29" w:rsidP="00AE698A">
      <w:pPr>
        <w:spacing w:after="0" w:line="240" w:lineRule="auto"/>
        <w:contextualSpacing/>
        <w:jc w:val="center"/>
        <w:rPr>
          <w:rFonts w:ascii="Arial" w:hAnsi="Arial" w:cs="Arial"/>
          <w:b/>
          <w:sz w:val="24"/>
          <w:szCs w:val="24"/>
          <w:u w:val="single"/>
        </w:rPr>
      </w:pPr>
      <w:r w:rsidRPr="00AE698A">
        <w:rPr>
          <w:rFonts w:ascii="Arial" w:hAnsi="Arial" w:cs="Arial"/>
          <w:b/>
          <w:sz w:val="24"/>
          <w:szCs w:val="24"/>
          <w:u w:val="single"/>
        </w:rPr>
        <w:t>GENERAL / ADDITIONAL COMMENTS</w:t>
      </w:r>
      <w:r w:rsidR="00BC65A8" w:rsidRPr="00AE698A">
        <w:rPr>
          <w:rFonts w:ascii="Arial" w:hAnsi="Arial" w:cs="Arial"/>
          <w:b/>
          <w:sz w:val="24"/>
          <w:szCs w:val="24"/>
          <w:u w:val="single"/>
        </w:rPr>
        <w:t xml:space="preserve"> </w:t>
      </w:r>
      <w:r w:rsidR="00AE698A">
        <w:rPr>
          <w:rFonts w:ascii="Arial" w:hAnsi="Arial" w:cs="Arial"/>
          <w:b/>
          <w:sz w:val="24"/>
          <w:szCs w:val="24"/>
          <w:u w:val="single"/>
        </w:rPr>
        <w:t xml:space="preserve">FOR PROVISIONS </w:t>
      </w:r>
      <w:r w:rsidR="00BC65A8" w:rsidRPr="00AE698A">
        <w:rPr>
          <w:rFonts w:ascii="Arial" w:hAnsi="Arial" w:cs="Arial"/>
          <w:b/>
          <w:sz w:val="24"/>
          <w:szCs w:val="24"/>
          <w:u w:val="single"/>
        </w:rPr>
        <w:t xml:space="preserve">NOT </w:t>
      </w:r>
      <w:r w:rsidR="00AE698A">
        <w:rPr>
          <w:rFonts w:ascii="Arial" w:hAnsi="Arial" w:cs="Arial"/>
          <w:b/>
          <w:sz w:val="24"/>
          <w:szCs w:val="24"/>
          <w:u w:val="single"/>
        </w:rPr>
        <w:t xml:space="preserve">PRESENTLY </w:t>
      </w:r>
      <w:r w:rsidR="00BC65A8" w:rsidRPr="00AE698A">
        <w:rPr>
          <w:rFonts w:ascii="Arial" w:hAnsi="Arial" w:cs="Arial"/>
          <w:b/>
          <w:sz w:val="24"/>
          <w:szCs w:val="24"/>
          <w:u w:val="single"/>
        </w:rPr>
        <w:t>PROVIDED FOR IN THE BILL</w:t>
      </w:r>
      <w:r w:rsidRPr="00AE698A">
        <w:rPr>
          <w:rFonts w:ascii="Arial" w:hAnsi="Arial" w:cs="Arial"/>
          <w:b/>
          <w:sz w:val="24"/>
          <w:szCs w:val="24"/>
          <w:u w:val="single"/>
        </w:rPr>
        <w:t>:</w:t>
      </w:r>
    </w:p>
    <w:p w:rsidR="00675D29" w:rsidRDefault="00675D29" w:rsidP="00675D29">
      <w:pPr>
        <w:spacing w:after="0" w:line="240" w:lineRule="auto"/>
        <w:contextualSpacing/>
        <w:rPr>
          <w:rFonts w:ascii="Arial" w:hAnsi="Arial" w:cs="Arial"/>
          <w:b/>
          <w:sz w:val="20"/>
          <w:szCs w:val="20"/>
        </w:rPr>
      </w:pPr>
    </w:p>
    <w:tbl>
      <w:tblPr>
        <w:tblStyle w:val="TableGrid"/>
        <w:tblW w:w="0" w:type="auto"/>
        <w:tblLook w:val="04A0"/>
      </w:tblPr>
      <w:tblGrid>
        <w:gridCol w:w="572"/>
        <w:gridCol w:w="1833"/>
        <w:gridCol w:w="9497"/>
        <w:gridCol w:w="3964"/>
      </w:tblGrid>
      <w:tr w:rsidR="00675D29" w:rsidRPr="006F0E1E" w:rsidTr="006126B4">
        <w:trPr>
          <w:tblHeader/>
        </w:trPr>
        <w:tc>
          <w:tcPr>
            <w:tcW w:w="572" w:type="dxa"/>
            <w:shd w:val="clear" w:color="auto" w:fill="F2F2F2" w:themeFill="background1" w:themeFillShade="F2"/>
          </w:tcPr>
          <w:p w:rsidR="00675D29" w:rsidRPr="006F0E1E" w:rsidRDefault="00675D29" w:rsidP="006F0E1E">
            <w:pPr>
              <w:spacing w:line="288" w:lineRule="auto"/>
              <w:contextualSpacing/>
              <w:jc w:val="center"/>
              <w:rPr>
                <w:rFonts w:ascii="Arial" w:hAnsi="Arial" w:cs="Arial"/>
                <w:b/>
                <w:sz w:val="20"/>
                <w:szCs w:val="20"/>
              </w:rPr>
            </w:pPr>
            <w:r w:rsidRPr="006F0E1E">
              <w:rPr>
                <w:rFonts w:ascii="Arial" w:hAnsi="Arial" w:cs="Arial"/>
                <w:b/>
                <w:sz w:val="20"/>
                <w:szCs w:val="20"/>
              </w:rPr>
              <w:t>NO.</w:t>
            </w:r>
          </w:p>
        </w:tc>
        <w:tc>
          <w:tcPr>
            <w:tcW w:w="1833" w:type="dxa"/>
            <w:shd w:val="clear" w:color="auto" w:fill="F2F2F2" w:themeFill="background1" w:themeFillShade="F2"/>
          </w:tcPr>
          <w:p w:rsidR="00675D29" w:rsidRPr="006F0E1E" w:rsidRDefault="00675D29" w:rsidP="006F0E1E">
            <w:pPr>
              <w:spacing w:line="288" w:lineRule="auto"/>
              <w:contextualSpacing/>
              <w:jc w:val="center"/>
              <w:rPr>
                <w:rFonts w:ascii="Arial" w:hAnsi="Arial" w:cs="Arial"/>
                <w:b/>
                <w:sz w:val="20"/>
                <w:szCs w:val="20"/>
              </w:rPr>
            </w:pPr>
            <w:r w:rsidRPr="006F0E1E">
              <w:rPr>
                <w:rFonts w:ascii="Arial" w:hAnsi="Arial" w:cs="Arial"/>
                <w:b/>
                <w:sz w:val="20"/>
                <w:szCs w:val="20"/>
              </w:rPr>
              <w:t>STAKEHOLDER</w:t>
            </w:r>
          </w:p>
        </w:tc>
        <w:tc>
          <w:tcPr>
            <w:tcW w:w="9497" w:type="dxa"/>
            <w:shd w:val="clear" w:color="auto" w:fill="F2F2F2" w:themeFill="background1" w:themeFillShade="F2"/>
          </w:tcPr>
          <w:p w:rsidR="00675D29" w:rsidRPr="006F0E1E" w:rsidRDefault="00675D29" w:rsidP="006F0E1E">
            <w:pPr>
              <w:spacing w:line="288" w:lineRule="auto"/>
              <w:contextualSpacing/>
              <w:jc w:val="center"/>
              <w:rPr>
                <w:rFonts w:ascii="Arial" w:hAnsi="Arial" w:cs="Arial"/>
                <w:b/>
                <w:sz w:val="20"/>
                <w:szCs w:val="20"/>
              </w:rPr>
            </w:pPr>
            <w:r w:rsidRPr="006F0E1E">
              <w:rPr>
                <w:rFonts w:ascii="Arial" w:hAnsi="Arial" w:cs="Arial"/>
                <w:b/>
                <w:sz w:val="20"/>
                <w:szCs w:val="20"/>
              </w:rPr>
              <w:t>PROPOSAL</w:t>
            </w:r>
          </w:p>
        </w:tc>
        <w:tc>
          <w:tcPr>
            <w:tcW w:w="3964" w:type="dxa"/>
            <w:shd w:val="clear" w:color="auto" w:fill="F2F2F2" w:themeFill="background1" w:themeFillShade="F2"/>
          </w:tcPr>
          <w:p w:rsidR="00675D29" w:rsidRPr="006F0E1E" w:rsidRDefault="00675D29" w:rsidP="006F0E1E">
            <w:pPr>
              <w:spacing w:line="288" w:lineRule="auto"/>
              <w:contextualSpacing/>
              <w:jc w:val="center"/>
              <w:rPr>
                <w:rFonts w:ascii="Arial" w:hAnsi="Arial" w:cs="Arial"/>
                <w:b/>
                <w:sz w:val="20"/>
                <w:szCs w:val="20"/>
              </w:rPr>
            </w:pPr>
            <w:r w:rsidRPr="006F0E1E">
              <w:rPr>
                <w:rFonts w:ascii="Arial" w:hAnsi="Arial" w:cs="Arial"/>
                <w:b/>
                <w:sz w:val="20"/>
                <w:szCs w:val="20"/>
              </w:rPr>
              <w:t>COMMENTS</w:t>
            </w:r>
          </w:p>
        </w:tc>
      </w:tr>
      <w:tr w:rsidR="00675D29" w:rsidRPr="006F0E1E" w:rsidTr="006126B4">
        <w:tc>
          <w:tcPr>
            <w:tcW w:w="572" w:type="dxa"/>
          </w:tcPr>
          <w:p w:rsidR="00675D29" w:rsidRPr="006F0E1E" w:rsidRDefault="00675D29" w:rsidP="006F0E1E">
            <w:pPr>
              <w:spacing w:line="288" w:lineRule="auto"/>
              <w:contextualSpacing/>
              <w:rPr>
                <w:rFonts w:ascii="Arial" w:hAnsi="Arial" w:cs="Arial"/>
                <w:b/>
                <w:sz w:val="20"/>
                <w:szCs w:val="20"/>
              </w:rPr>
            </w:pPr>
            <w:r w:rsidRPr="006F0E1E">
              <w:rPr>
                <w:rFonts w:ascii="Arial" w:hAnsi="Arial" w:cs="Arial"/>
                <w:b/>
                <w:sz w:val="20"/>
                <w:szCs w:val="20"/>
              </w:rPr>
              <w:t>1.</w:t>
            </w:r>
          </w:p>
        </w:tc>
        <w:tc>
          <w:tcPr>
            <w:tcW w:w="1833" w:type="dxa"/>
          </w:tcPr>
          <w:p w:rsidR="00675D29" w:rsidRPr="006F0E1E" w:rsidRDefault="00675D29" w:rsidP="006F0E1E">
            <w:pPr>
              <w:spacing w:line="288" w:lineRule="auto"/>
              <w:contextualSpacing/>
              <w:rPr>
                <w:rFonts w:ascii="Arial" w:hAnsi="Arial" w:cs="Arial"/>
                <w:b/>
                <w:sz w:val="20"/>
                <w:szCs w:val="20"/>
              </w:rPr>
            </w:pPr>
            <w:r w:rsidRPr="006F0E1E">
              <w:rPr>
                <w:rFonts w:ascii="Arial" w:hAnsi="Arial" w:cs="Arial"/>
                <w:b/>
                <w:sz w:val="20"/>
                <w:szCs w:val="20"/>
              </w:rPr>
              <w:t>SALGA</w:t>
            </w:r>
          </w:p>
        </w:tc>
        <w:tc>
          <w:tcPr>
            <w:tcW w:w="9497" w:type="dxa"/>
          </w:tcPr>
          <w:p w:rsidR="008353DB" w:rsidRPr="006F0E1E" w:rsidRDefault="008353DB" w:rsidP="008557DE">
            <w:pPr>
              <w:pStyle w:val="ListParagraph"/>
              <w:numPr>
                <w:ilvl w:val="0"/>
                <w:numId w:val="52"/>
              </w:numPr>
              <w:spacing w:line="288" w:lineRule="auto"/>
              <w:ind w:left="317" w:hanging="317"/>
              <w:jc w:val="both"/>
              <w:rPr>
                <w:rFonts w:ascii="Arial" w:hAnsi="Arial" w:cs="Arial"/>
                <w:sz w:val="20"/>
                <w:szCs w:val="20"/>
              </w:rPr>
            </w:pPr>
            <w:r w:rsidRPr="006F0E1E">
              <w:rPr>
                <w:rFonts w:ascii="Arial" w:hAnsi="Arial" w:cs="Arial"/>
                <w:sz w:val="20"/>
                <w:szCs w:val="20"/>
              </w:rPr>
              <w:t>Plenary type municipalities be converted in</w:t>
            </w:r>
            <w:r w:rsidR="00DC0096" w:rsidRPr="006F0E1E">
              <w:rPr>
                <w:rFonts w:ascii="Arial" w:hAnsi="Arial" w:cs="Arial"/>
                <w:sz w:val="20"/>
                <w:szCs w:val="20"/>
              </w:rPr>
              <w:t>to collective executive system / type.</w:t>
            </w:r>
          </w:p>
          <w:p w:rsidR="008353DB" w:rsidRPr="006F0E1E" w:rsidRDefault="008353DB" w:rsidP="008557DE">
            <w:pPr>
              <w:pStyle w:val="ListParagraph"/>
              <w:numPr>
                <w:ilvl w:val="0"/>
                <w:numId w:val="52"/>
              </w:numPr>
              <w:spacing w:line="288" w:lineRule="auto"/>
              <w:ind w:left="317" w:hanging="317"/>
              <w:jc w:val="both"/>
              <w:rPr>
                <w:rFonts w:ascii="Arial" w:hAnsi="Arial" w:cs="Arial"/>
                <w:sz w:val="20"/>
                <w:szCs w:val="20"/>
              </w:rPr>
            </w:pPr>
            <w:r w:rsidRPr="006F0E1E">
              <w:rPr>
                <w:rFonts w:ascii="Arial" w:hAnsi="Arial" w:cs="Arial"/>
                <w:sz w:val="20"/>
                <w:szCs w:val="20"/>
              </w:rPr>
              <w:t>Review the policy framework for the designation of full-time councillors.</w:t>
            </w:r>
          </w:p>
          <w:p w:rsidR="008353DB" w:rsidRPr="006F0E1E" w:rsidRDefault="008353DB" w:rsidP="008557DE">
            <w:pPr>
              <w:pStyle w:val="ListParagraph"/>
              <w:numPr>
                <w:ilvl w:val="0"/>
                <w:numId w:val="52"/>
              </w:numPr>
              <w:spacing w:line="288" w:lineRule="auto"/>
              <w:ind w:left="317" w:hanging="317"/>
              <w:jc w:val="both"/>
              <w:rPr>
                <w:rFonts w:ascii="Arial" w:hAnsi="Arial" w:cs="Arial"/>
                <w:sz w:val="20"/>
                <w:szCs w:val="20"/>
              </w:rPr>
            </w:pPr>
            <w:r w:rsidRPr="006F0E1E">
              <w:rPr>
                <w:rFonts w:ascii="Arial" w:hAnsi="Arial" w:cs="Arial"/>
                <w:sz w:val="20"/>
                <w:szCs w:val="20"/>
              </w:rPr>
              <w:t>Whips should be in ALL councils (not just in councils where there are more than 40 councillors).</w:t>
            </w:r>
          </w:p>
          <w:p w:rsidR="008353DB" w:rsidRPr="006F0E1E" w:rsidRDefault="008353DB" w:rsidP="008557DE">
            <w:pPr>
              <w:pStyle w:val="ListParagraph"/>
              <w:numPr>
                <w:ilvl w:val="0"/>
                <w:numId w:val="52"/>
              </w:numPr>
              <w:spacing w:line="288" w:lineRule="auto"/>
              <w:ind w:left="317" w:hanging="317"/>
              <w:jc w:val="both"/>
              <w:rPr>
                <w:rFonts w:ascii="Arial" w:hAnsi="Arial" w:cs="Arial"/>
                <w:sz w:val="20"/>
                <w:szCs w:val="20"/>
              </w:rPr>
            </w:pPr>
            <w:r w:rsidRPr="006F0E1E">
              <w:rPr>
                <w:rFonts w:ascii="Arial" w:hAnsi="Arial" w:cs="Arial"/>
                <w:sz w:val="20"/>
                <w:szCs w:val="20"/>
              </w:rPr>
              <w:t>An “authorised representative” of a political party / political interest must nominate person/s to occupy seats on the EXCO.</w:t>
            </w:r>
          </w:p>
          <w:p w:rsidR="00675D29" w:rsidRPr="006F0E1E" w:rsidRDefault="008353DB" w:rsidP="008557DE">
            <w:pPr>
              <w:pStyle w:val="ListParagraph"/>
              <w:numPr>
                <w:ilvl w:val="0"/>
                <w:numId w:val="52"/>
              </w:numPr>
              <w:spacing w:line="288" w:lineRule="auto"/>
              <w:ind w:left="317" w:hanging="317"/>
              <w:jc w:val="both"/>
              <w:rPr>
                <w:rFonts w:ascii="Arial" w:hAnsi="Arial" w:cs="Arial"/>
                <w:sz w:val="20"/>
                <w:szCs w:val="20"/>
              </w:rPr>
            </w:pPr>
            <w:r w:rsidRPr="006F0E1E">
              <w:rPr>
                <w:rFonts w:ascii="Arial" w:hAnsi="Arial" w:cs="Arial"/>
                <w:sz w:val="20"/>
                <w:szCs w:val="20"/>
              </w:rPr>
              <w:t>The nature, stature and authority of MPACs should be very similar to that of the SCOPA in both Parliament and Provincial Legislatures.</w:t>
            </w:r>
          </w:p>
        </w:tc>
        <w:tc>
          <w:tcPr>
            <w:tcW w:w="3964" w:type="dxa"/>
          </w:tcPr>
          <w:p w:rsidR="00675D29" w:rsidRPr="001C48B3" w:rsidRDefault="00A93597" w:rsidP="008557DE">
            <w:pPr>
              <w:pStyle w:val="ListParagraph"/>
              <w:numPr>
                <w:ilvl w:val="0"/>
                <w:numId w:val="52"/>
              </w:numPr>
              <w:spacing w:line="288" w:lineRule="auto"/>
              <w:ind w:left="317" w:hanging="317"/>
              <w:jc w:val="both"/>
              <w:rPr>
                <w:rFonts w:ascii="Arial" w:hAnsi="Arial" w:cs="Arial"/>
                <w:sz w:val="20"/>
                <w:szCs w:val="20"/>
              </w:rPr>
            </w:pPr>
            <w:r>
              <w:rPr>
                <w:rFonts w:ascii="Arial" w:hAnsi="Arial" w:cs="Arial"/>
                <w:sz w:val="20"/>
                <w:szCs w:val="20"/>
              </w:rPr>
              <w:t>Further clarification needed on certain matters.</w:t>
            </w:r>
          </w:p>
        </w:tc>
      </w:tr>
      <w:tr w:rsidR="00675D29" w:rsidRPr="006F0E1E" w:rsidTr="006126B4">
        <w:tc>
          <w:tcPr>
            <w:tcW w:w="572" w:type="dxa"/>
          </w:tcPr>
          <w:p w:rsidR="00675D29" w:rsidRPr="006F0E1E" w:rsidRDefault="00675D29" w:rsidP="006F0E1E">
            <w:pPr>
              <w:spacing w:line="288" w:lineRule="auto"/>
              <w:contextualSpacing/>
              <w:rPr>
                <w:rFonts w:ascii="Arial" w:hAnsi="Arial" w:cs="Arial"/>
                <w:b/>
                <w:sz w:val="20"/>
                <w:szCs w:val="20"/>
              </w:rPr>
            </w:pPr>
            <w:r w:rsidRPr="006F0E1E">
              <w:rPr>
                <w:rFonts w:ascii="Arial" w:hAnsi="Arial" w:cs="Arial"/>
                <w:b/>
                <w:sz w:val="20"/>
                <w:szCs w:val="20"/>
              </w:rPr>
              <w:t>2.</w:t>
            </w:r>
          </w:p>
        </w:tc>
        <w:tc>
          <w:tcPr>
            <w:tcW w:w="1833" w:type="dxa"/>
          </w:tcPr>
          <w:p w:rsidR="00675D29" w:rsidRPr="006F0E1E" w:rsidRDefault="00675D29" w:rsidP="006F0E1E">
            <w:pPr>
              <w:spacing w:line="288" w:lineRule="auto"/>
              <w:contextualSpacing/>
              <w:rPr>
                <w:rFonts w:ascii="Arial" w:hAnsi="Arial" w:cs="Arial"/>
                <w:b/>
                <w:sz w:val="20"/>
                <w:szCs w:val="20"/>
              </w:rPr>
            </w:pPr>
            <w:r w:rsidRPr="006F0E1E">
              <w:rPr>
                <w:rFonts w:ascii="Arial" w:hAnsi="Arial" w:cs="Arial"/>
                <w:b/>
                <w:sz w:val="20"/>
                <w:szCs w:val="20"/>
              </w:rPr>
              <w:t>KZN: CoGTA</w:t>
            </w:r>
          </w:p>
        </w:tc>
        <w:tc>
          <w:tcPr>
            <w:tcW w:w="9497" w:type="dxa"/>
          </w:tcPr>
          <w:p w:rsidR="0031342B" w:rsidRPr="006F0E1E" w:rsidRDefault="00535C6D" w:rsidP="008557DE">
            <w:pPr>
              <w:pStyle w:val="ListParagraph"/>
              <w:numPr>
                <w:ilvl w:val="0"/>
                <w:numId w:val="51"/>
              </w:numPr>
              <w:spacing w:line="288" w:lineRule="auto"/>
              <w:ind w:left="270" w:hanging="270"/>
              <w:jc w:val="both"/>
              <w:rPr>
                <w:rFonts w:ascii="Arial" w:hAnsi="Arial" w:cs="Arial"/>
                <w:sz w:val="20"/>
                <w:szCs w:val="20"/>
                <w:lang w:val="en-GB"/>
              </w:rPr>
            </w:pPr>
            <w:r w:rsidRPr="006F0E1E">
              <w:rPr>
                <w:rFonts w:ascii="Arial" w:hAnsi="Arial" w:cs="Arial"/>
                <w:sz w:val="20"/>
                <w:szCs w:val="20"/>
                <w:lang w:val="en-GB"/>
              </w:rPr>
              <w:t>Section 139 of the Constitution was amended during 2003 to provide for a procedure for provincial government to intervene in local gov</w:t>
            </w:r>
            <w:r w:rsidR="00DC0096" w:rsidRPr="006F0E1E">
              <w:rPr>
                <w:rFonts w:ascii="Arial" w:hAnsi="Arial" w:cs="Arial"/>
                <w:sz w:val="20"/>
                <w:szCs w:val="20"/>
                <w:lang w:val="en-GB"/>
              </w:rPr>
              <w:t>ernment. However, the current S</w:t>
            </w:r>
            <w:r w:rsidRPr="006F0E1E">
              <w:rPr>
                <w:rFonts w:ascii="Arial" w:hAnsi="Arial" w:cs="Arial"/>
                <w:sz w:val="20"/>
                <w:szCs w:val="20"/>
                <w:lang w:val="en-GB"/>
              </w:rPr>
              <w:t xml:space="preserve">ection 34(3) and </w:t>
            </w:r>
            <w:r w:rsidR="00DC0096" w:rsidRPr="006F0E1E">
              <w:rPr>
                <w:rFonts w:ascii="Arial" w:hAnsi="Arial" w:cs="Arial"/>
                <w:sz w:val="20"/>
                <w:szCs w:val="20"/>
                <w:lang w:val="en-GB"/>
              </w:rPr>
              <w:t>34</w:t>
            </w:r>
            <w:r w:rsidRPr="006F0E1E">
              <w:rPr>
                <w:rFonts w:ascii="Arial" w:hAnsi="Arial" w:cs="Arial"/>
                <w:sz w:val="20"/>
                <w:szCs w:val="20"/>
                <w:lang w:val="en-GB"/>
              </w:rPr>
              <w:t>(4) of the</w:t>
            </w:r>
            <w:r w:rsidR="00DC0096" w:rsidRPr="006F0E1E">
              <w:rPr>
                <w:rFonts w:ascii="Arial" w:hAnsi="Arial" w:cs="Arial"/>
                <w:sz w:val="20"/>
                <w:szCs w:val="20"/>
                <w:lang w:val="en-GB"/>
              </w:rPr>
              <w:t xml:space="preserve"> MSA</w:t>
            </w:r>
            <w:r w:rsidRPr="006F0E1E">
              <w:rPr>
                <w:rFonts w:ascii="Arial" w:hAnsi="Arial" w:cs="Arial"/>
                <w:sz w:val="20"/>
                <w:szCs w:val="20"/>
                <w:lang w:val="en-GB"/>
              </w:rPr>
              <w:t xml:space="preserve"> do not fully address the 2003 amendment as the sections </w:t>
            </w:r>
            <w:r w:rsidR="00E15124">
              <w:rPr>
                <w:rFonts w:ascii="Arial" w:hAnsi="Arial" w:cs="Arial"/>
                <w:sz w:val="20"/>
                <w:szCs w:val="20"/>
                <w:lang w:val="en-GB"/>
              </w:rPr>
              <w:t xml:space="preserve">in the MSA </w:t>
            </w:r>
            <w:r w:rsidRPr="006F0E1E">
              <w:rPr>
                <w:rFonts w:ascii="Arial" w:hAnsi="Arial" w:cs="Arial"/>
                <w:sz w:val="20"/>
                <w:szCs w:val="20"/>
                <w:lang w:val="en-GB"/>
              </w:rPr>
              <w:t xml:space="preserve">still </w:t>
            </w:r>
            <w:r w:rsidR="00E15124">
              <w:rPr>
                <w:rFonts w:ascii="Arial" w:hAnsi="Arial" w:cs="Arial"/>
                <w:sz w:val="20"/>
                <w:szCs w:val="20"/>
                <w:lang w:val="en-GB"/>
              </w:rPr>
              <w:t xml:space="preserve">require </w:t>
            </w:r>
            <w:r w:rsidRPr="006F0E1E">
              <w:rPr>
                <w:rFonts w:ascii="Arial" w:hAnsi="Arial" w:cs="Arial"/>
                <w:sz w:val="20"/>
                <w:szCs w:val="20"/>
                <w:lang w:val="en-GB"/>
              </w:rPr>
              <w:t xml:space="preserve">MECs to dissolve a municipal council, although reference is made in </w:t>
            </w:r>
            <w:r w:rsidR="00667A22" w:rsidRPr="006F0E1E">
              <w:rPr>
                <w:rFonts w:ascii="Arial" w:hAnsi="Arial" w:cs="Arial"/>
                <w:sz w:val="20"/>
                <w:szCs w:val="20"/>
                <w:lang w:val="en-GB"/>
              </w:rPr>
              <w:t xml:space="preserve">the </w:t>
            </w:r>
            <w:r w:rsidR="00E15124">
              <w:rPr>
                <w:rFonts w:ascii="Arial" w:hAnsi="Arial" w:cs="Arial"/>
                <w:sz w:val="20"/>
                <w:szCs w:val="20"/>
                <w:lang w:val="en-GB"/>
              </w:rPr>
              <w:t xml:space="preserve">MSA </w:t>
            </w:r>
            <w:r w:rsidR="00667A22" w:rsidRPr="006F0E1E">
              <w:rPr>
                <w:rFonts w:ascii="Arial" w:hAnsi="Arial" w:cs="Arial"/>
                <w:sz w:val="20"/>
                <w:szCs w:val="20"/>
                <w:lang w:val="en-GB"/>
              </w:rPr>
              <w:t xml:space="preserve">to </w:t>
            </w:r>
            <w:r w:rsidRPr="006F0E1E">
              <w:rPr>
                <w:rFonts w:ascii="Arial" w:hAnsi="Arial" w:cs="Arial"/>
                <w:sz w:val="20"/>
                <w:szCs w:val="20"/>
                <w:lang w:val="en-GB"/>
              </w:rPr>
              <w:t>section 139 of the Constitution.</w:t>
            </w:r>
          </w:p>
          <w:p w:rsidR="00DF585E" w:rsidRPr="006F0E1E" w:rsidRDefault="00DF585E" w:rsidP="008557DE">
            <w:pPr>
              <w:pStyle w:val="ListParagraph"/>
              <w:numPr>
                <w:ilvl w:val="0"/>
                <w:numId w:val="51"/>
              </w:numPr>
              <w:spacing w:line="288" w:lineRule="auto"/>
              <w:ind w:left="270" w:hanging="270"/>
              <w:jc w:val="both"/>
              <w:rPr>
                <w:rFonts w:ascii="Arial" w:hAnsi="Arial" w:cs="Arial"/>
                <w:sz w:val="20"/>
                <w:szCs w:val="20"/>
                <w:lang w:val="en-GB"/>
              </w:rPr>
            </w:pPr>
            <w:r w:rsidRPr="006F0E1E">
              <w:rPr>
                <w:rFonts w:ascii="Arial" w:hAnsi="Arial" w:cs="Arial"/>
                <w:sz w:val="20"/>
                <w:szCs w:val="20"/>
                <w:lang w:val="en-GB"/>
              </w:rPr>
              <w:t xml:space="preserve">Items 3 and 6 </w:t>
            </w:r>
            <w:r w:rsidR="00B876FC" w:rsidRPr="006F0E1E">
              <w:rPr>
                <w:rFonts w:ascii="Arial" w:hAnsi="Arial" w:cs="Arial"/>
                <w:sz w:val="20"/>
                <w:szCs w:val="20"/>
                <w:lang w:val="en-GB"/>
              </w:rPr>
              <w:t xml:space="preserve">of Schedule 2 </w:t>
            </w:r>
            <w:r w:rsidRPr="006F0E1E">
              <w:rPr>
                <w:rFonts w:ascii="Arial" w:hAnsi="Arial" w:cs="Arial"/>
                <w:sz w:val="20"/>
                <w:szCs w:val="20"/>
                <w:lang w:val="en-GB"/>
              </w:rPr>
              <w:t>be amended to remove reference to DMAs.</w:t>
            </w:r>
          </w:p>
          <w:p w:rsidR="00832089" w:rsidRPr="006F0E1E" w:rsidRDefault="00832089" w:rsidP="008557DE">
            <w:pPr>
              <w:pStyle w:val="ListParagraph"/>
              <w:numPr>
                <w:ilvl w:val="0"/>
                <w:numId w:val="51"/>
              </w:numPr>
              <w:spacing w:line="288" w:lineRule="auto"/>
              <w:ind w:left="270" w:hanging="270"/>
              <w:jc w:val="both"/>
              <w:rPr>
                <w:rFonts w:ascii="Arial" w:hAnsi="Arial" w:cs="Arial"/>
                <w:sz w:val="20"/>
                <w:szCs w:val="20"/>
                <w:lang w:val="en-GB"/>
              </w:rPr>
            </w:pPr>
            <w:r w:rsidRPr="006F0E1E">
              <w:rPr>
                <w:rFonts w:ascii="Arial" w:hAnsi="Arial" w:cs="Arial"/>
                <w:sz w:val="20"/>
                <w:szCs w:val="20"/>
                <w:lang w:val="en-GB"/>
              </w:rPr>
              <w:t xml:space="preserve">Proposed </w:t>
            </w:r>
            <w:r w:rsidR="00353495" w:rsidRPr="006F0E1E">
              <w:rPr>
                <w:rFonts w:ascii="Arial" w:hAnsi="Arial" w:cs="Arial"/>
                <w:sz w:val="20"/>
                <w:szCs w:val="20"/>
                <w:lang w:val="en-GB"/>
              </w:rPr>
              <w:t xml:space="preserve">various </w:t>
            </w:r>
            <w:r w:rsidRPr="006F0E1E">
              <w:rPr>
                <w:rFonts w:ascii="Arial" w:hAnsi="Arial" w:cs="Arial"/>
                <w:sz w:val="20"/>
                <w:szCs w:val="20"/>
                <w:lang w:val="en-GB"/>
              </w:rPr>
              <w:t>amendments to the Code of Conduct</w:t>
            </w:r>
            <w:r w:rsidR="0031342B" w:rsidRPr="006F0E1E">
              <w:rPr>
                <w:rFonts w:ascii="Arial" w:hAnsi="Arial" w:cs="Arial"/>
                <w:sz w:val="20"/>
                <w:szCs w:val="20"/>
                <w:lang w:val="en-GB"/>
              </w:rPr>
              <w:t>.</w:t>
            </w:r>
          </w:p>
        </w:tc>
        <w:tc>
          <w:tcPr>
            <w:tcW w:w="3964" w:type="dxa"/>
          </w:tcPr>
          <w:p w:rsidR="00A93597" w:rsidRPr="00A93597" w:rsidRDefault="00A93597" w:rsidP="008557DE">
            <w:pPr>
              <w:pStyle w:val="ListParagraph"/>
              <w:numPr>
                <w:ilvl w:val="0"/>
                <w:numId w:val="51"/>
              </w:numPr>
              <w:spacing w:line="288" w:lineRule="auto"/>
              <w:ind w:left="317" w:hanging="317"/>
              <w:jc w:val="both"/>
              <w:rPr>
                <w:rFonts w:ascii="Arial" w:hAnsi="Arial" w:cs="Arial"/>
                <w:sz w:val="20"/>
                <w:szCs w:val="20"/>
              </w:rPr>
            </w:pPr>
            <w:r>
              <w:rPr>
                <w:rFonts w:ascii="Arial" w:hAnsi="Arial" w:cs="Arial"/>
                <w:sz w:val="20"/>
                <w:szCs w:val="20"/>
              </w:rPr>
              <w:t>Consideration to be given to deleting Sections 34(3) and (4).</w:t>
            </w:r>
          </w:p>
        </w:tc>
      </w:tr>
      <w:tr w:rsidR="00675D29" w:rsidRPr="006F0E1E" w:rsidTr="006126B4">
        <w:tc>
          <w:tcPr>
            <w:tcW w:w="572" w:type="dxa"/>
          </w:tcPr>
          <w:p w:rsidR="00675D29" w:rsidRPr="006F0E1E" w:rsidRDefault="00675D29" w:rsidP="006F0E1E">
            <w:pPr>
              <w:spacing w:line="288" w:lineRule="auto"/>
              <w:contextualSpacing/>
              <w:rPr>
                <w:rFonts w:ascii="Arial" w:hAnsi="Arial" w:cs="Arial"/>
                <w:b/>
                <w:sz w:val="20"/>
                <w:szCs w:val="20"/>
              </w:rPr>
            </w:pPr>
            <w:r w:rsidRPr="006F0E1E">
              <w:rPr>
                <w:rFonts w:ascii="Arial" w:hAnsi="Arial" w:cs="Arial"/>
                <w:b/>
                <w:sz w:val="20"/>
                <w:szCs w:val="20"/>
              </w:rPr>
              <w:lastRenderedPageBreak/>
              <w:t>3.</w:t>
            </w:r>
          </w:p>
        </w:tc>
        <w:tc>
          <w:tcPr>
            <w:tcW w:w="1833" w:type="dxa"/>
          </w:tcPr>
          <w:p w:rsidR="00675D29" w:rsidRPr="006F0E1E" w:rsidRDefault="00675D29" w:rsidP="006F0E1E">
            <w:pPr>
              <w:spacing w:line="288" w:lineRule="auto"/>
              <w:contextualSpacing/>
              <w:rPr>
                <w:rFonts w:ascii="Arial" w:hAnsi="Arial" w:cs="Arial"/>
                <w:b/>
                <w:sz w:val="20"/>
                <w:szCs w:val="20"/>
              </w:rPr>
            </w:pPr>
            <w:r w:rsidRPr="006F0E1E">
              <w:rPr>
                <w:rFonts w:ascii="Arial" w:hAnsi="Arial" w:cs="Arial"/>
                <w:b/>
                <w:sz w:val="20"/>
                <w:szCs w:val="20"/>
              </w:rPr>
              <w:t>MDB</w:t>
            </w:r>
          </w:p>
        </w:tc>
        <w:tc>
          <w:tcPr>
            <w:tcW w:w="9497" w:type="dxa"/>
          </w:tcPr>
          <w:p w:rsidR="009B56EB" w:rsidRPr="006F0E1E" w:rsidRDefault="00751EDC" w:rsidP="008557DE">
            <w:pPr>
              <w:pStyle w:val="ListParagraph"/>
              <w:numPr>
                <w:ilvl w:val="0"/>
                <w:numId w:val="59"/>
              </w:numPr>
              <w:spacing w:line="288" w:lineRule="auto"/>
              <w:ind w:left="317" w:hanging="317"/>
              <w:jc w:val="both"/>
              <w:rPr>
                <w:rFonts w:ascii="Arial" w:hAnsi="Arial" w:cs="Arial"/>
                <w:sz w:val="20"/>
                <w:szCs w:val="20"/>
              </w:rPr>
            </w:pPr>
            <w:r w:rsidRPr="006F0E1E">
              <w:rPr>
                <w:rFonts w:ascii="Arial" w:hAnsi="Arial" w:cs="Arial"/>
                <w:sz w:val="20"/>
                <w:szCs w:val="20"/>
              </w:rPr>
              <w:t xml:space="preserve">The promulgation and date of effect for </w:t>
            </w:r>
            <w:r w:rsidR="00DC0096" w:rsidRPr="006F0E1E">
              <w:rPr>
                <w:rFonts w:ascii="Arial" w:hAnsi="Arial" w:cs="Arial"/>
                <w:sz w:val="20"/>
                <w:szCs w:val="20"/>
              </w:rPr>
              <w:t xml:space="preserve">the MSA </w:t>
            </w:r>
            <w:r w:rsidRPr="006F0E1E">
              <w:rPr>
                <w:rFonts w:ascii="Arial" w:hAnsi="Arial" w:cs="Arial"/>
                <w:sz w:val="20"/>
                <w:szCs w:val="20"/>
              </w:rPr>
              <w:t xml:space="preserve">must be considered in that the MDB expect the publication of the formula for councillors by the Minister in April 2019, after which the ward delimitation </w:t>
            </w:r>
            <w:r w:rsidR="009B56EB" w:rsidRPr="006F0E1E">
              <w:rPr>
                <w:rFonts w:ascii="Arial" w:hAnsi="Arial" w:cs="Arial"/>
                <w:sz w:val="20"/>
                <w:szCs w:val="20"/>
              </w:rPr>
              <w:t xml:space="preserve">process </w:t>
            </w:r>
            <w:r w:rsidRPr="006F0E1E">
              <w:rPr>
                <w:rFonts w:ascii="Arial" w:hAnsi="Arial" w:cs="Arial"/>
                <w:sz w:val="20"/>
                <w:szCs w:val="20"/>
              </w:rPr>
              <w:t>begins</w:t>
            </w:r>
            <w:r w:rsidR="009B56EB" w:rsidRPr="006F0E1E">
              <w:rPr>
                <w:rFonts w:ascii="Arial" w:hAnsi="Arial" w:cs="Arial"/>
                <w:sz w:val="20"/>
                <w:szCs w:val="20"/>
              </w:rPr>
              <w:t>.</w:t>
            </w:r>
            <w:r w:rsidRPr="006F0E1E">
              <w:rPr>
                <w:rFonts w:ascii="Arial" w:hAnsi="Arial" w:cs="Arial"/>
                <w:sz w:val="20"/>
                <w:szCs w:val="20"/>
              </w:rPr>
              <w:t xml:space="preserve"> </w:t>
            </w:r>
          </w:p>
          <w:p w:rsidR="009B56EB" w:rsidRPr="006F0E1E" w:rsidRDefault="00751EDC" w:rsidP="008557DE">
            <w:pPr>
              <w:pStyle w:val="ListParagraph"/>
              <w:numPr>
                <w:ilvl w:val="0"/>
                <w:numId w:val="59"/>
              </w:numPr>
              <w:spacing w:line="288" w:lineRule="auto"/>
              <w:ind w:left="317" w:hanging="317"/>
              <w:jc w:val="both"/>
              <w:rPr>
                <w:rFonts w:ascii="Arial" w:hAnsi="Arial" w:cs="Arial"/>
                <w:sz w:val="20"/>
                <w:szCs w:val="20"/>
              </w:rPr>
            </w:pPr>
            <w:r w:rsidRPr="006F0E1E">
              <w:rPr>
                <w:rFonts w:ascii="Arial" w:hAnsi="Arial" w:cs="Arial"/>
                <w:sz w:val="20"/>
                <w:szCs w:val="20"/>
              </w:rPr>
              <w:t xml:space="preserve">It would have been prudent and beneficial if this Bill is considered </w:t>
            </w:r>
            <w:r w:rsidR="009B56EB" w:rsidRPr="006F0E1E">
              <w:rPr>
                <w:rFonts w:ascii="Arial" w:hAnsi="Arial" w:cs="Arial"/>
                <w:sz w:val="20"/>
                <w:szCs w:val="20"/>
              </w:rPr>
              <w:t xml:space="preserve">in </w:t>
            </w:r>
            <w:r w:rsidRPr="006F0E1E">
              <w:rPr>
                <w:rFonts w:ascii="Arial" w:hAnsi="Arial" w:cs="Arial"/>
                <w:sz w:val="20"/>
                <w:szCs w:val="20"/>
              </w:rPr>
              <w:t>parallel with the Demarcation Amendment Bill to ensure that certain sections that are either deleted or repealed from this Bill do not leave a policy or legislative gap re-MDB mandate</w:t>
            </w:r>
            <w:r w:rsidR="009B56EB" w:rsidRPr="006F0E1E">
              <w:rPr>
                <w:rFonts w:ascii="Arial" w:hAnsi="Arial" w:cs="Arial"/>
                <w:sz w:val="20"/>
                <w:szCs w:val="20"/>
              </w:rPr>
              <w:t xml:space="preserve">. </w:t>
            </w:r>
          </w:p>
          <w:p w:rsidR="00751EDC" w:rsidRPr="006F0E1E" w:rsidRDefault="00751EDC" w:rsidP="008557DE">
            <w:pPr>
              <w:pStyle w:val="ListParagraph"/>
              <w:numPr>
                <w:ilvl w:val="0"/>
                <w:numId w:val="59"/>
              </w:numPr>
              <w:spacing w:line="288" w:lineRule="auto"/>
              <w:ind w:left="317" w:hanging="317"/>
              <w:jc w:val="both"/>
              <w:rPr>
                <w:rFonts w:ascii="Arial" w:hAnsi="Arial" w:cs="Arial"/>
                <w:sz w:val="20"/>
                <w:szCs w:val="20"/>
              </w:rPr>
            </w:pPr>
            <w:r w:rsidRPr="006F0E1E">
              <w:rPr>
                <w:rFonts w:ascii="Arial" w:hAnsi="Arial" w:cs="Arial"/>
                <w:sz w:val="20"/>
                <w:szCs w:val="20"/>
              </w:rPr>
              <w:t>Section 2 of the principal Act (Areas which must have Category A municipalities) is not being amended</w:t>
            </w:r>
            <w:r w:rsidR="009B56EB" w:rsidRPr="006F0E1E">
              <w:rPr>
                <w:rFonts w:ascii="Arial" w:hAnsi="Arial" w:cs="Arial"/>
                <w:sz w:val="20"/>
                <w:szCs w:val="20"/>
              </w:rPr>
              <w:t>. H</w:t>
            </w:r>
            <w:r w:rsidRPr="006F0E1E">
              <w:rPr>
                <w:rFonts w:ascii="Arial" w:hAnsi="Arial" w:cs="Arial"/>
                <w:sz w:val="20"/>
                <w:szCs w:val="20"/>
              </w:rPr>
              <w:t xml:space="preserve">owever, the MDB made </w:t>
            </w:r>
            <w:r w:rsidR="009B56EB" w:rsidRPr="006F0E1E">
              <w:rPr>
                <w:rFonts w:ascii="Arial" w:hAnsi="Arial" w:cs="Arial"/>
                <w:sz w:val="20"/>
                <w:szCs w:val="20"/>
              </w:rPr>
              <w:t xml:space="preserve">a </w:t>
            </w:r>
            <w:r w:rsidRPr="006F0E1E">
              <w:rPr>
                <w:rFonts w:ascii="Arial" w:hAnsi="Arial" w:cs="Arial"/>
                <w:sz w:val="20"/>
                <w:szCs w:val="20"/>
              </w:rPr>
              <w:t>proposal to the Department for this section as a whole to be migrated from the Structures Act to the Municipal Demarcation amendmen</w:t>
            </w:r>
            <w:r w:rsidR="009B56EB" w:rsidRPr="006F0E1E">
              <w:rPr>
                <w:rFonts w:ascii="Arial" w:hAnsi="Arial" w:cs="Arial"/>
                <w:sz w:val="20"/>
                <w:szCs w:val="20"/>
              </w:rPr>
              <w:t xml:space="preserve">t Bill. </w:t>
            </w:r>
            <w:r w:rsidRPr="006F0E1E">
              <w:rPr>
                <w:rFonts w:ascii="Arial" w:hAnsi="Arial" w:cs="Arial"/>
                <w:sz w:val="20"/>
                <w:szCs w:val="20"/>
              </w:rPr>
              <w:t xml:space="preserve"> </w:t>
            </w:r>
          </w:p>
          <w:p w:rsidR="00751EDC" w:rsidRPr="006F0E1E" w:rsidRDefault="00751EDC" w:rsidP="006F0E1E">
            <w:pPr>
              <w:pStyle w:val="ListParagraph"/>
              <w:numPr>
                <w:ilvl w:val="0"/>
                <w:numId w:val="49"/>
              </w:numPr>
              <w:spacing w:line="288" w:lineRule="auto"/>
              <w:ind w:left="601" w:hanging="284"/>
              <w:jc w:val="both"/>
              <w:rPr>
                <w:rFonts w:ascii="Arial" w:hAnsi="Arial" w:cs="Arial"/>
                <w:sz w:val="20"/>
                <w:szCs w:val="20"/>
              </w:rPr>
            </w:pPr>
            <w:r w:rsidRPr="006F0E1E">
              <w:rPr>
                <w:rFonts w:ascii="Arial" w:hAnsi="Arial" w:cs="Arial"/>
                <w:sz w:val="20"/>
                <w:szCs w:val="20"/>
              </w:rPr>
              <w:t xml:space="preserve">The challenge of leaving these under Section 2 of the Structures Act would be that when the Municipal Demarcation Amendment Bill is processed, the Structures Act will need to be amended again. </w:t>
            </w:r>
          </w:p>
          <w:p w:rsidR="00751EDC" w:rsidRPr="006F0E1E" w:rsidRDefault="00751EDC" w:rsidP="006F0E1E">
            <w:pPr>
              <w:pStyle w:val="ListParagraph"/>
              <w:numPr>
                <w:ilvl w:val="0"/>
                <w:numId w:val="49"/>
              </w:numPr>
              <w:spacing w:line="288" w:lineRule="auto"/>
              <w:ind w:left="601" w:hanging="284"/>
              <w:jc w:val="both"/>
              <w:rPr>
                <w:rFonts w:ascii="Arial" w:hAnsi="Arial" w:cs="Arial"/>
                <w:sz w:val="20"/>
                <w:szCs w:val="20"/>
              </w:rPr>
            </w:pPr>
            <w:r w:rsidRPr="006F0E1E">
              <w:rPr>
                <w:rFonts w:ascii="Arial" w:hAnsi="Arial" w:cs="Arial"/>
                <w:sz w:val="20"/>
                <w:szCs w:val="20"/>
              </w:rPr>
              <w:t xml:space="preserve">The rationale </w:t>
            </w:r>
            <w:r w:rsidR="009B56EB" w:rsidRPr="006F0E1E">
              <w:rPr>
                <w:rFonts w:ascii="Arial" w:hAnsi="Arial" w:cs="Arial"/>
                <w:sz w:val="20"/>
                <w:szCs w:val="20"/>
              </w:rPr>
              <w:t xml:space="preserve">is to </w:t>
            </w:r>
            <w:r w:rsidRPr="006F0E1E">
              <w:rPr>
                <w:rFonts w:ascii="Arial" w:hAnsi="Arial" w:cs="Arial"/>
                <w:sz w:val="20"/>
                <w:szCs w:val="20"/>
              </w:rPr>
              <w:t xml:space="preserve">ensure that all provisions that directs the work and mandate of </w:t>
            </w:r>
            <w:r w:rsidR="009B56EB" w:rsidRPr="006F0E1E">
              <w:rPr>
                <w:rFonts w:ascii="Arial" w:hAnsi="Arial" w:cs="Arial"/>
                <w:sz w:val="20"/>
                <w:szCs w:val="20"/>
              </w:rPr>
              <w:t xml:space="preserve">the MDB are consolidated into </w:t>
            </w:r>
            <w:r w:rsidRPr="006F0E1E">
              <w:rPr>
                <w:rFonts w:ascii="Arial" w:hAnsi="Arial" w:cs="Arial"/>
                <w:sz w:val="20"/>
                <w:szCs w:val="20"/>
              </w:rPr>
              <w:t>single legislation.</w:t>
            </w:r>
          </w:p>
          <w:p w:rsidR="00751EDC" w:rsidRPr="006F0E1E" w:rsidRDefault="00751EDC" w:rsidP="006F0E1E">
            <w:pPr>
              <w:pStyle w:val="ListParagraph"/>
              <w:numPr>
                <w:ilvl w:val="0"/>
                <w:numId w:val="48"/>
              </w:numPr>
              <w:spacing w:line="288" w:lineRule="auto"/>
              <w:ind w:left="317" w:hanging="317"/>
              <w:jc w:val="both"/>
              <w:rPr>
                <w:rFonts w:ascii="Arial" w:hAnsi="Arial" w:cs="Arial"/>
                <w:sz w:val="20"/>
                <w:szCs w:val="20"/>
              </w:rPr>
            </w:pPr>
            <w:r w:rsidRPr="006F0E1E">
              <w:rPr>
                <w:rFonts w:ascii="Arial" w:hAnsi="Arial" w:cs="Arial"/>
                <w:sz w:val="20"/>
                <w:szCs w:val="20"/>
              </w:rPr>
              <w:t xml:space="preserve">The challenge of not migrating sections relating to the MDB from the MSA (Schedule 1) into the MDA Bill </w:t>
            </w:r>
            <w:r w:rsidR="009B56EB" w:rsidRPr="006F0E1E">
              <w:rPr>
                <w:rFonts w:ascii="Arial" w:hAnsi="Arial" w:cs="Arial"/>
                <w:sz w:val="20"/>
                <w:szCs w:val="20"/>
              </w:rPr>
              <w:t>w</w:t>
            </w:r>
            <w:r w:rsidRPr="006F0E1E">
              <w:rPr>
                <w:rFonts w:ascii="Arial" w:hAnsi="Arial" w:cs="Arial"/>
                <w:sz w:val="20"/>
                <w:szCs w:val="20"/>
              </w:rPr>
              <w:t>ould be that as the Municipal Demarcation Amendment Bill is processed, the Structures Act will again have to be amended</w:t>
            </w:r>
            <w:r w:rsidR="009B56EB" w:rsidRPr="006F0E1E">
              <w:rPr>
                <w:rFonts w:ascii="Arial" w:hAnsi="Arial" w:cs="Arial"/>
                <w:sz w:val="20"/>
                <w:szCs w:val="20"/>
              </w:rPr>
              <w:t>.</w:t>
            </w:r>
            <w:r w:rsidRPr="006F0E1E">
              <w:rPr>
                <w:rFonts w:ascii="Arial" w:hAnsi="Arial" w:cs="Arial"/>
                <w:b/>
                <w:sz w:val="20"/>
                <w:szCs w:val="20"/>
              </w:rPr>
              <w:t xml:space="preserve"> </w:t>
            </w:r>
          </w:p>
          <w:p w:rsidR="00751EDC" w:rsidRPr="006F0E1E" w:rsidRDefault="00751EDC" w:rsidP="006F0E1E">
            <w:pPr>
              <w:pStyle w:val="ListParagraph"/>
              <w:numPr>
                <w:ilvl w:val="0"/>
                <w:numId w:val="48"/>
              </w:numPr>
              <w:spacing w:line="288" w:lineRule="auto"/>
              <w:ind w:left="317" w:hanging="317"/>
              <w:jc w:val="both"/>
              <w:rPr>
                <w:rFonts w:ascii="Arial" w:hAnsi="Arial" w:cs="Arial"/>
                <w:sz w:val="20"/>
                <w:szCs w:val="20"/>
              </w:rPr>
            </w:pPr>
            <w:r w:rsidRPr="006F0E1E">
              <w:rPr>
                <w:rFonts w:ascii="Arial" w:hAnsi="Arial" w:cs="Arial"/>
                <w:sz w:val="20"/>
                <w:szCs w:val="20"/>
              </w:rPr>
              <w:t>The following points are recommended to be considered:</w:t>
            </w:r>
          </w:p>
          <w:p w:rsidR="00751EDC" w:rsidRPr="006F0E1E" w:rsidRDefault="00751EDC" w:rsidP="006F0E1E">
            <w:pPr>
              <w:pStyle w:val="ListParagraph"/>
              <w:numPr>
                <w:ilvl w:val="0"/>
                <w:numId w:val="50"/>
              </w:numPr>
              <w:spacing w:line="288" w:lineRule="auto"/>
              <w:ind w:left="601" w:hanging="284"/>
              <w:jc w:val="both"/>
              <w:rPr>
                <w:rFonts w:ascii="Arial" w:hAnsi="Arial" w:cs="Arial"/>
                <w:sz w:val="20"/>
                <w:szCs w:val="20"/>
              </w:rPr>
            </w:pPr>
            <w:r w:rsidRPr="006F0E1E">
              <w:rPr>
                <w:rFonts w:ascii="Arial" w:hAnsi="Arial" w:cs="Arial"/>
                <w:sz w:val="20"/>
                <w:szCs w:val="20"/>
              </w:rPr>
              <w:t>The linking of sub-sections 3; 4 and 5 of section 85 in that if sub-sec</w:t>
            </w:r>
            <w:r w:rsidR="009B56EB" w:rsidRPr="006F0E1E">
              <w:rPr>
                <w:rFonts w:ascii="Arial" w:hAnsi="Arial" w:cs="Arial"/>
                <w:sz w:val="20"/>
                <w:szCs w:val="20"/>
              </w:rPr>
              <w:t>tion</w:t>
            </w:r>
            <w:r w:rsidRPr="006F0E1E">
              <w:rPr>
                <w:rFonts w:ascii="Arial" w:hAnsi="Arial" w:cs="Arial"/>
                <w:sz w:val="20"/>
                <w:szCs w:val="20"/>
              </w:rPr>
              <w:t xml:space="preserve"> 3 and 4 are deleted</w:t>
            </w:r>
            <w:r w:rsidR="009B56EB" w:rsidRPr="006F0E1E">
              <w:rPr>
                <w:rFonts w:ascii="Arial" w:hAnsi="Arial" w:cs="Arial"/>
                <w:sz w:val="20"/>
                <w:szCs w:val="20"/>
              </w:rPr>
              <w:t>,</w:t>
            </w:r>
            <w:r w:rsidRPr="006F0E1E">
              <w:rPr>
                <w:rFonts w:ascii="Arial" w:hAnsi="Arial" w:cs="Arial"/>
                <w:sz w:val="20"/>
                <w:szCs w:val="20"/>
              </w:rPr>
              <w:t xml:space="preserve"> what will the MEC be disagreeing with in subsection 5?</w:t>
            </w:r>
          </w:p>
          <w:p w:rsidR="00751EDC" w:rsidRPr="006F0E1E" w:rsidRDefault="00751EDC" w:rsidP="006F0E1E">
            <w:pPr>
              <w:pStyle w:val="ListParagraph"/>
              <w:numPr>
                <w:ilvl w:val="0"/>
                <w:numId w:val="50"/>
              </w:numPr>
              <w:spacing w:line="288" w:lineRule="auto"/>
              <w:ind w:left="601" w:hanging="284"/>
              <w:jc w:val="both"/>
              <w:rPr>
                <w:rFonts w:ascii="Arial" w:hAnsi="Arial" w:cs="Arial"/>
                <w:sz w:val="20"/>
                <w:szCs w:val="20"/>
              </w:rPr>
            </w:pPr>
            <w:r w:rsidRPr="006F0E1E">
              <w:rPr>
                <w:rFonts w:ascii="Arial" w:hAnsi="Arial" w:cs="Arial"/>
                <w:sz w:val="20"/>
                <w:szCs w:val="20"/>
              </w:rPr>
              <w:t>The migration of all these sub-sections into the Municipal Demarcation Amendment Bill.</w:t>
            </w:r>
          </w:p>
          <w:p w:rsidR="00675D29" w:rsidRPr="006F0E1E" w:rsidRDefault="00751EDC" w:rsidP="008557DE">
            <w:pPr>
              <w:pStyle w:val="ListParagraph"/>
              <w:numPr>
                <w:ilvl w:val="0"/>
                <w:numId w:val="60"/>
              </w:numPr>
              <w:spacing w:line="288" w:lineRule="auto"/>
              <w:jc w:val="both"/>
              <w:rPr>
                <w:rFonts w:ascii="Arial" w:hAnsi="Arial" w:cs="Arial"/>
                <w:sz w:val="20"/>
                <w:szCs w:val="20"/>
              </w:rPr>
            </w:pPr>
            <w:r w:rsidRPr="006F0E1E">
              <w:rPr>
                <w:rFonts w:ascii="Arial" w:hAnsi="Arial" w:cs="Arial"/>
                <w:sz w:val="20"/>
                <w:szCs w:val="20"/>
              </w:rPr>
              <w:t>The migration of section 2 of the Principal Act to MDA. An interim solution is found if the Bill is not considered with the Municipal Demarcation Amendment Bill to ensure there is no vacuum.</w:t>
            </w:r>
          </w:p>
        </w:tc>
        <w:tc>
          <w:tcPr>
            <w:tcW w:w="3964" w:type="dxa"/>
          </w:tcPr>
          <w:p w:rsidR="00675D29" w:rsidRPr="00A93597" w:rsidRDefault="00A93597" w:rsidP="008557DE">
            <w:pPr>
              <w:pStyle w:val="ListParagraph"/>
              <w:numPr>
                <w:ilvl w:val="0"/>
                <w:numId w:val="60"/>
              </w:numPr>
              <w:spacing w:line="288" w:lineRule="auto"/>
              <w:rPr>
                <w:rFonts w:ascii="Arial" w:hAnsi="Arial" w:cs="Arial"/>
                <w:sz w:val="20"/>
                <w:szCs w:val="20"/>
              </w:rPr>
            </w:pPr>
            <w:r>
              <w:rPr>
                <w:rFonts w:ascii="Arial" w:hAnsi="Arial" w:cs="Arial"/>
                <w:sz w:val="20"/>
                <w:szCs w:val="20"/>
              </w:rPr>
              <w:t>Inputs noted.</w:t>
            </w:r>
          </w:p>
        </w:tc>
      </w:tr>
      <w:tr w:rsidR="00675D29" w:rsidRPr="006F0E1E" w:rsidTr="006126B4">
        <w:tc>
          <w:tcPr>
            <w:tcW w:w="572" w:type="dxa"/>
          </w:tcPr>
          <w:p w:rsidR="00675D29" w:rsidRPr="006F0E1E" w:rsidRDefault="00675D29" w:rsidP="006F0E1E">
            <w:pPr>
              <w:spacing w:line="288" w:lineRule="auto"/>
              <w:contextualSpacing/>
              <w:rPr>
                <w:rFonts w:ascii="Arial" w:hAnsi="Arial" w:cs="Arial"/>
                <w:b/>
                <w:sz w:val="20"/>
                <w:szCs w:val="20"/>
              </w:rPr>
            </w:pPr>
            <w:r w:rsidRPr="006F0E1E">
              <w:rPr>
                <w:rFonts w:ascii="Arial" w:hAnsi="Arial" w:cs="Arial"/>
                <w:b/>
                <w:sz w:val="20"/>
                <w:szCs w:val="20"/>
              </w:rPr>
              <w:t>4.</w:t>
            </w:r>
          </w:p>
        </w:tc>
        <w:tc>
          <w:tcPr>
            <w:tcW w:w="1833" w:type="dxa"/>
          </w:tcPr>
          <w:p w:rsidR="00675D29" w:rsidRPr="006F0E1E" w:rsidRDefault="00675D29" w:rsidP="006F0E1E">
            <w:pPr>
              <w:spacing w:line="288" w:lineRule="auto"/>
              <w:contextualSpacing/>
              <w:rPr>
                <w:rFonts w:ascii="Arial" w:hAnsi="Arial" w:cs="Arial"/>
                <w:b/>
                <w:sz w:val="20"/>
                <w:szCs w:val="20"/>
              </w:rPr>
            </w:pPr>
            <w:r w:rsidRPr="006F0E1E">
              <w:rPr>
                <w:rFonts w:ascii="Arial" w:hAnsi="Arial" w:cs="Arial"/>
                <w:b/>
                <w:sz w:val="20"/>
                <w:szCs w:val="20"/>
              </w:rPr>
              <w:t>WC: LG, EA&amp;DP</w:t>
            </w:r>
          </w:p>
        </w:tc>
        <w:tc>
          <w:tcPr>
            <w:tcW w:w="9497" w:type="dxa"/>
          </w:tcPr>
          <w:p w:rsidR="00675D29" w:rsidRPr="006F0E1E" w:rsidRDefault="0065109D" w:rsidP="008557DE">
            <w:pPr>
              <w:pStyle w:val="ListParagraph"/>
              <w:numPr>
                <w:ilvl w:val="0"/>
                <w:numId w:val="53"/>
              </w:numPr>
              <w:spacing w:line="288" w:lineRule="auto"/>
              <w:ind w:left="317" w:hanging="317"/>
              <w:jc w:val="both"/>
              <w:rPr>
                <w:rFonts w:ascii="Arial" w:hAnsi="Arial" w:cs="Arial"/>
                <w:sz w:val="20"/>
                <w:szCs w:val="20"/>
              </w:rPr>
            </w:pPr>
            <w:r w:rsidRPr="006F0E1E">
              <w:rPr>
                <w:rFonts w:ascii="Arial" w:hAnsi="Arial" w:cs="Arial"/>
                <w:sz w:val="20"/>
                <w:szCs w:val="20"/>
              </w:rPr>
              <w:t>T</w:t>
            </w:r>
            <w:r w:rsidR="006406E7" w:rsidRPr="006F0E1E">
              <w:rPr>
                <w:rFonts w:ascii="Arial" w:hAnsi="Arial" w:cs="Arial"/>
                <w:sz w:val="20"/>
                <w:szCs w:val="20"/>
              </w:rPr>
              <w:t xml:space="preserve">agging of the </w:t>
            </w:r>
            <w:r w:rsidR="006126B4">
              <w:rPr>
                <w:rFonts w:ascii="Arial" w:hAnsi="Arial" w:cs="Arial"/>
                <w:sz w:val="20"/>
                <w:szCs w:val="20"/>
              </w:rPr>
              <w:t>Bill be</w:t>
            </w:r>
            <w:r w:rsidR="006406E7" w:rsidRPr="006F0E1E">
              <w:rPr>
                <w:rFonts w:ascii="Arial" w:hAnsi="Arial" w:cs="Arial"/>
                <w:sz w:val="20"/>
                <w:szCs w:val="20"/>
              </w:rPr>
              <w:t xml:space="preserve"> </w:t>
            </w:r>
            <w:r w:rsidR="00B163FA" w:rsidRPr="006F0E1E">
              <w:rPr>
                <w:rFonts w:ascii="Arial" w:hAnsi="Arial" w:cs="Arial"/>
                <w:sz w:val="20"/>
                <w:szCs w:val="20"/>
              </w:rPr>
              <w:t>reconside</w:t>
            </w:r>
            <w:r w:rsidRPr="006F0E1E">
              <w:rPr>
                <w:rFonts w:ascii="Arial" w:hAnsi="Arial" w:cs="Arial"/>
                <w:sz w:val="20"/>
                <w:szCs w:val="20"/>
              </w:rPr>
              <w:t>red.</w:t>
            </w:r>
          </w:p>
          <w:p w:rsidR="00B163FA" w:rsidRPr="006F0E1E" w:rsidRDefault="00535C6D" w:rsidP="008557DE">
            <w:pPr>
              <w:pStyle w:val="ListParagraph"/>
              <w:numPr>
                <w:ilvl w:val="0"/>
                <w:numId w:val="53"/>
              </w:numPr>
              <w:spacing w:line="288" w:lineRule="auto"/>
              <w:ind w:left="317" w:hanging="317"/>
              <w:jc w:val="both"/>
              <w:rPr>
                <w:rFonts w:ascii="Arial" w:hAnsi="Arial" w:cs="Arial"/>
                <w:sz w:val="20"/>
                <w:szCs w:val="20"/>
              </w:rPr>
            </w:pPr>
            <w:r w:rsidRPr="006F0E1E">
              <w:rPr>
                <w:rFonts w:ascii="Arial" w:hAnsi="Arial" w:cs="Arial"/>
                <w:sz w:val="20"/>
                <w:szCs w:val="20"/>
              </w:rPr>
              <w:t>Bill be checked and edited by a legal editor.</w:t>
            </w:r>
          </w:p>
          <w:p w:rsidR="00535C6D" w:rsidRPr="006F0E1E" w:rsidRDefault="00535C6D" w:rsidP="008557DE">
            <w:pPr>
              <w:pStyle w:val="ListParagraph"/>
              <w:numPr>
                <w:ilvl w:val="0"/>
                <w:numId w:val="53"/>
              </w:numPr>
              <w:spacing w:line="288" w:lineRule="auto"/>
              <w:ind w:left="317" w:hanging="317"/>
              <w:jc w:val="both"/>
              <w:rPr>
                <w:rFonts w:ascii="Arial" w:hAnsi="Arial" w:cs="Arial"/>
                <w:sz w:val="20"/>
                <w:szCs w:val="20"/>
              </w:rPr>
            </w:pPr>
            <w:r w:rsidRPr="006F0E1E">
              <w:rPr>
                <w:rFonts w:ascii="Arial" w:hAnsi="Arial" w:cs="Arial"/>
                <w:sz w:val="20"/>
                <w:szCs w:val="20"/>
              </w:rPr>
              <w:t>Political office-bearer be defined in the Municipal Systems Act.</w:t>
            </w:r>
          </w:p>
          <w:p w:rsidR="008304A9" w:rsidRPr="006F0E1E" w:rsidRDefault="008304A9" w:rsidP="008557DE">
            <w:pPr>
              <w:pStyle w:val="ListParagraph"/>
              <w:numPr>
                <w:ilvl w:val="0"/>
                <w:numId w:val="53"/>
              </w:numPr>
              <w:spacing w:line="288" w:lineRule="auto"/>
              <w:ind w:left="317" w:hanging="317"/>
              <w:jc w:val="both"/>
              <w:rPr>
                <w:rFonts w:ascii="Arial" w:hAnsi="Arial" w:cs="Arial"/>
                <w:sz w:val="20"/>
                <w:szCs w:val="20"/>
              </w:rPr>
            </w:pPr>
            <w:r w:rsidRPr="006F0E1E">
              <w:rPr>
                <w:rFonts w:ascii="Arial" w:hAnsi="Arial" w:cs="Arial"/>
                <w:sz w:val="20"/>
                <w:szCs w:val="20"/>
              </w:rPr>
              <w:t>Sections 29(1) and 30(2) should be amended to provide clarity.</w:t>
            </w:r>
          </w:p>
          <w:p w:rsidR="0031342B" w:rsidRPr="006F0E1E" w:rsidRDefault="0031342B" w:rsidP="008557DE">
            <w:pPr>
              <w:pStyle w:val="ListParagraph"/>
              <w:numPr>
                <w:ilvl w:val="0"/>
                <w:numId w:val="53"/>
              </w:numPr>
              <w:spacing w:line="288" w:lineRule="auto"/>
              <w:ind w:left="317" w:hanging="317"/>
              <w:jc w:val="both"/>
              <w:rPr>
                <w:rFonts w:ascii="Arial" w:hAnsi="Arial" w:cs="Arial"/>
                <w:sz w:val="20"/>
                <w:szCs w:val="20"/>
              </w:rPr>
            </w:pPr>
            <w:r w:rsidRPr="006F0E1E">
              <w:rPr>
                <w:rFonts w:ascii="Arial" w:hAnsi="Arial" w:cs="Arial"/>
                <w:sz w:val="20"/>
                <w:szCs w:val="20"/>
                <w:lang w:val="en-GB"/>
              </w:rPr>
              <w:t xml:space="preserve">Proposed </w:t>
            </w:r>
            <w:r w:rsidR="00DB742B" w:rsidRPr="006F0E1E">
              <w:rPr>
                <w:rFonts w:ascii="Arial" w:hAnsi="Arial" w:cs="Arial"/>
                <w:sz w:val="20"/>
                <w:szCs w:val="20"/>
                <w:lang w:val="en-GB"/>
              </w:rPr>
              <w:t xml:space="preserve">various </w:t>
            </w:r>
            <w:r w:rsidRPr="006F0E1E">
              <w:rPr>
                <w:rFonts w:ascii="Arial" w:hAnsi="Arial" w:cs="Arial"/>
                <w:sz w:val="20"/>
                <w:szCs w:val="20"/>
                <w:lang w:val="en-GB"/>
              </w:rPr>
              <w:t>amendments to the Code of Conduct.</w:t>
            </w:r>
          </w:p>
        </w:tc>
        <w:tc>
          <w:tcPr>
            <w:tcW w:w="3964" w:type="dxa"/>
          </w:tcPr>
          <w:p w:rsidR="00675D29" w:rsidRPr="006126B4" w:rsidRDefault="008304A9" w:rsidP="008557DE">
            <w:pPr>
              <w:pStyle w:val="ListParagraph"/>
              <w:numPr>
                <w:ilvl w:val="0"/>
                <w:numId w:val="53"/>
              </w:numPr>
              <w:spacing w:line="288" w:lineRule="auto"/>
              <w:ind w:left="317" w:hanging="317"/>
              <w:jc w:val="both"/>
              <w:rPr>
                <w:rFonts w:ascii="Arial" w:hAnsi="Arial" w:cs="Arial"/>
                <w:sz w:val="20"/>
                <w:szCs w:val="20"/>
              </w:rPr>
            </w:pPr>
            <w:r w:rsidRPr="006126B4">
              <w:rPr>
                <w:rFonts w:ascii="Arial" w:hAnsi="Arial" w:cs="Arial"/>
                <w:sz w:val="20"/>
                <w:szCs w:val="20"/>
              </w:rPr>
              <w:t xml:space="preserve">Clarity has been provided </w:t>
            </w:r>
            <w:r w:rsidR="006101F1" w:rsidRPr="006126B4">
              <w:rPr>
                <w:rFonts w:ascii="Arial" w:hAnsi="Arial" w:cs="Arial"/>
                <w:sz w:val="20"/>
                <w:szCs w:val="20"/>
              </w:rPr>
              <w:t>i</w:t>
            </w:r>
            <w:r w:rsidRPr="006126B4">
              <w:rPr>
                <w:rFonts w:ascii="Arial" w:hAnsi="Arial" w:cs="Arial"/>
                <w:sz w:val="20"/>
                <w:szCs w:val="20"/>
              </w:rPr>
              <w:t xml:space="preserve">n the </w:t>
            </w:r>
            <w:r w:rsidR="006101F1" w:rsidRPr="006126B4">
              <w:rPr>
                <w:rFonts w:ascii="Arial" w:hAnsi="Arial" w:cs="Arial"/>
                <w:sz w:val="20"/>
                <w:szCs w:val="20"/>
              </w:rPr>
              <w:t xml:space="preserve">amendment to Section 30(1) that the number of Cllrs determined by the MEC must be the number that must be considered when determining the majority. </w:t>
            </w:r>
          </w:p>
        </w:tc>
      </w:tr>
      <w:tr w:rsidR="00675D29" w:rsidRPr="006F0E1E" w:rsidTr="006126B4">
        <w:tc>
          <w:tcPr>
            <w:tcW w:w="572" w:type="dxa"/>
          </w:tcPr>
          <w:p w:rsidR="00675D29" w:rsidRPr="006F0E1E" w:rsidRDefault="00675D29" w:rsidP="006F0E1E">
            <w:pPr>
              <w:spacing w:line="288" w:lineRule="auto"/>
              <w:contextualSpacing/>
              <w:rPr>
                <w:rFonts w:ascii="Arial" w:hAnsi="Arial" w:cs="Arial"/>
                <w:b/>
                <w:sz w:val="20"/>
                <w:szCs w:val="20"/>
              </w:rPr>
            </w:pPr>
            <w:r w:rsidRPr="006F0E1E">
              <w:rPr>
                <w:rFonts w:ascii="Arial" w:hAnsi="Arial" w:cs="Arial"/>
                <w:b/>
                <w:sz w:val="20"/>
                <w:szCs w:val="20"/>
              </w:rPr>
              <w:t>5.</w:t>
            </w:r>
          </w:p>
        </w:tc>
        <w:tc>
          <w:tcPr>
            <w:tcW w:w="1833" w:type="dxa"/>
          </w:tcPr>
          <w:p w:rsidR="00675D29" w:rsidRPr="006F0E1E" w:rsidRDefault="00675D29" w:rsidP="006F0E1E">
            <w:pPr>
              <w:spacing w:line="288" w:lineRule="auto"/>
              <w:contextualSpacing/>
              <w:rPr>
                <w:rFonts w:ascii="Arial" w:hAnsi="Arial" w:cs="Arial"/>
                <w:b/>
                <w:sz w:val="20"/>
                <w:szCs w:val="20"/>
              </w:rPr>
            </w:pPr>
            <w:r w:rsidRPr="006F0E1E">
              <w:rPr>
                <w:rFonts w:ascii="Arial" w:hAnsi="Arial" w:cs="Arial"/>
                <w:b/>
                <w:sz w:val="20"/>
                <w:szCs w:val="20"/>
              </w:rPr>
              <w:t>NC: CoGHSTA</w:t>
            </w:r>
          </w:p>
        </w:tc>
        <w:tc>
          <w:tcPr>
            <w:tcW w:w="9497" w:type="dxa"/>
          </w:tcPr>
          <w:p w:rsidR="000C153D" w:rsidRPr="006F0E1E" w:rsidRDefault="00751EDC" w:rsidP="008557DE">
            <w:pPr>
              <w:pStyle w:val="ListParagraph"/>
              <w:numPr>
                <w:ilvl w:val="0"/>
                <w:numId w:val="57"/>
              </w:numPr>
              <w:spacing w:line="288" w:lineRule="auto"/>
              <w:ind w:left="317" w:hanging="317"/>
              <w:jc w:val="both"/>
              <w:rPr>
                <w:rFonts w:ascii="Arial" w:hAnsi="Arial" w:cs="Arial"/>
                <w:sz w:val="20"/>
                <w:szCs w:val="20"/>
              </w:rPr>
            </w:pPr>
            <w:r w:rsidRPr="006F0E1E">
              <w:rPr>
                <w:rFonts w:ascii="Arial" w:hAnsi="Arial" w:cs="Arial"/>
                <w:color w:val="212125"/>
                <w:sz w:val="20"/>
                <w:szCs w:val="20"/>
              </w:rPr>
              <w:t>Proposes that population figures be utilized for the formula to determine the number of councillors as opposed to the usage of the registered voters figures. This will address the spatial disparities</w:t>
            </w:r>
            <w:r w:rsidR="003F1683" w:rsidRPr="006F0E1E">
              <w:rPr>
                <w:rFonts w:ascii="Arial" w:hAnsi="Arial" w:cs="Arial"/>
                <w:color w:val="212125"/>
                <w:sz w:val="20"/>
                <w:szCs w:val="20"/>
              </w:rPr>
              <w:t xml:space="preserve">, promote governance and deepen democracy. </w:t>
            </w:r>
            <w:r w:rsidR="000C153D" w:rsidRPr="006F0E1E">
              <w:rPr>
                <w:rFonts w:ascii="Arial" w:hAnsi="Arial" w:cs="Arial"/>
                <w:color w:val="212125"/>
                <w:sz w:val="20"/>
                <w:szCs w:val="20"/>
              </w:rPr>
              <w:t xml:space="preserve"> </w:t>
            </w:r>
          </w:p>
          <w:p w:rsidR="00675D29" w:rsidRPr="006F0E1E" w:rsidRDefault="00751EDC" w:rsidP="008557DE">
            <w:pPr>
              <w:pStyle w:val="ListParagraph"/>
              <w:numPr>
                <w:ilvl w:val="0"/>
                <w:numId w:val="57"/>
              </w:numPr>
              <w:spacing w:line="288" w:lineRule="auto"/>
              <w:ind w:left="317" w:hanging="317"/>
              <w:jc w:val="both"/>
              <w:rPr>
                <w:rFonts w:ascii="Arial" w:hAnsi="Arial" w:cs="Arial"/>
                <w:sz w:val="20"/>
                <w:szCs w:val="20"/>
              </w:rPr>
            </w:pPr>
            <w:r w:rsidRPr="006F0E1E">
              <w:rPr>
                <w:rFonts w:ascii="Arial" w:hAnsi="Arial" w:cs="Arial"/>
                <w:sz w:val="20"/>
                <w:szCs w:val="20"/>
              </w:rPr>
              <w:t>Proposes</w:t>
            </w:r>
            <w:r w:rsidR="003F1683" w:rsidRPr="006F0E1E">
              <w:rPr>
                <w:rFonts w:ascii="Arial" w:hAnsi="Arial" w:cs="Arial"/>
                <w:sz w:val="20"/>
                <w:szCs w:val="20"/>
              </w:rPr>
              <w:t xml:space="preserve"> </w:t>
            </w:r>
            <w:r w:rsidRPr="006F0E1E">
              <w:rPr>
                <w:rFonts w:ascii="Arial" w:hAnsi="Arial" w:cs="Arial"/>
                <w:sz w:val="20"/>
                <w:szCs w:val="20"/>
              </w:rPr>
              <w:t xml:space="preserve">insertion of new </w:t>
            </w:r>
            <w:r w:rsidR="003F1683" w:rsidRPr="006F0E1E">
              <w:rPr>
                <w:rFonts w:ascii="Arial" w:hAnsi="Arial" w:cs="Arial"/>
                <w:sz w:val="20"/>
                <w:szCs w:val="20"/>
              </w:rPr>
              <w:t>provisions in S</w:t>
            </w:r>
            <w:r w:rsidRPr="006F0E1E">
              <w:rPr>
                <w:rFonts w:ascii="Arial" w:hAnsi="Arial" w:cs="Arial"/>
                <w:sz w:val="20"/>
                <w:szCs w:val="20"/>
              </w:rPr>
              <w:t>ection 29A</w:t>
            </w:r>
            <w:r w:rsidR="003F1683" w:rsidRPr="006F0E1E">
              <w:rPr>
                <w:rFonts w:ascii="Arial" w:hAnsi="Arial" w:cs="Arial"/>
                <w:sz w:val="20"/>
                <w:szCs w:val="20"/>
              </w:rPr>
              <w:t xml:space="preserve">: </w:t>
            </w:r>
            <w:r w:rsidRPr="006F0E1E">
              <w:rPr>
                <w:rFonts w:ascii="Arial" w:hAnsi="Arial" w:cs="Arial"/>
                <w:sz w:val="20"/>
                <w:szCs w:val="20"/>
              </w:rPr>
              <w:t>Assumption of office by a councillor</w:t>
            </w:r>
            <w:r w:rsidR="003F1683" w:rsidRPr="006F0E1E">
              <w:rPr>
                <w:rFonts w:ascii="Arial" w:hAnsi="Arial" w:cs="Arial"/>
                <w:sz w:val="20"/>
                <w:szCs w:val="20"/>
              </w:rPr>
              <w:t xml:space="preserve">; and Swearing of oath and solemn affirmation. </w:t>
            </w:r>
          </w:p>
        </w:tc>
        <w:tc>
          <w:tcPr>
            <w:tcW w:w="3964" w:type="dxa"/>
          </w:tcPr>
          <w:p w:rsidR="00675D29" w:rsidRPr="0011031F" w:rsidRDefault="00010DA6" w:rsidP="008557DE">
            <w:pPr>
              <w:pStyle w:val="ListParagraph"/>
              <w:numPr>
                <w:ilvl w:val="0"/>
                <w:numId w:val="57"/>
              </w:numPr>
              <w:spacing w:line="288" w:lineRule="auto"/>
              <w:ind w:left="318" w:hanging="318"/>
              <w:rPr>
                <w:rFonts w:ascii="Arial" w:hAnsi="Arial" w:cs="Arial"/>
                <w:sz w:val="20"/>
                <w:szCs w:val="20"/>
              </w:rPr>
            </w:pPr>
            <w:r>
              <w:rPr>
                <w:rFonts w:ascii="Arial" w:hAnsi="Arial" w:cs="Arial"/>
                <w:sz w:val="20"/>
                <w:szCs w:val="20"/>
              </w:rPr>
              <w:t>Matters addressed in previous section of this schedule.</w:t>
            </w:r>
          </w:p>
        </w:tc>
      </w:tr>
      <w:tr w:rsidR="00675D29" w:rsidRPr="006F0E1E" w:rsidTr="006126B4">
        <w:tc>
          <w:tcPr>
            <w:tcW w:w="572" w:type="dxa"/>
          </w:tcPr>
          <w:p w:rsidR="00675D29" w:rsidRPr="006F0E1E" w:rsidRDefault="00675D29" w:rsidP="006F0E1E">
            <w:pPr>
              <w:spacing w:line="288" w:lineRule="auto"/>
              <w:contextualSpacing/>
              <w:rPr>
                <w:rFonts w:ascii="Arial" w:hAnsi="Arial" w:cs="Arial"/>
                <w:b/>
                <w:sz w:val="20"/>
                <w:szCs w:val="20"/>
              </w:rPr>
            </w:pPr>
            <w:r w:rsidRPr="006F0E1E">
              <w:rPr>
                <w:rFonts w:ascii="Arial" w:hAnsi="Arial" w:cs="Arial"/>
                <w:b/>
                <w:sz w:val="20"/>
                <w:szCs w:val="20"/>
              </w:rPr>
              <w:t>6.</w:t>
            </w:r>
          </w:p>
        </w:tc>
        <w:tc>
          <w:tcPr>
            <w:tcW w:w="1833" w:type="dxa"/>
          </w:tcPr>
          <w:p w:rsidR="00675D29" w:rsidRPr="006F0E1E" w:rsidRDefault="00675D29" w:rsidP="006F0E1E">
            <w:pPr>
              <w:spacing w:line="288" w:lineRule="auto"/>
              <w:contextualSpacing/>
              <w:rPr>
                <w:rFonts w:ascii="Arial" w:hAnsi="Arial" w:cs="Arial"/>
                <w:b/>
                <w:sz w:val="20"/>
                <w:szCs w:val="20"/>
              </w:rPr>
            </w:pPr>
            <w:r w:rsidRPr="006F0E1E">
              <w:rPr>
                <w:rFonts w:ascii="Arial" w:hAnsi="Arial" w:cs="Arial"/>
                <w:b/>
                <w:sz w:val="20"/>
                <w:szCs w:val="20"/>
              </w:rPr>
              <w:t>MP: CoGTA</w:t>
            </w:r>
          </w:p>
        </w:tc>
        <w:tc>
          <w:tcPr>
            <w:tcW w:w="9497" w:type="dxa"/>
          </w:tcPr>
          <w:p w:rsidR="00675D29" w:rsidRDefault="00881AC7" w:rsidP="008557DE">
            <w:pPr>
              <w:pStyle w:val="ListParagraph"/>
              <w:numPr>
                <w:ilvl w:val="0"/>
                <w:numId w:val="58"/>
              </w:numPr>
              <w:spacing w:line="288" w:lineRule="auto"/>
              <w:ind w:left="317" w:hanging="317"/>
              <w:jc w:val="both"/>
              <w:rPr>
                <w:rFonts w:ascii="Arial" w:hAnsi="Arial" w:cs="Arial"/>
                <w:sz w:val="20"/>
                <w:szCs w:val="20"/>
              </w:rPr>
            </w:pPr>
            <w:r w:rsidRPr="006F0E1E">
              <w:rPr>
                <w:rFonts w:ascii="Arial" w:hAnsi="Arial" w:cs="Arial"/>
                <w:sz w:val="20"/>
                <w:szCs w:val="20"/>
              </w:rPr>
              <w:t xml:space="preserve">Section 81(2) be amended to allow for the identification of a person by the Traditional Leader (TL), </w:t>
            </w:r>
            <w:r w:rsidRPr="006F0E1E">
              <w:rPr>
                <w:rFonts w:ascii="Arial" w:hAnsi="Arial" w:cs="Arial"/>
                <w:sz w:val="20"/>
                <w:szCs w:val="20"/>
              </w:rPr>
              <w:lastRenderedPageBreak/>
              <w:t xml:space="preserve">where the TL is not in a position to participate in the proceedings of a municipal council, based on cultural or any other </w:t>
            </w:r>
            <w:r w:rsidR="002A529E" w:rsidRPr="006F0E1E">
              <w:rPr>
                <w:rFonts w:ascii="Arial" w:hAnsi="Arial" w:cs="Arial"/>
                <w:sz w:val="20"/>
                <w:szCs w:val="20"/>
              </w:rPr>
              <w:t>consideration.</w:t>
            </w:r>
          </w:p>
          <w:p w:rsidR="00E15124" w:rsidRDefault="00E15124" w:rsidP="006F0E1E">
            <w:pPr>
              <w:spacing w:line="288" w:lineRule="auto"/>
              <w:ind w:firstLine="317"/>
              <w:jc w:val="both"/>
              <w:rPr>
                <w:rFonts w:ascii="Arial" w:hAnsi="Arial" w:cs="Arial"/>
                <w:b/>
                <w:sz w:val="20"/>
                <w:szCs w:val="20"/>
              </w:rPr>
            </w:pPr>
          </w:p>
          <w:p w:rsidR="006F0E1E" w:rsidRDefault="006F0E1E" w:rsidP="006F0E1E">
            <w:pPr>
              <w:spacing w:line="288" w:lineRule="auto"/>
              <w:ind w:firstLine="317"/>
              <w:jc w:val="both"/>
              <w:rPr>
                <w:rFonts w:ascii="Arial" w:hAnsi="Arial" w:cs="Arial"/>
                <w:b/>
                <w:sz w:val="20"/>
                <w:szCs w:val="20"/>
              </w:rPr>
            </w:pPr>
            <w:r>
              <w:rPr>
                <w:rFonts w:ascii="Arial" w:hAnsi="Arial" w:cs="Arial"/>
                <w:b/>
                <w:sz w:val="20"/>
                <w:szCs w:val="20"/>
              </w:rPr>
              <w:t>RESPONSE FROM THE DTA:</w:t>
            </w:r>
          </w:p>
          <w:p w:rsidR="006F0E1E" w:rsidRDefault="006F0E1E" w:rsidP="006F0E1E">
            <w:pPr>
              <w:spacing w:line="288" w:lineRule="auto"/>
              <w:jc w:val="both"/>
              <w:rPr>
                <w:rFonts w:ascii="Arial" w:hAnsi="Arial" w:cs="Arial"/>
                <w:b/>
                <w:sz w:val="20"/>
                <w:szCs w:val="20"/>
              </w:rPr>
            </w:pPr>
          </w:p>
          <w:p w:rsidR="006F0E1E" w:rsidRPr="006F0E1E" w:rsidRDefault="006F0E1E" w:rsidP="006F0E1E">
            <w:pPr>
              <w:spacing w:line="288" w:lineRule="auto"/>
              <w:ind w:left="317"/>
              <w:contextualSpacing/>
              <w:jc w:val="both"/>
              <w:rPr>
                <w:rFonts w:ascii="Arial" w:hAnsi="Arial" w:cs="Arial"/>
                <w:i/>
                <w:sz w:val="20"/>
                <w:szCs w:val="20"/>
                <w:lang w:val="en-US"/>
              </w:rPr>
            </w:pPr>
            <w:r w:rsidRPr="006F0E1E">
              <w:rPr>
                <w:rFonts w:ascii="Arial" w:hAnsi="Arial" w:cs="Arial"/>
                <w:i/>
                <w:sz w:val="20"/>
                <w:szCs w:val="20"/>
                <w:lang w:val="en-US"/>
              </w:rPr>
              <w:t>“The Traditional and Khoi-San Leadership Bill includes (in one of the Schedules) a totally new section 81 which is doing away with the current system of identification of traditional leaders for participation in municipal council proceedings.</w:t>
            </w:r>
          </w:p>
          <w:p w:rsidR="006F0E1E" w:rsidRPr="006F0E1E" w:rsidRDefault="006F0E1E" w:rsidP="006F0E1E">
            <w:pPr>
              <w:spacing w:line="288" w:lineRule="auto"/>
              <w:ind w:left="317"/>
              <w:contextualSpacing/>
              <w:jc w:val="both"/>
              <w:rPr>
                <w:rFonts w:ascii="Arial" w:hAnsi="Arial" w:cs="Arial"/>
                <w:i/>
                <w:sz w:val="20"/>
                <w:szCs w:val="20"/>
                <w:lang w:val="en-US"/>
              </w:rPr>
            </w:pPr>
            <w:r w:rsidRPr="006F0E1E">
              <w:rPr>
                <w:rFonts w:ascii="Arial" w:hAnsi="Arial" w:cs="Arial"/>
                <w:i/>
                <w:sz w:val="20"/>
                <w:szCs w:val="20"/>
                <w:lang w:val="en-US"/>
              </w:rPr>
              <w:t xml:space="preserve">The new clause provides that the chairperson of a local house of traditional leaders and two other members elected by the house, may participate for purposes of section 81. </w:t>
            </w:r>
          </w:p>
          <w:p w:rsidR="006F0E1E" w:rsidRPr="006F0E1E" w:rsidRDefault="006F0E1E" w:rsidP="006F0E1E">
            <w:pPr>
              <w:spacing w:line="288" w:lineRule="auto"/>
              <w:ind w:left="317"/>
              <w:contextualSpacing/>
              <w:jc w:val="both"/>
              <w:rPr>
                <w:rFonts w:ascii="Arial" w:hAnsi="Arial" w:cs="Arial"/>
                <w:i/>
                <w:sz w:val="20"/>
                <w:szCs w:val="20"/>
                <w:lang w:val="en-US"/>
              </w:rPr>
            </w:pPr>
            <w:r w:rsidRPr="006F0E1E">
              <w:rPr>
                <w:rFonts w:ascii="Arial" w:hAnsi="Arial" w:cs="Arial"/>
                <w:i/>
                <w:sz w:val="20"/>
                <w:szCs w:val="20"/>
                <w:lang w:val="en-US"/>
              </w:rPr>
              <w:t>The clause deals with all different kinds of permutations such as what to do if there is no local house of traditional leaders.</w:t>
            </w:r>
          </w:p>
          <w:p w:rsidR="006F0E1E" w:rsidRPr="006F0E1E" w:rsidRDefault="006F0E1E" w:rsidP="006F0E1E">
            <w:pPr>
              <w:spacing w:line="288" w:lineRule="auto"/>
              <w:ind w:left="317"/>
              <w:contextualSpacing/>
              <w:jc w:val="both"/>
              <w:rPr>
                <w:rFonts w:ascii="Arial" w:hAnsi="Arial" w:cs="Arial"/>
                <w:sz w:val="20"/>
                <w:szCs w:val="20"/>
                <w:lang w:val="en-US"/>
              </w:rPr>
            </w:pPr>
            <w:r w:rsidRPr="006F0E1E">
              <w:rPr>
                <w:rFonts w:ascii="Arial" w:hAnsi="Arial" w:cs="Arial"/>
                <w:i/>
                <w:sz w:val="20"/>
                <w:szCs w:val="20"/>
                <w:lang w:val="en-US"/>
              </w:rPr>
              <w:t>The new clause is thus doing away with the need to have alternate members.”</w:t>
            </w:r>
          </w:p>
        </w:tc>
        <w:tc>
          <w:tcPr>
            <w:tcW w:w="3964" w:type="dxa"/>
          </w:tcPr>
          <w:p w:rsidR="00675D29" w:rsidRPr="00C72CD9" w:rsidRDefault="00C72CD9" w:rsidP="008557DE">
            <w:pPr>
              <w:pStyle w:val="ListParagraph"/>
              <w:numPr>
                <w:ilvl w:val="0"/>
                <w:numId w:val="58"/>
              </w:numPr>
              <w:spacing w:line="288" w:lineRule="auto"/>
              <w:ind w:left="318" w:hanging="318"/>
              <w:jc w:val="both"/>
              <w:rPr>
                <w:rFonts w:ascii="Arial" w:hAnsi="Arial" w:cs="Arial"/>
                <w:sz w:val="20"/>
                <w:szCs w:val="20"/>
                <w:lang w:val="en-US"/>
              </w:rPr>
            </w:pPr>
            <w:r>
              <w:rPr>
                <w:rFonts w:ascii="Arial" w:hAnsi="Arial" w:cs="Arial"/>
                <w:sz w:val="20"/>
                <w:szCs w:val="20"/>
                <w:lang w:val="en-US"/>
              </w:rPr>
              <w:lastRenderedPageBreak/>
              <w:t>Input</w:t>
            </w:r>
            <w:r w:rsidR="00010DA6">
              <w:rPr>
                <w:rFonts w:ascii="Arial" w:hAnsi="Arial" w:cs="Arial"/>
                <w:sz w:val="20"/>
                <w:szCs w:val="20"/>
                <w:lang w:val="en-US"/>
              </w:rPr>
              <w:t xml:space="preserve">s (from MP and DTA) </w:t>
            </w:r>
            <w:r>
              <w:rPr>
                <w:rFonts w:ascii="Arial" w:hAnsi="Arial" w:cs="Arial"/>
                <w:sz w:val="20"/>
                <w:szCs w:val="20"/>
                <w:lang w:val="en-US"/>
              </w:rPr>
              <w:t>noted.</w:t>
            </w:r>
          </w:p>
        </w:tc>
      </w:tr>
      <w:tr w:rsidR="00675D29" w:rsidRPr="006F0E1E" w:rsidTr="006126B4">
        <w:tc>
          <w:tcPr>
            <w:tcW w:w="572" w:type="dxa"/>
          </w:tcPr>
          <w:p w:rsidR="00675D29" w:rsidRPr="006F0E1E" w:rsidRDefault="00675D29" w:rsidP="006F0E1E">
            <w:pPr>
              <w:spacing w:line="288" w:lineRule="auto"/>
              <w:contextualSpacing/>
              <w:rPr>
                <w:rFonts w:ascii="Arial" w:hAnsi="Arial" w:cs="Arial"/>
                <w:b/>
                <w:sz w:val="20"/>
                <w:szCs w:val="20"/>
              </w:rPr>
            </w:pPr>
            <w:r w:rsidRPr="006F0E1E">
              <w:rPr>
                <w:rFonts w:ascii="Arial" w:hAnsi="Arial" w:cs="Arial"/>
                <w:b/>
                <w:sz w:val="20"/>
                <w:szCs w:val="20"/>
              </w:rPr>
              <w:lastRenderedPageBreak/>
              <w:t>7.</w:t>
            </w:r>
          </w:p>
        </w:tc>
        <w:tc>
          <w:tcPr>
            <w:tcW w:w="1833" w:type="dxa"/>
          </w:tcPr>
          <w:p w:rsidR="00675D29" w:rsidRPr="006F0E1E" w:rsidRDefault="00675D29" w:rsidP="006F0E1E">
            <w:pPr>
              <w:spacing w:line="288" w:lineRule="auto"/>
              <w:contextualSpacing/>
              <w:rPr>
                <w:rFonts w:ascii="Arial" w:hAnsi="Arial" w:cs="Arial"/>
                <w:b/>
                <w:sz w:val="20"/>
                <w:szCs w:val="20"/>
              </w:rPr>
            </w:pPr>
            <w:r w:rsidRPr="006F0E1E">
              <w:rPr>
                <w:rFonts w:ascii="Arial" w:hAnsi="Arial" w:cs="Arial"/>
                <w:b/>
                <w:sz w:val="20"/>
                <w:szCs w:val="20"/>
              </w:rPr>
              <w:t>FS: CoGTA</w:t>
            </w:r>
          </w:p>
        </w:tc>
        <w:tc>
          <w:tcPr>
            <w:tcW w:w="9497" w:type="dxa"/>
          </w:tcPr>
          <w:p w:rsidR="00675D29" w:rsidRPr="006F0E1E" w:rsidRDefault="002A529E" w:rsidP="008557DE">
            <w:pPr>
              <w:pStyle w:val="ListParagraph"/>
              <w:numPr>
                <w:ilvl w:val="0"/>
                <w:numId w:val="52"/>
              </w:numPr>
              <w:spacing w:line="288" w:lineRule="auto"/>
              <w:ind w:left="317" w:hanging="317"/>
              <w:jc w:val="both"/>
              <w:rPr>
                <w:rFonts w:ascii="Arial" w:hAnsi="Arial" w:cs="Arial"/>
                <w:sz w:val="20"/>
                <w:szCs w:val="20"/>
              </w:rPr>
            </w:pPr>
            <w:r w:rsidRPr="006F0E1E">
              <w:rPr>
                <w:rFonts w:ascii="Arial" w:hAnsi="Arial" w:cs="Arial"/>
                <w:sz w:val="20"/>
                <w:szCs w:val="20"/>
              </w:rPr>
              <w:t>Plenary type municipalities be converted into collective executive systems</w:t>
            </w:r>
            <w:r w:rsidR="00930DDE" w:rsidRPr="006F0E1E">
              <w:rPr>
                <w:rFonts w:ascii="Arial" w:hAnsi="Arial" w:cs="Arial"/>
                <w:sz w:val="20"/>
                <w:szCs w:val="20"/>
              </w:rPr>
              <w:t>.</w:t>
            </w:r>
          </w:p>
          <w:p w:rsidR="002A529E" w:rsidRPr="006F0E1E" w:rsidRDefault="002A529E" w:rsidP="008557DE">
            <w:pPr>
              <w:pStyle w:val="ListParagraph"/>
              <w:numPr>
                <w:ilvl w:val="0"/>
                <w:numId w:val="52"/>
              </w:numPr>
              <w:spacing w:line="288" w:lineRule="auto"/>
              <w:ind w:left="317" w:hanging="317"/>
              <w:jc w:val="both"/>
              <w:rPr>
                <w:rFonts w:ascii="Arial" w:hAnsi="Arial" w:cs="Arial"/>
                <w:sz w:val="20"/>
                <w:szCs w:val="20"/>
              </w:rPr>
            </w:pPr>
            <w:r w:rsidRPr="006F0E1E">
              <w:rPr>
                <w:rFonts w:ascii="Arial" w:hAnsi="Arial" w:cs="Arial"/>
                <w:sz w:val="20"/>
                <w:szCs w:val="20"/>
              </w:rPr>
              <w:t>Review the policy framework for the designation of full-time councillors.</w:t>
            </w:r>
          </w:p>
          <w:p w:rsidR="002A529E" w:rsidRPr="006F0E1E" w:rsidRDefault="002A529E" w:rsidP="008557DE">
            <w:pPr>
              <w:pStyle w:val="ListParagraph"/>
              <w:numPr>
                <w:ilvl w:val="0"/>
                <w:numId w:val="52"/>
              </w:numPr>
              <w:spacing w:line="288" w:lineRule="auto"/>
              <w:ind w:left="317" w:hanging="317"/>
              <w:jc w:val="both"/>
              <w:rPr>
                <w:rFonts w:ascii="Arial" w:hAnsi="Arial" w:cs="Arial"/>
                <w:sz w:val="20"/>
                <w:szCs w:val="20"/>
              </w:rPr>
            </w:pPr>
            <w:r w:rsidRPr="006F0E1E">
              <w:rPr>
                <w:rFonts w:ascii="Arial" w:hAnsi="Arial" w:cs="Arial"/>
                <w:sz w:val="20"/>
                <w:szCs w:val="20"/>
              </w:rPr>
              <w:t>Whips should be in ALL councils (not just in councils where there are more than 40 councillors).</w:t>
            </w:r>
          </w:p>
          <w:p w:rsidR="002A529E" w:rsidRPr="006F0E1E" w:rsidRDefault="002A529E" w:rsidP="008557DE">
            <w:pPr>
              <w:pStyle w:val="ListParagraph"/>
              <w:numPr>
                <w:ilvl w:val="0"/>
                <w:numId w:val="52"/>
              </w:numPr>
              <w:spacing w:line="288" w:lineRule="auto"/>
              <w:ind w:left="317" w:hanging="317"/>
              <w:jc w:val="both"/>
              <w:rPr>
                <w:rFonts w:ascii="Arial" w:hAnsi="Arial" w:cs="Arial"/>
                <w:sz w:val="20"/>
                <w:szCs w:val="20"/>
              </w:rPr>
            </w:pPr>
            <w:r w:rsidRPr="006F0E1E">
              <w:rPr>
                <w:rFonts w:ascii="Arial" w:hAnsi="Arial" w:cs="Arial"/>
                <w:sz w:val="20"/>
                <w:szCs w:val="20"/>
              </w:rPr>
              <w:t>An “authorised representative” of a political party / political interest must nominate person/s to occupy seats on the EXCO.</w:t>
            </w:r>
          </w:p>
          <w:p w:rsidR="002A529E" w:rsidRPr="006F0E1E" w:rsidRDefault="002A529E" w:rsidP="008557DE">
            <w:pPr>
              <w:pStyle w:val="ListParagraph"/>
              <w:numPr>
                <w:ilvl w:val="0"/>
                <w:numId w:val="52"/>
              </w:numPr>
              <w:spacing w:line="288" w:lineRule="auto"/>
              <w:ind w:left="317" w:hanging="317"/>
              <w:jc w:val="both"/>
              <w:rPr>
                <w:rFonts w:ascii="Arial" w:hAnsi="Arial" w:cs="Arial"/>
                <w:sz w:val="20"/>
                <w:szCs w:val="20"/>
              </w:rPr>
            </w:pPr>
            <w:r w:rsidRPr="006F0E1E">
              <w:rPr>
                <w:rFonts w:ascii="Arial" w:hAnsi="Arial" w:cs="Arial"/>
                <w:sz w:val="20"/>
                <w:szCs w:val="20"/>
              </w:rPr>
              <w:t>The nature, stature and authority of MPACs should be very similar to that of the SCOPA in both Parliament and Provincial Legislatures.</w:t>
            </w:r>
          </w:p>
          <w:p w:rsidR="002A529E" w:rsidRPr="006F0E1E" w:rsidRDefault="002A529E" w:rsidP="008557DE">
            <w:pPr>
              <w:pStyle w:val="ListParagraph"/>
              <w:numPr>
                <w:ilvl w:val="0"/>
                <w:numId w:val="52"/>
              </w:numPr>
              <w:spacing w:line="288" w:lineRule="auto"/>
              <w:ind w:left="317" w:hanging="317"/>
              <w:jc w:val="both"/>
              <w:rPr>
                <w:rFonts w:ascii="Arial" w:hAnsi="Arial" w:cs="Arial"/>
                <w:sz w:val="20"/>
                <w:szCs w:val="20"/>
              </w:rPr>
            </w:pPr>
            <w:r w:rsidRPr="006F0E1E">
              <w:rPr>
                <w:rFonts w:ascii="Arial" w:hAnsi="Arial" w:cs="Arial"/>
                <w:sz w:val="20"/>
                <w:szCs w:val="20"/>
              </w:rPr>
              <w:t>Review the size of ward committees (</w:t>
            </w:r>
            <w:r w:rsidR="00DE6A52" w:rsidRPr="006F0E1E">
              <w:rPr>
                <w:rFonts w:ascii="Arial" w:hAnsi="Arial" w:cs="Arial"/>
                <w:sz w:val="20"/>
                <w:szCs w:val="20"/>
              </w:rPr>
              <w:t xml:space="preserve">is the maximum of 10 </w:t>
            </w:r>
            <w:r w:rsidRPr="006F0E1E">
              <w:rPr>
                <w:rFonts w:ascii="Arial" w:hAnsi="Arial" w:cs="Arial"/>
                <w:sz w:val="20"/>
                <w:szCs w:val="20"/>
              </w:rPr>
              <w:t>members</w:t>
            </w:r>
            <w:r w:rsidR="00DE6A52" w:rsidRPr="006F0E1E">
              <w:rPr>
                <w:rFonts w:ascii="Arial" w:hAnsi="Arial" w:cs="Arial"/>
                <w:sz w:val="20"/>
                <w:szCs w:val="20"/>
              </w:rPr>
              <w:t xml:space="preserve"> enough for a ward committee?</w:t>
            </w:r>
            <w:r w:rsidRPr="006F0E1E">
              <w:rPr>
                <w:rFonts w:ascii="Arial" w:hAnsi="Arial" w:cs="Arial"/>
                <w:sz w:val="20"/>
                <w:szCs w:val="20"/>
              </w:rPr>
              <w:t>).</w:t>
            </w:r>
          </w:p>
        </w:tc>
        <w:tc>
          <w:tcPr>
            <w:tcW w:w="3964" w:type="dxa"/>
          </w:tcPr>
          <w:p w:rsidR="00675D29" w:rsidRPr="0011031F" w:rsidRDefault="0011031F" w:rsidP="008557DE">
            <w:pPr>
              <w:pStyle w:val="ListParagraph"/>
              <w:numPr>
                <w:ilvl w:val="0"/>
                <w:numId w:val="52"/>
              </w:numPr>
              <w:spacing w:line="288" w:lineRule="auto"/>
              <w:ind w:left="318" w:hanging="318"/>
              <w:rPr>
                <w:rFonts w:ascii="Arial" w:hAnsi="Arial" w:cs="Arial"/>
                <w:sz w:val="20"/>
                <w:szCs w:val="20"/>
              </w:rPr>
            </w:pPr>
            <w:r w:rsidRPr="0011031F">
              <w:rPr>
                <w:rFonts w:ascii="Arial" w:hAnsi="Arial" w:cs="Arial"/>
                <w:sz w:val="20"/>
                <w:szCs w:val="20"/>
              </w:rPr>
              <w:t>Further clarification needed on certain matters.</w:t>
            </w:r>
          </w:p>
        </w:tc>
      </w:tr>
    </w:tbl>
    <w:p w:rsidR="00675D29" w:rsidRPr="00751EDC" w:rsidRDefault="00675D29" w:rsidP="00751EDC">
      <w:pPr>
        <w:spacing w:after="0" w:line="240" w:lineRule="auto"/>
        <w:jc w:val="both"/>
        <w:rPr>
          <w:rFonts w:ascii="Arial" w:hAnsi="Arial" w:cs="Arial"/>
          <w:sz w:val="20"/>
          <w:szCs w:val="20"/>
        </w:rPr>
      </w:pPr>
    </w:p>
    <w:sectPr w:rsidR="00675D29" w:rsidRPr="00751EDC" w:rsidSect="00BA2FAF">
      <w:footerReference w:type="default" r:id="rId8"/>
      <w:pgSz w:w="16838" w:h="11906" w:orient="landscape"/>
      <w:pgMar w:top="426" w:right="536" w:bottom="568"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7B8" w:rsidRDefault="00D477B8" w:rsidP="009A70DE">
      <w:pPr>
        <w:spacing w:after="0" w:line="240" w:lineRule="auto"/>
      </w:pPr>
      <w:r>
        <w:separator/>
      </w:r>
    </w:p>
  </w:endnote>
  <w:endnote w:type="continuationSeparator" w:id="0">
    <w:p w:rsidR="00D477B8" w:rsidRDefault="00D477B8" w:rsidP="009A7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63142"/>
      <w:docPartObj>
        <w:docPartGallery w:val="Page Numbers (Bottom of Page)"/>
        <w:docPartUnique/>
      </w:docPartObj>
    </w:sdtPr>
    <w:sdtEndPr>
      <w:rPr>
        <w:noProof/>
      </w:rPr>
    </w:sdtEndPr>
    <w:sdtContent>
      <w:p w:rsidR="0088159C" w:rsidRDefault="00E33BE5">
        <w:pPr>
          <w:pStyle w:val="Footer"/>
          <w:jc w:val="center"/>
        </w:pPr>
        <w:r>
          <w:fldChar w:fldCharType="begin"/>
        </w:r>
        <w:r w:rsidR="0088159C">
          <w:instrText xml:space="preserve"> PAGE   \* MERGEFORMAT </w:instrText>
        </w:r>
        <w:r>
          <w:fldChar w:fldCharType="separate"/>
        </w:r>
        <w:r w:rsidR="001618D3">
          <w:rPr>
            <w:noProof/>
          </w:rPr>
          <w:t>2</w:t>
        </w:r>
        <w:r>
          <w:rPr>
            <w:noProof/>
          </w:rPr>
          <w:fldChar w:fldCharType="end"/>
        </w:r>
      </w:p>
    </w:sdtContent>
  </w:sdt>
  <w:p w:rsidR="0088159C" w:rsidRDefault="008815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7B8" w:rsidRDefault="00D477B8" w:rsidP="009A70DE">
      <w:pPr>
        <w:spacing w:after="0" w:line="240" w:lineRule="auto"/>
      </w:pPr>
      <w:r>
        <w:separator/>
      </w:r>
    </w:p>
  </w:footnote>
  <w:footnote w:type="continuationSeparator" w:id="0">
    <w:p w:rsidR="00D477B8" w:rsidRDefault="00D477B8" w:rsidP="009A70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EE8"/>
    <w:multiLevelType w:val="hybridMultilevel"/>
    <w:tmpl w:val="58A06E02"/>
    <w:lvl w:ilvl="0" w:tplc="6A3AB23E">
      <w:start w:val="1"/>
      <w:numFmt w:val="bullet"/>
      <w:lvlText w:val=""/>
      <w:lvlJc w:val="left"/>
      <w:pPr>
        <w:tabs>
          <w:tab w:val="num" w:pos="720"/>
        </w:tabs>
        <w:ind w:left="720" w:hanging="360"/>
      </w:pPr>
      <w:rPr>
        <w:rFonts w:ascii="Wingdings" w:hAnsi="Wingdings"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49A22F40" w:tentative="1">
      <w:start w:val="1"/>
      <w:numFmt w:val="bullet"/>
      <w:lvlText w:val=""/>
      <w:lvlJc w:val="left"/>
      <w:pPr>
        <w:tabs>
          <w:tab w:val="num" w:pos="2160"/>
        </w:tabs>
        <w:ind w:left="2160" w:hanging="360"/>
      </w:pPr>
      <w:rPr>
        <w:rFonts w:ascii="Wingdings" w:hAnsi="Wingdings" w:hint="default"/>
      </w:rPr>
    </w:lvl>
    <w:lvl w:ilvl="3" w:tplc="FF1A394E" w:tentative="1">
      <w:start w:val="1"/>
      <w:numFmt w:val="bullet"/>
      <w:lvlText w:val=""/>
      <w:lvlJc w:val="left"/>
      <w:pPr>
        <w:tabs>
          <w:tab w:val="num" w:pos="2880"/>
        </w:tabs>
        <w:ind w:left="2880" w:hanging="360"/>
      </w:pPr>
      <w:rPr>
        <w:rFonts w:ascii="Wingdings" w:hAnsi="Wingdings" w:hint="default"/>
      </w:rPr>
    </w:lvl>
    <w:lvl w:ilvl="4" w:tplc="E4FC256E" w:tentative="1">
      <w:start w:val="1"/>
      <w:numFmt w:val="bullet"/>
      <w:lvlText w:val=""/>
      <w:lvlJc w:val="left"/>
      <w:pPr>
        <w:tabs>
          <w:tab w:val="num" w:pos="3600"/>
        </w:tabs>
        <w:ind w:left="3600" w:hanging="360"/>
      </w:pPr>
      <w:rPr>
        <w:rFonts w:ascii="Wingdings" w:hAnsi="Wingdings" w:hint="default"/>
      </w:rPr>
    </w:lvl>
    <w:lvl w:ilvl="5" w:tplc="3F5041D0" w:tentative="1">
      <w:start w:val="1"/>
      <w:numFmt w:val="bullet"/>
      <w:lvlText w:val=""/>
      <w:lvlJc w:val="left"/>
      <w:pPr>
        <w:tabs>
          <w:tab w:val="num" w:pos="4320"/>
        </w:tabs>
        <w:ind w:left="4320" w:hanging="360"/>
      </w:pPr>
      <w:rPr>
        <w:rFonts w:ascii="Wingdings" w:hAnsi="Wingdings" w:hint="default"/>
      </w:rPr>
    </w:lvl>
    <w:lvl w:ilvl="6" w:tplc="1FCC2692" w:tentative="1">
      <w:start w:val="1"/>
      <w:numFmt w:val="bullet"/>
      <w:lvlText w:val=""/>
      <w:lvlJc w:val="left"/>
      <w:pPr>
        <w:tabs>
          <w:tab w:val="num" w:pos="5040"/>
        </w:tabs>
        <w:ind w:left="5040" w:hanging="360"/>
      </w:pPr>
      <w:rPr>
        <w:rFonts w:ascii="Wingdings" w:hAnsi="Wingdings" w:hint="default"/>
      </w:rPr>
    </w:lvl>
    <w:lvl w:ilvl="7" w:tplc="229CFDC4" w:tentative="1">
      <w:start w:val="1"/>
      <w:numFmt w:val="bullet"/>
      <w:lvlText w:val=""/>
      <w:lvlJc w:val="left"/>
      <w:pPr>
        <w:tabs>
          <w:tab w:val="num" w:pos="5760"/>
        </w:tabs>
        <w:ind w:left="5760" w:hanging="360"/>
      </w:pPr>
      <w:rPr>
        <w:rFonts w:ascii="Wingdings" w:hAnsi="Wingdings" w:hint="default"/>
      </w:rPr>
    </w:lvl>
    <w:lvl w:ilvl="8" w:tplc="FFE6C322" w:tentative="1">
      <w:start w:val="1"/>
      <w:numFmt w:val="bullet"/>
      <w:lvlText w:val=""/>
      <w:lvlJc w:val="left"/>
      <w:pPr>
        <w:tabs>
          <w:tab w:val="num" w:pos="6480"/>
        </w:tabs>
        <w:ind w:left="6480" w:hanging="360"/>
      </w:pPr>
      <w:rPr>
        <w:rFonts w:ascii="Wingdings" w:hAnsi="Wingdings" w:hint="default"/>
      </w:rPr>
    </w:lvl>
  </w:abstractNum>
  <w:abstractNum w:abstractNumId="1">
    <w:nsid w:val="013873BD"/>
    <w:multiLevelType w:val="hybridMultilevel"/>
    <w:tmpl w:val="D300685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3DE0CB1"/>
    <w:multiLevelType w:val="hybridMultilevel"/>
    <w:tmpl w:val="94B679D2"/>
    <w:lvl w:ilvl="0" w:tplc="44BC4AC6">
      <w:start w:val="1"/>
      <w:numFmt w:val="bullet"/>
      <w:lvlText w:val=""/>
      <w:lvlJc w:val="left"/>
      <w:pPr>
        <w:tabs>
          <w:tab w:val="num" w:pos="720"/>
        </w:tabs>
        <w:ind w:left="720" w:hanging="360"/>
      </w:pPr>
      <w:rPr>
        <w:rFonts w:ascii="Wingdings" w:hAnsi="Wingdings" w:hint="default"/>
      </w:rPr>
    </w:lvl>
    <w:lvl w:ilvl="1" w:tplc="DEBEC38A" w:tentative="1">
      <w:start w:val="1"/>
      <w:numFmt w:val="bullet"/>
      <w:lvlText w:val=""/>
      <w:lvlJc w:val="left"/>
      <w:pPr>
        <w:tabs>
          <w:tab w:val="num" w:pos="1440"/>
        </w:tabs>
        <w:ind w:left="1440" w:hanging="360"/>
      </w:pPr>
      <w:rPr>
        <w:rFonts w:ascii="Wingdings" w:hAnsi="Wingdings" w:hint="default"/>
      </w:rPr>
    </w:lvl>
    <w:lvl w:ilvl="2" w:tplc="0DC80F38" w:tentative="1">
      <w:start w:val="1"/>
      <w:numFmt w:val="bullet"/>
      <w:lvlText w:val=""/>
      <w:lvlJc w:val="left"/>
      <w:pPr>
        <w:tabs>
          <w:tab w:val="num" w:pos="2160"/>
        </w:tabs>
        <w:ind w:left="2160" w:hanging="360"/>
      </w:pPr>
      <w:rPr>
        <w:rFonts w:ascii="Wingdings" w:hAnsi="Wingdings" w:hint="default"/>
      </w:rPr>
    </w:lvl>
    <w:lvl w:ilvl="3" w:tplc="3C226232" w:tentative="1">
      <w:start w:val="1"/>
      <w:numFmt w:val="bullet"/>
      <w:lvlText w:val=""/>
      <w:lvlJc w:val="left"/>
      <w:pPr>
        <w:tabs>
          <w:tab w:val="num" w:pos="2880"/>
        </w:tabs>
        <w:ind w:left="2880" w:hanging="360"/>
      </w:pPr>
      <w:rPr>
        <w:rFonts w:ascii="Wingdings" w:hAnsi="Wingdings" w:hint="default"/>
      </w:rPr>
    </w:lvl>
    <w:lvl w:ilvl="4" w:tplc="97368B0E" w:tentative="1">
      <w:start w:val="1"/>
      <w:numFmt w:val="bullet"/>
      <w:lvlText w:val=""/>
      <w:lvlJc w:val="left"/>
      <w:pPr>
        <w:tabs>
          <w:tab w:val="num" w:pos="3600"/>
        </w:tabs>
        <w:ind w:left="3600" w:hanging="360"/>
      </w:pPr>
      <w:rPr>
        <w:rFonts w:ascii="Wingdings" w:hAnsi="Wingdings" w:hint="default"/>
      </w:rPr>
    </w:lvl>
    <w:lvl w:ilvl="5" w:tplc="1D64E9B0" w:tentative="1">
      <w:start w:val="1"/>
      <w:numFmt w:val="bullet"/>
      <w:lvlText w:val=""/>
      <w:lvlJc w:val="left"/>
      <w:pPr>
        <w:tabs>
          <w:tab w:val="num" w:pos="4320"/>
        </w:tabs>
        <w:ind w:left="4320" w:hanging="360"/>
      </w:pPr>
      <w:rPr>
        <w:rFonts w:ascii="Wingdings" w:hAnsi="Wingdings" w:hint="default"/>
      </w:rPr>
    </w:lvl>
    <w:lvl w:ilvl="6" w:tplc="A8DEDAE2" w:tentative="1">
      <w:start w:val="1"/>
      <w:numFmt w:val="bullet"/>
      <w:lvlText w:val=""/>
      <w:lvlJc w:val="left"/>
      <w:pPr>
        <w:tabs>
          <w:tab w:val="num" w:pos="5040"/>
        </w:tabs>
        <w:ind w:left="5040" w:hanging="360"/>
      </w:pPr>
      <w:rPr>
        <w:rFonts w:ascii="Wingdings" w:hAnsi="Wingdings" w:hint="default"/>
      </w:rPr>
    </w:lvl>
    <w:lvl w:ilvl="7" w:tplc="ACDE7180" w:tentative="1">
      <w:start w:val="1"/>
      <w:numFmt w:val="bullet"/>
      <w:lvlText w:val=""/>
      <w:lvlJc w:val="left"/>
      <w:pPr>
        <w:tabs>
          <w:tab w:val="num" w:pos="5760"/>
        </w:tabs>
        <w:ind w:left="5760" w:hanging="360"/>
      </w:pPr>
      <w:rPr>
        <w:rFonts w:ascii="Wingdings" w:hAnsi="Wingdings" w:hint="default"/>
      </w:rPr>
    </w:lvl>
    <w:lvl w:ilvl="8" w:tplc="DEB0A156" w:tentative="1">
      <w:start w:val="1"/>
      <w:numFmt w:val="bullet"/>
      <w:lvlText w:val=""/>
      <w:lvlJc w:val="left"/>
      <w:pPr>
        <w:tabs>
          <w:tab w:val="num" w:pos="6480"/>
        </w:tabs>
        <w:ind w:left="6480" w:hanging="360"/>
      </w:pPr>
      <w:rPr>
        <w:rFonts w:ascii="Wingdings" w:hAnsi="Wingdings" w:hint="default"/>
      </w:rPr>
    </w:lvl>
  </w:abstractNum>
  <w:abstractNum w:abstractNumId="3">
    <w:nsid w:val="03FB5382"/>
    <w:multiLevelType w:val="hybridMultilevel"/>
    <w:tmpl w:val="F25ECA34"/>
    <w:lvl w:ilvl="0" w:tplc="EAF68A3A">
      <w:start w:val="1"/>
      <w:numFmt w:val="bullet"/>
      <w:lvlText w:val=""/>
      <w:lvlJc w:val="left"/>
      <w:pPr>
        <w:tabs>
          <w:tab w:val="num" w:pos="720"/>
        </w:tabs>
        <w:ind w:left="720" w:hanging="360"/>
      </w:pPr>
      <w:rPr>
        <w:rFonts w:ascii="Wingdings" w:hAnsi="Wingdings" w:hint="default"/>
      </w:rPr>
    </w:lvl>
    <w:lvl w:ilvl="1" w:tplc="60FAB4C0" w:tentative="1">
      <w:start w:val="1"/>
      <w:numFmt w:val="bullet"/>
      <w:lvlText w:val="•"/>
      <w:lvlJc w:val="left"/>
      <w:pPr>
        <w:tabs>
          <w:tab w:val="num" w:pos="1440"/>
        </w:tabs>
        <w:ind w:left="1440" w:hanging="360"/>
      </w:pPr>
      <w:rPr>
        <w:rFonts w:ascii="Arial" w:hAnsi="Arial" w:hint="default"/>
      </w:rPr>
    </w:lvl>
    <w:lvl w:ilvl="2" w:tplc="C4EC2EA4" w:tentative="1">
      <w:start w:val="1"/>
      <w:numFmt w:val="bullet"/>
      <w:lvlText w:val="•"/>
      <w:lvlJc w:val="left"/>
      <w:pPr>
        <w:tabs>
          <w:tab w:val="num" w:pos="2160"/>
        </w:tabs>
        <w:ind w:left="2160" w:hanging="360"/>
      </w:pPr>
      <w:rPr>
        <w:rFonts w:ascii="Arial" w:hAnsi="Arial" w:hint="default"/>
      </w:rPr>
    </w:lvl>
    <w:lvl w:ilvl="3" w:tplc="9A6E1830" w:tentative="1">
      <w:start w:val="1"/>
      <w:numFmt w:val="bullet"/>
      <w:lvlText w:val="•"/>
      <w:lvlJc w:val="left"/>
      <w:pPr>
        <w:tabs>
          <w:tab w:val="num" w:pos="2880"/>
        </w:tabs>
        <w:ind w:left="2880" w:hanging="360"/>
      </w:pPr>
      <w:rPr>
        <w:rFonts w:ascii="Arial" w:hAnsi="Arial" w:hint="default"/>
      </w:rPr>
    </w:lvl>
    <w:lvl w:ilvl="4" w:tplc="2E501FB8" w:tentative="1">
      <w:start w:val="1"/>
      <w:numFmt w:val="bullet"/>
      <w:lvlText w:val="•"/>
      <w:lvlJc w:val="left"/>
      <w:pPr>
        <w:tabs>
          <w:tab w:val="num" w:pos="3600"/>
        </w:tabs>
        <w:ind w:left="3600" w:hanging="360"/>
      </w:pPr>
      <w:rPr>
        <w:rFonts w:ascii="Arial" w:hAnsi="Arial" w:hint="default"/>
      </w:rPr>
    </w:lvl>
    <w:lvl w:ilvl="5" w:tplc="214E271A" w:tentative="1">
      <w:start w:val="1"/>
      <w:numFmt w:val="bullet"/>
      <w:lvlText w:val="•"/>
      <w:lvlJc w:val="left"/>
      <w:pPr>
        <w:tabs>
          <w:tab w:val="num" w:pos="4320"/>
        </w:tabs>
        <w:ind w:left="4320" w:hanging="360"/>
      </w:pPr>
      <w:rPr>
        <w:rFonts w:ascii="Arial" w:hAnsi="Arial" w:hint="default"/>
      </w:rPr>
    </w:lvl>
    <w:lvl w:ilvl="6" w:tplc="7DBE4A0C" w:tentative="1">
      <w:start w:val="1"/>
      <w:numFmt w:val="bullet"/>
      <w:lvlText w:val="•"/>
      <w:lvlJc w:val="left"/>
      <w:pPr>
        <w:tabs>
          <w:tab w:val="num" w:pos="5040"/>
        </w:tabs>
        <w:ind w:left="5040" w:hanging="360"/>
      </w:pPr>
      <w:rPr>
        <w:rFonts w:ascii="Arial" w:hAnsi="Arial" w:hint="default"/>
      </w:rPr>
    </w:lvl>
    <w:lvl w:ilvl="7" w:tplc="112E6454" w:tentative="1">
      <w:start w:val="1"/>
      <w:numFmt w:val="bullet"/>
      <w:lvlText w:val="•"/>
      <w:lvlJc w:val="left"/>
      <w:pPr>
        <w:tabs>
          <w:tab w:val="num" w:pos="5760"/>
        </w:tabs>
        <w:ind w:left="5760" w:hanging="360"/>
      </w:pPr>
      <w:rPr>
        <w:rFonts w:ascii="Arial" w:hAnsi="Arial" w:hint="default"/>
      </w:rPr>
    </w:lvl>
    <w:lvl w:ilvl="8" w:tplc="8A08D674" w:tentative="1">
      <w:start w:val="1"/>
      <w:numFmt w:val="bullet"/>
      <w:lvlText w:val="•"/>
      <w:lvlJc w:val="left"/>
      <w:pPr>
        <w:tabs>
          <w:tab w:val="num" w:pos="6480"/>
        </w:tabs>
        <w:ind w:left="6480" w:hanging="360"/>
      </w:pPr>
      <w:rPr>
        <w:rFonts w:ascii="Arial" w:hAnsi="Arial" w:hint="default"/>
      </w:rPr>
    </w:lvl>
  </w:abstractNum>
  <w:abstractNum w:abstractNumId="4">
    <w:nsid w:val="05DF5D8C"/>
    <w:multiLevelType w:val="hybridMultilevel"/>
    <w:tmpl w:val="A4C23BF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63E2EF5"/>
    <w:multiLevelType w:val="hybridMultilevel"/>
    <w:tmpl w:val="2E90A2FA"/>
    <w:lvl w:ilvl="0" w:tplc="E9282DFE">
      <w:start w:val="1"/>
      <w:numFmt w:val="bullet"/>
      <w:lvlText w:val=""/>
      <w:lvlJc w:val="left"/>
      <w:pPr>
        <w:tabs>
          <w:tab w:val="num" w:pos="720"/>
        </w:tabs>
        <w:ind w:left="720" w:hanging="360"/>
      </w:pPr>
      <w:rPr>
        <w:rFonts w:ascii="Wingdings" w:hAnsi="Wingdings" w:hint="default"/>
      </w:rPr>
    </w:lvl>
    <w:lvl w:ilvl="1" w:tplc="F9829C52" w:tentative="1">
      <w:start w:val="1"/>
      <w:numFmt w:val="bullet"/>
      <w:lvlText w:val=""/>
      <w:lvlJc w:val="left"/>
      <w:pPr>
        <w:tabs>
          <w:tab w:val="num" w:pos="1440"/>
        </w:tabs>
        <w:ind w:left="1440" w:hanging="360"/>
      </w:pPr>
      <w:rPr>
        <w:rFonts w:ascii="Wingdings" w:hAnsi="Wingdings" w:hint="default"/>
      </w:rPr>
    </w:lvl>
    <w:lvl w:ilvl="2" w:tplc="70FA94A6" w:tentative="1">
      <w:start w:val="1"/>
      <w:numFmt w:val="bullet"/>
      <w:lvlText w:val=""/>
      <w:lvlJc w:val="left"/>
      <w:pPr>
        <w:tabs>
          <w:tab w:val="num" w:pos="2160"/>
        </w:tabs>
        <w:ind w:left="2160" w:hanging="360"/>
      </w:pPr>
      <w:rPr>
        <w:rFonts w:ascii="Wingdings" w:hAnsi="Wingdings" w:hint="default"/>
      </w:rPr>
    </w:lvl>
    <w:lvl w:ilvl="3" w:tplc="1E1ECFEE" w:tentative="1">
      <w:start w:val="1"/>
      <w:numFmt w:val="bullet"/>
      <w:lvlText w:val=""/>
      <w:lvlJc w:val="left"/>
      <w:pPr>
        <w:tabs>
          <w:tab w:val="num" w:pos="2880"/>
        </w:tabs>
        <w:ind w:left="2880" w:hanging="360"/>
      </w:pPr>
      <w:rPr>
        <w:rFonts w:ascii="Wingdings" w:hAnsi="Wingdings" w:hint="default"/>
      </w:rPr>
    </w:lvl>
    <w:lvl w:ilvl="4" w:tplc="84623FDA" w:tentative="1">
      <w:start w:val="1"/>
      <w:numFmt w:val="bullet"/>
      <w:lvlText w:val=""/>
      <w:lvlJc w:val="left"/>
      <w:pPr>
        <w:tabs>
          <w:tab w:val="num" w:pos="3600"/>
        </w:tabs>
        <w:ind w:left="3600" w:hanging="360"/>
      </w:pPr>
      <w:rPr>
        <w:rFonts w:ascii="Wingdings" w:hAnsi="Wingdings" w:hint="default"/>
      </w:rPr>
    </w:lvl>
    <w:lvl w:ilvl="5" w:tplc="21A066BA" w:tentative="1">
      <w:start w:val="1"/>
      <w:numFmt w:val="bullet"/>
      <w:lvlText w:val=""/>
      <w:lvlJc w:val="left"/>
      <w:pPr>
        <w:tabs>
          <w:tab w:val="num" w:pos="4320"/>
        </w:tabs>
        <w:ind w:left="4320" w:hanging="360"/>
      </w:pPr>
      <w:rPr>
        <w:rFonts w:ascii="Wingdings" w:hAnsi="Wingdings" w:hint="default"/>
      </w:rPr>
    </w:lvl>
    <w:lvl w:ilvl="6" w:tplc="89A4F7A8" w:tentative="1">
      <w:start w:val="1"/>
      <w:numFmt w:val="bullet"/>
      <w:lvlText w:val=""/>
      <w:lvlJc w:val="left"/>
      <w:pPr>
        <w:tabs>
          <w:tab w:val="num" w:pos="5040"/>
        </w:tabs>
        <w:ind w:left="5040" w:hanging="360"/>
      </w:pPr>
      <w:rPr>
        <w:rFonts w:ascii="Wingdings" w:hAnsi="Wingdings" w:hint="default"/>
      </w:rPr>
    </w:lvl>
    <w:lvl w:ilvl="7" w:tplc="6F7C5484" w:tentative="1">
      <w:start w:val="1"/>
      <w:numFmt w:val="bullet"/>
      <w:lvlText w:val=""/>
      <w:lvlJc w:val="left"/>
      <w:pPr>
        <w:tabs>
          <w:tab w:val="num" w:pos="5760"/>
        </w:tabs>
        <w:ind w:left="5760" w:hanging="360"/>
      </w:pPr>
      <w:rPr>
        <w:rFonts w:ascii="Wingdings" w:hAnsi="Wingdings" w:hint="default"/>
      </w:rPr>
    </w:lvl>
    <w:lvl w:ilvl="8" w:tplc="C352D8C8" w:tentative="1">
      <w:start w:val="1"/>
      <w:numFmt w:val="bullet"/>
      <w:lvlText w:val=""/>
      <w:lvlJc w:val="left"/>
      <w:pPr>
        <w:tabs>
          <w:tab w:val="num" w:pos="6480"/>
        </w:tabs>
        <w:ind w:left="6480" w:hanging="360"/>
      </w:pPr>
      <w:rPr>
        <w:rFonts w:ascii="Wingdings" w:hAnsi="Wingdings" w:hint="default"/>
      </w:rPr>
    </w:lvl>
  </w:abstractNum>
  <w:abstractNum w:abstractNumId="6">
    <w:nsid w:val="07B720D8"/>
    <w:multiLevelType w:val="hybridMultilevel"/>
    <w:tmpl w:val="0EECD494"/>
    <w:lvl w:ilvl="0" w:tplc="46CC9822">
      <w:start w:val="1"/>
      <w:numFmt w:val="bullet"/>
      <w:lvlText w:val=""/>
      <w:lvlJc w:val="left"/>
      <w:pPr>
        <w:tabs>
          <w:tab w:val="num" w:pos="720"/>
        </w:tabs>
        <w:ind w:left="720" w:hanging="360"/>
      </w:pPr>
      <w:rPr>
        <w:rFonts w:ascii="Wingdings" w:hAnsi="Wingdings" w:hint="default"/>
      </w:rPr>
    </w:lvl>
    <w:lvl w:ilvl="1" w:tplc="BBD8E642" w:tentative="1">
      <w:start w:val="1"/>
      <w:numFmt w:val="bullet"/>
      <w:lvlText w:val=""/>
      <w:lvlJc w:val="left"/>
      <w:pPr>
        <w:tabs>
          <w:tab w:val="num" w:pos="1440"/>
        </w:tabs>
        <w:ind w:left="1440" w:hanging="360"/>
      </w:pPr>
      <w:rPr>
        <w:rFonts w:ascii="Wingdings" w:hAnsi="Wingdings" w:hint="default"/>
      </w:rPr>
    </w:lvl>
    <w:lvl w:ilvl="2" w:tplc="F9D61CCC" w:tentative="1">
      <w:start w:val="1"/>
      <w:numFmt w:val="bullet"/>
      <w:lvlText w:val=""/>
      <w:lvlJc w:val="left"/>
      <w:pPr>
        <w:tabs>
          <w:tab w:val="num" w:pos="2160"/>
        </w:tabs>
        <w:ind w:left="2160" w:hanging="360"/>
      </w:pPr>
      <w:rPr>
        <w:rFonts w:ascii="Wingdings" w:hAnsi="Wingdings" w:hint="default"/>
      </w:rPr>
    </w:lvl>
    <w:lvl w:ilvl="3" w:tplc="30B03264" w:tentative="1">
      <w:start w:val="1"/>
      <w:numFmt w:val="bullet"/>
      <w:lvlText w:val=""/>
      <w:lvlJc w:val="left"/>
      <w:pPr>
        <w:tabs>
          <w:tab w:val="num" w:pos="2880"/>
        </w:tabs>
        <w:ind w:left="2880" w:hanging="360"/>
      </w:pPr>
      <w:rPr>
        <w:rFonts w:ascii="Wingdings" w:hAnsi="Wingdings" w:hint="default"/>
      </w:rPr>
    </w:lvl>
    <w:lvl w:ilvl="4" w:tplc="B75CD7E0" w:tentative="1">
      <w:start w:val="1"/>
      <w:numFmt w:val="bullet"/>
      <w:lvlText w:val=""/>
      <w:lvlJc w:val="left"/>
      <w:pPr>
        <w:tabs>
          <w:tab w:val="num" w:pos="3600"/>
        </w:tabs>
        <w:ind w:left="3600" w:hanging="360"/>
      </w:pPr>
      <w:rPr>
        <w:rFonts w:ascii="Wingdings" w:hAnsi="Wingdings" w:hint="default"/>
      </w:rPr>
    </w:lvl>
    <w:lvl w:ilvl="5" w:tplc="27C65A94" w:tentative="1">
      <w:start w:val="1"/>
      <w:numFmt w:val="bullet"/>
      <w:lvlText w:val=""/>
      <w:lvlJc w:val="left"/>
      <w:pPr>
        <w:tabs>
          <w:tab w:val="num" w:pos="4320"/>
        </w:tabs>
        <w:ind w:left="4320" w:hanging="360"/>
      </w:pPr>
      <w:rPr>
        <w:rFonts w:ascii="Wingdings" w:hAnsi="Wingdings" w:hint="default"/>
      </w:rPr>
    </w:lvl>
    <w:lvl w:ilvl="6" w:tplc="78D85EF4" w:tentative="1">
      <w:start w:val="1"/>
      <w:numFmt w:val="bullet"/>
      <w:lvlText w:val=""/>
      <w:lvlJc w:val="left"/>
      <w:pPr>
        <w:tabs>
          <w:tab w:val="num" w:pos="5040"/>
        </w:tabs>
        <w:ind w:left="5040" w:hanging="360"/>
      </w:pPr>
      <w:rPr>
        <w:rFonts w:ascii="Wingdings" w:hAnsi="Wingdings" w:hint="default"/>
      </w:rPr>
    </w:lvl>
    <w:lvl w:ilvl="7" w:tplc="3724A900" w:tentative="1">
      <w:start w:val="1"/>
      <w:numFmt w:val="bullet"/>
      <w:lvlText w:val=""/>
      <w:lvlJc w:val="left"/>
      <w:pPr>
        <w:tabs>
          <w:tab w:val="num" w:pos="5760"/>
        </w:tabs>
        <w:ind w:left="5760" w:hanging="360"/>
      </w:pPr>
      <w:rPr>
        <w:rFonts w:ascii="Wingdings" w:hAnsi="Wingdings" w:hint="default"/>
      </w:rPr>
    </w:lvl>
    <w:lvl w:ilvl="8" w:tplc="075A515C" w:tentative="1">
      <w:start w:val="1"/>
      <w:numFmt w:val="bullet"/>
      <w:lvlText w:val=""/>
      <w:lvlJc w:val="left"/>
      <w:pPr>
        <w:tabs>
          <w:tab w:val="num" w:pos="6480"/>
        </w:tabs>
        <w:ind w:left="6480" w:hanging="360"/>
      </w:pPr>
      <w:rPr>
        <w:rFonts w:ascii="Wingdings" w:hAnsi="Wingdings" w:hint="default"/>
      </w:rPr>
    </w:lvl>
  </w:abstractNum>
  <w:abstractNum w:abstractNumId="7">
    <w:nsid w:val="089908A4"/>
    <w:multiLevelType w:val="hybridMultilevel"/>
    <w:tmpl w:val="3FE46C88"/>
    <w:lvl w:ilvl="0" w:tplc="EAF68A3A">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9A702FD"/>
    <w:multiLevelType w:val="hybridMultilevel"/>
    <w:tmpl w:val="9D647852"/>
    <w:lvl w:ilvl="0" w:tplc="33385C46">
      <w:start w:val="1"/>
      <w:numFmt w:val="bullet"/>
      <w:lvlText w:val=""/>
      <w:lvlJc w:val="left"/>
      <w:pPr>
        <w:tabs>
          <w:tab w:val="num" w:pos="720"/>
        </w:tabs>
        <w:ind w:left="720" w:hanging="360"/>
      </w:pPr>
      <w:rPr>
        <w:rFonts w:ascii="Wingdings" w:hAnsi="Wingdings" w:hint="default"/>
      </w:rPr>
    </w:lvl>
    <w:lvl w:ilvl="1" w:tplc="6EC634E4" w:tentative="1">
      <w:start w:val="1"/>
      <w:numFmt w:val="bullet"/>
      <w:lvlText w:val=""/>
      <w:lvlJc w:val="left"/>
      <w:pPr>
        <w:tabs>
          <w:tab w:val="num" w:pos="1440"/>
        </w:tabs>
        <w:ind w:left="1440" w:hanging="360"/>
      </w:pPr>
      <w:rPr>
        <w:rFonts w:ascii="Wingdings" w:hAnsi="Wingdings" w:hint="default"/>
      </w:rPr>
    </w:lvl>
    <w:lvl w:ilvl="2" w:tplc="91E8D38E" w:tentative="1">
      <w:start w:val="1"/>
      <w:numFmt w:val="bullet"/>
      <w:lvlText w:val=""/>
      <w:lvlJc w:val="left"/>
      <w:pPr>
        <w:tabs>
          <w:tab w:val="num" w:pos="2160"/>
        </w:tabs>
        <w:ind w:left="2160" w:hanging="360"/>
      </w:pPr>
      <w:rPr>
        <w:rFonts w:ascii="Wingdings" w:hAnsi="Wingdings" w:hint="default"/>
      </w:rPr>
    </w:lvl>
    <w:lvl w:ilvl="3" w:tplc="8F1CAD12" w:tentative="1">
      <w:start w:val="1"/>
      <w:numFmt w:val="bullet"/>
      <w:lvlText w:val=""/>
      <w:lvlJc w:val="left"/>
      <w:pPr>
        <w:tabs>
          <w:tab w:val="num" w:pos="2880"/>
        </w:tabs>
        <w:ind w:left="2880" w:hanging="360"/>
      </w:pPr>
      <w:rPr>
        <w:rFonts w:ascii="Wingdings" w:hAnsi="Wingdings" w:hint="default"/>
      </w:rPr>
    </w:lvl>
    <w:lvl w:ilvl="4" w:tplc="0F7AF678" w:tentative="1">
      <w:start w:val="1"/>
      <w:numFmt w:val="bullet"/>
      <w:lvlText w:val=""/>
      <w:lvlJc w:val="left"/>
      <w:pPr>
        <w:tabs>
          <w:tab w:val="num" w:pos="3600"/>
        </w:tabs>
        <w:ind w:left="3600" w:hanging="360"/>
      </w:pPr>
      <w:rPr>
        <w:rFonts w:ascii="Wingdings" w:hAnsi="Wingdings" w:hint="default"/>
      </w:rPr>
    </w:lvl>
    <w:lvl w:ilvl="5" w:tplc="2210189C" w:tentative="1">
      <w:start w:val="1"/>
      <w:numFmt w:val="bullet"/>
      <w:lvlText w:val=""/>
      <w:lvlJc w:val="left"/>
      <w:pPr>
        <w:tabs>
          <w:tab w:val="num" w:pos="4320"/>
        </w:tabs>
        <w:ind w:left="4320" w:hanging="360"/>
      </w:pPr>
      <w:rPr>
        <w:rFonts w:ascii="Wingdings" w:hAnsi="Wingdings" w:hint="default"/>
      </w:rPr>
    </w:lvl>
    <w:lvl w:ilvl="6" w:tplc="79C29D84" w:tentative="1">
      <w:start w:val="1"/>
      <w:numFmt w:val="bullet"/>
      <w:lvlText w:val=""/>
      <w:lvlJc w:val="left"/>
      <w:pPr>
        <w:tabs>
          <w:tab w:val="num" w:pos="5040"/>
        </w:tabs>
        <w:ind w:left="5040" w:hanging="360"/>
      </w:pPr>
      <w:rPr>
        <w:rFonts w:ascii="Wingdings" w:hAnsi="Wingdings" w:hint="default"/>
      </w:rPr>
    </w:lvl>
    <w:lvl w:ilvl="7" w:tplc="72B856E0" w:tentative="1">
      <w:start w:val="1"/>
      <w:numFmt w:val="bullet"/>
      <w:lvlText w:val=""/>
      <w:lvlJc w:val="left"/>
      <w:pPr>
        <w:tabs>
          <w:tab w:val="num" w:pos="5760"/>
        </w:tabs>
        <w:ind w:left="5760" w:hanging="360"/>
      </w:pPr>
      <w:rPr>
        <w:rFonts w:ascii="Wingdings" w:hAnsi="Wingdings" w:hint="default"/>
      </w:rPr>
    </w:lvl>
    <w:lvl w:ilvl="8" w:tplc="514684AA" w:tentative="1">
      <w:start w:val="1"/>
      <w:numFmt w:val="bullet"/>
      <w:lvlText w:val=""/>
      <w:lvlJc w:val="left"/>
      <w:pPr>
        <w:tabs>
          <w:tab w:val="num" w:pos="6480"/>
        </w:tabs>
        <w:ind w:left="6480" w:hanging="360"/>
      </w:pPr>
      <w:rPr>
        <w:rFonts w:ascii="Wingdings" w:hAnsi="Wingdings" w:hint="default"/>
      </w:rPr>
    </w:lvl>
  </w:abstractNum>
  <w:abstractNum w:abstractNumId="9">
    <w:nsid w:val="09E07F79"/>
    <w:multiLevelType w:val="hybridMultilevel"/>
    <w:tmpl w:val="C732826E"/>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0B9F0ABF"/>
    <w:multiLevelType w:val="hybridMultilevel"/>
    <w:tmpl w:val="605AEF3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0BCB0DA1"/>
    <w:multiLevelType w:val="hybridMultilevel"/>
    <w:tmpl w:val="6BD2B942"/>
    <w:lvl w:ilvl="0" w:tplc="85904F7A">
      <w:start w:val="1"/>
      <w:numFmt w:val="bullet"/>
      <w:lvlText w:val=""/>
      <w:lvlJc w:val="left"/>
      <w:pPr>
        <w:tabs>
          <w:tab w:val="num" w:pos="720"/>
        </w:tabs>
        <w:ind w:left="720" w:hanging="360"/>
      </w:pPr>
      <w:rPr>
        <w:rFonts w:ascii="Wingdings" w:hAnsi="Wingdings" w:hint="default"/>
      </w:rPr>
    </w:lvl>
    <w:lvl w:ilvl="1" w:tplc="4C524054" w:tentative="1">
      <w:start w:val="1"/>
      <w:numFmt w:val="bullet"/>
      <w:lvlText w:val=""/>
      <w:lvlJc w:val="left"/>
      <w:pPr>
        <w:tabs>
          <w:tab w:val="num" w:pos="1440"/>
        </w:tabs>
        <w:ind w:left="1440" w:hanging="360"/>
      </w:pPr>
      <w:rPr>
        <w:rFonts w:ascii="Wingdings" w:hAnsi="Wingdings" w:hint="default"/>
      </w:rPr>
    </w:lvl>
    <w:lvl w:ilvl="2" w:tplc="24E23D48" w:tentative="1">
      <w:start w:val="1"/>
      <w:numFmt w:val="bullet"/>
      <w:lvlText w:val=""/>
      <w:lvlJc w:val="left"/>
      <w:pPr>
        <w:tabs>
          <w:tab w:val="num" w:pos="2160"/>
        </w:tabs>
        <w:ind w:left="2160" w:hanging="360"/>
      </w:pPr>
      <w:rPr>
        <w:rFonts w:ascii="Wingdings" w:hAnsi="Wingdings" w:hint="default"/>
      </w:rPr>
    </w:lvl>
    <w:lvl w:ilvl="3" w:tplc="7B82AF20" w:tentative="1">
      <w:start w:val="1"/>
      <w:numFmt w:val="bullet"/>
      <w:lvlText w:val=""/>
      <w:lvlJc w:val="left"/>
      <w:pPr>
        <w:tabs>
          <w:tab w:val="num" w:pos="2880"/>
        </w:tabs>
        <w:ind w:left="2880" w:hanging="360"/>
      </w:pPr>
      <w:rPr>
        <w:rFonts w:ascii="Wingdings" w:hAnsi="Wingdings" w:hint="default"/>
      </w:rPr>
    </w:lvl>
    <w:lvl w:ilvl="4" w:tplc="EFBE15EC" w:tentative="1">
      <w:start w:val="1"/>
      <w:numFmt w:val="bullet"/>
      <w:lvlText w:val=""/>
      <w:lvlJc w:val="left"/>
      <w:pPr>
        <w:tabs>
          <w:tab w:val="num" w:pos="3600"/>
        </w:tabs>
        <w:ind w:left="3600" w:hanging="360"/>
      </w:pPr>
      <w:rPr>
        <w:rFonts w:ascii="Wingdings" w:hAnsi="Wingdings" w:hint="default"/>
      </w:rPr>
    </w:lvl>
    <w:lvl w:ilvl="5" w:tplc="738EAA2A" w:tentative="1">
      <w:start w:val="1"/>
      <w:numFmt w:val="bullet"/>
      <w:lvlText w:val=""/>
      <w:lvlJc w:val="left"/>
      <w:pPr>
        <w:tabs>
          <w:tab w:val="num" w:pos="4320"/>
        </w:tabs>
        <w:ind w:left="4320" w:hanging="360"/>
      </w:pPr>
      <w:rPr>
        <w:rFonts w:ascii="Wingdings" w:hAnsi="Wingdings" w:hint="default"/>
      </w:rPr>
    </w:lvl>
    <w:lvl w:ilvl="6" w:tplc="931C41A0" w:tentative="1">
      <w:start w:val="1"/>
      <w:numFmt w:val="bullet"/>
      <w:lvlText w:val=""/>
      <w:lvlJc w:val="left"/>
      <w:pPr>
        <w:tabs>
          <w:tab w:val="num" w:pos="5040"/>
        </w:tabs>
        <w:ind w:left="5040" w:hanging="360"/>
      </w:pPr>
      <w:rPr>
        <w:rFonts w:ascii="Wingdings" w:hAnsi="Wingdings" w:hint="default"/>
      </w:rPr>
    </w:lvl>
    <w:lvl w:ilvl="7" w:tplc="0CECFC38" w:tentative="1">
      <w:start w:val="1"/>
      <w:numFmt w:val="bullet"/>
      <w:lvlText w:val=""/>
      <w:lvlJc w:val="left"/>
      <w:pPr>
        <w:tabs>
          <w:tab w:val="num" w:pos="5760"/>
        </w:tabs>
        <w:ind w:left="5760" w:hanging="360"/>
      </w:pPr>
      <w:rPr>
        <w:rFonts w:ascii="Wingdings" w:hAnsi="Wingdings" w:hint="default"/>
      </w:rPr>
    </w:lvl>
    <w:lvl w:ilvl="8" w:tplc="B01A538C" w:tentative="1">
      <w:start w:val="1"/>
      <w:numFmt w:val="bullet"/>
      <w:lvlText w:val=""/>
      <w:lvlJc w:val="left"/>
      <w:pPr>
        <w:tabs>
          <w:tab w:val="num" w:pos="6480"/>
        </w:tabs>
        <w:ind w:left="6480" w:hanging="360"/>
      </w:pPr>
      <w:rPr>
        <w:rFonts w:ascii="Wingdings" w:hAnsi="Wingdings" w:hint="default"/>
      </w:rPr>
    </w:lvl>
  </w:abstractNum>
  <w:abstractNum w:abstractNumId="12">
    <w:nsid w:val="0E6C6C19"/>
    <w:multiLevelType w:val="hybridMultilevel"/>
    <w:tmpl w:val="A04630FE"/>
    <w:lvl w:ilvl="0" w:tplc="FFBA0F6C">
      <w:start w:val="1"/>
      <w:numFmt w:val="bullet"/>
      <w:lvlText w:val=""/>
      <w:lvlJc w:val="left"/>
      <w:pPr>
        <w:tabs>
          <w:tab w:val="num" w:pos="720"/>
        </w:tabs>
        <w:ind w:left="720" w:hanging="360"/>
      </w:pPr>
      <w:rPr>
        <w:rFonts w:ascii="Wingdings" w:hAnsi="Wingdings" w:hint="default"/>
      </w:rPr>
    </w:lvl>
    <w:lvl w:ilvl="1" w:tplc="E51642E0" w:tentative="1">
      <w:start w:val="1"/>
      <w:numFmt w:val="bullet"/>
      <w:lvlText w:val=""/>
      <w:lvlJc w:val="left"/>
      <w:pPr>
        <w:tabs>
          <w:tab w:val="num" w:pos="1440"/>
        </w:tabs>
        <w:ind w:left="1440" w:hanging="360"/>
      </w:pPr>
      <w:rPr>
        <w:rFonts w:ascii="Wingdings" w:hAnsi="Wingdings" w:hint="default"/>
      </w:rPr>
    </w:lvl>
    <w:lvl w:ilvl="2" w:tplc="1256D92A" w:tentative="1">
      <w:start w:val="1"/>
      <w:numFmt w:val="bullet"/>
      <w:lvlText w:val=""/>
      <w:lvlJc w:val="left"/>
      <w:pPr>
        <w:tabs>
          <w:tab w:val="num" w:pos="2160"/>
        </w:tabs>
        <w:ind w:left="2160" w:hanging="360"/>
      </w:pPr>
      <w:rPr>
        <w:rFonts w:ascii="Wingdings" w:hAnsi="Wingdings" w:hint="default"/>
      </w:rPr>
    </w:lvl>
    <w:lvl w:ilvl="3" w:tplc="BDF63180" w:tentative="1">
      <w:start w:val="1"/>
      <w:numFmt w:val="bullet"/>
      <w:lvlText w:val=""/>
      <w:lvlJc w:val="left"/>
      <w:pPr>
        <w:tabs>
          <w:tab w:val="num" w:pos="2880"/>
        </w:tabs>
        <w:ind w:left="2880" w:hanging="360"/>
      </w:pPr>
      <w:rPr>
        <w:rFonts w:ascii="Wingdings" w:hAnsi="Wingdings" w:hint="default"/>
      </w:rPr>
    </w:lvl>
    <w:lvl w:ilvl="4" w:tplc="491E80E2" w:tentative="1">
      <w:start w:val="1"/>
      <w:numFmt w:val="bullet"/>
      <w:lvlText w:val=""/>
      <w:lvlJc w:val="left"/>
      <w:pPr>
        <w:tabs>
          <w:tab w:val="num" w:pos="3600"/>
        </w:tabs>
        <w:ind w:left="3600" w:hanging="360"/>
      </w:pPr>
      <w:rPr>
        <w:rFonts w:ascii="Wingdings" w:hAnsi="Wingdings" w:hint="default"/>
      </w:rPr>
    </w:lvl>
    <w:lvl w:ilvl="5" w:tplc="C5DC352E" w:tentative="1">
      <w:start w:val="1"/>
      <w:numFmt w:val="bullet"/>
      <w:lvlText w:val=""/>
      <w:lvlJc w:val="left"/>
      <w:pPr>
        <w:tabs>
          <w:tab w:val="num" w:pos="4320"/>
        </w:tabs>
        <w:ind w:left="4320" w:hanging="360"/>
      </w:pPr>
      <w:rPr>
        <w:rFonts w:ascii="Wingdings" w:hAnsi="Wingdings" w:hint="default"/>
      </w:rPr>
    </w:lvl>
    <w:lvl w:ilvl="6" w:tplc="B44EB74A" w:tentative="1">
      <w:start w:val="1"/>
      <w:numFmt w:val="bullet"/>
      <w:lvlText w:val=""/>
      <w:lvlJc w:val="left"/>
      <w:pPr>
        <w:tabs>
          <w:tab w:val="num" w:pos="5040"/>
        </w:tabs>
        <w:ind w:left="5040" w:hanging="360"/>
      </w:pPr>
      <w:rPr>
        <w:rFonts w:ascii="Wingdings" w:hAnsi="Wingdings" w:hint="default"/>
      </w:rPr>
    </w:lvl>
    <w:lvl w:ilvl="7" w:tplc="234A3EC2" w:tentative="1">
      <w:start w:val="1"/>
      <w:numFmt w:val="bullet"/>
      <w:lvlText w:val=""/>
      <w:lvlJc w:val="left"/>
      <w:pPr>
        <w:tabs>
          <w:tab w:val="num" w:pos="5760"/>
        </w:tabs>
        <w:ind w:left="5760" w:hanging="360"/>
      </w:pPr>
      <w:rPr>
        <w:rFonts w:ascii="Wingdings" w:hAnsi="Wingdings" w:hint="default"/>
      </w:rPr>
    </w:lvl>
    <w:lvl w:ilvl="8" w:tplc="04EC52D4" w:tentative="1">
      <w:start w:val="1"/>
      <w:numFmt w:val="bullet"/>
      <w:lvlText w:val=""/>
      <w:lvlJc w:val="left"/>
      <w:pPr>
        <w:tabs>
          <w:tab w:val="num" w:pos="6480"/>
        </w:tabs>
        <w:ind w:left="6480" w:hanging="360"/>
      </w:pPr>
      <w:rPr>
        <w:rFonts w:ascii="Wingdings" w:hAnsi="Wingdings" w:hint="default"/>
      </w:rPr>
    </w:lvl>
  </w:abstractNum>
  <w:abstractNum w:abstractNumId="13">
    <w:nsid w:val="0F0D26B7"/>
    <w:multiLevelType w:val="hybridMultilevel"/>
    <w:tmpl w:val="AD24B3EC"/>
    <w:lvl w:ilvl="0" w:tplc="D5E8B14A">
      <w:start w:val="1"/>
      <w:numFmt w:val="bullet"/>
      <w:lvlText w:val=""/>
      <w:lvlJc w:val="left"/>
      <w:pPr>
        <w:tabs>
          <w:tab w:val="num" w:pos="720"/>
        </w:tabs>
        <w:ind w:left="720" w:hanging="360"/>
      </w:pPr>
      <w:rPr>
        <w:rFonts w:ascii="Wingdings" w:hAnsi="Wingdings" w:hint="default"/>
      </w:rPr>
    </w:lvl>
    <w:lvl w:ilvl="1" w:tplc="000E6418" w:tentative="1">
      <w:start w:val="1"/>
      <w:numFmt w:val="bullet"/>
      <w:lvlText w:val=""/>
      <w:lvlJc w:val="left"/>
      <w:pPr>
        <w:tabs>
          <w:tab w:val="num" w:pos="1440"/>
        </w:tabs>
        <w:ind w:left="1440" w:hanging="360"/>
      </w:pPr>
      <w:rPr>
        <w:rFonts w:ascii="Wingdings" w:hAnsi="Wingdings" w:hint="default"/>
      </w:rPr>
    </w:lvl>
    <w:lvl w:ilvl="2" w:tplc="4A3A1CA2" w:tentative="1">
      <w:start w:val="1"/>
      <w:numFmt w:val="bullet"/>
      <w:lvlText w:val=""/>
      <w:lvlJc w:val="left"/>
      <w:pPr>
        <w:tabs>
          <w:tab w:val="num" w:pos="2160"/>
        </w:tabs>
        <w:ind w:left="2160" w:hanging="360"/>
      </w:pPr>
      <w:rPr>
        <w:rFonts w:ascii="Wingdings" w:hAnsi="Wingdings" w:hint="default"/>
      </w:rPr>
    </w:lvl>
    <w:lvl w:ilvl="3" w:tplc="B206FDF4" w:tentative="1">
      <w:start w:val="1"/>
      <w:numFmt w:val="bullet"/>
      <w:lvlText w:val=""/>
      <w:lvlJc w:val="left"/>
      <w:pPr>
        <w:tabs>
          <w:tab w:val="num" w:pos="2880"/>
        </w:tabs>
        <w:ind w:left="2880" w:hanging="360"/>
      </w:pPr>
      <w:rPr>
        <w:rFonts w:ascii="Wingdings" w:hAnsi="Wingdings" w:hint="default"/>
      </w:rPr>
    </w:lvl>
    <w:lvl w:ilvl="4" w:tplc="347280D4" w:tentative="1">
      <w:start w:val="1"/>
      <w:numFmt w:val="bullet"/>
      <w:lvlText w:val=""/>
      <w:lvlJc w:val="left"/>
      <w:pPr>
        <w:tabs>
          <w:tab w:val="num" w:pos="3600"/>
        </w:tabs>
        <w:ind w:left="3600" w:hanging="360"/>
      </w:pPr>
      <w:rPr>
        <w:rFonts w:ascii="Wingdings" w:hAnsi="Wingdings" w:hint="default"/>
      </w:rPr>
    </w:lvl>
    <w:lvl w:ilvl="5" w:tplc="C9F08CD8" w:tentative="1">
      <w:start w:val="1"/>
      <w:numFmt w:val="bullet"/>
      <w:lvlText w:val=""/>
      <w:lvlJc w:val="left"/>
      <w:pPr>
        <w:tabs>
          <w:tab w:val="num" w:pos="4320"/>
        </w:tabs>
        <w:ind w:left="4320" w:hanging="360"/>
      </w:pPr>
      <w:rPr>
        <w:rFonts w:ascii="Wingdings" w:hAnsi="Wingdings" w:hint="default"/>
      </w:rPr>
    </w:lvl>
    <w:lvl w:ilvl="6" w:tplc="C7905A02" w:tentative="1">
      <w:start w:val="1"/>
      <w:numFmt w:val="bullet"/>
      <w:lvlText w:val=""/>
      <w:lvlJc w:val="left"/>
      <w:pPr>
        <w:tabs>
          <w:tab w:val="num" w:pos="5040"/>
        </w:tabs>
        <w:ind w:left="5040" w:hanging="360"/>
      </w:pPr>
      <w:rPr>
        <w:rFonts w:ascii="Wingdings" w:hAnsi="Wingdings" w:hint="default"/>
      </w:rPr>
    </w:lvl>
    <w:lvl w:ilvl="7" w:tplc="808A97B0" w:tentative="1">
      <w:start w:val="1"/>
      <w:numFmt w:val="bullet"/>
      <w:lvlText w:val=""/>
      <w:lvlJc w:val="left"/>
      <w:pPr>
        <w:tabs>
          <w:tab w:val="num" w:pos="5760"/>
        </w:tabs>
        <w:ind w:left="5760" w:hanging="360"/>
      </w:pPr>
      <w:rPr>
        <w:rFonts w:ascii="Wingdings" w:hAnsi="Wingdings" w:hint="default"/>
      </w:rPr>
    </w:lvl>
    <w:lvl w:ilvl="8" w:tplc="E104FAEA" w:tentative="1">
      <w:start w:val="1"/>
      <w:numFmt w:val="bullet"/>
      <w:lvlText w:val=""/>
      <w:lvlJc w:val="left"/>
      <w:pPr>
        <w:tabs>
          <w:tab w:val="num" w:pos="6480"/>
        </w:tabs>
        <w:ind w:left="6480" w:hanging="360"/>
      </w:pPr>
      <w:rPr>
        <w:rFonts w:ascii="Wingdings" w:hAnsi="Wingdings" w:hint="default"/>
      </w:rPr>
    </w:lvl>
  </w:abstractNum>
  <w:abstractNum w:abstractNumId="14">
    <w:nsid w:val="165023A9"/>
    <w:multiLevelType w:val="hybridMultilevel"/>
    <w:tmpl w:val="2350F94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6D103AB"/>
    <w:multiLevelType w:val="hybridMultilevel"/>
    <w:tmpl w:val="B1CEC52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185F37F5"/>
    <w:multiLevelType w:val="hybridMultilevel"/>
    <w:tmpl w:val="B40002EE"/>
    <w:lvl w:ilvl="0" w:tplc="9126C7AE">
      <w:start w:val="1"/>
      <w:numFmt w:val="bullet"/>
      <w:lvlText w:val=""/>
      <w:lvlJc w:val="left"/>
      <w:pPr>
        <w:tabs>
          <w:tab w:val="num" w:pos="720"/>
        </w:tabs>
        <w:ind w:left="720" w:hanging="360"/>
      </w:pPr>
      <w:rPr>
        <w:rFonts w:ascii="Wingdings" w:hAnsi="Wingdings" w:hint="default"/>
      </w:rPr>
    </w:lvl>
    <w:lvl w:ilvl="1" w:tplc="04DCEBDA" w:tentative="1">
      <w:start w:val="1"/>
      <w:numFmt w:val="bullet"/>
      <w:lvlText w:val=""/>
      <w:lvlJc w:val="left"/>
      <w:pPr>
        <w:tabs>
          <w:tab w:val="num" w:pos="1440"/>
        </w:tabs>
        <w:ind w:left="1440" w:hanging="360"/>
      </w:pPr>
      <w:rPr>
        <w:rFonts w:ascii="Wingdings" w:hAnsi="Wingdings" w:hint="default"/>
      </w:rPr>
    </w:lvl>
    <w:lvl w:ilvl="2" w:tplc="B46640C6" w:tentative="1">
      <w:start w:val="1"/>
      <w:numFmt w:val="bullet"/>
      <w:lvlText w:val=""/>
      <w:lvlJc w:val="left"/>
      <w:pPr>
        <w:tabs>
          <w:tab w:val="num" w:pos="2160"/>
        </w:tabs>
        <w:ind w:left="2160" w:hanging="360"/>
      </w:pPr>
      <w:rPr>
        <w:rFonts w:ascii="Wingdings" w:hAnsi="Wingdings" w:hint="default"/>
      </w:rPr>
    </w:lvl>
    <w:lvl w:ilvl="3" w:tplc="4E8CE794" w:tentative="1">
      <w:start w:val="1"/>
      <w:numFmt w:val="bullet"/>
      <w:lvlText w:val=""/>
      <w:lvlJc w:val="left"/>
      <w:pPr>
        <w:tabs>
          <w:tab w:val="num" w:pos="2880"/>
        </w:tabs>
        <w:ind w:left="2880" w:hanging="360"/>
      </w:pPr>
      <w:rPr>
        <w:rFonts w:ascii="Wingdings" w:hAnsi="Wingdings" w:hint="default"/>
      </w:rPr>
    </w:lvl>
    <w:lvl w:ilvl="4" w:tplc="C9125F28" w:tentative="1">
      <w:start w:val="1"/>
      <w:numFmt w:val="bullet"/>
      <w:lvlText w:val=""/>
      <w:lvlJc w:val="left"/>
      <w:pPr>
        <w:tabs>
          <w:tab w:val="num" w:pos="3600"/>
        </w:tabs>
        <w:ind w:left="3600" w:hanging="360"/>
      </w:pPr>
      <w:rPr>
        <w:rFonts w:ascii="Wingdings" w:hAnsi="Wingdings" w:hint="default"/>
      </w:rPr>
    </w:lvl>
    <w:lvl w:ilvl="5" w:tplc="EABA77AE" w:tentative="1">
      <w:start w:val="1"/>
      <w:numFmt w:val="bullet"/>
      <w:lvlText w:val=""/>
      <w:lvlJc w:val="left"/>
      <w:pPr>
        <w:tabs>
          <w:tab w:val="num" w:pos="4320"/>
        </w:tabs>
        <w:ind w:left="4320" w:hanging="360"/>
      </w:pPr>
      <w:rPr>
        <w:rFonts w:ascii="Wingdings" w:hAnsi="Wingdings" w:hint="default"/>
      </w:rPr>
    </w:lvl>
    <w:lvl w:ilvl="6" w:tplc="AFF0169E" w:tentative="1">
      <w:start w:val="1"/>
      <w:numFmt w:val="bullet"/>
      <w:lvlText w:val=""/>
      <w:lvlJc w:val="left"/>
      <w:pPr>
        <w:tabs>
          <w:tab w:val="num" w:pos="5040"/>
        </w:tabs>
        <w:ind w:left="5040" w:hanging="360"/>
      </w:pPr>
      <w:rPr>
        <w:rFonts w:ascii="Wingdings" w:hAnsi="Wingdings" w:hint="default"/>
      </w:rPr>
    </w:lvl>
    <w:lvl w:ilvl="7" w:tplc="0504E8B6" w:tentative="1">
      <w:start w:val="1"/>
      <w:numFmt w:val="bullet"/>
      <w:lvlText w:val=""/>
      <w:lvlJc w:val="left"/>
      <w:pPr>
        <w:tabs>
          <w:tab w:val="num" w:pos="5760"/>
        </w:tabs>
        <w:ind w:left="5760" w:hanging="360"/>
      </w:pPr>
      <w:rPr>
        <w:rFonts w:ascii="Wingdings" w:hAnsi="Wingdings" w:hint="default"/>
      </w:rPr>
    </w:lvl>
    <w:lvl w:ilvl="8" w:tplc="19C038D2" w:tentative="1">
      <w:start w:val="1"/>
      <w:numFmt w:val="bullet"/>
      <w:lvlText w:val=""/>
      <w:lvlJc w:val="left"/>
      <w:pPr>
        <w:tabs>
          <w:tab w:val="num" w:pos="6480"/>
        </w:tabs>
        <w:ind w:left="6480" w:hanging="360"/>
      </w:pPr>
      <w:rPr>
        <w:rFonts w:ascii="Wingdings" w:hAnsi="Wingdings" w:hint="default"/>
      </w:rPr>
    </w:lvl>
  </w:abstractNum>
  <w:abstractNum w:abstractNumId="17">
    <w:nsid w:val="191A1ED8"/>
    <w:multiLevelType w:val="hybridMultilevel"/>
    <w:tmpl w:val="BFACDF28"/>
    <w:lvl w:ilvl="0" w:tplc="AD9E1C16">
      <w:start w:val="1"/>
      <w:numFmt w:val="bullet"/>
      <w:lvlText w:val=""/>
      <w:lvlJc w:val="left"/>
      <w:pPr>
        <w:tabs>
          <w:tab w:val="num" w:pos="720"/>
        </w:tabs>
        <w:ind w:left="720" w:hanging="360"/>
      </w:pPr>
      <w:rPr>
        <w:rFonts w:ascii="Wingdings" w:hAnsi="Wingdings"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E1307864" w:tentative="1">
      <w:start w:val="1"/>
      <w:numFmt w:val="bullet"/>
      <w:lvlText w:val=""/>
      <w:lvlJc w:val="left"/>
      <w:pPr>
        <w:tabs>
          <w:tab w:val="num" w:pos="2160"/>
        </w:tabs>
        <w:ind w:left="2160" w:hanging="360"/>
      </w:pPr>
      <w:rPr>
        <w:rFonts w:ascii="Wingdings" w:hAnsi="Wingdings" w:hint="default"/>
      </w:rPr>
    </w:lvl>
    <w:lvl w:ilvl="3" w:tplc="2B6640A0" w:tentative="1">
      <w:start w:val="1"/>
      <w:numFmt w:val="bullet"/>
      <w:lvlText w:val=""/>
      <w:lvlJc w:val="left"/>
      <w:pPr>
        <w:tabs>
          <w:tab w:val="num" w:pos="2880"/>
        </w:tabs>
        <w:ind w:left="2880" w:hanging="360"/>
      </w:pPr>
      <w:rPr>
        <w:rFonts w:ascii="Wingdings" w:hAnsi="Wingdings" w:hint="default"/>
      </w:rPr>
    </w:lvl>
    <w:lvl w:ilvl="4" w:tplc="AC56D246" w:tentative="1">
      <w:start w:val="1"/>
      <w:numFmt w:val="bullet"/>
      <w:lvlText w:val=""/>
      <w:lvlJc w:val="left"/>
      <w:pPr>
        <w:tabs>
          <w:tab w:val="num" w:pos="3600"/>
        </w:tabs>
        <w:ind w:left="3600" w:hanging="360"/>
      </w:pPr>
      <w:rPr>
        <w:rFonts w:ascii="Wingdings" w:hAnsi="Wingdings" w:hint="default"/>
      </w:rPr>
    </w:lvl>
    <w:lvl w:ilvl="5" w:tplc="5860D688" w:tentative="1">
      <w:start w:val="1"/>
      <w:numFmt w:val="bullet"/>
      <w:lvlText w:val=""/>
      <w:lvlJc w:val="left"/>
      <w:pPr>
        <w:tabs>
          <w:tab w:val="num" w:pos="4320"/>
        </w:tabs>
        <w:ind w:left="4320" w:hanging="360"/>
      </w:pPr>
      <w:rPr>
        <w:rFonts w:ascii="Wingdings" w:hAnsi="Wingdings" w:hint="default"/>
      </w:rPr>
    </w:lvl>
    <w:lvl w:ilvl="6" w:tplc="D5F825D2" w:tentative="1">
      <w:start w:val="1"/>
      <w:numFmt w:val="bullet"/>
      <w:lvlText w:val=""/>
      <w:lvlJc w:val="left"/>
      <w:pPr>
        <w:tabs>
          <w:tab w:val="num" w:pos="5040"/>
        </w:tabs>
        <w:ind w:left="5040" w:hanging="360"/>
      </w:pPr>
      <w:rPr>
        <w:rFonts w:ascii="Wingdings" w:hAnsi="Wingdings" w:hint="default"/>
      </w:rPr>
    </w:lvl>
    <w:lvl w:ilvl="7" w:tplc="7098E44C" w:tentative="1">
      <w:start w:val="1"/>
      <w:numFmt w:val="bullet"/>
      <w:lvlText w:val=""/>
      <w:lvlJc w:val="left"/>
      <w:pPr>
        <w:tabs>
          <w:tab w:val="num" w:pos="5760"/>
        </w:tabs>
        <w:ind w:left="5760" w:hanging="360"/>
      </w:pPr>
      <w:rPr>
        <w:rFonts w:ascii="Wingdings" w:hAnsi="Wingdings" w:hint="default"/>
      </w:rPr>
    </w:lvl>
    <w:lvl w:ilvl="8" w:tplc="EACEA474" w:tentative="1">
      <w:start w:val="1"/>
      <w:numFmt w:val="bullet"/>
      <w:lvlText w:val=""/>
      <w:lvlJc w:val="left"/>
      <w:pPr>
        <w:tabs>
          <w:tab w:val="num" w:pos="6480"/>
        </w:tabs>
        <w:ind w:left="6480" w:hanging="360"/>
      </w:pPr>
      <w:rPr>
        <w:rFonts w:ascii="Wingdings" w:hAnsi="Wingdings" w:hint="default"/>
      </w:rPr>
    </w:lvl>
  </w:abstractNum>
  <w:abstractNum w:abstractNumId="18">
    <w:nsid w:val="1C592F63"/>
    <w:multiLevelType w:val="hybridMultilevel"/>
    <w:tmpl w:val="5F8875DA"/>
    <w:lvl w:ilvl="0" w:tplc="99668A98">
      <w:start w:val="1"/>
      <w:numFmt w:val="bullet"/>
      <w:lvlText w:val=""/>
      <w:lvlJc w:val="left"/>
      <w:pPr>
        <w:tabs>
          <w:tab w:val="num" w:pos="720"/>
        </w:tabs>
        <w:ind w:left="720" w:hanging="360"/>
      </w:pPr>
      <w:rPr>
        <w:rFonts w:ascii="Wingdings" w:hAnsi="Wingdings" w:hint="default"/>
      </w:rPr>
    </w:lvl>
    <w:lvl w:ilvl="1" w:tplc="53A674C4" w:tentative="1">
      <w:start w:val="1"/>
      <w:numFmt w:val="bullet"/>
      <w:lvlText w:val=""/>
      <w:lvlJc w:val="left"/>
      <w:pPr>
        <w:tabs>
          <w:tab w:val="num" w:pos="1440"/>
        </w:tabs>
        <w:ind w:left="1440" w:hanging="360"/>
      </w:pPr>
      <w:rPr>
        <w:rFonts w:ascii="Wingdings" w:hAnsi="Wingdings" w:hint="default"/>
      </w:rPr>
    </w:lvl>
    <w:lvl w:ilvl="2" w:tplc="11984516" w:tentative="1">
      <w:start w:val="1"/>
      <w:numFmt w:val="bullet"/>
      <w:lvlText w:val=""/>
      <w:lvlJc w:val="left"/>
      <w:pPr>
        <w:tabs>
          <w:tab w:val="num" w:pos="2160"/>
        </w:tabs>
        <w:ind w:left="2160" w:hanging="360"/>
      </w:pPr>
      <w:rPr>
        <w:rFonts w:ascii="Wingdings" w:hAnsi="Wingdings" w:hint="default"/>
      </w:rPr>
    </w:lvl>
    <w:lvl w:ilvl="3" w:tplc="CF8473B0" w:tentative="1">
      <w:start w:val="1"/>
      <w:numFmt w:val="bullet"/>
      <w:lvlText w:val=""/>
      <w:lvlJc w:val="left"/>
      <w:pPr>
        <w:tabs>
          <w:tab w:val="num" w:pos="2880"/>
        </w:tabs>
        <w:ind w:left="2880" w:hanging="360"/>
      </w:pPr>
      <w:rPr>
        <w:rFonts w:ascii="Wingdings" w:hAnsi="Wingdings" w:hint="default"/>
      </w:rPr>
    </w:lvl>
    <w:lvl w:ilvl="4" w:tplc="BE2AD70E" w:tentative="1">
      <w:start w:val="1"/>
      <w:numFmt w:val="bullet"/>
      <w:lvlText w:val=""/>
      <w:lvlJc w:val="left"/>
      <w:pPr>
        <w:tabs>
          <w:tab w:val="num" w:pos="3600"/>
        </w:tabs>
        <w:ind w:left="3600" w:hanging="360"/>
      </w:pPr>
      <w:rPr>
        <w:rFonts w:ascii="Wingdings" w:hAnsi="Wingdings" w:hint="default"/>
      </w:rPr>
    </w:lvl>
    <w:lvl w:ilvl="5" w:tplc="B69C1F70" w:tentative="1">
      <w:start w:val="1"/>
      <w:numFmt w:val="bullet"/>
      <w:lvlText w:val=""/>
      <w:lvlJc w:val="left"/>
      <w:pPr>
        <w:tabs>
          <w:tab w:val="num" w:pos="4320"/>
        </w:tabs>
        <w:ind w:left="4320" w:hanging="360"/>
      </w:pPr>
      <w:rPr>
        <w:rFonts w:ascii="Wingdings" w:hAnsi="Wingdings" w:hint="default"/>
      </w:rPr>
    </w:lvl>
    <w:lvl w:ilvl="6" w:tplc="909C261E" w:tentative="1">
      <w:start w:val="1"/>
      <w:numFmt w:val="bullet"/>
      <w:lvlText w:val=""/>
      <w:lvlJc w:val="left"/>
      <w:pPr>
        <w:tabs>
          <w:tab w:val="num" w:pos="5040"/>
        </w:tabs>
        <w:ind w:left="5040" w:hanging="360"/>
      </w:pPr>
      <w:rPr>
        <w:rFonts w:ascii="Wingdings" w:hAnsi="Wingdings" w:hint="default"/>
      </w:rPr>
    </w:lvl>
    <w:lvl w:ilvl="7" w:tplc="95E060C6" w:tentative="1">
      <w:start w:val="1"/>
      <w:numFmt w:val="bullet"/>
      <w:lvlText w:val=""/>
      <w:lvlJc w:val="left"/>
      <w:pPr>
        <w:tabs>
          <w:tab w:val="num" w:pos="5760"/>
        </w:tabs>
        <w:ind w:left="5760" w:hanging="360"/>
      </w:pPr>
      <w:rPr>
        <w:rFonts w:ascii="Wingdings" w:hAnsi="Wingdings" w:hint="default"/>
      </w:rPr>
    </w:lvl>
    <w:lvl w:ilvl="8" w:tplc="23FE4CA4" w:tentative="1">
      <w:start w:val="1"/>
      <w:numFmt w:val="bullet"/>
      <w:lvlText w:val=""/>
      <w:lvlJc w:val="left"/>
      <w:pPr>
        <w:tabs>
          <w:tab w:val="num" w:pos="6480"/>
        </w:tabs>
        <w:ind w:left="6480" w:hanging="360"/>
      </w:pPr>
      <w:rPr>
        <w:rFonts w:ascii="Wingdings" w:hAnsi="Wingdings" w:hint="default"/>
      </w:rPr>
    </w:lvl>
  </w:abstractNum>
  <w:abstractNum w:abstractNumId="19">
    <w:nsid w:val="1DE474EA"/>
    <w:multiLevelType w:val="hybridMultilevel"/>
    <w:tmpl w:val="02721036"/>
    <w:lvl w:ilvl="0" w:tplc="22A46FEC">
      <w:start w:val="1"/>
      <w:numFmt w:val="bullet"/>
      <w:lvlText w:val=""/>
      <w:lvlJc w:val="left"/>
      <w:pPr>
        <w:tabs>
          <w:tab w:val="num" w:pos="720"/>
        </w:tabs>
        <w:ind w:left="720" w:hanging="360"/>
      </w:pPr>
      <w:rPr>
        <w:rFonts w:ascii="Wingdings" w:hAnsi="Wingdings"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1F127502">
      <w:start w:val="1"/>
      <w:numFmt w:val="bullet"/>
      <w:lvlText w:val=""/>
      <w:lvlJc w:val="left"/>
      <w:pPr>
        <w:tabs>
          <w:tab w:val="num" w:pos="2160"/>
        </w:tabs>
        <w:ind w:left="2160" w:hanging="360"/>
      </w:pPr>
      <w:rPr>
        <w:rFonts w:ascii="Wingdings" w:hAnsi="Wingdings" w:hint="default"/>
      </w:rPr>
    </w:lvl>
    <w:lvl w:ilvl="3" w:tplc="72A48414" w:tentative="1">
      <w:start w:val="1"/>
      <w:numFmt w:val="bullet"/>
      <w:lvlText w:val=""/>
      <w:lvlJc w:val="left"/>
      <w:pPr>
        <w:tabs>
          <w:tab w:val="num" w:pos="2880"/>
        </w:tabs>
        <w:ind w:left="2880" w:hanging="360"/>
      </w:pPr>
      <w:rPr>
        <w:rFonts w:ascii="Wingdings" w:hAnsi="Wingdings" w:hint="default"/>
      </w:rPr>
    </w:lvl>
    <w:lvl w:ilvl="4" w:tplc="5C20A780" w:tentative="1">
      <w:start w:val="1"/>
      <w:numFmt w:val="bullet"/>
      <w:lvlText w:val=""/>
      <w:lvlJc w:val="left"/>
      <w:pPr>
        <w:tabs>
          <w:tab w:val="num" w:pos="3600"/>
        </w:tabs>
        <w:ind w:left="3600" w:hanging="360"/>
      </w:pPr>
      <w:rPr>
        <w:rFonts w:ascii="Wingdings" w:hAnsi="Wingdings" w:hint="default"/>
      </w:rPr>
    </w:lvl>
    <w:lvl w:ilvl="5" w:tplc="8DEAE2C2" w:tentative="1">
      <w:start w:val="1"/>
      <w:numFmt w:val="bullet"/>
      <w:lvlText w:val=""/>
      <w:lvlJc w:val="left"/>
      <w:pPr>
        <w:tabs>
          <w:tab w:val="num" w:pos="4320"/>
        </w:tabs>
        <w:ind w:left="4320" w:hanging="360"/>
      </w:pPr>
      <w:rPr>
        <w:rFonts w:ascii="Wingdings" w:hAnsi="Wingdings" w:hint="default"/>
      </w:rPr>
    </w:lvl>
    <w:lvl w:ilvl="6" w:tplc="CC2AF156" w:tentative="1">
      <w:start w:val="1"/>
      <w:numFmt w:val="bullet"/>
      <w:lvlText w:val=""/>
      <w:lvlJc w:val="left"/>
      <w:pPr>
        <w:tabs>
          <w:tab w:val="num" w:pos="5040"/>
        </w:tabs>
        <w:ind w:left="5040" w:hanging="360"/>
      </w:pPr>
      <w:rPr>
        <w:rFonts w:ascii="Wingdings" w:hAnsi="Wingdings" w:hint="default"/>
      </w:rPr>
    </w:lvl>
    <w:lvl w:ilvl="7" w:tplc="1B26F154" w:tentative="1">
      <w:start w:val="1"/>
      <w:numFmt w:val="bullet"/>
      <w:lvlText w:val=""/>
      <w:lvlJc w:val="left"/>
      <w:pPr>
        <w:tabs>
          <w:tab w:val="num" w:pos="5760"/>
        </w:tabs>
        <w:ind w:left="5760" w:hanging="360"/>
      </w:pPr>
      <w:rPr>
        <w:rFonts w:ascii="Wingdings" w:hAnsi="Wingdings" w:hint="default"/>
      </w:rPr>
    </w:lvl>
    <w:lvl w:ilvl="8" w:tplc="AB9024FA" w:tentative="1">
      <w:start w:val="1"/>
      <w:numFmt w:val="bullet"/>
      <w:lvlText w:val=""/>
      <w:lvlJc w:val="left"/>
      <w:pPr>
        <w:tabs>
          <w:tab w:val="num" w:pos="6480"/>
        </w:tabs>
        <w:ind w:left="6480" w:hanging="360"/>
      </w:pPr>
      <w:rPr>
        <w:rFonts w:ascii="Wingdings" w:hAnsi="Wingdings" w:hint="default"/>
      </w:rPr>
    </w:lvl>
  </w:abstractNum>
  <w:abstractNum w:abstractNumId="20">
    <w:nsid w:val="1F3F69B7"/>
    <w:multiLevelType w:val="hybridMultilevel"/>
    <w:tmpl w:val="3EA6B446"/>
    <w:lvl w:ilvl="0" w:tplc="BDAAB6EA">
      <w:start w:val="1"/>
      <w:numFmt w:val="bullet"/>
      <w:lvlText w:val=""/>
      <w:lvlJc w:val="left"/>
      <w:pPr>
        <w:tabs>
          <w:tab w:val="num" w:pos="720"/>
        </w:tabs>
        <w:ind w:left="720" w:hanging="360"/>
      </w:pPr>
      <w:rPr>
        <w:rFonts w:ascii="Wingdings" w:hAnsi="Wingdings" w:hint="default"/>
      </w:rPr>
    </w:lvl>
    <w:lvl w:ilvl="1" w:tplc="C434B8A2" w:tentative="1">
      <w:start w:val="1"/>
      <w:numFmt w:val="bullet"/>
      <w:lvlText w:val=""/>
      <w:lvlJc w:val="left"/>
      <w:pPr>
        <w:tabs>
          <w:tab w:val="num" w:pos="1440"/>
        </w:tabs>
        <w:ind w:left="1440" w:hanging="360"/>
      </w:pPr>
      <w:rPr>
        <w:rFonts w:ascii="Wingdings" w:hAnsi="Wingdings" w:hint="default"/>
      </w:rPr>
    </w:lvl>
    <w:lvl w:ilvl="2" w:tplc="9EB63CF0" w:tentative="1">
      <w:start w:val="1"/>
      <w:numFmt w:val="bullet"/>
      <w:lvlText w:val=""/>
      <w:lvlJc w:val="left"/>
      <w:pPr>
        <w:tabs>
          <w:tab w:val="num" w:pos="2160"/>
        </w:tabs>
        <w:ind w:left="2160" w:hanging="360"/>
      </w:pPr>
      <w:rPr>
        <w:rFonts w:ascii="Wingdings" w:hAnsi="Wingdings" w:hint="default"/>
      </w:rPr>
    </w:lvl>
    <w:lvl w:ilvl="3" w:tplc="123E4786" w:tentative="1">
      <w:start w:val="1"/>
      <w:numFmt w:val="bullet"/>
      <w:lvlText w:val=""/>
      <w:lvlJc w:val="left"/>
      <w:pPr>
        <w:tabs>
          <w:tab w:val="num" w:pos="2880"/>
        </w:tabs>
        <w:ind w:left="2880" w:hanging="360"/>
      </w:pPr>
      <w:rPr>
        <w:rFonts w:ascii="Wingdings" w:hAnsi="Wingdings" w:hint="default"/>
      </w:rPr>
    </w:lvl>
    <w:lvl w:ilvl="4" w:tplc="657A50EA" w:tentative="1">
      <w:start w:val="1"/>
      <w:numFmt w:val="bullet"/>
      <w:lvlText w:val=""/>
      <w:lvlJc w:val="left"/>
      <w:pPr>
        <w:tabs>
          <w:tab w:val="num" w:pos="3600"/>
        </w:tabs>
        <w:ind w:left="3600" w:hanging="360"/>
      </w:pPr>
      <w:rPr>
        <w:rFonts w:ascii="Wingdings" w:hAnsi="Wingdings" w:hint="default"/>
      </w:rPr>
    </w:lvl>
    <w:lvl w:ilvl="5" w:tplc="726E74C4" w:tentative="1">
      <w:start w:val="1"/>
      <w:numFmt w:val="bullet"/>
      <w:lvlText w:val=""/>
      <w:lvlJc w:val="left"/>
      <w:pPr>
        <w:tabs>
          <w:tab w:val="num" w:pos="4320"/>
        </w:tabs>
        <w:ind w:left="4320" w:hanging="360"/>
      </w:pPr>
      <w:rPr>
        <w:rFonts w:ascii="Wingdings" w:hAnsi="Wingdings" w:hint="default"/>
      </w:rPr>
    </w:lvl>
    <w:lvl w:ilvl="6" w:tplc="012C41BE" w:tentative="1">
      <w:start w:val="1"/>
      <w:numFmt w:val="bullet"/>
      <w:lvlText w:val=""/>
      <w:lvlJc w:val="left"/>
      <w:pPr>
        <w:tabs>
          <w:tab w:val="num" w:pos="5040"/>
        </w:tabs>
        <w:ind w:left="5040" w:hanging="360"/>
      </w:pPr>
      <w:rPr>
        <w:rFonts w:ascii="Wingdings" w:hAnsi="Wingdings" w:hint="default"/>
      </w:rPr>
    </w:lvl>
    <w:lvl w:ilvl="7" w:tplc="761A5BE6" w:tentative="1">
      <w:start w:val="1"/>
      <w:numFmt w:val="bullet"/>
      <w:lvlText w:val=""/>
      <w:lvlJc w:val="left"/>
      <w:pPr>
        <w:tabs>
          <w:tab w:val="num" w:pos="5760"/>
        </w:tabs>
        <w:ind w:left="5760" w:hanging="360"/>
      </w:pPr>
      <w:rPr>
        <w:rFonts w:ascii="Wingdings" w:hAnsi="Wingdings" w:hint="default"/>
      </w:rPr>
    </w:lvl>
    <w:lvl w:ilvl="8" w:tplc="20304B28" w:tentative="1">
      <w:start w:val="1"/>
      <w:numFmt w:val="bullet"/>
      <w:lvlText w:val=""/>
      <w:lvlJc w:val="left"/>
      <w:pPr>
        <w:tabs>
          <w:tab w:val="num" w:pos="6480"/>
        </w:tabs>
        <w:ind w:left="6480" w:hanging="360"/>
      </w:pPr>
      <w:rPr>
        <w:rFonts w:ascii="Wingdings" w:hAnsi="Wingdings" w:hint="default"/>
      </w:rPr>
    </w:lvl>
  </w:abstractNum>
  <w:abstractNum w:abstractNumId="21">
    <w:nsid w:val="21EC0426"/>
    <w:multiLevelType w:val="hybridMultilevel"/>
    <w:tmpl w:val="DFA4120A"/>
    <w:lvl w:ilvl="0" w:tplc="368E550E">
      <w:start w:val="1"/>
      <w:numFmt w:val="bullet"/>
      <w:lvlText w:val=""/>
      <w:lvlJc w:val="left"/>
      <w:pPr>
        <w:tabs>
          <w:tab w:val="num" w:pos="720"/>
        </w:tabs>
        <w:ind w:left="720" w:hanging="360"/>
      </w:pPr>
      <w:rPr>
        <w:rFonts w:ascii="Wingdings" w:hAnsi="Wingdings" w:hint="default"/>
      </w:rPr>
    </w:lvl>
    <w:lvl w:ilvl="1" w:tplc="961E8FEA" w:tentative="1">
      <w:start w:val="1"/>
      <w:numFmt w:val="bullet"/>
      <w:lvlText w:val=""/>
      <w:lvlJc w:val="left"/>
      <w:pPr>
        <w:tabs>
          <w:tab w:val="num" w:pos="1440"/>
        </w:tabs>
        <w:ind w:left="1440" w:hanging="360"/>
      </w:pPr>
      <w:rPr>
        <w:rFonts w:ascii="Wingdings" w:hAnsi="Wingdings" w:hint="default"/>
      </w:rPr>
    </w:lvl>
    <w:lvl w:ilvl="2" w:tplc="AA3EB216" w:tentative="1">
      <w:start w:val="1"/>
      <w:numFmt w:val="bullet"/>
      <w:lvlText w:val=""/>
      <w:lvlJc w:val="left"/>
      <w:pPr>
        <w:tabs>
          <w:tab w:val="num" w:pos="2160"/>
        </w:tabs>
        <w:ind w:left="2160" w:hanging="360"/>
      </w:pPr>
      <w:rPr>
        <w:rFonts w:ascii="Wingdings" w:hAnsi="Wingdings" w:hint="default"/>
      </w:rPr>
    </w:lvl>
    <w:lvl w:ilvl="3" w:tplc="AA424586" w:tentative="1">
      <w:start w:val="1"/>
      <w:numFmt w:val="bullet"/>
      <w:lvlText w:val=""/>
      <w:lvlJc w:val="left"/>
      <w:pPr>
        <w:tabs>
          <w:tab w:val="num" w:pos="2880"/>
        </w:tabs>
        <w:ind w:left="2880" w:hanging="360"/>
      </w:pPr>
      <w:rPr>
        <w:rFonts w:ascii="Wingdings" w:hAnsi="Wingdings" w:hint="default"/>
      </w:rPr>
    </w:lvl>
    <w:lvl w:ilvl="4" w:tplc="8D1017B0" w:tentative="1">
      <w:start w:val="1"/>
      <w:numFmt w:val="bullet"/>
      <w:lvlText w:val=""/>
      <w:lvlJc w:val="left"/>
      <w:pPr>
        <w:tabs>
          <w:tab w:val="num" w:pos="3600"/>
        </w:tabs>
        <w:ind w:left="3600" w:hanging="360"/>
      </w:pPr>
      <w:rPr>
        <w:rFonts w:ascii="Wingdings" w:hAnsi="Wingdings" w:hint="default"/>
      </w:rPr>
    </w:lvl>
    <w:lvl w:ilvl="5" w:tplc="2D0CAC76" w:tentative="1">
      <w:start w:val="1"/>
      <w:numFmt w:val="bullet"/>
      <w:lvlText w:val=""/>
      <w:lvlJc w:val="left"/>
      <w:pPr>
        <w:tabs>
          <w:tab w:val="num" w:pos="4320"/>
        </w:tabs>
        <w:ind w:left="4320" w:hanging="360"/>
      </w:pPr>
      <w:rPr>
        <w:rFonts w:ascii="Wingdings" w:hAnsi="Wingdings" w:hint="default"/>
      </w:rPr>
    </w:lvl>
    <w:lvl w:ilvl="6" w:tplc="CDF272E4" w:tentative="1">
      <w:start w:val="1"/>
      <w:numFmt w:val="bullet"/>
      <w:lvlText w:val=""/>
      <w:lvlJc w:val="left"/>
      <w:pPr>
        <w:tabs>
          <w:tab w:val="num" w:pos="5040"/>
        </w:tabs>
        <w:ind w:left="5040" w:hanging="360"/>
      </w:pPr>
      <w:rPr>
        <w:rFonts w:ascii="Wingdings" w:hAnsi="Wingdings" w:hint="default"/>
      </w:rPr>
    </w:lvl>
    <w:lvl w:ilvl="7" w:tplc="F73A33EE" w:tentative="1">
      <w:start w:val="1"/>
      <w:numFmt w:val="bullet"/>
      <w:lvlText w:val=""/>
      <w:lvlJc w:val="left"/>
      <w:pPr>
        <w:tabs>
          <w:tab w:val="num" w:pos="5760"/>
        </w:tabs>
        <w:ind w:left="5760" w:hanging="360"/>
      </w:pPr>
      <w:rPr>
        <w:rFonts w:ascii="Wingdings" w:hAnsi="Wingdings" w:hint="default"/>
      </w:rPr>
    </w:lvl>
    <w:lvl w:ilvl="8" w:tplc="895ACAEE" w:tentative="1">
      <w:start w:val="1"/>
      <w:numFmt w:val="bullet"/>
      <w:lvlText w:val=""/>
      <w:lvlJc w:val="left"/>
      <w:pPr>
        <w:tabs>
          <w:tab w:val="num" w:pos="6480"/>
        </w:tabs>
        <w:ind w:left="6480" w:hanging="360"/>
      </w:pPr>
      <w:rPr>
        <w:rFonts w:ascii="Wingdings" w:hAnsi="Wingdings" w:hint="default"/>
      </w:rPr>
    </w:lvl>
  </w:abstractNum>
  <w:abstractNum w:abstractNumId="22">
    <w:nsid w:val="23E95518"/>
    <w:multiLevelType w:val="hybridMultilevel"/>
    <w:tmpl w:val="EB96788C"/>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5125477"/>
    <w:multiLevelType w:val="hybridMultilevel"/>
    <w:tmpl w:val="C368DD96"/>
    <w:lvl w:ilvl="0" w:tplc="EAF68A3A">
      <w:start w:val="1"/>
      <w:numFmt w:val="bullet"/>
      <w:lvlText w:val=""/>
      <w:lvlJc w:val="left"/>
      <w:pPr>
        <w:tabs>
          <w:tab w:val="num" w:pos="720"/>
        </w:tabs>
        <w:ind w:left="720" w:hanging="360"/>
      </w:pPr>
      <w:rPr>
        <w:rFonts w:ascii="Wingdings" w:hAnsi="Wingdings" w:hint="default"/>
      </w:rPr>
    </w:lvl>
    <w:lvl w:ilvl="1" w:tplc="67EC4088" w:tentative="1">
      <w:start w:val="1"/>
      <w:numFmt w:val="bullet"/>
      <w:lvlText w:val=""/>
      <w:lvlJc w:val="left"/>
      <w:pPr>
        <w:tabs>
          <w:tab w:val="num" w:pos="1440"/>
        </w:tabs>
        <w:ind w:left="1440" w:hanging="360"/>
      </w:pPr>
      <w:rPr>
        <w:rFonts w:ascii="Wingdings" w:hAnsi="Wingdings" w:hint="default"/>
      </w:rPr>
    </w:lvl>
    <w:lvl w:ilvl="2" w:tplc="121ACDD4" w:tentative="1">
      <w:start w:val="1"/>
      <w:numFmt w:val="bullet"/>
      <w:lvlText w:val=""/>
      <w:lvlJc w:val="left"/>
      <w:pPr>
        <w:tabs>
          <w:tab w:val="num" w:pos="2160"/>
        </w:tabs>
        <w:ind w:left="2160" w:hanging="360"/>
      </w:pPr>
      <w:rPr>
        <w:rFonts w:ascii="Wingdings" w:hAnsi="Wingdings" w:hint="default"/>
      </w:rPr>
    </w:lvl>
    <w:lvl w:ilvl="3" w:tplc="C032EAC0" w:tentative="1">
      <w:start w:val="1"/>
      <w:numFmt w:val="bullet"/>
      <w:lvlText w:val=""/>
      <w:lvlJc w:val="left"/>
      <w:pPr>
        <w:tabs>
          <w:tab w:val="num" w:pos="2880"/>
        </w:tabs>
        <w:ind w:left="2880" w:hanging="360"/>
      </w:pPr>
      <w:rPr>
        <w:rFonts w:ascii="Wingdings" w:hAnsi="Wingdings" w:hint="default"/>
      </w:rPr>
    </w:lvl>
    <w:lvl w:ilvl="4" w:tplc="5A4C826C" w:tentative="1">
      <w:start w:val="1"/>
      <w:numFmt w:val="bullet"/>
      <w:lvlText w:val=""/>
      <w:lvlJc w:val="left"/>
      <w:pPr>
        <w:tabs>
          <w:tab w:val="num" w:pos="3600"/>
        </w:tabs>
        <w:ind w:left="3600" w:hanging="360"/>
      </w:pPr>
      <w:rPr>
        <w:rFonts w:ascii="Wingdings" w:hAnsi="Wingdings" w:hint="default"/>
      </w:rPr>
    </w:lvl>
    <w:lvl w:ilvl="5" w:tplc="0D06E878" w:tentative="1">
      <w:start w:val="1"/>
      <w:numFmt w:val="bullet"/>
      <w:lvlText w:val=""/>
      <w:lvlJc w:val="left"/>
      <w:pPr>
        <w:tabs>
          <w:tab w:val="num" w:pos="4320"/>
        </w:tabs>
        <w:ind w:left="4320" w:hanging="360"/>
      </w:pPr>
      <w:rPr>
        <w:rFonts w:ascii="Wingdings" w:hAnsi="Wingdings" w:hint="default"/>
      </w:rPr>
    </w:lvl>
    <w:lvl w:ilvl="6" w:tplc="CCB0348E" w:tentative="1">
      <w:start w:val="1"/>
      <w:numFmt w:val="bullet"/>
      <w:lvlText w:val=""/>
      <w:lvlJc w:val="left"/>
      <w:pPr>
        <w:tabs>
          <w:tab w:val="num" w:pos="5040"/>
        </w:tabs>
        <w:ind w:left="5040" w:hanging="360"/>
      </w:pPr>
      <w:rPr>
        <w:rFonts w:ascii="Wingdings" w:hAnsi="Wingdings" w:hint="default"/>
      </w:rPr>
    </w:lvl>
    <w:lvl w:ilvl="7" w:tplc="B28E6648" w:tentative="1">
      <w:start w:val="1"/>
      <w:numFmt w:val="bullet"/>
      <w:lvlText w:val=""/>
      <w:lvlJc w:val="left"/>
      <w:pPr>
        <w:tabs>
          <w:tab w:val="num" w:pos="5760"/>
        </w:tabs>
        <w:ind w:left="5760" w:hanging="360"/>
      </w:pPr>
      <w:rPr>
        <w:rFonts w:ascii="Wingdings" w:hAnsi="Wingdings" w:hint="default"/>
      </w:rPr>
    </w:lvl>
    <w:lvl w:ilvl="8" w:tplc="38A09A46" w:tentative="1">
      <w:start w:val="1"/>
      <w:numFmt w:val="bullet"/>
      <w:lvlText w:val=""/>
      <w:lvlJc w:val="left"/>
      <w:pPr>
        <w:tabs>
          <w:tab w:val="num" w:pos="6480"/>
        </w:tabs>
        <w:ind w:left="6480" w:hanging="360"/>
      </w:pPr>
      <w:rPr>
        <w:rFonts w:ascii="Wingdings" w:hAnsi="Wingdings" w:hint="default"/>
      </w:rPr>
    </w:lvl>
  </w:abstractNum>
  <w:abstractNum w:abstractNumId="24">
    <w:nsid w:val="27DC63BF"/>
    <w:multiLevelType w:val="hybridMultilevel"/>
    <w:tmpl w:val="EA380B2E"/>
    <w:lvl w:ilvl="0" w:tplc="5B52D28A">
      <w:start w:val="1"/>
      <w:numFmt w:val="bullet"/>
      <w:lvlText w:val=""/>
      <w:lvlJc w:val="left"/>
      <w:pPr>
        <w:tabs>
          <w:tab w:val="num" w:pos="720"/>
        </w:tabs>
        <w:ind w:left="720" w:hanging="360"/>
      </w:pPr>
      <w:rPr>
        <w:rFonts w:ascii="Wingdings" w:hAnsi="Wingdings" w:hint="default"/>
      </w:rPr>
    </w:lvl>
    <w:lvl w:ilvl="1" w:tplc="842C2E58" w:tentative="1">
      <w:start w:val="1"/>
      <w:numFmt w:val="bullet"/>
      <w:lvlText w:val=""/>
      <w:lvlJc w:val="left"/>
      <w:pPr>
        <w:tabs>
          <w:tab w:val="num" w:pos="1440"/>
        </w:tabs>
        <w:ind w:left="1440" w:hanging="360"/>
      </w:pPr>
      <w:rPr>
        <w:rFonts w:ascii="Wingdings" w:hAnsi="Wingdings" w:hint="default"/>
      </w:rPr>
    </w:lvl>
    <w:lvl w:ilvl="2" w:tplc="40D21820" w:tentative="1">
      <w:start w:val="1"/>
      <w:numFmt w:val="bullet"/>
      <w:lvlText w:val=""/>
      <w:lvlJc w:val="left"/>
      <w:pPr>
        <w:tabs>
          <w:tab w:val="num" w:pos="2160"/>
        </w:tabs>
        <w:ind w:left="2160" w:hanging="360"/>
      </w:pPr>
      <w:rPr>
        <w:rFonts w:ascii="Wingdings" w:hAnsi="Wingdings" w:hint="default"/>
      </w:rPr>
    </w:lvl>
    <w:lvl w:ilvl="3" w:tplc="E724CEFE" w:tentative="1">
      <w:start w:val="1"/>
      <w:numFmt w:val="bullet"/>
      <w:lvlText w:val=""/>
      <w:lvlJc w:val="left"/>
      <w:pPr>
        <w:tabs>
          <w:tab w:val="num" w:pos="2880"/>
        </w:tabs>
        <w:ind w:left="2880" w:hanging="360"/>
      </w:pPr>
      <w:rPr>
        <w:rFonts w:ascii="Wingdings" w:hAnsi="Wingdings" w:hint="default"/>
      </w:rPr>
    </w:lvl>
    <w:lvl w:ilvl="4" w:tplc="9086EF0E" w:tentative="1">
      <w:start w:val="1"/>
      <w:numFmt w:val="bullet"/>
      <w:lvlText w:val=""/>
      <w:lvlJc w:val="left"/>
      <w:pPr>
        <w:tabs>
          <w:tab w:val="num" w:pos="3600"/>
        </w:tabs>
        <w:ind w:left="3600" w:hanging="360"/>
      </w:pPr>
      <w:rPr>
        <w:rFonts w:ascii="Wingdings" w:hAnsi="Wingdings" w:hint="default"/>
      </w:rPr>
    </w:lvl>
    <w:lvl w:ilvl="5" w:tplc="AFB2D51E" w:tentative="1">
      <w:start w:val="1"/>
      <w:numFmt w:val="bullet"/>
      <w:lvlText w:val=""/>
      <w:lvlJc w:val="left"/>
      <w:pPr>
        <w:tabs>
          <w:tab w:val="num" w:pos="4320"/>
        </w:tabs>
        <w:ind w:left="4320" w:hanging="360"/>
      </w:pPr>
      <w:rPr>
        <w:rFonts w:ascii="Wingdings" w:hAnsi="Wingdings" w:hint="default"/>
      </w:rPr>
    </w:lvl>
    <w:lvl w:ilvl="6" w:tplc="9D64B1E6" w:tentative="1">
      <w:start w:val="1"/>
      <w:numFmt w:val="bullet"/>
      <w:lvlText w:val=""/>
      <w:lvlJc w:val="left"/>
      <w:pPr>
        <w:tabs>
          <w:tab w:val="num" w:pos="5040"/>
        </w:tabs>
        <w:ind w:left="5040" w:hanging="360"/>
      </w:pPr>
      <w:rPr>
        <w:rFonts w:ascii="Wingdings" w:hAnsi="Wingdings" w:hint="default"/>
      </w:rPr>
    </w:lvl>
    <w:lvl w:ilvl="7" w:tplc="39DE654A" w:tentative="1">
      <w:start w:val="1"/>
      <w:numFmt w:val="bullet"/>
      <w:lvlText w:val=""/>
      <w:lvlJc w:val="left"/>
      <w:pPr>
        <w:tabs>
          <w:tab w:val="num" w:pos="5760"/>
        </w:tabs>
        <w:ind w:left="5760" w:hanging="360"/>
      </w:pPr>
      <w:rPr>
        <w:rFonts w:ascii="Wingdings" w:hAnsi="Wingdings" w:hint="default"/>
      </w:rPr>
    </w:lvl>
    <w:lvl w:ilvl="8" w:tplc="24C048FE" w:tentative="1">
      <w:start w:val="1"/>
      <w:numFmt w:val="bullet"/>
      <w:lvlText w:val=""/>
      <w:lvlJc w:val="left"/>
      <w:pPr>
        <w:tabs>
          <w:tab w:val="num" w:pos="6480"/>
        </w:tabs>
        <w:ind w:left="6480" w:hanging="360"/>
      </w:pPr>
      <w:rPr>
        <w:rFonts w:ascii="Wingdings" w:hAnsi="Wingdings" w:hint="default"/>
      </w:rPr>
    </w:lvl>
  </w:abstractNum>
  <w:abstractNum w:abstractNumId="25">
    <w:nsid w:val="2B9F273C"/>
    <w:multiLevelType w:val="hybridMultilevel"/>
    <w:tmpl w:val="6B4CDC18"/>
    <w:lvl w:ilvl="0" w:tplc="0EE02198">
      <w:start w:val="1"/>
      <w:numFmt w:val="bullet"/>
      <w:lvlText w:val=""/>
      <w:lvlJc w:val="left"/>
      <w:pPr>
        <w:tabs>
          <w:tab w:val="num" w:pos="720"/>
        </w:tabs>
        <w:ind w:left="720" w:hanging="360"/>
      </w:pPr>
      <w:rPr>
        <w:rFonts w:ascii="Wingdings" w:hAnsi="Wingdings"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AE4E5D14" w:tentative="1">
      <w:start w:val="1"/>
      <w:numFmt w:val="bullet"/>
      <w:lvlText w:val=""/>
      <w:lvlJc w:val="left"/>
      <w:pPr>
        <w:tabs>
          <w:tab w:val="num" w:pos="2160"/>
        </w:tabs>
        <w:ind w:left="2160" w:hanging="360"/>
      </w:pPr>
      <w:rPr>
        <w:rFonts w:ascii="Wingdings" w:hAnsi="Wingdings" w:hint="default"/>
      </w:rPr>
    </w:lvl>
    <w:lvl w:ilvl="3" w:tplc="5958EF4E" w:tentative="1">
      <w:start w:val="1"/>
      <w:numFmt w:val="bullet"/>
      <w:lvlText w:val=""/>
      <w:lvlJc w:val="left"/>
      <w:pPr>
        <w:tabs>
          <w:tab w:val="num" w:pos="2880"/>
        </w:tabs>
        <w:ind w:left="2880" w:hanging="360"/>
      </w:pPr>
      <w:rPr>
        <w:rFonts w:ascii="Wingdings" w:hAnsi="Wingdings" w:hint="default"/>
      </w:rPr>
    </w:lvl>
    <w:lvl w:ilvl="4" w:tplc="47260CB0" w:tentative="1">
      <w:start w:val="1"/>
      <w:numFmt w:val="bullet"/>
      <w:lvlText w:val=""/>
      <w:lvlJc w:val="left"/>
      <w:pPr>
        <w:tabs>
          <w:tab w:val="num" w:pos="3600"/>
        </w:tabs>
        <w:ind w:left="3600" w:hanging="360"/>
      </w:pPr>
      <w:rPr>
        <w:rFonts w:ascii="Wingdings" w:hAnsi="Wingdings" w:hint="default"/>
      </w:rPr>
    </w:lvl>
    <w:lvl w:ilvl="5" w:tplc="FCB44092" w:tentative="1">
      <w:start w:val="1"/>
      <w:numFmt w:val="bullet"/>
      <w:lvlText w:val=""/>
      <w:lvlJc w:val="left"/>
      <w:pPr>
        <w:tabs>
          <w:tab w:val="num" w:pos="4320"/>
        </w:tabs>
        <w:ind w:left="4320" w:hanging="360"/>
      </w:pPr>
      <w:rPr>
        <w:rFonts w:ascii="Wingdings" w:hAnsi="Wingdings" w:hint="default"/>
      </w:rPr>
    </w:lvl>
    <w:lvl w:ilvl="6" w:tplc="917CC0C0" w:tentative="1">
      <w:start w:val="1"/>
      <w:numFmt w:val="bullet"/>
      <w:lvlText w:val=""/>
      <w:lvlJc w:val="left"/>
      <w:pPr>
        <w:tabs>
          <w:tab w:val="num" w:pos="5040"/>
        </w:tabs>
        <w:ind w:left="5040" w:hanging="360"/>
      </w:pPr>
      <w:rPr>
        <w:rFonts w:ascii="Wingdings" w:hAnsi="Wingdings" w:hint="default"/>
      </w:rPr>
    </w:lvl>
    <w:lvl w:ilvl="7" w:tplc="084EFBF6" w:tentative="1">
      <w:start w:val="1"/>
      <w:numFmt w:val="bullet"/>
      <w:lvlText w:val=""/>
      <w:lvlJc w:val="left"/>
      <w:pPr>
        <w:tabs>
          <w:tab w:val="num" w:pos="5760"/>
        </w:tabs>
        <w:ind w:left="5760" w:hanging="360"/>
      </w:pPr>
      <w:rPr>
        <w:rFonts w:ascii="Wingdings" w:hAnsi="Wingdings" w:hint="default"/>
      </w:rPr>
    </w:lvl>
    <w:lvl w:ilvl="8" w:tplc="B56EAEAA" w:tentative="1">
      <w:start w:val="1"/>
      <w:numFmt w:val="bullet"/>
      <w:lvlText w:val=""/>
      <w:lvlJc w:val="left"/>
      <w:pPr>
        <w:tabs>
          <w:tab w:val="num" w:pos="6480"/>
        </w:tabs>
        <w:ind w:left="6480" w:hanging="360"/>
      </w:pPr>
      <w:rPr>
        <w:rFonts w:ascii="Wingdings" w:hAnsi="Wingdings" w:hint="default"/>
      </w:rPr>
    </w:lvl>
  </w:abstractNum>
  <w:abstractNum w:abstractNumId="26">
    <w:nsid w:val="2CC53F17"/>
    <w:multiLevelType w:val="hybridMultilevel"/>
    <w:tmpl w:val="3BAEFE1E"/>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2FE10480"/>
    <w:multiLevelType w:val="hybridMultilevel"/>
    <w:tmpl w:val="B358AC2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0991FBF"/>
    <w:multiLevelType w:val="hybridMultilevel"/>
    <w:tmpl w:val="025029B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31716C24"/>
    <w:multiLevelType w:val="hybridMultilevel"/>
    <w:tmpl w:val="EC82E2BA"/>
    <w:lvl w:ilvl="0" w:tplc="4B10321E">
      <w:start w:val="1"/>
      <w:numFmt w:val="bullet"/>
      <w:lvlText w:val=""/>
      <w:lvlJc w:val="left"/>
      <w:pPr>
        <w:tabs>
          <w:tab w:val="num" w:pos="720"/>
        </w:tabs>
        <w:ind w:left="720" w:hanging="360"/>
      </w:pPr>
      <w:rPr>
        <w:rFonts w:ascii="Wingdings" w:hAnsi="Wingdings"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1F2EA720" w:tentative="1">
      <w:start w:val="1"/>
      <w:numFmt w:val="bullet"/>
      <w:lvlText w:val=""/>
      <w:lvlJc w:val="left"/>
      <w:pPr>
        <w:tabs>
          <w:tab w:val="num" w:pos="2160"/>
        </w:tabs>
        <w:ind w:left="2160" w:hanging="360"/>
      </w:pPr>
      <w:rPr>
        <w:rFonts w:ascii="Wingdings" w:hAnsi="Wingdings" w:hint="default"/>
      </w:rPr>
    </w:lvl>
    <w:lvl w:ilvl="3" w:tplc="08CCD0EE" w:tentative="1">
      <w:start w:val="1"/>
      <w:numFmt w:val="bullet"/>
      <w:lvlText w:val=""/>
      <w:lvlJc w:val="left"/>
      <w:pPr>
        <w:tabs>
          <w:tab w:val="num" w:pos="2880"/>
        </w:tabs>
        <w:ind w:left="2880" w:hanging="360"/>
      </w:pPr>
      <w:rPr>
        <w:rFonts w:ascii="Wingdings" w:hAnsi="Wingdings" w:hint="default"/>
      </w:rPr>
    </w:lvl>
    <w:lvl w:ilvl="4" w:tplc="F87EA000" w:tentative="1">
      <w:start w:val="1"/>
      <w:numFmt w:val="bullet"/>
      <w:lvlText w:val=""/>
      <w:lvlJc w:val="left"/>
      <w:pPr>
        <w:tabs>
          <w:tab w:val="num" w:pos="3600"/>
        </w:tabs>
        <w:ind w:left="3600" w:hanging="360"/>
      </w:pPr>
      <w:rPr>
        <w:rFonts w:ascii="Wingdings" w:hAnsi="Wingdings" w:hint="default"/>
      </w:rPr>
    </w:lvl>
    <w:lvl w:ilvl="5" w:tplc="A2A8B29E" w:tentative="1">
      <w:start w:val="1"/>
      <w:numFmt w:val="bullet"/>
      <w:lvlText w:val=""/>
      <w:lvlJc w:val="left"/>
      <w:pPr>
        <w:tabs>
          <w:tab w:val="num" w:pos="4320"/>
        </w:tabs>
        <w:ind w:left="4320" w:hanging="360"/>
      </w:pPr>
      <w:rPr>
        <w:rFonts w:ascii="Wingdings" w:hAnsi="Wingdings" w:hint="default"/>
      </w:rPr>
    </w:lvl>
    <w:lvl w:ilvl="6" w:tplc="D5C0B0D8" w:tentative="1">
      <w:start w:val="1"/>
      <w:numFmt w:val="bullet"/>
      <w:lvlText w:val=""/>
      <w:lvlJc w:val="left"/>
      <w:pPr>
        <w:tabs>
          <w:tab w:val="num" w:pos="5040"/>
        </w:tabs>
        <w:ind w:left="5040" w:hanging="360"/>
      </w:pPr>
      <w:rPr>
        <w:rFonts w:ascii="Wingdings" w:hAnsi="Wingdings" w:hint="default"/>
      </w:rPr>
    </w:lvl>
    <w:lvl w:ilvl="7" w:tplc="F53C96EA" w:tentative="1">
      <w:start w:val="1"/>
      <w:numFmt w:val="bullet"/>
      <w:lvlText w:val=""/>
      <w:lvlJc w:val="left"/>
      <w:pPr>
        <w:tabs>
          <w:tab w:val="num" w:pos="5760"/>
        </w:tabs>
        <w:ind w:left="5760" w:hanging="360"/>
      </w:pPr>
      <w:rPr>
        <w:rFonts w:ascii="Wingdings" w:hAnsi="Wingdings" w:hint="default"/>
      </w:rPr>
    </w:lvl>
    <w:lvl w:ilvl="8" w:tplc="2B18C2BC" w:tentative="1">
      <w:start w:val="1"/>
      <w:numFmt w:val="bullet"/>
      <w:lvlText w:val=""/>
      <w:lvlJc w:val="left"/>
      <w:pPr>
        <w:tabs>
          <w:tab w:val="num" w:pos="6480"/>
        </w:tabs>
        <w:ind w:left="6480" w:hanging="360"/>
      </w:pPr>
      <w:rPr>
        <w:rFonts w:ascii="Wingdings" w:hAnsi="Wingdings" w:hint="default"/>
      </w:rPr>
    </w:lvl>
  </w:abstractNum>
  <w:abstractNum w:abstractNumId="30">
    <w:nsid w:val="323E4287"/>
    <w:multiLevelType w:val="hybridMultilevel"/>
    <w:tmpl w:val="D1426AF4"/>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36175951"/>
    <w:multiLevelType w:val="hybridMultilevel"/>
    <w:tmpl w:val="82CA05F4"/>
    <w:lvl w:ilvl="0" w:tplc="E2BE1998">
      <w:start w:val="1"/>
      <w:numFmt w:val="bullet"/>
      <w:lvlText w:val=""/>
      <w:lvlJc w:val="left"/>
      <w:pPr>
        <w:tabs>
          <w:tab w:val="num" w:pos="720"/>
        </w:tabs>
        <w:ind w:left="720" w:hanging="360"/>
      </w:pPr>
      <w:rPr>
        <w:rFonts w:ascii="Wingdings" w:hAnsi="Wingdings" w:hint="default"/>
      </w:rPr>
    </w:lvl>
    <w:lvl w:ilvl="1" w:tplc="2552FC4C">
      <w:start w:val="1"/>
      <w:numFmt w:val="bullet"/>
      <w:lvlText w:val=""/>
      <w:lvlJc w:val="left"/>
      <w:pPr>
        <w:tabs>
          <w:tab w:val="num" w:pos="1440"/>
        </w:tabs>
        <w:ind w:left="1440" w:hanging="360"/>
      </w:pPr>
      <w:rPr>
        <w:rFonts w:ascii="Wingdings" w:hAnsi="Wingdings" w:hint="default"/>
      </w:rPr>
    </w:lvl>
    <w:lvl w:ilvl="2" w:tplc="BE08C404" w:tentative="1">
      <w:start w:val="1"/>
      <w:numFmt w:val="bullet"/>
      <w:lvlText w:val=""/>
      <w:lvlJc w:val="left"/>
      <w:pPr>
        <w:tabs>
          <w:tab w:val="num" w:pos="2160"/>
        </w:tabs>
        <w:ind w:left="2160" w:hanging="360"/>
      </w:pPr>
      <w:rPr>
        <w:rFonts w:ascii="Wingdings" w:hAnsi="Wingdings" w:hint="default"/>
      </w:rPr>
    </w:lvl>
    <w:lvl w:ilvl="3" w:tplc="4DFAE9B4" w:tentative="1">
      <w:start w:val="1"/>
      <w:numFmt w:val="bullet"/>
      <w:lvlText w:val=""/>
      <w:lvlJc w:val="left"/>
      <w:pPr>
        <w:tabs>
          <w:tab w:val="num" w:pos="2880"/>
        </w:tabs>
        <w:ind w:left="2880" w:hanging="360"/>
      </w:pPr>
      <w:rPr>
        <w:rFonts w:ascii="Wingdings" w:hAnsi="Wingdings" w:hint="default"/>
      </w:rPr>
    </w:lvl>
    <w:lvl w:ilvl="4" w:tplc="3E7C8A28" w:tentative="1">
      <w:start w:val="1"/>
      <w:numFmt w:val="bullet"/>
      <w:lvlText w:val=""/>
      <w:lvlJc w:val="left"/>
      <w:pPr>
        <w:tabs>
          <w:tab w:val="num" w:pos="3600"/>
        </w:tabs>
        <w:ind w:left="3600" w:hanging="360"/>
      </w:pPr>
      <w:rPr>
        <w:rFonts w:ascii="Wingdings" w:hAnsi="Wingdings" w:hint="default"/>
      </w:rPr>
    </w:lvl>
    <w:lvl w:ilvl="5" w:tplc="86BA0C06" w:tentative="1">
      <w:start w:val="1"/>
      <w:numFmt w:val="bullet"/>
      <w:lvlText w:val=""/>
      <w:lvlJc w:val="left"/>
      <w:pPr>
        <w:tabs>
          <w:tab w:val="num" w:pos="4320"/>
        </w:tabs>
        <w:ind w:left="4320" w:hanging="360"/>
      </w:pPr>
      <w:rPr>
        <w:rFonts w:ascii="Wingdings" w:hAnsi="Wingdings" w:hint="default"/>
      </w:rPr>
    </w:lvl>
    <w:lvl w:ilvl="6" w:tplc="95AA3176" w:tentative="1">
      <w:start w:val="1"/>
      <w:numFmt w:val="bullet"/>
      <w:lvlText w:val=""/>
      <w:lvlJc w:val="left"/>
      <w:pPr>
        <w:tabs>
          <w:tab w:val="num" w:pos="5040"/>
        </w:tabs>
        <w:ind w:left="5040" w:hanging="360"/>
      </w:pPr>
      <w:rPr>
        <w:rFonts w:ascii="Wingdings" w:hAnsi="Wingdings" w:hint="default"/>
      </w:rPr>
    </w:lvl>
    <w:lvl w:ilvl="7" w:tplc="CC882CF6" w:tentative="1">
      <w:start w:val="1"/>
      <w:numFmt w:val="bullet"/>
      <w:lvlText w:val=""/>
      <w:lvlJc w:val="left"/>
      <w:pPr>
        <w:tabs>
          <w:tab w:val="num" w:pos="5760"/>
        </w:tabs>
        <w:ind w:left="5760" w:hanging="360"/>
      </w:pPr>
      <w:rPr>
        <w:rFonts w:ascii="Wingdings" w:hAnsi="Wingdings" w:hint="default"/>
      </w:rPr>
    </w:lvl>
    <w:lvl w:ilvl="8" w:tplc="3F283B72" w:tentative="1">
      <w:start w:val="1"/>
      <w:numFmt w:val="bullet"/>
      <w:lvlText w:val=""/>
      <w:lvlJc w:val="left"/>
      <w:pPr>
        <w:tabs>
          <w:tab w:val="num" w:pos="6480"/>
        </w:tabs>
        <w:ind w:left="6480" w:hanging="360"/>
      </w:pPr>
      <w:rPr>
        <w:rFonts w:ascii="Wingdings" w:hAnsi="Wingdings" w:hint="default"/>
      </w:rPr>
    </w:lvl>
  </w:abstractNum>
  <w:abstractNum w:abstractNumId="32">
    <w:nsid w:val="36C441D4"/>
    <w:multiLevelType w:val="hybridMultilevel"/>
    <w:tmpl w:val="D0B2EFD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38251D55"/>
    <w:multiLevelType w:val="hybridMultilevel"/>
    <w:tmpl w:val="72F224A6"/>
    <w:lvl w:ilvl="0" w:tplc="10E0B172">
      <w:start w:val="1"/>
      <w:numFmt w:val="bullet"/>
      <w:lvlText w:val=""/>
      <w:lvlJc w:val="left"/>
      <w:pPr>
        <w:tabs>
          <w:tab w:val="num" w:pos="720"/>
        </w:tabs>
        <w:ind w:left="720" w:hanging="360"/>
      </w:pPr>
      <w:rPr>
        <w:rFonts w:ascii="Wingdings" w:hAnsi="Wingdings"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A13E6512" w:tentative="1">
      <w:start w:val="1"/>
      <w:numFmt w:val="bullet"/>
      <w:lvlText w:val=""/>
      <w:lvlJc w:val="left"/>
      <w:pPr>
        <w:tabs>
          <w:tab w:val="num" w:pos="2160"/>
        </w:tabs>
        <w:ind w:left="2160" w:hanging="360"/>
      </w:pPr>
      <w:rPr>
        <w:rFonts w:ascii="Wingdings" w:hAnsi="Wingdings" w:hint="default"/>
      </w:rPr>
    </w:lvl>
    <w:lvl w:ilvl="3" w:tplc="E980592E" w:tentative="1">
      <w:start w:val="1"/>
      <w:numFmt w:val="bullet"/>
      <w:lvlText w:val=""/>
      <w:lvlJc w:val="left"/>
      <w:pPr>
        <w:tabs>
          <w:tab w:val="num" w:pos="2880"/>
        </w:tabs>
        <w:ind w:left="2880" w:hanging="360"/>
      </w:pPr>
      <w:rPr>
        <w:rFonts w:ascii="Wingdings" w:hAnsi="Wingdings" w:hint="default"/>
      </w:rPr>
    </w:lvl>
    <w:lvl w:ilvl="4" w:tplc="B8947E0A" w:tentative="1">
      <w:start w:val="1"/>
      <w:numFmt w:val="bullet"/>
      <w:lvlText w:val=""/>
      <w:lvlJc w:val="left"/>
      <w:pPr>
        <w:tabs>
          <w:tab w:val="num" w:pos="3600"/>
        </w:tabs>
        <w:ind w:left="3600" w:hanging="360"/>
      </w:pPr>
      <w:rPr>
        <w:rFonts w:ascii="Wingdings" w:hAnsi="Wingdings" w:hint="default"/>
      </w:rPr>
    </w:lvl>
    <w:lvl w:ilvl="5" w:tplc="D8164546" w:tentative="1">
      <w:start w:val="1"/>
      <w:numFmt w:val="bullet"/>
      <w:lvlText w:val=""/>
      <w:lvlJc w:val="left"/>
      <w:pPr>
        <w:tabs>
          <w:tab w:val="num" w:pos="4320"/>
        </w:tabs>
        <w:ind w:left="4320" w:hanging="360"/>
      </w:pPr>
      <w:rPr>
        <w:rFonts w:ascii="Wingdings" w:hAnsi="Wingdings" w:hint="default"/>
      </w:rPr>
    </w:lvl>
    <w:lvl w:ilvl="6" w:tplc="F8C424F8" w:tentative="1">
      <w:start w:val="1"/>
      <w:numFmt w:val="bullet"/>
      <w:lvlText w:val=""/>
      <w:lvlJc w:val="left"/>
      <w:pPr>
        <w:tabs>
          <w:tab w:val="num" w:pos="5040"/>
        </w:tabs>
        <w:ind w:left="5040" w:hanging="360"/>
      </w:pPr>
      <w:rPr>
        <w:rFonts w:ascii="Wingdings" w:hAnsi="Wingdings" w:hint="default"/>
      </w:rPr>
    </w:lvl>
    <w:lvl w:ilvl="7" w:tplc="94200E98" w:tentative="1">
      <w:start w:val="1"/>
      <w:numFmt w:val="bullet"/>
      <w:lvlText w:val=""/>
      <w:lvlJc w:val="left"/>
      <w:pPr>
        <w:tabs>
          <w:tab w:val="num" w:pos="5760"/>
        </w:tabs>
        <w:ind w:left="5760" w:hanging="360"/>
      </w:pPr>
      <w:rPr>
        <w:rFonts w:ascii="Wingdings" w:hAnsi="Wingdings" w:hint="default"/>
      </w:rPr>
    </w:lvl>
    <w:lvl w:ilvl="8" w:tplc="530E9862" w:tentative="1">
      <w:start w:val="1"/>
      <w:numFmt w:val="bullet"/>
      <w:lvlText w:val=""/>
      <w:lvlJc w:val="left"/>
      <w:pPr>
        <w:tabs>
          <w:tab w:val="num" w:pos="6480"/>
        </w:tabs>
        <w:ind w:left="6480" w:hanging="360"/>
      </w:pPr>
      <w:rPr>
        <w:rFonts w:ascii="Wingdings" w:hAnsi="Wingdings" w:hint="default"/>
      </w:rPr>
    </w:lvl>
  </w:abstractNum>
  <w:abstractNum w:abstractNumId="34">
    <w:nsid w:val="3C1236B0"/>
    <w:multiLevelType w:val="hybridMultilevel"/>
    <w:tmpl w:val="CA78EB2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3C4014C9"/>
    <w:multiLevelType w:val="hybridMultilevel"/>
    <w:tmpl w:val="168EC4C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3E230A3D"/>
    <w:multiLevelType w:val="hybridMultilevel"/>
    <w:tmpl w:val="09848770"/>
    <w:lvl w:ilvl="0" w:tplc="6AFE21B0">
      <w:start w:val="1"/>
      <w:numFmt w:val="bullet"/>
      <w:lvlText w:val=""/>
      <w:lvlJc w:val="left"/>
      <w:pPr>
        <w:tabs>
          <w:tab w:val="num" w:pos="720"/>
        </w:tabs>
        <w:ind w:left="720" w:hanging="360"/>
      </w:pPr>
      <w:rPr>
        <w:rFonts w:ascii="Wingdings" w:hAnsi="Wingdings" w:hint="default"/>
      </w:rPr>
    </w:lvl>
    <w:lvl w:ilvl="1" w:tplc="A7C0DC0C" w:tentative="1">
      <w:start w:val="1"/>
      <w:numFmt w:val="bullet"/>
      <w:lvlText w:val=""/>
      <w:lvlJc w:val="left"/>
      <w:pPr>
        <w:tabs>
          <w:tab w:val="num" w:pos="1440"/>
        </w:tabs>
        <w:ind w:left="1440" w:hanging="360"/>
      </w:pPr>
      <w:rPr>
        <w:rFonts w:ascii="Wingdings" w:hAnsi="Wingdings" w:hint="default"/>
      </w:rPr>
    </w:lvl>
    <w:lvl w:ilvl="2" w:tplc="3F364D0A" w:tentative="1">
      <w:start w:val="1"/>
      <w:numFmt w:val="bullet"/>
      <w:lvlText w:val=""/>
      <w:lvlJc w:val="left"/>
      <w:pPr>
        <w:tabs>
          <w:tab w:val="num" w:pos="2160"/>
        </w:tabs>
        <w:ind w:left="2160" w:hanging="360"/>
      </w:pPr>
      <w:rPr>
        <w:rFonts w:ascii="Wingdings" w:hAnsi="Wingdings" w:hint="default"/>
      </w:rPr>
    </w:lvl>
    <w:lvl w:ilvl="3" w:tplc="023C145E" w:tentative="1">
      <w:start w:val="1"/>
      <w:numFmt w:val="bullet"/>
      <w:lvlText w:val=""/>
      <w:lvlJc w:val="left"/>
      <w:pPr>
        <w:tabs>
          <w:tab w:val="num" w:pos="2880"/>
        </w:tabs>
        <w:ind w:left="2880" w:hanging="360"/>
      </w:pPr>
      <w:rPr>
        <w:rFonts w:ascii="Wingdings" w:hAnsi="Wingdings" w:hint="default"/>
      </w:rPr>
    </w:lvl>
    <w:lvl w:ilvl="4" w:tplc="B1941588" w:tentative="1">
      <w:start w:val="1"/>
      <w:numFmt w:val="bullet"/>
      <w:lvlText w:val=""/>
      <w:lvlJc w:val="left"/>
      <w:pPr>
        <w:tabs>
          <w:tab w:val="num" w:pos="3600"/>
        </w:tabs>
        <w:ind w:left="3600" w:hanging="360"/>
      </w:pPr>
      <w:rPr>
        <w:rFonts w:ascii="Wingdings" w:hAnsi="Wingdings" w:hint="default"/>
      </w:rPr>
    </w:lvl>
    <w:lvl w:ilvl="5" w:tplc="45B8345C" w:tentative="1">
      <w:start w:val="1"/>
      <w:numFmt w:val="bullet"/>
      <w:lvlText w:val=""/>
      <w:lvlJc w:val="left"/>
      <w:pPr>
        <w:tabs>
          <w:tab w:val="num" w:pos="4320"/>
        </w:tabs>
        <w:ind w:left="4320" w:hanging="360"/>
      </w:pPr>
      <w:rPr>
        <w:rFonts w:ascii="Wingdings" w:hAnsi="Wingdings" w:hint="default"/>
      </w:rPr>
    </w:lvl>
    <w:lvl w:ilvl="6" w:tplc="33C0D854" w:tentative="1">
      <w:start w:val="1"/>
      <w:numFmt w:val="bullet"/>
      <w:lvlText w:val=""/>
      <w:lvlJc w:val="left"/>
      <w:pPr>
        <w:tabs>
          <w:tab w:val="num" w:pos="5040"/>
        </w:tabs>
        <w:ind w:left="5040" w:hanging="360"/>
      </w:pPr>
      <w:rPr>
        <w:rFonts w:ascii="Wingdings" w:hAnsi="Wingdings" w:hint="default"/>
      </w:rPr>
    </w:lvl>
    <w:lvl w:ilvl="7" w:tplc="A9CED7AA" w:tentative="1">
      <w:start w:val="1"/>
      <w:numFmt w:val="bullet"/>
      <w:lvlText w:val=""/>
      <w:lvlJc w:val="left"/>
      <w:pPr>
        <w:tabs>
          <w:tab w:val="num" w:pos="5760"/>
        </w:tabs>
        <w:ind w:left="5760" w:hanging="360"/>
      </w:pPr>
      <w:rPr>
        <w:rFonts w:ascii="Wingdings" w:hAnsi="Wingdings" w:hint="default"/>
      </w:rPr>
    </w:lvl>
    <w:lvl w:ilvl="8" w:tplc="1A8A80C6" w:tentative="1">
      <w:start w:val="1"/>
      <w:numFmt w:val="bullet"/>
      <w:lvlText w:val=""/>
      <w:lvlJc w:val="left"/>
      <w:pPr>
        <w:tabs>
          <w:tab w:val="num" w:pos="6480"/>
        </w:tabs>
        <w:ind w:left="6480" w:hanging="360"/>
      </w:pPr>
      <w:rPr>
        <w:rFonts w:ascii="Wingdings" w:hAnsi="Wingdings" w:hint="default"/>
      </w:rPr>
    </w:lvl>
  </w:abstractNum>
  <w:abstractNum w:abstractNumId="37">
    <w:nsid w:val="3E371468"/>
    <w:multiLevelType w:val="hybridMultilevel"/>
    <w:tmpl w:val="19147444"/>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3E645067"/>
    <w:multiLevelType w:val="hybridMultilevel"/>
    <w:tmpl w:val="A3F2283A"/>
    <w:lvl w:ilvl="0" w:tplc="2D54587E">
      <w:start w:val="1"/>
      <w:numFmt w:val="bullet"/>
      <w:lvlText w:val=""/>
      <w:lvlJc w:val="left"/>
      <w:pPr>
        <w:tabs>
          <w:tab w:val="num" w:pos="720"/>
        </w:tabs>
        <w:ind w:left="720" w:hanging="360"/>
      </w:pPr>
      <w:rPr>
        <w:rFonts w:ascii="Wingdings" w:hAnsi="Wingdings" w:hint="default"/>
      </w:rPr>
    </w:lvl>
    <w:lvl w:ilvl="1" w:tplc="396C36DA" w:tentative="1">
      <w:start w:val="1"/>
      <w:numFmt w:val="bullet"/>
      <w:lvlText w:val=""/>
      <w:lvlJc w:val="left"/>
      <w:pPr>
        <w:tabs>
          <w:tab w:val="num" w:pos="1440"/>
        </w:tabs>
        <w:ind w:left="1440" w:hanging="360"/>
      </w:pPr>
      <w:rPr>
        <w:rFonts w:ascii="Wingdings" w:hAnsi="Wingdings" w:hint="default"/>
      </w:rPr>
    </w:lvl>
    <w:lvl w:ilvl="2" w:tplc="AF7EE5FE" w:tentative="1">
      <w:start w:val="1"/>
      <w:numFmt w:val="bullet"/>
      <w:lvlText w:val=""/>
      <w:lvlJc w:val="left"/>
      <w:pPr>
        <w:tabs>
          <w:tab w:val="num" w:pos="2160"/>
        </w:tabs>
        <w:ind w:left="2160" w:hanging="360"/>
      </w:pPr>
      <w:rPr>
        <w:rFonts w:ascii="Wingdings" w:hAnsi="Wingdings" w:hint="default"/>
      </w:rPr>
    </w:lvl>
    <w:lvl w:ilvl="3" w:tplc="06AA1054" w:tentative="1">
      <w:start w:val="1"/>
      <w:numFmt w:val="bullet"/>
      <w:lvlText w:val=""/>
      <w:lvlJc w:val="left"/>
      <w:pPr>
        <w:tabs>
          <w:tab w:val="num" w:pos="2880"/>
        </w:tabs>
        <w:ind w:left="2880" w:hanging="360"/>
      </w:pPr>
      <w:rPr>
        <w:rFonts w:ascii="Wingdings" w:hAnsi="Wingdings" w:hint="default"/>
      </w:rPr>
    </w:lvl>
    <w:lvl w:ilvl="4" w:tplc="E926FD04" w:tentative="1">
      <w:start w:val="1"/>
      <w:numFmt w:val="bullet"/>
      <w:lvlText w:val=""/>
      <w:lvlJc w:val="left"/>
      <w:pPr>
        <w:tabs>
          <w:tab w:val="num" w:pos="3600"/>
        </w:tabs>
        <w:ind w:left="3600" w:hanging="360"/>
      </w:pPr>
      <w:rPr>
        <w:rFonts w:ascii="Wingdings" w:hAnsi="Wingdings" w:hint="default"/>
      </w:rPr>
    </w:lvl>
    <w:lvl w:ilvl="5" w:tplc="2154EDEE" w:tentative="1">
      <w:start w:val="1"/>
      <w:numFmt w:val="bullet"/>
      <w:lvlText w:val=""/>
      <w:lvlJc w:val="left"/>
      <w:pPr>
        <w:tabs>
          <w:tab w:val="num" w:pos="4320"/>
        </w:tabs>
        <w:ind w:left="4320" w:hanging="360"/>
      </w:pPr>
      <w:rPr>
        <w:rFonts w:ascii="Wingdings" w:hAnsi="Wingdings" w:hint="default"/>
      </w:rPr>
    </w:lvl>
    <w:lvl w:ilvl="6" w:tplc="5762E66C" w:tentative="1">
      <w:start w:val="1"/>
      <w:numFmt w:val="bullet"/>
      <w:lvlText w:val=""/>
      <w:lvlJc w:val="left"/>
      <w:pPr>
        <w:tabs>
          <w:tab w:val="num" w:pos="5040"/>
        </w:tabs>
        <w:ind w:left="5040" w:hanging="360"/>
      </w:pPr>
      <w:rPr>
        <w:rFonts w:ascii="Wingdings" w:hAnsi="Wingdings" w:hint="default"/>
      </w:rPr>
    </w:lvl>
    <w:lvl w:ilvl="7" w:tplc="776CFB0A" w:tentative="1">
      <w:start w:val="1"/>
      <w:numFmt w:val="bullet"/>
      <w:lvlText w:val=""/>
      <w:lvlJc w:val="left"/>
      <w:pPr>
        <w:tabs>
          <w:tab w:val="num" w:pos="5760"/>
        </w:tabs>
        <w:ind w:left="5760" w:hanging="360"/>
      </w:pPr>
      <w:rPr>
        <w:rFonts w:ascii="Wingdings" w:hAnsi="Wingdings" w:hint="default"/>
      </w:rPr>
    </w:lvl>
    <w:lvl w:ilvl="8" w:tplc="6E729E48" w:tentative="1">
      <w:start w:val="1"/>
      <w:numFmt w:val="bullet"/>
      <w:lvlText w:val=""/>
      <w:lvlJc w:val="left"/>
      <w:pPr>
        <w:tabs>
          <w:tab w:val="num" w:pos="6480"/>
        </w:tabs>
        <w:ind w:left="6480" w:hanging="360"/>
      </w:pPr>
      <w:rPr>
        <w:rFonts w:ascii="Wingdings" w:hAnsi="Wingdings" w:hint="default"/>
      </w:rPr>
    </w:lvl>
  </w:abstractNum>
  <w:abstractNum w:abstractNumId="39">
    <w:nsid w:val="3EEF1603"/>
    <w:multiLevelType w:val="hybridMultilevel"/>
    <w:tmpl w:val="3E2ED6B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411E65E6"/>
    <w:multiLevelType w:val="hybridMultilevel"/>
    <w:tmpl w:val="CFD496F2"/>
    <w:lvl w:ilvl="0" w:tplc="04090003">
      <w:start w:val="1"/>
      <w:numFmt w:val="bullet"/>
      <w:lvlText w:val="o"/>
      <w:lvlJc w:val="left"/>
      <w:pPr>
        <w:ind w:left="108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6102A0"/>
    <w:multiLevelType w:val="hybridMultilevel"/>
    <w:tmpl w:val="2830FC3E"/>
    <w:lvl w:ilvl="0" w:tplc="82FA3B18">
      <w:start w:val="1"/>
      <w:numFmt w:val="bullet"/>
      <w:lvlText w:val=""/>
      <w:lvlJc w:val="left"/>
      <w:pPr>
        <w:tabs>
          <w:tab w:val="num" w:pos="720"/>
        </w:tabs>
        <w:ind w:left="720" w:hanging="360"/>
      </w:pPr>
      <w:rPr>
        <w:rFonts w:ascii="Wingdings" w:hAnsi="Wingdings" w:hint="default"/>
      </w:rPr>
    </w:lvl>
    <w:lvl w:ilvl="1" w:tplc="9BC8E748" w:tentative="1">
      <w:start w:val="1"/>
      <w:numFmt w:val="bullet"/>
      <w:lvlText w:val=""/>
      <w:lvlJc w:val="left"/>
      <w:pPr>
        <w:tabs>
          <w:tab w:val="num" w:pos="1440"/>
        </w:tabs>
        <w:ind w:left="1440" w:hanging="360"/>
      </w:pPr>
      <w:rPr>
        <w:rFonts w:ascii="Wingdings" w:hAnsi="Wingdings" w:hint="default"/>
      </w:rPr>
    </w:lvl>
    <w:lvl w:ilvl="2" w:tplc="3D38D6A6" w:tentative="1">
      <w:start w:val="1"/>
      <w:numFmt w:val="bullet"/>
      <w:lvlText w:val=""/>
      <w:lvlJc w:val="left"/>
      <w:pPr>
        <w:tabs>
          <w:tab w:val="num" w:pos="2160"/>
        </w:tabs>
        <w:ind w:left="2160" w:hanging="360"/>
      </w:pPr>
      <w:rPr>
        <w:rFonts w:ascii="Wingdings" w:hAnsi="Wingdings" w:hint="default"/>
      </w:rPr>
    </w:lvl>
    <w:lvl w:ilvl="3" w:tplc="18A6FAFC" w:tentative="1">
      <w:start w:val="1"/>
      <w:numFmt w:val="bullet"/>
      <w:lvlText w:val=""/>
      <w:lvlJc w:val="left"/>
      <w:pPr>
        <w:tabs>
          <w:tab w:val="num" w:pos="2880"/>
        </w:tabs>
        <w:ind w:left="2880" w:hanging="360"/>
      </w:pPr>
      <w:rPr>
        <w:rFonts w:ascii="Wingdings" w:hAnsi="Wingdings" w:hint="default"/>
      </w:rPr>
    </w:lvl>
    <w:lvl w:ilvl="4" w:tplc="4B7E8D28" w:tentative="1">
      <w:start w:val="1"/>
      <w:numFmt w:val="bullet"/>
      <w:lvlText w:val=""/>
      <w:lvlJc w:val="left"/>
      <w:pPr>
        <w:tabs>
          <w:tab w:val="num" w:pos="3600"/>
        </w:tabs>
        <w:ind w:left="3600" w:hanging="360"/>
      </w:pPr>
      <w:rPr>
        <w:rFonts w:ascii="Wingdings" w:hAnsi="Wingdings" w:hint="default"/>
      </w:rPr>
    </w:lvl>
    <w:lvl w:ilvl="5" w:tplc="D3A85EB2" w:tentative="1">
      <w:start w:val="1"/>
      <w:numFmt w:val="bullet"/>
      <w:lvlText w:val=""/>
      <w:lvlJc w:val="left"/>
      <w:pPr>
        <w:tabs>
          <w:tab w:val="num" w:pos="4320"/>
        </w:tabs>
        <w:ind w:left="4320" w:hanging="360"/>
      </w:pPr>
      <w:rPr>
        <w:rFonts w:ascii="Wingdings" w:hAnsi="Wingdings" w:hint="default"/>
      </w:rPr>
    </w:lvl>
    <w:lvl w:ilvl="6" w:tplc="33F0C508" w:tentative="1">
      <w:start w:val="1"/>
      <w:numFmt w:val="bullet"/>
      <w:lvlText w:val=""/>
      <w:lvlJc w:val="left"/>
      <w:pPr>
        <w:tabs>
          <w:tab w:val="num" w:pos="5040"/>
        </w:tabs>
        <w:ind w:left="5040" w:hanging="360"/>
      </w:pPr>
      <w:rPr>
        <w:rFonts w:ascii="Wingdings" w:hAnsi="Wingdings" w:hint="default"/>
      </w:rPr>
    </w:lvl>
    <w:lvl w:ilvl="7" w:tplc="811A59A8" w:tentative="1">
      <w:start w:val="1"/>
      <w:numFmt w:val="bullet"/>
      <w:lvlText w:val=""/>
      <w:lvlJc w:val="left"/>
      <w:pPr>
        <w:tabs>
          <w:tab w:val="num" w:pos="5760"/>
        </w:tabs>
        <w:ind w:left="5760" w:hanging="360"/>
      </w:pPr>
      <w:rPr>
        <w:rFonts w:ascii="Wingdings" w:hAnsi="Wingdings" w:hint="default"/>
      </w:rPr>
    </w:lvl>
    <w:lvl w:ilvl="8" w:tplc="E966A168" w:tentative="1">
      <w:start w:val="1"/>
      <w:numFmt w:val="bullet"/>
      <w:lvlText w:val=""/>
      <w:lvlJc w:val="left"/>
      <w:pPr>
        <w:tabs>
          <w:tab w:val="num" w:pos="6480"/>
        </w:tabs>
        <w:ind w:left="6480" w:hanging="360"/>
      </w:pPr>
      <w:rPr>
        <w:rFonts w:ascii="Wingdings" w:hAnsi="Wingdings" w:hint="default"/>
      </w:rPr>
    </w:lvl>
  </w:abstractNum>
  <w:abstractNum w:abstractNumId="42">
    <w:nsid w:val="51310456"/>
    <w:multiLevelType w:val="hybridMultilevel"/>
    <w:tmpl w:val="29782B2E"/>
    <w:lvl w:ilvl="0" w:tplc="EDB02C8E">
      <w:start w:val="1"/>
      <w:numFmt w:val="bullet"/>
      <w:lvlText w:val=""/>
      <w:lvlJc w:val="left"/>
      <w:pPr>
        <w:tabs>
          <w:tab w:val="num" w:pos="720"/>
        </w:tabs>
        <w:ind w:left="720" w:hanging="360"/>
      </w:pPr>
      <w:rPr>
        <w:rFonts w:ascii="Wingdings" w:hAnsi="Wingdings" w:hint="default"/>
      </w:rPr>
    </w:lvl>
    <w:lvl w:ilvl="1" w:tplc="A44A45CA" w:tentative="1">
      <w:start w:val="1"/>
      <w:numFmt w:val="bullet"/>
      <w:lvlText w:val=""/>
      <w:lvlJc w:val="left"/>
      <w:pPr>
        <w:tabs>
          <w:tab w:val="num" w:pos="1440"/>
        </w:tabs>
        <w:ind w:left="1440" w:hanging="360"/>
      </w:pPr>
      <w:rPr>
        <w:rFonts w:ascii="Wingdings" w:hAnsi="Wingdings" w:hint="default"/>
      </w:rPr>
    </w:lvl>
    <w:lvl w:ilvl="2" w:tplc="B248ECFE" w:tentative="1">
      <w:start w:val="1"/>
      <w:numFmt w:val="bullet"/>
      <w:lvlText w:val=""/>
      <w:lvlJc w:val="left"/>
      <w:pPr>
        <w:tabs>
          <w:tab w:val="num" w:pos="2160"/>
        </w:tabs>
        <w:ind w:left="2160" w:hanging="360"/>
      </w:pPr>
      <w:rPr>
        <w:rFonts w:ascii="Wingdings" w:hAnsi="Wingdings" w:hint="default"/>
      </w:rPr>
    </w:lvl>
    <w:lvl w:ilvl="3" w:tplc="7528FECC" w:tentative="1">
      <w:start w:val="1"/>
      <w:numFmt w:val="bullet"/>
      <w:lvlText w:val=""/>
      <w:lvlJc w:val="left"/>
      <w:pPr>
        <w:tabs>
          <w:tab w:val="num" w:pos="2880"/>
        </w:tabs>
        <w:ind w:left="2880" w:hanging="360"/>
      </w:pPr>
      <w:rPr>
        <w:rFonts w:ascii="Wingdings" w:hAnsi="Wingdings" w:hint="default"/>
      </w:rPr>
    </w:lvl>
    <w:lvl w:ilvl="4" w:tplc="65FA9308" w:tentative="1">
      <w:start w:val="1"/>
      <w:numFmt w:val="bullet"/>
      <w:lvlText w:val=""/>
      <w:lvlJc w:val="left"/>
      <w:pPr>
        <w:tabs>
          <w:tab w:val="num" w:pos="3600"/>
        </w:tabs>
        <w:ind w:left="3600" w:hanging="360"/>
      </w:pPr>
      <w:rPr>
        <w:rFonts w:ascii="Wingdings" w:hAnsi="Wingdings" w:hint="default"/>
      </w:rPr>
    </w:lvl>
    <w:lvl w:ilvl="5" w:tplc="2D0211E2" w:tentative="1">
      <w:start w:val="1"/>
      <w:numFmt w:val="bullet"/>
      <w:lvlText w:val=""/>
      <w:lvlJc w:val="left"/>
      <w:pPr>
        <w:tabs>
          <w:tab w:val="num" w:pos="4320"/>
        </w:tabs>
        <w:ind w:left="4320" w:hanging="360"/>
      </w:pPr>
      <w:rPr>
        <w:rFonts w:ascii="Wingdings" w:hAnsi="Wingdings" w:hint="default"/>
      </w:rPr>
    </w:lvl>
    <w:lvl w:ilvl="6" w:tplc="563003D6" w:tentative="1">
      <w:start w:val="1"/>
      <w:numFmt w:val="bullet"/>
      <w:lvlText w:val=""/>
      <w:lvlJc w:val="left"/>
      <w:pPr>
        <w:tabs>
          <w:tab w:val="num" w:pos="5040"/>
        </w:tabs>
        <w:ind w:left="5040" w:hanging="360"/>
      </w:pPr>
      <w:rPr>
        <w:rFonts w:ascii="Wingdings" w:hAnsi="Wingdings" w:hint="default"/>
      </w:rPr>
    </w:lvl>
    <w:lvl w:ilvl="7" w:tplc="792AD6CE" w:tentative="1">
      <w:start w:val="1"/>
      <w:numFmt w:val="bullet"/>
      <w:lvlText w:val=""/>
      <w:lvlJc w:val="left"/>
      <w:pPr>
        <w:tabs>
          <w:tab w:val="num" w:pos="5760"/>
        </w:tabs>
        <w:ind w:left="5760" w:hanging="360"/>
      </w:pPr>
      <w:rPr>
        <w:rFonts w:ascii="Wingdings" w:hAnsi="Wingdings" w:hint="default"/>
      </w:rPr>
    </w:lvl>
    <w:lvl w:ilvl="8" w:tplc="2E3AE8E0" w:tentative="1">
      <w:start w:val="1"/>
      <w:numFmt w:val="bullet"/>
      <w:lvlText w:val=""/>
      <w:lvlJc w:val="left"/>
      <w:pPr>
        <w:tabs>
          <w:tab w:val="num" w:pos="6480"/>
        </w:tabs>
        <w:ind w:left="6480" w:hanging="360"/>
      </w:pPr>
      <w:rPr>
        <w:rFonts w:ascii="Wingdings" w:hAnsi="Wingdings" w:hint="default"/>
      </w:rPr>
    </w:lvl>
  </w:abstractNum>
  <w:abstractNum w:abstractNumId="43">
    <w:nsid w:val="518C1C6E"/>
    <w:multiLevelType w:val="hybridMultilevel"/>
    <w:tmpl w:val="99F03C14"/>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5460240A"/>
    <w:multiLevelType w:val="hybridMultilevel"/>
    <w:tmpl w:val="97D6570A"/>
    <w:lvl w:ilvl="0" w:tplc="ADEA8AE4">
      <w:start w:val="1"/>
      <w:numFmt w:val="bullet"/>
      <w:lvlText w:val=""/>
      <w:lvlJc w:val="left"/>
      <w:pPr>
        <w:tabs>
          <w:tab w:val="num" w:pos="720"/>
        </w:tabs>
        <w:ind w:left="720" w:hanging="360"/>
      </w:pPr>
      <w:rPr>
        <w:rFonts w:ascii="Wingdings" w:hAnsi="Wingdings" w:hint="default"/>
      </w:rPr>
    </w:lvl>
    <w:lvl w:ilvl="1" w:tplc="DA581DBC" w:tentative="1">
      <w:start w:val="1"/>
      <w:numFmt w:val="bullet"/>
      <w:lvlText w:val=""/>
      <w:lvlJc w:val="left"/>
      <w:pPr>
        <w:tabs>
          <w:tab w:val="num" w:pos="1440"/>
        </w:tabs>
        <w:ind w:left="1440" w:hanging="360"/>
      </w:pPr>
      <w:rPr>
        <w:rFonts w:ascii="Wingdings" w:hAnsi="Wingdings" w:hint="default"/>
      </w:rPr>
    </w:lvl>
    <w:lvl w:ilvl="2" w:tplc="3D704B5E" w:tentative="1">
      <w:start w:val="1"/>
      <w:numFmt w:val="bullet"/>
      <w:lvlText w:val=""/>
      <w:lvlJc w:val="left"/>
      <w:pPr>
        <w:tabs>
          <w:tab w:val="num" w:pos="2160"/>
        </w:tabs>
        <w:ind w:left="2160" w:hanging="360"/>
      </w:pPr>
      <w:rPr>
        <w:rFonts w:ascii="Wingdings" w:hAnsi="Wingdings" w:hint="default"/>
      </w:rPr>
    </w:lvl>
    <w:lvl w:ilvl="3" w:tplc="A8D480E8" w:tentative="1">
      <w:start w:val="1"/>
      <w:numFmt w:val="bullet"/>
      <w:lvlText w:val=""/>
      <w:lvlJc w:val="left"/>
      <w:pPr>
        <w:tabs>
          <w:tab w:val="num" w:pos="2880"/>
        </w:tabs>
        <w:ind w:left="2880" w:hanging="360"/>
      </w:pPr>
      <w:rPr>
        <w:rFonts w:ascii="Wingdings" w:hAnsi="Wingdings" w:hint="default"/>
      </w:rPr>
    </w:lvl>
    <w:lvl w:ilvl="4" w:tplc="D3BEA114" w:tentative="1">
      <w:start w:val="1"/>
      <w:numFmt w:val="bullet"/>
      <w:lvlText w:val=""/>
      <w:lvlJc w:val="left"/>
      <w:pPr>
        <w:tabs>
          <w:tab w:val="num" w:pos="3600"/>
        </w:tabs>
        <w:ind w:left="3600" w:hanging="360"/>
      </w:pPr>
      <w:rPr>
        <w:rFonts w:ascii="Wingdings" w:hAnsi="Wingdings" w:hint="default"/>
      </w:rPr>
    </w:lvl>
    <w:lvl w:ilvl="5" w:tplc="EB4EB91C" w:tentative="1">
      <w:start w:val="1"/>
      <w:numFmt w:val="bullet"/>
      <w:lvlText w:val=""/>
      <w:lvlJc w:val="left"/>
      <w:pPr>
        <w:tabs>
          <w:tab w:val="num" w:pos="4320"/>
        </w:tabs>
        <w:ind w:left="4320" w:hanging="360"/>
      </w:pPr>
      <w:rPr>
        <w:rFonts w:ascii="Wingdings" w:hAnsi="Wingdings" w:hint="default"/>
      </w:rPr>
    </w:lvl>
    <w:lvl w:ilvl="6" w:tplc="0D0A7948" w:tentative="1">
      <w:start w:val="1"/>
      <w:numFmt w:val="bullet"/>
      <w:lvlText w:val=""/>
      <w:lvlJc w:val="left"/>
      <w:pPr>
        <w:tabs>
          <w:tab w:val="num" w:pos="5040"/>
        </w:tabs>
        <w:ind w:left="5040" w:hanging="360"/>
      </w:pPr>
      <w:rPr>
        <w:rFonts w:ascii="Wingdings" w:hAnsi="Wingdings" w:hint="default"/>
      </w:rPr>
    </w:lvl>
    <w:lvl w:ilvl="7" w:tplc="57F4A89E" w:tentative="1">
      <w:start w:val="1"/>
      <w:numFmt w:val="bullet"/>
      <w:lvlText w:val=""/>
      <w:lvlJc w:val="left"/>
      <w:pPr>
        <w:tabs>
          <w:tab w:val="num" w:pos="5760"/>
        </w:tabs>
        <w:ind w:left="5760" w:hanging="360"/>
      </w:pPr>
      <w:rPr>
        <w:rFonts w:ascii="Wingdings" w:hAnsi="Wingdings" w:hint="default"/>
      </w:rPr>
    </w:lvl>
    <w:lvl w:ilvl="8" w:tplc="4CE6752C" w:tentative="1">
      <w:start w:val="1"/>
      <w:numFmt w:val="bullet"/>
      <w:lvlText w:val=""/>
      <w:lvlJc w:val="left"/>
      <w:pPr>
        <w:tabs>
          <w:tab w:val="num" w:pos="6480"/>
        </w:tabs>
        <w:ind w:left="6480" w:hanging="360"/>
      </w:pPr>
      <w:rPr>
        <w:rFonts w:ascii="Wingdings" w:hAnsi="Wingdings" w:hint="default"/>
      </w:rPr>
    </w:lvl>
  </w:abstractNum>
  <w:abstractNum w:abstractNumId="45">
    <w:nsid w:val="54701EBB"/>
    <w:multiLevelType w:val="hybridMultilevel"/>
    <w:tmpl w:val="223E084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55FE405B"/>
    <w:multiLevelType w:val="hybridMultilevel"/>
    <w:tmpl w:val="59FEE7C2"/>
    <w:lvl w:ilvl="0" w:tplc="8BA001C4">
      <w:start w:val="1"/>
      <w:numFmt w:val="bullet"/>
      <w:lvlText w:val=""/>
      <w:lvlJc w:val="left"/>
      <w:pPr>
        <w:tabs>
          <w:tab w:val="num" w:pos="720"/>
        </w:tabs>
        <w:ind w:left="720" w:hanging="360"/>
      </w:pPr>
      <w:rPr>
        <w:rFonts w:ascii="Wingdings" w:hAnsi="Wingdings" w:hint="default"/>
      </w:rPr>
    </w:lvl>
    <w:lvl w:ilvl="1" w:tplc="387434D8" w:tentative="1">
      <w:start w:val="1"/>
      <w:numFmt w:val="bullet"/>
      <w:lvlText w:val=""/>
      <w:lvlJc w:val="left"/>
      <w:pPr>
        <w:tabs>
          <w:tab w:val="num" w:pos="1440"/>
        </w:tabs>
        <w:ind w:left="1440" w:hanging="360"/>
      </w:pPr>
      <w:rPr>
        <w:rFonts w:ascii="Wingdings" w:hAnsi="Wingdings" w:hint="default"/>
      </w:rPr>
    </w:lvl>
    <w:lvl w:ilvl="2" w:tplc="C3F2D70E" w:tentative="1">
      <w:start w:val="1"/>
      <w:numFmt w:val="bullet"/>
      <w:lvlText w:val=""/>
      <w:lvlJc w:val="left"/>
      <w:pPr>
        <w:tabs>
          <w:tab w:val="num" w:pos="2160"/>
        </w:tabs>
        <w:ind w:left="2160" w:hanging="360"/>
      </w:pPr>
      <w:rPr>
        <w:rFonts w:ascii="Wingdings" w:hAnsi="Wingdings" w:hint="default"/>
      </w:rPr>
    </w:lvl>
    <w:lvl w:ilvl="3" w:tplc="ADDE8D62" w:tentative="1">
      <w:start w:val="1"/>
      <w:numFmt w:val="bullet"/>
      <w:lvlText w:val=""/>
      <w:lvlJc w:val="left"/>
      <w:pPr>
        <w:tabs>
          <w:tab w:val="num" w:pos="2880"/>
        </w:tabs>
        <w:ind w:left="2880" w:hanging="360"/>
      </w:pPr>
      <w:rPr>
        <w:rFonts w:ascii="Wingdings" w:hAnsi="Wingdings" w:hint="default"/>
      </w:rPr>
    </w:lvl>
    <w:lvl w:ilvl="4" w:tplc="89A291BA" w:tentative="1">
      <w:start w:val="1"/>
      <w:numFmt w:val="bullet"/>
      <w:lvlText w:val=""/>
      <w:lvlJc w:val="left"/>
      <w:pPr>
        <w:tabs>
          <w:tab w:val="num" w:pos="3600"/>
        </w:tabs>
        <w:ind w:left="3600" w:hanging="360"/>
      </w:pPr>
      <w:rPr>
        <w:rFonts w:ascii="Wingdings" w:hAnsi="Wingdings" w:hint="default"/>
      </w:rPr>
    </w:lvl>
    <w:lvl w:ilvl="5" w:tplc="2236D3DC" w:tentative="1">
      <w:start w:val="1"/>
      <w:numFmt w:val="bullet"/>
      <w:lvlText w:val=""/>
      <w:lvlJc w:val="left"/>
      <w:pPr>
        <w:tabs>
          <w:tab w:val="num" w:pos="4320"/>
        </w:tabs>
        <w:ind w:left="4320" w:hanging="360"/>
      </w:pPr>
      <w:rPr>
        <w:rFonts w:ascii="Wingdings" w:hAnsi="Wingdings" w:hint="default"/>
      </w:rPr>
    </w:lvl>
    <w:lvl w:ilvl="6" w:tplc="389C1510" w:tentative="1">
      <w:start w:val="1"/>
      <w:numFmt w:val="bullet"/>
      <w:lvlText w:val=""/>
      <w:lvlJc w:val="left"/>
      <w:pPr>
        <w:tabs>
          <w:tab w:val="num" w:pos="5040"/>
        </w:tabs>
        <w:ind w:left="5040" w:hanging="360"/>
      </w:pPr>
      <w:rPr>
        <w:rFonts w:ascii="Wingdings" w:hAnsi="Wingdings" w:hint="default"/>
      </w:rPr>
    </w:lvl>
    <w:lvl w:ilvl="7" w:tplc="45AC5F1C" w:tentative="1">
      <w:start w:val="1"/>
      <w:numFmt w:val="bullet"/>
      <w:lvlText w:val=""/>
      <w:lvlJc w:val="left"/>
      <w:pPr>
        <w:tabs>
          <w:tab w:val="num" w:pos="5760"/>
        </w:tabs>
        <w:ind w:left="5760" w:hanging="360"/>
      </w:pPr>
      <w:rPr>
        <w:rFonts w:ascii="Wingdings" w:hAnsi="Wingdings" w:hint="default"/>
      </w:rPr>
    </w:lvl>
    <w:lvl w:ilvl="8" w:tplc="5002E61A" w:tentative="1">
      <w:start w:val="1"/>
      <w:numFmt w:val="bullet"/>
      <w:lvlText w:val=""/>
      <w:lvlJc w:val="left"/>
      <w:pPr>
        <w:tabs>
          <w:tab w:val="num" w:pos="6480"/>
        </w:tabs>
        <w:ind w:left="6480" w:hanging="360"/>
      </w:pPr>
      <w:rPr>
        <w:rFonts w:ascii="Wingdings" w:hAnsi="Wingdings" w:hint="default"/>
      </w:rPr>
    </w:lvl>
  </w:abstractNum>
  <w:abstractNum w:abstractNumId="47">
    <w:nsid w:val="56FD76A2"/>
    <w:multiLevelType w:val="hybridMultilevel"/>
    <w:tmpl w:val="83E2F7F6"/>
    <w:lvl w:ilvl="0" w:tplc="BA40D05C">
      <w:start w:val="1"/>
      <w:numFmt w:val="bullet"/>
      <w:lvlText w:val=""/>
      <w:lvlJc w:val="left"/>
      <w:pPr>
        <w:tabs>
          <w:tab w:val="num" w:pos="720"/>
        </w:tabs>
        <w:ind w:left="720" w:hanging="360"/>
      </w:pPr>
      <w:rPr>
        <w:rFonts w:ascii="Wingdings" w:hAnsi="Wingdings" w:hint="default"/>
      </w:rPr>
    </w:lvl>
    <w:lvl w:ilvl="1" w:tplc="F2E02CA6" w:tentative="1">
      <w:start w:val="1"/>
      <w:numFmt w:val="bullet"/>
      <w:lvlText w:val=""/>
      <w:lvlJc w:val="left"/>
      <w:pPr>
        <w:tabs>
          <w:tab w:val="num" w:pos="1440"/>
        </w:tabs>
        <w:ind w:left="1440" w:hanging="360"/>
      </w:pPr>
      <w:rPr>
        <w:rFonts w:ascii="Wingdings" w:hAnsi="Wingdings" w:hint="default"/>
      </w:rPr>
    </w:lvl>
    <w:lvl w:ilvl="2" w:tplc="4AC26834" w:tentative="1">
      <w:start w:val="1"/>
      <w:numFmt w:val="bullet"/>
      <w:lvlText w:val=""/>
      <w:lvlJc w:val="left"/>
      <w:pPr>
        <w:tabs>
          <w:tab w:val="num" w:pos="2160"/>
        </w:tabs>
        <w:ind w:left="2160" w:hanging="360"/>
      </w:pPr>
      <w:rPr>
        <w:rFonts w:ascii="Wingdings" w:hAnsi="Wingdings" w:hint="default"/>
      </w:rPr>
    </w:lvl>
    <w:lvl w:ilvl="3" w:tplc="F8BAA1BC" w:tentative="1">
      <w:start w:val="1"/>
      <w:numFmt w:val="bullet"/>
      <w:lvlText w:val=""/>
      <w:lvlJc w:val="left"/>
      <w:pPr>
        <w:tabs>
          <w:tab w:val="num" w:pos="2880"/>
        </w:tabs>
        <w:ind w:left="2880" w:hanging="360"/>
      </w:pPr>
      <w:rPr>
        <w:rFonts w:ascii="Wingdings" w:hAnsi="Wingdings" w:hint="default"/>
      </w:rPr>
    </w:lvl>
    <w:lvl w:ilvl="4" w:tplc="2604EB40" w:tentative="1">
      <w:start w:val="1"/>
      <w:numFmt w:val="bullet"/>
      <w:lvlText w:val=""/>
      <w:lvlJc w:val="left"/>
      <w:pPr>
        <w:tabs>
          <w:tab w:val="num" w:pos="3600"/>
        </w:tabs>
        <w:ind w:left="3600" w:hanging="360"/>
      </w:pPr>
      <w:rPr>
        <w:rFonts w:ascii="Wingdings" w:hAnsi="Wingdings" w:hint="default"/>
      </w:rPr>
    </w:lvl>
    <w:lvl w:ilvl="5" w:tplc="803AA6A8" w:tentative="1">
      <w:start w:val="1"/>
      <w:numFmt w:val="bullet"/>
      <w:lvlText w:val=""/>
      <w:lvlJc w:val="left"/>
      <w:pPr>
        <w:tabs>
          <w:tab w:val="num" w:pos="4320"/>
        </w:tabs>
        <w:ind w:left="4320" w:hanging="360"/>
      </w:pPr>
      <w:rPr>
        <w:rFonts w:ascii="Wingdings" w:hAnsi="Wingdings" w:hint="default"/>
      </w:rPr>
    </w:lvl>
    <w:lvl w:ilvl="6" w:tplc="094C26F2" w:tentative="1">
      <w:start w:val="1"/>
      <w:numFmt w:val="bullet"/>
      <w:lvlText w:val=""/>
      <w:lvlJc w:val="left"/>
      <w:pPr>
        <w:tabs>
          <w:tab w:val="num" w:pos="5040"/>
        </w:tabs>
        <w:ind w:left="5040" w:hanging="360"/>
      </w:pPr>
      <w:rPr>
        <w:rFonts w:ascii="Wingdings" w:hAnsi="Wingdings" w:hint="default"/>
      </w:rPr>
    </w:lvl>
    <w:lvl w:ilvl="7" w:tplc="6ED08C64" w:tentative="1">
      <w:start w:val="1"/>
      <w:numFmt w:val="bullet"/>
      <w:lvlText w:val=""/>
      <w:lvlJc w:val="left"/>
      <w:pPr>
        <w:tabs>
          <w:tab w:val="num" w:pos="5760"/>
        </w:tabs>
        <w:ind w:left="5760" w:hanging="360"/>
      </w:pPr>
      <w:rPr>
        <w:rFonts w:ascii="Wingdings" w:hAnsi="Wingdings" w:hint="default"/>
      </w:rPr>
    </w:lvl>
    <w:lvl w:ilvl="8" w:tplc="6F021E8A" w:tentative="1">
      <w:start w:val="1"/>
      <w:numFmt w:val="bullet"/>
      <w:lvlText w:val=""/>
      <w:lvlJc w:val="left"/>
      <w:pPr>
        <w:tabs>
          <w:tab w:val="num" w:pos="6480"/>
        </w:tabs>
        <w:ind w:left="6480" w:hanging="360"/>
      </w:pPr>
      <w:rPr>
        <w:rFonts w:ascii="Wingdings" w:hAnsi="Wingdings" w:hint="default"/>
      </w:rPr>
    </w:lvl>
  </w:abstractNum>
  <w:abstractNum w:abstractNumId="48">
    <w:nsid w:val="5AB76BCC"/>
    <w:multiLevelType w:val="hybridMultilevel"/>
    <w:tmpl w:val="A9C436A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5AF0034B"/>
    <w:multiLevelType w:val="hybridMultilevel"/>
    <w:tmpl w:val="F426FE10"/>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0">
    <w:nsid w:val="5EBE68DB"/>
    <w:multiLevelType w:val="hybridMultilevel"/>
    <w:tmpl w:val="C462733C"/>
    <w:lvl w:ilvl="0" w:tplc="57AE0A3C">
      <w:start w:val="1"/>
      <w:numFmt w:val="bullet"/>
      <w:lvlText w:val=""/>
      <w:lvlJc w:val="left"/>
      <w:pPr>
        <w:tabs>
          <w:tab w:val="num" w:pos="720"/>
        </w:tabs>
        <w:ind w:left="720" w:hanging="360"/>
      </w:pPr>
      <w:rPr>
        <w:rFonts w:ascii="Wingdings" w:hAnsi="Wingdings" w:hint="default"/>
      </w:rPr>
    </w:lvl>
    <w:lvl w:ilvl="1" w:tplc="164A88F8" w:tentative="1">
      <w:start w:val="1"/>
      <w:numFmt w:val="bullet"/>
      <w:lvlText w:val=""/>
      <w:lvlJc w:val="left"/>
      <w:pPr>
        <w:tabs>
          <w:tab w:val="num" w:pos="1440"/>
        </w:tabs>
        <w:ind w:left="1440" w:hanging="360"/>
      </w:pPr>
      <w:rPr>
        <w:rFonts w:ascii="Wingdings" w:hAnsi="Wingdings" w:hint="default"/>
      </w:rPr>
    </w:lvl>
    <w:lvl w:ilvl="2" w:tplc="2D14C1E2" w:tentative="1">
      <w:start w:val="1"/>
      <w:numFmt w:val="bullet"/>
      <w:lvlText w:val=""/>
      <w:lvlJc w:val="left"/>
      <w:pPr>
        <w:tabs>
          <w:tab w:val="num" w:pos="2160"/>
        </w:tabs>
        <w:ind w:left="2160" w:hanging="360"/>
      </w:pPr>
      <w:rPr>
        <w:rFonts w:ascii="Wingdings" w:hAnsi="Wingdings" w:hint="default"/>
      </w:rPr>
    </w:lvl>
    <w:lvl w:ilvl="3" w:tplc="8B723D2E" w:tentative="1">
      <w:start w:val="1"/>
      <w:numFmt w:val="bullet"/>
      <w:lvlText w:val=""/>
      <w:lvlJc w:val="left"/>
      <w:pPr>
        <w:tabs>
          <w:tab w:val="num" w:pos="2880"/>
        </w:tabs>
        <w:ind w:left="2880" w:hanging="360"/>
      </w:pPr>
      <w:rPr>
        <w:rFonts w:ascii="Wingdings" w:hAnsi="Wingdings" w:hint="default"/>
      </w:rPr>
    </w:lvl>
    <w:lvl w:ilvl="4" w:tplc="5BB6B2E0" w:tentative="1">
      <w:start w:val="1"/>
      <w:numFmt w:val="bullet"/>
      <w:lvlText w:val=""/>
      <w:lvlJc w:val="left"/>
      <w:pPr>
        <w:tabs>
          <w:tab w:val="num" w:pos="3600"/>
        </w:tabs>
        <w:ind w:left="3600" w:hanging="360"/>
      </w:pPr>
      <w:rPr>
        <w:rFonts w:ascii="Wingdings" w:hAnsi="Wingdings" w:hint="default"/>
      </w:rPr>
    </w:lvl>
    <w:lvl w:ilvl="5" w:tplc="B69890C0" w:tentative="1">
      <w:start w:val="1"/>
      <w:numFmt w:val="bullet"/>
      <w:lvlText w:val=""/>
      <w:lvlJc w:val="left"/>
      <w:pPr>
        <w:tabs>
          <w:tab w:val="num" w:pos="4320"/>
        </w:tabs>
        <w:ind w:left="4320" w:hanging="360"/>
      </w:pPr>
      <w:rPr>
        <w:rFonts w:ascii="Wingdings" w:hAnsi="Wingdings" w:hint="default"/>
      </w:rPr>
    </w:lvl>
    <w:lvl w:ilvl="6" w:tplc="8C5649DA" w:tentative="1">
      <w:start w:val="1"/>
      <w:numFmt w:val="bullet"/>
      <w:lvlText w:val=""/>
      <w:lvlJc w:val="left"/>
      <w:pPr>
        <w:tabs>
          <w:tab w:val="num" w:pos="5040"/>
        </w:tabs>
        <w:ind w:left="5040" w:hanging="360"/>
      </w:pPr>
      <w:rPr>
        <w:rFonts w:ascii="Wingdings" w:hAnsi="Wingdings" w:hint="default"/>
      </w:rPr>
    </w:lvl>
    <w:lvl w:ilvl="7" w:tplc="A73AED24" w:tentative="1">
      <w:start w:val="1"/>
      <w:numFmt w:val="bullet"/>
      <w:lvlText w:val=""/>
      <w:lvlJc w:val="left"/>
      <w:pPr>
        <w:tabs>
          <w:tab w:val="num" w:pos="5760"/>
        </w:tabs>
        <w:ind w:left="5760" w:hanging="360"/>
      </w:pPr>
      <w:rPr>
        <w:rFonts w:ascii="Wingdings" w:hAnsi="Wingdings" w:hint="default"/>
      </w:rPr>
    </w:lvl>
    <w:lvl w:ilvl="8" w:tplc="0638D42A" w:tentative="1">
      <w:start w:val="1"/>
      <w:numFmt w:val="bullet"/>
      <w:lvlText w:val=""/>
      <w:lvlJc w:val="left"/>
      <w:pPr>
        <w:tabs>
          <w:tab w:val="num" w:pos="6480"/>
        </w:tabs>
        <w:ind w:left="6480" w:hanging="360"/>
      </w:pPr>
      <w:rPr>
        <w:rFonts w:ascii="Wingdings" w:hAnsi="Wingdings" w:hint="default"/>
      </w:rPr>
    </w:lvl>
  </w:abstractNum>
  <w:abstractNum w:abstractNumId="51">
    <w:nsid w:val="609F0A8A"/>
    <w:multiLevelType w:val="hybridMultilevel"/>
    <w:tmpl w:val="130275BE"/>
    <w:lvl w:ilvl="0" w:tplc="6376FDBA">
      <w:start w:val="1"/>
      <w:numFmt w:val="bullet"/>
      <w:lvlText w:val=""/>
      <w:lvlJc w:val="left"/>
      <w:pPr>
        <w:tabs>
          <w:tab w:val="num" w:pos="720"/>
        </w:tabs>
        <w:ind w:left="720" w:hanging="360"/>
      </w:pPr>
      <w:rPr>
        <w:rFonts w:ascii="Wingdings" w:hAnsi="Wingdings" w:hint="default"/>
      </w:rPr>
    </w:lvl>
    <w:lvl w:ilvl="1" w:tplc="788280A8" w:tentative="1">
      <w:start w:val="1"/>
      <w:numFmt w:val="bullet"/>
      <w:lvlText w:val=""/>
      <w:lvlJc w:val="left"/>
      <w:pPr>
        <w:tabs>
          <w:tab w:val="num" w:pos="1440"/>
        </w:tabs>
        <w:ind w:left="1440" w:hanging="360"/>
      </w:pPr>
      <w:rPr>
        <w:rFonts w:ascii="Wingdings" w:hAnsi="Wingdings" w:hint="default"/>
      </w:rPr>
    </w:lvl>
    <w:lvl w:ilvl="2" w:tplc="5404A5FE" w:tentative="1">
      <w:start w:val="1"/>
      <w:numFmt w:val="bullet"/>
      <w:lvlText w:val=""/>
      <w:lvlJc w:val="left"/>
      <w:pPr>
        <w:tabs>
          <w:tab w:val="num" w:pos="2160"/>
        </w:tabs>
        <w:ind w:left="2160" w:hanging="360"/>
      </w:pPr>
      <w:rPr>
        <w:rFonts w:ascii="Wingdings" w:hAnsi="Wingdings" w:hint="default"/>
      </w:rPr>
    </w:lvl>
    <w:lvl w:ilvl="3" w:tplc="82522AFE" w:tentative="1">
      <w:start w:val="1"/>
      <w:numFmt w:val="bullet"/>
      <w:lvlText w:val=""/>
      <w:lvlJc w:val="left"/>
      <w:pPr>
        <w:tabs>
          <w:tab w:val="num" w:pos="2880"/>
        </w:tabs>
        <w:ind w:left="2880" w:hanging="360"/>
      </w:pPr>
      <w:rPr>
        <w:rFonts w:ascii="Wingdings" w:hAnsi="Wingdings" w:hint="default"/>
      </w:rPr>
    </w:lvl>
    <w:lvl w:ilvl="4" w:tplc="AC76D92A" w:tentative="1">
      <w:start w:val="1"/>
      <w:numFmt w:val="bullet"/>
      <w:lvlText w:val=""/>
      <w:lvlJc w:val="left"/>
      <w:pPr>
        <w:tabs>
          <w:tab w:val="num" w:pos="3600"/>
        </w:tabs>
        <w:ind w:left="3600" w:hanging="360"/>
      </w:pPr>
      <w:rPr>
        <w:rFonts w:ascii="Wingdings" w:hAnsi="Wingdings" w:hint="default"/>
      </w:rPr>
    </w:lvl>
    <w:lvl w:ilvl="5" w:tplc="AF780B4C" w:tentative="1">
      <w:start w:val="1"/>
      <w:numFmt w:val="bullet"/>
      <w:lvlText w:val=""/>
      <w:lvlJc w:val="left"/>
      <w:pPr>
        <w:tabs>
          <w:tab w:val="num" w:pos="4320"/>
        </w:tabs>
        <w:ind w:left="4320" w:hanging="360"/>
      </w:pPr>
      <w:rPr>
        <w:rFonts w:ascii="Wingdings" w:hAnsi="Wingdings" w:hint="default"/>
      </w:rPr>
    </w:lvl>
    <w:lvl w:ilvl="6" w:tplc="CE2E4474" w:tentative="1">
      <w:start w:val="1"/>
      <w:numFmt w:val="bullet"/>
      <w:lvlText w:val=""/>
      <w:lvlJc w:val="left"/>
      <w:pPr>
        <w:tabs>
          <w:tab w:val="num" w:pos="5040"/>
        </w:tabs>
        <w:ind w:left="5040" w:hanging="360"/>
      </w:pPr>
      <w:rPr>
        <w:rFonts w:ascii="Wingdings" w:hAnsi="Wingdings" w:hint="default"/>
      </w:rPr>
    </w:lvl>
    <w:lvl w:ilvl="7" w:tplc="A4061A52" w:tentative="1">
      <w:start w:val="1"/>
      <w:numFmt w:val="bullet"/>
      <w:lvlText w:val=""/>
      <w:lvlJc w:val="left"/>
      <w:pPr>
        <w:tabs>
          <w:tab w:val="num" w:pos="5760"/>
        </w:tabs>
        <w:ind w:left="5760" w:hanging="360"/>
      </w:pPr>
      <w:rPr>
        <w:rFonts w:ascii="Wingdings" w:hAnsi="Wingdings" w:hint="default"/>
      </w:rPr>
    </w:lvl>
    <w:lvl w:ilvl="8" w:tplc="30BA99FC" w:tentative="1">
      <w:start w:val="1"/>
      <w:numFmt w:val="bullet"/>
      <w:lvlText w:val=""/>
      <w:lvlJc w:val="left"/>
      <w:pPr>
        <w:tabs>
          <w:tab w:val="num" w:pos="6480"/>
        </w:tabs>
        <w:ind w:left="6480" w:hanging="360"/>
      </w:pPr>
      <w:rPr>
        <w:rFonts w:ascii="Wingdings" w:hAnsi="Wingdings" w:hint="default"/>
      </w:rPr>
    </w:lvl>
  </w:abstractNum>
  <w:abstractNum w:abstractNumId="52">
    <w:nsid w:val="63546794"/>
    <w:multiLevelType w:val="hybridMultilevel"/>
    <w:tmpl w:val="B350A404"/>
    <w:lvl w:ilvl="0" w:tplc="E15C314C">
      <w:start w:val="1"/>
      <w:numFmt w:val="bullet"/>
      <w:lvlText w:val=""/>
      <w:lvlJc w:val="left"/>
      <w:pPr>
        <w:tabs>
          <w:tab w:val="num" w:pos="720"/>
        </w:tabs>
        <w:ind w:left="720" w:hanging="360"/>
      </w:pPr>
      <w:rPr>
        <w:rFonts w:ascii="Wingdings" w:hAnsi="Wingdings" w:hint="default"/>
      </w:rPr>
    </w:lvl>
    <w:lvl w:ilvl="1" w:tplc="BF92D34A" w:tentative="1">
      <w:start w:val="1"/>
      <w:numFmt w:val="bullet"/>
      <w:lvlText w:val=""/>
      <w:lvlJc w:val="left"/>
      <w:pPr>
        <w:tabs>
          <w:tab w:val="num" w:pos="1440"/>
        </w:tabs>
        <w:ind w:left="1440" w:hanging="360"/>
      </w:pPr>
      <w:rPr>
        <w:rFonts w:ascii="Wingdings" w:hAnsi="Wingdings" w:hint="default"/>
      </w:rPr>
    </w:lvl>
    <w:lvl w:ilvl="2" w:tplc="718A1DCC" w:tentative="1">
      <w:start w:val="1"/>
      <w:numFmt w:val="bullet"/>
      <w:lvlText w:val=""/>
      <w:lvlJc w:val="left"/>
      <w:pPr>
        <w:tabs>
          <w:tab w:val="num" w:pos="2160"/>
        </w:tabs>
        <w:ind w:left="2160" w:hanging="360"/>
      </w:pPr>
      <w:rPr>
        <w:rFonts w:ascii="Wingdings" w:hAnsi="Wingdings" w:hint="default"/>
      </w:rPr>
    </w:lvl>
    <w:lvl w:ilvl="3" w:tplc="6F1AA72C" w:tentative="1">
      <w:start w:val="1"/>
      <w:numFmt w:val="bullet"/>
      <w:lvlText w:val=""/>
      <w:lvlJc w:val="left"/>
      <w:pPr>
        <w:tabs>
          <w:tab w:val="num" w:pos="2880"/>
        </w:tabs>
        <w:ind w:left="2880" w:hanging="360"/>
      </w:pPr>
      <w:rPr>
        <w:rFonts w:ascii="Wingdings" w:hAnsi="Wingdings" w:hint="default"/>
      </w:rPr>
    </w:lvl>
    <w:lvl w:ilvl="4" w:tplc="AD52A956" w:tentative="1">
      <w:start w:val="1"/>
      <w:numFmt w:val="bullet"/>
      <w:lvlText w:val=""/>
      <w:lvlJc w:val="left"/>
      <w:pPr>
        <w:tabs>
          <w:tab w:val="num" w:pos="3600"/>
        </w:tabs>
        <w:ind w:left="3600" w:hanging="360"/>
      </w:pPr>
      <w:rPr>
        <w:rFonts w:ascii="Wingdings" w:hAnsi="Wingdings" w:hint="default"/>
      </w:rPr>
    </w:lvl>
    <w:lvl w:ilvl="5" w:tplc="F520885C" w:tentative="1">
      <w:start w:val="1"/>
      <w:numFmt w:val="bullet"/>
      <w:lvlText w:val=""/>
      <w:lvlJc w:val="left"/>
      <w:pPr>
        <w:tabs>
          <w:tab w:val="num" w:pos="4320"/>
        </w:tabs>
        <w:ind w:left="4320" w:hanging="360"/>
      </w:pPr>
      <w:rPr>
        <w:rFonts w:ascii="Wingdings" w:hAnsi="Wingdings" w:hint="default"/>
      </w:rPr>
    </w:lvl>
    <w:lvl w:ilvl="6" w:tplc="B9E867CA" w:tentative="1">
      <w:start w:val="1"/>
      <w:numFmt w:val="bullet"/>
      <w:lvlText w:val=""/>
      <w:lvlJc w:val="left"/>
      <w:pPr>
        <w:tabs>
          <w:tab w:val="num" w:pos="5040"/>
        </w:tabs>
        <w:ind w:left="5040" w:hanging="360"/>
      </w:pPr>
      <w:rPr>
        <w:rFonts w:ascii="Wingdings" w:hAnsi="Wingdings" w:hint="default"/>
      </w:rPr>
    </w:lvl>
    <w:lvl w:ilvl="7" w:tplc="1DFA4D30" w:tentative="1">
      <w:start w:val="1"/>
      <w:numFmt w:val="bullet"/>
      <w:lvlText w:val=""/>
      <w:lvlJc w:val="left"/>
      <w:pPr>
        <w:tabs>
          <w:tab w:val="num" w:pos="5760"/>
        </w:tabs>
        <w:ind w:left="5760" w:hanging="360"/>
      </w:pPr>
      <w:rPr>
        <w:rFonts w:ascii="Wingdings" w:hAnsi="Wingdings" w:hint="default"/>
      </w:rPr>
    </w:lvl>
    <w:lvl w:ilvl="8" w:tplc="B484B542" w:tentative="1">
      <w:start w:val="1"/>
      <w:numFmt w:val="bullet"/>
      <w:lvlText w:val=""/>
      <w:lvlJc w:val="left"/>
      <w:pPr>
        <w:tabs>
          <w:tab w:val="num" w:pos="6480"/>
        </w:tabs>
        <w:ind w:left="6480" w:hanging="360"/>
      </w:pPr>
      <w:rPr>
        <w:rFonts w:ascii="Wingdings" w:hAnsi="Wingdings" w:hint="default"/>
      </w:rPr>
    </w:lvl>
  </w:abstractNum>
  <w:abstractNum w:abstractNumId="53">
    <w:nsid w:val="64234F24"/>
    <w:multiLevelType w:val="hybridMultilevel"/>
    <w:tmpl w:val="C1A8CEFA"/>
    <w:lvl w:ilvl="0" w:tplc="1C090001">
      <w:start w:val="1"/>
      <w:numFmt w:val="bullet"/>
      <w:lvlText w:val=""/>
      <w:lvlJc w:val="left"/>
      <w:pPr>
        <w:ind w:left="898" w:hanging="360"/>
      </w:pPr>
      <w:rPr>
        <w:rFonts w:ascii="Symbol" w:hAnsi="Symbol" w:hint="default"/>
      </w:rPr>
    </w:lvl>
    <w:lvl w:ilvl="1" w:tplc="1C090003" w:tentative="1">
      <w:start w:val="1"/>
      <w:numFmt w:val="bullet"/>
      <w:lvlText w:val="o"/>
      <w:lvlJc w:val="left"/>
      <w:pPr>
        <w:ind w:left="1618" w:hanging="360"/>
      </w:pPr>
      <w:rPr>
        <w:rFonts w:ascii="Courier New" w:hAnsi="Courier New" w:cs="Courier New" w:hint="default"/>
      </w:rPr>
    </w:lvl>
    <w:lvl w:ilvl="2" w:tplc="1C090005" w:tentative="1">
      <w:start w:val="1"/>
      <w:numFmt w:val="bullet"/>
      <w:lvlText w:val=""/>
      <w:lvlJc w:val="left"/>
      <w:pPr>
        <w:ind w:left="2338" w:hanging="360"/>
      </w:pPr>
      <w:rPr>
        <w:rFonts w:ascii="Wingdings" w:hAnsi="Wingdings" w:hint="default"/>
      </w:rPr>
    </w:lvl>
    <w:lvl w:ilvl="3" w:tplc="1C090001" w:tentative="1">
      <w:start w:val="1"/>
      <w:numFmt w:val="bullet"/>
      <w:lvlText w:val=""/>
      <w:lvlJc w:val="left"/>
      <w:pPr>
        <w:ind w:left="3058" w:hanging="360"/>
      </w:pPr>
      <w:rPr>
        <w:rFonts w:ascii="Symbol" w:hAnsi="Symbol" w:hint="default"/>
      </w:rPr>
    </w:lvl>
    <w:lvl w:ilvl="4" w:tplc="1C090003" w:tentative="1">
      <w:start w:val="1"/>
      <w:numFmt w:val="bullet"/>
      <w:lvlText w:val="o"/>
      <w:lvlJc w:val="left"/>
      <w:pPr>
        <w:ind w:left="3778" w:hanging="360"/>
      </w:pPr>
      <w:rPr>
        <w:rFonts w:ascii="Courier New" w:hAnsi="Courier New" w:cs="Courier New" w:hint="default"/>
      </w:rPr>
    </w:lvl>
    <w:lvl w:ilvl="5" w:tplc="1C090005" w:tentative="1">
      <w:start w:val="1"/>
      <w:numFmt w:val="bullet"/>
      <w:lvlText w:val=""/>
      <w:lvlJc w:val="left"/>
      <w:pPr>
        <w:ind w:left="4498" w:hanging="360"/>
      </w:pPr>
      <w:rPr>
        <w:rFonts w:ascii="Wingdings" w:hAnsi="Wingdings" w:hint="default"/>
      </w:rPr>
    </w:lvl>
    <w:lvl w:ilvl="6" w:tplc="1C090001" w:tentative="1">
      <w:start w:val="1"/>
      <w:numFmt w:val="bullet"/>
      <w:lvlText w:val=""/>
      <w:lvlJc w:val="left"/>
      <w:pPr>
        <w:ind w:left="5218" w:hanging="360"/>
      </w:pPr>
      <w:rPr>
        <w:rFonts w:ascii="Symbol" w:hAnsi="Symbol" w:hint="default"/>
      </w:rPr>
    </w:lvl>
    <w:lvl w:ilvl="7" w:tplc="1C090003" w:tentative="1">
      <w:start w:val="1"/>
      <w:numFmt w:val="bullet"/>
      <w:lvlText w:val="o"/>
      <w:lvlJc w:val="left"/>
      <w:pPr>
        <w:ind w:left="5938" w:hanging="360"/>
      </w:pPr>
      <w:rPr>
        <w:rFonts w:ascii="Courier New" w:hAnsi="Courier New" w:cs="Courier New" w:hint="default"/>
      </w:rPr>
    </w:lvl>
    <w:lvl w:ilvl="8" w:tplc="1C090005" w:tentative="1">
      <w:start w:val="1"/>
      <w:numFmt w:val="bullet"/>
      <w:lvlText w:val=""/>
      <w:lvlJc w:val="left"/>
      <w:pPr>
        <w:ind w:left="6658" w:hanging="360"/>
      </w:pPr>
      <w:rPr>
        <w:rFonts w:ascii="Wingdings" w:hAnsi="Wingdings" w:hint="default"/>
      </w:rPr>
    </w:lvl>
  </w:abstractNum>
  <w:abstractNum w:abstractNumId="54">
    <w:nsid w:val="64805F89"/>
    <w:multiLevelType w:val="hybridMultilevel"/>
    <w:tmpl w:val="A6AEDFE8"/>
    <w:lvl w:ilvl="0" w:tplc="A75ACD22">
      <w:start w:val="1"/>
      <w:numFmt w:val="bullet"/>
      <w:lvlText w:val=""/>
      <w:lvlJc w:val="left"/>
      <w:pPr>
        <w:tabs>
          <w:tab w:val="num" w:pos="720"/>
        </w:tabs>
        <w:ind w:left="720" w:hanging="360"/>
      </w:pPr>
      <w:rPr>
        <w:rFonts w:ascii="Wingdings" w:hAnsi="Wingdings" w:hint="default"/>
      </w:rPr>
    </w:lvl>
    <w:lvl w:ilvl="1" w:tplc="09740136" w:tentative="1">
      <w:start w:val="1"/>
      <w:numFmt w:val="bullet"/>
      <w:lvlText w:val=""/>
      <w:lvlJc w:val="left"/>
      <w:pPr>
        <w:tabs>
          <w:tab w:val="num" w:pos="1440"/>
        </w:tabs>
        <w:ind w:left="1440" w:hanging="360"/>
      </w:pPr>
      <w:rPr>
        <w:rFonts w:ascii="Wingdings" w:hAnsi="Wingdings" w:hint="default"/>
      </w:rPr>
    </w:lvl>
    <w:lvl w:ilvl="2" w:tplc="E1F87474" w:tentative="1">
      <w:start w:val="1"/>
      <w:numFmt w:val="bullet"/>
      <w:lvlText w:val=""/>
      <w:lvlJc w:val="left"/>
      <w:pPr>
        <w:tabs>
          <w:tab w:val="num" w:pos="2160"/>
        </w:tabs>
        <w:ind w:left="2160" w:hanging="360"/>
      </w:pPr>
      <w:rPr>
        <w:rFonts w:ascii="Wingdings" w:hAnsi="Wingdings" w:hint="default"/>
      </w:rPr>
    </w:lvl>
    <w:lvl w:ilvl="3" w:tplc="1EE6D0CE" w:tentative="1">
      <w:start w:val="1"/>
      <w:numFmt w:val="bullet"/>
      <w:lvlText w:val=""/>
      <w:lvlJc w:val="left"/>
      <w:pPr>
        <w:tabs>
          <w:tab w:val="num" w:pos="2880"/>
        </w:tabs>
        <w:ind w:left="2880" w:hanging="360"/>
      </w:pPr>
      <w:rPr>
        <w:rFonts w:ascii="Wingdings" w:hAnsi="Wingdings" w:hint="default"/>
      </w:rPr>
    </w:lvl>
    <w:lvl w:ilvl="4" w:tplc="2118E518" w:tentative="1">
      <w:start w:val="1"/>
      <w:numFmt w:val="bullet"/>
      <w:lvlText w:val=""/>
      <w:lvlJc w:val="left"/>
      <w:pPr>
        <w:tabs>
          <w:tab w:val="num" w:pos="3600"/>
        </w:tabs>
        <w:ind w:left="3600" w:hanging="360"/>
      </w:pPr>
      <w:rPr>
        <w:rFonts w:ascii="Wingdings" w:hAnsi="Wingdings" w:hint="default"/>
      </w:rPr>
    </w:lvl>
    <w:lvl w:ilvl="5" w:tplc="74F09EA4" w:tentative="1">
      <w:start w:val="1"/>
      <w:numFmt w:val="bullet"/>
      <w:lvlText w:val=""/>
      <w:lvlJc w:val="left"/>
      <w:pPr>
        <w:tabs>
          <w:tab w:val="num" w:pos="4320"/>
        </w:tabs>
        <w:ind w:left="4320" w:hanging="360"/>
      </w:pPr>
      <w:rPr>
        <w:rFonts w:ascii="Wingdings" w:hAnsi="Wingdings" w:hint="default"/>
      </w:rPr>
    </w:lvl>
    <w:lvl w:ilvl="6" w:tplc="8DD46726" w:tentative="1">
      <w:start w:val="1"/>
      <w:numFmt w:val="bullet"/>
      <w:lvlText w:val=""/>
      <w:lvlJc w:val="left"/>
      <w:pPr>
        <w:tabs>
          <w:tab w:val="num" w:pos="5040"/>
        </w:tabs>
        <w:ind w:left="5040" w:hanging="360"/>
      </w:pPr>
      <w:rPr>
        <w:rFonts w:ascii="Wingdings" w:hAnsi="Wingdings" w:hint="default"/>
      </w:rPr>
    </w:lvl>
    <w:lvl w:ilvl="7" w:tplc="BC06B894" w:tentative="1">
      <w:start w:val="1"/>
      <w:numFmt w:val="bullet"/>
      <w:lvlText w:val=""/>
      <w:lvlJc w:val="left"/>
      <w:pPr>
        <w:tabs>
          <w:tab w:val="num" w:pos="5760"/>
        </w:tabs>
        <w:ind w:left="5760" w:hanging="360"/>
      </w:pPr>
      <w:rPr>
        <w:rFonts w:ascii="Wingdings" w:hAnsi="Wingdings" w:hint="default"/>
      </w:rPr>
    </w:lvl>
    <w:lvl w:ilvl="8" w:tplc="95324DF8" w:tentative="1">
      <w:start w:val="1"/>
      <w:numFmt w:val="bullet"/>
      <w:lvlText w:val=""/>
      <w:lvlJc w:val="left"/>
      <w:pPr>
        <w:tabs>
          <w:tab w:val="num" w:pos="6480"/>
        </w:tabs>
        <w:ind w:left="6480" w:hanging="360"/>
      </w:pPr>
      <w:rPr>
        <w:rFonts w:ascii="Wingdings" w:hAnsi="Wingdings" w:hint="default"/>
      </w:rPr>
    </w:lvl>
  </w:abstractNum>
  <w:abstractNum w:abstractNumId="55">
    <w:nsid w:val="65F24307"/>
    <w:multiLevelType w:val="hybridMultilevel"/>
    <w:tmpl w:val="716A7EC8"/>
    <w:lvl w:ilvl="0" w:tplc="65E0ACD8">
      <w:start w:val="1"/>
      <w:numFmt w:val="bullet"/>
      <w:lvlText w:val=""/>
      <w:lvlJc w:val="left"/>
      <w:pPr>
        <w:tabs>
          <w:tab w:val="num" w:pos="720"/>
        </w:tabs>
        <w:ind w:left="720" w:hanging="360"/>
      </w:pPr>
      <w:rPr>
        <w:rFonts w:ascii="Wingdings" w:hAnsi="Wingdings" w:hint="default"/>
      </w:rPr>
    </w:lvl>
    <w:lvl w:ilvl="1" w:tplc="5D2E03DE" w:tentative="1">
      <w:start w:val="1"/>
      <w:numFmt w:val="bullet"/>
      <w:lvlText w:val=""/>
      <w:lvlJc w:val="left"/>
      <w:pPr>
        <w:tabs>
          <w:tab w:val="num" w:pos="1440"/>
        </w:tabs>
        <w:ind w:left="1440" w:hanging="360"/>
      </w:pPr>
      <w:rPr>
        <w:rFonts w:ascii="Wingdings" w:hAnsi="Wingdings" w:hint="default"/>
      </w:rPr>
    </w:lvl>
    <w:lvl w:ilvl="2" w:tplc="CDB64BEC" w:tentative="1">
      <w:start w:val="1"/>
      <w:numFmt w:val="bullet"/>
      <w:lvlText w:val=""/>
      <w:lvlJc w:val="left"/>
      <w:pPr>
        <w:tabs>
          <w:tab w:val="num" w:pos="2160"/>
        </w:tabs>
        <w:ind w:left="2160" w:hanging="360"/>
      </w:pPr>
      <w:rPr>
        <w:rFonts w:ascii="Wingdings" w:hAnsi="Wingdings" w:hint="default"/>
      </w:rPr>
    </w:lvl>
    <w:lvl w:ilvl="3" w:tplc="F16422BA" w:tentative="1">
      <w:start w:val="1"/>
      <w:numFmt w:val="bullet"/>
      <w:lvlText w:val=""/>
      <w:lvlJc w:val="left"/>
      <w:pPr>
        <w:tabs>
          <w:tab w:val="num" w:pos="2880"/>
        </w:tabs>
        <w:ind w:left="2880" w:hanging="360"/>
      </w:pPr>
      <w:rPr>
        <w:rFonts w:ascii="Wingdings" w:hAnsi="Wingdings" w:hint="default"/>
      </w:rPr>
    </w:lvl>
    <w:lvl w:ilvl="4" w:tplc="7A22FE9A" w:tentative="1">
      <w:start w:val="1"/>
      <w:numFmt w:val="bullet"/>
      <w:lvlText w:val=""/>
      <w:lvlJc w:val="left"/>
      <w:pPr>
        <w:tabs>
          <w:tab w:val="num" w:pos="3600"/>
        </w:tabs>
        <w:ind w:left="3600" w:hanging="360"/>
      </w:pPr>
      <w:rPr>
        <w:rFonts w:ascii="Wingdings" w:hAnsi="Wingdings" w:hint="default"/>
      </w:rPr>
    </w:lvl>
    <w:lvl w:ilvl="5" w:tplc="E7483C42" w:tentative="1">
      <w:start w:val="1"/>
      <w:numFmt w:val="bullet"/>
      <w:lvlText w:val=""/>
      <w:lvlJc w:val="left"/>
      <w:pPr>
        <w:tabs>
          <w:tab w:val="num" w:pos="4320"/>
        </w:tabs>
        <w:ind w:left="4320" w:hanging="360"/>
      </w:pPr>
      <w:rPr>
        <w:rFonts w:ascii="Wingdings" w:hAnsi="Wingdings" w:hint="default"/>
      </w:rPr>
    </w:lvl>
    <w:lvl w:ilvl="6" w:tplc="258AA704" w:tentative="1">
      <w:start w:val="1"/>
      <w:numFmt w:val="bullet"/>
      <w:lvlText w:val=""/>
      <w:lvlJc w:val="left"/>
      <w:pPr>
        <w:tabs>
          <w:tab w:val="num" w:pos="5040"/>
        </w:tabs>
        <w:ind w:left="5040" w:hanging="360"/>
      </w:pPr>
      <w:rPr>
        <w:rFonts w:ascii="Wingdings" w:hAnsi="Wingdings" w:hint="default"/>
      </w:rPr>
    </w:lvl>
    <w:lvl w:ilvl="7" w:tplc="C846BCFE" w:tentative="1">
      <w:start w:val="1"/>
      <w:numFmt w:val="bullet"/>
      <w:lvlText w:val=""/>
      <w:lvlJc w:val="left"/>
      <w:pPr>
        <w:tabs>
          <w:tab w:val="num" w:pos="5760"/>
        </w:tabs>
        <w:ind w:left="5760" w:hanging="360"/>
      </w:pPr>
      <w:rPr>
        <w:rFonts w:ascii="Wingdings" w:hAnsi="Wingdings" w:hint="default"/>
      </w:rPr>
    </w:lvl>
    <w:lvl w:ilvl="8" w:tplc="03120C00" w:tentative="1">
      <w:start w:val="1"/>
      <w:numFmt w:val="bullet"/>
      <w:lvlText w:val=""/>
      <w:lvlJc w:val="left"/>
      <w:pPr>
        <w:tabs>
          <w:tab w:val="num" w:pos="6480"/>
        </w:tabs>
        <w:ind w:left="6480" w:hanging="360"/>
      </w:pPr>
      <w:rPr>
        <w:rFonts w:ascii="Wingdings" w:hAnsi="Wingdings" w:hint="default"/>
      </w:rPr>
    </w:lvl>
  </w:abstractNum>
  <w:abstractNum w:abstractNumId="56">
    <w:nsid w:val="67352AC7"/>
    <w:multiLevelType w:val="hybridMultilevel"/>
    <w:tmpl w:val="BB265142"/>
    <w:lvl w:ilvl="0" w:tplc="1C090005">
      <w:start w:val="1"/>
      <w:numFmt w:val="bullet"/>
      <w:lvlText w:val=""/>
      <w:lvlJc w:val="left"/>
      <w:pPr>
        <w:tabs>
          <w:tab w:val="num" w:pos="720"/>
        </w:tabs>
        <w:ind w:left="720" w:hanging="360"/>
      </w:pPr>
      <w:rPr>
        <w:rFonts w:ascii="Wingdings" w:hAnsi="Wingdings"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92F2B6B2" w:tentative="1">
      <w:start w:val="1"/>
      <w:numFmt w:val="bullet"/>
      <w:lvlText w:val=""/>
      <w:lvlJc w:val="left"/>
      <w:pPr>
        <w:tabs>
          <w:tab w:val="num" w:pos="2160"/>
        </w:tabs>
        <w:ind w:left="2160" w:hanging="360"/>
      </w:pPr>
      <w:rPr>
        <w:rFonts w:ascii="Wingdings" w:hAnsi="Wingdings" w:hint="default"/>
      </w:rPr>
    </w:lvl>
    <w:lvl w:ilvl="3" w:tplc="61600874" w:tentative="1">
      <w:start w:val="1"/>
      <w:numFmt w:val="bullet"/>
      <w:lvlText w:val=""/>
      <w:lvlJc w:val="left"/>
      <w:pPr>
        <w:tabs>
          <w:tab w:val="num" w:pos="2880"/>
        </w:tabs>
        <w:ind w:left="2880" w:hanging="360"/>
      </w:pPr>
      <w:rPr>
        <w:rFonts w:ascii="Wingdings" w:hAnsi="Wingdings" w:hint="default"/>
      </w:rPr>
    </w:lvl>
    <w:lvl w:ilvl="4" w:tplc="8F24E43E" w:tentative="1">
      <w:start w:val="1"/>
      <w:numFmt w:val="bullet"/>
      <w:lvlText w:val=""/>
      <w:lvlJc w:val="left"/>
      <w:pPr>
        <w:tabs>
          <w:tab w:val="num" w:pos="3600"/>
        </w:tabs>
        <w:ind w:left="3600" w:hanging="360"/>
      </w:pPr>
      <w:rPr>
        <w:rFonts w:ascii="Wingdings" w:hAnsi="Wingdings" w:hint="default"/>
      </w:rPr>
    </w:lvl>
    <w:lvl w:ilvl="5" w:tplc="BA8E5CD2" w:tentative="1">
      <w:start w:val="1"/>
      <w:numFmt w:val="bullet"/>
      <w:lvlText w:val=""/>
      <w:lvlJc w:val="left"/>
      <w:pPr>
        <w:tabs>
          <w:tab w:val="num" w:pos="4320"/>
        </w:tabs>
        <w:ind w:left="4320" w:hanging="360"/>
      </w:pPr>
      <w:rPr>
        <w:rFonts w:ascii="Wingdings" w:hAnsi="Wingdings" w:hint="default"/>
      </w:rPr>
    </w:lvl>
    <w:lvl w:ilvl="6" w:tplc="4F76CB26" w:tentative="1">
      <w:start w:val="1"/>
      <w:numFmt w:val="bullet"/>
      <w:lvlText w:val=""/>
      <w:lvlJc w:val="left"/>
      <w:pPr>
        <w:tabs>
          <w:tab w:val="num" w:pos="5040"/>
        </w:tabs>
        <w:ind w:left="5040" w:hanging="360"/>
      </w:pPr>
      <w:rPr>
        <w:rFonts w:ascii="Wingdings" w:hAnsi="Wingdings" w:hint="default"/>
      </w:rPr>
    </w:lvl>
    <w:lvl w:ilvl="7" w:tplc="12549F92" w:tentative="1">
      <w:start w:val="1"/>
      <w:numFmt w:val="bullet"/>
      <w:lvlText w:val=""/>
      <w:lvlJc w:val="left"/>
      <w:pPr>
        <w:tabs>
          <w:tab w:val="num" w:pos="5760"/>
        </w:tabs>
        <w:ind w:left="5760" w:hanging="360"/>
      </w:pPr>
      <w:rPr>
        <w:rFonts w:ascii="Wingdings" w:hAnsi="Wingdings" w:hint="default"/>
      </w:rPr>
    </w:lvl>
    <w:lvl w:ilvl="8" w:tplc="200A64C8" w:tentative="1">
      <w:start w:val="1"/>
      <w:numFmt w:val="bullet"/>
      <w:lvlText w:val=""/>
      <w:lvlJc w:val="left"/>
      <w:pPr>
        <w:tabs>
          <w:tab w:val="num" w:pos="6480"/>
        </w:tabs>
        <w:ind w:left="6480" w:hanging="360"/>
      </w:pPr>
      <w:rPr>
        <w:rFonts w:ascii="Wingdings" w:hAnsi="Wingdings" w:hint="default"/>
      </w:rPr>
    </w:lvl>
  </w:abstractNum>
  <w:abstractNum w:abstractNumId="57">
    <w:nsid w:val="674057AB"/>
    <w:multiLevelType w:val="hybridMultilevel"/>
    <w:tmpl w:val="F52051A2"/>
    <w:lvl w:ilvl="0" w:tplc="0DA85FD6">
      <w:start w:val="1"/>
      <w:numFmt w:val="bullet"/>
      <w:lvlText w:val=""/>
      <w:lvlJc w:val="left"/>
      <w:pPr>
        <w:tabs>
          <w:tab w:val="num" w:pos="720"/>
        </w:tabs>
        <w:ind w:left="720" w:hanging="360"/>
      </w:pPr>
      <w:rPr>
        <w:rFonts w:ascii="Wingdings" w:hAnsi="Wingdings" w:hint="default"/>
      </w:rPr>
    </w:lvl>
    <w:lvl w:ilvl="1" w:tplc="078AB40C" w:tentative="1">
      <w:start w:val="1"/>
      <w:numFmt w:val="bullet"/>
      <w:lvlText w:val=""/>
      <w:lvlJc w:val="left"/>
      <w:pPr>
        <w:tabs>
          <w:tab w:val="num" w:pos="1440"/>
        </w:tabs>
        <w:ind w:left="1440" w:hanging="360"/>
      </w:pPr>
      <w:rPr>
        <w:rFonts w:ascii="Wingdings" w:hAnsi="Wingdings" w:hint="default"/>
      </w:rPr>
    </w:lvl>
    <w:lvl w:ilvl="2" w:tplc="B790998A" w:tentative="1">
      <w:start w:val="1"/>
      <w:numFmt w:val="bullet"/>
      <w:lvlText w:val=""/>
      <w:lvlJc w:val="left"/>
      <w:pPr>
        <w:tabs>
          <w:tab w:val="num" w:pos="2160"/>
        </w:tabs>
        <w:ind w:left="2160" w:hanging="360"/>
      </w:pPr>
      <w:rPr>
        <w:rFonts w:ascii="Wingdings" w:hAnsi="Wingdings" w:hint="default"/>
      </w:rPr>
    </w:lvl>
    <w:lvl w:ilvl="3" w:tplc="D27218F6" w:tentative="1">
      <w:start w:val="1"/>
      <w:numFmt w:val="bullet"/>
      <w:lvlText w:val=""/>
      <w:lvlJc w:val="left"/>
      <w:pPr>
        <w:tabs>
          <w:tab w:val="num" w:pos="2880"/>
        </w:tabs>
        <w:ind w:left="2880" w:hanging="360"/>
      </w:pPr>
      <w:rPr>
        <w:rFonts w:ascii="Wingdings" w:hAnsi="Wingdings" w:hint="default"/>
      </w:rPr>
    </w:lvl>
    <w:lvl w:ilvl="4" w:tplc="DFD230A4" w:tentative="1">
      <w:start w:val="1"/>
      <w:numFmt w:val="bullet"/>
      <w:lvlText w:val=""/>
      <w:lvlJc w:val="left"/>
      <w:pPr>
        <w:tabs>
          <w:tab w:val="num" w:pos="3600"/>
        </w:tabs>
        <w:ind w:left="3600" w:hanging="360"/>
      </w:pPr>
      <w:rPr>
        <w:rFonts w:ascii="Wingdings" w:hAnsi="Wingdings" w:hint="default"/>
      </w:rPr>
    </w:lvl>
    <w:lvl w:ilvl="5" w:tplc="88E2C4B2" w:tentative="1">
      <w:start w:val="1"/>
      <w:numFmt w:val="bullet"/>
      <w:lvlText w:val=""/>
      <w:lvlJc w:val="left"/>
      <w:pPr>
        <w:tabs>
          <w:tab w:val="num" w:pos="4320"/>
        </w:tabs>
        <w:ind w:left="4320" w:hanging="360"/>
      </w:pPr>
      <w:rPr>
        <w:rFonts w:ascii="Wingdings" w:hAnsi="Wingdings" w:hint="default"/>
      </w:rPr>
    </w:lvl>
    <w:lvl w:ilvl="6" w:tplc="57527CB4" w:tentative="1">
      <w:start w:val="1"/>
      <w:numFmt w:val="bullet"/>
      <w:lvlText w:val=""/>
      <w:lvlJc w:val="left"/>
      <w:pPr>
        <w:tabs>
          <w:tab w:val="num" w:pos="5040"/>
        </w:tabs>
        <w:ind w:left="5040" w:hanging="360"/>
      </w:pPr>
      <w:rPr>
        <w:rFonts w:ascii="Wingdings" w:hAnsi="Wingdings" w:hint="default"/>
      </w:rPr>
    </w:lvl>
    <w:lvl w:ilvl="7" w:tplc="9C6445BC" w:tentative="1">
      <w:start w:val="1"/>
      <w:numFmt w:val="bullet"/>
      <w:lvlText w:val=""/>
      <w:lvlJc w:val="left"/>
      <w:pPr>
        <w:tabs>
          <w:tab w:val="num" w:pos="5760"/>
        </w:tabs>
        <w:ind w:left="5760" w:hanging="360"/>
      </w:pPr>
      <w:rPr>
        <w:rFonts w:ascii="Wingdings" w:hAnsi="Wingdings" w:hint="default"/>
      </w:rPr>
    </w:lvl>
    <w:lvl w:ilvl="8" w:tplc="D4BE3674" w:tentative="1">
      <w:start w:val="1"/>
      <w:numFmt w:val="bullet"/>
      <w:lvlText w:val=""/>
      <w:lvlJc w:val="left"/>
      <w:pPr>
        <w:tabs>
          <w:tab w:val="num" w:pos="6480"/>
        </w:tabs>
        <w:ind w:left="6480" w:hanging="360"/>
      </w:pPr>
      <w:rPr>
        <w:rFonts w:ascii="Wingdings" w:hAnsi="Wingdings" w:hint="default"/>
      </w:rPr>
    </w:lvl>
  </w:abstractNum>
  <w:abstractNum w:abstractNumId="58">
    <w:nsid w:val="68456F7D"/>
    <w:multiLevelType w:val="hybridMultilevel"/>
    <w:tmpl w:val="B2C47B14"/>
    <w:lvl w:ilvl="0" w:tplc="1C090005">
      <w:start w:val="1"/>
      <w:numFmt w:val="bullet"/>
      <w:lvlText w:val=""/>
      <w:lvlJc w:val="left"/>
      <w:pPr>
        <w:ind w:left="1080" w:hanging="72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A22623F"/>
    <w:multiLevelType w:val="hybridMultilevel"/>
    <w:tmpl w:val="90F22F6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nsid w:val="6B031EE0"/>
    <w:multiLevelType w:val="hybridMultilevel"/>
    <w:tmpl w:val="6E02D67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nsid w:val="6F1F3CBD"/>
    <w:multiLevelType w:val="hybridMultilevel"/>
    <w:tmpl w:val="6C44D958"/>
    <w:lvl w:ilvl="0" w:tplc="3A369BEC">
      <w:start w:val="1"/>
      <w:numFmt w:val="bullet"/>
      <w:lvlText w:val=""/>
      <w:lvlJc w:val="left"/>
      <w:pPr>
        <w:tabs>
          <w:tab w:val="num" w:pos="720"/>
        </w:tabs>
        <w:ind w:left="720" w:hanging="360"/>
      </w:pPr>
      <w:rPr>
        <w:rFonts w:ascii="Wingdings" w:hAnsi="Wingdings" w:hint="default"/>
      </w:rPr>
    </w:lvl>
    <w:lvl w:ilvl="1" w:tplc="27AC47C2" w:tentative="1">
      <w:start w:val="1"/>
      <w:numFmt w:val="bullet"/>
      <w:lvlText w:val=""/>
      <w:lvlJc w:val="left"/>
      <w:pPr>
        <w:tabs>
          <w:tab w:val="num" w:pos="1440"/>
        </w:tabs>
        <w:ind w:left="1440" w:hanging="360"/>
      </w:pPr>
      <w:rPr>
        <w:rFonts w:ascii="Wingdings" w:hAnsi="Wingdings" w:hint="default"/>
      </w:rPr>
    </w:lvl>
    <w:lvl w:ilvl="2" w:tplc="6B5E5A5E" w:tentative="1">
      <w:start w:val="1"/>
      <w:numFmt w:val="bullet"/>
      <w:lvlText w:val=""/>
      <w:lvlJc w:val="left"/>
      <w:pPr>
        <w:tabs>
          <w:tab w:val="num" w:pos="2160"/>
        </w:tabs>
        <w:ind w:left="2160" w:hanging="360"/>
      </w:pPr>
      <w:rPr>
        <w:rFonts w:ascii="Wingdings" w:hAnsi="Wingdings" w:hint="default"/>
      </w:rPr>
    </w:lvl>
    <w:lvl w:ilvl="3" w:tplc="617A1D74" w:tentative="1">
      <w:start w:val="1"/>
      <w:numFmt w:val="bullet"/>
      <w:lvlText w:val=""/>
      <w:lvlJc w:val="left"/>
      <w:pPr>
        <w:tabs>
          <w:tab w:val="num" w:pos="2880"/>
        </w:tabs>
        <w:ind w:left="2880" w:hanging="360"/>
      </w:pPr>
      <w:rPr>
        <w:rFonts w:ascii="Wingdings" w:hAnsi="Wingdings" w:hint="default"/>
      </w:rPr>
    </w:lvl>
    <w:lvl w:ilvl="4" w:tplc="711A80EE" w:tentative="1">
      <w:start w:val="1"/>
      <w:numFmt w:val="bullet"/>
      <w:lvlText w:val=""/>
      <w:lvlJc w:val="left"/>
      <w:pPr>
        <w:tabs>
          <w:tab w:val="num" w:pos="3600"/>
        </w:tabs>
        <w:ind w:left="3600" w:hanging="360"/>
      </w:pPr>
      <w:rPr>
        <w:rFonts w:ascii="Wingdings" w:hAnsi="Wingdings" w:hint="default"/>
      </w:rPr>
    </w:lvl>
    <w:lvl w:ilvl="5" w:tplc="9A228DC2" w:tentative="1">
      <w:start w:val="1"/>
      <w:numFmt w:val="bullet"/>
      <w:lvlText w:val=""/>
      <w:lvlJc w:val="left"/>
      <w:pPr>
        <w:tabs>
          <w:tab w:val="num" w:pos="4320"/>
        </w:tabs>
        <w:ind w:left="4320" w:hanging="360"/>
      </w:pPr>
      <w:rPr>
        <w:rFonts w:ascii="Wingdings" w:hAnsi="Wingdings" w:hint="default"/>
      </w:rPr>
    </w:lvl>
    <w:lvl w:ilvl="6" w:tplc="CF62A004" w:tentative="1">
      <w:start w:val="1"/>
      <w:numFmt w:val="bullet"/>
      <w:lvlText w:val=""/>
      <w:lvlJc w:val="left"/>
      <w:pPr>
        <w:tabs>
          <w:tab w:val="num" w:pos="5040"/>
        </w:tabs>
        <w:ind w:left="5040" w:hanging="360"/>
      </w:pPr>
      <w:rPr>
        <w:rFonts w:ascii="Wingdings" w:hAnsi="Wingdings" w:hint="default"/>
      </w:rPr>
    </w:lvl>
    <w:lvl w:ilvl="7" w:tplc="465CAA9A" w:tentative="1">
      <w:start w:val="1"/>
      <w:numFmt w:val="bullet"/>
      <w:lvlText w:val=""/>
      <w:lvlJc w:val="left"/>
      <w:pPr>
        <w:tabs>
          <w:tab w:val="num" w:pos="5760"/>
        </w:tabs>
        <w:ind w:left="5760" w:hanging="360"/>
      </w:pPr>
      <w:rPr>
        <w:rFonts w:ascii="Wingdings" w:hAnsi="Wingdings" w:hint="default"/>
      </w:rPr>
    </w:lvl>
    <w:lvl w:ilvl="8" w:tplc="687A85E0" w:tentative="1">
      <w:start w:val="1"/>
      <w:numFmt w:val="bullet"/>
      <w:lvlText w:val=""/>
      <w:lvlJc w:val="left"/>
      <w:pPr>
        <w:tabs>
          <w:tab w:val="num" w:pos="6480"/>
        </w:tabs>
        <w:ind w:left="6480" w:hanging="360"/>
      </w:pPr>
      <w:rPr>
        <w:rFonts w:ascii="Wingdings" w:hAnsi="Wingdings" w:hint="default"/>
      </w:rPr>
    </w:lvl>
  </w:abstractNum>
  <w:abstractNum w:abstractNumId="62">
    <w:nsid w:val="6FD914F9"/>
    <w:multiLevelType w:val="hybridMultilevel"/>
    <w:tmpl w:val="122449B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nsid w:val="6FF9735D"/>
    <w:multiLevelType w:val="hybridMultilevel"/>
    <w:tmpl w:val="0C88F83A"/>
    <w:lvl w:ilvl="0" w:tplc="94980E10">
      <w:start w:val="1"/>
      <w:numFmt w:val="bullet"/>
      <w:lvlText w:val=""/>
      <w:lvlJc w:val="left"/>
      <w:pPr>
        <w:tabs>
          <w:tab w:val="num" w:pos="720"/>
        </w:tabs>
        <w:ind w:left="720" w:hanging="360"/>
      </w:pPr>
      <w:rPr>
        <w:rFonts w:ascii="Wingdings" w:hAnsi="Wingdings" w:hint="default"/>
      </w:rPr>
    </w:lvl>
    <w:lvl w:ilvl="1" w:tplc="CEAE936E" w:tentative="1">
      <w:start w:val="1"/>
      <w:numFmt w:val="bullet"/>
      <w:lvlText w:val=""/>
      <w:lvlJc w:val="left"/>
      <w:pPr>
        <w:tabs>
          <w:tab w:val="num" w:pos="1440"/>
        </w:tabs>
        <w:ind w:left="1440" w:hanging="360"/>
      </w:pPr>
      <w:rPr>
        <w:rFonts w:ascii="Wingdings" w:hAnsi="Wingdings" w:hint="default"/>
      </w:rPr>
    </w:lvl>
    <w:lvl w:ilvl="2" w:tplc="8CF89EEE" w:tentative="1">
      <w:start w:val="1"/>
      <w:numFmt w:val="bullet"/>
      <w:lvlText w:val=""/>
      <w:lvlJc w:val="left"/>
      <w:pPr>
        <w:tabs>
          <w:tab w:val="num" w:pos="2160"/>
        </w:tabs>
        <w:ind w:left="2160" w:hanging="360"/>
      </w:pPr>
      <w:rPr>
        <w:rFonts w:ascii="Wingdings" w:hAnsi="Wingdings" w:hint="default"/>
      </w:rPr>
    </w:lvl>
    <w:lvl w:ilvl="3" w:tplc="8B9ED03E" w:tentative="1">
      <w:start w:val="1"/>
      <w:numFmt w:val="bullet"/>
      <w:lvlText w:val=""/>
      <w:lvlJc w:val="left"/>
      <w:pPr>
        <w:tabs>
          <w:tab w:val="num" w:pos="2880"/>
        </w:tabs>
        <w:ind w:left="2880" w:hanging="360"/>
      </w:pPr>
      <w:rPr>
        <w:rFonts w:ascii="Wingdings" w:hAnsi="Wingdings" w:hint="default"/>
      </w:rPr>
    </w:lvl>
    <w:lvl w:ilvl="4" w:tplc="6C6A8D82" w:tentative="1">
      <w:start w:val="1"/>
      <w:numFmt w:val="bullet"/>
      <w:lvlText w:val=""/>
      <w:lvlJc w:val="left"/>
      <w:pPr>
        <w:tabs>
          <w:tab w:val="num" w:pos="3600"/>
        </w:tabs>
        <w:ind w:left="3600" w:hanging="360"/>
      </w:pPr>
      <w:rPr>
        <w:rFonts w:ascii="Wingdings" w:hAnsi="Wingdings" w:hint="default"/>
      </w:rPr>
    </w:lvl>
    <w:lvl w:ilvl="5" w:tplc="5C8CCC7C" w:tentative="1">
      <w:start w:val="1"/>
      <w:numFmt w:val="bullet"/>
      <w:lvlText w:val=""/>
      <w:lvlJc w:val="left"/>
      <w:pPr>
        <w:tabs>
          <w:tab w:val="num" w:pos="4320"/>
        </w:tabs>
        <w:ind w:left="4320" w:hanging="360"/>
      </w:pPr>
      <w:rPr>
        <w:rFonts w:ascii="Wingdings" w:hAnsi="Wingdings" w:hint="default"/>
      </w:rPr>
    </w:lvl>
    <w:lvl w:ilvl="6" w:tplc="3CDA09C4" w:tentative="1">
      <w:start w:val="1"/>
      <w:numFmt w:val="bullet"/>
      <w:lvlText w:val=""/>
      <w:lvlJc w:val="left"/>
      <w:pPr>
        <w:tabs>
          <w:tab w:val="num" w:pos="5040"/>
        </w:tabs>
        <w:ind w:left="5040" w:hanging="360"/>
      </w:pPr>
      <w:rPr>
        <w:rFonts w:ascii="Wingdings" w:hAnsi="Wingdings" w:hint="default"/>
      </w:rPr>
    </w:lvl>
    <w:lvl w:ilvl="7" w:tplc="13006682" w:tentative="1">
      <w:start w:val="1"/>
      <w:numFmt w:val="bullet"/>
      <w:lvlText w:val=""/>
      <w:lvlJc w:val="left"/>
      <w:pPr>
        <w:tabs>
          <w:tab w:val="num" w:pos="5760"/>
        </w:tabs>
        <w:ind w:left="5760" w:hanging="360"/>
      </w:pPr>
      <w:rPr>
        <w:rFonts w:ascii="Wingdings" w:hAnsi="Wingdings" w:hint="default"/>
      </w:rPr>
    </w:lvl>
    <w:lvl w:ilvl="8" w:tplc="E8A2369E" w:tentative="1">
      <w:start w:val="1"/>
      <w:numFmt w:val="bullet"/>
      <w:lvlText w:val=""/>
      <w:lvlJc w:val="left"/>
      <w:pPr>
        <w:tabs>
          <w:tab w:val="num" w:pos="6480"/>
        </w:tabs>
        <w:ind w:left="6480" w:hanging="360"/>
      </w:pPr>
      <w:rPr>
        <w:rFonts w:ascii="Wingdings" w:hAnsi="Wingdings" w:hint="default"/>
      </w:rPr>
    </w:lvl>
  </w:abstractNum>
  <w:abstractNum w:abstractNumId="64">
    <w:nsid w:val="71FD575E"/>
    <w:multiLevelType w:val="hybridMultilevel"/>
    <w:tmpl w:val="0CB625D8"/>
    <w:lvl w:ilvl="0" w:tplc="04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7205005A"/>
    <w:multiLevelType w:val="hybridMultilevel"/>
    <w:tmpl w:val="7AE8A934"/>
    <w:lvl w:ilvl="0" w:tplc="EAF68A3A">
      <w:start w:val="1"/>
      <w:numFmt w:val="bullet"/>
      <w:lvlText w:val=""/>
      <w:lvlJc w:val="left"/>
      <w:pPr>
        <w:tabs>
          <w:tab w:val="num" w:pos="360"/>
        </w:tabs>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6">
    <w:nsid w:val="72782BA5"/>
    <w:multiLevelType w:val="hybridMultilevel"/>
    <w:tmpl w:val="D358553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42E46D3"/>
    <w:multiLevelType w:val="hybridMultilevel"/>
    <w:tmpl w:val="B1884DBE"/>
    <w:lvl w:ilvl="0" w:tplc="E138E142">
      <w:start w:val="1"/>
      <w:numFmt w:val="bullet"/>
      <w:lvlText w:val=""/>
      <w:lvlJc w:val="left"/>
      <w:pPr>
        <w:tabs>
          <w:tab w:val="num" w:pos="720"/>
        </w:tabs>
        <w:ind w:left="720" w:hanging="360"/>
      </w:pPr>
      <w:rPr>
        <w:rFonts w:ascii="Wingdings" w:hAnsi="Wingdings" w:hint="default"/>
      </w:rPr>
    </w:lvl>
    <w:lvl w:ilvl="1" w:tplc="58A4E940" w:tentative="1">
      <w:start w:val="1"/>
      <w:numFmt w:val="bullet"/>
      <w:lvlText w:val=""/>
      <w:lvlJc w:val="left"/>
      <w:pPr>
        <w:tabs>
          <w:tab w:val="num" w:pos="1440"/>
        </w:tabs>
        <w:ind w:left="1440" w:hanging="360"/>
      </w:pPr>
      <w:rPr>
        <w:rFonts w:ascii="Wingdings" w:hAnsi="Wingdings" w:hint="default"/>
      </w:rPr>
    </w:lvl>
    <w:lvl w:ilvl="2" w:tplc="D75A27E6" w:tentative="1">
      <w:start w:val="1"/>
      <w:numFmt w:val="bullet"/>
      <w:lvlText w:val=""/>
      <w:lvlJc w:val="left"/>
      <w:pPr>
        <w:tabs>
          <w:tab w:val="num" w:pos="2160"/>
        </w:tabs>
        <w:ind w:left="2160" w:hanging="360"/>
      </w:pPr>
      <w:rPr>
        <w:rFonts w:ascii="Wingdings" w:hAnsi="Wingdings" w:hint="default"/>
      </w:rPr>
    </w:lvl>
    <w:lvl w:ilvl="3" w:tplc="02664DE0" w:tentative="1">
      <w:start w:val="1"/>
      <w:numFmt w:val="bullet"/>
      <w:lvlText w:val=""/>
      <w:lvlJc w:val="left"/>
      <w:pPr>
        <w:tabs>
          <w:tab w:val="num" w:pos="2880"/>
        </w:tabs>
        <w:ind w:left="2880" w:hanging="360"/>
      </w:pPr>
      <w:rPr>
        <w:rFonts w:ascii="Wingdings" w:hAnsi="Wingdings" w:hint="default"/>
      </w:rPr>
    </w:lvl>
    <w:lvl w:ilvl="4" w:tplc="18FCF73E" w:tentative="1">
      <w:start w:val="1"/>
      <w:numFmt w:val="bullet"/>
      <w:lvlText w:val=""/>
      <w:lvlJc w:val="left"/>
      <w:pPr>
        <w:tabs>
          <w:tab w:val="num" w:pos="3600"/>
        </w:tabs>
        <w:ind w:left="3600" w:hanging="360"/>
      </w:pPr>
      <w:rPr>
        <w:rFonts w:ascii="Wingdings" w:hAnsi="Wingdings" w:hint="default"/>
      </w:rPr>
    </w:lvl>
    <w:lvl w:ilvl="5" w:tplc="8B804A30" w:tentative="1">
      <w:start w:val="1"/>
      <w:numFmt w:val="bullet"/>
      <w:lvlText w:val=""/>
      <w:lvlJc w:val="left"/>
      <w:pPr>
        <w:tabs>
          <w:tab w:val="num" w:pos="4320"/>
        </w:tabs>
        <w:ind w:left="4320" w:hanging="360"/>
      </w:pPr>
      <w:rPr>
        <w:rFonts w:ascii="Wingdings" w:hAnsi="Wingdings" w:hint="default"/>
      </w:rPr>
    </w:lvl>
    <w:lvl w:ilvl="6" w:tplc="5FEEC868" w:tentative="1">
      <w:start w:val="1"/>
      <w:numFmt w:val="bullet"/>
      <w:lvlText w:val=""/>
      <w:lvlJc w:val="left"/>
      <w:pPr>
        <w:tabs>
          <w:tab w:val="num" w:pos="5040"/>
        </w:tabs>
        <w:ind w:left="5040" w:hanging="360"/>
      </w:pPr>
      <w:rPr>
        <w:rFonts w:ascii="Wingdings" w:hAnsi="Wingdings" w:hint="default"/>
      </w:rPr>
    </w:lvl>
    <w:lvl w:ilvl="7" w:tplc="E83ABCF0" w:tentative="1">
      <w:start w:val="1"/>
      <w:numFmt w:val="bullet"/>
      <w:lvlText w:val=""/>
      <w:lvlJc w:val="left"/>
      <w:pPr>
        <w:tabs>
          <w:tab w:val="num" w:pos="5760"/>
        </w:tabs>
        <w:ind w:left="5760" w:hanging="360"/>
      </w:pPr>
      <w:rPr>
        <w:rFonts w:ascii="Wingdings" w:hAnsi="Wingdings" w:hint="default"/>
      </w:rPr>
    </w:lvl>
    <w:lvl w:ilvl="8" w:tplc="EE62E72A" w:tentative="1">
      <w:start w:val="1"/>
      <w:numFmt w:val="bullet"/>
      <w:lvlText w:val=""/>
      <w:lvlJc w:val="left"/>
      <w:pPr>
        <w:tabs>
          <w:tab w:val="num" w:pos="6480"/>
        </w:tabs>
        <w:ind w:left="6480" w:hanging="360"/>
      </w:pPr>
      <w:rPr>
        <w:rFonts w:ascii="Wingdings" w:hAnsi="Wingdings" w:hint="default"/>
      </w:rPr>
    </w:lvl>
  </w:abstractNum>
  <w:abstractNum w:abstractNumId="68">
    <w:nsid w:val="7689270A"/>
    <w:multiLevelType w:val="hybridMultilevel"/>
    <w:tmpl w:val="A5DA45B6"/>
    <w:lvl w:ilvl="0" w:tplc="AB52E660">
      <w:start w:val="1"/>
      <w:numFmt w:val="bullet"/>
      <w:lvlText w:val=""/>
      <w:lvlJc w:val="left"/>
      <w:pPr>
        <w:tabs>
          <w:tab w:val="num" w:pos="720"/>
        </w:tabs>
        <w:ind w:left="720" w:hanging="360"/>
      </w:pPr>
      <w:rPr>
        <w:rFonts w:ascii="Wingdings" w:hAnsi="Wingdings" w:hint="default"/>
      </w:rPr>
    </w:lvl>
    <w:lvl w:ilvl="1" w:tplc="734A5A1A" w:tentative="1">
      <w:start w:val="1"/>
      <w:numFmt w:val="bullet"/>
      <w:lvlText w:val=""/>
      <w:lvlJc w:val="left"/>
      <w:pPr>
        <w:tabs>
          <w:tab w:val="num" w:pos="1440"/>
        </w:tabs>
        <w:ind w:left="1440" w:hanging="360"/>
      </w:pPr>
      <w:rPr>
        <w:rFonts w:ascii="Wingdings" w:hAnsi="Wingdings" w:hint="default"/>
      </w:rPr>
    </w:lvl>
    <w:lvl w:ilvl="2" w:tplc="F4F03E20" w:tentative="1">
      <w:start w:val="1"/>
      <w:numFmt w:val="bullet"/>
      <w:lvlText w:val=""/>
      <w:lvlJc w:val="left"/>
      <w:pPr>
        <w:tabs>
          <w:tab w:val="num" w:pos="2160"/>
        </w:tabs>
        <w:ind w:left="2160" w:hanging="360"/>
      </w:pPr>
      <w:rPr>
        <w:rFonts w:ascii="Wingdings" w:hAnsi="Wingdings" w:hint="default"/>
      </w:rPr>
    </w:lvl>
    <w:lvl w:ilvl="3" w:tplc="C6B6E560" w:tentative="1">
      <w:start w:val="1"/>
      <w:numFmt w:val="bullet"/>
      <w:lvlText w:val=""/>
      <w:lvlJc w:val="left"/>
      <w:pPr>
        <w:tabs>
          <w:tab w:val="num" w:pos="2880"/>
        </w:tabs>
        <w:ind w:left="2880" w:hanging="360"/>
      </w:pPr>
      <w:rPr>
        <w:rFonts w:ascii="Wingdings" w:hAnsi="Wingdings" w:hint="default"/>
      </w:rPr>
    </w:lvl>
    <w:lvl w:ilvl="4" w:tplc="461C04B4" w:tentative="1">
      <w:start w:val="1"/>
      <w:numFmt w:val="bullet"/>
      <w:lvlText w:val=""/>
      <w:lvlJc w:val="left"/>
      <w:pPr>
        <w:tabs>
          <w:tab w:val="num" w:pos="3600"/>
        </w:tabs>
        <w:ind w:left="3600" w:hanging="360"/>
      </w:pPr>
      <w:rPr>
        <w:rFonts w:ascii="Wingdings" w:hAnsi="Wingdings" w:hint="default"/>
      </w:rPr>
    </w:lvl>
    <w:lvl w:ilvl="5" w:tplc="DB6A2EFC" w:tentative="1">
      <w:start w:val="1"/>
      <w:numFmt w:val="bullet"/>
      <w:lvlText w:val=""/>
      <w:lvlJc w:val="left"/>
      <w:pPr>
        <w:tabs>
          <w:tab w:val="num" w:pos="4320"/>
        </w:tabs>
        <w:ind w:left="4320" w:hanging="360"/>
      </w:pPr>
      <w:rPr>
        <w:rFonts w:ascii="Wingdings" w:hAnsi="Wingdings" w:hint="default"/>
      </w:rPr>
    </w:lvl>
    <w:lvl w:ilvl="6" w:tplc="D76274B2" w:tentative="1">
      <w:start w:val="1"/>
      <w:numFmt w:val="bullet"/>
      <w:lvlText w:val=""/>
      <w:lvlJc w:val="left"/>
      <w:pPr>
        <w:tabs>
          <w:tab w:val="num" w:pos="5040"/>
        </w:tabs>
        <w:ind w:left="5040" w:hanging="360"/>
      </w:pPr>
      <w:rPr>
        <w:rFonts w:ascii="Wingdings" w:hAnsi="Wingdings" w:hint="default"/>
      </w:rPr>
    </w:lvl>
    <w:lvl w:ilvl="7" w:tplc="34224E7C" w:tentative="1">
      <w:start w:val="1"/>
      <w:numFmt w:val="bullet"/>
      <w:lvlText w:val=""/>
      <w:lvlJc w:val="left"/>
      <w:pPr>
        <w:tabs>
          <w:tab w:val="num" w:pos="5760"/>
        </w:tabs>
        <w:ind w:left="5760" w:hanging="360"/>
      </w:pPr>
      <w:rPr>
        <w:rFonts w:ascii="Wingdings" w:hAnsi="Wingdings" w:hint="default"/>
      </w:rPr>
    </w:lvl>
    <w:lvl w:ilvl="8" w:tplc="5148A962" w:tentative="1">
      <w:start w:val="1"/>
      <w:numFmt w:val="bullet"/>
      <w:lvlText w:val=""/>
      <w:lvlJc w:val="left"/>
      <w:pPr>
        <w:tabs>
          <w:tab w:val="num" w:pos="6480"/>
        </w:tabs>
        <w:ind w:left="6480" w:hanging="360"/>
      </w:pPr>
      <w:rPr>
        <w:rFonts w:ascii="Wingdings" w:hAnsi="Wingdings" w:hint="default"/>
      </w:rPr>
    </w:lvl>
  </w:abstractNum>
  <w:abstractNum w:abstractNumId="69">
    <w:nsid w:val="7B640B11"/>
    <w:multiLevelType w:val="hybridMultilevel"/>
    <w:tmpl w:val="CD6408F8"/>
    <w:lvl w:ilvl="0" w:tplc="E49A72DC">
      <w:start w:val="1"/>
      <w:numFmt w:val="bullet"/>
      <w:lvlText w:val=""/>
      <w:lvlJc w:val="left"/>
      <w:pPr>
        <w:tabs>
          <w:tab w:val="num" w:pos="720"/>
        </w:tabs>
        <w:ind w:left="720" w:hanging="360"/>
      </w:pPr>
      <w:rPr>
        <w:rFonts w:ascii="Wingdings" w:hAnsi="Wingdings" w:hint="default"/>
      </w:rPr>
    </w:lvl>
    <w:lvl w:ilvl="1" w:tplc="CAA47B04">
      <w:start w:val="1"/>
      <w:numFmt w:val="bullet"/>
      <w:lvlText w:val=""/>
      <w:lvlJc w:val="left"/>
      <w:pPr>
        <w:tabs>
          <w:tab w:val="num" w:pos="1440"/>
        </w:tabs>
        <w:ind w:left="1440" w:hanging="360"/>
      </w:pPr>
      <w:rPr>
        <w:rFonts w:ascii="Wingdings" w:hAnsi="Wingdings" w:hint="default"/>
      </w:rPr>
    </w:lvl>
    <w:lvl w:ilvl="2" w:tplc="ACEC6CD6" w:tentative="1">
      <w:start w:val="1"/>
      <w:numFmt w:val="bullet"/>
      <w:lvlText w:val=""/>
      <w:lvlJc w:val="left"/>
      <w:pPr>
        <w:tabs>
          <w:tab w:val="num" w:pos="2160"/>
        </w:tabs>
        <w:ind w:left="2160" w:hanging="360"/>
      </w:pPr>
      <w:rPr>
        <w:rFonts w:ascii="Wingdings" w:hAnsi="Wingdings" w:hint="default"/>
      </w:rPr>
    </w:lvl>
    <w:lvl w:ilvl="3" w:tplc="CFACA53E" w:tentative="1">
      <w:start w:val="1"/>
      <w:numFmt w:val="bullet"/>
      <w:lvlText w:val=""/>
      <w:lvlJc w:val="left"/>
      <w:pPr>
        <w:tabs>
          <w:tab w:val="num" w:pos="2880"/>
        </w:tabs>
        <w:ind w:left="2880" w:hanging="360"/>
      </w:pPr>
      <w:rPr>
        <w:rFonts w:ascii="Wingdings" w:hAnsi="Wingdings" w:hint="default"/>
      </w:rPr>
    </w:lvl>
    <w:lvl w:ilvl="4" w:tplc="E1481C20" w:tentative="1">
      <w:start w:val="1"/>
      <w:numFmt w:val="bullet"/>
      <w:lvlText w:val=""/>
      <w:lvlJc w:val="left"/>
      <w:pPr>
        <w:tabs>
          <w:tab w:val="num" w:pos="3600"/>
        </w:tabs>
        <w:ind w:left="3600" w:hanging="360"/>
      </w:pPr>
      <w:rPr>
        <w:rFonts w:ascii="Wingdings" w:hAnsi="Wingdings" w:hint="default"/>
      </w:rPr>
    </w:lvl>
    <w:lvl w:ilvl="5" w:tplc="4506632E" w:tentative="1">
      <w:start w:val="1"/>
      <w:numFmt w:val="bullet"/>
      <w:lvlText w:val=""/>
      <w:lvlJc w:val="left"/>
      <w:pPr>
        <w:tabs>
          <w:tab w:val="num" w:pos="4320"/>
        </w:tabs>
        <w:ind w:left="4320" w:hanging="360"/>
      </w:pPr>
      <w:rPr>
        <w:rFonts w:ascii="Wingdings" w:hAnsi="Wingdings" w:hint="default"/>
      </w:rPr>
    </w:lvl>
    <w:lvl w:ilvl="6" w:tplc="5D2CB5D6" w:tentative="1">
      <w:start w:val="1"/>
      <w:numFmt w:val="bullet"/>
      <w:lvlText w:val=""/>
      <w:lvlJc w:val="left"/>
      <w:pPr>
        <w:tabs>
          <w:tab w:val="num" w:pos="5040"/>
        </w:tabs>
        <w:ind w:left="5040" w:hanging="360"/>
      </w:pPr>
      <w:rPr>
        <w:rFonts w:ascii="Wingdings" w:hAnsi="Wingdings" w:hint="default"/>
      </w:rPr>
    </w:lvl>
    <w:lvl w:ilvl="7" w:tplc="6674E88E" w:tentative="1">
      <w:start w:val="1"/>
      <w:numFmt w:val="bullet"/>
      <w:lvlText w:val=""/>
      <w:lvlJc w:val="left"/>
      <w:pPr>
        <w:tabs>
          <w:tab w:val="num" w:pos="5760"/>
        </w:tabs>
        <w:ind w:left="5760" w:hanging="360"/>
      </w:pPr>
      <w:rPr>
        <w:rFonts w:ascii="Wingdings" w:hAnsi="Wingdings" w:hint="default"/>
      </w:rPr>
    </w:lvl>
    <w:lvl w:ilvl="8" w:tplc="2536FF36" w:tentative="1">
      <w:start w:val="1"/>
      <w:numFmt w:val="bullet"/>
      <w:lvlText w:val=""/>
      <w:lvlJc w:val="left"/>
      <w:pPr>
        <w:tabs>
          <w:tab w:val="num" w:pos="6480"/>
        </w:tabs>
        <w:ind w:left="6480" w:hanging="360"/>
      </w:pPr>
      <w:rPr>
        <w:rFonts w:ascii="Wingdings" w:hAnsi="Wingdings" w:hint="default"/>
      </w:rPr>
    </w:lvl>
  </w:abstractNum>
  <w:abstractNum w:abstractNumId="70">
    <w:nsid w:val="7B703D1E"/>
    <w:multiLevelType w:val="hybridMultilevel"/>
    <w:tmpl w:val="BBE48916"/>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1">
    <w:nsid w:val="7BE02383"/>
    <w:multiLevelType w:val="hybridMultilevel"/>
    <w:tmpl w:val="9522C5EC"/>
    <w:lvl w:ilvl="0" w:tplc="40C65B36">
      <w:start w:val="1"/>
      <w:numFmt w:val="bullet"/>
      <w:lvlText w:val=""/>
      <w:lvlJc w:val="left"/>
      <w:pPr>
        <w:tabs>
          <w:tab w:val="num" w:pos="720"/>
        </w:tabs>
        <w:ind w:left="720" w:hanging="360"/>
      </w:pPr>
      <w:rPr>
        <w:rFonts w:ascii="Wingdings" w:hAnsi="Wingdings" w:hint="default"/>
      </w:rPr>
    </w:lvl>
    <w:lvl w:ilvl="1" w:tplc="B734E6D2" w:tentative="1">
      <w:start w:val="1"/>
      <w:numFmt w:val="bullet"/>
      <w:lvlText w:val=""/>
      <w:lvlJc w:val="left"/>
      <w:pPr>
        <w:tabs>
          <w:tab w:val="num" w:pos="1440"/>
        </w:tabs>
        <w:ind w:left="1440" w:hanging="360"/>
      </w:pPr>
      <w:rPr>
        <w:rFonts w:ascii="Wingdings" w:hAnsi="Wingdings" w:hint="default"/>
      </w:rPr>
    </w:lvl>
    <w:lvl w:ilvl="2" w:tplc="9AE4BAA6" w:tentative="1">
      <w:start w:val="1"/>
      <w:numFmt w:val="bullet"/>
      <w:lvlText w:val=""/>
      <w:lvlJc w:val="left"/>
      <w:pPr>
        <w:tabs>
          <w:tab w:val="num" w:pos="2160"/>
        </w:tabs>
        <w:ind w:left="2160" w:hanging="360"/>
      </w:pPr>
      <w:rPr>
        <w:rFonts w:ascii="Wingdings" w:hAnsi="Wingdings" w:hint="default"/>
      </w:rPr>
    </w:lvl>
    <w:lvl w:ilvl="3" w:tplc="ECB8F8F4" w:tentative="1">
      <w:start w:val="1"/>
      <w:numFmt w:val="bullet"/>
      <w:lvlText w:val=""/>
      <w:lvlJc w:val="left"/>
      <w:pPr>
        <w:tabs>
          <w:tab w:val="num" w:pos="2880"/>
        </w:tabs>
        <w:ind w:left="2880" w:hanging="360"/>
      </w:pPr>
      <w:rPr>
        <w:rFonts w:ascii="Wingdings" w:hAnsi="Wingdings" w:hint="default"/>
      </w:rPr>
    </w:lvl>
    <w:lvl w:ilvl="4" w:tplc="40903912" w:tentative="1">
      <w:start w:val="1"/>
      <w:numFmt w:val="bullet"/>
      <w:lvlText w:val=""/>
      <w:lvlJc w:val="left"/>
      <w:pPr>
        <w:tabs>
          <w:tab w:val="num" w:pos="3600"/>
        </w:tabs>
        <w:ind w:left="3600" w:hanging="360"/>
      </w:pPr>
      <w:rPr>
        <w:rFonts w:ascii="Wingdings" w:hAnsi="Wingdings" w:hint="default"/>
      </w:rPr>
    </w:lvl>
    <w:lvl w:ilvl="5" w:tplc="BA80357A" w:tentative="1">
      <w:start w:val="1"/>
      <w:numFmt w:val="bullet"/>
      <w:lvlText w:val=""/>
      <w:lvlJc w:val="left"/>
      <w:pPr>
        <w:tabs>
          <w:tab w:val="num" w:pos="4320"/>
        </w:tabs>
        <w:ind w:left="4320" w:hanging="360"/>
      </w:pPr>
      <w:rPr>
        <w:rFonts w:ascii="Wingdings" w:hAnsi="Wingdings" w:hint="default"/>
      </w:rPr>
    </w:lvl>
    <w:lvl w:ilvl="6" w:tplc="E586D77A" w:tentative="1">
      <w:start w:val="1"/>
      <w:numFmt w:val="bullet"/>
      <w:lvlText w:val=""/>
      <w:lvlJc w:val="left"/>
      <w:pPr>
        <w:tabs>
          <w:tab w:val="num" w:pos="5040"/>
        </w:tabs>
        <w:ind w:left="5040" w:hanging="360"/>
      </w:pPr>
      <w:rPr>
        <w:rFonts w:ascii="Wingdings" w:hAnsi="Wingdings" w:hint="default"/>
      </w:rPr>
    </w:lvl>
    <w:lvl w:ilvl="7" w:tplc="1F5C7006" w:tentative="1">
      <w:start w:val="1"/>
      <w:numFmt w:val="bullet"/>
      <w:lvlText w:val=""/>
      <w:lvlJc w:val="left"/>
      <w:pPr>
        <w:tabs>
          <w:tab w:val="num" w:pos="5760"/>
        </w:tabs>
        <w:ind w:left="5760" w:hanging="360"/>
      </w:pPr>
      <w:rPr>
        <w:rFonts w:ascii="Wingdings" w:hAnsi="Wingdings" w:hint="default"/>
      </w:rPr>
    </w:lvl>
    <w:lvl w:ilvl="8" w:tplc="FC4A3F7C" w:tentative="1">
      <w:start w:val="1"/>
      <w:numFmt w:val="bullet"/>
      <w:lvlText w:val=""/>
      <w:lvlJc w:val="left"/>
      <w:pPr>
        <w:tabs>
          <w:tab w:val="num" w:pos="6480"/>
        </w:tabs>
        <w:ind w:left="6480" w:hanging="360"/>
      </w:pPr>
      <w:rPr>
        <w:rFonts w:ascii="Wingdings" w:hAnsi="Wingdings" w:hint="default"/>
      </w:rPr>
    </w:lvl>
  </w:abstractNum>
  <w:abstractNum w:abstractNumId="72">
    <w:nsid w:val="7CF76552"/>
    <w:multiLevelType w:val="hybridMultilevel"/>
    <w:tmpl w:val="75EAFC12"/>
    <w:lvl w:ilvl="0" w:tplc="1C090005">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73">
    <w:nsid w:val="7DE80AC1"/>
    <w:multiLevelType w:val="hybridMultilevel"/>
    <w:tmpl w:val="E004AF40"/>
    <w:lvl w:ilvl="0" w:tplc="DDC099C8">
      <w:start w:val="1"/>
      <w:numFmt w:val="bullet"/>
      <w:lvlText w:val=""/>
      <w:lvlJc w:val="left"/>
      <w:pPr>
        <w:tabs>
          <w:tab w:val="num" w:pos="720"/>
        </w:tabs>
        <w:ind w:left="720" w:hanging="360"/>
      </w:pPr>
      <w:rPr>
        <w:rFonts w:ascii="Wingdings" w:hAnsi="Wingdings" w:hint="default"/>
      </w:rPr>
    </w:lvl>
    <w:lvl w:ilvl="1" w:tplc="0B10B4F0" w:tentative="1">
      <w:start w:val="1"/>
      <w:numFmt w:val="bullet"/>
      <w:lvlText w:val=""/>
      <w:lvlJc w:val="left"/>
      <w:pPr>
        <w:tabs>
          <w:tab w:val="num" w:pos="1440"/>
        </w:tabs>
        <w:ind w:left="1440" w:hanging="360"/>
      </w:pPr>
      <w:rPr>
        <w:rFonts w:ascii="Wingdings" w:hAnsi="Wingdings" w:hint="default"/>
      </w:rPr>
    </w:lvl>
    <w:lvl w:ilvl="2" w:tplc="FA3EA5F8" w:tentative="1">
      <w:start w:val="1"/>
      <w:numFmt w:val="bullet"/>
      <w:lvlText w:val=""/>
      <w:lvlJc w:val="left"/>
      <w:pPr>
        <w:tabs>
          <w:tab w:val="num" w:pos="2160"/>
        </w:tabs>
        <w:ind w:left="2160" w:hanging="360"/>
      </w:pPr>
      <w:rPr>
        <w:rFonts w:ascii="Wingdings" w:hAnsi="Wingdings" w:hint="default"/>
      </w:rPr>
    </w:lvl>
    <w:lvl w:ilvl="3" w:tplc="9B5EE062" w:tentative="1">
      <w:start w:val="1"/>
      <w:numFmt w:val="bullet"/>
      <w:lvlText w:val=""/>
      <w:lvlJc w:val="left"/>
      <w:pPr>
        <w:tabs>
          <w:tab w:val="num" w:pos="2880"/>
        </w:tabs>
        <w:ind w:left="2880" w:hanging="360"/>
      </w:pPr>
      <w:rPr>
        <w:rFonts w:ascii="Wingdings" w:hAnsi="Wingdings" w:hint="default"/>
      </w:rPr>
    </w:lvl>
    <w:lvl w:ilvl="4" w:tplc="B58EA940" w:tentative="1">
      <w:start w:val="1"/>
      <w:numFmt w:val="bullet"/>
      <w:lvlText w:val=""/>
      <w:lvlJc w:val="left"/>
      <w:pPr>
        <w:tabs>
          <w:tab w:val="num" w:pos="3600"/>
        </w:tabs>
        <w:ind w:left="3600" w:hanging="360"/>
      </w:pPr>
      <w:rPr>
        <w:rFonts w:ascii="Wingdings" w:hAnsi="Wingdings" w:hint="default"/>
      </w:rPr>
    </w:lvl>
    <w:lvl w:ilvl="5" w:tplc="76B446F6" w:tentative="1">
      <w:start w:val="1"/>
      <w:numFmt w:val="bullet"/>
      <w:lvlText w:val=""/>
      <w:lvlJc w:val="left"/>
      <w:pPr>
        <w:tabs>
          <w:tab w:val="num" w:pos="4320"/>
        </w:tabs>
        <w:ind w:left="4320" w:hanging="360"/>
      </w:pPr>
      <w:rPr>
        <w:rFonts w:ascii="Wingdings" w:hAnsi="Wingdings" w:hint="default"/>
      </w:rPr>
    </w:lvl>
    <w:lvl w:ilvl="6" w:tplc="A4E8F952" w:tentative="1">
      <w:start w:val="1"/>
      <w:numFmt w:val="bullet"/>
      <w:lvlText w:val=""/>
      <w:lvlJc w:val="left"/>
      <w:pPr>
        <w:tabs>
          <w:tab w:val="num" w:pos="5040"/>
        </w:tabs>
        <w:ind w:left="5040" w:hanging="360"/>
      </w:pPr>
      <w:rPr>
        <w:rFonts w:ascii="Wingdings" w:hAnsi="Wingdings" w:hint="default"/>
      </w:rPr>
    </w:lvl>
    <w:lvl w:ilvl="7" w:tplc="78A4AC7C" w:tentative="1">
      <w:start w:val="1"/>
      <w:numFmt w:val="bullet"/>
      <w:lvlText w:val=""/>
      <w:lvlJc w:val="left"/>
      <w:pPr>
        <w:tabs>
          <w:tab w:val="num" w:pos="5760"/>
        </w:tabs>
        <w:ind w:left="5760" w:hanging="360"/>
      </w:pPr>
      <w:rPr>
        <w:rFonts w:ascii="Wingdings" w:hAnsi="Wingdings" w:hint="default"/>
      </w:rPr>
    </w:lvl>
    <w:lvl w:ilvl="8" w:tplc="9D122D14" w:tentative="1">
      <w:start w:val="1"/>
      <w:numFmt w:val="bullet"/>
      <w:lvlText w:val=""/>
      <w:lvlJc w:val="left"/>
      <w:pPr>
        <w:tabs>
          <w:tab w:val="num" w:pos="6480"/>
        </w:tabs>
        <w:ind w:left="6480" w:hanging="360"/>
      </w:pPr>
      <w:rPr>
        <w:rFonts w:ascii="Wingdings" w:hAnsi="Wingdings" w:hint="default"/>
      </w:rPr>
    </w:lvl>
  </w:abstractNum>
  <w:abstractNum w:abstractNumId="74">
    <w:nsid w:val="7EDB7605"/>
    <w:multiLevelType w:val="hybridMultilevel"/>
    <w:tmpl w:val="52E4845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3"/>
  </w:num>
  <w:num w:numId="2">
    <w:abstractNumId w:val="44"/>
  </w:num>
  <w:num w:numId="3">
    <w:abstractNumId w:val="67"/>
  </w:num>
  <w:num w:numId="4">
    <w:abstractNumId w:val="47"/>
  </w:num>
  <w:num w:numId="5">
    <w:abstractNumId w:val="71"/>
  </w:num>
  <w:num w:numId="6">
    <w:abstractNumId w:val="69"/>
  </w:num>
  <w:num w:numId="7">
    <w:abstractNumId w:val="61"/>
  </w:num>
  <w:num w:numId="8">
    <w:abstractNumId w:val="11"/>
  </w:num>
  <w:num w:numId="9">
    <w:abstractNumId w:val="16"/>
  </w:num>
  <w:num w:numId="10">
    <w:abstractNumId w:val="21"/>
  </w:num>
  <w:num w:numId="11">
    <w:abstractNumId w:val="2"/>
  </w:num>
  <w:num w:numId="12">
    <w:abstractNumId w:val="13"/>
  </w:num>
  <w:num w:numId="13">
    <w:abstractNumId w:val="50"/>
  </w:num>
  <w:num w:numId="14">
    <w:abstractNumId w:val="36"/>
  </w:num>
  <w:num w:numId="15">
    <w:abstractNumId w:val="57"/>
  </w:num>
  <w:num w:numId="16">
    <w:abstractNumId w:val="17"/>
  </w:num>
  <w:num w:numId="17">
    <w:abstractNumId w:val="63"/>
  </w:num>
  <w:num w:numId="18">
    <w:abstractNumId w:val="68"/>
  </w:num>
  <w:num w:numId="19">
    <w:abstractNumId w:val="24"/>
  </w:num>
  <w:num w:numId="20">
    <w:abstractNumId w:val="18"/>
  </w:num>
  <w:num w:numId="21">
    <w:abstractNumId w:val="31"/>
  </w:num>
  <w:num w:numId="22">
    <w:abstractNumId w:val="51"/>
  </w:num>
  <w:num w:numId="23">
    <w:abstractNumId w:val="8"/>
  </w:num>
  <w:num w:numId="24">
    <w:abstractNumId w:val="29"/>
  </w:num>
  <w:num w:numId="25">
    <w:abstractNumId w:val="33"/>
  </w:num>
  <w:num w:numId="26">
    <w:abstractNumId w:val="20"/>
  </w:num>
  <w:num w:numId="27">
    <w:abstractNumId w:val="38"/>
  </w:num>
  <w:num w:numId="28">
    <w:abstractNumId w:val="54"/>
  </w:num>
  <w:num w:numId="29">
    <w:abstractNumId w:val="46"/>
  </w:num>
  <w:num w:numId="30">
    <w:abstractNumId w:val="41"/>
  </w:num>
  <w:num w:numId="31">
    <w:abstractNumId w:val="73"/>
  </w:num>
  <w:num w:numId="32">
    <w:abstractNumId w:val="25"/>
  </w:num>
  <w:num w:numId="33">
    <w:abstractNumId w:val="12"/>
  </w:num>
  <w:num w:numId="34">
    <w:abstractNumId w:val="5"/>
  </w:num>
  <w:num w:numId="35">
    <w:abstractNumId w:val="0"/>
  </w:num>
  <w:num w:numId="36">
    <w:abstractNumId w:val="42"/>
  </w:num>
  <w:num w:numId="37">
    <w:abstractNumId w:val="52"/>
  </w:num>
  <w:num w:numId="38">
    <w:abstractNumId w:val="19"/>
  </w:num>
  <w:num w:numId="39">
    <w:abstractNumId w:val="55"/>
  </w:num>
  <w:num w:numId="40">
    <w:abstractNumId w:val="6"/>
  </w:num>
  <w:num w:numId="41">
    <w:abstractNumId w:val="4"/>
  </w:num>
  <w:num w:numId="42">
    <w:abstractNumId w:val="22"/>
  </w:num>
  <w:num w:numId="43">
    <w:abstractNumId w:val="66"/>
  </w:num>
  <w:num w:numId="44">
    <w:abstractNumId w:val="9"/>
  </w:num>
  <w:num w:numId="45">
    <w:abstractNumId w:val="1"/>
  </w:num>
  <w:num w:numId="46">
    <w:abstractNumId w:val="74"/>
  </w:num>
  <w:num w:numId="47">
    <w:abstractNumId w:val="7"/>
  </w:num>
  <w:num w:numId="48">
    <w:abstractNumId w:val="58"/>
  </w:num>
  <w:num w:numId="49">
    <w:abstractNumId w:val="40"/>
  </w:num>
  <w:num w:numId="50">
    <w:abstractNumId w:val="64"/>
  </w:num>
  <w:num w:numId="51">
    <w:abstractNumId w:val="48"/>
  </w:num>
  <w:num w:numId="52">
    <w:abstractNumId w:val="62"/>
  </w:num>
  <w:num w:numId="53">
    <w:abstractNumId w:val="28"/>
  </w:num>
  <w:num w:numId="54">
    <w:abstractNumId w:val="45"/>
  </w:num>
  <w:num w:numId="55">
    <w:abstractNumId w:val="56"/>
  </w:num>
  <w:num w:numId="56">
    <w:abstractNumId w:val="72"/>
  </w:num>
  <w:num w:numId="57">
    <w:abstractNumId w:val="14"/>
  </w:num>
  <w:num w:numId="58">
    <w:abstractNumId w:val="59"/>
  </w:num>
  <w:num w:numId="59">
    <w:abstractNumId w:val="34"/>
  </w:num>
  <w:num w:numId="60">
    <w:abstractNumId w:val="49"/>
  </w:num>
  <w:num w:numId="61">
    <w:abstractNumId w:val="3"/>
  </w:num>
  <w:num w:numId="62">
    <w:abstractNumId w:val="43"/>
  </w:num>
  <w:num w:numId="63">
    <w:abstractNumId w:val="53"/>
  </w:num>
  <w:num w:numId="64">
    <w:abstractNumId w:val="60"/>
  </w:num>
  <w:num w:numId="65">
    <w:abstractNumId w:val="27"/>
  </w:num>
  <w:num w:numId="66">
    <w:abstractNumId w:val="32"/>
  </w:num>
  <w:num w:numId="67">
    <w:abstractNumId w:val="70"/>
  </w:num>
  <w:num w:numId="68">
    <w:abstractNumId w:val="39"/>
  </w:num>
  <w:num w:numId="69">
    <w:abstractNumId w:val="35"/>
  </w:num>
  <w:num w:numId="70">
    <w:abstractNumId w:val="37"/>
  </w:num>
  <w:num w:numId="71">
    <w:abstractNumId w:val="26"/>
  </w:num>
  <w:num w:numId="72">
    <w:abstractNumId w:val="10"/>
  </w:num>
  <w:num w:numId="73">
    <w:abstractNumId w:val="15"/>
  </w:num>
  <w:num w:numId="74">
    <w:abstractNumId w:val="30"/>
  </w:num>
  <w:num w:numId="75">
    <w:abstractNumId w:val="6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A2FAF"/>
    <w:rsid w:val="0000462B"/>
    <w:rsid w:val="00010DA6"/>
    <w:rsid w:val="00012E65"/>
    <w:rsid w:val="00013D4A"/>
    <w:rsid w:val="00014585"/>
    <w:rsid w:val="00015D35"/>
    <w:rsid w:val="00022AC0"/>
    <w:rsid w:val="000361D5"/>
    <w:rsid w:val="00042032"/>
    <w:rsid w:val="00042076"/>
    <w:rsid w:val="00044C90"/>
    <w:rsid w:val="000463F2"/>
    <w:rsid w:val="00052A72"/>
    <w:rsid w:val="00053D51"/>
    <w:rsid w:val="00061B3C"/>
    <w:rsid w:val="00061F6D"/>
    <w:rsid w:val="00062403"/>
    <w:rsid w:val="000648D8"/>
    <w:rsid w:val="00065B46"/>
    <w:rsid w:val="00067BA8"/>
    <w:rsid w:val="00070A51"/>
    <w:rsid w:val="00070B19"/>
    <w:rsid w:val="00071358"/>
    <w:rsid w:val="00072BB6"/>
    <w:rsid w:val="000732A1"/>
    <w:rsid w:val="00075CE9"/>
    <w:rsid w:val="00075D26"/>
    <w:rsid w:val="000823CA"/>
    <w:rsid w:val="00082874"/>
    <w:rsid w:val="000837EE"/>
    <w:rsid w:val="00083E14"/>
    <w:rsid w:val="000842FB"/>
    <w:rsid w:val="00084576"/>
    <w:rsid w:val="000849FF"/>
    <w:rsid w:val="00085297"/>
    <w:rsid w:val="00091116"/>
    <w:rsid w:val="00091F28"/>
    <w:rsid w:val="000928E4"/>
    <w:rsid w:val="00094F0A"/>
    <w:rsid w:val="00095BFA"/>
    <w:rsid w:val="000A59FA"/>
    <w:rsid w:val="000A671A"/>
    <w:rsid w:val="000B2778"/>
    <w:rsid w:val="000B39A3"/>
    <w:rsid w:val="000C0CC1"/>
    <w:rsid w:val="000C153D"/>
    <w:rsid w:val="000C31BF"/>
    <w:rsid w:val="000C343A"/>
    <w:rsid w:val="000C588F"/>
    <w:rsid w:val="000C6DB8"/>
    <w:rsid w:val="000D0F94"/>
    <w:rsid w:val="000D4931"/>
    <w:rsid w:val="000E25C1"/>
    <w:rsid w:val="000E2DFC"/>
    <w:rsid w:val="000E38A0"/>
    <w:rsid w:val="000E4701"/>
    <w:rsid w:val="000E62D7"/>
    <w:rsid w:val="000E697C"/>
    <w:rsid w:val="000E7729"/>
    <w:rsid w:val="000F0A52"/>
    <w:rsid w:val="000F5224"/>
    <w:rsid w:val="000F5510"/>
    <w:rsid w:val="000F6A61"/>
    <w:rsid w:val="00100E36"/>
    <w:rsid w:val="00102074"/>
    <w:rsid w:val="00103D52"/>
    <w:rsid w:val="001057B9"/>
    <w:rsid w:val="0010722C"/>
    <w:rsid w:val="00107D01"/>
    <w:rsid w:val="0011031F"/>
    <w:rsid w:val="001168E9"/>
    <w:rsid w:val="00116C2B"/>
    <w:rsid w:val="00117589"/>
    <w:rsid w:val="00122C7E"/>
    <w:rsid w:val="00124509"/>
    <w:rsid w:val="00125E00"/>
    <w:rsid w:val="00127D68"/>
    <w:rsid w:val="00135DBF"/>
    <w:rsid w:val="0013660E"/>
    <w:rsid w:val="00136DDC"/>
    <w:rsid w:val="00141DE4"/>
    <w:rsid w:val="001429CE"/>
    <w:rsid w:val="00145272"/>
    <w:rsid w:val="00145D2A"/>
    <w:rsid w:val="00146316"/>
    <w:rsid w:val="001470A8"/>
    <w:rsid w:val="00152FE2"/>
    <w:rsid w:val="00153617"/>
    <w:rsid w:val="00154A0E"/>
    <w:rsid w:val="00155476"/>
    <w:rsid w:val="001600E6"/>
    <w:rsid w:val="001618D3"/>
    <w:rsid w:val="00161DFB"/>
    <w:rsid w:val="00166128"/>
    <w:rsid w:val="00167154"/>
    <w:rsid w:val="00167F22"/>
    <w:rsid w:val="0017313C"/>
    <w:rsid w:val="00174397"/>
    <w:rsid w:val="00176EC6"/>
    <w:rsid w:val="001773A2"/>
    <w:rsid w:val="00177D94"/>
    <w:rsid w:val="001800C6"/>
    <w:rsid w:val="001825DE"/>
    <w:rsid w:val="00185B40"/>
    <w:rsid w:val="00185F01"/>
    <w:rsid w:val="001865C7"/>
    <w:rsid w:val="00186A93"/>
    <w:rsid w:val="00192423"/>
    <w:rsid w:val="00192793"/>
    <w:rsid w:val="0019313F"/>
    <w:rsid w:val="0019399B"/>
    <w:rsid w:val="00195325"/>
    <w:rsid w:val="00196201"/>
    <w:rsid w:val="00196E1B"/>
    <w:rsid w:val="001A017A"/>
    <w:rsid w:val="001A16AC"/>
    <w:rsid w:val="001A1FF2"/>
    <w:rsid w:val="001A2A14"/>
    <w:rsid w:val="001A4C18"/>
    <w:rsid w:val="001A4C94"/>
    <w:rsid w:val="001A4D27"/>
    <w:rsid w:val="001B04FF"/>
    <w:rsid w:val="001B0CF1"/>
    <w:rsid w:val="001B1A38"/>
    <w:rsid w:val="001B2F45"/>
    <w:rsid w:val="001B323F"/>
    <w:rsid w:val="001B4A7E"/>
    <w:rsid w:val="001B6281"/>
    <w:rsid w:val="001B666B"/>
    <w:rsid w:val="001C48B3"/>
    <w:rsid w:val="001C5321"/>
    <w:rsid w:val="001C5A71"/>
    <w:rsid w:val="001C604B"/>
    <w:rsid w:val="001D11CD"/>
    <w:rsid w:val="001D340B"/>
    <w:rsid w:val="001D400F"/>
    <w:rsid w:val="001D48B5"/>
    <w:rsid w:val="001D7E64"/>
    <w:rsid w:val="001D7F6C"/>
    <w:rsid w:val="001E1431"/>
    <w:rsid w:val="001E35E0"/>
    <w:rsid w:val="001E3728"/>
    <w:rsid w:val="001E38AC"/>
    <w:rsid w:val="001E3C3E"/>
    <w:rsid w:val="001E48BB"/>
    <w:rsid w:val="001E4F29"/>
    <w:rsid w:val="001E508B"/>
    <w:rsid w:val="001E5755"/>
    <w:rsid w:val="001E591B"/>
    <w:rsid w:val="001E73C3"/>
    <w:rsid w:val="001F072C"/>
    <w:rsid w:val="001F52AA"/>
    <w:rsid w:val="001F70D7"/>
    <w:rsid w:val="002050B1"/>
    <w:rsid w:val="002051C3"/>
    <w:rsid w:val="002052AF"/>
    <w:rsid w:val="00205794"/>
    <w:rsid w:val="0020725B"/>
    <w:rsid w:val="00207FA5"/>
    <w:rsid w:val="00210B99"/>
    <w:rsid w:val="00215829"/>
    <w:rsid w:val="00216AC2"/>
    <w:rsid w:val="0021723D"/>
    <w:rsid w:val="00220195"/>
    <w:rsid w:val="00222433"/>
    <w:rsid w:val="00224F0C"/>
    <w:rsid w:val="002277A5"/>
    <w:rsid w:val="00232BBC"/>
    <w:rsid w:val="002405AC"/>
    <w:rsid w:val="002432D8"/>
    <w:rsid w:val="00245E83"/>
    <w:rsid w:val="00247677"/>
    <w:rsid w:val="00253629"/>
    <w:rsid w:val="0025381B"/>
    <w:rsid w:val="00256E35"/>
    <w:rsid w:val="002601D6"/>
    <w:rsid w:val="0026261A"/>
    <w:rsid w:val="0026370D"/>
    <w:rsid w:val="0026499D"/>
    <w:rsid w:val="002649DE"/>
    <w:rsid w:val="00264BA8"/>
    <w:rsid w:val="00264D9A"/>
    <w:rsid w:val="00265573"/>
    <w:rsid w:val="00266149"/>
    <w:rsid w:val="00266CAE"/>
    <w:rsid w:val="00267011"/>
    <w:rsid w:val="002724F0"/>
    <w:rsid w:val="00277892"/>
    <w:rsid w:val="00282B77"/>
    <w:rsid w:val="002830C9"/>
    <w:rsid w:val="0028490F"/>
    <w:rsid w:val="002856CC"/>
    <w:rsid w:val="002860DC"/>
    <w:rsid w:val="00290993"/>
    <w:rsid w:val="00290CC1"/>
    <w:rsid w:val="00290E43"/>
    <w:rsid w:val="002921BD"/>
    <w:rsid w:val="00293C52"/>
    <w:rsid w:val="00294C0B"/>
    <w:rsid w:val="002961D2"/>
    <w:rsid w:val="00296FEB"/>
    <w:rsid w:val="002976A1"/>
    <w:rsid w:val="002A0BD1"/>
    <w:rsid w:val="002A293C"/>
    <w:rsid w:val="002A529E"/>
    <w:rsid w:val="002A7758"/>
    <w:rsid w:val="002B26BF"/>
    <w:rsid w:val="002B3712"/>
    <w:rsid w:val="002B58E1"/>
    <w:rsid w:val="002B667C"/>
    <w:rsid w:val="002B7EBB"/>
    <w:rsid w:val="002C21F4"/>
    <w:rsid w:val="002C415B"/>
    <w:rsid w:val="002C4DF5"/>
    <w:rsid w:val="002C50DC"/>
    <w:rsid w:val="002C5308"/>
    <w:rsid w:val="002C6813"/>
    <w:rsid w:val="002D0A36"/>
    <w:rsid w:val="002D182D"/>
    <w:rsid w:val="002D1AA5"/>
    <w:rsid w:val="002D1F81"/>
    <w:rsid w:val="002D3634"/>
    <w:rsid w:val="002D3A7D"/>
    <w:rsid w:val="002D3A93"/>
    <w:rsid w:val="002D4BDD"/>
    <w:rsid w:val="002D4D62"/>
    <w:rsid w:val="002D587D"/>
    <w:rsid w:val="002D6867"/>
    <w:rsid w:val="002D7A09"/>
    <w:rsid w:val="002E2488"/>
    <w:rsid w:val="002E333A"/>
    <w:rsid w:val="002E37B7"/>
    <w:rsid w:val="002E514D"/>
    <w:rsid w:val="002E5254"/>
    <w:rsid w:val="002E5972"/>
    <w:rsid w:val="002E59EE"/>
    <w:rsid w:val="002F0734"/>
    <w:rsid w:val="002F0B54"/>
    <w:rsid w:val="002F0CF0"/>
    <w:rsid w:val="002F0F95"/>
    <w:rsid w:val="002F156B"/>
    <w:rsid w:val="002F2AF5"/>
    <w:rsid w:val="002F4BA3"/>
    <w:rsid w:val="002F67AF"/>
    <w:rsid w:val="003024A0"/>
    <w:rsid w:val="00303609"/>
    <w:rsid w:val="003037FA"/>
    <w:rsid w:val="0030497B"/>
    <w:rsid w:val="00304BDE"/>
    <w:rsid w:val="003063F3"/>
    <w:rsid w:val="00311E03"/>
    <w:rsid w:val="00312423"/>
    <w:rsid w:val="0031342B"/>
    <w:rsid w:val="0031543C"/>
    <w:rsid w:val="0031544C"/>
    <w:rsid w:val="00315F95"/>
    <w:rsid w:val="00317C85"/>
    <w:rsid w:val="00322718"/>
    <w:rsid w:val="0032424D"/>
    <w:rsid w:val="00325AD2"/>
    <w:rsid w:val="00325B94"/>
    <w:rsid w:val="00325FC2"/>
    <w:rsid w:val="00330778"/>
    <w:rsid w:val="00330E0E"/>
    <w:rsid w:val="00331032"/>
    <w:rsid w:val="003367D0"/>
    <w:rsid w:val="00336B84"/>
    <w:rsid w:val="003401FD"/>
    <w:rsid w:val="00340A73"/>
    <w:rsid w:val="003435CF"/>
    <w:rsid w:val="003441BE"/>
    <w:rsid w:val="003442A8"/>
    <w:rsid w:val="00344C38"/>
    <w:rsid w:val="00347063"/>
    <w:rsid w:val="00347FA9"/>
    <w:rsid w:val="00353359"/>
    <w:rsid w:val="00353495"/>
    <w:rsid w:val="00355C55"/>
    <w:rsid w:val="00362EA2"/>
    <w:rsid w:val="00363DF2"/>
    <w:rsid w:val="00370AE3"/>
    <w:rsid w:val="00374BBA"/>
    <w:rsid w:val="0037515B"/>
    <w:rsid w:val="00376A5B"/>
    <w:rsid w:val="00377A98"/>
    <w:rsid w:val="00383805"/>
    <w:rsid w:val="003842A8"/>
    <w:rsid w:val="003844F5"/>
    <w:rsid w:val="00384BED"/>
    <w:rsid w:val="0038561B"/>
    <w:rsid w:val="003908E2"/>
    <w:rsid w:val="00390FEC"/>
    <w:rsid w:val="00394C1D"/>
    <w:rsid w:val="003A19CE"/>
    <w:rsid w:val="003A3366"/>
    <w:rsid w:val="003A515E"/>
    <w:rsid w:val="003A5E2F"/>
    <w:rsid w:val="003A6F05"/>
    <w:rsid w:val="003B500A"/>
    <w:rsid w:val="003B5D73"/>
    <w:rsid w:val="003B74FD"/>
    <w:rsid w:val="003B76EF"/>
    <w:rsid w:val="003C3623"/>
    <w:rsid w:val="003C6740"/>
    <w:rsid w:val="003C703C"/>
    <w:rsid w:val="003C7233"/>
    <w:rsid w:val="003D2057"/>
    <w:rsid w:val="003D5046"/>
    <w:rsid w:val="003D5310"/>
    <w:rsid w:val="003D65EC"/>
    <w:rsid w:val="003D683D"/>
    <w:rsid w:val="003D6CA1"/>
    <w:rsid w:val="003E1177"/>
    <w:rsid w:val="003E1CD9"/>
    <w:rsid w:val="003E31C8"/>
    <w:rsid w:val="003E7E26"/>
    <w:rsid w:val="003F1683"/>
    <w:rsid w:val="003F5C1C"/>
    <w:rsid w:val="003F6F8F"/>
    <w:rsid w:val="003F7854"/>
    <w:rsid w:val="00400EB8"/>
    <w:rsid w:val="00401F77"/>
    <w:rsid w:val="0040255D"/>
    <w:rsid w:val="004046E9"/>
    <w:rsid w:val="00404A3D"/>
    <w:rsid w:val="004050B6"/>
    <w:rsid w:val="00405D93"/>
    <w:rsid w:val="004067BB"/>
    <w:rsid w:val="00407F40"/>
    <w:rsid w:val="0041351C"/>
    <w:rsid w:val="00414364"/>
    <w:rsid w:val="004146DD"/>
    <w:rsid w:val="00415C7D"/>
    <w:rsid w:val="00416D74"/>
    <w:rsid w:val="00417DAD"/>
    <w:rsid w:val="00421506"/>
    <w:rsid w:val="0042466D"/>
    <w:rsid w:val="00425B91"/>
    <w:rsid w:val="004309C0"/>
    <w:rsid w:val="004310BF"/>
    <w:rsid w:val="00432075"/>
    <w:rsid w:val="00433883"/>
    <w:rsid w:val="00433C08"/>
    <w:rsid w:val="0043444A"/>
    <w:rsid w:val="00440E85"/>
    <w:rsid w:val="00441631"/>
    <w:rsid w:val="00441B2B"/>
    <w:rsid w:val="00444E59"/>
    <w:rsid w:val="00445077"/>
    <w:rsid w:val="00453EC8"/>
    <w:rsid w:val="00455A84"/>
    <w:rsid w:val="004565CC"/>
    <w:rsid w:val="00456D15"/>
    <w:rsid w:val="00457108"/>
    <w:rsid w:val="00462FAC"/>
    <w:rsid w:val="00464317"/>
    <w:rsid w:val="004648AE"/>
    <w:rsid w:val="004669E0"/>
    <w:rsid w:val="004703ED"/>
    <w:rsid w:val="004706DC"/>
    <w:rsid w:val="00474BD8"/>
    <w:rsid w:val="004769B0"/>
    <w:rsid w:val="00477300"/>
    <w:rsid w:val="00482884"/>
    <w:rsid w:val="00485BE4"/>
    <w:rsid w:val="00490A1D"/>
    <w:rsid w:val="0049177B"/>
    <w:rsid w:val="004931E6"/>
    <w:rsid w:val="004957BE"/>
    <w:rsid w:val="00495A1A"/>
    <w:rsid w:val="00496393"/>
    <w:rsid w:val="004A010B"/>
    <w:rsid w:val="004A039D"/>
    <w:rsid w:val="004A18D1"/>
    <w:rsid w:val="004A2125"/>
    <w:rsid w:val="004A2FCC"/>
    <w:rsid w:val="004A6457"/>
    <w:rsid w:val="004B0488"/>
    <w:rsid w:val="004B24CA"/>
    <w:rsid w:val="004B2704"/>
    <w:rsid w:val="004B2D0E"/>
    <w:rsid w:val="004B4D95"/>
    <w:rsid w:val="004B642C"/>
    <w:rsid w:val="004B6630"/>
    <w:rsid w:val="004B6C69"/>
    <w:rsid w:val="004B7688"/>
    <w:rsid w:val="004C2237"/>
    <w:rsid w:val="004C483F"/>
    <w:rsid w:val="004C6D20"/>
    <w:rsid w:val="004C7FFC"/>
    <w:rsid w:val="004D14C3"/>
    <w:rsid w:val="004D30CC"/>
    <w:rsid w:val="004D3A35"/>
    <w:rsid w:val="004D3F77"/>
    <w:rsid w:val="004D53BA"/>
    <w:rsid w:val="004D5CD0"/>
    <w:rsid w:val="004D64BE"/>
    <w:rsid w:val="004D694A"/>
    <w:rsid w:val="004E2685"/>
    <w:rsid w:val="004E274A"/>
    <w:rsid w:val="004E52B1"/>
    <w:rsid w:val="004E6830"/>
    <w:rsid w:val="004F3273"/>
    <w:rsid w:val="004F3818"/>
    <w:rsid w:val="004F3F72"/>
    <w:rsid w:val="004F509B"/>
    <w:rsid w:val="00505587"/>
    <w:rsid w:val="0050616A"/>
    <w:rsid w:val="00510989"/>
    <w:rsid w:val="00510C75"/>
    <w:rsid w:val="00510CEA"/>
    <w:rsid w:val="00511ED0"/>
    <w:rsid w:val="0051241C"/>
    <w:rsid w:val="0051309D"/>
    <w:rsid w:val="005134FA"/>
    <w:rsid w:val="00513B16"/>
    <w:rsid w:val="00513EB7"/>
    <w:rsid w:val="00515400"/>
    <w:rsid w:val="00516DAD"/>
    <w:rsid w:val="00517FE0"/>
    <w:rsid w:val="005203F1"/>
    <w:rsid w:val="005257DC"/>
    <w:rsid w:val="00530B72"/>
    <w:rsid w:val="00533316"/>
    <w:rsid w:val="00533C54"/>
    <w:rsid w:val="0053438B"/>
    <w:rsid w:val="00535749"/>
    <w:rsid w:val="00535C6D"/>
    <w:rsid w:val="00537D51"/>
    <w:rsid w:val="00537EA2"/>
    <w:rsid w:val="00542375"/>
    <w:rsid w:val="00543130"/>
    <w:rsid w:val="005458CB"/>
    <w:rsid w:val="005505A9"/>
    <w:rsid w:val="005513B0"/>
    <w:rsid w:val="00551B00"/>
    <w:rsid w:val="0055232F"/>
    <w:rsid w:val="005572CC"/>
    <w:rsid w:val="00557CE2"/>
    <w:rsid w:val="005605F3"/>
    <w:rsid w:val="005613E1"/>
    <w:rsid w:val="0056282D"/>
    <w:rsid w:val="00563323"/>
    <w:rsid w:val="00570D00"/>
    <w:rsid w:val="0057165B"/>
    <w:rsid w:val="005717AA"/>
    <w:rsid w:val="00573388"/>
    <w:rsid w:val="0057350D"/>
    <w:rsid w:val="00586B47"/>
    <w:rsid w:val="00586C15"/>
    <w:rsid w:val="005925DB"/>
    <w:rsid w:val="00595542"/>
    <w:rsid w:val="00596815"/>
    <w:rsid w:val="0059783D"/>
    <w:rsid w:val="005A112E"/>
    <w:rsid w:val="005A51B8"/>
    <w:rsid w:val="005A6CB7"/>
    <w:rsid w:val="005A6D21"/>
    <w:rsid w:val="005A7161"/>
    <w:rsid w:val="005A7920"/>
    <w:rsid w:val="005B00DB"/>
    <w:rsid w:val="005B142F"/>
    <w:rsid w:val="005B1A63"/>
    <w:rsid w:val="005B4783"/>
    <w:rsid w:val="005B6A4B"/>
    <w:rsid w:val="005B6C4D"/>
    <w:rsid w:val="005B7778"/>
    <w:rsid w:val="005C094D"/>
    <w:rsid w:val="005D0EF5"/>
    <w:rsid w:val="005D3CFA"/>
    <w:rsid w:val="005D675E"/>
    <w:rsid w:val="005D6F0D"/>
    <w:rsid w:val="005D75D0"/>
    <w:rsid w:val="005D7643"/>
    <w:rsid w:val="005E7AFF"/>
    <w:rsid w:val="005E7F08"/>
    <w:rsid w:val="005F1053"/>
    <w:rsid w:val="005F1EA1"/>
    <w:rsid w:val="005F2ABF"/>
    <w:rsid w:val="005F6D6A"/>
    <w:rsid w:val="005F7DCC"/>
    <w:rsid w:val="006010EE"/>
    <w:rsid w:val="00602391"/>
    <w:rsid w:val="00603A08"/>
    <w:rsid w:val="00604DD0"/>
    <w:rsid w:val="006051FA"/>
    <w:rsid w:val="006101F1"/>
    <w:rsid w:val="0061232E"/>
    <w:rsid w:val="006126B4"/>
    <w:rsid w:val="006127C4"/>
    <w:rsid w:val="00615FDB"/>
    <w:rsid w:val="00617D54"/>
    <w:rsid w:val="006202F6"/>
    <w:rsid w:val="00620654"/>
    <w:rsid w:val="006232F3"/>
    <w:rsid w:val="00624DDE"/>
    <w:rsid w:val="00625310"/>
    <w:rsid w:val="0062598A"/>
    <w:rsid w:val="006273DC"/>
    <w:rsid w:val="00631743"/>
    <w:rsid w:val="00631A15"/>
    <w:rsid w:val="00635B11"/>
    <w:rsid w:val="006406E7"/>
    <w:rsid w:val="00641B66"/>
    <w:rsid w:val="00647354"/>
    <w:rsid w:val="00647AE9"/>
    <w:rsid w:val="0065109D"/>
    <w:rsid w:val="00651A7A"/>
    <w:rsid w:val="00656627"/>
    <w:rsid w:val="00657A2F"/>
    <w:rsid w:val="006609D3"/>
    <w:rsid w:val="00661AB7"/>
    <w:rsid w:val="00667A22"/>
    <w:rsid w:val="0067198B"/>
    <w:rsid w:val="00673F26"/>
    <w:rsid w:val="00674004"/>
    <w:rsid w:val="00675790"/>
    <w:rsid w:val="00675D29"/>
    <w:rsid w:val="006761BC"/>
    <w:rsid w:val="00676B83"/>
    <w:rsid w:val="00677D90"/>
    <w:rsid w:val="00677DC3"/>
    <w:rsid w:val="00681E95"/>
    <w:rsid w:val="0068373E"/>
    <w:rsid w:val="006838F0"/>
    <w:rsid w:val="006845D1"/>
    <w:rsid w:val="00685017"/>
    <w:rsid w:val="0068566C"/>
    <w:rsid w:val="00685FF0"/>
    <w:rsid w:val="006865C1"/>
    <w:rsid w:val="00691056"/>
    <w:rsid w:val="006933D7"/>
    <w:rsid w:val="006947DF"/>
    <w:rsid w:val="00697E18"/>
    <w:rsid w:val="006A1BE8"/>
    <w:rsid w:val="006A2A07"/>
    <w:rsid w:val="006A347A"/>
    <w:rsid w:val="006A4630"/>
    <w:rsid w:val="006A59F0"/>
    <w:rsid w:val="006B1888"/>
    <w:rsid w:val="006B194A"/>
    <w:rsid w:val="006B2565"/>
    <w:rsid w:val="006B260B"/>
    <w:rsid w:val="006B3BE9"/>
    <w:rsid w:val="006B52B4"/>
    <w:rsid w:val="006B6E76"/>
    <w:rsid w:val="006B7D04"/>
    <w:rsid w:val="006C0EE1"/>
    <w:rsid w:val="006C2AB0"/>
    <w:rsid w:val="006C68A4"/>
    <w:rsid w:val="006D667F"/>
    <w:rsid w:val="006D73E6"/>
    <w:rsid w:val="006E4465"/>
    <w:rsid w:val="006E75D4"/>
    <w:rsid w:val="006F0E1E"/>
    <w:rsid w:val="006F19CF"/>
    <w:rsid w:val="006F3611"/>
    <w:rsid w:val="006F59C6"/>
    <w:rsid w:val="006F721B"/>
    <w:rsid w:val="006F759B"/>
    <w:rsid w:val="007017CE"/>
    <w:rsid w:val="0070257F"/>
    <w:rsid w:val="00704BC9"/>
    <w:rsid w:val="007100D4"/>
    <w:rsid w:val="007105FF"/>
    <w:rsid w:val="00711204"/>
    <w:rsid w:val="00711315"/>
    <w:rsid w:val="007114AC"/>
    <w:rsid w:val="00717C0A"/>
    <w:rsid w:val="00722C13"/>
    <w:rsid w:val="007249FE"/>
    <w:rsid w:val="00724CF5"/>
    <w:rsid w:val="00725197"/>
    <w:rsid w:val="00725E47"/>
    <w:rsid w:val="00730920"/>
    <w:rsid w:val="007313AC"/>
    <w:rsid w:val="00731738"/>
    <w:rsid w:val="007319AD"/>
    <w:rsid w:val="00732C09"/>
    <w:rsid w:val="00734902"/>
    <w:rsid w:val="00734A41"/>
    <w:rsid w:val="007354EA"/>
    <w:rsid w:val="00736FA7"/>
    <w:rsid w:val="007376C7"/>
    <w:rsid w:val="00737CD7"/>
    <w:rsid w:val="007406E9"/>
    <w:rsid w:val="0074682A"/>
    <w:rsid w:val="0074733C"/>
    <w:rsid w:val="007473B4"/>
    <w:rsid w:val="00751EDC"/>
    <w:rsid w:val="0075252C"/>
    <w:rsid w:val="00753F85"/>
    <w:rsid w:val="00760663"/>
    <w:rsid w:val="00760A8B"/>
    <w:rsid w:val="00781B31"/>
    <w:rsid w:val="00781FDD"/>
    <w:rsid w:val="00783C53"/>
    <w:rsid w:val="007869C6"/>
    <w:rsid w:val="00786E57"/>
    <w:rsid w:val="00790488"/>
    <w:rsid w:val="00790879"/>
    <w:rsid w:val="00790B7A"/>
    <w:rsid w:val="007942A0"/>
    <w:rsid w:val="007955B4"/>
    <w:rsid w:val="0079601A"/>
    <w:rsid w:val="007967D5"/>
    <w:rsid w:val="007A3CCF"/>
    <w:rsid w:val="007A4249"/>
    <w:rsid w:val="007A5514"/>
    <w:rsid w:val="007A7939"/>
    <w:rsid w:val="007B22FA"/>
    <w:rsid w:val="007B38A5"/>
    <w:rsid w:val="007B47F2"/>
    <w:rsid w:val="007C26E9"/>
    <w:rsid w:val="007C34CA"/>
    <w:rsid w:val="007C44B2"/>
    <w:rsid w:val="007C493A"/>
    <w:rsid w:val="007C6FC8"/>
    <w:rsid w:val="007D0B71"/>
    <w:rsid w:val="007D0F00"/>
    <w:rsid w:val="007D1511"/>
    <w:rsid w:val="007D21C0"/>
    <w:rsid w:val="007D4828"/>
    <w:rsid w:val="007D5727"/>
    <w:rsid w:val="007D7F30"/>
    <w:rsid w:val="007E0C35"/>
    <w:rsid w:val="007E376A"/>
    <w:rsid w:val="007E4233"/>
    <w:rsid w:val="007E4AA9"/>
    <w:rsid w:val="007E6C83"/>
    <w:rsid w:val="007F0DE1"/>
    <w:rsid w:val="007F1D02"/>
    <w:rsid w:val="007F1EC2"/>
    <w:rsid w:val="007F2B1D"/>
    <w:rsid w:val="007F6528"/>
    <w:rsid w:val="00801DCB"/>
    <w:rsid w:val="00802CA6"/>
    <w:rsid w:val="00805846"/>
    <w:rsid w:val="00806B2B"/>
    <w:rsid w:val="00813EED"/>
    <w:rsid w:val="00814B0F"/>
    <w:rsid w:val="0081659F"/>
    <w:rsid w:val="00816EB7"/>
    <w:rsid w:val="00817D41"/>
    <w:rsid w:val="008205FB"/>
    <w:rsid w:val="0082064E"/>
    <w:rsid w:val="00820BE0"/>
    <w:rsid w:val="00820C83"/>
    <w:rsid w:val="00821BAD"/>
    <w:rsid w:val="00825054"/>
    <w:rsid w:val="008252B2"/>
    <w:rsid w:val="00826032"/>
    <w:rsid w:val="00827BA2"/>
    <w:rsid w:val="008304A9"/>
    <w:rsid w:val="00830F60"/>
    <w:rsid w:val="0083150C"/>
    <w:rsid w:val="00831E1B"/>
    <w:rsid w:val="00832089"/>
    <w:rsid w:val="00832C5B"/>
    <w:rsid w:val="00832E8A"/>
    <w:rsid w:val="00833937"/>
    <w:rsid w:val="00834889"/>
    <w:rsid w:val="008353DB"/>
    <w:rsid w:val="008355BF"/>
    <w:rsid w:val="008460C8"/>
    <w:rsid w:val="00850D0B"/>
    <w:rsid w:val="008518AD"/>
    <w:rsid w:val="00852EE8"/>
    <w:rsid w:val="008557DE"/>
    <w:rsid w:val="00857197"/>
    <w:rsid w:val="008620A4"/>
    <w:rsid w:val="00867B19"/>
    <w:rsid w:val="008719AC"/>
    <w:rsid w:val="00872F89"/>
    <w:rsid w:val="0088159C"/>
    <w:rsid w:val="00881AC7"/>
    <w:rsid w:val="00884DA1"/>
    <w:rsid w:val="00886A98"/>
    <w:rsid w:val="00887D78"/>
    <w:rsid w:val="00890259"/>
    <w:rsid w:val="00896E57"/>
    <w:rsid w:val="00897B1B"/>
    <w:rsid w:val="008A03B5"/>
    <w:rsid w:val="008A0988"/>
    <w:rsid w:val="008A36E6"/>
    <w:rsid w:val="008A4817"/>
    <w:rsid w:val="008A4DAE"/>
    <w:rsid w:val="008A5AC7"/>
    <w:rsid w:val="008A6E0C"/>
    <w:rsid w:val="008B02CF"/>
    <w:rsid w:val="008B0DE1"/>
    <w:rsid w:val="008B446D"/>
    <w:rsid w:val="008B59D7"/>
    <w:rsid w:val="008B5AF2"/>
    <w:rsid w:val="008C2051"/>
    <w:rsid w:val="008C20EC"/>
    <w:rsid w:val="008C4B17"/>
    <w:rsid w:val="008C5570"/>
    <w:rsid w:val="008C6531"/>
    <w:rsid w:val="008C69A0"/>
    <w:rsid w:val="008C717D"/>
    <w:rsid w:val="008D1B1B"/>
    <w:rsid w:val="008D42E6"/>
    <w:rsid w:val="008D5F29"/>
    <w:rsid w:val="008D6F3A"/>
    <w:rsid w:val="008E2142"/>
    <w:rsid w:val="008E28A3"/>
    <w:rsid w:val="008E349B"/>
    <w:rsid w:val="008F24AC"/>
    <w:rsid w:val="008F2E70"/>
    <w:rsid w:val="008F513F"/>
    <w:rsid w:val="008F6321"/>
    <w:rsid w:val="00900C9D"/>
    <w:rsid w:val="009019C8"/>
    <w:rsid w:val="00901F32"/>
    <w:rsid w:val="009023AD"/>
    <w:rsid w:val="00904CA3"/>
    <w:rsid w:val="00905A27"/>
    <w:rsid w:val="00906906"/>
    <w:rsid w:val="00907F46"/>
    <w:rsid w:val="0091186E"/>
    <w:rsid w:val="00912052"/>
    <w:rsid w:val="00916592"/>
    <w:rsid w:val="009206EC"/>
    <w:rsid w:val="00922710"/>
    <w:rsid w:val="00924466"/>
    <w:rsid w:val="00924537"/>
    <w:rsid w:val="0092678D"/>
    <w:rsid w:val="00926EDE"/>
    <w:rsid w:val="009306BD"/>
    <w:rsid w:val="00930794"/>
    <w:rsid w:val="00930DDE"/>
    <w:rsid w:val="0093149D"/>
    <w:rsid w:val="00931A04"/>
    <w:rsid w:val="00932038"/>
    <w:rsid w:val="0093252C"/>
    <w:rsid w:val="0093768E"/>
    <w:rsid w:val="00940771"/>
    <w:rsid w:val="0094299B"/>
    <w:rsid w:val="00943D97"/>
    <w:rsid w:val="00950439"/>
    <w:rsid w:val="00954578"/>
    <w:rsid w:val="0095529E"/>
    <w:rsid w:val="00955A4D"/>
    <w:rsid w:val="00961AD0"/>
    <w:rsid w:val="00962AED"/>
    <w:rsid w:val="009632BF"/>
    <w:rsid w:val="0096689F"/>
    <w:rsid w:val="00967049"/>
    <w:rsid w:val="00970B5F"/>
    <w:rsid w:val="0097315C"/>
    <w:rsid w:val="00973E97"/>
    <w:rsid w:val="00975874"/>
    <w:rsid w:val="0097789F"/>
    <w:rsid w:val="009831B9"/>
    <w:rsid w:val="00983B87"/>
    <w:rsid w:val="00986C86"/>
    <w:rsid w:val="00987376"/>
    <w:rsid w:val="00987F06"/>
    <w:rsid w:val="009906F4"/>
    <w:rsid w:val="009915CF"/>
    <w:rsid w:val="00994CA1"/>
    <w:rsid w:val="00995AAF"/>
    <w:rsid w:val="00995E73"/>
    <w:rsid w:val="009A0C47"/>
    <w:rsid w:val="009A0FD2"/>
    <w:rsid w:val="009A4336"/>
    <w:rsid w:val="009A55F5"/>
    <w:rsid w:val="009A6230"/>
    <w:rsid w:val="009A70DE"/>
    <w:rsid w:val="009A7CDA"/>
    <w:rsid w:val="009B447D"/>
    <w:rsid w:val="009B56EB"/>
    <w:rsid w:val="009B5910"/>
    <w:rsid w:val="009B7A5C"/>
    <w:rsid w:val="009C1CB9"/>
    <w:rsid w:val="009C7CA3"/>
    <w:rsid w:val="009C7FF0"/>
    <w:rsid w:val="009D0075"/>
    <w:rsid w:val="009D361E"/>
    <w:rsid w:val="009D369D"/>
    <w:rsid w:val="009D448B"/>
    <w:rsid w:val="009D562C"/>
    <w:rsid w:val="009D6248"/>
    <w:rsid w:val="009E1CEA"/>
    <w:rsid w:val="009E3DF7"/>
    <w:rsid w:val="009E5147"/>
    <w:rsid w:val="009E626D"/>
    <w:rsid w:val="009E6834"/>
    <w:rsid w:val="009E6955"/>
    <w:rsid w:val="009E6BAC"/>
    <w:rsid w:val="009E77BE"/>
    <w:rsid w:val="009E7B36"/>
    <w:rsid w:val="009F1B70"/>
    <w:rsid w:val="009F2049"/>
    <w:rsid w:val="009F380F"/>
    <w:rsid w:val="00A01814"/>
    <w:rsid w:val="00A02B68"/>
    <w:rsid w:val="00A12051"/>
    <w:rsid w:val="00A12457"/>
    <w:rsid w:val="00A14CBA"/>
    <w:rsid w:val="00A158D4"/>
    <w:rsid w:val="00A2000F"/>
    <w:rsid w:val="00A22E23"/>
    <w:rsid w:val="00A25640"/>
    <w:rsid w:val="00A2600B"/>
    <w:rsid w:val="00A26B36"/>
    <w:rsid w:val="00A26B8F"/>
    <w:rsid w:val="00A303F9"/>
    <w:rsid w:val="00A3101C"/>
    <w:rsid w:val="00A31EB0"/>
    <w:rsid w:val="00A33D18"/>
    <w:rsid w:val="00A342CF"/>
    <w:rsid w:val="00A35349"/>
    <w:rsid w:val="00A35EA6"/>
    <w:rsid w:val="00A40DA4"/>
    <w:rsid w:val="00A41418"/>
    <w:rsid w:val="00A41B61"/>
    <w:rsid w:val="00A431CE"/>
    <w:rsid w:val="00A5026F"/>
    <w:rsid w:val="00A51FFE"/>
    <w:rsid w:val="00A55C63"/>
    <w:rsid w:val="00A56F3F"/>
    <w:rsid w:val="00A61BD2"/>
    <w:rsid w:val="00A6245B"/>
    <w:rsid w:val="00A655EA"/>
    <w:rsid w:val="00A65F18"/>
    <w:rsid w:val="00A67CF4"/>
    <w:rsid w:val="00A70522"/>
    <w:rsid w:val="00A71790"/>
    <w:rsid w:val="00A73219"/>
    <w:rsid w:val="00A77904"/>
    <w:rsid w:val="00A803A8"/>
    <w:rsid w:val="00A80948"/>
    <w:rsid w:val="00A86C2E"/>
    <w:rsid w:val="00A906E5"/>
    <w:rsid w:val="00A92C92"/>
    <w:rsid w:val="00A92CD3"/>
    <w:rsid w:val="00A93597"/>
    <w:rsid w:val="00A96A58"/>
    <w:rsid w:val="00A970A8"/>
    <w:rsid w:val="00AA4A36"/>
    <w:rsid w:val="00AA61FF"/>
    <w:rsid w:val="00AA7300"/>
    <w:rsid w:val="00AB604B"/>
    <w:rsid w:val="00AB7945"/>
    <w:rsid w:val="00AC4116"/>
    <w:rsid w:val="00AC43E6"/>
    <w:rsid w:val="00AD2C30"/>
    <w:rsid w:val="00AD4425"/>
    <w:rsid w:val="00AD4A30"/>
    <w:rsid w:val="00AD4FAB"/>
    <w:rsid w:val="00AD5926"/>
    <w:rsid w:val="00AD5D0F"/>
    <w:rsid w:val="00AD6A51"/>
    <w:rsid w:val="00AE01C9"/>
    <w:rsid w:val="00AE1BFD"/>
    <w:rsid w:val="00AE379F"/>
    <w:rsid w:val="00AE3D90"/>
    <w:rsid w:val="00AE570E"/>
    <w:rsid w:val="00AE582E"/>
    <w:rsid w:val="00AE698A"/>
    <w:rsid w:val="00AE6D29"/>
    <w:rsid w:val="00AF38CD"/>
    <w:rsid w:val="00AF3DB1"/>
    <w:rsid w:val="00AF5D66"/>
    <w:rsid w:val="00B0545F"/>
    <w:rsid w:val="00B074ED"/>
    <w:rsid w:val="00B077D8"/>
    <w:rsid w:val="00B12722"/>
    <w:rsid w:val="00B13DE0"/>
    <w:rsid w:val="00B14340"/>
    <w:rsid w:val="00B15D9C"/>
    <w:rsid w:val="00B163FA"/>
    <w:rsid w:val="00B1693F"/>
    <w:rsid w:val="00B17181"/>
    <w:rsid w:val="00B178AD"/>
    <w:rsid w:val="00B17E67"/>
    <w:rsid w:val="00B2055A"/>
    <w:rsid w:val="00B26983"/>
    <w:rsid w:val="00B26A70"/>
    <w:rsid w:val="00B30B47"/>
    <w:rsid w:val="00B3250F"/>
    <w:rsid w:val="00B32CE2"/>
    <w:rsid w:val="00B33661"/>
    <w:rsid w:val="00B34813"/>
    <w:rsid w:val="00B349F5"/>
    <w:rsid w:val="00B35252"/>
    <w:rsid w:val="00B357EB"/>
    <w:rsid w:val="00B4193D"/>
    <w:rsid w:val="00B47908"/>
    <w:rsid w:val="00B5015E"/>
    <w:rsid w:val="00B508CA"/>
    <w:rsid w:val="00B518A0"/>
    <w:rsid w:val="00B56E10"/>
    <w:rsid w:val="00B571F7"/>
    <w:rsid w:val="00B61FFA"/>
    <w:rsid w:val="00B64416"/>
    <w:rsid w:val="00B647ED"/>
    <w:rsid w:val="00B66385"/>
    <w:rsid w:val="00B66E4A"/>
    <w:rsid w:val="00B67945"/>
    <w:rsid w:val="00B702BF"/>
    <w:rsid w:val="00B705E2"/>
    <w:rsid w:val="00B71196"/>
    <w:rsid w:val="00B71E85"/>
    <w:rsid w:val="00B72361"/>
    <w:rsid w:val="00B72A79"/>
    <w:rsid w:val="00B73916"/>
    <w:rsid w:val="00B80A6E"/>
    <w:rsid w:val="00B80AAC"/>
    <w:rsid w:val="00B822AE"/>
    <w:rsid w:val="00B876FC"/>
    <w:rsid w:val="00B9066C"/>
    <w:rsid w:val="00B90929"/>
    <w:rsid w:val="00B90E60"/>
    <w:rsid w:val="00B91268"/>
    <w:rsid w:val="00B916DB"/>
    <w:rsid w:val="00B91892"/>
    <w:rsid w:val="00B92298"/>
    <w:rsid w:val="00B94E6E"/>
    <w:rsid w:val="00B96D6C"/>
    <w:rsid w:val="00BA060A"/>
    <w:rsid w:val="00BA10B8"/>
    <w:rsid w:val="00BA2861"/>
    <w:rsid w:val="00BA2FAF"/>
    <w:rsid w:val="00BA4646"/>
    <w:rsid w:val="00BA7581"/>
    <w:rsid w:val="00BB03AF"/>
    <w:rsid w:val="00BB0B03"/>
    <w:rsid w:val="00BB1CE4"/>
    <w:rsid w:val="00BB275E"/>
    <w:rsid w:val="00BB2BBE"/>
    <w:rsid w:val="00BB3471"/>
    <w:rsid w:val="00BB3EE0"/>
    <w:rsid w:val="00BB623E"/>
    <w:rsid w:val="00BB668F"/>
    <w:rsid w:val="00BC0CCD"/>
    <w:rsid w:val="00BC0E30"/>
    <w:rsid w:val="00BC0E59"/>
    <w:rsid w:val="00BC4361"/>
    <w:rsid w:val="00BC65A8"/>
    <w:rsid w:val="00BC7E7A"/>
    <w:rsid w:val="00BD00F3"/>
    <w:rsid w:val="00BD0CE2"/>
    <w:rsid w:val="00BD3560"/>
    <w:rsid w:val="00BD3F71"/>
    <w:rsid w:val="00BD79F4"/>
    <w:rsid w:val="00BE179E"/>
    <w:rsid w:val="00BE187E"/>
    <w:rsid w:val="00BE3474"/>
    <w:rsid w:val="00BE52E3"/>
    <w:rsid w:val="00BE5872"/>
    <w:rsid w:val="00BF0650"/>
    <w:rsid w:val="00BF077D"/>
    <w:rsid w:val="00BF0DE5"/>
    <w:rsid w:val="00BF10F7"/>
    <w:rsid w:val="00BF23AC"/>
    <w:rsid w:val="00BF77BF"/>
    <w:rsid w:val="00C01C2F"/>
    <w:rsid w:val="00C021E1"/>
    <w:rsid w:val="00C033A6"/>
    <w:rsid w:val="00C03F27"/>
    <w:rsid w:val="00C05815"/>
    <w:rsid w:val="00C059B1"/>
    <w:rsid w:val="00C06CD2"/>
    <w:rsid w:val="00C07F22"/>
    <w:rsid w:val="00C11B30"/>
    <w:rsid w:val="00C1249E"/>
    <w:rsid w:val="00C12F6E"/>
    <w:rsid w:val="00C1300A"/>
    <w:rsid w:val="00C13180"/>
    <w:rsid w:val="00C15533"/>
    <w:rsid w:val="00C16E05"/>
    <w:rsid w:val="00C21C43"/>
    <w:rsid w:val="00C236CD"/>
    <w:rsid w:val="00C25580"/>
    <w:rsid w:val="00C27B91"/>
    <w:rsid w:val="00C31BA6"/>
    <w:rsid w:val="00C35CE9"/>
    <w:rsid w:val="00C41695"/>
    <w:rsid w:val="00C42A87"/>
    <w:rsid w:val="00C43685"/>
    <w:rsid w:val="00C43D20"/>
    <w:rsid w:val="00C51376"/>
    <w:rsid w:val="00C516EE"/>
    <w:rsid w:val="00C531F7"/>
    <w:rsid w:val="00C6171D"/>
    <w:rsid w:val="00C63332"/>
    <w:rsid w:val="00C63FF2"/>
    <w:rsid w:val="00C64B58"/>
    <w:rsid w:val="00C660B4"/>
    <w:rsid w:val="00C711E5"/>
    <w:rsid w:val="00C72506"/>
    <w:rsid w:val="00C72549"/>
    <w:rsid w:val="00C72CD9"/>
    <w:rsid w:val="00C80520"/>
    <w:rsid w:val="00C90A25"/>
    <w:rsid w:val="00C93CAC"/>
    <w:rsid w:val="00C94EA7"/>
    <w:rsid w:val="00C95717"/>
    <w:rsid w:val="00C958CA"/>
    <w:rsid w:val="00C960E6"/>
    <w:rsid w:val="00C978A5"/>
    <w:rsid w:val="00CA02AD"/>
    <w:rsid w:val="00CA413E"/>
    <w:rsid w:val="00CA50DF"/>
    <w:rsid w:val="00CA60D5"/>
    <w:rsid w:val="00CB0CF4"/>
    <w:rsid w:val="00CB0EB2"/>
    <w:rsid w:val="00CB2325"/>
    <w:rsid w:val="00CC265E"/>
    <w:rsid w:val="00CD0A1A"/>
    <w:rsid w:val="00CD72F0"/>
    <w:rsid w:val="00CE1E16"/>
    <w:rsid w:val="00CE2595"/>
    <w:rsid w:val="00CE336B"/>
    <w:rsid w:val="00CE3716"/>
    <w:rsid w:val="00CE49A5"/>
    <w:rsid w:val="00CE4F32"/>
    <w:rsid w:val="00CE5962"/>
    <w:rsid w:val="00CE6B1D"/>
    <w:rsid w:val="00CE7870"/>
    <w:rsid w:val="00CF0FCC"/>
    <w:rsid w:val="00CF2FF5"/>
    <w:rsid w:val="00CF51BC"/>
    <w:rsid w:val="00CF5771"/>
    <w:rsid w:val="00CF58BD"/>
    <w:rsid w:val="00CF73D2"/>
    <w:rsid w:val="00CF7C87"/>
    <w:rsid w:val="00CF7D55"/>
    <w:rsid w:val="00D00B40"/>
    <w:rsid w:val="00D042BE"/>
    <w:rsid w:val="00D05118"/>
    <w:rsid w:val="00D073E7"/>
    <w:rsid w:val="00D12F57"/>
    <w:rsid w:val="00D15F0F"/>
    <w:rsid w:val="00D16373"/>
    <w:rsid w:val="00D2397B"/>
    <w:rsid w:val="00D246B5"/>
    <w:rsid w:val="00D25DA7"/>
    <w:rsid w:val="00D26D0B"/>
    <w:rsid w:val="00D30E99"/>
    <w:rsid w:val="00D36F3D"/>
    <w:rsid w:val="00D37C82"/>
    <w:rsid w:val="00D41FB2"/>
    <w:rsid w:val="00D44F7D"/>
    <w:rsid w:val="00D477B8"/>
    <w:rsid w:val="00D479A5"/>
    <w:rsid w:val="00D50A73"/>
    <w:rsid w:val="00D5221B"/>
    <w:rsid w:val="00D52F7D"/>
    <w:rsid w:val="00D54F0D"/>
    <w:rsid w:val="00D56616"/>
    <w:rsid w:val="00D60496"/>
    <w:rsid w:val="00D62EA0"/>
    <w:rsid w:val="00D6351B"/>
    <w:rsid w:val="00D64B56"/>
    <w:rsid w:val="00D67C34"/>
    <w:rsid w:val="00D70788"/>
    <w:rsid w:val="00D718F5"/>
    <w:rsid w:val="00D71AE4"/>
    <w:rsid w:val="00D74305"/>
    <w:rsid w:val="00D75886"/>
    <w:rsid w:val="00D77487"/>
    <w:rsid w:val="00D80D38"/>
    <w:rsid w:val="00D81053"/>
    <w:rsid w:val="00D823ED"/>
    <w:rsid w:val="00D830ED"/>
    <w:rsid w:val="00D905C4"/>
    <w:rsid w:val="00D90689"/>
    <w:rsid w:val="00D90859"/>
    <w:rsid w:val="00D93566"/>
    <w:rsid w:val="00D9366A"/>
    <w:rsid w:val="00D93A07"/>
    <w:rsid w:val="00D95404"/>
    <w:rsid w:val="00D95829"/>
    <w:rsid w:val="00D967C5"/>
    <w:rsid w:val="00D96C49"/>
    <w:rsid w:val="00D97F42"/>
    <w:rsid w:val="00DA04B6"/>
    <w:rsid w:val="00DA0AC9"/>
    <w:rsid w:val="00DA1466"/>
    <w:rsid w:val="00DA28C5"/>
    <w:rsid w:val="00DA38CE"/>
    <w:rsid w:val="00DA5B3C"/>
    <w:rsid w:val="00DB167B"/>
    <w:rsid w:val="00DB32A5"/>
    <w:rsid w:val="00DB5A9B"/>
    <w:rsid w:val="00DB64FF"/>
    <w:rsid w:val="00DB66F9"/>
    <w:rsid w:val="00DB6CA4"/>
    <w:rsid w:val="00DB742B"/>
    <w:rsid w:val="00DC0096"/>
    <w:rsid w:val="00DC0850"/>
    <w:rsid w:val="00DC13AB"/>
    <w:rsid w:val="00DC13D7"/>
    <w:rsid w:val="00DC35CB"/>
    <w:rsid w:val="00DC3DEA"/>
    <w:rsid w:val="00DC70EE"/>
    <w:rsid w:val="00DC71C6"/>
    <w:rsid w:val="00DC721C"/>
    <w:rsid w:val="00DD0208"/>
    <w:rsid w:val="00DD3A46"/>
    <w:rsid w:val="00DD5AD3"/>
    <w:rsid w:val="00DD616A"/>
    <w:rsid w:val="00DE3B8F"/>
    <w:rsid w:val="00DE6A52"/>
    <w:rsid w:val="00DF0A45"/>
    <w:rsid w:val="00DF220E"/>
    <w:rsid w:val="00DF3A1A"/>
    <w:rsid w:val="00DF4985"/>
    <w:rsid w:val="00DF585E"/>
    <w:rsid w:val="00E021BB"/>
    <w:rsid w:val="00E0346F"/>
    <w:rsid w:val="00E03B45"/>
    <w:rsid w:val="00E04C02"/>
    <w:rsid w:val="00E056F2"/>
    <w:rsid w:val="00E07C68"/>
    <w:rsid w:val="00E11630"/>
    <w:rsid w:val="00E1273F"/>
    <w:rsid w:val="00E13A69"/>
    <w:rsid w:val="00E14AE5"/>
    <w:rsid w:val="00E15124"/>
    <w:rsid w:val="00E174E4"/>
    <w:rsid w:val="00E17B89"/>
    <w:rsid w:val="00E212C1"/>
    <w:rsid w:val="00E22006"/>
    <w:rsid w:val="00E2208F"/>
    <w:rsid w:val="00E224BF"/>
    <w:rsid w:val="00E22D42"/>
    <w:rsid w:val="00E22DB9"/>
    <w:rsid w:val="00E24F54"/>
    <w:rsid w:val="00E25FB5"/>
    <w:rsid w:val="00E337FF"/>
    <w:rsid w:val="00E33BE5"/>
    <w:rsid w:val="00E3652E"/>
    <w:rsid w:val="00E37E28"/>
    <w:rsid w:val="00E404CA"/>
    <w:rsid w:val="00E43828"/>
    <w:rsid w:val="00E46A6A"/>
    <w:rsid w:val="00E47B90"/>
    <w:rsid w:val="00E47D5B"/>
    <w:rsid w:val="00E500F0"/>
    <w:rsid w:val="00E5044C"/>
    <w:rsid w:val="00E532E1"/>
    <w:rsid w:val="00E5543C"/>
    <w:rsid w:val="00E56436"/>
    <w:rsid w:val="00E56C3A"/>
    <w:rsid w:val="00E5758F"/>
    <w:rsid w:val="00E620A2"/>
    <w:rsid w:val="00E62A88"/>
    <w:rsid w:val="00E63EFF"/>
    <w:rsid w:val="00E64B6E"/>
    <w:rsid w:val="00E67D24"/>
    <w:rsid w:val="00E7215B"/>
    <w:rsid w:val="00E745B5"/>
    <w:rsid w:val="00E75314"/>
    <w:rsid w:val="00E75441"/>
    <w:rsid w:val="00E75CEC"/>
    <w:rsid w:val="00E770C3"/>
    <w:rsid w:val="00E81C80"/>
    <w:rsid w:val="00E82546"/>
    <w:rsid w:val="00E82D44"/>
    <w:rsid w:val="00E837DE"/>
    <w:rsid w:val="00E838F8"/>
    <w:rsid w:val="00E83CEC"/>
    <w:rsid w:val="00E85F87"/>
    <w:rsid w:val="00E876B2"/>
    <w:rsid w:val="00E93179"/>
    <w:rsid w:val="00E96671"/>
    <w:rsid w:val="00E96D9F"/>
    <w:rsid w:val="00E972EB"/>
    <w:rsid w:val="00EA0459"/>
    <w:rsid w:val="00EA35B4"/>
    <w:rsid w:val="00EA3ABB"/>
    <w:rsid w:val="00EA41A9"/>
    <w:rsid w:val="00EA5E00"/>
    <w:rsid w:val="00EC1C63"/>
    <w:rsid w:val="00EC1D3B"/>
    <w:rsid w:val="00EC4847"/>
    <w:rsid w:val="00EC6BF9"/>
    <w:rsid w:val="00EC7C8A"/>
    <w:rsid w:val="00ED232F"/>
    <w:rsid w:val="00ED25F3"/>
    <w:rsid w:val="00ED2E18"/>
    <w:rsid w:val="00ED4446"/>
    <w:rsid w:val="00ED4D0F"/>
    <w:rsid w:val="00ED53F5"/>
    <w:rsid w:val="00ED6383"/>
    <w:rsid w:val="00ED6725"/>
    <w:rsid w:val="00ED6A92"/>
    <w:rsid w:val="00EE0799"/>
    <w:rsid w:val="00EE0EB9"/>
    <w:rsid w:val="00EE2F8C"/>
    <w:rsid w:val="00EE354A"/>
    <w:rsid w:val="00EE6000"/>
    <w:rsid w:val="00EE6815"/>
    <w:rsid w:val="00EE79C2"/>
    <w:rsid w:val="00EF0138"/>
    <w:rsid w:val="00EF0A33"/>
    <w:rsid w:val="00EF11A5"/>
    <w:rsid w:val="00EF30E9"/>
    <w:rsid w:val="00EF3FD9"/>
    <w:rsid w:val="00EF4235"/>
    <w:rsid w:val="00EF533E"/>
    <w:rsid w:val="00EF621B"/>
    <w:rsid w:val="00EF77A7"/>
    <w:rsid w:val="00F04599"/>
    <w:rsid w:val="00F05454"/>
    <w:rsid w:val="00F1256D"/>
    <w:rsid w:val="00F12DA3"/>
    <w:rsid w:val="00F13B34"/>
    <w:rsid w:val="00F1749C"/>
    <w:rsid w:val="00F21751"/>
    <w:rsid w:val="00F25373"/>
    <w:rsid w:val="00F27BCA"/>
    <w:rsid w:val="00F30CC4"/>
    <w:rsid w:val="00F312EE"/>
    <w:rsid w:val="00F31C5E"/>
    <w:rsid w:val="00F3274C"/>
    <w:rsid w:val="00F33719"/>
    <w:rsid w:val="00F35173"/>
    <w:rsid w:val="00F3748D"/>
    <w:rsid w:val="00F378BF"/>
    <w:rsid w:val="00F37EB5"/>
    <w:rsid w:val="00F411A6"/>
    <w:rsid w:val="00F42F0C"/>
    <w:rsid w:val="00F44EBA"/>
    <w:rsid w:val="00F4622B"/>
    <w:rsid w:val="00F465BD"/>
    <w:rsid w:val="00F46AE3"/>
    <w:rsid w:val="00F51FB1"/>
    <w:rsid w:val="00F53E60"/>
    <w:rsid w:val="00F60429"/>
    <w:rsid w:val="00F604FE"/>
    <w:rsid w:val="00F6114A"/>
    <w:rsid w:val="00F61293"/>
    <w:rsid w:val="00F61A03"/>
    <w:rsid w:val="00F66FFE"/>
    <w:rsid w:val="00F823CF"/>
    <w:rsid w:val="00F849B5"/>
    <w:rsid w:val="00F92486"/>
    <w:rsid w:val="00F9340D"/>
    <w:rsid w:val="00F935B0"/>
    <w:rsid w:val="00F941B7"/>
    <w:rsid w:val="00F97491"/>
    <w:rsid w:val="00FA1E75"/>
    <w:rsid w:val="00FA1F6C"/>
    <w:rsid w:val="00FA203C"/>
    <w:rsid w:val="00FA3F9D"/>
    <w:rsid w:val="00FA40C5"/>
    <w:rsid w:val="00FA7D1A"/>
    <w:rsid w:val="00FB3126"/>
    <w:rsid w:val="00FB5B8D"/>
    <w:rsid w:val="00FC118F"/>
    <w:rsid w:val="00FC1BA1"/>
    <w:rsid w:val="00FC5A82"/>
    <w:rsid w:val="00FD1DF6"/>
    <w:rsid w:val="00FD300D"/>
    <w:rsid w:val="00FD3192"/>
    <w:rsid w:val="00FD5265"/>
    <w:rsid w:val="00FD53D0"/>
    <w:rsid w:val="00FD5BB6"/>
    <w:rsid w:val="00FE0C88"/>
    <w:rsid w:val="00FE233F"/>
    <w:rsid w:val="00FE2E86"/>
    <w:rsid w:val="00FE592E"/>
    <w:rsid w:val="00FE6017"/>
    <w:rsid w:val="00FF2614"/>
    <w:rsid w:val="00FF331E"/>
    <w:rsid w:val="00FF4AE5"/>
    <w:rsid w:val="00FF6E7B"/>
    <w:rsid w:val="00FF7B8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Grey Bullet List,Grey Bullet Style,List - Bullet Points,List Paragraph 1,Bullets,Table of contents numbered,footer text,Indent Paragraph,References,Riana Table Bullets 1"/>
    <w:basedOn w:val="Normal"/>
    <w:link w:val="ListParagraphChar"/>
    <w:uiPriority w:val="34"/>
    <w:qFormat/>
    <w:rsid w:val="00401F77"/>
    <w:pPr>
      <w:ind w:left="720"/>
      <w:contextualSpacing/>
    </w:pPr>
  </w:style>
  <w:style w:type="paragraph" w:styleId="Header">
    <w:name w:val="header"/>
    <w:basedOn w:val="Normal"/>
    <w:link w:val="HeaderChar"/>
    <w:unhideWhenUsed/>
    <w:rsid w:val="009A70DE"/>
    <w:pPr>
      <w:tabs>
        <w:tab w:val="center" w:pos="4513"/>
        <w:tab w:val="right" w:pos="9026"/>
      </w:tabs>
      <w:spacing w:after="0" w:line="240" w:lineRule="auto"/>
    </w:pPr>
  </w:style>
  <w:style w:type="character" w:customStyle="1" w:styleId="HeaderChar">
    <w:name w:val="Header Char"/>
    <w:basedOn w:val="DefaultParagraphFont"/>
    <w:link w:val="Header"/>
    <w:rsid w:val="009A70DE"/>
  </w:style>
  <w:style w:type="paragraph" w:styleId="Footer">
    <w:name w:val="footer"/>
    <w:basedOn w:val="Normal"/>
    <w:link w:val="FooterChar"/>
    <w:uiPriority w:val="99"/>
    <w:unhideWhenUsed/>
    <w:rsid w:val="009A7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0DE"/>
  </w:style>
  <w:style w:type="character" w:customStyle="1" w:styleId="ListParagraphChar">
    <w:name w:val="List Paragraph Char"/>
    <w:aliases w:val="Grey Bullet List Char,Grey Bullet Style Char,List - Bullet Points Char,List Paragraph 1 Char,Bullets Char,Table of contents numbered Char,footer text Char,Indent Paragraph Char,References Char,Riana Table Bullets 1 Char"/>
    <w:link w:val="ListParagraph"/>
    <w:uiPriority w:val="34"/>
    <w:rsid w:val="00675D29"/>
  </w:style>
  <w:style w:type="paragraph" w:styleId="NormalWeb">
    <w:name w:val="Normal (Web)"/>
    <w:basedOn w:val="Normal"/>
    <w:uiPriority w:val="99"/>
    <w:semiHidden/>
    <w:unhideWhenUsed/>
    <w:rsid w:val="00186A9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basedOn w:val="Normal"/>
    <w:uiPriority w:val="1"/>
    <w:qFormat/>
    <w:rsid w:val="00322718"/>
    <w:pPr>
      <w:spacing w:after="0" w:line="240" w:lineRule="auto"/>
    </w:pPr>
    <w:rPr>
      <w:rFonts w:ascii="Calibri" w:hAnsi="Calibri" w:cs="Times New Roman"/>
    </w:rPr>
  </w:style>
  <w:style w:type="character" w:styleId="Hyperlink">
    <w:name w:val="Hyperlink"/>
    <w:basedOn w:val="DefaultParagraphFont"/>
    <w:uiPriority w:val="99"/>
    <w:unhideWhenUsed/>
    <w:rsid w:val="0070257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5343231">
      <w:bodyDiv w:val="1"/>
      <w:marLeft w:val="0"/>
      <w:marRight w:val="0"/>
      <w:marTop w:val="0"/>
      <w:marBottom w:val="0"/>
      <w:divBdr>
        <w:top w:val="none" w:sz="0" w:space="0" w:color="auto"/>
        <w:left w:val="none" w:sz="0" w:space="0" w:color="auto"/>
        <w:bottom w:val="none" w:sz="0" w:space="0" w:color="auto"/>
        <w:right w:val="none" w:sz="0" w:space="0" w:color="auto"/>
      </w:divBdr>
      <w:divsChild>
        <w:div w:id="808474515">
          <w:marLeft w:val="274"/>
          <w:marRight w:val="0"/>
          <w:marTop w:val="0"/>
          <w:marBottom w:val="0"/>
          <w:divBdr>
            <w:top w:val="none" w:sz="0" w:space="0" w:color="auto"/>
            <w:left w:val="none" w:sz="0" w:space="0" w:color="auto"/>
            <w:bottom w:val="none" w:sz="0" w:space="0" w:color="auto"/>
            <w:right w:val="none" w:sz="0" w:space="0" w:color="auto"/>
          </w:divBdr>
        </w:div>
        <w:div w:id="119035610">
          <w:marLeft w:val="274"/>
          <w:marRight w:val="0"/>
          <w:marTop w:val="0"/>
          <w:marBottom w:val="0"/>
          <w:divBdr>
            <w:top w:val="none" w:sz="0" w:space="0" w:color="auto"/>
            <w:left w:val="none" w:sz="0" w:space="0" w:color="auto"/>
            <w:bottom w:val="none" w:sz="0" w:space="0" w:color="auto"/>
            <w:right w:val="none" w:sz="0" w:space="0" w:color="auto"/>
          </w:divBdr>
        </w:div>
        <w:div w:id="276790464">
          <w:marLeft w:val="274"/>
          <w:marRight w:val="0"/>
          <w:marTop w:val="0"/>
          <w:marBottom w:val="0"/>
          <w:divBdr>
            <w:top w:val="none" w:sz="0" w:space="0" w:color="auto"/>
            <w:left w:val="none" w:sz="0" w:space="0" w:color="auto"/>
            <w:bottom w:val="none" w:sz="0" w:space="0" w:color="auto"/>
            <w:right w:val="none" w:sz="0" w:space="0" w:color="auto"/>
          </w:divBdr>
        </w:div>
        <w:div w:id="367337629">
          <w:marLeft w:val="274"/>
          <w:marRight w:val="0"/>
          <w:marTop w:val="0"/>
          <w:marBottom w:val="0"/>
          <w:divBdr>
            <w:top w:val="none" w:sz="0" w:space="0" w:color="auto"/>
            <w:left w:val="none" w:sz="0" w:space="0" w:color="auto"/>
            <w:bottom w:val="none" w:sz="0" w:space="0" w:color="auto"/>
            <w:right w:val="none" w:sz="0" w:space="0" w:color="auto"/>
          </w:divBdr>
        </w:div>
        <w:div w:id="611791959">
          <w:marLeft w:val="274"/>
          <w:marRight w:val="0"/>
          <w:marTop w:val="0"/>
          <w:marBottom w:val="0"/>
          <w:divBdr>
            <w:top w:val="none" w:sz="0" w:space="0" w:color="auto"/>
            <w:left w:val="none" w:sz="0" w:space="0" w:color="auto"/>
            <w:bottom w:val="none" w:sz="0" w:space="0" w:color="auto"/>
            <w:right w:val="none" w:sz="0" w:space="0" w:color="auto"/>
          </w:divBdr>
        </w:div>
        <w:div w:id="222563516">
          <w:marLeft w:val="274"/>
          <w:marRight w:val="0"/>
          <w:marTop w:val="0"/>
          <w:marBottom w:val="0"/>
          <w:divBdr>
            <w:top w:val="none" w:sz="0" w:space="0" w:color="auto"/>
            <w:left w:val="none" w:sz="0" w:space="0" w:color="auto"/>
            <w:bottom w:val="none" w:sz="0" w:space="0" w:color="auto"/>
            <w:right w:val="none" w:sz="0" w:space="0" w:color="auto"/>
          </w:divBdr>
        </w:div>
        <w:div w:id="66849282">
          <w:marLeft w:val="274"/>
          <w:marRight w:val="0"/>
          <w:marTop w:val="0"/>
          <w:marBottom w:val="0"/>
          <w:divBdr>
            <w:top w:val="none" w:sz="0" w:space="0" w:color="auto"/>
            <w:left w:val="none" w:sz="0" w:space="0" w:color="auto"/>
            <w:bottom w:val="none" w:sz="0" w:space="0" w:color="auto"/>
            <w:right w:val="none" w:sz="0" w:space="0" w:color="auto"/>
          </w:divBdr>
        </w:div>
        <w:div w:id="900628478">
          <w:marLeft w:val="274"/>
          <w:marRight w:val="0"/>
          <w:marTop w:val="0"/>
          <w:marBottom w:val="0"/>
          <w:divBdr>
            <w:top w:val="none" w:sz="0" w:space="0" w:color="auto"/>
            <w:left w:val="none" w:sz="0" w:space="0" w:color="auto"/>
            <w:bottom w:val="none" w:sz="0" w:space="0" w:color="auto"/>
            <w:right w:val="none" w:sz="0" w:space="0" w:color="auto"/>
          </w:divBdr>
        </w:div>
      </w:divsChild>
    </w:div>
    <w:div w:id="197007822">
      <w:bodyDiv w:val="1"/>
      <w:marLeft w:val="0"/>
      <w:marRight w:val="0"/>
      <w:marTop w:val="0"/>
      <w:marBottom w:val="0"/>
      <w:divBdr>
        <w:top w:val="none" w:sz="0" w:space="0" w:color="auto"/>
        <w:left w:val="none" w:sz="0" w:space="0" w:color="auto"/>
        <w:bottom w:val="none" w:sz="0" w:space="0" w:color="auto"/>
        <w:right w:val="none" w:sz="0" w:space="0" w:color="auto"/>
      </w:divBdr>
      <w:divsChild>
        <w:div w:id="1176113066">
          <w:marLeft w:val="2074"/>
          <w:marRight w:val="0"/>
          <w:marTop w:val="0"/>
          <w:marBottom w:val="0"/>
          <w:divBdr>
            <w:top w:val="none" w:sz="0" w:space="0" w:color="auto"/>
            <w:left w:val="none" w:sz="0" w:space="0" w:color="auto"/>
            <w:bottom w:val="none" w:sz="0" w:space="0" w:color="auto"/>
            <w:right w:val="none" w:sz="0" w:space="0" w:color="auto"/>
          </w:divBdr>
        </w:div>
        <w:div w:id="1458335792">
          <w:marLeft w:val="2074"/>
          <w:marRight w:val="0"/>
          <w:marTop w:val="0"/>
          <w:marBottom w:val="0"/>
          <w:divBdr>
            <w:top w:val="none" w:sz="0" w:space="0" w:color="auto"/>
            <w:left w:val="none" w:sz="0" w:space="0" w:color="auto"/>
            <w:bottom w:val="none" w:sz="0" w:space="0" w:color="auto"/>
            <w:right w:val="none" w:sz="0" w:space="0" w:color="auto"/>
          </w:divBdr>
        </w:div>
      </w:divsChild>
    </w:div>
    <w:div w:id="313997845">
      <w:bodyDiv w:val="1"/>
      <w:marLeft w:val="0"/>
      <w:marRight w:val="0"/>
      <w:marTop w:val="0"/>
      <w:marBottom w:val="0"/>
      <w:divBdr>
        <w:top w:val="none" w:sz="0" w:space="0" w:color="auto"/>
        <w:left w:val="none" w:sz="0" w:space="0" w:color="auto"/>
        <w:bottom w:val="none" w:sz="0" w:space="0" w:color="auto"/>
        <w:right w:val="none" w:sz="0" w:space="0" w:color="auto"/>
      </w:divBdr>
      <w:divsChild>
        <w:div w:id="1793817339">
          <w:marLeft w:val="2707"/>
          <w:marRight w:val="0"/>
          <w:marTop w:val="0"/>
          <w:marBottom w:val="0"/>
          <w:divBdr>
            <w:top w:val="none" w:sz="0" w:space="0" w:color="auto"/>
            <w:left w:val="none" w:sz="0" w:space="0" w:color="auto"/>
            <w:bottom w:val="none" w:sz="0" w:space="0" w:color="auto"/>
            <w:right w:val="none" w:sz="0" w:space="0" w:color="auto"/>
          </w:divBdr>
        </w:div>
      </w:divsChild>
    </w:div>
    <w:div w:id="365526058">
      <w:bodyDiv w:val="1"/>
      <w:marLeft w:val="0"/>
      <w:marRight w:val="0"/>
      <w:marTop w:val="0"/>
      <w:marBottom w:val="0"/>
      <w:divBdr>
        <w:top w:val="none" w:sz="0" w:space="0" w:color="auto"/>
        <w:left w:val="none" w:sz="0" w:space="0" w:color="auto"/>
        <w:bottom w:val="none" w:sz="0" w:space="0" w:color="auto"/>
        <w:right w:val="none" w:sz="0" w:space="0" w:color="auto"/>
      </w:divBdr>
      <w:divsChild>
        <w:div w:id="1503471800">
          <w:marLeft w:val="274"/>
          <w:marRight w:val="0"/>
          <w:marTop w:val="0"/>
          <w:marBottom w:val="0"/>
          <w:divBdr>
            <w:top w:val="none" w:sz="0" w:space="0" w:color="auto"/>
            <w:left w:val="none" w:sz="0" w:space="0" w:color="auto"/>
            <w:bottom w:val="none" w:sz="0" w:space="0" w:color="auto"/>
            <w:right w:val="none" w:sz="0" w:space="0" w:color="auto"/>
          </w:divBdr>
        </w:div>
        <w:div w:id="1198812499">
          <w:marLeft w:val="274"/>
          <w:marRight w:val="0"/>
          <w:marTop w:val="0"/>
          <w:marBottom w:val="0"/>
          <w:divBdr>
            <w:top w:val="none" w:sz="0" w:space="0" w:color="auto"/>
            <w:left w:val="none" w:sz="0" w:space="0" w:color="auto"/>
            <w:bottom w:val="none" w:sz="0" w:space="0" w:color="auto"/>
            <w:right w:val="none" w:sz="0" w:space="0" w:color="auto"/>
          </w:divBdr>
        </w:div>
        <w:div w:id="1512642694">
          <w:marLeft w:val="274"/>
          <w:marRight w:val="0"/>
          <w:marTop w:val="0"/>
          <w:marBottom w:val="0"/>
          <w:divBdr>
            <w:top w:val="none" w:sz="0" w:space="0" w:color="auto"/>
            <w:left w:val="none" w:sz="0" w:space="0" w:color="auto"/>
            <w:bottom w:val="none" w:sz="0" w:space="0" w:color="auto"/>
            <w:right w:val="none" w:sz="0" w:space="0" w:color="auto"/>
          </w:divBdr>
        </w:div>
        <w:div w:id="636910860">
          <w:marLeft w:val="274"/>
          <w:marRight w:val="0"/>
          <w:marTop w:val="0"/>
          <w:marBottom w:val="0"/>
          <w:divBdr>
            <w:top w:val="none" w:sz="0" w:space="0" w:color="auto"/>
            <w:left w:val="none" w:sz="0" w:space="0" w:color="auto"/>
            <w:bottom w:val="none" w:sz="0" w:space="0" w:color="auto"/>
            <w:right w:val="none" w:sz="0" w:space="0" w:color="auto"/>
          </w:divBdr>
        </w:div>
        <w:div w:id="236012072">
          <w:marLeft w:val="274"/>
          <w:marRight w:val="0"/>
          <w:marTop w:val="0"/>
          <w:marBottom w:val="0"/>
          <w:divBdr>
            <w:top w:val="none" w:sz="0" w:space="0" w:color="auto"/>
            <w:left w:val="none" w:sz="0" w:space="0" w:color="auto"/>
            <w:bottom w:val="none" w:sz="0" w:space="0" w:color="auto"/>
            <w:right w:val="none" w:sz="0" w:space="0" w:color="auto"/>
          </w:divBdr>
        </w:div>
        <w:div w:id="1899978077">
          <w:marLeft w:val="274"/>
          <w:marRight w:val="0"/>
          <w:marTop w:val="0"/>
          <w:marBottom w:val="0"/>
          <w:divBdr>
            <w:top w:val="none" w:sz="0" w:space="0" w:color="auto"/>
            <w:left w:val="none" w:sz="0" w:space="0" w:color="auto"/>
            <w:bottom w:val="none" w:sz="0" w:space="0" w:color="auto"/>
            <w:right w:val="none" w:sz="0" w:space="0" w:color="auto"/>
          </w:divBdr>
        </w:div>
        <w:div w:id="905799428">
          <w:marLeft w:val="274"/>
          <w:marRight w:val="0"/>
          <w:marTop w:val="0"/>
          <w:marBottom w:val="0"/>
          <w:divBdr>
            <w:top w:val="none" w:sz="0" w:space="0" w:color="auto"/>
            <w:left w:val="none" w:sz="0" w:space="0" w:color="auto"/>
            <w:bottom w:val="none" w:sz="0" w:space="0" w:color="auto"/>
            <w:right w:val="none" w:sz="0" w:space="0" w:color="auto"/>
          </w:divBdr>
        </w:div>
        <w:div w:id="37820947">
          <w:marLeft w:val="274"/>
          <w:marRight w:val="0"/>
          <w:marTop w:val="0"/>
          <w:marBottom w:val="0"/>
          <w:divBdr>
            <w:top w:val="none" w:sz="0" w:space="0" w:color="auto"/>
            <w:left w:val="none" w:sz="0" w:space="0" w:color="auto"/>
            <w:bottom w:val="none" w:sz="0" w:space="0" w:color="auto"/>
            <w:right w:val="none" w:sz="0" w:space="0" w:color="auto"/>
          </w:divBdr>
        </w:div>
        <w:div w:id="618343645">
          <w:marLeft w:val="274"/>
          <w:marRight w:val="0"/>
          <w:marTop w:val="0"/>
          <w:marBottom w:val="0"/>
          <w:divBdr>
            <w:top w:val="none" w:sz="0" w:space="0" w:color="auto"/>
            <w:left w:val="none" w:sz="0" w:space="0" w:color="auto"/>
            <w:bottom w:val="none" w:sz="0" w:space="0" w:color="auto"/>
            <w:right w:val="none" w:sz="0" w:space="0" w:color="auto"/>
          </w:divBdr>
        </w:div>
        <w:div w:id="200436352">
          <w:marLeft w:val="274"/>
          <w:marRight w:val="0"/>
          <w:marTop w:val="0"/>
          <w:marBottom w:val="0"/>
          <w:divBdr>
            <w:top w:val="none" w:sz="0" w:space="0" w:color="auto"/>
            <w:left w:val="none" w:sz="0" w:space="0" w:color="auto"/>
            <w:bottom w:val="none" w:sz="0" w:space="0" w:color="auto"/>
            <w:right w:val="none" w:sz="0" w:space="0" w:color="auto"/>
          </w:divBdr>
        </w:div>
        <w:div w:id="1570574921">
          <w:marLeft w:val="274"/>
          <w:marRight w:val="0"/>
          <w:marTop w:val="0"/>
          <w:marBottom w:val="0"/>
          <w:divBdr>
            <w:top w:val="none" w:sz="0" w:space="0" w:color="auto"/>
            <w:left w:val="none" w:sz="0" w:space="0" w:color="auto"/>
            <w:bottom w:val="none" w:sz="0" w:space="0" w:color="auto"/>
            <w:right w:val="none" w:sz="0" w:space="0" w:color="auto"/>
          </w:divBdr>
        </w:div>
        <w:div w:id="2115242816">
          <w:marLeft w:val="274"/>
          <w:marRight w:val="0"/>
          <w:marTop w:val="0"/>
          <w:marBottom w:val="0"/>
          <w:divBdr>
            <w:top w:val="none" w:sz="0" w:space="0" w:color="auto"/>
            <w:left w:val="none" w:sz="0" w:space="0" w:color="auto"/>
            <w:bottom w:val="none" w:sz="0" w:space="0" w:color="auto"/>
            <w:right w:val="none" w:sz="0" w:space="0" w:color="auto"/>
          </w:divBdr>
        </w:div>
      </w:divsChild>
    </w:div>
    <w:div w:id="395930774">
      <w:bodyDiv w:val="1"/>
      <w:marLeft w:val="0"/>
      <w:marRight w:val="0"/>
      <w:marTop w:val="0"/>
      <w:marBottom w:val="0"/>
      <w:divBdr>
        <w:top w:val="none" w:sz="0" w:space="0" w:color="auto"/>
        <w:left w:val="none" w:sz="0" w:space="0" w:color="auto"/>
        <w:bottom w:val="none" w:sz="0" w:space="0" w:color="auto"/>
        <w:right w:val="none" w:sz="0" w:space="0" w:color="auto"/>
      </w:divBdr>
    </w:div>
    <w:div w:id="519975288">
      <w:bodyDiv w:val="1"/>
      <w:marLeft w:val="0"/>
      <w:marRight w:val="0"/>
      <w:marTop w:val="0"/>
      <w:marBottom w:val="0"/>
      <w:divBdr>
        <w:top w:val="none" w:sz="0" w:space="0" w:color="auto"/>
        <w:left w:val="none" w:sz="0" w:space="0" w:color="auto"/>
        <w:bottom w:val="none" w:sz="0" w:space="0" w:color="auto"/>
        <w:right w:val="none" w:sz="0" w:space="0" w:color="auto"/>
      </w:divBdr>
      <w:divsChild>
        <w:div w:id="1033842789">
          <w:marLeft w:val="446"/>
          <w:marRight w:val="0"/>
          <w:marTop w:val="0"/>
          <w:marBottom w:val="0"/>
          <w:divBdr>
            <w:top w:val="none" w:sz="0" w:space="0" w:color="auto"/>
            <w:left w:val="none" w:sz="0" w:space="0" w:color="auto"/>
            <w:bottom w:val="none" w:sz="0" w:space="0" w:color="auto"/>
            <w:right w:val="none" w:sz="0" w:space="0" w:color="auto"/>
          </w:divBdr>
        </w:div>
      </w:divsChild>
    </w:div>
    <w:div w:id="534661871">
      <w:bodyDiv w:val="1"/>
      <w:marLeft w:val="0"/>
      <w:marRight w:val="0"/>
      <w:marTop w:val="0"/>
      <w:marBottom w:val="0"/>
      <w:divBdr>
        <w:top w:val="none" w:sz="0" w:space="0" w:color="auto"/>
        <w:left w:val="none" w:sz="0" w:space="0" w:color="auto"/>
        <w:bottom w:val="none" w:sz="0" w:space="0" w:color="auto"/>
        <w:right w:val="none" w:sz="0" w:space="0" w:color="auto"/>
      </w:divBdr>
      <w:divsChild>
        <w:div w:id="1710951896">
          <w:marLeft w:val="2707"/>
          <w:marRight w:val="0"/>
          <w:marTop w:val="0"/>
          <w:marBottom w:val="0"/>
          <w:divBdr>
            <w:top w:val="none" w:sz="0" w:space="0" w:color="auto"/>
            <w:left w:val="none" w:sz="0" w:space="0" w:color="auto"/>
            <w:bottom w:val="none" w:sz="0" w:space="0" w:color="auto"/>
            <w:right w:val="none" w:sz="0" w:space="0" w:color="auto"/>
          </w:divBdr>
        </w:div>
      </w:divsChild>
    </w:div>
    <w:div w:id="555046509">
      <w:bodyDiv w:val="1"/>
      <w:marLeft w:val="0"/>
      <w:marRight w:val="0"/>
      <w:marTop w:val="0"/>
      <w:marBottom w:val="0"/>
      <w:divBdr>
        <w:top w:val="none" w:sz="0" w:space="0" w:color="auto"/>
        <w:left w:val="none" w:sz="0" w:space="0" w:color="auto"/>
        <w:bottom w:val="none" w:sz="0" w:space="0" w:color="auto"/>
        <w:right w:val="none" w:sz="0" w:space="0" w:color="auto"/>
      </w:divBdr>
      <w:divsChild>
        <w:div w:id="48916431">
          <w:marLeft w:val="274"/>
          <w:marRight w:val="0"/>
          <w:marTop w:val="0"/>
          <w:marBottom w:val="0"/>
          <w:divBdr>
            <w:top w:val="none" w:sz="0" w:space="0" w:color="auto"/>
            <w:left w:val="none" w:sz="0" w:space="0" w:color="auto"/>
            <w:bottom w:val="none" w:sz="0" w:space="0" w:color="auto"/>
            <w:right w:val="none" w:sz="0" w:space="0" w:color="auto"/>
          </w:divBdr>
        </w:div>
        <w:div w:id="1161501621">
          <w:marLeft w:val="274"/>
          <w:marRight w:val="0"/>
          <w:marTop w:val="0"/>
          <w:marBottom w:val="0"/>
          <w:divBdr>
            <w:top w:val="none" w:sz="0" w:space="0" w:color="auto"/>
            <w:left w:val="none" w:sz="0" w:space="0" w:color="auto"/>
            <w:bottom w:val="none" w:sz="0" w:space="0" w:color="auto"/>
            <w:right w:val="none" w:sz="0" w:space="0" w:color="auto"/>
          </w:divBdr>
        </w:div>
        <w:div w:id="1757703570">
          <w:marLeft w:val="274"/>
          <w:marRight w:val="0"/>
          <w:marTop w:val="0"/>
          <w:marBottom w:val="0"/>
          <w:divBdr>
            <w:top w:val="none" w:sz="0" w:space="0" w:color="auto"/>
            <w:left w:val="none" w:sz="0" w:space="0" w:color="auto"/>
            <w:bottom w:val="none" w:sz="0" w:space="0" w:color="auto"/>
            <w:right w:val="none" w:sz="0" w:space="0" w:color="auto"/>
          </w:divBdr>
        </w:div>
        <w:div w:id="582178198">
          <w:marLeft w:val="274"/>
          <w:marRight w:val="0"/>
          <w:marTop w:val="0"/>
          <w:marBottom w:val="0"/>
          <w:divBdr>
            <w:top w:val="none" w:sz="0" w:space="0" w:color="auto"/>
            <w:left w:val="none" w:sz="0" w:space="0" w:color="auto"/>
            <w:bottom w:val="none" w:sz="0" w:space="0" w:color="auto"/>
            <w:right w:val="none" w:sz="0" w:space="0" w:color="auto"/>
          </w:divBdr>
        </w:div>
        <w:div w:id="859396257">
          <w:marLeft w:val="360"/>
          <w:marRight w:val="0"/>
          <w:marTop w:val="0"/>
          <w:marBottom w:val="0"/>
          <w:divBdr>
            <w:top w:val="none" w:sz="0" w:space="0" w:color="auto"/>
            <w:left w:val="none" w:sz="0" w:space="0" w:color="auto"/>
            <w:bottom w:val="none" w:sz="0" w:space="0" w:color="auto"/>
            <w:right w:val="none" w:sz="0" w:space="0" w:color="auto"/>
          </w:divBdr>
        </w:div>
        <w:div w:id="70083786">
          <w:marLeft w:val="274"/>
          <w:marRight w:val="0"/>
          <w:marTop w:val="0"/>
          <w:marBottom w:val="0"/>
          <w:divBdr>
            <w:top w:val="none" w:sz="0" w:space="0" w:color="auto"/>
            <w:left w:val="none" w:sz="0" w:space="0" w:color="auto"/>
            <w:bottom w:val="none" w:sz="0" w:space="0" w:color="auto"/>
            <w:right w:val="none" w:sz="0" w:space="0" w:color="auto"/>
          </w:divBdr>
        </w:div>
        <w:div w:id="561258209">
          <w:marLeft w:val="274"/>
          <w:marRight w:val="0"/>
          <w:marTop w:val="0"/>
          <w:marBottom w:val="0"/>
          <w:divBdr>
            <w:top w:val="none" w:sz="0" w:space="0" w:color="auto"/>
            <w:left w:val="none" w:sz="0" w:space="0" w:color="auto"/>
            <w:bottom w:val="none" w:sz="0" w:space="0" w:color="auto"/>
            <w:right w:val="none" w:sz="0" w:space="0" w:color="auto"/>
          </w:divBdr>
        </w:div>
        <w:div w:id="2032950276">
          <w:marLeft w:val="274"/>
          <w:marRight w:val="0"/>
          <w:marTop w:val="0"/>
          <w:marBottom w:val="0"/>
          <w:divBdr>
            <w:top w:val="none" w:sz="0" w:space="0" w:color="auto"/>
            <w:left w:val="none" w:sz="0" w:space="0" w:color="auto"/>
            <w:bottom w:val="none" w:sz="0" w:space="0" w:color="auto"/>
            <w:right w:val="none" w:sz="0" w:space="0" w:color="auto"/>
          </w:divBdr>
        </w:div>
        <w:div w:id="648287056">
          <w:marLeft w:val="274"/>
          <w:marRight w:val="0"/>
          <w:marTop w:val="75"/>
          <w:marBottom w:val="0"/>
          <w:divBdr>
            <w:top w:val="none" w:sz="0" w:space="0" w:color="auto"/>
            <w:left w:val="none" w:sz="0" w:space="0" w:color="auto"/>
            <w:bottom w:val="none" w:sz="0" w:space="0" w:color="auto"/>
            <w:right w:val="none" w:sz="0" w:space="0" w:color="auto"/>
          </w:divBdr>
        </w:div>
        <w:div w:id="245580764">
          <w:marLeft w:val="274"/>
          <w:marRight w:val="0"/>
          <w:marTop w:val="75"/>
          <w:marBottom w:val="0"/>
          <w:divBdr>
            <w:top w:val="none" w:sz="0" w:space="0" w:color="auto"/>
            <w:left w:val="none" w:sz="0" w:space="0" w:color="auto"/>
            <w:bottom w:val="none" w:sz="0" w:space="0" w:color="auto"/>
            <w:right w:val="none" w:sz="0" w:space="0" w:color="auto"/>
          </w:divBdr>
        </w:div>
      </w:divsChild>
    </w:div>
    <w:div w:id="675420264">
      <w:bodyDiv w:val="1"/>
      <w:marLeft w:val="0"/>
      <w:marRight w:val="0"/>
      <w:marTop w:val="0"/>
      <w:marBottom w:val="0"/>
      <w:divBdr>
        <w:top w:val="none" w:sz="0" w:space="0" w:color="auto"/>
        <w:left w:val="none" w:sz="0" w:space="0" w:color="auto"/>
        <w:bottom w:val="none" w:sz="0" w:space="0" w:color="auto"/>
        <w:right w:val="none" w:sz="0" w:space="0" w:color="auto"/>
      </w:divBdr>
      <w:divsChild>
        <w:div w:id="799035255">
          <w:marLeft w:val="547"/>
          <w:marRight w:val="0"/>
          <w:marTop w:val="0"/>
          <w:marBottom w:val="0"/>
          <w:divBdr>
            <w:top w:val="none" w:sz="0" w:space="0" w:color="auto"/>
            <w:left w:val="none" w:sz="0" w:space="0" w:color="auto"/>
            <w:bottom w:val="none" w:sz="0" w:space="0" w:color="auto"/>
            <w:right w:val="none" w:sz="0" w:space="0" w:color="auto"/>
          </w:divBdr>
        </w:div>
      </w:divsChild>
    </w:div>
    <w:div w:id="864709646">
      <w:bodyDiv w:val="1"/>
      <w:marLeft w:val="0"/>
      <w:marRight w:val="0"/>
      <w:marTop w:val="0"/>
      <w:marBottom w:val="0"/>
      <w:divBdr>
        <w:top w:val="none" w:sz="0" w:space="0" w:color="auto"/>
        <w:left w:val="none" w:sz="0" w:space="0" w:color="auto"/>
        <w:bottom w:val="none" w:sz="0" w:space="0" w:color="auto"/>
        <w:right w:val="none" w:sz="0" w:space="0" w:color="auto"/>
      </w:divBdr>
      <w:divsChild>
        <w:div w:id="2120638493">
          <w:marLeft w:val="274"/>
          <w:marRight w:val="0"/>
          <w:marTop w:val="0"/>
          <w:marBottom w:val="0"/>
          <w:divBdr>
            <w:top w:val="none" w:sz="0" w:space="0" w:color="auto"/>
            <w:left w:val="none" w:sz="0" w:space="0" w:color="auto"/>
            <w:bottom w:val="none" w:sz="0" w:space="0" w:color="auto"/>
            <w:right w:val="none" w:sz="0" w:space="0" w:color="auto"/>
          </w:divBdr>
        </w:div>
        <w:div w:id="1365789138">
          <w:marLeft w:val="274"/>
          <w:marRight w:val="0"/>
          <w:marTop w:val="0"/>
          <w:marBottom w:val="0"/>
          <w:divBdr>
            <w:top w:val="none" w:sz="0" w:space="0" w:color="auto"/>
            <w:left w:val="none" w:sz="0" w:space="0" w:color="auto"/>
            <w:bottom w:val="none" w:sz="0" w:space="0" w:color="auto"/>
            <w:right w:val="none" w:sz="0" w:space="0" w:color="auto"/>
          </w:divBdr>
        </w:div>
        <w:div w:id="1473017439">
          <w:marLeft w:val="274"/>
          <w:marRight w:val="0"/>
          <w:marTop w:val="0"/>
          <w:marBottom w:val="0"/>
          <w:divBdr>
            <w:top w:val="none" w:sz="0" w:space="0" w:color="auto"/>
            <w:left w:val="none" w:sz="0" w:space="0" w:color="auto"/>
            <w:bottom w:val="none" w:sz="0" w:space="0" w:color="auto"/>
            <w:right w:val="none" w:sz="0" w:space="0" w:color="auto"/>
          </w:divBdr>
        </w:div>
        <w:div w:id="1689211443">
          <w:marLeft w:val="274"/>
          <w:marRight w:val="0"/>
          <w:marTop w:val="0"/>
          <w:marBottom w:val="0"/>
          <w:divBdr>
            <w:top w:val="none" w:sz="0" w:space="0" w:color="auto"/>
            <w:left w:val="none" w:sz="0" w:space="0" w:color="auto"/>
            <w:bottom w:val="none" w:sz="0" w:space="0" w:color="auto"/>
            <w:right w:val="none" w:sz="0" w:space="0" w:color="auto"/>
          </w:divBdr>
        </w:div>
        <w:div w:id="1182016731">
          <w:marLeft w:val="274"/>
          <w:marRight w:val="0"/>
          <w:marTop w:val="0"/>
          <w:marBottom w:val="0"/>
          <w:divBdr>
            <w:top w:val="none" w:sz="0" w:space="0" w:color="auto"/>
            <w:left w:val="none" w:sz="0" w:space="0" w:color="auto"/>
            <w:bottom w:val="none" w:sz="0" w:space="0" w:color="auto"/>
            <w:right w:val="none" w:sz="0" w:space="0" w:color="auto"/>
          </w:divBdr>
        </w:div>
        <w:div w:id="1779446448">
          <w:marLeft w:val="274"/>
          <w:marRight w:val="0"/>
          <w:marTop w:val="0"/>
          <w:marBottom w:val="0"/>
          <w:divBdr>
            <w:top w:val="none" w:sz="0" w:space="0" w:color="auto"/>
            <w:left w:val="none" w:sz="0" w:space="0" w:color="auto"/>
            <w:bottom w:val="none" w:sz="0" w:space="0" w:color="auto"/>
            <w:right w:val="none" w:sz="0" w:space="0" w:color="auto"/>
          </w:divBdr>
        </w:div>
        <w:div w:id="1933076816">
          <w:marLeft w:val="274"/>
          <w:marRight w:val="0"/>
          <w:marTop w:val="0"/>
          <w:marBottom w:val="0"/>
          <w:divBdr>
            <w:top w:val="none" w:sz="0" w:space="0" w:color="auto"/>
            <w:left w:val="none" w:sz="0" w:space="0" w:color="auto"/>
            <w:bottom w:val="none" w:sz="0" w:space="0" w:color="auto"/>
            <w:right w:val="none" w:sz="0" w:space="0" w:color="auto"/>
          </w:divBdr>
        </w:div>
        <w:div w:id="354161788">
          <w:marLeft w:val="274"/>
          <w:marRight w:val="0"/>
          <w:marTop w:val="0"/>
          <w:marBottom w:val="0"/>
          <w:divBdr>
            <w:top w:val="none" w:sz="0" w:space="0" w:color="auto"/>
            <w:left w:val="none" w:sz="0" w:space="0" w:color="auto"/>
            <w:bottom w:val="none" w:sz="0" w:space="0" w:color="auto"/>
            <w:right w:val="none" w:sz="0" w:space="0" w:color="auto"/>
          </w:divBdr>
        </w:div>
        <w:div w:id="1993486929">
          <w:marLeft w:val="274"/>
          <w:marRight w:val="0"/>
          <w:marTop w:val="0"/>
          <w:marBottom w:val="0"/>
          <w:divBdr>
            <w:top w:val="none" w:sz="0" w:space="0" w:color="auto"/>
            <w:left w:val="none" w:sz="0" w:space="0" w:color="auto"/>
            <w:bottom w:val="none" w:sz="0" w:space="0" w:color="auto"/>
            <w:right w:val="none" w:sz="0" w:space="0" w:color="auto"/>
          </w:divBdr>
        </w:div>
        <w:div w:id="502672308">
          <w:marLeft w:val="274"/>
          <w:marRight w:val="0"/>
          <w:marTop w:val="0"/>
          <w:marBottom w:val="0"/>
          <w:divBdr>
            <w:top w:val="none" w:sz="0" w:space="0" w:color="auto"/>
            <w:left w:val="none" w:sz="0" w:space="0" w:color="auto"/>
            <w:bottom w:val="none" w:sz="0" w:space="0" w:color="auto"/>
            <w:right w:val="none" w:sz="0" w:space="0" w:color="auto"/>
          </w:divBdr>
        </w:div>
        <w:div w:id="1599950882">
          <w:marLeft w:val="274"/>
          <w:marRight w:val="0"/>
          <w:marTop w:val="0"/>
          <w:marBottom w:val="0"/>
          <w:divBdr>
            <w:top w:val="none" w:sz="0" w:space="0" w:color="auto"/>
            <w:left w:val="none" w:sz="0" w:space="0" w:color="auto"/>
            <w:bottom w:val="none" w:sz="0" w:space="0" w:color="auto"/>
            <w:right w:val="none" w:sz="0" w:space="0" w:color="auto"/>
          </w:divBdr>
        </w:div>
      </w:divsChild>
    </w:div>
    <w:div w:id="963345660">
      <w:bodyDiv w:val="1"/>
      <w:marLeft w:val="0"/>
      <w:marRight w:val="0"/>
      <w:marTop w:val="0"/>
      <w:marBottom w:val="0"/>
      <w:divBdr>
        <w:top w:val="none" w:sz="0" w:space="0" w:color="auto"/>
        <w:left w:val="none" w:sz="0" w:space="0" w:color="auto"/>
        <w:bottom w:val="none" w:sz="0" w:space="0" w:color="auto"/>
        <w:right w:val="none" w:sz="0" w:space="0" w:color="auto"/>
      </w:divBdr>
      <w:divsChild>
        <w:div w:id="961377923">
          <w:marLeft w:val="274"/>
          <w:marRight w:val="0"/>
          <w:marTop w:val="0"/>
          <w:marBottom w:val="0"/>
          <w:divBdr>
            <w:top w:val="none" w:sz="0" w:space="0" w:color="auto"/>
            <w:left w:val="none" w:sz="0" w:space="0" w:color="auto"/>
            <w:bottom w:val="none" w:sz="0" w:space="0" w:color="auto"/>
            <w:right w:val="none" w:sz="0" w:space="0" w:color="auto"/>
          </w:divBdr>
        </w:div>
        <w:div w:id="1716199024">
          <w:marLeft w:val="274"/>
          <w:marRight w:val="0"/>
          <w:marTop w:val="0"/>
          <w:marBottom w:val="0"/>
          <w:divBdr>
            <w:top w:val="none" w:sz="0" w:space="0" w:color="auto"/>
            <w:left w:val="none" w:sz="0" w:space="0" w:color="auto"/>
            <w:bottom w:val="none" w:sz="0" w:space="0" w:color="auto"/>
            <w:right w:val="none" w:sz="0" w:space="0" w:color="auto"/>
          </w:divBdr>
        </w:div>
        <w:div w:id="772356377">
          <w:marLeft w:val="274"/>
          <w:marRight w:val="0"/>
          <w:marTop w:val="0"/>
          <w:marBottom w:val="0"/>
          <w:divBdr>
            <w:top w:val="none" w:sz="0" w:space="0" w:color="auto"/>
            <w:left w:val="none" w:sz="0" w:space="0" w:color="auto"/>
            <w:bottom w:val="none" w:sz="0" w:space="0" w:color="auto"/>
            <w:right w:val="none" w:sz="0" w:space="0" w:color="auto"/>
          </w:divBdr>
        </w:div>
        <w:div w:id="326593409">
          <w:marLeft w:val="274"/>
          <w:marRight w:val="0"/>
          <w:marTop w:val="0"/>
          <w:marBottom w:val="0"/>
          <w:divBdr>
            <w:top w:val="none" w:sz="0" w:space="0" w:color="auto"/>
            <w:left w:val="none" w:sz="0" w:space="0" w:color="auto"/>
            <w:bottom w:val="none" w:sz="0" w:space="0" w:color="auto"/>
            <w:right w:val="none" w:sz="0" w:space="0" w:color="auto"/>
          </w:divBdr>
        </w:div>
        <w:div w:id="243494069">
          <w:marLeft w:val="274"/>
          <w:marRight w:val="0"/>
          <w:marTop w:val="0"/>
          <w:marBottom w:val="0"/>
          <w:divBdr>
            <w:top w:val="none" w:sz="0" w:space="0" w:color="auto"/>
            <w:left w:val="none" w:sz="0" w:space="0" w:color="auto"/>
            <w:bottom w:val="none" w:sz="0" w:space="0" w:color="auto"/>
            <w:right w:val="none" w:sz="0" w:space="0" w:color="auto"/>
          </w:divBdr>
        </w:div>
        <w:div w:id="7565185">
          <w:marLeft w:val="360"/>
          <w:marRight w:val="0"/>
          <w:marTop w:val="0"/>
          <w:marBottom w:val="0"/>
          <w:divBdr>
            <w:top w:val="none" w:sz="0" w:space="0" w:color="auto"/>
            <w:left w:val="none" w:sz="0" w:space="0" w:color="auto"/>
            <w:bottom w:val="none" w:sz="0" w:space="0" w:color="auto"/>
            <w:right w:val="none" w:sz="0" w:space="0" w:color="auto"/>
          </w:divBdr>
        </w:div>
        <w:div w:id="101806862">
          <w:marLeft w:val="274"/>
          <w:marRight w:val="0"/>
          <w:marTop w:val="0"/>
          <w:marBottom w:val="0"/>
          <w:divBdr>
            <w:top w:val="none" w:sz="0" w:space="0" w:color="auto"/>
            <w:left w:val="none" w:sz="0" w:space="0" w:color="auto"/>
            <w:bottom w:val="none" w:sz="0" w:space="0" w:color="auto"/>
            <w:right w:val="none" w:sz="0" w:space="0" w:color="auto"/>
          </w:divBdr>
        </w:div>
        <w:div w:id="1992174415">
          <w:marLeft w:val="274"/>
          <w:marRight w:val="0"/>
          <w:marTop w:val="0"/>
          <w:marBottom w:val="0"/>
          <w:divBdr>
            <w:top w:val="none" w:sz="0" w:space="0" w:color="auto"/>
            <w:left w:val="none" w:sz="0" w:space="0" w:color="auto"/>
            <w:bottom w:val="none" w:sz="0" w:space="0" w:color="auto"/>
            <w:right w:val="none" w:sz="0" w:space="0" w:color="auto"/>
          </w:divBdr>
        </w:div>
        <w:div w:id="1542592686">
          <w:marLeft w:val="360"/>
          <w:marRight w:val="0"/>
          <w:marTop w:val="0"/>
          <w:marBottom w:val="0"/>
          <w:divBdr>
            <w:top w:val="none" w:sz="0" w:space="0" w:color="auto"/>
            <w:left w:val="none" w:sz="0" w:space="0" w:color="auto"/>
            <w:bottom w:val="none" w:sz="0" w:space="0" w:color="auto"/>
            <w:right w:val="none" w:sz="0" w:space="0" w:color="auto"/>
          </w:divBdr>
        </w:div>
        <w:div w:id="1897006946">
          <w:marLeft w:val="360"/>
          <w:marRight w:val="0"/>
          <w:marTop w:val="0"/>
          <w:marBottom w:val="0"/>
          <w:divBdr>
            <w:top w:val="none" w:sz="0" w:space="0" w:color="auto"/>
            <w:left w:val="none" w:sz="0" w:space="0" w:color="auto"/>
            <w:bottom w:val="none" w:sz="0" w:space="0" w:color="auto"/>
            <w:right w:val="none" w:sz="0" w:space="0" w:color="auto"/>
          </w:divBdr>
        </w:div>
        <w:div w:id="914977936">
          <w:marLeft w:val="360"/>
          <w:marRight w:val="0"/>
          <w:marTop w:val="0"/>
          <w:marBottom w:val="0"/>
          <w:divBdr>
            <w:top w:val="none" w:sz="0" w:space="0" w:color="auto"/>
            <w:left w:val="none" w:sz="0" w:space="0" w:color="auto"/>
            <w:bottom w:val="none" w:sz="0" w:space="0" w:color="auto"/>
            <w:right w:val="none" w:sz="0" w:space="0" w:color="auto"/>
          </w:divBdr>
        </w:div>
        <w:div w:id="330261496">
          <w:marLeft w:val="274"/>
          <w:marRight w:val="0"/>
          <w:marTop w:val="0"/>
          <w:marBottom w:val="0"/>
          <w:divBdr>
            <w:top w:val="none" w:sz="0" w:space="0" w:color="auto"/>
            <w:left w:val="none" w:sz="0" w:space="0" w:color="auto"/>
            <w:bottom w:val="none" w:sz="0" w:space="0" w:color="auto"/>
            <w:right w:val="none" w:sz="0" w:space="0" w:color="auto"/>
          </w:divBdr>
        </w:div>
      </w:divsChild>
    </w:div>
    <w:div w:id="1343703257">
      <w:bodyDiv w:val="1"/>
      <w:marLeft w:val="0"/>
      <w:marRight w:val="0"/>
      <w:marTop w:val="0"/>
      <w:marBottom w:val="0"/>
      <w:divBdr>
        <w:top w:val="none" w:sz="0" w:space="0" w:color="auto"/>
        <w:left w:val="none" w:sz="0" w:space="0" w:color="auto"/>
        <w:bottom w:val="none" w:sz="0" w:space="0" w:color="auto"/>
        <w:right w:val="none" w:sz="0" w:space="0" w:color="auto"/>
      </w:divBdr>
      <w:divsChild>
        <w:div w:id="689574034">
          <w:marLeft w:val="547"/>
          <w:marRight w:val="0"/>
          <w:marTop w:val="0"/>
          <w:marBottom w:val="0"/>
          <w:divBdr>
            <w:top w:val="none" w:sz="0" w:space="0" w:color="auto"/>
            <w:left w:val="none" w:sz="0" w:space="0" w:color="auto"/>
            <w:bottom w:val="none" w:sz="0" w:space="0" w:color="auto"/>
            <w:right w:val="none" w:sz="0" w:space="0" w:color="auto"/>
          </w:divBdr>
        </w:div>
      </w:divsChild>
    </w:div>
    <w:div w:id="1432627315">
      <w:bodyDiv w:val="1"/>
      <w:marLeft w:val="0"/>
      <w:marRight w:val="0"/>
      <w:marTop w:val="0"/>
      <w:marBottom w:val="0"/>
      <w:divBdr>
        <w:top w:val="none" w:sz="0" w:space="0" w:color="auto"/>
        <w:left w:val="none" w:sz="0" w:space="0" w:color="auto"/>
        <w:bottom w:val="none" w:sz="0" w:space="0" w:color="auto"/>
        <w:right w:val="none" w:sz="0" w:space="0" w:color="auto"/>
      </w:divBdr>
      <w:divsChild>
        <w:div w:id="1295910007">
          <w:marLeft w:val="446"/>
          <w:marRight w:val="0"/>
          <w:marTop w:val="0"/>
          <w:marBottom w:val="0"/>
          <w:divBdr>
            <w:top w:val="none" w:sz="0" w:space="0" w:color="auto"/>
            <w:left w:val="none" w:sz="0" w:space="0" w:color="auto"/>
            <w:bottom w:val="none" w:sz="0" w:space="0" w:color="auto"/>
            <w:right w:val="none" w:sz="0" w:space="0" w:color="auto"/>
          </w:divBdr>
        </w:div>
      </w:divsChild>
    </w:div>
    <w:div w:id="1569874456">
      <w:bodyDiv w:val="1"/>
      <w:marLeft w:val="0"/>
      <w:marRight w:val="0"/>
      <w:marTop w:val="0"/>
      <w:marBottom w:val="0"/>
      <w:divBdr>
        <w:top w:val="none" w:sz="0" w:space="0" w:color="auto"/>
        <w:left w:val="none" w:sz="0" w:space="0" w:color="auto"/>
        <w:bottom w:val="none" w:sz="0" w:space="0" w:color="auto"/>
        <w:right w:val="none" w:sz="0" w:space="0" w:color="auto"/>
      </w:divBdr>
    </w:div>
    <w:div w:id="1580679214">
      <w:bodyDiv w:val="1"/>
      <w:marLeft w:val="0"/>
      <w:marRight w:val="0"/>
      <w:marTop w:val="0"/>
      <w:marBottom w:val="0"/>
      <w:divBdr>
        <w:top w:val="none" w:sz="0" w:space="0" w:color="auto"/>
        <w:left w:val="none" w:sz="0" w:space="0" w:color="auto"/>
        <w:bottom w:val="none" w:sz="0" w:space="0" w:color="auto"/>
        <w:right w:val="none" w:sz="0" w:space="0" w:color="auto"/>
      </w:divBdr>
    </w:div>
    <w:div w:id="1608463762">
      <w:bodyDiv w:val="1"/>
      <w:marLeft w:val="0"/>
      <w:marRight w:val="0"/>
      <w:marTop w:val="0"/>
      <w:marBottom w:val="0"/>
      <w:divBdr>
        <w:top w:val="none" w:sz="0" w:space="0" w:color="auto"/>
        <w:left w:val="none" w:sz="0" w:space="0" w:color="auto"/>
        <w:bottom w:val="none" w:sz="0" w:space="0" w:color="auto"/>
        <w:right w:val="none" w:sz="0" w:space="0" w:color="auto"/>
      </w:divBdr>
    </w:div>
    <w:div w:id="1699113124">
      <w:bodyDiv w:val="1"/>
      <w:marLeft w:val="0"/>
      <w:marRight w:val="0"/>
      <w:marTop w:val="0"/>
      <w:marBottom w:val="0"/>
      <w:divBdr>
        <w:top w:val="none" w:sz="0" w:space="0" w:color="auto"/>
        <w:left w:val="none" w:sz="0" w:space="0" w:color="auto"/>
        <w:bottom w:val="none" w:sz="0" w:space="0" w:color="auto"/>
        <w:right w:val="none" w:sz="0" w:space="0" w:color="auto"/>
      </w:divBdr>
      <w:divsChild>
        <w:div w:id="1363900771">
          <w:marLeft w:val="274"/>
          <w:marRight w:val="0"/>
          <w:marTop w:val="0"/>
          <w:marBottom w:val="0"/>
          <w:divBdr>
            <w:top w:val="none" w:sz="0" w:space="0" w:color="auto"/>
            <w:left w:val="none" w:sz="0" w:space="0" w:color="auto"/>
            <w:bottom w:val="none" w:sz="0" w:space="0" w:color="auto"/>
            <w:right w:val="none" w:sz="0" w:space="0" w:color="auto"/>
          </w:divBdr>
        </w:div>
        <w:div w:id="1813670647">
          <w:marLeft w:val="274"/>
          <w:marRight w:val="0"/>
          <w:marTop w:val="0"/>
          <w:marBottom w:val="0"/>
          <w:divBdr>
            <w:top w:val="none" w:sz="0" w:space="0" w:color="auto"/>
            <w:left w:val="none" w:sz="0" w:space="0" w:color="auto"/>
            <w:bottom w:val="none" w:sz="0" w:space="0" w:color="auto"/>
            <w:right w:val="none" w:sz="0" w:space="0" w:color="auto"/>
          </w:divBdr>
        </w:div>
        <w:div w:id="1027488195">
          <w:marLeft w:val="274"/>
          <w:marRight w:val="0"/>
          <w:marTop w:val="0"/>
          <w:marBottom w:val="0"/>
          <w:divBdr>
            <w:top w:val="none" w:sz="0" w:space="0" w:color="auto"/>
            <w:left w:val="none" w:sz="0" w:space="0" w:color="auto"/>
            <w:bottom w:val="none" w:sz="0" w:space="0" w:color="auto"/>
            <w:right w:val="none" w:sz="0" w:space="0" w:color="auto"/>
          </w:divBdr>
        </w:div>
        <w:div w:id="553084326">
          <w:marLeft w:val="274"/>
          <w:marRight w:val="0"/>
          <w:marTop w:val="0"/>
          <w:marBottom w:val="0"/>
          <w:divBdr>
            <w:top w:val="none" w:sz="0" w:space="0" w:color="auto"/>
            <w:left w:val="none" w:sz="0" w:space="0" w:color="auto"/>
            <w:bottom w:val="none" w:sz="0" w:space="0" w:color="auto"/>
            <w:right w:val="none" w:sz="0" w:space="0" w:color="auto"/>
          </w:divBdr>
        </w:div>
        <w:div w:id="878858853">
          <w:marLeft w:val="274"/>
          <w:marRight w:val="0"/>
          <w:marTop w:val="0"/>
          <w:marBottom w:val="0"/>
          <w:divBdr>
            <w:top w:val="none" w:sz="0" w:space="0" w:color="auto"/>
            <w:left w:val="none" w:sz="0" w:space="0" w:color="auto"/>
            <w:bottom w:val="none" w:sz="0" w:space="0" w:color="auto"/>
            <w:right w:val="none" w:sz="0" w:space="0" w:color="auto"/>
          </w:divBdr>
        </w:div>
        <w:div w:id="1338650018">
          <w:marLeft w:val="274"/>
          <w:marRight w:val="0"/>
          <w:marTop w:val="0"/>
          <w:marBottom w:val="0"/>
          <w:divBdr>
            <w:top w:val="none" w:sz="0" w:space="0" w:color="auto"/>
            <w:left w:val="none" w:sz="0" w:space="0" w:color="auto"/>
            <w:bottom w:val="none" w:sz="0" w:space="0" w:color="auto"/>
            <w:right w:val="none" w:sz="0" w:space="0" w:color="auto"/>
          </w:divBdr>
        </w:div>
        <w:div w:id="289284592">
          <w:marLeft w:val="274"/>
          <w:marRight w:val="0"/>
          <w:marTop w:val="0"/>
          <w:marBottom w:val="0"/>
          <w:divBdr>
            <w:top w:val="none" w:sz="0" w:space="0" w:color="auto"/>
            <w:left w:val="none" w:sz="0" w:space="0" w:color="auto"/>
            <w:bottom w:val="none" w:sz="0" w:space="0" w:color="auto"/>
            <w:right w:val="none" w:sz="0" w:space="0" w:color="auto"/>
          </w:divBdr>
        </w:div>
        <w:div w:id="1796023109">
          <w:marLeft w:val="274"/>
          <w:marRight w:val="0"/>
          <w:marTop w:val="0"/>
          <w:marBottom w:val="0"/>
          <w:divBdr>
            <w:top w:val="none" w:sz="0" w:space="0" w:color="auto"/>
            <w:left w:val="none" w:sz="0" w:space="0" w:color="auto"/>
            <w:bottom w:val="none" w:sz="0" w:space="0" w:color="auto"/>
            <w:right w:val="none" w:sz="0" w:space="0" w:color="auto"/>
          </w:divBdr>
        </w:div>
        <w:div w:id="988706747">
          <w:marLeft w:val="274"/>
          <w:marRight w:val="0"/>
          <w:marTop w:val="0"/>
          <w:marBottom w:val="0"/>
          <w:divBdr>
            <w:top w:val="none" w:sz="0" w:space="0" w:color="auto"/>
            <w:left w:val="none" w:sz="0" w:space="0" w:color="auto"/>
            <w:bottom w:val="none" w:sz="0" w:space="0" w:color="auto"/>
            <w:right w:val="none" w:sz="0" w:space="0" w:color="auto"/>
          </w:divBdr>
        </w:div>
        <w:div w:id="121115744">
          <w:marLeft w:val="274"/>
          <w:marRight w:val="0"/>
          <w:marTop w:val="0"/>
          <w:marBottom w:val="0"/>
          <w:divBdr>
            <w:top w:val="none" w:sz="0" w:space="0" w:color="auto"/>
            <w:left w:val="none" w:sz="0" w:space="0" w:color="auto"/>
            <w:bottom w:val="none" w:sz="0" w:space="0" w:color="auto"/>
            <w:right w:val="none" w:sz="0" w:space="0" w:color="auto"/>
          </w:divBdr>
        </w:div>
      </w:divsChild>
    </w:div>
    <w:div w:id="1863662635">
      <w:bodyDiv w:val="1"/>
      <w:marLeft w:val="0"/>
      <w:marRight w:val="0"/>
      <w:marTop w:val="0"/>
      <w:marBottom w:val="0"/>
      <w:divBdr>
        <w:top w:val="none" w:sz="0" w:space="0" w:color="auto"/>
        <w:left w:val="none" w:sz="0" w:space="0" w:color="auto"/>
        <w:bottom w:val="none" w:sz="0" w:space="0" w:color="auto"/>
        <w:right w:val="none" w:sz="0" w:space="0" w:color="auto"/>
      </w:divBdr>
      <w:divsChild>
        <w:div w:id="1623724350">
          <w:marLeft w:val="1267"/>
          <w:marRight w:val="0"/>
          <w:marTop w:val="0"/>
          <w:marBottom w:val="0"/>
          <w:divBdr>
            <w:top w:val="none" w:sz="0" w:space="0" w:color="auto"/>
            <w:left w:val="none" w:sz="0" w:space="0" w:color="auto"/>
            <w:bottom w:val="none" w:sz="0" w:space="0" w:color="auto"/>
            <w:right w:val="none" w:sz="0" w:space="0" w:color="auto"/>
          </w:divBdr>
        </w:div>
        <w:div w:id="1090663608">
          <w:marLeft w:val="1267"/>
          <w:marRight w:val="0"/>
          <w:marTop w:val="0"/>
          <w:marBottom w:val="0"/>
          <w:divBdr>
            <w:top w:val="none" w:sz="0" w:space="0" w:color="auto"/>
            <w:left w:val="none" w:sz="0" w:space="0" w:color="auto"/>
            <w:bottom w:val="none" w:sz="0" w:space="0" w:color="auto"/>
            <w:right w:val="none" w:sz="0" w:space="0" w:color="auto"/>
          </w:divBdr>
        </w:div>
        <w:div w:id="782070618">
          <w:marLeft w:val="1267"/>
          <w:marRight w:val="0"/>
          <w:marTop w:val="0"/>
          <w:marBottom w:val="0"/>
          <w:divBdr>
            <w:top w:val="none" w:sz="0" w:space="0" w:color="auto"/>
            <w:left w:val="none" w:sz="0" w:space="0" w:color="auto"/>
            <w:bottom w:val="none" w:sz="0" w:space="0" w:color="auto"/>
            <w:right w:val="none" w:sz="0" w:space="0" w:color="auto"/>
          </w:divBdr>
        </w:div>
      </w:divsChild>
    </w:div>
    <w:div w:id="1936673063">
      <w:bodyDiv w:val="1"/>
      <w:marLeft w:val="0"/>
      <w:marRight w:val="0"/>
      <w:marTop w:val="0"/>
      <w:marBottom w:val="0"/>
      <w:divBdr>
        <w:top w:val="none" w:sz="0" w:space="0" w:color="auto"/>
        <w:left w:val="none" w:sz="0" w:space="0" w:color="auto"/>
        <w:bottom w:val="none" w:sz="0" w:space="0" w:color="auto"/>
        <w:right w:val="none" w:sz="0" w:space="0" w:color="auto"/>
      </w:divBdr>
      <w:divsChild>
        <w:div w:id="1365859748">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4097E-4808-4097-8E64-78647A3D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5462</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Naidoo</dc:creator>
  <cp:lastModifiedBy>PUMZA</cp:lastModifiedBy>
  <cp:revision>2</cp:revision>
  <dcterms:created xsi:type="dcterms:W3CDTF">2018-12-05T08:46:00Z</dcterms:created>
  <dcterms:modified xsi:type="dcterms:W3CDTF">2018-12-05T08:46:00Z</dcterms:modified>
</cp:coreProperties>
</file>