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46D6D" w14:textId="77777777" w:rsidR="00264A37" w:rsidRPr="00F906B2" w:rsidRDefault="00F906B2" w:rsidP="00F906B2">
      <w:pPr>
        <w:widowControl w:val="0"/>
        <w:autoSpaceDE w:val="0"/>
        <w:autoSpaceDN w:val="0"/>
        <w:adjustRightInd w:val="0"/>
        <w:spacing w:after="0" w:line="240" w:lineRule="auto"/>
        <w:ind w:left="446" w:hanging="36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F906B2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>4.</w:t>
      </w:r>
      <w:r w:rsidRPr="00F906B2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ab/>
      </w:r>
      <w:r w:rsidR="00264A37" w:rsidRPr="00F906B2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>Report of the Standing Committee on Finance on the Rates and Monetary Amounts and Amendment of Revenue Laws Bill [B37 – 2018] (National Assembly - section 77), dated 14 November 2018</w:t>
      </w:r>
    </w:p>
    <w:p w14:paraId="4A469363" w14:textId="77777777" w:rsidR="00655D86" w:rsidRPr="00F906B2" w:rsidRDefault="00655D86" w:rsidP="00655D8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</w:p>
    <w:p w14:paraId="10911DED" w14:textId="77777777" w:rsidR="00264A37" w:rsidRPr="00F906B2" w:rsidRDefault="00264A37" w:rsidP="00EE39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F906B2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The Standing Committee on Finance, having considered and examined the </w:t>
      </w:r>
      <w:r w:rsidRPr="00F906B2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Rates and Monetary Amounts and Amendment of Revenue Laws Bill [B37 - 2018]</w:t>
      </w:r>
      <w:r w:rsidRPr="00F906B2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(National Assembly- section 77), referred to it, and classified by the JTM as a Money Bill, reports as follows;</w:t>
      </w:r>
    </w:p>
    <w:p w14:paraId="2A35C239" w14:textId="77777777" w:rsidR="00655D86" w:rsidRPr="00F906B2" w:rsidRDefault="00655D86" w:rsidP="00EE39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6B68D63A" w14:textId="77777777" w:rsidR="00561204" w:rsidRPr="00F906B2" w:rsidRDefault="006658CB" w:rsidP="00EE39DF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B2">
        <w:rPr>
          <w:rFonts w:ascii="Times New Roman" w:hAnsi="Times New Roman" w:cs="Times New Roman"/>
          <w:b/>
          <w:sz w:val="24"/>
          <w:szCs w:val="24"/>
        </w:rPr>
        <w:t>I</w:t>
      </w:r>
      <w:r w:rsidR="00655D86" w:rsidRPr="00F906B2">
        <w:rPr>
          <w:rFonts w:ascii="Times New Roman" w:hAnsi="Times New Roman" w:cs="Times New Roman"/>
          <w:b/>
          <w:sz w:val="24"/>
          <w:szCs w:val="24"/>
        </w:rPr>
        <w:t>NTRODUCTION</w:t>
      </w:r>
    </w:p>
    <w:p w14:paraId="2FEF60E3" w14:textId="77777777" w:rsidR="00264A37" w:rsidRPr="00F906B2" w:rsidRDefault="005E7E64" w:rsidP="00EE39D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B2">
        <w:rPr>
          <w:rFonts w:ascii="Times New Roman" w:hAnsi="Times New Roman" w:cs="Times New Roman"/>
          <w:sz w:val="24"/>
          <w:szCs w:val="24"/>
        </w:rPr>
        <w:t xml:space="preserve">The 2018 </w:t>
      </w:r>
      <w:r w:rsidR="006658CB" w:rsidRPr="00F906B2">
        <w:rPr>
          <w:rFonts w:ascii="Times New Roman" w:hAnsi="Times New Roman" w:cs="Times New Roman"/>
          <w:sz w:val="24"/>
          <w:szCs w:val="24"/>
        </w:rPr>
        <w:t xml:space="preserve">Rates and Monetary Amounts and Amendment of Revenue Laws Bill was </w:t>
      </w:r>
      <w:r w:rsidR="00264A37" w:rsidRPr="00F906B2">
        <w:rPr>
          <w:rFonts w:ascii="Times New Roman" w:hAnsi="Times New Roman" w:cs="Times New Roman"/>
          <w:sz w:val="24"/>
          <w:szCs w:val="24"/>
        </w:rPr>
        <w:t>t</w:t>
      </w:r>
      <w:r w:rsidR="004B160B" w:rsidRPr="00F906B2">
        <w:rPr>
          <w:rFonts w:ascii="Times New Roman" w:hAnsi="Times New Roman" w:cs="Times New Roman"/>
          <w:sz w:val="24"/>
          <w:szCs w:val="24"/>
        </w:rPr>
        <w:t>able by the Minister of Finance</w:t>
      </w:r>
      <w:r w:rsidR="00264A37" w:rsidRPr="00F906B2">
        <w:rPr>
          <w:rFonts w:ascii="Times New Roman" w:hAnsi="Times New Roman" w:cs="Times New Roman"/>
          <w:sz w:val="24"/>
          <w:szCs w:val="24"/>
        </w:rPr>
        <w:t xml:space="preserve"> during the MTBPS 201</w:t>
      </w:r>
      <w:r w:rsidR="00264A37" w:rsidRPr="00F906B2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8. The draft version of the Bill was </w:t>
      </w:r>
      <w:r w:rsidR="006658CB" w:rsidRPr="00F906B2">
        <w:rPr>
          <w:rFonts w:ascii="Times New Roman" w:eastAsia="MS Mincho" w:hAnsi="Times New Roman" w:cs="Times New Roman"/>
          <w:sz w:val="24"/>
          <w:szCs w:val="24"/>
          <w:lang w:val="en-US"/>
        </w:rPr>
        <w:t>published for comments by the National Treasury on 09 March 2018</w:t>
      </w:r>
      <w:r w:rsidR="00264B27" w:rsidRPr="00F906B2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and the Standing Committee on Finance </w:t>
      </w:r>
      <w:r w:rsidR="00042005" w:rsidRPr="00F906B2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(Committee) </w:t>
      </w:r>
      <w:r w:rsidR="00264B27" w:rsidRPr="00F906B2">
        <w:rPr>
          <w:rFonts w:ascii="Times New Roman" w:eastAsia="MS Mincho" w:hAnsi="Times New Roman" w:cs="Times New Roman"/>
          <w:sz w:val="24"/>
          <w:szCs w:val="24"/>
          <w:lang w:val="en-US"/>
        </w:rPr>
        <w:t>held</w:t>
      </w:r>
      <w:r w:rsidR="00264A37" w:rsidRPr="00F906B2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264B27" w:rsidRPr="00F906B2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three sets of </w:t>
      </w:r>
      <w:r w:rsidR="00264A37" w:rsidRPr="00F906B2">
        <w:rPr>
          <w:rFonts w:ascii="Times New Roman" w:eastAsia="MS Mincho" w:hAnsi="Times New Roman" w:cs="Times New Roman"/>
          <w:sz w:val="24"/>
          <w:szCs w:val="24"/>
          <w:lang w:val="en-US"/>
        </w:rPr>
        <w:t>public hearings</w:t>
      </w:r>
      <w:r w:rsidR="00264B27" w:rsidRPr="00F906B2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on the draft</w:t>
      </w:r>
      <w:r w:rsidR="00264B27" w:rsidRPr="00F906B2">
        <w:rPr>
          <w:rFonts w:ascii="Times New Roman" w:hAnsi="Times New Roman" w:cs="Times New Roman"/>
          <w:sz w:val="24"/>
          <w:szCs w:val="24"/>
        </w:rPr>
        <w:t xml:space="preserve"> and had extensive further engagements with</w:t>
      </w:r>
      <w:r w:rsidR="00264A37" w:rsidRPr="00F906B2">
        <w:rPr>
          <w:rFonts w:ascii="Times New Roman" w:hAnsi="Times New Roman" w:cs="Times New Roman"/>
          <w:sz w:val="24"/>
          <w:szCs w:val="24"/>
        </w:rPr>
        <w:t xml:space="preserve"> </w:t>
      </w:r>
      <w:r w:rsidR="00264B27" w:rsidRPr="00F906B2">
        <w:rPr>
          <w:rFonts w:ascii="Times New Roman" w:hAnsi="Times New Roman" w:cs="Times New Roman"/>
          <w:sz w:val="24"/>
          <w:szCs w:val="24"/>
        </w:rPr>
        <w:t>stakeholders particularly on the 1% VAT increase.</w:t>
      </w:r>
      <w:r w:rsidR="00264A37" w:rsidRPr="00F906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4BB03" w14:textId="77777777" w:rsidR="003467E7" w:rsidRPr="00F906B2" w:rsidRDefault="006658CB" w:rsidP="00EE39D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B2">
        <w:rPr>
          <w:rFonts w:ascii="Times New Roman" w:hAnsi="Times New Roman" w:cs="Times New Roman"/>
          <w:sz w:val="24"/>
          <w:szCs w:val="24"/>
        </w:rPr>
        <w:t xml:space="preserve"> </w:t>
      </w:r>
      <w:r w:rsidR="00264B27" w:rsidRPr="00F906B2">
        <w:rPr>
          <w:rFonts w:ascii="Times New Roman" w:hAnsi="Times New Roman" w:cs="Times New Roman"/>
          <w:sz w:val="24"/>
          <w:szCs w:val="24"/>
        </w:rPr>
        <w:t>T</w:t>
      </w:r>
      <w:r w:rsidR="00264A37" w:rsidRPr="00F906B2">
        <w:rPr>
          <w:rFonts w:ascii="Times New Roman" w:hAnsi="Times New Roman" w:cs="Times New Roman"/>
          <w:sz w:val="24"/>
          <w:szCs w:val="24"/>
        </w:rPr>
        <w:t xml:space="preserve">his Bill </w:t>
      </w:r>
      <w:r w:rsidR="00264B27" w:rsidRPr="00F906B2">
        <w:rPr>
          <w:rFonts w:ascii="Times New Roman" w:hAnsi="Times New Roman" w:cs="Times New Roman"/>
          <w:sz w:val="24"/>
          <w:szCs w:val="24"/>
        </w:rPr>
        <w:t>seeks to fix the rates of normal tax and</w:t>
      </w:r>
      <w:r w:rsidRPr="00F906B2">
        <w:rPr>
          <w:rFonts w:ascii="Times New Roman" w:hAnsi="Times New Roman" w:cs="Times New Roman"/>
          <w:sz w:val="24"/>
          <w:szCs w:val="24"/>
        </w:rPr>
        <w:t xml:space="preserve"> amend the rate of estate duty under the Estate Duty Act, 1955</w:t>
      </w:r>
      <w:proofErr w:type="gramStart"/>
      <w:r w:rsidRPr="00F906B2">
        <w:rPr>
          <w:rFonts w:ascii="Times New Roman" w:hAnsi="Times New Roman" w:cs="Times New Roman"/>
          <w:sz w:val="24"/>
          <w:szCs w:val="24"/>
        </w:rPr>
        <w:t xml:space="preserve">; </w:t>
      </w:r>
      <w:r w:rsidR="00264B27" w:rsidRPr="00F906B2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264B27" w:rsidRPr="00F906B2">
        <w:rPr>
          <w:rFonts w:ascii="Times New Roman" w:hAnsi="Times New Roman" w:cs="Times New Roman"/>
          <w:sz w:val="24"/>
          <w:szCs w:val="24"/>
        </w:rPr>
        <w:t xml:space="preserve"> </w:t>
      </w:r>
      <w:r w:rsidRPr="00F906B2">
        <w:rPr>
          <w:rFonts w:ascii="Times New Roman" w:hAnsi="Times New Roman" w:cs="Times New Roman"/>
          <w:sz w:val="24"/>
          <w:szCs w:val="24"/>
        </w:rPr>
        <w:t xml:space="preserve">rates of tax and monetary </w:t>
      </w:r>
      <w:r w:rsidR="000531F2" w:rsidRPr="00F906B2">
        <w:rPr>
          <w:rFonts w:ascii="Times New Roman" w:hAnsi="Times New Roman" w:cs="Times New Roman"/>
          <w:sz w:val="24"/>
          <w:szCs w:val="24"/>
        </w:rPr>
        <w:t xml:space="preserve">amounts </w:t>
      </w:r>
      <w:r w:rsidRPr="00F906B2">
        <w:rPr>
          <w:rFonts w:ascii="Times New Roman" w:hAnsi="Times New Roman" w:cs="Times New Roman"/>
          <w:sz w:val="24"/>
          <w:szCs w:val="24"/>
        </w:rPr>
        <w:t>under the Income Tax Act of 1962; the rates of duty in Schedule 1 of the Customs and Excise Act, 196</w:t>
      </w:r>
      <w:r w:rsidR="000531F2" w:rsidRPr="00F906B2">
        <w:rPr>
          <w:rFonts w:ascii="Times New Roman" w:hAnsi="Times New Roman" w:cs="Times New Roman"/>
          <w:sz w:val="24"/>
          <w:szCs w:val="24"/>
        </w:rPr>
        <w:t>4; the rates of the Value-</w:t>
      </w:r>
      <w:r w:rsidRPr="00F906B2">
        <w:rPr>
          <w:rFonts w:ascii="Times New Roman" w:hAnsi="Times New Roman" w:cs="Times New Roman"/>
          <w:sz w:val="24"/>
          <w:szCs w:val="24"/>
        </w:rPr>
        <w:t xml:space="preserve">Added Tax </w:t>
      </w:r>
      <w:r w:rsidR="000531F2" w:rsidRPr="00F906B2">
        <w:rPr>
          <w:rFonts w:ascii="Times New Roman" w:hAnsi="Times New Roman" w:cs="Times New Roman"/>
          <w:sz w:val="24"/>
          <w:szCs w:val="24"/>
        </w:rPr>
        <w:t xml:space="preserve">(VAT) </w:t>
      </w:r>
      <w:r w:rsidRPr="00F906B2">
        <w:rPr>
          <w:rFonts w:ascii="Times New Roman" w:hAnsi="Times New Roman" w:cs="Times New Roman"/>
          <w:sz w:val="24"/>
          <w:szCs w:val="24"/>
        </w:rPr>
        <w:t xml:space="preserve">under the Value-Added Tax Act, 1991; a provision so as to provide for more efficient taxation of electronic commerce; and to provide for other connected matters.   </w:t>
      </w:r>
    </w:p>
    <w:p w14:paraId="48855AED" w14:textId="77777777" w:rsidR="00785506" w:rsidRPr="00F906B2" w:rsidRDefault="00785506" w:rsidP="00EE39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B2">
        <w:rPr>
          <w:rFonts w:ascii="Times New Roman" w:hAnsi="Times New Roman" w:cs="Times New Roman"/>
          <w:b/>
          <w:sz w:val="24"/>
          <w:szCs w:val="24"/>
        </w:rPr>
        <w:t>Policy Issues</w:t>
      </w:r>
    </w:p>
    <w:p w14:paraId="3EFE1A47" w14:textId="77777777" w:rsidR="00331500" w:rsidRPr="00F906B2" w:rsidRDefault="00785506" w:rsidP="00EE39D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B2">
        <w:rPr>
          <w:rFonts w:ascii="Times New Roman" w:hAnsi="Times New Roman" w:cs="Times New Roman"/>
          <w:sz w:val="24"/>
          <w:szCs w:val="24"/>
        </w:rPr>
        <w:t xml:space="preserve">There </w:t>
      </w:r>
      <w:r w:rsidR="00042005" w:rsidRPr="00F906B2">
        <w:rPr>
          <w:rFonts w:ascii="Times New Roman" w:hAnsi="Times New Roman" w:cs="Times New Roman"/>
          <w:sz w:val="24"/>
          <w:szCs w:val="24"/>
        </w:rPr>
        <w:t xml:space="preserve">were no major submissions on any of the </w:t>
      </w:r>
      <w:r w:rsidR="00644098" w:rsidRPr="00F906B2">
        <w:rPr>
          <w:rFonts w:ascii="Times New Roman" w:hAnsi="Times New Roman" w:cs="Times New Roman"/>
          <w:sz w:val="24"/>
          <w:szCs w:val="24"/>
        </w:rPr>
        <w:t xml:space="preserve">policy </w:t>
      </w:r>
      <w:r w:rsidR="00042005" w:rsidRPr="00F906B2">
        <w:rPr>
          <w:rFonts w:ascii="Times New Roman" w:hAnsi="Times New Roman" w:cs="Times New Roman"/>
          <w:sz w:val="24"/>
          <w:szCs w:val="24"/>
        </w:rPr>
        <w:t xml:space="preserve">issues mentioned in section 1 above except the vigorous opposition of almost all the stakeholders to the 1% VAT increase. The Committee’s processing of the VAT issue </w:t>
      </w:r>
      <w:r w:rsidR="00331500" w:rsidRPr="00F906B2">
        <w:rPr>
          <w:rFonts w:ascii="Times New Roman" w:hAnsi="Times New Roman" w:cs="Times New Roman"/>
          <w:sz w:val="24"/>
          <w:szCs w:val="24"/>
        </w:rPr>
        <w:t xml:space="preserve">and decisions taken </w:t>
      </w:r>
      <w:r w:rsidR="00644098" w:rsidRPr="00F906B2">
        <w:rPr>
          <w:rFonts w:ascii="Times New Roman" w:hAnsi="Times New Roman" w:cs="Times New Roman"/>
          <w:sz w:val="24"/>
          <w:szCs w:val="24"/>
        </w:rPr>
        <w:t xml:space="preserve">on it </w:t>
      </w:r>
      <w:r w:rsidR="00331500" w:rsidRPr="00F906B2">
        <w:rPr>
          <w:rFonts w:ascii="Times New Roman" w:hAnsi="Times New Roman" w:cs="Times New Roman"/>
          <w:sz w:val="24"/>
          <w:szCs w:val="24"/>
        </w:rPr>
        <w:t>are d</w:t>
      </w:r>
      <w:r w:rsidR="00042005" w:rsidRPr="00F906B2">
        <w:rPr>
          <w:rFonts w:ascii="Times New Roman" w:hAnsi="Times New Roman" w:cs="Times New Roman"/>
          <w:sz w:val="24"/>
          <w:szCs w:val="24"/>
        </w:rPr>
        <w:t>ealt with in the Report on the Tax Administration Laws Amendment Bill</w:t>
      </w:r>
      <w:r w:rsidR="00331500" w:rsidRPr="00F906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42EA03" w14:textId="77777777" w:rsidR="00655D86" w:rsidRPr="00F906B2" w:rsidRDefault="00655D86" w:rsidP="00EE39DF">
      <w:pPr>
        <w:pStyle w:val="5Response"/>
        <w:tabs>
          <w:tab w:val="left" w:pos="3066"/>
        </w:tabs>
        <w:kinsoku w:val="0"/>
        <w:overflowPunct w:val="0"/>
        <w:spacing w:before="77" w:line="360" w:lineRule="auto"/>
        <w:ind w:left="0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 w:rsidRPr="00F906B2">
        <w:rPr>
          <w:rFonts w:ascii="Times New Roman" w:eastAsia="MS Mincho" w:hAnsi="Times New Roman" w:cs="Times New Roman"/>
          <w:sz w:val="24"/>
          <w:szCs w:val="24"/>
        </w:rPr>
        <w:t>The Democratic Alliance (DA) reserve their position on the Bill</w:t>
      </w:r>
    </w:p>
    <w:p w14:paraId="63185539" w14:textId="77777777" w:rsidR="00655D86" w:rsidRPr="00F906B2" w:rsidRDefault="00655D86" w:rsidP="00EE39DF">
      <w:pPr>
        <w:pStyle w:val="5Response"/>
        <w:tabs>
          <w:tab w:val="left" w:pos="3066"/>
        </w:tabs>
        <w:kinsoku w:val="0"/>
        <w:overflowPunct w:val="0"/>
        <w:spacing w:before="77" w:line="360" w:lineRule="auto"/>
        <w:ind w:left="0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</w:p>
    <w:p w14:paraId="378A4745" w14:textId="77777777" w:rsidR="00655D86" w:rsidRPr="00F906B2" w:rsidRDefault="00655D86" w:rsidP="00EE39DF">
      <w:pPr>
        <w:pStyle w:val="5Response"/>
        <w:tabs>
          <w:tab w:val="left" w:pos="3066"/>
        </w:tabs>
        <w:kinsoku w:val="0"/>
        <w:overflowPunct w:val="0"/>
        <w:spacing w:before="77" w:line="360" w:lineRule="auto"/>
        <w:ind w:left="0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</w:p>
    <w:p w14:paraId="4EDCFA8E" w14:textId="77777777" w:rsidR="006658CB" w:rsidRPr="00F906B2" w:rsidRDefault="00ED22BC" w:rsidP="00EE39DF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06B2">
        <w:rPr>
          <w:rFonts w:ascii="Times New Roman" w:hAnsi="Times New Roman" w:cs="Times New Roman"/>
          <w:sz w:val="24"/>
          <w:szCs w:val="24"/>
        </w:rPr>
        <w:t>Report to be considered</w:t>
      </w:r>
    </w:p>
    <w:sectPr w:rsidR="006658CB" w:rsidRPr="00F906B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36EDD" w14:textId="77777777" w:rsidR="002724F5" w:rsidRDefault="002724F5" w:rsidP="00B01949">
      <w:pPr>
        <w:spacing w:after="0" w:line="240" w:lineRule="auto"/>
      </w:pPr>
      <w:r>
        <w:separator/>
      </w:r>
    </w:p>
  </w:endnote>
  <w:endnote w:type="continuationSeparator" w:id="0">
    <w:p w14:paraId="57E524E2" w14:textId="77777777" w:rsidR="002724F5" w:rsidRDefault="002724F5" w:rsidP="00B0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15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60663" w14:textId="65CBA470" w:rsidR="001A2522" w:rsidRDefault="001A25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70006C" w14:textId="77777777" w:rsidR="00B01949" w:rsidRDefault="00B01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94350" w14:textId="77777777" w:rsidR="002724F5" w:rsidRDefault="002724F5" w:rsidP="00B01949">
      <w:pPr>
        <w:spacing w:after="0" w:line="240" w:lineRule="auto"/>
      </w:pPr>
      <w:r>
        <w:separator/>
      </w:r>
    </w:p>
  </w:footnote>
  <w:footnote w:type="continuationSeparator" w:id="0">
    <w:p w14:paraId="42838C5B" w14:textId="77777777" w:rsidR="002724F5" w:rsidRDefault="002724F5" w:rsidP="00B01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C77"/>
    <w:multiLevelType w:val="multilevel"/>
    <w:tmpl w:val="24CAB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A10D56"/>
    <w:multiLevelType w:val="hybridMultilevel"/>
    <w:tmpl w:val="1AE07E5E"/>
    <w:lvl w:ilvl="0" w:tplc="9A4C05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A"/>
    <w:rsid w:val="00042005"/>
    <w:rsid w:val="000531F2"/>
    <w:rsid w:val="001A2522"/>
    <w:rsid w:val="00227444"/>
    <w:rsid w:val="00264A37"/>
    <w:rsid w:val="00264B27"/>
    <w:rsid w:val="002724F5"/>
    <w:rsid w:val="002974CE"/>
    <w:rsid w:val="002D409E"/>
    <w:rsid w:val="00310183"/>
    <w:rsid w:val="00331500"/>
    <w:rsid w:val="003467E7"/>
    <w:rsid w:val="004312C2"/>
    <w:rsid w:val="00441A25"/>
    <w:rsid w:val="004713AB"/>
    <w:rsid w:val="00496833"/>
    <w:rsid w:val="004A092B"/>
    <w:rsid w:val="004B160B"/>
    <w:rsid w:val="004F5165"/>
    <w:rsid w:val="0053389E"/>
    <w:rsid w:val="005E7E64"/>
    <w:rsid w:val="00644098"/>
    <w:rsid w:val="00655D86"/>
    <w:rsid w:val="006658CB"/>
    <w:rsid w:val="00677818"/>
    <w:rsid w:val="00687CDF"/>
    <w:rsid w:val="006D5AE2"/>
    <w:rsid w:val="006F059B"/>
    <w:rsid w:val="00785506"/>
    <w:rsid w:val="008A03D5"/>
    <w:rsid w:val="00936AE5"/>
    <w:rsid w:val="00953F93"/>
    <w:rsid w:val="00A65076"/>
    <w:rsid w:val="00AC1B82"/>
    <w:rsid w:val="00B01949"/>
    <w:rsid w:val="00B021AC"/>
    <w:rsid w:val="00B161A1"/>
    <w:rsid w:val="00B20617"/>
    <w:rsid w:val="00B869D9"/>
    <w:rsid w:val="00BF507F"/>
    <w:rsid w:val="00C4463E"/>
    <w:rsid w:val="00D02DB2"/>
    <w:rsid w:val="00D12C76"/>
    <w:rsid w:val="00E0144D"/>
    <w:rsid w:val="00EA2FC2"/>
    <w:rsid w:val="00ED22BC"/>
    <w:rsid w:val="00EE37F3"/>
    <w:rsid w:val="00EE39DF"/>
    <w:rsid w:val="00EF1F0A"/>
    <w:rsid w:val="00F00F1E"/>
    <w:rsid w:val="00F441C1"/>
    <w:rsid w:val="00F70A9E"/>
    <w:rsid w:val="00F906B2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4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949"/>
  </w:style>
  <w:style w:type="paragraph" w:styleId="Footer">
    <w:name w:val="footer"/>
    <w:basedOn w:val="Normal"/>
    <w:link w:val="FooterChar"/>
    <w:uiPriority w:val="99"/>
    <w:unhideWhenUsed/>
    <w:rsid w:val="00B0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949"/>
  </w:style>
  <w:style w:type="paragraph" w:styleId="NoSpacing">
    <w:name w:val="No Spacing"/>
    <w:uiPriority w:val="1"/>
    <w:qFormat/>
    <w:rsid w:val="00264A37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26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5Response">
    <w:name w:val="5.Response"/>
    <w:basedOn w:val="ListParagraph"/>
    <w:link w:val="5ResponseChar"/>
    <w:qFormat/>
    <w:rsid w:val="00655D86"/>
    <w:pPr>
      <w:spacing w:after="0" w:line="276" w:lineRule="auto"/>
      <w:ind w:left="1080"/>
      <w:jc w:val="both"/>
    </w:pPr>
    <w:rPr>
      <w:rFonts w:ascii="Arial" w:hAnsi="Arial" w:cs="Arial"/>
      <w:szCs w:val="18"/>
      <w:lang w:val="en-US"/>
    </w:rPr>
  </w:style>
  <w:style w:type="character" w:customStyle="1" w:styleId="5ResponseChar">
    <w:name w:val="5.Response Char"/>
    <w:basedOn w:val="DefaultParagraphFont"/>
    <w:link w:val="5Response"/>
    <w:rsid w:val="00655D86"/>
    <w:rPr>
      <w:rFonts w:ascii="Arial" w:hAnsi="Arial" w:cs="Arial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949"/>
  </w:style>
  <w:style w:type="paragraph" w:styleId="Footer">
    <w:name w:val="footer"/>
    <w:basedOn w:val="Normal"/>
    <w:link w:val="FooterChar"/>
    <w:uiPriority w:val="99"/>
    <w:unhideWhenUsed/>
    <w:rsid w:val="00B0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949"/>
  </w:style>
  <w:style w:type="paragraph" w:styleId="NoSpacing">
    <w:name w:val="No Spacing"/>
    <w:uiPriority w:val="1"/>
    <w:qFormat/>
    <w:rsid w:val="00264A37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26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5Response">
    <w:name w:val="5.Response"/>
    <w:basedOn w:val="ListParagraph"/>
    <w:link w:val="5ResponseChar"/>
    <w:qFormat/>
    <w:rsid w:val="00655D86"/>
    <w:pPr>
      <w:spacing w:after="0" w:line="276" w:lineRule="auto"/>
      <w:ind w:left="1080"/>
      <w:jc w:val="both"/>
    </w:pPr>
    <w:rPr>
      <w:rFonts w:ascii="Arial" w:hAnsi="Arial" w:cs="Arial"/>
      <w:szCs w:val="18"/>
      <w:lang w:val="en-US"/>
    </w:rPr>
  </w:style>
  <w:style w:type="character" w:customStyle="1" w:styleId="5ResponseChar">
    <w:name w:val="5.Response Char"/>
    <w:basedOn w:val="DefaultParagraphFont"/>
    <w:link w:val="5Response"/>
    <w:rsid w:val="00655D86"/>
    <w:rPr>
      <w:rFonts w:ascii="Arial" w:hAnsi="Arial" w:cs="Arial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Zakhele Hlophe</dc:creator>
  <cp:lastModifiedBy>Asanda</cp:lastModifiedBy>
  <cp:revision>2</cp:revision>
  <dcterms:created xsi:type="dcterms:W3CDTF">2018-11-15T12:54:00Z</dcterms:created>
  <dcterms:modified xsi:type="dcterms:W3CDTF">2018-11-15T12:54:00Z</dcterms:modified>
</cp:coreProperties>
</file>