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E4E4" w14:textId="77777777" w:rsidR="00677239" w:rsidRPr="00CD15C4" w:rsidRDefault="004C2493" w:rsidP="004C2493">
      <w:pPr>
        <w:pStyle w:val="Heading1"/>
        <w:spacing w:line="240" w:lineRule="auto"/>
        <w:ind w:left="446" w:hanging="446"/>
        <w:rPr>
          <w:rFonts w:ascii="Times New Roman" w:hAnsi="Times New Roman" w:cs="Times New Roman"/>
          <w:lang w:val="en-US" w:eastAsia="en-GB"/>
        </w:rPr>
      </w:pPr>
      <w:bookmarkStart w:id="0" w:name="_Toc486422698"/>
      <w:r>
        <w:rPr>
          <w:rFonts w:ascii="Times New Roman" w:hAnsi="Times New Roman" w:cs="Times New Roman"/>
        </w:rPr>
        <w:t>2.</w:t>
      </w:r>
      <w:r>
        <w:rPr>
          <w:rFonts w:ascii="Times New Roman" w:hAnsi="Times New Roman" w:cs="Times New Roman"/>
        </w:rPr>
        <w:tab/>
      </w:r>
      <w:r w:rsidR="00677239" w:rsidRPr="00CD15C4">
        <w:rPr>
          <w:rFonts w:ascii="Times New Roman" w:hAnsi="Times New Roman" w:cs="Times New Roman"/>
        </w:rPr>
        <w:t xml:space="preserve">Portfolio </w:t>
      </w:r>
      <w:r w:rsidR="008174BE" w:rsidRPr="00CD15C4">
        <w:rPr>
          <w:rFonts w:ascii="Times New Roman" w:hAnsi="Times New Roman" w:cs="Times New Roman"/>
        </w:rPr>
        <w:t>Committee</w:t>
      </w:r>
      <w:r w:rsidR="00677239" w:rsidRPr="00CD15C4">
        <w:rPr>
          <w:rFonts w:ascii="Times New Roman" w:hAnsi="Times New Roman" w:cs="Times New Roman"/>
        </w:rPr>
        <w:t xml:space="preserve"> on Public Works: Report on a </w:t>
      </w:r>
      <w:r w:rsidR="009E772F" w:rsidRPr="00CD15C4">
        <w:rPr>
          <w:rFonts w:ascii="Times New Roman" w:hAnsi="Times New Roman" w:cs="Times New Roman"/>
        </w:rPr>
        <w:t>study tour</w:t>
      </w:r>
      <w:r w:rsidR="00677239" w:rsidRPr="00CD15C4">
        <w:rPr>
          <w:rFonts w:ascii="Times New Roman" w:hAnsi="Times New Roman" w:cs="Times New Roman"/>
        </w:rPr>
        <w:t xml:space="preserve"> to the </w:t>
      </w:r>
      <w:bookmarkEnd w:id="0"/>
      <w:r w:rsidR="009E772F" w:rsidRPr="00CD15C4">
        <w:rPr>
          <w:rFonts w:ascii="Times New Roman" w:hAnsi="Times New Roman" w:cs="Times New Roman"/>
        </w:rPr>
        <w:t>federAL REPUBLIC OF GERMANY</w:t>
      </w:r>
      <w:r w:rsidR="0034136F">
        <w:rPr>
          <w:rFonts w:ascii="Times New Roman" w:hAnsi="Times New Roman" w:cs="Times New Roman"/>
        </w:rPr>
        <w:t>,</w:t>
      </w:r>
      <w:r w:rsidR="00CD15C4">
        <w:rPr>
          <w:rFonts w:ascii="Times New Roman" w:hAnsi="Times New Roman" w:cs="Times New Roman"/>
          <w:lang w:val="en-US" w:eastAsia="en-GB"/>
        </w:rPr>
        <w:t xml:space="preserve"> </w:t>
      </w:r>
      <w:r w:rsidR="00265C7D">
        <w:rPr>
          <w:rFonts w:ascii="Times New Roman" w:hAnsi="Times New Roman" w:cs="Times New Roman"/>
          <w:lang w:val="en-US" w:eastAsia="en-GB"/>
        </w:rPr>
        <w:t>DATED 31 OCTOBER 2018</w:t>
      </w:r>
    </w:p>
    <w:p w14:paraId="1F1BB754" w14:textId="77777777" w:rsidR="00677239" w:rsidRPr="00516707" w:rsidRDefault="00677239" w:rsidP="00FD7D70">
      <w:pPr>
        <w:spacing w:line="360" w:lineRule="auto"/>
        <w:jc w:val="both"/>
        <w:rPr>
          <w:rFonts w:ascii="Times New Roman" w:hAnsi="Times New Roman" w:cs="Times New Roman"/>
          <w:lang w:val="en-US" w:eastAsia="en-GB"/>
        </w:rPr>
      </w:pPr>
      <w:bookmarkStart w:id="1" w:name="_GoBack"/>
      <w:bookmarkEnd w:id="1"/>
    </w:p>
    <w:p w14:paraId="0554C359" w14:textId="77777777" w:rsidR="00677239" w:rsidRPr="00516707" w:rsidRDefault="00677239" w:rsidP="00FD7D70">
      <w:pPr>
        <w:spacing w:line="360" w:lineRule="auto"/>
        <w:jc w:val="both"/>
        <w:rPr>
          <w:rFonts w:ascii="Times New Roman" w:hAnsi="Times New Roman" w:cs="Times New Roman"/>
          <w:lang w:val="en-US" w:eastAsia="en-GB"/>
        </w:rPr>
      </w:pPr>
      <w:r w:rsidRPr="00CD15C4">
        <w:rPr>
          <w:rFonts w:ascii="Times New Roman" w:hAnsi="Times New Roman" w:cs="Times New Roman"/>
          <w:sz w:val="24"/>
          <w:szCs w:val="24"/>
          <w:lang w:val="en-US" w:eastAsia="en-GB"/>
        </w:rPr>
        <w:t xml:space="preserve">The Portfolio </w:t>
      </w:r>
      <w:r w:rsidR="008174BE" w:rsidRPr="00CD15C4">
        <w:rPr>
          <w:rFonts w:ascii="Times New Roman" w:hAnsi="Times New Roman" w:cs="Times New Roman"/>
          <w:sz w:val="24"/>
          <w:szCs w:val="24"/>
          <w:lang w:val="en-US" w:eastAsia="en-GB"/>
        </w:rPr>
        <w:t>Committee</w:t>
      </w:r>
      <w:r w:rsidRPr="00CD15C4">
        <w:rPr>
          <w:rFonts w:ascii="Times New Roman" w:hAnsi="Times New Roman" w:cs="Times New Roman"/>
          <w:sz w:val="24"/>
          <w:szCs w:val="24"/>
          <w:lang w:val="en-US" w:eastAsia="en-GB"/>
        </w:rPr>
        <w:t xml:space="preserve"> on Public Works, having undertaken a study tour to the Federal Republic of</w:t>
      </w:r>
      <w:r w:rsidRPr="00516707">
        <w:rPr>
          <w:rFonts w:ascii="Times New Roman" w:hAnsi="Times New Roman" w:cs="Times New Roman"/>
          <w:lang w:val="en-US" w:eastAsia="en-GB"/>
        </w:rPr>
        <w:t xml:space="preserve"> Germany from </w:t>
      </w:r>
      <w:r w:rsidR="00A33026">
        <w:rPr>
          <w:rFonts w:ascii="Times New Roman" w:hAnsi="Times New Roman" w:cs="Times New Roman"/>
          <w:lang w:val="en-US" w:eastAsia="en-GB"/>
        </w:rPr>
        <w:t>9</w:t>
      </w:r>
      <w:r w:rsidRPr="00516707">
        <w:rPr>
          <w:rFonts w:ascii="Times New Roman" w:hAnsi="Times New Roman" w:cs="Times New Roman"/>
          <w:lang w:val="en-US" w:eastAsia="en-GB"/>
        </w:rPr>
        <w:t xml:space="preserve"> to 1</w:t>
      </w:r>
      <w:r w:rsidR="00A33026">
        <w:rPr>
          <w:rFonts w:ascii="Times New Roman" w:hAnsi="Times New Roman" w:cs="Times New Roman"/>
          <w:lang w:val="en-US" w:eastAsia="en-GB"/>
        </w:rPr>
        <w:t>3</w:t>
      </w:r>
      <w:r w:rsidRPr="00516707">
        <w:rPr>
          <w:rFonts w:ascii="Times New Roman" w:hAnsi="Times New Roman" w:cs="Times New Roman"/>
          <w:lang w:val="en-US" w:eastAsia="en-GB"/>
        </w:rPr>
        <w:t xml:space="preserve"> September 2018, reports as follows:</w:t>
      </w:r>
    </w:p>
    <w:p w14:paraId="1FD6D8CB" w14:textId="77777777" w:rsidR="00677239" w:rsidRDefault="00677239" w:rsidP="00FD7D70">
      <w:pPr>
        <w:spacing w:line="360" w:lineRule="auto"/>
        <w:jc w:val="both"/>
        <w:rPr>
          <w:rFonts w:ascii="Times New Roman" w:hAnsi="Times New Roman" w:cs="Times New Roman"/>
          <w:b/>
        </w:rPr>
      </w:pPr>
    </w:p>
    <w:p w14:paraId="1047A4B6" w14:textId="77777777" w:rsidR="00A33026" w:rsidRPr="00CD15C4" w:rsidRDefault="00A33026" w:rsidP="00A33026">
      <w:pPr>
        <w:spacing w:line="360" w:lineRule="auto"/>
        <w:jc w:val="both"/>
        <w:rPr>
          <w:rFonts w:ascii="Times New Roman" w:hAnsi="Times New Roman" w:cs="Times New Roman"/>
          <w:b/>
          <w:sz w:val="28"/>
          <w:szCs w:val="28"/>
          <w:lang w:val="en-US" w:eastAsia="en-GB"/>
        </w:rPr>
      </w:pPr>
      <w:r w:rsidRPr="00CD15C4">
        <w:rPr>
          <w:rFonts w:ascii="Times New Roman" w:hAnsi="Times New Roman" w:cs="Times New Roman"/>
          <w:b/>
          <w:sz w:val="28"/>
          <w:szCs w:val="28"/>
          <w:lang w:val="en-US" w:eastAsia="en-GB"/>
        </w:rPr>
        <w:t xml:space="preserve">Members of the </w:t>
      </w:r>
      <w:r w:rsidR="00B7518E">
        <w:rPr>
          <w:rFonts w:ascii="Times New Roman" w:hAnsi="Times New Roman" w:cs="Times New Roman"/>
          <w:b/>
          <w:sz w:val="28"/>
          <w:szCs w:val="28"/>
          <w:lang w:val="en-US" w:eastAsia="en-GB"/>
        </w:rPr>
        <w:t xml:space="preserve">multi-party </w:t>
      </w:r>
      <w:r w:rsidRPr="00CD15C4">
        <w:rPr>
          <w:rFonts w:ascii="Times New Roman" w:hAnsi="Times New Roman" w:cs="Times New Roman"/>
          <w:b/>
          <w:sz w:val="28"/>
          <w:szCs w:val="28"/>
          <w:lang w:val="en-US" w:eastAsia="en-GB"/>
        </w:rPr>
        <w:t>delegation:</w:t>
      </w:r>
    </w:p>
    <w:p w14:paraId="2786A01A"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Mr</w:t>
      </w:r>
      <w:proofErr w:type="spellEnd"/>
      <w:r>
        <w:rPr>
          <w:rFonts w:ascii="Times New Roman" w:hAnsi="Times New Roman" w:cs="Times New Roman"/>
          <w:lang w:val="en-US" w:eastAsia="en-GB"/>
        </w:rPr>
        <w:t xml:space="preserve"> HMZ </w:t>
      </w:r>
      <w:proofErr w:type="spellStart"/>
      <w:r>
        <w:rPr>
          <w:rFonts w:ascii="Times New Roman" w:hAnsi="Times New Roman" w:cs="Times New Roman"/>
          <w:lang w:val="en-US" w:eastAsia="en-GB"/>
        </w:rPr>
        <w:t>Mmemezi</w:t>
      </w:r>
      <w:proofErr w:type="spellEnd"/>
      <w:r>
        <w:rPr>
          <w:rFonts w:ascii="Times New Roman" w:hAnsi="Times New Roman" w:cs="Times New Roman"/>
          <w:lang w:val="en-US" w:eastAsia="en-GB"/>
        </w:rPr>
        <w:t>, MP (Chairperson and Leader of the Delegation)</w:t>
      </w:r>
    </w:p>
    <w:p w14:paraId="72B8D1F2"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Ms</w:t>
      </w:r>
      <w:proofErr w:type="spellEnd"/>
      <w:r>
        <w:rPr>
          <w:rFonts w:ascii="Times New Roman" w:hAnsi="Times New Roman" w:cs="Times New Roman"/>
          <w:lang w:val="en-US" w:eastAsia="en-GB"/>
        </w:rPr>
        <w:t xml:space="preserve"> EKM </w:t>
      </w:r>
      <w:proofErr w:type="spellStart"/>
      <w:r>
        <w:rPr>
          <w:rFonts w:ascii="Times New Roman" w:hAnsi="Times New Roman" w:cs="Times New Roman"/>
          <w:lang w:val="en-US" w:eastAsia="en-GB"/>
        </w:rPr>
        <w:t>Masehela</w:t>
      </w:r>
      <w:proofErr w:type="spellEnd"/>
      <w:r>
        <w:rPr>
          <w:rFonts w:ascii="Times New Roman" w:hAnsi="Times New Roman" w:cs="Times New Roman"/>
          <w:lang w:val="en-US" w:eastAsia="en-GB"/>
        </w:rPr>
        <w:t>, MP</w:t>
      </w:r>
    </w:p>
    <w:p w14:paraId="375B1C36"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Ms</w:t>
      </w:r>
      <w:proofErr w:type="spellEnd"/>
      <w:r>
        <w:rPr>
          <w:rFonts w:ascii="Times New Roman" w:hAnsi="Times New Roman" w:cs="Times New Roman"/>
          <w:lang w:val="en-US" w:eastAsia="en-GB"/>
        </w:rPr>
        <w:t xml:space="preserve"> PE Adams, MP</w:t>
      </w:r>
    </w:p>
    <w:p w14:paraId="3D5621A7"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Ms</w:t>
      </w:r>
      <w:proofErr w:type="spellEnd"/>
      <w:r>
        <w:rPr>
          <w:rFonts w:ascii="Times New Roman" w:hAnsi="Times New Roman" w:cs="Times New Roman"/>
          <w:lang w:val="en-US" w:eastAsia="en-GB"/>
        </w:rPr>
        <w:t xml:space="preserve"> L </w:t>
      </w:r>
      <w:proofErr w:type="spellStart"/>
      <w:r>
        <w:rPr>
          <w:rFonts w:ascii="Times New Roman" w:hAnsi="Times New Roman" w:cs="Times New Roman"/>
          <w:lang w:val="en-US" w:eastAsia="en-GB"/>
        </w:rPr>
        <w:t>Mjobo</w:t>
      </w:r>
      <w:proofErr w:type="spellEnd"/>
      <w:r>
        <w:rPr>
          <w:rFonts w:ascii="Times New Roman" w:hAnsi="Times New Roman" w:cs="Times New Roman"/>
          <w:lang w:val="en-US" w:eastAsia="en-GB"/>
        </w:rPr>
        <w:t>, MP</w:t>
      </w:r>
    </w:p>
    <w:p w14:paraId="2C55DBEF"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Dr</w:t>
      </w:r>
      <w:proofErr w:type="spellEnd"/>
      <w:r>
        <w:rPr>
          <w:rFonts w:ascii="Times New Roman" w:hAnsi="Times New Roman" w:cs="Times New Roman"/>
          <w:lang w:val="en-US" w:eastAsia="en-GB"/>
        </w:rPr>
        <w:t xml:space="preserve"> M </w:t>
      </w:r>
      <w:proofErr w:type="spellStart"/>
      <w:r>
        <w:rPr>
          <w:rFonts w:ascii="Times New Roman" w:hAnsi="Times New Roman" w:cs="Times New Roman"/>
          <w:lang w:val="en-US" w:eastAsia="en-GB"/>
        </w:rPr>
        <w:t>Figg</w:t>
      </w:r>
      <w:proofErr w:type="spellEnd"/>
      <w:r>
        <w:rPr>
          <w:rFonts w:ascii="Times New Roman" w:hAnsi="Times New Roman" w:cs="Times New Roman"/>
          <w:lang w:val="en-US" w:eastAsia="en-GB"/>
        </w:rPr>
        <w:t>, MP</w:t>
      </w:r>
    </w:p>
    <w:p w14:paraId="74E3389D" w14:textId="77777777" w:rsidR="00A33026"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Mr</w:t>
      </w:r>
      <w:proofErr w:type="spellEnd"/>
      <w:r>
        <w:rPr>
          <w:rFonts w:ascii="Times New Roman" w:hAnsi="Times New Roman" w:cs="Times New Roman"/>
          <w:lang w:val="en-US" w:eastAsia="en-GB"/>
        </w:rPr>
        <w:t xml:space="preserve"> D Ryder, MP</w:t>
      </w:r>
    </w:p>
    <w:p w14:paraId="4BFFC23D" w14:textId="77777777" w:rsidR="00A33026" w:rsidRPr="00DF5049" w:rsidRDefault="00A33026" w:rsidP="00A33026">
      <w:pPr>
        <w:pStyle w:val="ListParagraph"/>
        <w:numPr>
          <w:ilvl w:val="0"/>
          <w:numId w:val="16"/>
        </w:numPr>
        <w:spacing w:line="360" w:lineRule="auto"/>
        <w:jc w:val="both"/>
        <w:rPr>
          <w:rFonts w:ascii="Times New Roman" w:hAnsi="Times New Roman" w:cs="Times New Roman"/>
          <w:lang w:val="en-US" w:eastAsia="en-GB"/>
        </w:rPr>
      </w:pPr>
      <w:proofErr w:type="spellStart"/>
      <w:r>
        <w:rPr>
          <w:rFonts w:ascii="Times New Roman" w:hAnsi="Times New Roman" w:cs="Times New Roman"/>
          <w:lang w:val="en-US" w:eastAsia="en-GB"/>
        </w:rPr>
        <w:t>Mr</w:t>
      </w:r>
      <w:proofErr w:type="spellEnd"/>
      <w:r>
        <w:rPr>
          <w:rFonts w:ascii="Times New Roman" w:hAnsi="Times New Roman" w:cs="Times New Roman"/>
          <w:lang w:val="en-US" w:eastAsia="en-GB"/>
        </w:rPr>
        <w:t xml:space="preserve"> KP </w:t>
      </w:r>
      <w:proofErr w:type="spellStart"/>
      <w:r>
        <w:rPr>
          <w:rFonts w:ascii="Times New Roman" w:hAnsi="Times New Roman" w:cs="Times New Roman"/>
          <w:lang w:val="en-US" w:eastAsia="en-GB"/>
        </w:rPr>
        <w:t>Sithole</w:t>
      </w:r>
      <w:proofErr w:type="spellEnd"/>
      <w:r>
        <w:rPr>
          <w:rFonts w:ascii="Times New Roman" w:hAnsi="Times New Roman" w:cs="Times New Roman"/>
          <w:lang w:val="en-US" w:eastAsia="en-GB"/>
        </w:rPr>
        <w:t>, MP</w:t>
      </w:r>
    </w:p>
    <w:p w14:paraId="2DCB8AE2" w14:textId="77777777" w:rsidR="00A33026" w:rsidRDefault="00A33026" w:rsidP="00A33026">
      <w:pPr>
        <w:spacing w:line="360" w:lineRule="auto"/>
        <w:jc w:val="both"/>
        <w:rPr>
          <w:rFonts w:ascii="Times New Roman" w:hAnsi="Times New Roman" w:cs="Times New Roman"/>
          <w:b/>
        </w:rPr>
      </w:pPr>
      <w:r>
        <w:rPr>
          <w:rFonts w:ascii="Times New Roman" w:hAnsi="Times New Roman" w:cs="Times New Roman"/>
          <w:b/>
        </w:rPr>
        <w:t>Support personnel</w:t>
      </w:r>
    </w:p>
    <w:p w14:paraId="749BC914" w14:textId="77777777" w:rsidR="00A33026" w:rsidRDefault="00A33026" w:rsidP="00A33026">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 xml:space="preserve">Ms N </w:t>
      </w:r>
      <w:proofErr w:type="spellStart"/>
      <w:r>
        <w:rPr>
          <w:rFonts w:ascii="Times New Roman" w:hAnsi="Times New Roman" w:cs="Times New Roman"/>
        </w:rPr>
        <w:t>Jobodwana</w:t>
      </w:r>
      <w:proofErr w:type="spellEnd"/>
      <w:r>
        <w:rPr>
          <w:rFonts w:ascii="Times New Roman" w:hAnsi="Times New Roman" w:cs="Times New Roman"/>
        </w:rPr>
        <w:t xml:space="preserve"> (Committee Secretary)</w:t>
      </w:r>
    </w:p>
    <w:p w14:paraId="177E0153" w14:textId="77777777" w:rsidR="00A33026" w:rsidRPr="00DF5049" w:rsidRDefault="00A33026" w:rsidP="00A33026">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 xml:space="preserve">Mr S </w:t>
      </w:r>
      <w:proofErr w:type="spellStart"/>
      <w:r>
        <w:rPr>
          <w:rFonts w:ascii="Times New Roman" w:hAnsi="Times New Roman" w:cs="Times New Roman"/>
        </w:rPr>
        <w:t>Denyssen</w:t>
      </w:r>
      <w:proofErr w:type="spellEnd"/>
      <w:r>
        <w:rPr>
          <w:rFonts w:ascii="Times New Roman" w:hAnsi="Times New Roman" w:cs="Times New Roman"/>
        </w:rPr>
        <w:t xml:space="preserve"> (Content Advisor)</w:t>
      </w:r>
    </w:p>
    <w:p w14:paraId="580586C5" w14:textId="77777777" w:rsidR="00A33026" w:rsidRPr="00516707" w:rsidRDefault="00A33026" w:rsidP="00CD15C4">
      <w:pPr>
        <w:tabs>
          <w:tab w:val="left" w:pos="1007"/>
        </w:tabs>
        <w:spacing w:line="360" w:lineRule="auto"/>
        <w:jc w:val="both"/>
        <w:rPr>
          <w:rFonts w:ascii="Times New Roman" w:hAnsi="Times New Roman" w:cs="Times New Roman"/>
          <w:b/>
        </w:rPr>
      </w:pPr>
      <w:r>
        <w:rPr>
          <w:rFonts w:ascii="Times New Roman" w:hAnsi="Times New Roman" w:cs="Times New Roman"/>
          <w:b/>
        </w:rPr>
        <w:tab/>
      </w:r>
    </w:p>
    <w:p w14:paraId="6710278E" w14:textId="77777777" w:rsidR="00677239" w:rsidRPr="00CD15C4" w:rsidRDefault="00516711" w:rsidP="00FD7D70">
      <w:pPr>
        <w:spacing w:line="360" w:lineRule="auto"/>
        <w:jc w:val="both"/>
        <w:rPr>
          <w:rFonts w:ascii="Times New Roman" w:hAnsi="Times New Roman" w:cs="Times New Roman"/>
          <w:b/>
          <w:sz w:val="24"/>
          <w:szCs w:val="24"/>
        </w:rPr>
      </w:pPr>
      <w:r w:rsidRPr="00CD15C4">
        <w:rPr>
          <w:rFonts w:ascii="Times New Roman" w:hAnsi="Times New Roman" w:cs="Times New Roman"/>
          <w:b/>
          <w:sz w:val="24"/>
          <w:szCs w:val="24"/>
        </w:rPr>
        <w:t xml:space="preserve">1. </w:t>
      </w:r>
      <w:r w:rsidR="00677239" w:rsidRPr="00CD15C4">
        <w:rPr>
          <w:rFonts w:ascii="Times New Roman" w:hAnsi="Times New Roman" w:cs="Times New Roman"/>
          <w:b/>
          <w:sz w:val="24"/>
          <w:szCs w:val="24"/>
        </w:rPr>
        <w:t>Introduction</w:t>
      </w:r>
    </w:p>
    <w:p w14:paraId="71CA5351" w14:textId="77777777" w:rsidR="00070A21" w:rsidRPr="00CD15C4" w:rsidRDefault="00A33026"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284033">
        <w:rPr>
          <w:rFonts w:ascii="Times New Roman" w:hAnsi="Times New Roman" w:cs="Times New Roman"/>
          <w:b/>
          <w:sz w:val="24"/>
          <w:szCs w:val="24"/>
        </w:rPr>
        <w:t xml:space="preserve">. </w:t>
      </w:r>
      <w:r w:rsidR="000E3723" w:rsidRPr="00CD15C4">
        <w:rPr>
          <w:rFonts w:ascii="Times New Roman" w:hAnsi="Times New Roman" w:cs="Times New Roman"/>
          <w:b/>
          <w:sz w:val="24"/>
          <w:szCs w:val="24"/>
        </w:rPr>
        <w:t xml:space="preserve">Reasons for </w:t>
      </w:r>
      <w:r w:rsidR="001E3C49">
        <w:rPr>
          <w:rFonts w:ascii="Times New Roman" w:hAnsi="Times New Roman" w:cs="Times New Roman"/>
          <w:b/>
          <w:sz w:val="24"/>
          <w:szCs w:val="24"/>
        </w:rPr>
        <w:t>the study tour to</w:t>
      </w:r>
      <w:r w:rsidR="00FA1ED0" w:rsidRPr="00CD15C4">
        <w:rPr>
          <w:rFonts w:ascii="Times New Roman" w:hAnsi="Times New Roman" w:cs="Times New Roman"/>
          <w:b/>
          <w:sz w:val="24"/>
          <w:szCs w:val="24"/>
        </w:rPr>
        <w:t xml:space="preserve"> </w:t>
      </w:r>
      <w:r w:rsidR="00070A21" w:rsidRPr="00CD15C4">
        <w:rPr>
          <w:rFonts w:ascii="Times New Roman" w:hAnsi="Times New Roman" w:cs="Times New Roman"/>
          <w:b/>
          <w:sz w:val="24"/>
          <w:szCs w:val="24"/>
        </w:rPr>
        <w:t>the Federal Republic of Germany</w:t>
      </w:r>
    </w:p>
    <w:p w14:paraId="79EB375E" w14:textId="77777777" w:rsidR="00C151A2" w:rsidRPr="00CD15C4" w:rsidRDefault="000E3723"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study tour to </w:t>
      </w:r>
      <w:r w:rsidR="00C151A2" w:rsidRPr="00CD15C4">
        <w:rPr>
          <w:rFonts w:ascii="Times New Roman" w:hAnsi="Times New Roman" w:cs="Times New Roman"/>
          <w:sz w:val="24"/>
          <w:szCs w:val="24"/>
        </w:rPr>
        <w:t xml:space="preserve">the Federal Republic of </w:t>
      </w:r>
      <w:r w:rsidRPr="00CD15C4">
        <w:rPr>
          <w:rFonts w:ascii="Times New Roman" w:hAnsi="Times New Roman" w:cs="Times New Roman"/>
          <w:sz w:val="24"/>
          <w:szCs w:val="24"/>
        </w:rPr>
        <w:t>Germany was</w:t>
      </w:r>
      <w:r w:rsidR="00070A21" w:rsidRPr="00CD15C4">
        <w:rPr>
          <w:rFonts w:ascii="Times New Roman" w:hAnsi="Times New Roman" w:cs="Times New Roman"/>
          <w:sz w:val="24"/>
          <w:szCs w:val="24"/>
        </w:rPr>
        <w:t xml:space="preserve"> an opportunity to observe and learn how the German government interrelates with one another at </w:t>
      </w:r>
      <w:r w:rsidRPr="00CD15C4">
        <w:rPr>
          <w:rFonts w:ascii="Times New Roman" w:hAnsi="Times New Roman" w:cs="Times New Roman"/>
          <w:sz w:val="24"/>
          <w:szCs w:val="24"/>
        </w:rPr>
        <w:t>multiple</w:t>
      </w:r>
      <w:r w:rsidR="00070A21" w:rsidRPr="00CD15C4">
        <w:rPr>
          <w:rFonts w:ascii="Times New Roman" w:hAnsi="Times New Roman" w:cs="Times New Roman"/>
          <w:sz w:val="24"/>
          <w:szCs w:val="24"/>
        </w:rPr>
        <w:t xml:space="preserve"> </w:t>
      </w:r>
      <w:r w:rsidR="00C151A2" w:rsidRPr="00CD15C4">
        <w:rPr>
          <w:rFonts w:ascii="Times New Roman" w:hAnsi="Times New Roman" w:cs="Times New Roman"/>
          <w:sz w:val="24"/>
          <w:szCs w:val="24"/>
        </w:rPr>
        <w:t>level</w:t>
      </w:r>
      <w:r w:rsidRPr="00CD15C4">
        <w:rPr>
          <w:rFonts w:ascii="Times New Roman" w:hAnsi="Times New Roman" w:cs="Times New Roman"/>
          <w:sz w:val="24"/>
          <w:szCs w:val="24"/>
        </w:rPr>
        <w:t xml:space="preserve">s, </w:t>
      </w:r>
      <w:r w:rsidR="00C65E52" w:rsidRPr="00CD15C4">
        <w:rPr>
          <w:rFonts w:ascii="Times New Roman" w:hAnsi="Times New Roman" w:cs="Times New Roman"/>
          <w:sz w:val="24"/>
          <w:szCs w:val="24"/>
        </w:rPr>
        <w:t>namely municipal, fede</w:t>
      </w:r>
      <w:r w:rsidR="00C151A2" w:rsidRPr="00CD15C4">
        <w:rPr>
          <w:rFonts w:ascii="Times New Roman" w:hAnsi="Times New Roman" w:cs="Times New Roman"/>
          <w:sz w:val="24"/>
          <w:szCs w:val="24"/>
        </w:rPr>
        <w:t>ral state, and national. This system of government is practically</w:t>
      </w:r>
      <w:r w:rsidR="00C65E52" w:rsidRPr="00CD15C4">
        <w:rPr>
          <w:rFonts w:ascii="Times New Roman" w:hAnsi="Times New Roman" w:cs="Times New Roman"/>
          <w:sz w:val="24"/>
          <w:szCs w:val="24"/>
        </w:rPr>
        <w:t xml:space="preserve"> </w:t>
      </w:r>
      <w:r w:rsidRPr="00CD15C4">
        <w:rPr>
          <w:rFonts w:ascii="Times New Roman" w:hAnsi="Times New Roman" w:cs="Times New Roman"/>
          <w:sz w:val="24"/>
          <w:szCs w:val="24"/>
        </w:rPr>
        <w:t xml:space="preserve">similar to that of </w:t>
      </w:r>
      <w:r w:rsidR="00C65E52" w:rsidRPr="00CD15C4">
        <w:rPr>
          <w:rFonts w:ascii="Times New Roman" w:hAnsi="Times New Roman" w:cs="Times New Roman"/>
          <w:sz w:val="24"/>
          <w:szCs w:val="24"/>
        </w:rPr>
        <w:t xml:space="preserve">the </w:t>
      </w:r>
      <w:r w:rsidRPr="00CD15C4">
        <w:rPr>
          <w:rFonts w:ascii="Times New Roman" w:hAnsi="Times New Roman" w:cs="Times New Roman"/>
          <w:sz w:val="24"/>
          <w:szCs w:val="24"/>
        </w:rPr>
        <w:t>South Africa</w:t>
      </w:r>
      <w:r w:rsidR="00C65E52" w:rsidRPr="00CD15C4">
        <w:rPr>
          <w:rFonts w:ascii="Times New Roman" w:hAnsi="Times New Roman" w:cs="Times New Roman"/>
          <w:sz w:val="24"/>
          <w:szCs w:val="24"/>
        </w:rPr>
        <w:t>n system</w:t>
      </w:r>
      <w:r w:rsidR="00C151A2" w:rsidRPr="00CD15C4">
        <w:rPr>
          <w:rFonts w:ascii="Times New Roman" w:hAnsi="Times New Roman" w:cs="Times New Roman"/>
          <w:sz w:val="24"/>
          <w:szCs w:val="24"/>
        </w:rPr>
        <w:t xml:space="preserve"> that consist of municipal, provincial, and national government</w:t>
      </w:r>
      <w:r w:rsidRPr="00CD15C4">
        <w:rPr>
          <w:rFonts w:ascii="Times New Roman" w:hAnsi="Times New Roman" w:cs="Times New Roman"/>
          <w:sz w:val="24"/>
          <w:szCs w:val="24"/>
        </w:rPr>
        <w:t>.</w:t>
      </w:r>
    </w:p>
    <w:p w14:paraId="4FB8158C" w14:textId="77777777" w:rsidR="00070A21" w:rsidRPr="00CD15C4" w:rsidRDefault="000E3723"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Portfolio </w:t>
      </w:r>
      <w:r w:rsidR="008174BE" w:rsidRPr="00CD15C4">
        <w:rPr>
          <w:rFonts w:ascii="Times New Roman" w:hAnsi="Times New Roman" w:cs="Times New Roman"/>
          <w:sz w:val="24"/>
          <w:szCs w:val="24"/>
        </w:rPr>
        <w:t>Committee</w:t>
      </w:r>
      <w:r w:rsidRPr="00CD15C4">
        <w:rPr>
          <w:rFonts w:ascii="Times New Roman" w:hAnsi="Times New Roman" w:cs="Times New Roman"/>
          <w:sz w:val="24"/>
          <w:szCs w:val="24"/>
        </w:rPr>
        <w:t xml:space="preserve"> wanted to interact with entities that work with the German government</w:t>
      </w:r>
      <w:r w:rsidR="00C151A2" w:rsidRPr="00CD15C4">
        <w:rPr>
          <w:rFonts w:ascii="Times New Roman" w:hAnsi="Times New Roman" w:cs="Times New Roman"/>
          <w:sz w:val="24"/>
          <w:szCs w:val="24"/>
        </w:rPr>
        <w:t xml:space="preserve"> across these three levels</w:t>
      </w:r>
      <w:r w:rsidRPr="00CD15C4">
        <w:rPr>
          <w:rFonts w:ascii="Times New Roman" w:hAnsi="Times New Roman" w:cs="Times New Roman"/>
          <w:sz w:val="24"/>
          <w:szCs w:val="24"/>
        </w:rPr>
        <w:t xml:space="preserve"> in </w:t>
      </w:r>
      <w:r w:rsidR="00070A21" w:rsidRPr="00CD15C4">
        <w:rPr>
          <w:rFonts w:ascii="Times New Roman" w:hAnsi="Times New Roman" w:cs="Times New Roman"/>
          <w:sz w:val="24"/>
          <w:szCs w:val="24"/>
        </w:rPr>
        <w:t>the built environment and construction industry, and property management and maintenance</w:t>
      </w:r>
      <w:r w:rsidRPr="00CD15C4">
        <w:rPr>
          <w:rFonts w:ascii="Times New Roman" w:hAnsi="Times New Roman" w:cs="Times New Roman"/>
          <w:sz w:val="24"/>
          <w:szCs w:val="24"/>
        </w:rPr>
        <w:t xml:space="preserve"> sector</w:t>
      </w:r>
      <w:r w:rsidR="00070A21" w:rsidRPr="00CD15C4">
        <w:rPr>
          <w:rFonts w:ascii="Times New Roman" w:hAnsi="Times New Roman" w:cs="Times New Roman"/>
          <w:sz w:val="24"/>
          <w:szCs w:val="24"/>
        </w:rPr>
        <w:t xml:space="preserve">. </w:t>
      </w:r>
    </w:p>
    <w:p w14:paraId="641F7433" w14:textId="77777777" w:rsidR="00070A21" w:rsidRPr="00CD15C4" w:rsidRDefault="000E3723"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 xml:space="preserve">The </w:t>
      </w:r>
      <w:r w:rsidR="008174BE" w:rsidRPr="00CD15C4">
        <w:rPr>
          <w:rFonts w:ascii="Times New Roman" w:hAnsi="Times New Roman" w:cs="Times New Roman"/>
          <w:sz w:val="24"/>
          <w:szCs w:val="24"/>
        </w:rPr>
        <w:t>Committee</w:t>
      </w:r>
      <w:r w:rsidRPr="00CD15C4">
        <w:rPr>
          <w:rFonts w:ascii="Times New Roman" w:hAnsi="Times New Roman" w:cs="Times New Roman"/>
          <w:sz w:val="24"/>
          <w:szCs w:val="24"/>
        </w:rPr>
        <w:t xml:space="preserve"> aimed</w:t>
      </w:r>
      <w:r w:rsidR="00070A21" w:rsidRPr="00CD15C4">
        <w:rPr>
          <w:rFonts w:ascii="Times New Roman" w:hAnsi="Times New Roman" w:cs="Times New Roman"/>
          <w:sz w:val="24"/>
          <w:szCs w:val="24"/>
        </w:rPr>
        <w:t xml:space="preserve"> to gain insights into how private construction and professional built environment companies and government entities</w:t>
      </w:r>
      <w:r w:rsidR="001B2199" w:rsidRPr="00CD15C4">
        <w:rPr>
          <w:rFonts w:ascii="Times New Roman" w:hAnsi="Times New Roman" w:cs="Times New Roman"/>
          <w:sz w:val="24"/>
          <w:szCs w:val="24"/>
        </w:rPr>
        <w:t xml:space="preserve"> cooperate with one another to ensure </w:t>
      </w:r>
      <w:r w:rsidR="00C151A2" w:rsidRPr="00CD15C4">
        <w:rPr>
          <w:rFonts w:ascii="Times New Roman" w:hAnsi="Times New Roman" w:cs="Times New Roman"/>
          <w:sz w:val="24"/>
          <w:szCs w:val="24"/>
        </w:rPr>
        <w:t>well-maintained</w:t>
      </w:r>
      <w:r w:rsidR="001B2199" w:rsidRPr="00CD15C4">
        <w:rPr>
          <w:rFonts w:ascii="Times New Roman" w:hAnsi="Times New Roman" w:cs="Times New Roman"/>
          <w:sz w:val="24"/>
          <w:szCs w:val="24"/>
        </w:rPr>
        <w:t xml:space="preserve"> buildings</w:t>
      </w:r>
      <w:r w:rsidR="00070A21" w:rsidRPr="00CD15C4">
        <w:rPr>
          <w:rFonts w:ascii="Times New Roman" w:hAnsi="Times New Roman" w:cs="Times New Roman"/>
          <w:sz w:val="24"/>
          <w:szCs w:val="24"/>
        </w:rPr>
        <w:t xml:space="preserve">. </w:t>
      </w:r>
    </w:p>
    <w:p w14:paraId="25B9A84A" w14:textId="77777777" w:rsidR="001B2199" w:rsidRPr="00CD15C4" w:rsidRDefault="001B2199"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It also wanted to learn more about the involvement of private entities </w:t>
      </w:r>
      <w:r w:rsidR="00FA1ED0" w:rsidRPr="00CD15C4">
        <w:rPr>
          <w:rFonts w:ascii="Times New Roman" w:hAnsi="Times New Roman" w:cs="Times New Roman"/>
          <w:sz w:val="24"/>
          <w:szCs w:val="24"/>
        </w:rPr>
        <w:t>that use</w:t>
      </w:r>
      <w:r w:rsidRPr="00CD15C4">
        <w:rPr>
          <w:rFonts w:ascii="Times New Roman" w:hAnsi="Times New Roman" w:cs="Times New Roman"/>
          <w:sz w:val="24"/>
          <w:szCs w:val="24"/>
        </w:rPr>
        <w:t xml:space="preserve"> </w:t>
      </w:r>
      <w:r w:rsidR="00FA1ED0" w:rsidRPr="00CD15C4">
        <w:rPr>
          <w:rFonts w:ascii="Times New Roman" w:hAnsi="Times New Roman" w:cs="Times New Roman"/>
          <w:sz w:val="24"/>
          <w:szCs w:val="24"/>
        </w:rPr>
        <w:t xml:space="preserve">agriculture to create </w:t>
      </w:r>
      <w:r w:rsidR="00BD0F48" w:rsidRPr="00CD15C4">
        <w:rPr>
          <w:rFonts w:ascii="Times New Roman" w:hAnsi="Times New Roman" w:cs="Times New Roman"/>
          <w:sz w:val="24"/>
          <w:szCs w:val="24"/>
        </w:rPr>
        <w:t xml:space="preserve">employment </w:t>
      </w:r>
      <w:r w:rsidR="00FA1ED0" w:rsidRPr="00CD15C4">
        <w:rPr>
          <w:rFonts w:ascii="Times New Roman" w:hAnsi="Times New Roman" w:cs="Times New Roman"/>
          <w:sz w:val="24"/>
          <w:szCs w:val="24"/>
        </w:rPr>
        <w:t>in rural areas.</w:t>
      </w:r>
      <w:r w:rsidRPr="00CD15C4">
        <w:rPr>
          <w:rFonts w:ascii="Times New Roman" w:hAnsi="Times New Roman" w:cs="Times New Roman"/>
          <w:sz w:val="24"/>
          <w:szCs w:val="24"/>
        </w:rPr>
        <w:t xml:space="preserve"> It </w:t>
      </w:r>
      <w:r w:rsidR="00FA1ED0" w:rsidRPr="00CD15C4">
        <w:rPr>
          <w:rFonts w:ascii="Times New Roman" w:hAnsi="Times New Roman" w:cs="Times New Roman"/>
          <w:sz w:val="24"/>
          <w:szCs w:val="24"/>
        </w:rPr>
        <w:t>specifically wanted to visit</w:t>
      </w:r>
      <w:r w:rsidRPr="00CD15C4">
        <w:rPr>
          <w:rFonts w:ascii="Times New Roman" w:hAnsi="Times New Roman" w:cs="Times New Roman"/>
          <w:sz w:val="24"/>
          <w:szCs w:val="24"/>
        </w:rPr>
        <w:t xml:space="preserve"> agricultural projects that could </w:t>
      </w:r>
      <w:r w:rsidR="00FA1ED0" w:rsidRPr="00CD15C4">
        <w:rPr>
          <w:rFonts w:ascii="Times New Roman" w:hAnsi="Times New Roman" w:cs="Times New Roman"/>
          <w:sz w:val="24"/>
          <w:szCs w:val="24"/>
        </w:rPr>
        <w:t xml:space="preserve">possibly </w:t>
      </w:r>
      <w:r w:rsidRPr="00CD15C4">
        <w:rPr>
          <w:rFonts w:ascii="Times New Roman" w:hAnsi="Times New Roman" w:cs="Times New Roman"/>
          <w:sz w:val="24"/>
          <w:szCs w:val="24"/>
        </w:rPr>
        <w:t xml:space="preserve">be replicated in South Africa’s rural areas.  </w:t>
      </w:r>
    </w:p>
    <w:p w14:paraId="5E79D79A" w14:textId="77777777" w:rsidR="00070A21" w:rsidRPr="00CD15C4" w:rsidRDefault="00070A2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As a developed country, the German example could assist the </w:t>
      </w:r>
      <w:r w:rsidR="008174BE" w:rsidRPr="00CD15C4">
        <w:rPr>
          <w:rFonts w:ascii="Times New Roman" w:hAnsi="Times New Roman" w:cs="Times New Roman"/>
          <w:sz w:val="24"/>
          <w:szCs w:val="24"/>
        </w:rPr>
        <w:t>committee</w:t>
      </w:r>
      <w:r w:rsidRPr="00CD15C4">
        <w:rPr>
          <w:rFonts w:ascii="Times New Roman" w:hAnsi="Times New Roman" w:cs="Times New Roman"/>
          <w:sz w:val="24"/>
          <w:szCs w:val="24"/>
        </w:rPr>
        <w:t xml:space="preserve"> with insights into innovative developments in the sector of public works that encompasses the built environment professional, and construction and infrastructure spheres. In addition, </w:t>
      </w:r>
      <w:r w:rsidR="004F2446" w:rsidRPr="00CD15C4">
        <w:rPr>
          <w:rFonts w:ascii="Times New Roman" w:hAnsi="Times New Roman" w:cs="Times New Roman"/>
          <w:sz w:val="24"/>
          <w:szCs w:val="24"/>
        </w:rPr>
        <w:t xml:space="preserve">learning about </w:t>
      </w:r>
      <w:r w:rsidRPr="00CD15C4">
        <w:rPr>
          <w:rFonts w:ascii="Times New Roman" w:hAnsi="Times New Roman" w:cs="Times New Roman"/>
          <w:sz w:val="24"/>
          <w:szCs w:val="24"/>
        </w:rPr>
        <w:t xml:space="preserve">the successful implementation of </w:t>
      </w:r>
      <w:r w:rsidR="004F2446" w:rsidRPr="00CD15C4">
        <w:rPr>
          <w:rFonts w:ascii="Times New Roman" w:hAnsi="Times New Roman" w:cs="Times New Roman"/>
          <w:sz w:val="24"/>
          <w:szCs w:val="24"/>
        </w:rPr>
        <w:t xml:space="preserve">agricultural projects could assist with the on-going challenge to ensure </w:t>
      </w:r>
      <w:r w:rsidRPr="00CD15C4">
        <w:rPr>
          <w:rFonts w:ascii="Times New Roman" w:hAnsi="Times New Roman" w:cs="Times New Roman"/>
          <w:sz w:val="24"/>
          <w:szCs w:val="24"/>
        </w:rPr>
        <w:t xml:space="preserve">employment </w:t>
      </w:r>
      <w:r w:rsidR="004F2446" w:rsidRPr="00CD15C4">
        <w:rPr>
          <w:rFonts w:ascii="Times New Roman" w:hAnsi="Times New Roman" w:cs="Times New Roman"/>
          <w:sz w:val="24"/>
          <w:szCs w:val="24"/>
        </w:rPr>
        <w:t>in urban and rural areas</w:t>
      </w:r>
      <w:r w:rsidRPr="00CD15C4">
        <w:rPr>
          <w:rFonts w:ascii="Times New Roman" w:hAnsi="Times New Roman" w:cs="Times New Roman"/>
          <w:sz w:val="24"/>
          <w:szCs w:val="24"/>
        </w:rPr>
        <w:t>.</w:t>
      </w:r>
    </w:p>
    <w:p w14:paraId="03511C0C" w14:textId="77777777" w:rsidR="00D01010" w:rsidRPr="00516707" w:rsidRDefault="00D01010" w:rsidP="00FD7D70">
      <w:pPr>
        <w:spacing w:line="360" w:lineRule="auto"/>
        <w:jc w:val="both"/>
        <w:rPr>
          <w:rFonts w:ascii="Times New Roman" w:hAnsi="Times New Roman" w:cs="Times New Roman"/>
          <w:b/>
        </w:rPr>
      </w:pPr>
    </w:p>
    <w:p w14:paraId="59AD9774" w14:textId="77777777" w:rsidR="00070A21" w:rsidRPr="00CD15C4" w:rsidRDefault="000E3723" w:rsidP="00FD7D70">
      <w:pPr>
        <w:spacing w:line="360" w:lineRule="auto"/>
        <w:jc w:val="both"/>
        <w:rPr>
          <w:rFonts w:ascii="Times New Roman" w:hAnsi="Times New Roman" w:cs="Times New Roman"/>
          <w:b/>
          <w:sz w:val="24"/>
          <w:szCs w:val="24"/>
        </w:rPr>
      </w:pPr>
      <w:r w:rsidRPr="00CD15C4">
        <w:rPr>
          <w:rFonts w:ascii="Times New Roman" w:hAnsi="Times New Roman" w:cs="Times New Roman"/>
          <w:b/>
          <w:sz w:val="24"/>
          <w:szCs w:val="24"/>
        </w:rPr>
        <w:t>1.</w:t>
      </w:r>
      <w:r w:rsidR="00A33026">
        <w:rPr>
          <w:rFonts w:ascii="Times New Roman" w:hAnsi="Times New Roman" w:cs="Times New Roman"/>
          <w:b/>
          <w:sz w:val="24"/>
          <w:szCs w:val="24"/>
        </w:rPr>
        <w:t>2</w:t>
      </w:r>
      <w:r w:rsidR="00070A21" w:rsidRPr="00CD15C4">
        <w:rPr>
          <w:rFonts w:ascii="Times New Roman" w:hAnsi="Times New Roman" w:cs="Times New Roman"/>
          <w:b/>
          <w:sz w:val="24"/>
          <w:szCs w:val="24"/>
        </w:rPr>
        <w:t>. Strategic objective</w:t>
      </w:r>
    </w:p>
    <w:p w14:paraId="73982597" w14:textId="77777777" w:rsidR="00070A21" w:rsidRPr="00CD15C4" w:rsidRDefault="00070A2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study tour to Germany </w:t>
      </w:r>
      <w:r w:rsidR="00C65E52" w:rsidRPr="00CD15C4">
        <w:rPr>
          <w:rFonts w:ascii="Times New Roman" w:hAnsi="Times New Roman" w:cs="Times New Roman"/>
          <w:sz w:val="24"/>
          <w:szCs w:val="24"/>
        </w:rPr>
        <w:t>held the promise of</w:t>
      </w:r>
      <w:r w:rsidRPr="00CD15C4">
        <w:rPr>
          <w:rFonts w:ascii="Times New Roman" w:hAnsi="Times New Roman" w:cs="Times New Roman"/>
          <w:sz w:val="24"/>
          <w:szCs w:val="24"/>
        </w:rPr>
        <w:t xml:space="preserve"> gather</w:t>
      </w:r>
      <w:r w:rsidR="00C65E52" w:rsidRPr="00CD15C4">
        <w:rPr>
          <w:rFonts w:ascii="Times New Roman" w:hAnsi="Times New Roman" w:cs="Times New Roman"/>
          <w:sz w:val="24"/>
          <w:szCs w:val="24"/>
        </w:rPr>
        <w:t>ing</w:t>
      </w:r>
      <w:r w:rsidRPr="00CD15C4">
        <w:rPr>
          <w:rFonts w:ascii="Times New Roman" w:hAnsi="Times New Roman" w:cs="Times New Roman"/>
          <w:sz w:val="24"/>
          <w:szCs w:val="24"/>
        </w:rPr>
        <w:t xml:space="preserve"> insights into intergovernmental cooperation between the three </w:t>
      </w:r>
      <w:r w:rsidR="005B54C7" w:rsidRPr="00CD15C4">
        <w:rPr>
          <w:rFonts w:ascii="Times New Roman" w:hAnsi="Times New Roman" w:cs="Times New Roman"/>
          <w:sz w:val="24"/>
          <w:szCs w:val="24"/>
        </w:rPr>
        <w:t>level</w:t>
      </w:r>
      <w:r w:rsidRPr="00CD15C4">
        <w:rPr>
          <w:rFonts w:ascii="Times New Roman" w:hAnsi="Times New Roman" w:cs="Times New Roman"/>
          <w:sz w:val="24"/>
          <w:szCs w:val="24"/>
        </w:rPr>
        <w:t>s of government</w:t>
      </w:r>
      <w:r w:rsidR="00C65E52" w:rsidRPr="00CD15C4">
        <w:rPr>
          <w:rFonts w:ascii="Times New Roman" w:hAnsi="Times New Roman" w:cs="Times New Roman"/>
          <w:sz w:val="24"/>
          <w:szCs w:val="24"/>
        </w:rPr>
        <w:t xml:space="preserve"> </w:t>
      </w:r>
      <w:r w:rsidR="005B54C7" w:rsidRPr="00CD15C4">
        <w:rPr>
          <w:rFonts w:ascii="Times New Roman" w:hAnsi="Times New Roman" w:cs="Times New Roman"/>
          <w:sz w:val="24"/>
          <w:szCs w:val="24"/>
        </w:rPr>
        <w:t>with regard</w:t>
      </w:r>
      <w:r w:rsidR="00333BF6" w:rsidRPr="00CD15C4">
        <w:rPr>
          <w:rFonts w:ascii="Times New Roman" w:hAnsi="Times New Roman" w:cs="Times New Roman"/>
          <w:sz w:val="24"/>
          <w:szCs w:val="24"/>
        </w:rPr>
        <w:t>s</w:t>
      </w:r>
      <w:r w:rsidR="005B54C7" w:rsidRPr="00CD15C4">
        <w:rPr>
          <w:rFonts w:ascii="Times New Roman" w:hAnsi="Times New Roman" w:cs="Times New Roman"/>
          <w:sz w:val="24"/>
          <w:szCs w:val="24"/>
        </w:rPr>
        <w:t xml:space="preserve"> to planning, construction, and maintenance. The </w:t>
      </w:r>
      <w:r w:rsidR="008174BE" w:rsidRPr="00CD15C4">
        <w:rPr>
          <w:rFonts w:ascii="Times New Roman" w:hAnsi="Times New Roman" w:cs="Times New Roman"/>
          <w:sz w:val="24"/>
          <w:szCs w:val="24"/>
        </w:rPr>
        <w:t>committee</w:t>
      </w:r>
      <w:r w:rsidR="005B54C7" w:rsidRPr="00CD15C4">
        <w:rPr>
          <w:rFonts w:ascii="Times New Roman" w:hAnsi="Times New Roman" w:cs="Times New Roman"/>
          <w:sz w:val="24"/>
          <w:szCs w:val="24"/>
        </w:rPr>
        <w:t xml:space="preserve"> was specifically concerned with the need to plan and construct buildings that were sustainable and that used bulk services such as water and electricity in efficient ways</w:t>
      </w:r>
      <w:r w:rsidR="008174BE" w:rsidRPr="00CD15C4">
        <w:rPr>
          <w:rFonts w:ascii="Times New Roman" w:hAnsi="Times New Roman" w:cs="Times New Roman"/>
          <w:sz w:val="24"/>
          <w:szCs w:val="24"/>
        </w:rPr>
        <w:t>.</w:t>
      </w:r>
      <w:r w:rsidRPr="00CD15C4">
        <w:rPr>
          <w:rFonts w:ascii="Times New Roman" w:hAnsi="Times New Roman" w:cs="Times New Roman"/>
          <w:sz w:val="24"/>
          <w:szCs w:val="24"/>
        </w:rPr>
        <w:t xml:space="preserve"> </w:t>
      </w:r>
    </w:p>
    <w:p w14:paraId="2EE70AA4" w14:textId="77777777" w:rsidR="00070A21" w:rsidRPr="00CD15C4" w:rsidRDefault="005B54C7"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8174BE" w:rsidRPr="00CD15C4">
        <w:rPr>
          <w:rFonts w:ascii="Times New Roman" w:hAnsi="Times New Roman" w:cs="Times New Roman"/>
          <w:sz w:val="24"/>
          <w:szCs w:val="24"/>
        </w:rPr>
        <w:t>c</w:t>
      </w:r>
      <w:r w:rsidR="00070A21" w:rsidRPr="00CD15C4">
        <w:rPr>
          <w:rFonts w:ascii="Times New Roman" w:hAnsi="Times New Roman" w:cs="Times New Roman"/>
          <w:sz w:val="24"/>
          <w:szCs w:val="24"/>
        </w:rPr>
        <w:t xml:space="preserve">ommittee </w:t>
      </w:r>
      <w:r w:rsidRPr="00CD15C4">
        <w:rPr>
          <w:rFonts w:ascii="Times New Roman" w:hAnsi="Times New Roman" w:cs="Times New Roman"/>
          <w:sz w:val="24"/>
          <w:szCs w:val="24"/>
        </w:rPr>
        <w:t>wanted</w:t>
      </w:r>
      <w:r w:rsidR="00070A21" w:rsidRPr="00CD15C4">
        <w:rPr>
          <w:rFonts w:ascii="Times New Roman" w:hAnsi="Times New Roman" w:cs="Times New Roman"/>
          <w:sz w:val="24"/>
          <w:szCs w:val="24"/>
        </w:rPr>
        <w:t xml:space="preserve"> to gather such knowledge to strengthen and deepen its oversight activities over the Property Management and Trading Entity (PMTE) and the regional offices of the national Department of Public Works. </w:t>
      </w:r>
    </w:p>
    <w:p w14:paraId="709007EC" w14:textId="77777777" w:rsidR="00D818E0" w:rsidRPr="00516707" w:rsidRDefault="00D818E0" w:rsidP="00FD7D70">
      <w:pPr>
        <w:spacing w:line="360" w:lineRule="auto"/>
        <w:jc w:val="both"/>
        <w:rPr>
          <w:rFonts w:ascii="Times New Roman" w:hAnsi="Times New Roman" w:cs="Times New Roman"/>
          <w:b/>
        </w:rPr>
      </w:pPr>
    </w:p>
    <w:p w14:paraId="608CDA79" w14:textId="77777777" w:rsidR="00070A2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70A21" w:rsidRPr="00CD15C4">
        <w:rPr>
          <w:rFonts w:ascii="Times New Roman" w:hAnsi="Times New Roman" w:cs="Times New Roman"/>
          <w:b/>
          <w:sz w:val="24"/>
          <w:szCs w:val="24"/>
        </w:rPr>
        <w:t>. Focus areas</w:t>
      </w:r>
    </w:p>
    <w:p w14:paraId="16A649F9" w14:textId="77777777" w:rsidR="00070A21" w:rsidRPr="00CD15C4" w:rsidRDefault="00070A2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8174BE" w:rsidRPr="00CD15C4">
        <w:rPr>
          <w:rFonts w:ascii="Times New Roman" w:hAnsi="Times New Roman" w:cs="Times New Roman"/>
          <w:sz w:val="24"/>
          <w:szCs w:val="24"/>
        </w:rPr>
        <w:t xml:space="preserve">committee </w:t>
      </w:r>
      <w:r w:rsidR="00714CD4" w:rsidRPr="00CD15C4">
        <w:rPr>
          <w:rFonts w:ascii="Times New Roman" w:hAnsi="Times New Roman" w:cs="Times New Roman"/>
          <w:sz w:val="24"/>
          <w:szCs w:val="24"/>
        </w:rPr>
        <w:t xml:space="preserve">delegation </w:t>
      </w:r>
      <w:r w:rsidRPr="00CD15C4">
        <w:rPr>
          <w:rFonts w:ascii="Times New Roman" w:hAnsi="Times New Roman" w:cs="Times New Roman"/>
          <w:sz w:val="24"/>
          <w:szCs w:val="24"/>
        </w:rPr>
        <w:t>endeavour</w:t>
      </w:r>
      <w:r w:rsidR="00714CD4" w:rsidRPr="00CD15C4">
        <w:rPr>
          <w:rFonts w:ascii="Times New Roman" w:hAnsi="Times New Roman" w:cs="Times New Roman"/>
          <w:sz w:val="24"/>
          <w:szCs w:val="24"/>
        </w:rPr>
        <w:t>ed</w:t>
      </w:r>
      <w:r w:rsidRPr="00CD15C4">
        <w:rPr>
          <w:rFonts w:ascii="Times New Roman" w:hAnsi="Times New Roman" w:cs="Times New Roman"/>
          <w:sz w:val="24"/>
          <w:szCs w:val="24"/>
        </w:rPr>
        <w:t xml:space="preserve"> to discover existing good practices and innovative approaches in the built environment and construction</w:t>
      </w:r>
      <w:r w:rsidR="008049B9" w:rsidRPr="00CD15C4">
        <w:rPr>
          <w:rFonts w:ascii="Times New Roman" w:hAnsi="Times New Roman" w:cs="Times New Roman"/>
          <w:sz w:val="24"/>
          <w:szCs w:val="24"/>
        </w:rPr>
        <w:t>,</w:t>
      </w:r>
      <w:r w:rsidRPr="00CD15C4">
        <w:rPr>
          <w:rFonts w:ascii="Times New Roman" w:hAnsi="Times New Roman" w:cs="Times New Roman"/>
          <w:sz w:val="24"/>
          <w:szCs w:val="24"/>
        </w:rPr>
        <w:t xml:space="preserve"> and public works sector. </w:t>
      </w:r>
    </w:p>
    <w:p w14:paraId="04708C29" w14:textId="77777777" w:rsidR="00070A21" w:rsidRPr="00CD15C4" w:rsidRDefault="00070A2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196118" w:rsidRPr="00CD15C4">
        <w:rPr>
          <w:rFonts w:ascii="Times New Roman" w:hAnsi="Times New Roman" w:cs="Times New Roman"/>
          <w:sz w:val="24"/>
          <w:szCs w:val="24"/>
        </w:rPr>
        <w:t>delegation</w:t>
      </w:r>
      <w:r w:rsidRPr="00CD15C4">
        <w:rPr>
          <w:rFonts w:ascii="Times New Roman" w:hAnsi="Times New Roman" w:cs="Times New Roman"/>
          <w:sz w:val="24"/>
          <w:szCs w:val="24"/>
        </w:rPr>
        <w:t xml:space="preserve"> focus</w:t>
      </w:r>
      <w:r w:rsidR="00196118" w:rsidRPr="00CD15C4">
        <w:rPr>
          <w:rFonts w:ascii="Times New Roman" w:hAnsi="Times New Roman" w:cs="Times New Roman"/>
          <w:sz w:val="24"/>
          <w:szCs w:val="24"/>
        </w:rPr>
        <w:t>ed</w:t>
      </w:r>
      <w:r w:rsidRPr="00CD15C4">
        <w:rPr>
          <w:rFonts w:ascii="Times New Roman" w:hAnsi="Times New Roman" w:cs="Times New Roman"/>
          <w:sz w:val="24"/>
          <w:szCs w:val="24"/>
        </w:rPr>
        <w:t xml:space="preserve"> on, amongst others:</w:t>
      </w:r>
    </w:p>
    <w:p w14:paraId="6CBDA4EF" w14:textId="77777777" w:rsidR="00070A21" w:rsidRPr="00CD15C4" w:rsidRDefault="0075434D"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w:t>
      </w:r>
      <w:r w:rsidR="00070A21" w:rsidRPr="00CD15C4">
        <w:rPr>
          <w:rFonts w:ascii="Times New Roman" w:hAnsi="Times New Roman" w:cs="Times New Roman"/>
          <w:sz w:val="24"/>
          <w:szCs w:val="24"/>
        </w:rPr>
        <w:t>he relationship between the public and the private sector in the construction and built environment</w:t>
      </w:r>
      <w:r w:rsidR="005A0226">
        <w:rPr>
          <w:rFonts w:ascii="Times New Roman" w:hAnsi="Times New Roman" w:cs="Times New Roman"/>
          <w:sz w:val="24"/>
          <w:szCs w:val="24"/>
        </w:rPr>
        <w:t>.</w:t>
      </w:r>
    </w:p>
    <w:p w14:paraId="426D4CD3" w14:textId="77777777" w:rsidR="00070A21" w:rsidRPr="00CD15C4" w:rsidRDefault="0075434D"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T</w:t>
      </w:r>
      <w:r w:rsidR="00070A21" w:rsidRPr="00CD15C4">
        <w:rPr>
          <w:rFonts w:ascii="Times New Roman" w:hAnsi="Times New Roman" w:cs="Times New Roman"/>
          <w:sz w:val="24"/>
          <w:szCs w:val="24"/>
        </w:rPr>
        <w:t>he manners in which innovative building material and built environment systems</w:t>
      </w:r>
      <w:r w:rsidR="00FB07C2" w:rsidRPr="00CD15C4">
        <w:rPr>
          <w:rFonts w:ascii="Times New Roman" w:hAnsi="Times New Roman" w:cs="Times New Roman"/>
          <w:sz w:val="24"/>
          <w:szCs w:val="24"/>
        </w:rPr>
        <w:t xml:space="preserve"> were developed and used</w:t>
      </w:r>
      <w:r w:rsidR="005A0226">
        <w:rPr>
          <w:rFonts w:ascii="Times New Roman" w:hAnsi="Times New Roman" w:cs="Times New Roman"/>
          <w:sz w:val="24"/>
          <w:szCs w:val="24"/>
        </w:rPr>
        <w:t>.</w:t>
      </w:r>
      <w:r w:rsidR="00070A21" w:rsidRPr="00CD15C4">
        <w:rPr>
          <w:rFonts w:ascii="Times New Roman" w:hAnsi="Times New Roman" w:cs="Times New Roman"/>
          <w:sz w:val="24"/>
          <w:szCs w:val="24"/>
        </w:rPr>
        <w:t xml:space="preserve"> </w:t>
      </w:r>
    </w:p>
    <w:p w14:paraId="762918FC" w14:textId="77777777" w:rsidR="00070A21" w:rsidRPr="00CD15C4" w:rsidRDefault="000567DE"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A visit to Stuttgart</w:t>
      </w:r>
      <w:r w:rsidR="00B31C08" w:rsidRPr="00CD15C4">
        <w:rPr>
          <w:rFonts w:ascii="Times New Roman" w:hAnsi="Times New Roman" w:cs="Times New Roman"/>
          <w:sz w:val="24"/>
          <w:szCs w:val="24"/>
        </w:rPr>
        <w:t xml:space="preserve">, more specifically, the </w:t>
      </w:r>
      <w:r w:rsidRPr="00CD15C4">
        <w:rPr>
          <w:rFonts w:ascii="Times New Roman" w:hAnsi="Times New Roman" w:cs="Times New Roman"/>
          <w:sz w:val="24"/>
          <w:szCs w:val="24"/>
        </w:rPr>
        <w:t>German Sustainable Building Council (DGNB</w:t>
      </w:r>
      <w:r w:rsidR="003349C4" w:rsidRPr="00CD15C4">
        <w:rPr>
          <w:rStyle w:val="FootnoteReference"/>
          <w:rFonts w:ascii="Times New Roman" w:hAnsi="Times New Roman" w:cs="Times New Roman"/>
          <w:sz w:val="24"/>
          <w:szCs w:val="24"/>
        </w:rPr>
        <w:footnoteReference w:id="1"/>
      </w:r>
      <w:r w:rsidRPr="00CD15C4">
        <w:rPr>
          <w:rFonts w:ascii="Times New Roman" w:hAnsi="Times New Roman" w:cs="Times New Roman"/>
          <w:sz w:val="24"/>
          <w:szCs w:val="24"/>
        </w:rPr>
        <w:t>) to learn more about t</w:t>
      </w:r>
      <w:r w:rsidR="00070A21" w:rsidRPr="00CD15C4">
        <w:rPr>
          <w:rFonts w:ascii="Times New Roman" w:hAnsi="Times New Roman" w:cs="Times New Roman"/>
          <w:sz w:val="24"/>
          <w:szCs w:val="24"/>
        </w:rPr>
        <w:t>he manners in which built environment professions such as engineers (civil, electrical, mechanical), quantity surveyors, architectural professions, pr</w:t>
      </w:r>
      <w:r w:rsidR="001641B2" w:rsidRPr="00CD15C4">
        <w:rPr>
          <w:rFonts w:ascii="Times New Roman" w:hAnsi="Times New Roman" w:cs="Times New Roman"/>
          <w:sz w:val="24"/>
          <w:szCs w:val="24"/>
        </w:rPr>
        <w:t xml:space="preserve">oject managers, and designers, </w:t>
      </w:r>
      <w:r w:rsidRPr="00CD15C4">
        <w:rPr>
          <w:rFonts w:ascii="Times New Roman" w:hAnsi="Times New Roman" w:cs="Times New Roman"/>
          <w:sz w:val="24"/>
          <w:szCs w:val="24"/>
        </w:rPr>
        <w:t>collaborated and how their work was</w:t>
      </w:r>
      <w:r w:rsidR="00070A21" w:rsidRPr="00CD15C4">
        <w:rPr>
          <w:rFonts w:ascii="Times New Roman" w:hAnsi="Times New Roman" w:cs="Times New Roman"/>
          <w:sz w:val="24"/>
          <w:szCs w:val="24"/>
        </w:rPr>
        <w:t xml:space="preserve"> regulated</w:t>
      </w:r>
      <w:r w:rsidR="00C10FB0" w:rsidRPr="00CD15C4">
        <w:rPr>
          <w:rFonts w:ascii="Times New Roman" w:hAnsi="Times New Roman" w:cs="Times New Roman"/>
          <w:sz w:val="24"/>
          <w:szCs w:val="24"/>
        </w:rPr>
        <w:t xml:space="preserve"> in terms of planning, designing and constructing sustainable buildings</w:t>
      </w:r>
      <w:r w:rsidR="005A0226">
        <w:rPr>
          <w:rFonts w:ascii="Times New Roman" w:hAnsi="Times New Roman" w:cs="Times New Roman"/>
          <w:sz w:val="24"/>
          <w:szCs w:val="24"/>
        </w:rPr>
        <w:t>.</w:t>
      </w:r>
    </w:p>
    <w:p w14:paraId="21B06FB0" w14:textId="77777777" w:rsidR="00853308" w:rsidRPr="00CD15C4" w:rsidRDefault="00853308"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A visit to explore climate neutral buildings that were certified by the DGNB, namely Vector Campus, and </w:t>
      </w:r>
      <w:r w:rsidR="00F329A0">
        <w:rPr>
          <w:rFonts w:ascii="Times New Roman" w:hAnsi="Times New Roman" w:cs="Times New Roman"/>
          <w:sz w:val="24"/>
          <w:szCs w:val="24"/>
        </w:rPr>
        <w:t xml:space="preserve">the </w:t>
      </w:r>
      <w:proofErr w:type="spellStart"/>
      <w:r w:rsidRPr="00CD15C4">
        <w:rPr>
          <w:rFonts w:ascii="Times New Roman" w:hAnsi="Times New Roman" w:cs="Times New Roman"/>
          <w:sz w:val="24"/>
          <w:szCs w:val="24"/>
        </w:rPr>
        <w:t>Blocher</w:t>
      </w:r>
      <w:proofErr w:type="spellEnd"/>
      <w:r w:rsidRPr="00CD15C4">
        <w:rPr>
          <w:rFonts w:ascii="Times New Roman" w:hAnsi="Times New Roman" w:cs="Times New Roman"/>
          <w:sz w:val="24"/>
          <w:szCs w:val="24"/>
        </w:rPr>
        <w:t xml:space="preserve"> and Partners Head Office in Stuttgart</w:t>
      </w:r>
      <w:r w:rsidR="005A0226">
        <w:rPr>
          <w:rFonts w:ascii="Times New Roman" w:hAnsi="Times New Roman" w:cs="Times New Roman"/>
          <w:sz w:val="24"/>
          <w:szCs w:val="24"/>
        </w:rPr>
        <w:t>.</w:t>
      </w:r>
    </w:p>
    <w:p w14:paraId="08B97B66" w14:textId="77777777" w:rsidR="00070A21" w:rsidRPr="00CD15C4" w:rsidRDefault="0075434D"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5D42B3">
        <w:rPr>
          <w:rFonts w:ascii="Times New Roman" w:hAnsi="Times New Roman" w:cs="Times New Roman"/>
          <w:sz w:val="24"/>
          <w:szCs w:val="24"/>
        </w:rPr>
        <w:t>i</w:t>
      </w:r>
      <w:r w:rsidR="00070A21" w:rsidRPr="00CD15C4">
        <w:rPr>
          <w:rFonts w:ascii="Times New Roman" w:hAnsi="Times New Roman" w:cs="Times New Roman"/>
          <w:sz w:val="24"/>
          <w:szCs w:val="24"/>
        </w:rPr>
        <w:t>nspection of maintenance of immovable property of the government of South Africa – Embassy Building in Bonn.</w:t>
      </w:r>
    </w:p>
    <w:p w14:paraId="4EBF9DF8" w14:textId="77777777" w:rsidR="00070A21" w:rsidRPr="00CD15C4" w:rsidRDefault="0075434D" w:rsidP="00FD7D70">
      <w:pPr>
        <w:pStyle w:val="ListParagraph"/>
        <w:numPr>
          <w:ilvl w:val="0"/>
          <w:numId w:val="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A v</w:t>
      </w:r>
      <w:r w:rsidR="00070A21" w:rsidRPr="00CD15C4">
        <w:rPr>
          <w:rFonts w:ascii="Times New Roman" w:hAnsi="Times New Roman" w:cs="Times New Roman"/>
          <w:sz w:val="24"/>
          <w:szCs w:val="24"/>
        </w:rPr>
        <w:t xml:space="preserve">isit to farming communities, </w:t>
      </w:r>
      <w:r w:rsidRPr="00CD15C4">
        <w:rPr>
          <w:rFonts w:ascii="Times New Roman" w:hAnsi="Times New Roman" w:cs="Times New Roman"/>
          <w:sz w:val="24"/>
          <w:szCs w:val="24"/>
        </w:rPr>
        <w:t xml:space="preserve">in </w:t>
      </w:r>
      <w:proofErr w:type="spellStart"/>
      <w:r w:rsidRPr="00CD15C4">
        <w:rPr>
          <w:rFonts w:ascii="Times New Roman" w:hAnsi="Times New Roman" w:cs="Times New Roman"/>
          <w:sz w:val="24"/>
          <w:szCs w:val="24"/>
        </w:rPr>
        <w:t>Brodowin</w:t>
      </w:r>
      <w:proofErr w:type="spellEnd"/>
      <w:r w:rsidRPr="00CD15C4">
        <w:rPr>
          <w:rFonts w:ascii="Times New Roman" w:hAnsi="Times New Roman" w:cs="Times New Roman"/>
          <w:sz w:val="24"/>
          <w:szCs w:val="24"/>
        </w:rPr>
        <w:t>, close to Berlin</w:t>
      </w:r>
      <w:r w:rsidR="00070A21" w:rsidRPr="00CD15C4">
        <w:rPr>
          <w:rFonts w:ascii="Times New Roman" w:hAnsi="Times New Roman" w:cs="Times New Roman"/>
          <w:sz w:val="24"/>
          <w:szCs w:val="24"/>
        </w:rPr>
        <w:t>.</w:t>
      </w:r>
    </w:p>
    <w:p w14:paraId="281C097D" w14:textId="77777777" w:rsidR="001C67D9" w:rsidRPr="00CD15C4" w:rsidRDefault="001C67D9" w:rsidP="00FD7D70">
      <w:pPr>
        <w:spacing w:line="360" w:lineRule="auto"/>
        <w:jc w:val="both"/>
        <w:rPr>
          <w:rFonts w:ascii="Times New Roman" w:hAnsi="Times New Roman" w:cs="Times New Roman"/>
          <w:b/>
          <w:sz w:val="24"/>
          <w:szCs w:val="24"/>
        </w:rPr>
      </w:pPr>
    </w:p>
    <w:p w14:paraId="56A4C472" w14:textId="77777777" w:rsidR="00B453AE"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F2664" w:rsidRPr="00CD15C4">
        <w:rPr>
          <w:rFonts w:ascii="Times New Roman" w:hAnsi="Times New Roman" w:cs="Times New Roman"/>
          <w:b/>
          <w:sz w:val="24"/>
          <w:szCs w:val="24"/>
        </w:rPr>
        <w:t xml:space="preserve">. The study Tour </w:t>
      </w:r>
      <w:r w:rsidR="00E577EE">
        <w:rPr>
          <w:rFonts w:ascii="Times New Roman" w:hAnsi="Times New Roman" w:cs="Times New Roman"/>
          <w:b/>
          <w:sz w:val="24"/>
          <w:szCs w:val="24"/>
        </w:rPr>
        <w:t>-</w:t>
      </w:r>
      <w:r w:rsidR="00BF2664" w:rsidRPr="00CD15C4">
        <w:rPr>
          <w:rFonts w:ascii="Times New Roman" w:hAnsi="Times New Roman" w:cs="Times New Roman"/>
          <w:b/>
          <w:sz w:val="24"/>
          <w:szCs w:val="24"/>
        </w:rPr>
        <w:t xml:space="preserve"> </w:t>
      </w:r>
      <w:r w:rsidR="00A33026">
        <w:rPr>
          <w:rFonts w:ascii="Times New Roman" w:hAnsi="Times New Roman" w:cs="Times New Roman"/>
          <w:b/>
          <w:sz w:val="24"/>
          <w:szCs w:val="24"/>
        </w:rPr>
        <w:t>9</w:t>
      </w:r>
      <w:r w:rsidR="00A33026" w:rsidRPr="00CD15C4">
        <w:rPr>
          <w:rFonts w:ascii="Times New Roman" w:hAnsi="Times New Roman" w:cs="Times New Roman"/>
          <w:b/>
          <w:sz w:val="24"/>
          <w:szCs w:val="24"/>
        </w:rPr>
        <w:t xml:space="preserve"> </w:t>
      </w:r>
      <w:r w:rsidR="00BF2664" w:rsidRPr="00CD15C4">
        <w:rPr>
          <w:rFonts w:ascii="Times New Roman" w:hAnsi="Times New Roman" w:cs="Times New Roman"/>
          <w:b/>
          <w:sz w:val="24"/>
          <w:szCs w:val="24"/>
        </w:rPr>
        <w:t>to 1</w:t>
      </w:r>
      <w:r w:rsidR="00A33026">
        <w:rPr>
          <w:rFonts w:ascii="Times New Roman" w:hAnsi="Times New Roman" w:cs="Times New Roman"/>
          <w:b/>
          <w:sz w:val="24"/>
          <w:szCs w:val="24"/>
        </w:rPr>
        <w:t>3</w:t>
      </w:r>
      <w:r w:rsidR="00BF2664" w:rsidRPr="00CD15C4">
        <w:rPr>
          <w:rFonts w:ascii="Times New Roman" w:hAnsi="Times New Roman" w:cs="Times New Roman"/>
          <w:b/>
          <w:sz w:val="24"/>
          <w:szCs w:val="24"/>
        </w:rPr>
        <w:t xml:space="preserve"> September 2018</w:t>
      </w:r>
    </w:p>
    <w:p w14:paraId="0A11208F" w14:textId="77777777" w:rsidR="008C3863" w:rsidRDefault="008C3863"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3.1. Meeting with the Consul-General and staff in Munich</w:t>
      </w:r>
      <w:r w:rsidR="008635D2">
        <w:rPr>
          <w:rFonts w:ascii="Times New Roman" w:hAnsi="Times New Roman" w:cs="Times New Roman"/>
          <w:b/>
          <w:sz w:val="24"/>
          <w:szCs w:val="24"/>
        </w:rPr>
        <w:t xml:space="preserve"> on 9 September 2018</w:t>
      </w:r>
    </w:p>
    <w:p w14:paraId="4E1ACAF1" w14:textId="77777777" w:rsidR="008C3863" w:rsidRDefault="008635D2" w:rsidP="00FD7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Consul-General and staff briefed the Committee on the unique relationship that exist between Germany and South Africa. He referred to the “German Swallows” who escape the cold German winter months in South Africa during its summer. The drought in the Western Cape therefore was </w:t>
      </w:r>
      <w:r w:rsidR="00D05D67">
        <w:rPr>
          <w:rFonts w:ascii="Times New Roman" w:hAnsi="Times New Roman" w:cs="Times New Roman"/>
          <w:sz w:val="24"/>
          <w:szCs w:val="24"/>
        </w:rPr>
        <w:t>well known</w:t>
      </w:r>
      <w:r>
        <w:rPr>
          <w:rFonts w:ascii="Times New Roman" w:hAnsi="Times New Roman" w:cs="Times New Roman"/>
          <w:sz w:val="24"/>
          <w:szCs w:val="24"/>
        </w:rPr>
        <w:t xml:space="preserve"> by </w:t>
      </w:r>
      <w:r w:rsidR="00D05D67">
        <w:rPr>
          <w:rFonts w:ascii="Times New Roman" w:hAnsi="Times New Roman" w:cs="Times New Roman"/>
          <w:sz w:val="24"/>
          <w:szCs w:val="24"/>
        </w:rPr>
        <w:t>the</w:t>
      </w:r>
      <w:r>
        <w:rPr>
          <w:rFonts w:ascii="Times New Roman" w:hAnsi="Times New Roman" w:cs="Times New Roman"/>
          <w:sz w:val="24"/>
          <w:szCs w:val="24"/>
        </w:rPr>
        <w:t xml:space="preserve"> German citizens who are very aware of the importance of living in ways that saves water to ensure sustainability.</w:t>
      </w:r>
    </w:p>
    <w:p w14:paraId="74E853D8" w14:textId="77777777" w:rsidR="008C3863" w:rsidRDefault="008635D2" w:rsidP="00FD7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Consul-General further </w:t>
      </w:r>
      <w:r w:rsidR="002946FF">
        <w:rPr>
          <w:rFonts w:ascii="Times New Roman" w:hAnsi="Times New Roman" w:cs="Times New Roman"/>
          <w:sz w:val="24"/>
          <w:szCs w:val="24"/>
        </w:rPr>
        <w:t>informed the delegation of the role of the Mission to enhance business relationship</w:t>
      </w:r>
      <w:r w:rsidR="00407B27">
        <w:rPr>
          <w:rFonts w:ascii="Times New Roman" w:hAnsi="Times New Roman" w:cs="Times New Roman"/>
          <w:sz w:val="24"/>
          <w:szCs w:val="24"/>
        </w:rPr>
        <w:t>s</w:t>
      </w:r>
      <w:r w:rsidR="002946FF">
        <w:rPr>
          <w:rFonts w:ascii="Times New Roman" w:hAnsi="Times New Roman" w:cs="Times New Roman"/>
          <w:sz w:val="24"/>
          <w:szCs w:val="24"/>
        </w:rPr>
        <w:t xml:space="preserve"> between </w:t>
      </w:r>
      <w:r w:rsidR="00407B27">
        <w:rPr>
          <w:rFonts w:ascii="Times New Roman" w:hAnsi="Times New Roman" w:cs="Times New Roman"/>
          <w:sz w:val="24"/>
          <w:szCs w:val="24"/>
        </w:rPr>
        <w:t xml:space="preserve">the German and South African business sectors. </w:t>
      </w:r>
      <w:proofErr w:type="gramStart"/>
      <w:r w:rsidR="00407B27">
        <w:rPr>
          <w:rFonts w:ascii="Times New Roman" w:hAnsi="Times New Roman" w:cs="Times New Roman"/>
          <w:sz w:val="24"/>
          <w:szCs w:val="24"/>
        </w:rPr>
        <w:t>This include</w:t>
      </w:r>
      <w:proofErr w:type="gramEnd"/>
      <w:r w:rsidR="00407B27">
        <w:rPr>
          <w:rFonts w:ascii="Times New Roman" w:hAnsi="Times New Roman" w:cs="Times New Roman"/>
          <w:sz w:val="24"/>
          <w:szCs w:val="24"/>
        </w:rPr>
        <w:t xml:space="preserve"> the automotive industry, academic, scientific, and the professional built environment and construction industry.</w:t>
      </w:r>
    </w:p>
    <w:p w14:paraId="0FE56C93" w14:textId="77777777" w:rsidR="00A548AD" w:rsidRDefault="00407B27" w:rsidP="00FD7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delegation further heard of the changes that took place after the fall of the Berlin-Wall when Bonn stopped being the capital city and government offices and the embassies of most countries moved to Berlin. During this period, embassies of countries like France and Belgium proactively turned their embassy buildings in Bonn into residential units that they rented out. Through such measures, they were able to turn unused immovable assets into </w:t>
      </w:r>
      <w:r w:rsidR="009620F4">
        <w:rPr>
          <w:rFonts w:ascii="Times New Roman" w:hAnsi="Times New Roman" w:cs="Times New Roman"/>
          <w:sz w:val="24"/>
          <w:szCs w:val="24"/>
        </w:rPr>
        <w:t>much-needed monthly income</w:t>
      </w:r>
      <w:r w:rsidR="00A548AD">
        <w:rPr>
          <w:rFonts w:ascii="Times New Roman" w:hAnsi="Times New Roman" w:cs="Times New Roman"/>
          <w:sz w:val="24"/>
          <w:szCs w:val="24"/>
        </w:rPr>
        <w:t xml:space="preserve"> for those governments. The C</w:t>
      </w:r>
      <w:r w:rsidR="009620F4">
        <w:rPr>
          <w:rFonts w:ascii="Times New Roman" w:hAnsi="Times New Roman" w:cs="Times New Roman"/>
          <w:sz w:val="24"/>
          <w:szCs w:val="24"/>
        </w:rPr>
        <w:t xml:space="preserve">onsul-General informed the </w:t>
      </w:r>
      <w:r w:rsidR="009620F4">
        <w:rPr>
          <w:rFonts w:ascii="Times New Roman" w:hAnsi="Times New Roman" w:cs="Times New Roman"/>
          <w:sz w:val="24"/>
          <w:szCs w:val="24"/>
        </w:rPr>
        <w:lastRenderedPageBreak/>
        <w:t xml:space="preserve">delegation that this was not done by China, who decided to keep the Bonn and Berlin Embassy buildings in full operational status. </w:t>
      </w:r>
    </w:p>
    <w:p w14:paraId="6F82F47A" w14:textId="77777777" w:rsidR="00407B27" w:rsidRDefault="00A548AD" w:rsidP="00FD7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55073">
        <w:rPr>
          <w:rFonts w:ascii="Times New Roman" w:hAnsi="Times New Roman" w:cs="Times New Roman"/>
          <w:sz w:val="24"/>
          <w:szCs w:val="24"/>
        </w:rPr>
        <w:t xml:space="preserve">Consul-General </w:t>
      </w:r>
      <w:r>
        <w:rPr>
          <w:rFonts w:ascii="Times New Roman" w:hAnsi="Times New Roman" w:cs="Times New Roman"/>
          <w:sz w:val="24"/>
          <w:szCs w:val="24"/>
        </w:rPr>
        <w:t>further informed the delegation that</w:t>
      </w:r>
      <w:r w:rsidR="00A817BE">
        <w:rPr>
          <w:rFonts w:ascii="Times New Roman" w:hAnsi="Times New Roman" w:cs="Times New Roman"/>
          <w:sz w:val="24"/>
          <w:szCs w:val="24"/>
        </w:rPr>
        <w:t>,</w:t>
      </w:r>
      <w:r>
        <w:rPr>
          <w:rFonts w:ascii="Times New Roman" w:hAnsi="Times New Roman" w:cs="Times New Roman"/>
          <w:sz w:val="24"/>
          <w:szCs w:val="24"/>
        </w:rPr>
        <w:t xml:space="preserve"> u</w:t>
      </w:r>
      <w:r w:rsidR="009620F4">
        <w:rPr>
          <w:rFonts w:ascii="Times New Roman" w:hAnsi="Times New Roman" w:cs="Times New Roman"/>
          <w:sz w:val="24"/>
          <w:szCs w:val="24"/>
        </w:rPr>
        <w:t>nfortunately, the South African government</w:t>
      </w:r>
      <w:r w:rsidR="00A817BE">
        <w:rPr>
          <w:rFonts w:ascii="Times New Roman" w:hAnsi="Times New Roman" w:cs="Times New Roman"/>
          <w:sz w:val="24"/>
          <w:szCs w:val="24"/>
        </w:rPr>
        <w:t xml:space="preserve"> did nothing to </w:t>
      </w:r>
      <w:r w:rsidR="00A05444">
        <w:rPr>
          <w:rFonts w:ascii="Times New Roman" w:hAnsi="Times New Roman" w:cs="Times New Roman"/>
          <w:sz w:val="24"/>
          <w:szCs w:val="24"/>
        </w:rPr>
        <w:t xml:space="preserve">utilise, </w:t>
      </w:r>
      <w:r w:rsidR="00A817BE">
        <w:rPr>
          <w:rFonts w:ascii="Times New Roman" w:hAnsi="Times New Roman" w:cs="Times New Roman"/>
          <w:sz w:val="24"/>
          <w:szCs w:val="24"/>
        </w:rPr>
        <w:t>maintain</w:t>
      </w:r>
      <w:r w:rsidR="00A05444">
        <w:rPr>
          <w:rFonts w:ascii="Times New Roman" w:hAnsi="Times New Roman" w:cs="Times New Roman"/>
          <w:sz w:val="24"/>
          <w:szCs w:val="24"/>
        </w:rPr>
        <w:t>, rent or dispose</w:t>
      </w:r>
      <w:r w:rsidR="00A817BE">
        <w:rPr>
          <w:rFonts w:ascii="Times New Roman" w:hAnsi="Times New Roman" w:cs="Times New Roman"/>
          <w:sz w:val="24"/>
          <w:szCs w:val="24"/>
        </w:rPr>
        <w:t xml:space="preserve"> the former embassy building and the former ambassador’s residence in Bonn. Because of this, c</w:t>
      </w:r>
      <w:r w:rsidR="009620F4">
        <w:rPr>
          <w:rFonts w:ascii="Times New Roman" w:hAnsi="Times New Roman" w:cs="Times New Roman"/>
          <w:sz w:val="24"/>
          <w:szCs w:val="24"/>
        </w:rPr>
        <w:t xml:space="preserve">omplaints </w:t>
      </w:r>
      <w:r w:rsidR="00A817BE">
        <w:rPr>
          <w:rFonts w:ascii="Times New Roman" w:hAnsi="Times New Roman" w:cs="Times New Roman"/>
          <w:sz w:val="24"/>
          <w:szCs w:val="24"/>
        </w:rPr>
        <w:t xml:space="preserve">were received </w:t>
      </w:r>
      <w:r w:rsidR="009620F4">
        <w:rPr>
          <w:rFonts w:ascii="Times New Roman" w:hAnsi="Times New Roman" w:cs="Times New Roman"/>
          <w:sz w:val="24"/>
          <w:szCs w:val="24"/>
        </w:rPr>
        <w:t xml:space="preserve">from </w:t>
      </w:r>
      <w:r w:rsidR="009A495B">
        <w:rPr>
          <w:rFonts w:ascii="Times New Roman" w:hAnsi="Times New Roman" w:cs="Times New Roman"/>
          <w:sz w:val="24"/>
          <w:szCs w:val="24"/>
        </w:rPr>
        <w:t xml:space="preserve">neighbouring </w:t>
      </w:r>
      <w:r w:rsidR="009620F4">
        <w:rPr>
          <w:rFonts w:ascii="Times New Roman" w:hAnsi="Times New Roman" w:cs="Times New Roman"/>
          <w:sz w:val="24"/>
          <w:szCs w:val="24"/>
        </w:rPr>
        <w:t xml:space="preserve">residents that the South African Embassy building in </w:t>
      </w:r>
      <w:r w:rsidR="000A64C7">
        <w:rPr>
          <w:rFonts w:ascii="Times New Roman" w:hAnsi="Times New Roman" w:cs="Times New Roman"/>
          <w:sz w:val="24"/>
          <w:szCs w:val="24"/>
        </w:rPr>
        <w:t>Bonn</w:t>
      </w:r>
      <w:r w:rsidR="009620F4">
        <w:rPr>
          <w:rFonts w:ascii="Times New Roman" w:hAnsi="Times New Roman" w:cs="Times New Roman"/>
          <w:sz w:val="24"/>
          <w:szCs w:val="24"/>
        </w:rPr>
        <w:t xml:space="preserve"> was causing problems. The Office of the Mayor in Bonn informed the mission and the South African Embassy in Berlin that </w:t>
      </w:r>
      <w:r w:rsidR="0066053C">
        <w:rPr>
          <w:rFonts w:ascii="Times New Roman" w:hAnsi="Times New Roman" w:cs="Times New Roman"/>
          <w:sz w:val="24"/>
          <w:szCs w:val="24"/>
        </w:rPr>
        <w:t xml:space="preserve">these buildings could be </w:t>
      </w:r>
      <w:r w:rsidR="00EF7D5C">
        <w:rPr>
          <w:rFonts w:ascii="Times New Roman" w:hAnsi="Times New Roman" w:cs="Times New Roman"/>
          <w:sz w:val="24"/>
          <w:szCs w:val="24"/>
        </w:rPr>
        <w:t>sold,</w:t>
      </w:r>
      <w:r w:rsidR="0066053C">
        <w:rPr>
          <w:rFonts w:ascii="Times New Roman" w:hAnsi="Times New Roman" w:cs="Times New Roman"/>
          <w:sz w:val="24"/>
          <w:szCs w:val="24"/>
        </w:rPr>
        <w:t xml:space="preserve"> as there were offers to that effect.</w:t>
      </w:r>
    </w:p>
    <w:p w14:paraId="0DE9EB8D" w14:textId="77777777" w:rsidR="009620F4" w:rsidRPr="00CD15C4" w:rsidRDefault="009620F4" w:rsidP="00FD7D70">
      <w:pPr>
        <w:spacing w:line="360" w:lineRule="auto"/>
        <w:jc w:val="both"/>
        <w:rPr>
          <w:rFonts w:ascii="Times New Roman" w:hAnsi="Times New Roman" w:cs="Times New Roman"/>
          <w:sz w:val="24"/>
          <w:szCs w:val="24"/>
        </w:rPr>
      </w:pPr>
    </w:p>
    <w:p w14:paraId="61FE442E" w14:textId="77777777" w:rsidR="0051671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F2664" w:rsidRPr="00CD15C4">
        <w:rPr>
          <w:rFonts w:ascii="Times New Roman" w:hAnsi="Times New Roman" w:cs="Times New Roman"/>
          <w:b/>
          <w:sz w:val="24"/>
          <w:szCs w:val="24"/>
        </w:rPr>
        <w:t>.</w:t>
      </w:r>
      <w:r w:rsidR="008C3863">
        <w:rPr>
          <w:rFonts w:ascii="Times New Roman" w:hAnsi="Times New Roman" w:cs="Times New Roman"/>
          <w:b/>
          <w:sz w:val="24"/>
          <w:szCs w:val="24"/>
        </w:rPr>
        <w:t>2</w:t>
      </w:r>
      <w:r w:rsidR="00BF2664" w:rsidRPr="00CD15C4">
        <w:rPr>
          <w:rFonts w:ascii="Times New Roman" w:hAnsi="Times New Roman" w:cs="Times New Roman"/>
          <w:b/>
          <w:sz w:val="24"/>
          <w:szCs w:val="24"/>
        </w:rPr>
        <w:t xml:space="preserve">. </w:t>
      </w:r>
      <w:r w:rsidR="00327445" w:rsidRPr="00CD15C4">
        <w:rPr>
          <w:rFonts w:ascii="Times New Roman" w:hAnsi="Times New Roman" w:cs="Times New Roman"/>
          <w:b/>
          <w:sz w:val="24"/>
          <w:szCs w:val="24"/>
        </w:rPr>
        <w:t>Visit to the German Sustainabl</w:t>
      </w:r>
      <w:r w:rsidR="00A33026">
        <w:rPr>
          <w:rFonts w:ascii="Times New Roman" w:hAnsi="Times New Roman" w:cs="Times New Roman"/>
          <w:b/>
          <w:sz w:val="24"/>
          <w:szCs w:val="24"/>
        </w:rPr>
        <w:t>e</w:t>
      </w:r>
      <w:r w:rsidR="00327445" w:rsidRPr="00CD15C4">
        <w:rPr>
          <w:rFonts w:ascii="Times New Roman" w:hAnsi="Times New Roman" w:cs="Times New Roman"/>
          <w:b/>
          <w:sz w:val="24"/>
          <w:szCs w:val="24"/>
        </w:rPr>
        <w:t xml:space="preserve"> </w:t>
      </w:r>
      <w:r w:rsidR="00A33E4C" w:rsidRPr="00CD15C4">
        <w:rPr>
          <w:rFonts w:ascii="Times New Roman" w:hAnsi="Times New Roman" w:cs="Times New Roman"/>
          <w:b/>
          <w:sz w:val="24"/>
          <w:szCs w:val="24"/>
        </w:rPr>
        <w:t xml:space="preserve">Building </w:t>
      </w:r>
      <w:r w:rsidR="00327445" w:rsidRPr="00CD15C4">
        <w:rPr>
          <w:rFonts w:ascii="Times New Roman" w:hAnsi="Times New Roman" w:cs="Times New Roman"/>
          <w:b/>
          <w:sz w:val="24"/>
          <w:szCs w:val="24"/>
        </w:rPr>
        <w:t xml:space="preserve">Council </w:t>
      </w:r>
      <w:r w:rsidR="001B559C">
        <w:rPr>
          <w:rFonts w:ascii="Times New Roman" w:hAnsi="Times New Roman" w:cs="Times New Roman"/>
          <w:b/>
          <w:sz w:val="24"/>
          <w:szCs w:val="24"/>
        </w:rPr>
        <w:t xml:space="preserve">(DGNB) </w:t>
      </w:r>
      <w:r w:rsidR="00327445" w:rsidRPr="00CD15C4">
        <w:rPr>
          <w:rFonts w:ascii="Times New Roman" w:hAnsi="Times New Roman" w:cs="Times New Roman"/>
          <w:b/>
          <w:sz w:val="24"/>
          <w:szCs w:val="24"/>
        </w:rPr>
        <w:t>in Stuttgart</w:t>
      </w:r>
      <w:r w:rsidR="00DD7900" w:rsidRPr="00CD15C4">
        <w:rPr>
          <w:rFonts w:ascii="Times New Roman" w:hAnsi="Times New Roman" w:cs="Times New Roman"/>
          <w:b/>
          <w:sz w:val="24"/>
          <w:szCs w:val="24"/>
        </w:rPr>
        <w:t xml:space="preserve"> on 10 September 2018</w:t>
      </w:r>
    </w:p>
    <w:p w14:paraId="728A8F3F" w14:textId="77777777" w:rsidR="008B20B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70DDF" w:rsidRPr="00CD15C4">
        <w:rPr>
          <w:rFonts w:ascii="Times New Roman" w:hAnsi="Times New Roman" w:cs="Times New Roman"/>
          <w:b/>
          <w:sz w:val="24"/>
          <w:szCs w:val="24"/>
        </w:rPr>
        <w:t>.</w:t>
      </w:r>
      <w:r w:rsidR="008C3863">
        <w:rPr>
          <w:rFonts w:ascii="Times New Roman" w:hAnsi="Times New Roman" w:cs="Times New Roman"/>
          <w:b/>
          <w:sz w:val="24"/>
          <w:szCs w:val="24"/>
        </w:rPr>
        <w:t>2</w:t>
      </w:r>
      <w:r w:rsidR="00870DDF" w:rsidRPr="00CD15C4">
        <w:rPr>
          <w:rFonts w:ascii="Times New Roman" w:hAnsi="Times New Roman" w:cs="Times New Roman"/>
          <w:b/>
          <w:sz w:val="24"/>
          <w:szCs w:val="24"/>
        </w:rPr>
        <w:t>.</w:t>
      </w:r>
      <w:r w:rsidR="00BF2664" w:rsidRPr="00CD15C4">
        <w:rPr>
          <w:rFonts w:ascii="Times New Roman" w:hAnsi="Times New Roman" w:cs="Times New Roman"/>
          <w:b/>
          <w:sz w:val="24"/>
          <w:szCs w:val="24"/>
        </w:rPr>
        <w:t xml:space="preserve">1. </w:t>
      </w:r>
      <w:r w:rsidR="008B20B1" w:rsidRPr="00CD15C4">
        <w:rPr>
          <w:rFonts w:ascii="Times New Roman" w:hAnsi="Times New Roman" w:cs="Times New Roman"/>
          <w:b/>
          <w:sz w:val="24"/>
          <w:szCs w:val="24"/>
        </w:rPr>
        <w:t xml:space="preserve">Presentation and discussion on sustainability and the mandate of the </w:t>
      </w:r>
      <w:r w:rsidR="00DE2B42" w:rsidRPr="00CD15C4">
        <w:rPr>
          <w:rFonts w:ascii="Times New Roman" w:hAnsi="Times New Roman" w:cs="Times New Roman"/>
          <w:b/>
          <w:sz w:val="24"/>
          <w:szCs w:val="24"/>
        </w:rPr>
        <w:t>DGNB</w:t>
      </w:r>
    </w:p>
    <w:p w14:paraId="48A64B5D" w14:textId="77777777" w:rsidR="00327445" w:rsidRPr="00CD15C4" w:rsidRDefault="00870DDF"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Market Transformation Manager of the DGNB, Ms Pascale </w:t>
      </w:r>
      <w:proofErr w:type="spellStart"/>
      <w:r w:rsidRPr="00CD15C4">
        <w:rPr>
          <w:rFonts w:ascii="Times New Roman" w:hAnsi="Times New Roman" w:cs="Times New Roman"/>
          <w:sz w:val="24"/>
          <w:szCs w:val="24"/>
        </w:rPr>
        <w:t>Klaunig</w:t>
      </w:r>
      <w:proofErr w:type="spellEnd"/>
      <w:r w:rsidRPr="00CD15C4">
        <w:rPr>
          <w:rFonts w:ascii="Times New Roman" w:hAnsi="Times New Roman" w:cs="Times New Roman"/>
          <w:sz w:val="24"/>
          <w:szCs w:val="24"/>
        </w:rPr>
        <w:t xml:space="preserve">, presented on environmental challenges </w:t>
      </w:r>
      <w:r w:rsidR="008B20B1" w:rsidRPr="00CD15C4">
        <w:rPr>
          <w:rFonts w:ascii="Times New Roman" w:hAnsi="Times New Roman" w:cs="Times New Roman"/>
          <w:sz w:val="24"/>
          <w:szCs w:val="24"/>
        </w:rPr>
        <w:t xml:space="preserve">and the effect of the process of construction and functional buildings </w:t>
      </w:r>
      <w:r w:rsidRPr="00CD15C4">
        <w:rPr>
          <w:rFonts w:ascii="Times New Roman" w:hAnsi="Times New Roman" w:cs="Times New Roman"/>
          <w:sz w:val="24"/>
          <w:szCs w:val="24"/>
        </w:rPr>
        <w:t>that has to be addressed across the world.</w:t>
      </w:r>
      <w:r w:rsidR="008B20B1" w:rsidRPr="00CD15C4">
        <w:rPr>
          <w:rFonts w:ascii="Times New Roman" w:hAnsi="Times New Roman" w:cs="Times New Roman"/>
          <w:sz w:val="24"/>
          <w:szCs w:val="24"/>
        </w:rPr>
        <w:t xml:space="preserve"> She informed the </w:t>
      </w:r>
      <w:r w:rsidR="008174BE" w:rsidRPr="00CD15C4">
        <w:rPr>
          <w:rFonts w:ascii="Times New Roman" w:hAnsi="Times New Roman" w:cs="Times New Roman"/>
          <w:sz w:val="24"/>
          <w:szCs w:val="24"/>
        </w:rPr>
        <w:t>Committee</w:t>
      </w:r>
      <w:r w:rsidR="008B20B1" w:rsidRPr="00CD15C4">
        <w:rPr>
          <w:rFonts w:ascii="Times New Roman" w:hAnsi="Times New Roman" w:cs="Times New Roman"/>
          <w:sz w:val="24"/>
          <w:szCs w:val="24"/>
        </w:rPr>
        <w:t xml:space="preserve"> that buildings across the world consumed 40% of bulk service (water and electricity) resources, 30 % carbon dioxide, and 30% of the total consumption of general resources and was a significant contributor to noise pollution. All these factors had negative influences on human </w:t>
      </w:r>
      <w:r w:rsidR="009E7058" w:rsidRPr="00CD15C4">
        <w:rPr>
          <w:rFonts w:ascii="Times New Roman" w:hAnsi="Times New Roman" w:cs="Times New Roman"/>
          <w:sz w:val="24"/>
          <w:szCs w:val="24"/>
        </w:rPr>
        <w:t>performance that</w:t>
      </w:r>
      <w:r w:rsidR="008B20B1" w:rsidRPr="00CD15C4">
        <w:rPr>
          <w:rFonts w:ascii="Times New Roman" w:hAnsi="Times New Roman" w:cs="Times New Roman"/>
          <w:sz w:val="24"/>
          <w:szCs w:val="24"/>
        </w:rPr>
        <w:t xml:space="preserve"> may drop to up to 60%.</w:t>
      </w:r>
    </w:p>
    <w:p w14:paraId="2EA602C8" w14:textId="77777777" w:rsidR="002772AC" w:rsidRPr="00CD15C4" w:rsidRDefault="002772AC"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mandate of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was twofold:</w:t>
      </w:r>
    </w:p>
    <w:p w14:paraId="31C57DE3" w14:textId="77777777" w:rsidR="002772AC" w:rsidRPr="00CD15C4" w:rsidRDefault="002772AC" w:rsidP="00FD7D70">
      <w:pPr>
        <w:spacing w:line="360" w:lineRule="auto"/>
        <w:ind w:left="993" w:hanging="273"/>
        <w:jc w:val="both"/>
        <w:rPr>
          <w:rFonts w:ascii="Times New Roman" w:hAnsi="Times New Roman" w:cs="Times New Roman"/>
          <w:sz w:val="24"/>
          <w:szCs w:val="24"/>
        </w:rPr>
      </w:pPr>
      <w:proofErr w:type="spellStart"/>
      <w:r w:rsidRPr="00CD15C4">
        <w:rPr>
          <w:rFonts w:ascii="Times New Roman" w:hAnsi="Times New Roman" w:cs="Times New Roman"/>
          <w:sz w:val="24"/>
          <w:szCs w:val="24"/>
        </w:rPr>
        <w:t>i</w:t>
      </w:r>
      <w:proofErr w:type="spellEnd"/>
      <w:r w:rsidRPr="00CD15C4">
        <w:rPr>
          <w:rFonts w:ascii="Times New Roman" w:hAnsi="Times New Roman" w:cs="Times New Roman"/>
          <w:sz w:val="24"/>
          <w:szCs w:val="24"/>
        </w:rPr>
        <w:t xml:space="preserve">)  </w:t>
      </w:r>
      <w:proofErr w:type="gramStart"/>
      <w:r w:rsidRPr="00CD15C4">
        <w:rPr>
          <w:rFonts w:ascii="Times New Roman" w:hAnsi="Times New Roman" w:cs="Times New Roman"/>
          <w:sz w:val="24"/>
          <w:szCs w:val="24"/>
        </w:rPr>
        <w:t>to</w:t>
      </w:r>
      <w:proofErr w:type="gramEnd"/>
      <w:r w:rsidRPr="00CD15C4">
        <w:rPr>
          <w:rFonts w:ascii="Times New Roman" w:hAnsi="Times New Roman" w:cs="Times New Roman"/>
          <w:sz w:val="24"/>
          <w:szCs w:val="24"/>
        </w:rPr>
        <w:t xml:space="preserve"> contribute to necessary transformation in the building and construction sector so that ecologically affordable buildings can be constructed, and </w:t>
      </w:r>
    </w:p>
    <w:p w14:paraId="007B2F08" w14:textId="77777777" w:rsidR="008B20B1" w:rsidRPr="00CD15C4" w:rsidRDefault="002772AC" w:rsidP="00FD7D70">
      <w:pPr>
        <w:spacing w:line="360" w:lineRule="auto"/>
        <w:ind w:left="993" w:hanging="273"/>
        <w:jc w:val="both"/>
        <w:rPr>
          <w:rFonts w:ascii="Times New Roman" w:hAnsi="Times New Roman" w:cs="Times New Roman"/>
          <w:sz w:val="24"/>
          <w:szCs w:val="24"/>
        </w:rPr>
      </w:pPr>
      <w:r w:rsidRPr="00CD15C4">
        <w:rPr>
          <w:rFonts w:ascii="Times New Roman" w:hAnsi="Times New Roman" w:cs="Times New Roman"/>
          <w:sz w:val="24"/>
          <w:szCs w:val="24"/>
        </w:rPr>
        <w:t xml:space="preserve">ii) </w:t>
      </w:r>
      <w:proofErr w:type="gramStart"/>
      <w:r w:rsidRPr="00CD15C4">
        <w:rPr>
          <w:rFonts w:ascii="Times New Roman" w:hAnsi="Times New Roman" w:cs="Times New Roman"/>
          <w:sz w:val="24"/>
          <w:szCs w:val="24"/>
        </w:rPr>
        <w:t>to</w:t>
      </w:r>
      <w:proofErr w:type="gramEnd"/>
      <w:r w:rsidRPr="00CD15C4">
        <w:rPr>
          <w:rFonts w:ascii="Times New Roman" w:hAnsi="Times New Roman" w:cs="Times New Roman"/>
          <w:sz w:val="24"/>
          <w:szCs w:val="24"/>
        </w:rPr>
        <w:t xml:space="preserve"> develop a global benchmark </w:t>
      </w:r>
      <w:r w:rsidR="00563591" w:rsidRPr="00CD15C4">
        <w:rPr>
          <w:rFonts w:ascii="Times New Roman" w:hAnsi="Times New Roman" w:cs="Times New Roman"/>
          <w:sz w:val="24"/>
          <w:szCs w:val="24"/>
        </w:rPr>
        <w:t>for sustainability.</w:t>
      </w:r>
    </w:p>
    <w:p w14:paraId="10C7F6EA" w14:textId="77777777" w:rsidR="009E1AC3" w:rsidRPr="00516707" w:rsidRDefault="009E1AC3" w:rsidP="00CD15C4">
      <w:pPr>
        <w:tabs>
          <w:tab w:val="left" w:pos="2274"/>
        </w:tabs>
        <w:spacing w:line="360" w:lineRule="auto"/>
        <w:jc w:val="both"/>
        <w:rPr>
          <w:rFonts w:ascii="Times New Roman" w:hAnsi="Times New Roman" w:cs="Times New Roman"/>
          <w:b/>
        </w:rPr>
      </w:pPr>
    </w:p>
    <w:p w14:paraId="62581A8A" w14:textId="77777777" w:rsidR="0056359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A6EF5" w:rsidRPr="00CD15C4">
        <w:rPr>
          <w:rFonts w:ascii="Times New Roman" w:hAnsi="Times New Roman" w:cs="Times New Roman"/>
          <w:b/>
          <w:sz w:val="24"/>
          <w:szCs w:val="24"/>
        </w:rPr>
        <w:t>.</w:t>
      </w:r>
      <w:r w:rsidR="00DC1B69">
        <w:rPr>
          <w:rFonts w:ascii="Times New Roman" w:hAnsi="Times New Roman" w:cs="Times New Roman"/>
          <w:b/>
          <w:sz w:val="24"/>
          <w:szCs w:val="24"/>
        </w:rPr>
        <w:t>2</w:t>
      </w:r>
      <w:r w:rsidR="00563591" w:rsidRPr="00CD15C4">
        <w:rPr>
          <w:rFonts w:ascii="Times New Roman" w:hAnsi="Times New Roman" w:cs="Times New Roman"/>
          <w:b/>
          <w:sz w:val="24"/>
          <w:szCs w:val="24"/>
        </w:rPr>
        <w:t>.2. Brief history and accomplishments of the DGNB</w:t>
      </w:r>
    </w:p>
    <w:p w14:paraId="68FF19ED" w14:textId="77777777" w:rsidR="00563591" w:rsidRPr="00CD15C4" w:rsidRDefault="0056359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has been operating for eleven years. It is the largest European sustainability certification organisation in Europe. </w:t>
      </w:r>
      <w:r w:rsidR="00D05D67" w:rsidRPr="00CD15C4">
        <w:rPr>
          <w:rFonts w:ascii="Times New Roman" w:hAnsi="Times New Roman" w:cs="Times New Roman"/>
          <w:sz w:val="24"/>
          <w:szCs w:val="24"/>
        </w:rPr>
        <w:t>Built environment technical professional such as engineers, architects, interior and landscape designers, and project managers manages it</w:t>
      </w:r>
      <w:r w:rsidRPr="00CD15C4">
        <w:rPr>
          <w:rFonts w:ascii="Times New Roman" w:hAnsi="Times New Roman" w:cs="Times New Roman"/>
          <w:sz w:val="24"/>
          <w:szCs w:val="24"/>
        </w:rPr>
        <w:t xml:space="preserve">. The organisation has </w:t>
      </w:r>
      <w:r w:rsidR="00AE6DCE" w:rsidRPr="00CD15C4">
        <w:rPr>
          <w:rFonts w:ascii="Times New Roman" w:hAnsi="Times New Roman" w:cs="Times New Roman"/>
          <w:sz w:val="24"/>
          <w:szCs w:val="24"/>
        </w:rPr>
        <w:t>not only</w:t>
      </w:r>
      <w:r w:rsidRPr="00CD15C4">
        <w:rPr>
          <w:rFonts w:ascii="Times New Roman" w:hAnsi="Times New Roman" w:cs="Times New Roman"/>
          <w:sz w:val="24"/>
          <w:szCs w:val="24"/>
        </w:rPr>
        <w:t xml:space="preserve"> focused on </w:t>
      </w:r>
      <w:r w:rsidR="00AE6DCE" w:rsidRPr="00CD15C4">
        <w:rPr>
          <w:rFonts w:ascii="Times New Roman" w:hAnsi="Times New Roman" w:cs="Times New Roman"/>
          <w:sz w:val="24"/>
          <w:szCs w:val="24"/>
        </w:rPr>
        <w:t xml:space="preserve">establishing a benchmark, </w:t>
      </w:r>
      <w:r w:rsidR="00EF7D5C" w:rsidRPr="00CD15C4">
        <w:rPr>
          <w:rFonts w:ascii="Times New Roman" w:hAnsi="Times New Roman" w:cs="Times New Roman"/>
          <w:sz w:val="24"/>
          <w:szCs w:val="24"/>
        </w:rPr>
        <w:t>but also</w:t>
      </w:r>
      <w:r w:rsidR="00AE6DCE" w:rsidRPr="00CD15C4">
        <w:rPr>
          <w:rFonts w:ascii="Times New Roman" w:hAnsi="Times New Roman" w:cs="Times New Roman"/>
          <w:sz w:val="24"/>
          <w:szCs w:val="24"/>
        </w:rPr>
        <w:t xml:space="preserve"> made a significant </w:t>
      </w:r>
      <w:r w:rsidR="00AE6DCE" w:rsidRPr="00CD15C4">
        <w:rPr>
          <w:rFonts w:ascii="Times New Roman" w:hAnsi="Times New Roman" w:cs="Times New Roman"/>
          <w:sz w:val="24"/>
          <w:szCs w:val="24"/>
        </w:rPr>
        <w:lastRenderedPageBreak/>
        <w:t xml:space="preserve">contribution to an auditing and certification process with a very strong network that stretches across the Europe and China. It has relationships with Green Building Councils in countries </w:t>
      </w:r>
      <w:r w:rsidR="00653C7F" w:rsidRPr="00CD15C4">
        <w:rPr>
          <w:rFonts w:ascii="Times New Roman" w:hAnsi="Times New Roman" w:cs="Times New Roman"/>
          <w:sz w:val="24"/>
          <w:szCs w:val="24"/>
        </w:rPr>
        <w:t xml:space="preserve">such as India and Brazil. The Chief Executive Officer confirmed that while the organisation did not have formal working relationships with the </w:t>
      </w:r>
      <w:r w:rsidR="00EF7D5C" w:rsidRPr="00CD15C4">
        <w:rPr>
          <w:rFonts w:ascii="Times New Roman" w:hAnsi="Times New Roman" w:cs="Times New Roman"/>
          <w:sz w:val="24"/>
          <w:szCs w:val="24"/>
        </w:rPr>
        <w:t>South African</w:t>
      </w:r>
      <w:r w:rsidR="00653C7F" w:rsidRPr="00CD15C4">
        <w:rPr>
          <w:rFonts w:ascii="Times New Roman" w:hAnsi="Times New Roman" w:cs="Times New Roman"/>
          <w:sz w:val="24"/>
          <w:szCs w:val="24"/>
        </w:rPr>
        <w:t xml:space="preserve"> Green Building Council, he knew some of the</w:t>
      </w:r>
      <w:r w:rsidR="00AE6DCE" w:rsidRPr="00CD15C4">
        <w:rPr>
          <w:rFonts w:ascii="Times New Roman" w:hAnsi="Times New Roman" w:cs="Times New Roman"/>
          <w:sz w:val="24"/>
          <w:szCs w:val="24"/>
        </w:rPr>
        <w:t xml:space="preserve"> sustainable building specialists in South Africa</w:t>
      </w:r>
      <w:r w:rsidR="00653C7F" w:rsidRPr="00CD15C4">
        <w:rPr>
          <w:rFonts w:ascii="Times New Roman" w:hAnsi="Times New Roman" w:cs="Times New Roman"/>
          <w:sz w:val="24"/>
          <w:szCs w:val="24"/>
        </w:rPr>
        <w:t xml:space="preserve"> who often communicated seeking advice on relevant issues in the sector</w:t>
      </w:r>
      <w:r w:rsidR="00AE6DCE" w:rsidRPr="00CD15C4">
        <w:rPr>
          <w:rFonts w:ascii="Times New Roman" w:hAnsi="Times New Roman" w:cs="Times New Roman"/>
          <w:sz w:val="24"/>
          <w:szCs w:val="24"/>
        </w:rPr>
        <w:t xml:space="preserve">. </w:t>
      </w:r>
      <w:r w:rsidR="00EC77BB" w:rsidRPr="00CD15C4">
        <w:rPr>
          <w:rFonts w:ascii="Times New Roman" w:hAnsi="Times New Roman" w:cs="Times New Roman"/>
          <w:sz w:val="24"/>
          <w:szCs w:val="24"/>
        </w:rPr>
        <w:t>The CEO and Market Transformation Manager emphasised that the DGNB focused strongly on networking across the sustainable building and construction sector as the main driver of its business.</w:t>
      </w:r>
    </w:p>
    <w:p w14:paraId="1D928FF0" w14:textId="77777777" w:rsidR="009E1AC3" w:rsidRDefault="009E1AC3" w:rsidP="00FD7D70">
      <w:pPr>
        <w:spacing w:line="360" w:lineRule="auto"/>
        <w:jc w:val="both"/>
        <w:rPr>
          <w:rFonts w:ascii="Times New Roman" w:hAnsi="Times New Roman" w:cs="Times New Roman"/>
          <w:b/>
          <w:sz w:val="24"/>
          <w:szCs w:val="24"/>
        </w:rPr>
      </w:pPr>
    </w:p>
    <w:p w14:paraId="1AA8A0D0" w14:textId="77777777" w:rsidR="0056359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A6EF5" w:rsidRPr="00CD15C4">
        <w:rPr>
          <w:rFonts w:ascii="Times New Roman" w:hAnsi="Times New Roman" w:cs="Times New Roman"/>
          <w:b/>
          <w:sz w:val="24"/>
          <w:szCs w:val="24"/>
        </w:rPr>
        <w:t>.</w:t>
      </w:r>
      <w:r w:rsidR="00DC1B69">
        <w:rPr>
          <w:rFonts w:ascii="Times New Roman" w:hAnsi="Times New Roman" w:cs="Times New Roman"/>
          <w:b/>
          <w:sz w:val="24"/>
          <w:szCs w:val="24"/>
        </w:rPr>
        <w:t>2</w:t>
      </w:r>
      <w:r w:rsidR="00563591" w:rsidRPr="00CD15C4">
        <w:rPr>
          <w:rFonts w:ascii="Times New Roman" w:hAnsi="Times New Roman" w:cs="Times New Roman"/>
          <w:b/>
          <w:sz w:val="24"/>
          <w:szCs w:val="24"/>
        </w:rPr>
        <w:t xml:space="preserve">.3. </w:t>
      </w:r>
      <w:r w:rsidR="00B62484" w:rsidRPr="00CD15C4">
        <w:rPr>
          <w:rFonts w:ascii="Times New Roman" w:hAnsi="Times New Roman" w:cs="Times New Roman"/>
          <w:b/>
          <w:sz w:val="24"/>
          <w:szCs w:val="24"/>
        </w:rPr>
        <w:t xml:space="preserve">The </w:t>
      </w:r>
      <w:r w:rsidR="00DE2B42" w:rsidRPr="00CD15C4">
        <w:rPr>
          <w:rFonts w:ascii="Times New Roman" w:hAnsi="Times New Roman" w:cs="Times New Roman"/>
          <w:b/>
          <w:sz w:val="24"/>
          <w:szCs w:val="24"/>
        </w:rPr>
        <w:t>DGNB</w:t>
      </w:r>
      <w:r w:rsidR="00B62484" w:rsidRPr="00CD15C4">
        <w:rPr>
          <w:rFonts w:ascii="Times New Roman" w:hAnsi="Times New Roman" w:cs="Times New Roman"/>
          <w:b/>
          <w:sz w:val="24"/>
          <w:szCs w:val="24"/>
        </w:rPr>
        <w:t xml:space="preserve"> Certification System </w:t>
      </w:r>
    </w:p>
    <w:p w14:paraId="522E0EFF" w14:textId="77777777" w:rsidR="00B62484" w:rsidRPr="00CD15C4" w:rsidRDefault="00E43390"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presenter introduced the certification system by raising the hypothetical question of why it was necessary to issue certificates for buildings constructed in ecologically sustainable ways. </w:t>
      </w:r>
      <w:r w:rsidR="00287417" w:rsidRPr="00CD15C4">
        <w:rPr>
          <w:rFonts w:ascii="Times New Roman" w:hAnsi="Times New Roman" w:cs="Times New Roman"/>
          <w:sz w:val="24"/>
          <w:szCs w:val="24"/>
        </w:rPr>
        <w:t xml:space="preserve">The answers assisted the </w:t>
      </w:r>
      <w:r w:rsidR="008174BE" w:rsidRPr="00CD15C4">
        <w:rPr>
          <w:rFonts w:ascii="Times New Roman" w:hAnsi="Times New Roman" w:cs="Times New Roman"/>
          <w:sz w:val="24"/>
          <w:szCs w:val="24"/>
        </w:rPr>
        <w:t>committee</w:t>
      </w:r>
      <w:r w:rsidR="00287417" w:rsidRPr="00CD15C4">
        <w:rPr>
          <w:rFonts w:ascii="Times New Roman" w:hAnsi="Times New Roman" w:cs="Times New Roman"/>
          <w:sz w:val="24"/>
          <w:szCs w:val="24"/>
        </w:rPr>
        <w:t xml:space="preserve"> to understand the following components of the certification system</w:t>
      </w:r>
      <w:r w:rsidR="005D3BAC" w:rsidRPr="00CD15C4">
        <w:rPr>
          <w:rFonts w:ascii="Times New Roman" w:hAnsi="Times New Roman" w:cs="Times New Roman"/>
          <w:sz w:val="24"/>
          <w:szCs w:val="24"/>
        </w:rPr>
        <w:t xml:space="preserve"> as</w:t>
      </w:r>
      <w:r w:rsidR="00CE535C" w:rsidRPr="00CD15C4">
        <w:rPr>
          <w:rFonts w:ascii="Times New Roman" w:hAnsi="Times New Roman" w:cs="Times New Roman"/>
          <w:sz w:val="24"/>
          <w:szCs w:val="24"/>
        </w:rPr>
        <w:t>:</w:t>
      </w:r>
    </w:p>
    <w:p w14:paraId="4C0238C2" w14:textId="77777777" w:rsidR="00CE535C" w:rsidRPr="00CD15C4" w:rsidRDefault="00F6478D" w:rsidP="00FD7D70">
      <w:pPr>
        <w:pStyle w:val="ListParagraph"/>
        <w:numPr>
          <w:ilvl w:val="0"/>
          <w:numId w:val="3"/>
        </w:numPr>
        <w:spacing w:line="360" w:lineRule="auto"/>
        <w:ind w:left="993" w:hanging="426"/>
        <w:jc w:val="both"/>
        <w:rPr>
          <w:rFonts w:ascii="Times New Roman" w:hAnsi="Times New Roman" w:cs="Times New Roman"/>
          <w:sz w:val="24"/>
          <w:szCs w:val="24"/>
        </w:rPr>
      </w:pPr>
      <w:r w:rsidRPr="00CD15C4">
        <w:rPr>
          <w:rFonts w:ascii="Times New Roman" w:hAnsi="Times New Roman" w:cs="Times New Roman"/>
          <w:sz w:val="24"/>
          <w:szCs w:val="24"/>
        </w:rPr>
        <w:t>P</w:t>
      </w:r>
      <w:r w:rsidR="00330131" w:rsidRPr="00CD15C4">
        <w:rPr>
          <w:rFonts w:ascii="Times New Roman" w:hAnsi="Times New Roman" w:cs="Times New Roman"/>
          <w:sz w:val="24"/>
          <w:szCs w:val="24"/>
        </w:rPr>
        <w:t>lanning and optimisation tool;</w:t>
      </w:r>
    </w:p>
    <w:p w14:paraId="0C484871" w14:textId="77777777" w:rsidR="00330131" w:rsidRPr="00CD15C4" w:rsidRDefault="004F78C3" w:rsidP="00FD7D70">
      <w:pPr>
        <w:pStyle w:val="ListParagraph"/>
        <w:numPr>
          <w:ilvl w:val="0"/>
          <w:numId w:val="3"/>
        </w:numPr>
        <w:spacing w:line="360" w:lineRule="auto"/>
        <w:ind w:left="993" w:hanging="426"/>
        <w:jc w:val="both"/>
        <w:rPr>
          <w:rFonts w:ascii="Times New Roman" w:hAnsi="Times New Roman" w:cs="Times New Roman"/>
          <w:sz w:val="24"/>
          <w:szCs w:val="24"/>
        </w:rPr>
      </w:pPr>
      <w:r w:rsidRPr="00CD15C4">
        <w:rPr>
          <w:rFonts w:ascii="Times New Roman" w:hAnsi="Times New Roman" w:cs="Times New Roman"/>
          <w:sz w:val="24"/>
          <w:szCs w:val="24"/>
        </w:rPr>
        <w:t xml:space="preserve">Quality assurance tool across the important construction phases of planning, design, construction, </w:t>
      </w:r>
      <w:r w:rsidR="00B55E72" w:rsidRPr="00CD15C4">
        <w:rPr>
          <w:rFonts w:ascii="Times New Roman" w:hAnsi="Times New Roman" w:cs="Times New Roman"/>
          <w:sz w:val="24"/>
          <w:szCs w:val="24"/>
        </w:rPr>
        <w:t>and eventual occupation and use</w:t>
      </w:r>
      <w:r w:rsidR="001246E6" w:rsidRPr="00CD15C4">
        <w:rPr>
          <w:rFonts w:ascii="Times New Roman" w:hAnsi="Times New Roman" w:cs="Times New Roman"/>
          <w:sz w:val="24"/>
          <w:szCs w:val="24"/>
        </w:rPr>
        <w:t>;</w:t>
      </w:r>
    </w:p>
    <w:p w14:paraId="4C0FC1FC" w14:textId="77777777" w:rsidR="001246E6" w:rsidRPr="00CD15C4" w:rsidRDefault="00657A5B" w:rsidP="00FD7D70">
      <w:pPr>
        <w:pStyle w:val="ListParagraph"/>
        <w:numPr>
          <w:ilvl w:val="0"/>
          <w:numId w:val="3"/>
        </w:numPr>
        <w:spacing w:line="360" w:lineRule="auto"/>
        <w:ind w:left="993" w:hanging="426"/>
        <w:jc w:val="both"/>
        <w:rPr>
          <w:rFonts w:ascii="Times New Roman" w:hAnsi="Times New Roman" w:cs="Times New Roman"/>
          <w:sz w:val="24"/>
          <w:szCs w:val="24"/>
        </w:rPr>
      </w:pPr>
      <w:r w:rsidRPr="00CD15C4">
        <w:rPr>
          <w:rFonts w:ascii="Times New Roman" w:hAnsi="Times New Roman" w:cs="Times New Roman"/>
          <w:sz w:val="24"/>
          <w:szCs w:val="24"/>
        </w:rPr>
        <w:t xml:space="preserve">Placing the focus on </w:t>
      </w:r>
      <w:r w:rsidR="006C57B2" w:rsidRPr="00CD15C4">
        <w:rPr>
          <w:rFonts w:ascii="Times New Roman" w:hAnsi="Times New Roman" w:cs="Times New Roman"/>
          <w:sz w:val="24"/>
          <w:szCs w:val="24"/>
        </w:rPr>
        <w:t>needs, avoiding risks;</w:t>
      </w:r>
    </w:p>
    <w:p w14:paraId="1391BD76" w14:textId="77777777" w:rsidR="007C13A7" w:rsidRPr="00CD15C4" w:rsidRDefault="00885BFB" w:rsidP="00FD7D70">
      <w:pPr>
        <w:pStyle w:val="ListParagraph"/>
        <w:numPr>
          <w:ilvl w:val="0"/>
          <w:numId w:val="3"/>
        </w:numPr>
        <w:spacing w:line="360" w:lineRule="auto"/>
        <w:ind w:left="993" w:hanging="426"/>
        <w:jc w:val="both"/>
        <w:rPr>
          <w:rFonts w:ascii="Times New Roman" w:hAnsi="Times New Roman" w:cs="Times New Roman"/>
          <w:sz w:val="24"/>
          <w:szCs w:val="24"/>
        </w:rPr>
      </w:pPr>
      <w:r w:rsidRPr="00CD15C4">
        <w:rPr>
          <w:rFonts w:ascii="Times New Roman" w:hAnsi="Times New Roman" w:cs="Times New Roman"/>
          <w:sz w:val="24"/>
          <w:szCs w:val="24"/>
        </w:rPr>
        <w:t>Placing the focus on transparent quality control due to the independenc</w:t>
      </w:r>
      <w:r w:rsidR="008C46C6">
        <w:rPr>
          <w:rFonts w:ascii="Times New Roman" w:hAnsi="Times New Roman" w:cs="Times New Roman"/>
          <w:sz w:val="24"/>
          <w:szCs w:val="24"/>
        </w:rPr>
        <w:t>e of the certification process -</w:t>
      </w:r>
      <w:r w:rsidRPr="00CD15C4">
        <w:rPr>
          <w:rFonts w:ascii="Times New Roman" w:hAnsi="Times New Roman" w:cs="Times New Roman"/>
          <w:sz w:val="24"/>
          <w:szCs w:val="24"/>
        </w:rPr>
        <w:t xml:space="preserve"> independent jury panellists drawn from technical expertise across the sector;</w:t>
      </w:r>
    </w:p>
    <w:p w14:paraId="591E1455" w14:textId="77777777" w:rsidR="00885BFB" w:rsidRPr="00CD15C4" w:rsidRDefault="00B615ED" w:rsidP="00FD7D70">
      <w:pPr>
        <w:pStyle w:val="ListParagraph"/>
        <w:numPr>
          <w:ilvl w:val="0"/>
          <w:numId w:val="3"/>
        </w:numPr>
        <w:spacing w:line="360" w:lineRule="auto"/>
        <w:ind w:left="993" w:hanging="426"/>
        <w:jc w:val="both"/>
        <w:rPr>
          <w:rFonts w:ascii="Times New Roman" w:hAnsi="Times New Roman" w:cs="Times New Roman"/>
          <w:sz w:val="24"/>
          <w:szCs w:val="24"/>
        </w:rPr>
      </w:pPr>
      <w:r w:rsidRPr="00CD15C4">
        <w:rPr>
          <w:rFonts w:ascii="Times New Roman" w:hAnsi="Times New Roman" w:cs="Times New Roman"/>
          <w:sz w:val="24"/>
          <w:szCs w:val="24"/>
        </w:rPr>
        <w:t>Final certificate acting as an award and marketing tool for architects, contractors, planners, designers and project managers involved in the certified project.</w:t>
      </w:r>
    </w:p>
    <w:p w14:paraId="71FEF11E" w14:textId="77777777" w:rsidR="00166E52" w:rsidRPr="00CD15C4" w:rsidRDefault="004207D7"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certification system is offered to both government and the private sector as </w:t>
      </w:r>
      <w:r w:rsidR="00794299" w:rsidRPr="00CD15C4">
        <w:rPr>
          <w:rFonts w:ascii="Times New Roman" w:hAnsi="Times New Roman" w:cs="Times New Roman"/>
          <w:sz w:val="24"/>
          <w:szCs w:val="24"/>
        </w:rPr>
        <w:t xml:space="preserve">it opened the global market to technical professionals </w:t>
      </w:r>
      <w:r w:rsidR="00384C0D" w:rsidRPr="00CD15C4">
        <w:rPr>
          <w:rFonts w:ascii="Times New Roman" w:hAnsi="Times New Roman" w:cs="Times New Roman"/>
          <w:sz w:val="24"/>
          <w:szCs w:val="24"/>
        </w:rPr>
        <w:t xml:space="preserve">who </w:t>
      </w:r>
      <w:r w:rsidR="00794299" w:rsidRPr="00CD15C4">
        <w:rPr>
          <w:rFonts w:ascii="Times New Roman" w:hAnsi="Times New Roman" w:cs="Times New Roman"/>
          <w:sz w:val="24"/>
          <w:szCs w:val="24"/>
        </w:rPr>
        <w:t>pa</w:t>
      </w:r>
      <w:r w:rsidR="00384C0D" w:rsidRPr="00CD15C4">
        <w:rPr>
          <w:rFonts w:ascii="Times New Roman" w:hAnsi="Times New Roman" w:cs="Times New Roman"/>
          <w:sz w:val="24"/>
          <w:szCs w:val="24"/>
        </w:rPr>
        <w:t>rticipate</w:t>
      </w:r>
      <w:r w:rsidR="00794299" w:rsidRPr="00CD15C4">
        <w:rPr>
          <w:rFonts w:ascii="Times New Roman" w:hAnsi="Times New Roman" w:cs="Times New Roman"/>
          <w:sz w:val="24"/>
          <w:szCs w:val="24"/>
        </w:rPr>
        <w:t xml:space="preserve"> in the process</w:t>
      </w:r>
      <w:r w:rsidR="00E6167C" w:rsidRPr="00CD15C4">
        <w:rPr>
          <w:rFonts w:ascii="Times New Roman" w:hAnsi="Times New Roman" w:cs="Times New Roman"/>
          <w:sz w:val="24"/>
          <w:szCs w:val="24"/>
        </w:rPr>
        <w:t xml:space="preserve">. </w:t>
      </w:r>
    </w:p>
    <w:p w14:paraId="5C750FD9" w14:textId="77777777" w:rsidR="009E1AC3" w:rsidRDefault="009E1AC3" w:rsidP="00FD7D70">
      <w:pPr>
        <w:spacing w:line="360" w:lineRule="auto"/>
        <w:jc w:val="both"/>
        <w:rPr>
          <w:rFonts w:ascii="Times New Roman" w:hAnsi="Times New Roman" w:cs="Times New Roman"/>
          <w:b/>
          <w:sz w:val="24"/>
          <w:szCs w:val="24"/>
        </w:rPr>
      </w:pPr>
    </w:p>
    <w:p w14:paraId="11EDCCBB" w14:textId="77777777" w:rsidR="00166E52"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A6EF5" w:rsidRPr="00CD15C4">
        <w:rPr>
          <w:rFonts w:ascii="Times New Roman" w:hAnsi="Times New Roman" w:cs="Times New Roman"/>
          <w:b/>
          <w:sz w:val="24"/>
          <w:szCs w:val="24"/>
        </w:rPr>
        <w:t>.</w:t>
      </w:r>
      <w:r w:rsidR="00DC1B69">
        <w:rPr>
          <w:rFonts w:ascii="Times New Roman" w:hAnsi="Times New Roman" w:cs="Times New Roman"/>
          <w:b/>
          <w:sz w:val="24"/>
          <w:szCs w:val="24"/>
        </w:rPr>
        <w:t>2</w:t>
      </w:r>
      <w:r w:rsidR="00166E52" w:rsidRPr="00CD15C4">
        <w:rPr>
          <w:rFonts w:ascii="Times New Roman" w:hAnsi="Times New Roman" w:cs="Times New Roman"/>
          <w:b/>
          <w:sz w:val="24"/>
          <w:szCs w:val="24"/>
        </w:rPr>
        <w:t xml:space="preserve">.4. The </w:t>
      </w:r>
      <w:r w:rsidR="00DE2B42" w:rsidRPr="00CD15C4">
        <w:rPr>
          <w:rFonts w:ascii="Times New Roman" w:hAnsi="Times New Roman" w:cs="Times New Roman"/>
          <w:b/>
          <w:sz w:val="24"/>
          <w:szCs w:val="24"/>
        </w:rPr>
        <w:t>DGNB</w:t>
      </w:r>
      <w:r w:rsidR="00166E52" w:rsidRPr="00CD15C4">
        <w:rPr>
          <w:rFonts w:ascii="Times New Roman" w:hAnsi="Times New Roman" w:cs="Times New Roman"/>
          <w:b/>
          <w:sz w:val="24"/>
          <w:szCs w:val="24"/>
        </w:rPr>
        <w:t xml:space="preserve"> network is more vibrant through its Academy</w:t>
      </w:r>
    </w:p>
    <w:p w14:paraId="6AD3CDB0" w14:textId="77777777" w:rsidR="00166E52" w:rsidRPr="00CD15C4" w:rsidRDefault="00A40B65"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To date,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issued over 3600 certificates. </w:t>
      </w:r>
      <w:r w:rsidR="00E4717A" w:rsidRPr="00CD15C4">
        <w:rPr>
          <w:rFonts w:ascii="Times New Roman" w:hAnsi="Times New Roman" w:cs="Times New Roman"/>
          <w:sz w:val="24"/>
          <w:szCs w:val="24"/>
        </w:rPr>
        <w:t xml:space="preserve">The </w:t>
      </w:r>
      <w:r w:rsidR="00DE2B42" w:rsidRPr="00CD15C4">
        <w:rPr>
          <w:rFonts w:ascii="Times New Roman" w:hAnsi="Times New Roman" w:cs="Times New Roman"/>
          <w:sz w:val="24"/>
          <w:szCs w:val="24"/>
        </w:rPr>
        <w:t>DGNB</w:t>
      </w:r>
      <w:r w:rsidR="00E4717A" w:rsidRPr="00CD15C4">
        <w:rPr>
          <w:rFonts w:ascii="Times New Roman" w:hAnsi="Times New Roman" w:cs="Times New Roman"/>
          <w:sz w:val="24"/>
          <w:szCs w:val="24"/>
        </w:rPr>
        <w:t xml:space="preserve"> informed the </w:t>
      </w:r>
      <w:r w:rsidR="008174BE" w:rsidRPr="00CD15C4">
        <w:rPr>
          <w:rFonts w:ascii="Times New Roman" w:hAnsi="Times New Roman" w:cs="Times New Roman"/>
          <w:sz w:val="24"/>
          <w:szCs w:val="24"/>
        </w:rPr>
        <w:t>Committee</w:t>
      </w:r>
      <w:r w:rsidR="00E4717A" w:rsidRPr="00CD15C4">
        <w:rPr>
          <w:rFonts w:ascii="Times New Roman" w:hAnsi="Times New Roman" w:cs="Times New Roman"/>
          <w:sz w:val="24"/>
          <w:szCs w:val="24"/>
        </w:rPr>
        <w:t xml:space="preserve"> that it trained over 3000 technical professionals worldwide in its certification system. </w:t>
      </w:r>
      <w:r w:rsidRPr="00CD15C4">
        <w:rPr>
          <w:rFonts w:ascii="Times New Roman" w:hAnsi="Times New Roman" w:cs="Times New Roman"/>
          <w:sz w:val="24"/>
          <w:szCs w:val="24"/>
        </w:rPr>
        <w:t>The trainees included architects, engineers (civil, electrical, software, ch</w:t>
      </w:r>
      <w:r w:rsidR="00560D3C" w:rsidRPr="00CD15C4">
        <w:rPr>
          <w:rFonts w:ascii="Times New Roman" w:hAnsi="Times New Roman" w:cs="Times New Roman"/>
          <w:sz w:val="24"/>
          <w:szCs w:val="24"/>
        </w:rPr>
        <w:t xml:space="preserve">emical etc.), project managers, </w:t>
      </w:r>
      <w:r w:rsidR="00560D3C" w:rsidRPr="00CD15C4">
        <w:rPr>
          <w:rFonts w:ascii="Times New Roman" w:hAnsi="Times New Roman" w:cs="Times New Roman"/>
          <w:sz w:val="24"/>
          <w:szCs w:val="24"/>
        </w:rPr>
        <w:lastRenderedPageBreak/>
        <w:t xml:space="preserve">quantity surveyors, and designers. Personnel from large multinational companies such as Daimler Benz also participated in the certification training process as it assisted with the scheduled </w:t>
      </w:r>
      <w:r w:rsidR="00B75603" w:rsidRPr="00CD15C4">
        <w:rPr>
          <w:rFonts w:ascii="Times New Roman" w:hAnsi="Times New Roman" w:cs="Times New Roman"/>
          <w:sz w:val="24"/>
          <w:szCs w:val="24"/>
        </w:rPr>
        <w:t xml:space="preserve">building </w:t>
      </w:r>
      <w:r w:rsidR="00560D3C" w:rsidRPr="00CD15C4">
        <w:rPr>
          <w:rFonts w:ascii="Times New Roman" w:hAnsi="Times New Roman" w:cs="Times New Roman"/>
          <w:sz w:val="24"/>
          <w:szCs w:val="24"/>
        </w:rPr>
        <w:t xml:space="preserve">maintenance </w:t>
      </w:r>
      <w:r w:rsidR="00B75603" w:rsidRPr="00CD15C4">
        <w:rPr>
          <w:rFonts w:ascii="Times New Roman" w:hAnsi="Times New Roman" w:cs="Times New Roman"/>
          <w:sz w:val="24"/>
          <w:szCs w:val="24"/>
        </w:rPr>
        <w:t xml:space="preserve">management </w:t>
      </w:r>
      <w:proofErr w:type="gramStart"/>
      <w:r w:rsidR="00560D3C" w:rsidRPr="00CD15C4">
        <w:rPr>
          <w:rFonts w:ascii="Times New Roman" w:hAnsi="Times New Roman" w:cs="Times New Roman"/>
          <w:sz w:val="24"/>
          <w:szCs w:val="24"/>
        </w:rPr>
        <w:t>programmes that was</w:t>
      </w:r>
      <w:proofErr w:type="gramEnd"/>
      <w:r w:rsidR="00560D3C" w:rsidRPr="00CD15C4">
        <w:rPr>
          <w:rFonts w:ascii="Times New Roman" w:hAnsi="Times New Roman" w:cs="Times New Roman"/>
          <w:sz w:val="24"/>
          <w:szCs w:val="24"/>
        </w:rPr>
        <w:t xml:space="preserve"> needed to keep immovable properties in good shape so that its value increased, and value can be continuously added to the annual accounts and in the performance reports. </w:t>
      </w:r>
      <w:r w:rsidR="00C34942" w:rsidRPr="00CD15C4">
        <w:rPr>
          <w:rFonts w:ascii="Times New Roman" w:hAnsi="Times New Roman" w:cs="Times New Roman"/>
          <w:sz w:val="24"/>
          <w:szCs w:val="24"/>
        </w:rPr>
        <w:t xml:space="preserve">The </w:t>
      </w:r>
      <w:r w:rsidR="005E4BBB" w:rsidRPr="00CD15C4">
        <w:rPr>
          <w:rFonts w:ascii="Times New Roman" w:hAnsi="Times New Roman" w:cs="Times New Roman"/>
          <w:sz w:val="24"/>
          <w:szCs w:val="24"/>
        </w:rPr>
        <w:t>presenters</w:t>
      </w:r>
      <w:r w:rsidR="00C34942" w:rsidRPr="00CD15C4">
        <w:rPr>
          <w:rFonts w:ascii="Times New Roman" w:hAnsi="Times New Roman" w:cs="Times New Roman"/>
          <w:sz w:val="24"/>
          <w:szCs w:val="24"/>
        </w:rPr>
        <w:t xml:space="preserve"> also stated that 33 countries </w:t>
      </w:r>
      <w:r w:rsidR="00BF3080" w:rsidRPr="00CD15C4">
        <w:rPr>
          <w:rFonts w:ascii="Times New Roman" w:hAnsi="Times New Roman" w:cs="Times New Roman"/>
          <w:sz w:val="24"/>
          <w:szCs w:val="24"/>
        </w:rPr>
        <w:t xml:space="preserve">were </w:t>
      </w:r>
      <w:r w:rsidR="00DE2B42" w:rsidRPr="00CD15C4">
        <w:rPr>
          <w:rFonts w:ascii="Times New Roman" w:hAnsi="Times New Roman" w:cs="Times New Roman"/>
          <w:sz w:val="24"/>
          <w:szCs w:val="24"/>
        </w:rPr>
        <w:t>DGNB</w:t>
      </w:r>
      <w:r w:rsidR="00BF3080" w:rsidRPr="00CD15C4">
        <w:rPr>
          <w:rFonts w:ascii="Times New Roman" w:hAnsi="Times New Roman" w:cs="Times New Roman"/>
          <w:sz w:val="24"/>
          <w:szCs w:val="24"/>
        </w:rPr>
        <w:t xml:space="preserve"> system partner </w:t>
      </w:r>
      <w:r w:rsidR="005E4BBB" w:rsidRPr="00CD15C4">
        <w:rPr>
          <w:rFonts w:ascii="Times New Roman" w:hAnsi="Times New Roman" w:cs="Times New Roman"/>
          <w:sz w:val="24"/>
          <w:szCs w:val="24"/>
        </w:rPr>
        <w:t>members</w:t>
      </w:r>
      <w:r w:rsidR="00BF3080" w:rsidRPr="00CD15C4">
        <w:rPr>
          <w:rFonts w:ascii="Times New Roman" w:hAnsi="Times New Roman" w:cs="Times New Roman"/>
          <w:sz w:val="24"/>
          <w:szCs w:val="24"/>
        </w:rPr>
        <w:t xml:space="preserve">. </w:t>
      </w:r>
    </w:p>
    <w:p w14:paraId="5A86DC23" w14:textId="77777777" w:rsidR="003C24BE" w:rsidRPr="00CD15C4" w:rsidRDefault="003C24BE"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certificate was useful across different </w:t>
      </w:r>
      <w:proofErr w:type="gramStart"/>
      <w:r w:rsidR="009463AF" w:rsidRPr="00CD15C4">
        <w:rPr>
          <w:rFonts w:ascii="Times New Roman" w:hAnsi="Times New Roman" w:cs="Times New Roman"/>
          <w:sz w:val="24"/>
          <w:szCs w:val="24"/>
        </w:rPr>
        <w:t>phas</w:t>
      </w:r>
      <w:r w:rsidRPr="00CD15C4">
        <w:rPr>
          <w:rFonts w:ascii="Times New Roman" w:hAnsi="Times New Roman" w:cs="Times New Roman"/>
          <w:sz w:val="24"/>
          <w:szCs w:val="24"/>
        </w:rPr>
        <w:t xml:space="preserve">es </w:t>
      </w:r>
      <w:r w:rsidR="009463AF" w:rsidRPr="00CD15C4">
        <w:rPr>
          <w:rFonts w:ascii="Times New Roman" w:hAnsi="Times New Roman" w:cs="Times New Roman"/>
          <w:sz w:val="24"/>
          <w:szCs w:val="24"/>
        </w:rPr>
        <w:t>that makes</w:t>
      </w:r>
      <w:proofErr w:type="gramEnd"/>
      <w:r w:rsidR="009463AF" w:rsidRPr="00CD15C4">
        <w:rPr>
          <w:rFonts w:ascii="Times New Roman" w:hAnsi="Times New Roman" w:cs="Times New Roman"/>
          <w:sz w:val="24"/>
          <w:szCs w:val="24"/>
        </w:rPr>
        <w:t xml:space="preserve"> up</w:t>
      </w:r>
      <w:r w:rsidRPr="00CD15C4">
        <w:rPr>
          <w:rFonts w:ascii="Times New Roman" w:hAnsi="Times New Roman" w:cs="Times New Roman"/>
          <w:sz w:val="24"/>
          <w:szCs w:val="24"/>
        </w:rPr>
        <w:t xml:space="preserve"> the sustainable construction and building </w:t>
      </w:r>
      <w:r w:rsidR="00B75603" w:rsidRPr="00CD15C4">
        <w:rPr>
          <w:rFonts w:ascii="Times New Roman" w:hAnsi="Times New Roman" w:cs="Times New Roman"/>
          <w:sz w:val="24"/>
          <w:szCs w:val="24"/>
        </w:rPr>
        <w:t xml:space="preserve">maintenance </w:t>
      </w:r>
      <w:r w:rsidRPr="00CD15C4">
        <w:rPr>
          <w:rFonts w:ascii="Times New Roman" w:hAnsi="Times New Roman" w:cs="Times New Roman"/>
          <w:sz w:val="24"/>
          <w:szCs w:val="24"/>
        </w:rPr>
        <w:t xml:space="preserve">management </w:t>
      </w:r>
      <w:r w:rsidR="00B75603" w:rsidRPr="00CD15C4">
        <w:rPr>
          <w:rFonts w:ascii="Times New Roman" w:hAnsi="Times New Roman" w:cs="Times New Roman"/>
          <w:sz w:val="24"/>
          <w:szCs w:val="24"/>
        </w:rPr>
        <w:t>sector</w:t>
      </w:r>
      <w:r w:rsidR="009463AF" w:rsidRPr="00CD15C4">
        <w:rPr>
          <w:rFonts w:ascii="Times New Roman" w:hAnsi="Times New Roman" w:cs="Times New Roman"/>
          <w:sz w:val="24"/>
          <w:szCs w:val="24"/>
        </w:rPr>
        <w:t>.</w:t>
      </w:r>
      <w:r w:rsidR="00B75603" w:rsidRPr="00CD15C4">
        <w:rPr>
          <w:rFonts w:ascii="Times New Roman" w:hAnsi="Times New Roman" w:cs="Times New Roman"/>
          <w:sz w:val="24"/>
          <w:szCs w:val="24"/>
        </w:rPr>
        <w:t xml:space="preserve"> </w:t>
      </w:r>
      <w:r w:rsidR="009463AF" w:rsidRPr="00CD15C4">
        <w:rPr>
          <w:rFonts w:ascii="Times New Roman" w:hAnsi="Times New Roman" w:cs="Times New Roman"/>
          <w:sz w:val="24"/>
          <w:szCs w:val="24"/>
        </w:rPr>
        <w:t>I</w:t>
      </w:r>
      <w:r w:rsidR="00B75603" w:rsidRPr="00CD15C4">
        <w:rPr>
          <w:rFonts w:ascii="Times New Roman" w:hAnsi="Times New Roman" w:cs="Times New Roman"/>
          <w:sz w:val="24"/>
          <w:szCs w:val="24"/>
        </w:rPr>
        <w:t xml:space="preserve">t </w:t>
      </w:r>
      <w:r w:rsidR="00803BE8" w:rsidRPr="00CD15C4">
        <w:rPr>
          <w:rFonts w:ascii="Times New Roman" w:hAnsi="Times New Roman" w:cs="Times New Roman"/>
          <w:sz w:val="24"/>
          <w:szCs w:val="24"/>
        </w:rPr>
        <w:t>addressed</w:t>
      </w:r>
      <w:r w:rsidR="00B75603" w:rsidRPr="00CD15C4">
        <w:rPr>
          <w:rFonts w:ascii="Times New Roman" w:hAnsi="Times New Roman" w:cs="Times New Roman"/>
          <w:sz w:val="24"/>
          <w:szCs w:val="24"/>
        </w:rPr>
        <w:t xml:space="preserve"> </w:t>
      </w:r>
      <w:r w:rsidR="00803BE8" w:rsidRPr="00CD15C4">
        <w:rPr>
          <w:rFonts w:ascii="Times New Roman" w:hAnsi="Times New Roman" w:cs="Times New Roman"/>
          <w:sz w:val="24"/>
          <w:szCs w:val="24"/>
        </w:rPr>
        <w:t xml:space="preserve">the needs of future occupants/users of the building for </w:t>
      </w:r>
      <w:proofErr w:type="gramStart"/>
      <w:r w:rsidR="00803BE8" w:rsidRPr="00CD15C4">
        <w:rPr>
          <w:rFonts w:ascii="Times New Roman" w:hAnsi="Times New Roman" w:cs="Times New Roman"/>
          <w:sz w:val="24"/>
          <w:szCs w:val="24"/>
        </w:rPr>
        <w:t>whom</w:t>
      </w:r>
      <w:proofErr w:type="gramEnd"/>
      <w:r w:rsidR="00803BE8" w:rsidRPr="00CD15C4">
        <w:rPr>
          <w:rFonts w:ascii="Times New Roman" w:hAnsi="Times New Roman" w:cs="Times New Roman"/>
          <w:sz w:val="24"/>
          <w:szCs w:val="24"/>
        </w:rPr>
        <w:t xml:space="preserve"> </w:t>
      </w:r>
      <w:r w:rsidR="00B75603" w:rsidRPr="00CD15C4">
        <w:rPr>
          <w:rFonts w:ascii="Times New Roman" w:hAnsi="Times New Roman" w:cs="Times New Roman"/>
          <w:sz w:val="24"/>
          <w:szCs w:val="24"/>
        </w:rPr>
        <w:t>interior design and building maintenance management</w:t>
      </w:r>
      <w:r w:rsidR="00803BE8" w:rsidRPr="00CD15C4">
        <w:rPr>
          <w:rFonts w:ascii="Times New Roman" w:hAnsi="Times New Roman" w:cs="Times New Roman"/>
          <w:sz w:val="24"/>
          <w:szCs w:val="24"/>
        </w:rPr>
        <w:t xml:space="preserve"> issues are crucial. </w:t>
      </w:r>
      <w:proofErr w:type="gramStart"/>
      <w:r w:rsidR="00803BE8" w:rsidRPr="00CD15C4">
        <w:rPr>
          <w:rFonts w:ascii="Times New Roman" w:hAnsi="Times New Roman" w:cs="Times New Roman"/>
          <w:sz w:val="24"/>
          <w:szCs w:val="24"/>
        </w:rPr>
        <w:t>T</w:t>
      </w:r>
      <w:r w:rsidR="005F0F09" w:rsidRPr="00CD15C4">
        <w:rPr>
          <w:rFonts w:ascii="Times New Roman" w:hAnsi="Times New Roman" w:cs="Times New Roman"/>
          <w:sz w:val="24"/>
          <w:szCs w:val="24"/>
        </w:rPr>
        <w:t>he entire construction process as well as the wider district within which the building may be situated.</w:t>
      </w:r>
      <w:proofErr w:type="gramEnd"/>
      <w:r w:rsidR="005F0F09" w:rsidRPr="00CD15C4">
        <w:rPr>
          <w:rFonts w:ascii="Times New Roman" w:hAnsi="Times New Roman" w:cs="Times New Roman"/>
          <w:sz w:val="24"/>
          <w:szCs w:val="24"/>
        </w:rPr>
        <w:t xml:space="preserve"> </w:t>
      </w:r>
      <w:r w:rsidR="00C14B38" w:rsidRPr="00CD15C4">
        <w:rPr>
          <w:rFonts w:ascii="Times New Roman" w:hAnsi="Times New Roman" w:cs="Times New Roman"/>
          <w:sz w:val="24"/>
          <w:szCs w:val="24"/>
        </w:rPr>
        <w:t>Together, these</w:t>
      </w:r>
      <w:r w:rsidR="009C43B6" w:rsidRPr="00CD15C4">
        <w:rPr>
          <w:rFonts w:ascii="Times New Roman" w:hAnsi="Times New Roman" w:cs="Times New Roman"/>
          <w:sz w:val="24"/>
          <w:szCs w:val="24"/>
        </w:rPr>
        <w:t xml:space="preserve"> are multiple processes </w:t>
      </w:r>
      <w:r w:rsidR="002802C4" w:rsidRPr="00CD15C4">
        <w:rPr>
          <w:rFonts w:ascii="Times New Roman" w:hAnsi="Times New Roman" w:cs="Times New Roman"/>
          <w:sz w:val="24"/>
          <w:szCs w:val="24"/>
        </w:rPr>
        <w:t>from site clearance, environmental impact assessment, local planning approval, to the actual construction phases from foundation</w:t>
      </w:r>
      <w:r w:rsidR="00A244F3" w:rsidRPr="00CD15C4">
        <w:rPr>
          <w:rFonts w:ascii="Times New Roman" w:hAnsi="Times New Roman" w:cs="Times New Roman"/>
          <w:sz w:val="24"/>
          <w:szCs w:val="24"/>
        </w:rPr>
        <w:t>,</w:t>
      </w:r>
      <w:r w:rsidR="002802C4" w:rsidRPr="00CD15C4">
        <w:rPr>
          <w:rFonts w:ascii="Times New Roman" w:hAnsi="Times New Roman" w:cs="Times New Roman"/>
          <w:sz w:val="24"/>
          <w:szCs w:val="24"/>
        </w:rPr>
        <w:t xml:space="preserve"> to windows, roofing, plumbing, electrical, heating, </w:t>
      </w:r>
      <w:r w:rsidR="009463AF" w:rsidRPr="00CD15C4">
        <w:rPr>
          <w:rFonts w:ascii="Times New Roman" w:hAnsi="Times New Roman" w:cs="Times New Roman"/>
          <w:sz w:val="24"/>
          <w:szCs w:val="24"/>
        </w:rPr>
        <w:t>ventilation</w:t>
      </w:r>
      <w:r w:rsidR="002802C4" w:rsidRPr="00CD15C4">
        <w:rPr>
          <w:rFonts w:ascii="Times New Roman" w:hAnsi="Times New Roman" w:cs="Times New Roman"/>
          <w:sz w:val="24"/>
          <w:szCs w:val="24"/>
        </w:rPr>
        <w:t xml:space="preserve"> and </w:t>
      </w:r>
      <w:r w:rsidR="009463AF" w:rsidRPr="00CD15C4">
        <w:rPr>
          <w:rFonts w:ascii="Times New Roman" w:hAnsi="Times New Roman" w:cs="Times New Roman"/>
          <w:sz w:val="24"/>
          <w:szCs w:val="24"/>
        </w:rPr>
        <w:t>air-conditioning</w:t>
      </w:r>
      <w:r w:rsidR="002802C4" w:rsidRPr="00CD15C4">
        <w:rPr>
          <w:rFonts w:ascii="Times New Roman" w:hAnsi="Times New Roman" w:cs="Times New Roman"/>
          <w:sz w:val="24"/>
          <w:szCs w:val="24"/>
        </w:rPr>
        <w:t xml:space="preserve"> (HVAC), as well as </w:t>
      </w:r>
      <w:r w:rsidR="00A244F3" w:rsidRPr="00CD15C4">
        <w:rPr>
          <w:rFonts w:ascii="Times New Roman" w:hAnsi="Times New Roman" w:cs="Times New Roman"/>
          <w:sz w:val="24"/>
          <w:szCs w:val="24"/>
        </w:rPr>
        <w:t xml:space="preserve">Information and Communication Technology, and virtual building sensors and controllers that enables communication of users with buildings. The latter is especially interesting as it promises to make buildings more responsive to the needs of users throughout the lifespan of the building. It also holds the promise of further increasing the value of immovable property as well as assisting with fault reporting in HVAC, plumbing, gas, ICT and other sub-systems. </w:t>
      </w:r>
    </w:p>
    <w:p w14:paraId="02B806A8" w14:textId="77777777" w:rsidR="009E1AC3" w:rsidRPr="00CD15C4" w:rsidRDefault="009E1AC3" w:rsidP="00FD7D70">
      <w:pPr>
        <w:spacing w:line="360" w:lineRule="auto"/>
        <w:jc w:val="both"/>
        <w:rPr>
          <w:rFonts w:ascii="Times New Roman" w:hAnsi="Times New Roman" w:cs="Times New Roman"/>
          <w:sz w:val="24"/>
          <w:szCs w:val="24"/>
        </w:rPr>
      </w:pPr>
    </w:p>
    <w:p w14:paraId="68E409A2" w14:textId="77777777" w:rsidR="00032334"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A6EF5" w:rsidRPr="00CD15C4">
        <w:rPr>
          <w:rFonts w:ascii="Times New Roman" w:hAnsi="Times New Roman" w:cs="Times New Roman"/>
          <w:b/>
          <w:sz w:val="24"/>
          <w:szCs w:val="24"/>
        </w:rPr>
        <w:t>.</w:t>
      </w:r>
      <w:r w:rsidR="00DC1B69">
        <w:rPr>
          <w:rFonts w:ascii="Times New Roman" w:hAnsi="Times New Roman" w:cs="Times New Roman"/>
          <w:b/>
          <w:sz w:val="24"/>
          <w:szCs w:val="24"/>
        </w:rPr>
        <w:t>2</w:t>
      </w:r>
      <w:r w:rsidR="00032334" w:rsidRPr="00CD15C4">
        <w:rPr>
          <w:rFonts w:ascii="Times New Roman" w:hAnsi="Times New Roman" w:cs="Times New Roman"/>
          <w:b/>
          <w:sz w:val="24"/>
          <w:szCs w:val="24"/>
        </w:rPr>
        <w:t xml:space="preserve">.5. A framework that assists compliance with environmental sustainability </w:t>
      </w:r>
    </w:p>
    <w:p w14:paraId="0F528B4F" w14:textId="77777777" w:rsidR="00403AFF" w:rsidRPr="00CD15C4" w:rsidRDefault="00795D1D"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health and happiness of people who work and live in and around buildings is the </w:t>
      </w:r>
      <w:r w:rsidR="00D05D67" w:rsidRPr="00CD15C4">
        <w:rPr>
          <w:rFonts w:ascii="Times New Roman" w:hAnsi="Times New Roman" w:cs="Times New Roman"/>
          <w:sz w:val="24"/>
          <w:szCs w:val="24"/>
        </w:rPr>
        <w:t>focus</w:t>
      </w:r>
      <w:r w:rsidRPr="00CD15C4">
        <w:rPr>
          <w:rFonts w:ascii="Times New Roman" w:hAnsi="Times New Roman" w:cs="Times New Roman"/>
          <w:sz w:val="24"/>
          <w:szCs w:val="24"/>
        </w:rPr>
        <w:t xml:space="preserve"> of t</w:t>
      </w:r>
      <w:r w:rsidR="00A90FF4" w:rsidRPr="00CD15C4">
        <w:rPr>
          <w:rFonts w:ascii="Times New Roman" w:hAnsi="Times New Roman" w:cs="Times New Roman"/>
          <w:sz w:val="24"/>
          <w:szCs w:val="24"/>
        </w:rPr>
        <w:t xml:space="preserve">he </w:t>
      </w:r>
      <w:r w:rsidR="00311012" w:rsidRPr="00CD15C4">
        <w:rPr>
          <w:rFonts w:ascii="Times New Roman" w:hAnsi="Times New Roman" w:cs="Times New Roman"/>
          <w:sz w:val="24"/>
          <w:szCs w:val="24"/>
        </w:rPr>
        <w:t xml:space="preserve">new </w:t>
      </w:r>
      <w:r w:rsidR="00DE2B42" w:rsidRPr="00CD15C4">
        <w:rPr>
          <w:rFonts w:ascii="Times New Roman" w:hAnsi="Times New Roman" w:cs="Times New Roman"/>
          <w:sz w:val="24"/>
          <w:szCs w:val="24"/>
        </w:rPr>
        <w:t>DGNB</w:t>
      </w:r>
      <w:r w:rsidR="00A90FF4" w:rsidRPr="00CD15C4">
        <w:rPr>
          <w:rFonts w:ascii="Times New Roman" w:hAnsi="Times New Roman" w:cs="Times New Roman"/>
          <w:sz w:val="24"/>
          <w:szCs w:val="24"/>
        </w:rPr>
        <w:t xml:space="preserve"> certification system </w:t>
      </w:r>
      <w:r w:rsidR="00311012" w:rsidRPr="00CD15C4">
        <w:rPr>
          <w:rFonts w:ascii="Times New Roman" w:hAnsi="Times New Roman" w:cs="Times New Roman"/>
          <w:sz w:val="24"/>
          <w:szCs w:val="24"/>
        </w:rPr>
        <w:t>announced in 2018</w:t>
      </w:r>
      <w:r w:rsidR="00A90FF4" w:rsidRPr="00CD15C4">
        <w:rPr>
          <w:rFonts w:ascii="Times New Roman" w:hAnsi="Times New Roman" w:cs="Times New Roman"/>
          <w:sz w:val="24"/>
          <w:szCs w:val="24"/>
        </w:rPr>
        <w:t xml:space="preserve">. </w:t>
      </w:r>
    </w:p>
    <w:p w14:paraId="6CB71F0D" w14:textId="77777777" w:rsidR="00311012" w:rsidRPr="00CD15C4" w:rsidRDefault="00403AFF"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w:t>
      </w:r>
      <w:r w:rsidR="00A90FF4" w:rsidRPr="00CD15C4">
        <w:rPr>
          <w:rFonts w:ascii="Times New Roman" w:hAnsi="Times New Roman" w:cs="Times New Roman"/>
          <w:sz w:val="24"/>
          <w:szCs w:val="24"/>
        </w:rPr>
        <w:t xml:space="preserve"> responsible</w:t>
      </w:r>
      <w:r w:rsidRPr="00CD15C4">
        <w:rPr>
          <w:rFonts w:ascii="Times New Roman" w:hAnsi="Times New Roman" w:cs="Times New Roman"/>
          <w:sz w:val="24"/>
          <w:szCs w:val="24"/>
        </w:rPr>
        <w:t xml:space="preserve"> and environmentally sustainable</w:t>
      </w:r>
      <w:r w:rsidR="00A90FF4" w:rsidRPr="00CD15C4">
        <w:rPr>
          <w:rFonts w:ascii="Times New Roman" w:hAnsi="Times New Roman" w:cs="Times New Roman"/>
          <w:sz w:val="24"/>
          <w:szCs w:val="24"/>
        </w:rPr>
        <w:t xml:space="preserve"> use of resources is an equally important principle. This </w:t>
      </w:r>
      <w:r w:rsidR="00311012" w:rsidRPr="00CD15C4">
        <w:rPr>
          <w:rFonts w:ascii="Times New Roman" w:hAnsi="Times New Roman" w:cs="Times New Roman"/>
          <w:sz w:val="24"/>
          <w:szCs w:val="24"/>
        </w:rPr>
        <w:t>mean</w:t>
      </w:r>
      <w:r w:rsidR="00A90FF4" w:rsidRPr="00CD15C4">
        <w:rPr>
          <w:rFonts w:ascii="Times New Roman" w:hAnsi="Times New Roman" w:cs="Times New Roman"/>
          <w:sz w:val="24"/>
          <w:szCs w:val="24"/>
        </w:rPr>
        <w:t xml:space="preserve">s </w:t>
      </w:r>
      <w:r w:rsidR="00311012" w:rsidRPr="00CD15C4">
        <w:rPr>
          <w:rFonts w:ascii="Times New Roman" w:hAnsi="Times New Roman" w:cs="Times New Roman"/>
          <w:sz w:val="24"/>
          <w:szCs w:val="24"/>
        </w:rPr>
        <w:t>that the planning, design, sourcing of building material, construction, and future maintenance of buildings are done following different processes. There is a stronger focus on keeping</w:t>
      </w:r>
      <w:r w:rsidR="00A90FF4" w:rsidRPr="00CD15C4">
        <w:rPr>
          <w:rFonts w:ascii="Times New Roman" w:hAnsi="Times New Roman" w:cs="Times New Roman"/>
          <w:sz w:val="24"/>
          <w:szCs w:val="24"/>
        </w:rPr>
        <w:t xml:space="preserve"> the future </w:t>
      </w:r>
      <w:r w:rsidR="00311012" w:rsidRPr="00CD15C4">
        <w:rPr>
          <w:rFonts w:ascii="Times New Roman" w:hAnsi="Times New Roman" w:cs="Times New Roman"/>
          <w:sz w:val="24"/>
          <w:szCs w:val="24"/>
        </w:rPr>
        <w:t xml:space="preserve">in mind </w:t>
      </w:r>
      <w:r w:rsidR="00A90FF4" w:rsidRPr="00CD15C4">
        <w:rPr>
          <w:rFonts w:ascii="Times New Roman" w:hAnsi="Times New Roman" w:cs="Times New Roman"/>
          <w:sz w:val="24"/>
          <w:szCs w:val="24"/>
        </w:rPr>
        <w:t>when considering what</w:t>
      </w:r>
      <w:r w:rsidR="00311012" w:rsidRPr="00CD15C4">
        <w:rPr>
          <w:rFonts w:ascii="Times New Roman" w:hAnsi="Times New Roman" w:cs="Times New Roman"/>
          <w:sz w:val="24"/>
          <w:szCs w:val="24"/>
        </w:rPr>
        <w:t xml:space="preserve"> building material,</w:t>
      </w:r>
      <w:r w:rsidR="00A90FF4" w:rsidRPr="00CD15C4">
        <w:rPr>
          <w:rFonts w:ascii="Times New Roman" w:hAnsi="Times New Roman" w:cs="Times New Roman"/>
          <w:sz w:val="24"/>
          <w:szCs w:val="24"/>
        </w:rPr>
        <w:t xml:space="preserve"> products</w:t>
      </w:r>
      <w:r w:rsidR="00311012" w:rsidRPr="00CD15C4">
        <w:rPr>
          <w:rFonts w:ascii="Times New Roman" w:hAnsi="Times New Roman" w:cs="Times New Roman"/>
          <w:sz w:val="24"/>
          <w:szCs w:val="24"/>
        </w:rPr>
        <w:t>, and systems</w:t>
      </w:r>
      <w:r w:rsidR="00A90FF4" w:rsidRPr="00CD15C4">
        <w:rPr>
          <w:rFonts w:ascii="Times New Roman" w:hAnsi="Times New Roman" w:cs="Times New Roman"/>
          <w:sz w:val="24"/>
          <w:szCs w:val="24"/>
        </w:rPr>
        <w:t xml:space="preserve"> to use</w:t>
      </w:r>
      <w:r w:rsidR="00311012" w:rsidRPr="00CD15C4">
        <w:rPr>
          <w:rFonts w:ascii="Times New Roman" w:hAnsi="Times New Roman" w:cs="Times New Roman"/>
          <w:sz w:val="24"/>
          <w:szCs w:val="24"/>
        </w:rPr>
        <w:t>. It includes considering</w:t>
      </w:r>
      <w:r w:rsidR="00A90FF4" w:rsidRPr="00CD15C4">
        <w:rPr>
          <w:rFonts w:ascii="Times New Roman" w:hAnsi="Times New Roman" w:cs="Times New Roman"/>
          <w:sz w:val="24"/>
          <w:szCs w:val="24"/>
        </w:rPr>
        <w:t xml:space="preserve"> what they are made from w</w:t>
      </w:r>
      <w:r w:rsidR="00311012" w:rsidRPr="00CD15C4">
        <w:rPr>
          <w:rFonts w:ascii="Times New Roman" w:hAnsi="Times New Roman" w:cs="Times New Roman"/>
          <w:sz w:val="24"/>
          <w:szCs w:val="24"/>
        </w:rPr>
        <w:t>ith regard to their application. It also means</w:t>
      </w:r>
      <w:r w:rsidR="00A90FF4" w:rsidRPr="00CD15C4">
        <w:rPr>
          <w:rFonts w:ascii="Times New Roman" w:hAnsi="Times New Roman" w:cs="Times New Roman"/>
          <w:sz w:val="24"/>
          <w:szCs w:val="24"/>
        </w:rPr>
        <w:t xml:space="preserve"> taking into account possible structural modifications during </w:t>
      </w:r>
      <w:r w:rsidR="00311012" w:rsidRPr="00CD15C4">
        <w:rPr>
          <w:rFonts w:ascii="Times New Roman" w:hAnsi="Times New Roman" w:cs="Times New Roman"/>
          <w:sz w:val="24"/>
          <w:szCs w:val="24"/>
        </w:rPr>
        <w:t xml:space="preserve">the </w:t>
      </w:r>
      <w:r w:rsidR="00A90FF4" w:rsidRPr="00CD15C4">
        <w:rPr>
          <w:rFonts w:ascii="Times New Roman" w:hAnsi="Times New Roman" w:cs="Times New Roman"/>
          <w:sz w:val="24"/>
          <w:szCs w:val="24"/>
        </w:rPr>
        <w:t>use</w:t>
      </w:r>
      <w:r w:rsidR="00311012" w:rsidRPr="00CD15C4">
        <w:rPr>
          <w:rFonts w:ascii="Times New Roman" w:hAnsi="Times New Roman" w:cs="Times New Roman"/>
          <w:sz w:val="24"/>
          <w:szCs w:val="24"/>
        </w:rPr>
        <w:t xml:space="preserve"> of building material, products, and systems</w:t>
      </w:r>
      <w:r w:rsidR="00A90FF4" w:rsidRPr="00CD15C4">
        <w:rPr>
          <w:rFonts w:ascii="Times New Roman" w:hAnsi="Times New Roman" w:cs="Times New Roman"/>
          <w:sz w:val="24"/>
          <w:szCs w:val="24"/>
        </w:rPr>
        <w:t xml:space="preserve">. </w:t>
      </w:r>
    </w:p>
    <w:p w14:paraId="482F2F42" w14:textId="77777777" w:rsidR="00A90FF4" w:rsidRPr="00CD15C4" w:rsidRDefault="00311012"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 xml:space="preserve">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certification system keeps a focus on what happens at the end of the lifespan of a building. Already at the planning stage, t</w:t>
      </w:r>
      <w:r w:rsidR="00A90FF4" w:rsidRPr="00CD15C4">
        <w:rPr>
          <w:rFonts w:ascii="Times New Roman" w:hAnsi="Times New Roman" w:cs="Times New Roman"/>
          <w:sz w:val="24"/>
          <w:szCs w:val="24"/>
        </w:rPr>
        <w:t xml:space="preserve">he building's eventual demolition </w:t>
      </w:r>
      <w:r w:rsidRPr="00CD15C4">
        <w:rPr>
          <w:rFonts w:ascii="Times New Roman" w:hAnsi="Times New Roman" w:cs="Times New Roman"/>
          <w:sz w:val="24"/>
          <w:szCs w:val="24"/>
        </w:rPr>
        <w:t>is kept in mind</w:t>
      </w:r>
      <w:r w:rsidR="00A90FF4" w:rsidRPr="00CD15C4">
        <w:rPr>
          <w:rFonts w:ascii="Times New Roman" w:hAnsi="Times New Roman" w:cs="Times New Roman"/>
          <w:sz w:val="24"/>
          <w:szCs w:val="24"/>
        </w:rPr>
        <w:t xml:space="preserve"> when choosing </w:t>
      </w:r>
      <w:r w:rsidRPr="00CD15C4">
        <w:rPr>
          <w:rFonts w:ascii="Times New Roman" w:hAnsi="Times New Roman" w:cs="Times New Roman"/>
          <w:sz w:val="24"/>
          <w:szCs w:val="24"/>
        </w:rPr>
        <w:t xml:space="preserve">building material, </w:t>
      </w:r>
      <w:r w:rsidR="00A90FF4" w:rsidRPr="00CD15C4">
        <w:rPr>
          <w:rFonts w:ascii="Times New Roman" w:hAnsi="Times New Roman" w:cs="Times New Roman"/>
          <w:sz w:val="24"/>
          <w:szCs w:val="24"/>
        </w:rPr>
        <w:t xml:space="preserve">products </w:t>
      </w:r>
      <w:r w:rsidRPr="00CD15C4">
        <w:rPr>
          <w:rFonts w:ascii="Times New Roman" w:hAnsi="Times New Roman" w:cs="Times New Roman"/>
          <w:sz w:val="24"/>
          <w:szCs w:val="24"/>
        </w:rPr>
        <w:t>and systems</w:t>
      </w:r>
      <w:r w:rsidR="00A90FF4" w:rsidRPr="00CD15C4">
        <w:rPr>
          <w:rFonts w:ascii="Times New Roman" w:hAnsi="Times New Roman" w:cs="Times New Roman"/>
          <w:sz w:val="24"/>
          <w:szCs w:val="24"/>
        </w:rPr>
        <w:t xml:space="preserve">. </w:t>
      </w:r>
      <w:r w:rsidR="00DE2B42" w:rsidRPr="00CD15C4">
        <w:rPr>
          <w:rFonts w:ascii="Times New Roman" w:hAnsi="Times New Roman" w:cs="Times New Roman"/>
          <w:sz w:val="24"/>
          <w:szCs w:val="24"/>
        </w:rPr>
        <w:t>DGNB</w:t>
      </w:r>
      <w:r w:rsidR="00A90FF4" w:rsidRPr="00CD15C4">
        <w:rPr>
          <w:rFonts w:ascii="Times New Roman" w:hAnsi="Times New Roman" w:cs="Times New Roman"/>
          <w:sz w:val="24"/>
          <w:szCs w:val="24"/>
        </w:rPr>
        <w:t xml:space="preserve"> have systematically developed this topic and established it more firmly in the system. With its </w:t>
      </w:r>
      <w:r w:rsidR="00403AFF" w:rsidRPr="00CD15C4">
        <w:rPr>
          <w:rFonts w:ascii="Times New Roman" w:hAnsi="Times New Roman" w:cs="Times New Roman"/>
          <w:sz w:val="24"/>
          <w:szCs w:val="24"/>
        </w:rPr>
        <w:t xml:space="preserve">new </w:t>
      </w:r>
      <w:r w:rsidR="00A90FF4" w:rsidRPr="00CD15C4">
        <w:rPr>
          <w:rFonts w:ascii="Times New Roman" w:hAnsi="Times New Roman" w:cs="Times New Roman"/>
          <w:sz w:val="24"/>
          <w:szCs w:val="24"/>
        </w:rPr>
        <w:t xml:space="preserve">certification system, the DGNB is therefore committed to ensuring that material cycles exist for subsequent recycling or reuse in line with the cradle-to-cradle philosophy, by means of new business models coupled with responsible, forward-thinking product development. This makes the DGNB system </w:t>
      </w:r>
      <w:r w:rsidR="00403AFF" w:rsidRPr="00CD15C4">
        <w:rPr>
          <w:rFonts w:ascii="Times New Roman" w:hAnsi="Times New Roman" w:cs="Times New Roman"/>
          <w:sz w:val="24"/>
          <w:szCs w:val="24"/>
        </w:rPr>
        <w:t>one</w:t>
      </w:r>
      <w:r w:rsidR="00A90FF4" w:rsidRPr="00CD15C4">
        <w:rPr>
          <w:rFonts w:ascii="Times New Roman" w:hAnsi="Times New Roman" w:cs="Times New Roman"/>
          <w:sz w:val="24"/>
          <w:szCs w:val="24"/>
        </w:rPr>
        <w:t xml:space="preserve"> that allows circular economy solutions at building level to be assessed and measured. To promote new approaches in this respect, these solutions are rewarded with suitable incentives (in the form of bonus points), which have a positive effect on certification results.</w:t>
      </w:r>
    </w:p>
    <w:p w14:paraId="5534C26E" w14:textId="77777777" w:rsidR="009E1AC3" w:rsidRPr="00CD15C4" w:rsidRDefault="009E1AC3" w:rsidP="00FD7D70">
      <w:pPr>
        <w:spacing w:line="360" w:lineRule="auto"/>
        <w:jc w:val="both"/>
        <w:rPr>
          <w:rFonts w:ascii="Times New Roman" w:hAnsi="Times New Roman" w:cs="Times New Roman"/>
          <w:sz w:val="24"/>
          <w:szCs w:val="24"/>
        </w:rPr>
      </w:pPr>
    </w:p>
    <w:p w14:paraId="6413CC6D" w14:textId="77777777" w:rsidR="006948B1"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948B1" w:rsidRPr="00CD15C4">
        <w:rPr>
          <w:rFonts w:ascii="Times New Roman" w:hAnsi="Times New Roman" w:cs="Times New Roman"/>
          <w:b/>
          <w:sz w:val="24"/>
          <w:szCs w:val="24"/>
        </w:rPr>
        <w:t>.</w:t>
      </w:r>
      <w:r w:rsidR="009E1AC3">
        <w:rPr>
          <w:rFonts w:ascii="Times New Roman" w:hAnsi="Times New Roman" w:cs="Times New Roman"/>
          <w:b/>
          <w:sz w:val="24"/>
          <w:szCs w:val="24"/>
        </w:rPr>
        <w:t>2</w:t>
      </w:r>
      <w:r w:rsidR="00FD287D" w:rsidRPr="00CD15C4">
        <w:rPr>
          <w:rFonts w:ascii="Times New Roman" w:hAnsi="Times New Roman" w:cs="Times New Roman"/>
          <w:b/>
          <w:sz w:val="24"/>
          <w:szCs w:val="24"/>
        </w:rPr>
        <w:t>.6</w:t>
      </w:r>
      <w:r w:rsidR="006948B1" w:rsidRPr="00CD15C4">
        <w:rPr>
          <w:rFonts w:ascii="Times New Roman" w:hAnsi="Times New Roman" w:cs="Times New Roman"/>
          <w:b/>
          <w:sz w:val="24"/>
          <w:szCs w:val="24"/>
        </w:rPr>
        <w:t>. Matters observed</w:t>
      </w:r>
    </w:p>
    <w:p w14:paraId="669662F6" w14:textId="77777777" w:rsidR="00E06F9A" w:rsidRPr="00CD15C4" w:rsidRDefault="00E06F9A"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was pleased to hear that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certification system placed emphasis on the United Nations Sustainable Development Goals (SDGs) at the top of the agenda 2030. The SDG describes a pragmatic approach to further developing our world, involving a long-term shift in the way we think, in turn enabling us to live in a more sustainable world. </w:t>
      </w:r>
    </w:p>
    <w:p w14:paraId="325F70C1" w14:textId="77777777" w:rsidR="001338DF" w:rsidRPr="00CD15C4" w:rsidRDefault="00E06F9A"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DGNB supports these objectives and seeks to encourage a concrete step in the right direction by means of certification. </w:t>
      </w:r>
    </w:p>
    <w:p w14:paraId="1275597C" w14:textId="77777777" w:rsidR="001338DF" w:rsidRPr="00CD15C4" w:rsidRDefault="00E06F9A"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In order to firmly establish the concept of sustainable building in compliance with the SDGs and make this transparent,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ensured that all the criteria in the 2018 version comply with the objectives of the UN, and have provided the necessary information so that this can be verified accordingly. </w:t>
      </w:r>
    </w:p>
    <w:p w14:paraId="3AF69475" w14:textId="77777777" w:rsidR="001338DF" w:rsidRPr="00CD15C4" w:rsidRDefault="001338DF"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E</w:t>
      </w:r>
      <w:r w:rsidR="00E06F9A" w:rsidRPr="00CD15C4">
        <w:rPr>
          <w:rFonts w:ascii="Times New Roman" w:hAnsi="Times New Roman" w:cs="Times New Roman"/>
          <w:sz w:val="24"/>
          <w:szCs w:val="24"/>
        </w:rPr>
        <w:t xml:space="preserve">very project that obtains DGNB certification will, in future, also be issued with a statement regarding the extent to which it complies with the SDGs. This will also provide motivation to users and facility managers to strive to act in accordance with these goals when using and running the building. </w:t>
      </w:r>
    </w:p>
    <w:p w14:paraId="20AA1F01" w14:textId="77777777" w:rsidR="006948B1" w:rsidRPr="00CD15C4" w:rsidRDefault="00E06F9A"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To provide additional impetus, for selected criteria,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 awards an "agenda 2030 bonus" for projects that are particularly noteworthy in terms of their efforts to protect the climate and their implementation of the extra UN sustainability goals.</w:t>
      </w:r>
    </w:p>
    <w:p w14:paraId="39741C51" w14:textId="77777777" w:rsidR="001338DF" w:rsidRPr="00CD15C4" w:rsidRDefault="001338DF"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Through its Academy, the D</w:t>
      </w:r>
      <w:r w:rsidR="00E44A42" w:rsidRPr="00CD15C4">
        <w:rPr>
          <w:rFonts w:ascii="Times New Roman" w:hAnsi="Times New Roman" w:cs="Times New Roman"/>
          <w:sz w:val="24"/>
          <w:szCs w:val="24"/>
        </w:rPr>
        <w:t>GN</w:t>
      </w:r>
      <w:r w:rsidRPr="00CD15C4">
        <w:rPr>
          <w:rFonts w:ascii="Times New Roman" w:hAnsi="Times New Roman" w:cs="Times New Roman"/>
          <w:sz w:val="24"/>
          <w:szCs w:val="24"/>
        </w:rPr>
        <w:t>B is presents courses in sustainable building methods, design, planning and certification. Built environment and construction professionals such as architects, quantity surveyors, engineers, designers, building material and system developers, constructors, and any technical or interested parties in the built environment and construction industry, may apply to do courses that D</w:t>
      </w:r>
      <w:r w:rsidR="00E44A42" w:rsidRPr="00CD15C4">
        <w:rPr>
          <w:rFonts w:ascii="Times New Roman" w:hAnsi="Times New Roman" w:cs="Times New Roman"/>
          <w:sz w:val="24"/>
          <w:szCs w:val="24"/>
        </w:rPr>
        <w:t>GN</w:t>
      </w:r>
      <w:r w:rsidRPr="00CD15C4">
        <w:rPr>
          <w:rFonts w:ascii="Times New Roman" w:hAnsi="Times New Roman" w:cs="Times New Roman"/>
          <w:sz w:val="24"/>
          <w:szCs w:val="24"/>
        </w:rPr>
        <w:t>B offer.</w:t>
      </w:r>
    </w:p>
    <w:p w14:paraId="366F16AF" w14:textId="77777777" w:rsidR="009B66E1" w:rsidRPr="00CD15C4" w:rsidRDefault="00E44A42"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noted the DGNB’s self-assigned task </w:t>
      </w:r>
      <w:r w:rsidR="005C40E2" w:rsidRPr="00CD15C4">
        <w:rPr>
          <w:rFonts w:ascii="Times New Roman" w:hAnsi="Times New Roman" w:cs="Times New Roman"/>
          <w:sz w:val="24"/>
          <w:szCs w:val="24"/>
        </w:rPr>
        <w:t>through its Academy courses, to</w:t>
      </w:r>
      <w:r w:rsidRPr="00CD15C4">
        <w:rPr>
          <w:rFonts w:ascii="Times New Roman" w:hAnsi="Times New Roman" w:cs="Times New Roman"/>
          <w:sz w:val="24"/>
          <w:szCs w:val="24"/>
        </w:rPr>
        <w:t xml:space="preserve"> </w:t>
      </w:r>
      <w:r w:rsidRPr="00CD15C4">
        <w:rPr>
          <w:rFonts w:ascii="Times New Roman" w:hAnsi="Times New Roman" w:cs="Times New Roman"/>
          <w:i/>
          <w:sz w:val="24"/>
          <w:szCs w:val="24"/>
        </w:rPr>
        <w:t xml:space="preserve">turn construction professionals into sustainability experts. </w:t>
      </w:r>
    </w:p>
    <w:p w14:paraId="5EC60772" w14:textId="77777777" w:rsidR="005C40E2" w:rsidRPr="00CD15C4" w:rsidRDefault="008D1D04"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This aim is particularly important for the study tour and the delegation highlighted that there is a</w:t>
      </w:r>
      <w:r w:rsidR="00E44A42" w:rsidRPr="00CD15C4">
        <w:rPr>
          <w:rFonts w:ascii="Times New Roman" w:hAnsi="Times New Roman" w:cs="Times New Roman"/>
          <w:sz w:val="24"/>
          <w:szCs w:val="24"/>
        </w:rPr>
        <w:t xml:space="preserve"> dire need for</w:t>
      </w:r>
      <w:r w:rsidR="00464E7D" w:rsidRPr="00CD15C4">
        <w:rPr>
          <w:rFonts w:ascii="Times New Roman" w:hAnsi="Times New Roman" w:cs="Times New Roman"/>
          <w:sz w:val="24"/>
          <w:szCs w:val="24"/>
        </w:rPr>
        <w:t xml:space="preserve"> technical planning, design, and</w:t>
      </w:r>
      <w:r w:rsidR="00E44A42" w:rsidRPr="00CD15C4">
        <w:rPr>
          <w:rFonts w:ascii="Times New Roman" w:hAnsi="Times New Roman" w:cs="Times New Roman"/>
          <w:sz w:val="24"/>
          <w:szCs w:val="24"/>
        </w:rPr>
        <w:t xml:space="preserve"> construction professionals </w:t>
      </w:r>
      <w:r w:rsidR="00464E7D" w:rsidRPr="00CD15C4">
        <w:rPr>
          <w:rFonts w:ascii="Times New Roman" w:hAnsi="Times New Roman" w:cs="Times New Roman"/>
          <w:sz w:val="24"/>
          <w:szCs w:val="24"/>
        </w:rPr>
        <w:t>in</w:t>
      </w:r>
      <w:r w:rsidR="00E44A42" w:rsidRPr="00CD15C4">
        <w:rPr>
          <w:rFonts w:ascii="Times New Roman" w:hAnsi="Times New Roman" w:cs="Times New Roman"/>
          <w:sz w:val="24"/>
          <w:szCs w:val="24"/>
        </w:rPr>
        <w:t xml:space="preserve"> local municipalities that </w:t>
      </w:r>
      <w:r w:rsidR="00464E7D" w:rsidRPr="00CD15C4">
        <w:rPr>
          <w:rFonts w:ascii="Times New Roman" w:hAnsi="Times New Roman" w:cs="Times New Roman"/>
          <w:sz w:val="24"/>
          <w:szCs w:val="24"/>
        </w:rPr>
        <w:t>has to implement legislation such as the Spatial L</w:t>
      </w:r>
      <w:r w:rsidR="00232FF8" w:rsidRPr="00CD15C4">
        <w:rPr>
          <w:rFonts w:ascii="Times New Roman" w:hAnsi="Times New Roman" w:cs="Times New Roman"/>
          <w:sz w:val="24"/>
          <w:szCs w:val="24"/>
        </w:rPr>
        <w:t>and Use Management Act (SPLUMA). At the same time, at national government level,</w:t>
      </w:r>
      <w:r w:rsidR="00464E7D" w:rsidRPr="00CD15C4">
        <w:rPr>
          <w:rFonts w:ascii="Times New Roman" w:hAnsi="Times New Roman" w:cs="Times New Roman"/>
          <w:sz w:val="24"/>
          <w:szCs w:val="24"/>
        </w:rPr>
        <w:t xml:space="preserve"> </w:t>
      </w:r>
      <w:r w:rsidR="00232FF8" w:rsidRPr="00CD15C4">
        <w:rPr>
          <w:rFonts w:ascii="Times New Roman" w:hAnsi="Times New Roman" w:cs="Times New Roman"/>
          <w:sz w:val="24"/>
          <w:szCs w:val="24"/>
        </w:rPr>
        <w:t xml:space="preserve">in the DPW’s PMTE there is a </w:t>
      </w:r>
      <w:r w:rsidR="00464E7D" w:rsidRPr="00CD15C4">
        <w:rPr>
          <w:rFonts w:ascii="Times New Roman" w:hAnsi="Times New Roman" w:cs="Times New Roman"/>
          <w:sz w:val="24"/>
          <w:szCs w:val="24"/>
        </w:rPr>
        <w:t>similarly</w:t>
      </w:r>
      <w:r w:rsidR="00232FF8" w:rsidRPr="00CD15C4">
        <w:rPr>
          <w:rFonts w:ascii="Times New Roman" w:hAnsi="Times New Roman" w:cs="Times New Roman"/>
          <w:sz w:val="24"/>
          <w:szCs w:val="24"/>
        </w:rPr>
        <w:t xml:space="preserve"> crucial need for</w:t>
      </w:r>
      <w:r w:rsidR="00464E7D" w:rsidRPr="00CD15C4">
        <w:rPr>
          <w:rFonts w:ascii="Times New Roman" w:hAnsi="Times New Roman" w:cs="Times New Roman"/>
          <w:sz w:val="24"/>
          <w:szCs w:val="24"/>
        </w:rPr>
        <w:t xml:space="preserve"> qualified and experienced property professionals. </w:t>
      </w:r>
    </w:p>
    <w:p w14:paraId="6E189261" w14:textId="77777777" w:rsidR="00E44A42" w:rsidRPr="00CD15C4" w:rsidRDefault="00464E7D" w:rsidP="00FD7D70">
      <w:pPr>
        <w:pStyle w:val="ListParagraph"/>
        <w:numPr>
          <w:ilvl w:val="0"/>
          <w:numId w:val="9"/>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In the</w:t>
      </w:r>
      <w:r w:rsidR="005C40E2" w:rsidRPr="00CD15C4">
        <w:rPr>
          <w:rFonts w:ascii="Times New Roman" w:hAnsi="Times New Roman" w:cs="Times New Roman"/>
          <w:sz w:val="24"/>
          <w:szCs w:val="24"/>
        </w:rPr>
        <w:t xml:space="preserve"> national, provincial and local </w:t>
      </w:r>
      <w:r w:rsidR="00C64643" w:rsidRPr="00CD15C4">
        <w:rPr>
          <w:rFonts w:ascii="Times New Roman" w:hAnsi="Times New Roman" w:cs="Times New Roman"/>
          <w:sz w:val="24"/>
          <w:szCs w:val="24"/>
        </w:rPr>
        <w:t>levels of</w:t>
      </w:r>
      <w:r w:rsidR="005C40E2" w:rsidRPr="00CD15C4">
        <w:rPr>
          <w:rFonts w:ascii="Times New Roman" w:hAnsi="Times New Roman" w:cs="Times New Roman"/>
          <w:sz w:val="24"/>
          <w:szCs w:val="24"/>
        </w:rPr>
        <w:t xml:space="preserve"> the South African</w:t>
      </w:r>
      <w:r w:rsidR="00C64643" w:rsidRPr="00CD15C4">
        <w:rPr>
          <w:rFonts w:ascii="Times New Roman" w:hAnsi="Times New Roman" w:cs="Times New Roman"/>
          <w:sz w:val="24"/>
          <w:szCs w:val="24"/>
        </w:rPr>
        <w:t xml:space="preserve"> government</w:t>
      </w:r>
      <w:r w:rsidRPr="00CD15C4">
        <w:rPr>
          <w:rFonts w:ascii="Times New Roman" w:hAnsi="Times New Roman" w:cs="Times New Roman"/>
          <w:sz w:val="24"/>
          <w:szCs w:val="24"/>
        </w:rPr>
        <w:t xml:space="preserve">, construction professionals who are sustainability experts would assist </w:t>
      </w:r>
      <w:r w:rsidR="00DC7397" w:rsidRPr="00CD15C4">
        <w:rPr>
          <w:rFonts w:ascii="Times New Roman" w:hAnsi="Times New Roman" w:cs="Times New Roman"/>
          <w:sz w:val="24"/>
          <w:szCs w:val="24"/>
        </w:rPr>
        <w:t>with the aim of using</w:t>
      </w:r>
      <w:r w:rsidRPr="00CD15C4">
        <w:rPr>
          <w:rFonts w:ascii="Times New Roman" w:hAnsi="Times New Roman" w:cs="Times New Roman"/>
          <w:sz w:val="24"/>
          <w:szCs w:val="24"/>
        </w:rPr>
        <w:t xml:space="preserve"> South Africa’s immovable property in ways that add value to ensure sustainable growth economically as well as socially. </w:t>
      </w:r>
    </w:p>
    <w:p w14:paraId="3FB477A4" w14:textId="77777777" w:rsidR="00595713" w:rsidRPr="00CD15C4" w:rsidRDefault="00595713" w:rsidP="00FD7D70">
      <w:pPr>
        <w:spacing w:line="360" w:lineRule="auto"/>
        <w:jc w:val="both"/>
        <w:rPr>
          <w:rFonts w:ascii="Times New Roman" w:hAnsi="Times New Roman" w:cs="Times New Roman"/>
          <w:sz w:val="24"/>
          <w:szCs w:val="24"/>
        </w:rPr>
      </w:pPr>
    </w:p>
    <w:p w14:paraId="095EB7B5" w14:textId="77777777" w:rsidR="00523E36"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23E36" w:rsidRPr="00CD15C4">
        <w:rPr>
          <w:rFonts w:ascii="Times New Roman" w:hAnsi="Times New Roman" w:cs="Times New Roman"/>
          <w:b/>
          <w:sz w:val="24"/>
          <w:szCs w:val="24"/>
        </w:rPr>
        <w:t>.</w:t>
      </w:r>
      <w:r w:rsidR="009E1AC3">
        <w:rPr>
          <w:rFonts w:ascii="Times New Roman" w:hAnsi="Times New Roman" w:cs="Times New Roman"/>
          <w:b/>
          <w:sz w:val="24"/>
          <w:szCs w:val="24"/>
        </w:rPr>
        <w:t>3</w:t>
      </w:r>
      <w:r w:rsidR="00523E36" w:rsidRPr="00CD15C4">
        <w:rPr>
          <w:rFonts w:ascii="Times New Roman" w:hAnsi="Times New Roman" w:cs="Times New Roman"/>
          <w:b/>
          <w:sz w:val="24"/>
          <w:szCs w:val="24"/>
        </w:rPr>
        <w:t xml:space="preserve">. </w:t>
      </w:r>
      <w:r w:rsidR="00FC284D" w:rsidRPr="00CD15C4">
        <w:rPr>
          <w:rFonts w:ascii="Times New Roman" w:hAnsi="Times New Roman" w:cs="Times New Roman"/>
          <w:b/>
          <w:sz w:val="24"/>
          <w:szCs w:val="24"/>
        </w:rPr>
        <w:t xml:space="preserve">A visit to </w:t>
      </w:r>
      <w:proofErr w:type="spellStart"/>
      <w:r w:rsidR="00FC284D" w:rsidRPr="00CD15C4">
        <w:rPr>
          <w:rFonts w:ascii="Times New Roman" w:hAnsi="Times New Roman" w:cs="Times New Roman"/>
          <w:b/>
          <w:sz w:val="24"/>
          <w:szCs w:val="24"/>
        </w:rPr>
        <w:t>Blocher</w:t>
      </w:r>
      <w:proofErr w:type="spellEnd"/>
      <w:r w:rsidR="00FC284D" w:rsidRPr="00CD15C4">
        <w:rPr>
          <w:rFonts w:ascii="Times New Roman" w:hAnsi="Times New Roman" w:cs="Times New Roman"/>
          <w:b/>
          <w:sz w:val="24"/>
          <w:szCs w:val="24"/>
        </w:rPr>
        <w:t xml:space="preserve"> and Partners – the first example of a sustainably developed building in Stuttgart</w:t>
      </w:r>
    </w:p>
    <w:p w14:paraId="11BA482A" w14:textId="77777777" w:rsidR="008E19DC"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E19DC" w:rsidRPr="00CD15C4">
        <w:rPr>
          <w:rFonts w:ascii="Times New Roman" w:hAnsi="Times New Roman" w:cs="Times New Roman"/>
          <w:b/>
          <w:sz w:val="24"/>
          <w:szCs w:val="24"/>
        </w:rPr>
        <w:t>.</w:t>
      </w:r>
      <w:r w:rsidR="009E1AC3">
        <w:rPr>
          <w:rFonts w:ascii="Times New Roman" w:hAnsi="Times New Roman" w:cs="Times New Roman"/>
          <w:b/>
          <w:sz w:val="24"/>
          <w:szCs w:val="24"/>
        </w:rPr>
        <w:t>3</w:t>
      </w:r>
      <w:r w:rsidR="008E19DC" w:rsidRPr="00CD15C4">
        <w:rPr>
          <w:rFonts w:ascii="Times New Roman" w:hAnsi="Times New Roman" w:cs="Times New Roman"/>
          <w:b/>
          <w:sz w:val="24"/>
          <w:szCs w:val="24"/>
        </w:rPr>
        <w:t xml:space="preserve">.1. History and background of </w:t>
      </w:r>
      <w:proofErr w:type="spellStart"/>
      <w:r w:rsidR="008E19DC" w:rsidRPr="00CD15C4">
        <w:rPr>
          <w:rFonts w:ascii="Times New Roman" w:hAnsi="Times New Roman" w:cs="Times New Roman"/>
          <w:b/>
          <w:sz w:val="24"/>
          <w:szCs w:val="24"/>
        </w:rPr>
        <w:t>Blocher</w:t>
      </w:r>
      <w:proofErr w:type="spellEnd"/>
      <w:r w:rsidR="008E19DC" w:rsidRPr="00CD15C4">
        <w:rPr>
          <w:rFonts w:ascii="Times New Roman" w:hAnsi="Times New Roman" w:cs="Times New Roman"/>
          <w:b/>
          <w:sz w:val="24"/>
          <w:szCs w:val="24"/>
        </w:rPr>
        <w:t xml:space="preserve"> and Partners</w:t>
      </w:r>
    </w:p>
    <w:p w14:paraId="326F2995" w14:textId="77777777" w:rsidR="00523E36" w:rsidRPr="00CD15C4" w:rsidRDefault="000E693F"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Jutta and Dieter </w:t>
      </w:r>
      <w:proofErr w:type="spellStart"/>
      <w:r w:rsidRPr="00CD15C4">
        <w:rPr>
          <w:rFonts w:ascii="Times New Roman" w:hAnsi="Times New Roman" w:cs="Times New Roman"/>
          <w:sz w:val="24"/>
          <w:szCs w:val="24"/>
        </w:rPr>
        <w:t>Blocher</w:t>
      </w:r>
      <w:proofErr w:type="spellEnd"/>
      <w:r w:rsidRPr="00CD15C4">
        <w:rPr>
          <w:rFonts w:ascii="Times New Roman" w:hAnsi="Times New Roman" w:cs="Times New Roman"/>
          <w:sz w:val="24"/>
          <w:szCs w:val="24"/>
        </w:rPr>
        <w:t xml:space="preserve"> founded the company in 1989 in Stuttgart, Germany. The first projects were done from home employing a staff of six. Later in the </w:t>
      </w:r>
      <w:r w:rsidR="00D05D67" w:rsidRPr="00CD15C4">
        <w:rPr>
          <w:rFonts w:ascii="Times New Roman" w:hAnsi="Times New Roman" w:cs="Times New Roman"/>
          <w:sz w:val="24"/>
          <w:szCs w:val="24"/>
        </w:rPr>
        <w:t>year,</w:t>
      </w:r>
      <w:r w:rsidRPr="00CD15C4">
        <w:rPr>
          <w:rFonts w:ascii="Times New Roman" w:hAnsi="Times New Roman" w:cs="Times New Roman"/>
          <w:sz w:val="24"/>
          <w:szCs w:val="24"/>
        </w:rPr>
        <w:t xml:space="preserve"> the company opened its first office building in Stuttgart-</w:t>
      </w:r>
      <w:proofErr w:type="spellStart"/>
      <w:r w:rsidRPr="00CD15C4">
        <w:rPr>
          <w:rFonts w:ascii="Times New Roman" w:hAnsi="Times New Roman" w:cs="Times New Roman"/>
          <w:sz w:val="24"/>
          <w:szCs w:val="24"/>
        </w:rPr>
        <w:t>Möhringen</w:t>
      </w:r>
      <w:proofErr w:type="spellEnd"/>
      <w:r w:rsidRPr="00CD15C4">
        <w:rPr>
          <w:rFonts w:ascii="Times New Roman" w:hAnsi="Times New Roman" w:cs="Times New Roman"/>
          <w:sz w:val="24"/>
          <w:szCs w:val="24"/>
        </w:rPr>
        <w:t xml:space="preserve">. </w:t>
      </w:r>
    </w:p>
    <w:p w14:paraId="6D9B070D" w14:textId="77777777" w:rsidR="00D11B3F" w:rsidRPr="00CD15C4" w:rsidRDefault="00247D72"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In </w:t>
      </w:r>
      <w:r w:rsidR="00D05D67" w:rsidRPr="00CD15C4">
        <w:rPr>
          <w:rStyle w:val="Strong"/>
          <w:rFonts w:ascii="Times New Roman" w:hAnsi="Times New Roman" w:cs="Times New Roman"/>
          <w:b w:val="0"/>
          <w:sz w:val="24"/>
          <w:szCs w:val="24"/>
        </w:rPr>
        <w:t>1994,</w:t>
      </w:r>
      <w:r w:rsidRPr="00CD15C4">
        <w:rPr>
          <w:rStyle w:val="Strong"/>
          <w:rFonts w:ascii="Times New Roman" w:hAnsi="Times New Roman" w:cs="Times New Roman"/>
          <w:b w:val="0"/>
          <w:sz w:val="24"/>
          <w:szCs w:val="24"/>
        </w:rPr>
        <w:t xml:space="preserve"> the</w:t>
      </w:r>
      <w:r w:rsidRPr="00CD15C4">
        <w:rPr>
          <w:rStyle w:val="Strong"/>
          <w:rFonts w:ascii="Times New Roman" w:hAnsi="Times New Roman" w:cs="Times New Roman"/>
          <w:sz w:val="24"/>
          <w:szCs w:val="24"/>
        </w:rPr>
        <w:t xml:space="preserve"> </w:t>
      </w:r>
      <w:r w:rsidRPr="00CD15C4">
        <w:rPr>
          <w:rFonts w:ascii="Times New Roman" w:hAnsi="Times New Roman" w:cs="Times New Roman"/>
          <w:sz w:val="24"/>
          <w:szCs w:val="24"/>
        </w:rPr>
        <w:t xml:space="preserve">office was moved to </w:t>
      </w:r>
      <w:proofErr w:type="spellStart"/>
      <w:r w:rsidRPr="00CD15C4">
        <w:rPr>
          <w:rFonts w:ascii="Times New Roman" w:hAnsi="Times New Roman" w:cs="Times New Roman"/>
          <w:sz w:val="24"/>
          <w:szCs w:val="24"/>
        </w:rPr>
        <w:t>Lessingstraße</w:t>
      </w:r>
      <w:proofErr w:type="spellEnd"/>
      <w:r w:rsidR="00044877">
        <w:rPr>
          <w:rFonts w:ascii="Times New Roman" w:hAnsi="Times New Roman" w:cs="Times New Roman"/>
          <w:sz w:val="24"/>
          <w:szCs w:val="24"/>
        </w:rPr>
        <w:t>, number</w:t>
      </w:r>
      <w:r w:rsidRPr="00CD15C4">
        <w:rPr>
          <w:rFonts w:ascii="Times New Roman" w:hAnsi="Times New Roman" w:cs="Times New Roman"/>
          <w:sz w:val="24"/>
          <w:szCs w:val="24"/>
        </w:rPr>
        <w:t xml:space="preserve"> 13</w:t>
      </w:r>
      <w:r w:rsidR="00C0250B">
        <w:rPr>
          <w:rFonts w:ascii="Times New Roman" w:hAnsi="Times New Roman" w:cs="Times New Roman"/>
          <w:sz w:val="24"/>
          <w:szCs w:val="24"/>
        </w:rPr>
        <w:t xml:space="preserve"> with a s</w:t>
      </w:r>
      <w:r w:rsidRPr="00CD15C4">
        <w:rPr>
          <w:rFonts w:ascii="Times New Roman" w:hAnsi="Times New Roman" w:cs="Times New Roman"/>
          <w:sz w:val="24"/>
          <w:szCs w:val="24"/>
        </w:rPr>
        <w:t>taff</w:t>
      </w:r>
      <w:r w:rsidR="00C0250B">
        <w:rPr>
          <w:rFonts w:ascii="Times New Roman" w:hAnsi="Times New Roman" w:cs="Times New Roman"/>
          <w:sz w:val="24"/>
          <w:szCs w:val="24"/>
        </w:rPr>
        <w:t xml:space="preserve"> component of</w:t>
      </w:r>
      <w:r w:rsidRPr="00CD15C4">
        <w:rPr>
          <w:rFonts w:ascii="Times New Roman" w:hAnsi="Times New Roman" w:cs="Times New Roman"/>
          <w:sz w:val="24"/>
          <w:szCs w:val="24"/>
        </w:rPr>
        <w:t xml:space="preserve"> 28. Later, </w:t>
      </w:r>
      <w:r w:rsidR="0057399F">
        <w:rPr>
          <w:rFonts w:ascii="Times New Roman" w:hAnsi="Times New Roman" w:cs="Times New Roman"/>
          <w:sz w:val="24"/>
          <w:szCs w:val="24"/>
        </w:rPr>
        <w:t xml:space="preserve">the </w:t>
      </w:r>
      <w:r w:rsidRPr="00CD15C4">
        <w:rPr>
          <w:rFonts w:ascii="Times New Roman" w:hAnsi="Times New Roman" w:cs="Times New Roman"/>
          <w:sz w:val="24"/>
          <w:szCs w:val="24"/>
        </w:rPr>
        <w:t>architect</w:t>
      </w:r>
      <w:r w:rsidR="00D11B3F" w:rsidRPr="00CD15C4">
        <w:rPr>
          <w:rFonts w:ascii="Times New Roman" w:hAnsi="Times New Roman" w:cs="Times New Roman"/>
          <w:sz w:val="24"/>
          <w:szCs w:val="24"/>
        </w:rPr>
        <w:t xml:space="preserve"> Wolfgang </w:t>
      </w:r>
      <w:proofErr w:type="spellStart"/>
      <w:r w:rsidR="00D11B3F" w:rsidRPr="00CD15C4">
        <w:rPr>
          <w:rFonts w:ascii="Times New Roman" w:hAnsi="Times New Roman" w:cs="Times New Roman"/>
          <w:sz w:val="24"/>
          <w:szCs w:val="24"/>
        </w:rPr>
        <w:t>Mairinger</w:t>
      </w:r>
      <w:proofErr w:type="spellEnd"/>
      <w:r w:rsidRPr="00CD15C4">
        <w:rPr>
          <w:rFonts w:ascii="Times New Roman" w:hAnsi="Times New Roman" w:cs="Times New Roman"/>
          <w:sz w:val="24"/>
          <w:szCs w:val="24"/>
        </w:rPr>
        <w:t xml:space="preserve"> </w:t>
      </w:r>
      <w:r w:rsidR="00D11B3F" w:rsidRPr="00CD15C4">
        <w:rPr>
          <w:rFonts w:ascii="Times New Roman" w:hAnsi="Times New Roman" w:cs="Times New Roman"/>
          <w:sz w:val="24"/>
          <w:szCs w:val="24"/>
        </w:rPr>
        <w:t>became a senior partner</w:t>
      </w:r>
      <w:r w:rsidRPr="00CD15C4">
        <w:rPr>
          <w:rFonts w:ascii="Times New Roman" w:hAnsi="Times New Roman" w:cs="Times New Roman"/>
          <w:sz w:val="24"/>
          <w:szCs w:val="24"/>
        </w:rPr>
        <w:t xml:space="preserve">. After employing designers </w:t>
      </w:r>
      <w:r w:rsidR="00D11B3F" w:rsidRPr="00CD15C4">
        <w:rPr>
          <w:rFonts w:ascii="Times New Roman" w:hAnsi="Times New Roman" w:cs="Times New Roman"/>
          <w:sz w:val="24"/>
          <w:szCs w:val="24"/>
        </w:rPr>
        <w:t xml:space="preserve">such as Jürgen </w:t>
      </w:r>
      <w:proofErr w:type="spellStart"/>
      <w:r w:rsidR="00D11B3F" w:rsidRPr="00CD15C4">
        <w:rPr>
          <w:rFonts w:ascii="Times New Roman" w:hAnsi="Times New Roman" w:cs="Times New Roman"/>
          <w:sz w:val="24"/>
          <w:szCs w:val="24"/>
        </w:rPr>
        <w:t>Gaiser</w:t>
      </w:r>
      <w:proofErr w:type="spellEnd"/>
      <w:r w:rsidR="00D11B3F" w:rsidRPr="00CD15C4">
        <w:rPr>
          <w:rFonts w:ascii="Times New Roman" w:hAnsi="Times New Roman" w:cs="Times New Roman"/>
          <w:sz w:val="24"/>
          <w:szCs w:val="24"/>
        </w:rPr>
        <w:t xml:space="preserve"> as partner, the company’s multi-faceted approach found effect in the creation of </w:t>
      </w:r>
      <w:proofErr w:type="spellStart"/>
      <w:r w:rsidR="00D11B3F" w:rsidRPr="00CD15C4">
        <w:rPr>
          <w:rFonts w:ascii="Times New Roman" w:hAnsi="Times New Roman" w:cs="Times New Roman"/>
          <w:sz w:val="24"/>
          <w:szCs w:val="24"/>
        </w:rPr>
        <w:t>Blocher</w:t>
      </w:r>
      <w:proofErr w:type="spellEnd"/>
      <w:r w:rsidR="00D11B3F" w:rsidRPr="00CD15C4">
        <w:rPr>
          <w:rFonts w:ascii="Times New Roman" w:hAnsi="Times New Roman" w:cs="Times New Roman"/>
          <w:sz w:val="24"/>
          <w:szCs w:val="24"/>
        </w:rPr>
        <w:t xml:space="preserve"> shops that specialized in the </w:t>
      </w:r>
      <w:proofErr w:type="spellStart"/>
      <w:r w:rsidR="00D11B3F" w:rsidRPr="00CD15C4">
        <w:rPr>
          <w:rFonts w:ascii="Times New Roman" w:hAnsi="Times New Roman" w:cs="Times New Roman"/>
          <w:sz w:val="24"/>
          <w:szCs w:val="24"/>
        </w:rPr>
        <w:t>Blocher</w:t>
      </w:r>
      <w:proofErr w:type="spellEnd"/>
      <w:r w:rsidR="00D11B3F" w:rsidRPr="00CD15C4">
        <w:rPr>
          <w:rFonts w:ascii="Times New Roman" w:hAnsi="Times New Roman" w:cs="Times New Roman"/>
          <w:sz w:val="24"/>
          <w:szCs w:val="24"/>
        </w:rPr>
        <w:t xml:space="preserve"> </w:t>
      </w:r>
      <w:proofErr w:type="spellStart"/>
      <w:r w:rsidR="00D11B3F" w:rsidRPr="00CD15C4">
        <w:rPr>
          <w:rFonts w:ascii="Times New Roman" w:hAnsi="Times New Roman" w:cs="Times New Roman"/>
          <w:sz w:val="24"/>
          <w:szCs w:val="24"/>
        </w:rPr>
        <w:t>monobrand</w:t>
      </w:r>
      <w:proofErr w:type="spellEnd"/>
      <w:r w:rsidR="00D11B3F" w:rsidRPr="00CD15C4">
        <w:rPr>
          <w:rFonts w:ascii="Times New Roman" w:hAnsi="Times New Roman" w:cs="Times New Roman"/>
          <w:sz w:val="24"/>
          <w:szCs w:val="24"/>
        </w:rPr>
        <w:t xml:space="preserve">. Later this approach took the company into brand communication, corporate design, management systems and publishing. By 2006, the architect Anja </w:t>
      </w:r>
      <w:proofErr w:type="spellStart"/>
      <w:r w:rsidR="00D11B3F" w:rsidRPr="00CD15C4">
        <w:rPr>
          <w:rFonts w:ascii="Times New Roman" w:hAnsi="Times New Roman" w:cs="Times New Roman"/>
          <w:sz w:val="24"/>
          <w:szCs w:val="24"/>
        </w:rPr>
        <w:t>Pangerl</w:t>
      </w:r>
      <w:proofErr w:type="spellEnd"/>
      <w:r w:rsidR="00D11B3F" w:rsidRPr="00CD15C4">
        <w:rPr>
          <w:rFonts w:ascii="Times New Roman" w:hAnsi="Times New Roman" w:cs="Times New Roman"/>
          <w:sz w:val="24"/>
          <w:szCs w:val="24"/>
        </w:rPr>
        <w:t xml:space="preserve"> became a partner and in 2008, the </w:t>
      </w:r>
      <w:proofErr w:type="spellStart"/>
      <w:r w:rsidR="00D11B3F" w:rsidRPr="00CD15C4">
        <w:rPr>
          <w:rFonts w:ascii="Times New Roman" w:hAnsi="Times New Roman" w:cs="Times New Roman"/>
          <w:sz w:val="24"/>
          <w:szCs w:val="24"/>
        </w:rPr>
        <w:t>Blocher</w:t>
      </w:r>
      <w:proofErr w:type="spellEnd"/>
      <w:r w:rsidR="00D11B3F" w:rsidRPr="00CD15C4">
        <w:rPr>
          <w:rFonts w:ascii="Times New Roman" w:hAnsi="Times New Roman" w:cs="Times New Roman"/>
          <w:sz w:val="24"/>
          <w:szCs w:val="24"/>
        </w:rPr>
        <w:t xml:space="preserve"> </w:t>
      </w:r>
      <w:r w:rsidR="00D11B3F" w:rsidRPr="00CD15C4">
        <w:rPr>
          <w:rFonts w:ascii="Times New Roman" w:hAnsi="Times New Roman" w:cs="Times New Roman"/>
          <w:sz w:val="24"/>
          <w:szCs w:val="24"/>
        </w:rPr>
        <w:lastRenderedPageBreak/>
        <w:t>India branch was opened</w:t>
      </w:r>
      <w:r w:rsidR="00A752B8" w:rsidRPr="00CD15C4">
        <w:rPr>
          <w:rFonts w:ascii="Times New Roman" w:hAnsi="Times New Roman" w:cs="Times New Roman"/>
          <w:sz w:val="24"/>
          <w:szCs w:val="24"/>
        </w:rPr>
        <w:t xml:space="preserve"> in Ahmedabad, in the State of Gujarat</w:t>
      </w:r>
      <w:r w:rsidR="00D11B3F" w:rsidRPr="00CD15C4">
        <w:rPr>
          <w:rFonts w:ascii="Times New Roman" w:hAnsi="Times New Roman" w:cs="Times New Roman"/>
          <w:sz w:val="24"/>
          <w:szCs w:val="24"/>
        </w:rPr>
        <w:t xml:space="preserve">. A year later, in 2009, the company employed a social scientist as a partner. </w:t>
      </w:r>
    </w:p>
    <w:p w14:paraId="6F6A7A53" w14:textId="77777777" w:rsidR="00532516" w:rsidRPr="00CD15C4" w:rsidRDefault="00D11B3F"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6F7E42" w:rsidRPr="00CD15C4">
        <w:rPr>
          <w:rFonts w:ascii="Times New Roman" w:hAnsi="Times New Roman" w:cs="Times New Roman"/>
          <w:sz w:val="24"/>
          <w:szCs w:val="24"/>
        </w:rPr>
        <w:t xml:space="preserve">transdisciplinary approach </w:t>
      </w:r>
      <w:r w:rsidRPr="00CD15C4">
        <w:rPr>
          <w:rFonts w:ascii="Times New Roman" w:hAnsi="Times New Roman" w:cs="Times New Roman"/>
          <w:sz w:val="24"/>
          <w:szCs w:val="24"/>
        </w:rPr>
        <w:t xml:space="preserve">of </w:t>
      </w:r>
      <w:proofErr w:type="spellStart"/>
      <w:r w:rsidR="006F7E42" w:rsidRPr="00CD15C4">
        <w:rPr>
          <w:rFonts w:ascii="Times New Roman" w:hAnsi="Times New Roman" w:cs="Times New Roman"/>
          <w:sz w:val="24"/>
          <w:szCs w:val="24"/>
        </w:rPr>
        <w:t>Blocher</w:t>
      </w:r>
      <w:proofErr w:type="spellEnd"/>
      <w:r w:rsidR="006F7E42" w:rsidRPr="00CD15C4">
        <w:rPr>
          <w:rFonts w:ascii="Times New Roman" w:hAnsi="Times New Roman" w:cs="Times New Roman"/>
          <w:sz w:val="24"/>
          <w:szCs w:val="24"/>
        </w:rPr>
        <w:t xml:space="preserve"> and Partners and the company’s involvement with the DGNB, made it important for the delegation of the Portfolio </w:t>
      </w:r>
      <w:r w:rsidR="008174BE" w:rsidRPr="00CD15C4">
        <w:rPr>
          <w:rFonts w:ascii="Times New Roman" w:hAnsi="Times New Roman" w:cs="Times New Roman"/>
          <w:sz w:val="24"/>
          <w:szCs w:val="24"/>
        </w:rPr>
        <w:t>Committee</w:t>
      </w:r>
      <w:r w:rsidR="006F7E42" w:rsidRPr="00CD15C4">
        <w:rPr>
          <w:rFonts w:ascii="Times New Roman" w:hAnsi="Times New Roman" w:cs="Times New Roman"/>
          <w:sz w:val="24"/>
          <w:szCs w:val="24"/>
        </w:rPr>
        <w:t xml:space="preserve"> on Public Works to visit its head office. The focus on </w:t>
      </w:r>
      <w:r w:rsidRPr="00CD15C4">
        <w:rPr>
          <w:rFonts w:ascii="Times New Roman" w:hAnsi="Times New Roman" w:cs="Times New Roman"/>
          <w:sz w:val="24"/>
          <w:szCs w:val="24"/>
        </w:rPr>
        <w:t>planning and designing buildings as living spaces that is part of broader society that requires protection</w:t>
      </w:r>
      <w:r w:rsidR="006F7E42" w:rsidRPr="00CD15C4">
        <w:rPr>
          <w:rFonts w:ascii="Times New Roman" w:hAnsi="Times New Roman" w:cs="Times New Roman"/>
          <w:sz w:val="24"/>
          <w:szCs w:val="24"/>
        </w:rPr>
        <w:t>, was particularly attractive to the delegation. This was in line with many of the Sustainab</w:t>
      </w:r>
      <w:r w:rsidR="00532516" w:rsidRPr="00CD15C4">
        <w:rPr>
          <w:rFonts w:ascii="Times New Roman" w:hAnsi="Times New Roman" w:cs="Times New Roman"/>
          <w:sz w:val="24"/>
          <w:szCs w:val="24"/>
        </w:rPr>
        <w:t>le Development Goals that has as aim</w:t>
      </w:r>
      <w:r w:rsidRPr="00CD15C4">
        <w:rPr>
          <w:rFonts w:ascii="Times New Roman" w:hAnsi="Times New Roman" w:cs="Times New Roman"/>
          <w:sz w:val="24"/>
          <w:szCs w:val="24"/>
        </w:rPr>
        <w:t xml:space="preserve"> the</w:t>
      </w:r>
      <w:r w:rsidR="00532516" w:rsidRPr="00CD15C4">
        <w:rPr>
          <w:rFonts w:ascii="Times New Roman" w:hAnsi="Times New Roman" w:cs="Times New Roman"/>
          <w:sz w:val="24"/>
          <w:szCs w:val="24"/>
        </w:rPr>
        <w:t xml:space="preserve"> improvement of the </w:t>
      </w:r>
      <w:r w:rsidRPr="00CD15C4">
        <w:rPr>
          <w:rFonts w:ascii="Times New Roman" w:hAnsi="Times New Roman" w:cs="Times New Roman"/>
          <w:sz w:val="24"/>
          <w:szCs w:val="24"/>
        </w:rPr>
        <w:t>liv</w:t>
      </w:r>
      <w:r w:rsidR="00532516" w:rsidRPr="00CD15C4">
        <w:rPr>
          <w:rFonts w:ascii="Times New Roman" w:hAnsi="Times New Roman" w:cs="Times New Roman"/>
          <w:sz w:val="24"/>
          <w:szCs w:val="24"/>
        </w:rPr>
        <w:t>ing standards</w:t>
      </w:r>
      <w:r w:rsidRPr="00CD15C4">
        <w:rPr>
          <w:rFonts w:ascii="Times New Roman" w:hAnsi="Times New Roman" w:cs="Times New Roman"/>
          <w:sz w:val="24"/>
          <w:szCs w:val="24"/>
        </w:rPr>
        <w:t xml:space="preserve"> of peopl</w:t>
      </w:r>
      <w:r w:rsidR="00532516" w:rsidRPr="00CD15C4">
        <w:rPr>
          <w:rFonts w:ascii="Times New Roman" w:hAnsi="Times New Roman" w:cs="Times New Roman"/>
          <w:sz w:val="24"/>
          <w:szCs w:val="24"/>
        </w:rPr>
        <w:t xml:space="preserve">e. </w:t>
      </w:r>
    </w:p>
    <w:p w14:paraId="62E3C50D" w14:textId="77777777" w:rsidR="009E1AC3" w:rsidRDefault="009E1AC3" w:rsidP="00FD7D70">
      <w:pPr>
        <w:spacing w:line="360" w:lineRule="auto"/>
        <w:jc w:val="both"/>
        <w:rPr>
          <w:rFonts w:ascii="Times New Roman" w:hAnsi="Times New Roman" w:cs="Times New Roman"/>
          <w:b/>
          <w:sz w:val="24"/>
          <w:szCs w:val="24"/>
        </w:rPr>
      </w:pPr>
    </w:p>
    <w:p w14:paraId="570B6A26" w14:textId="77777777" w:rsidR="00FC284D" w:rsidRPr="00CD15C4" w:rsidRDefault="001C67D9"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567DE" w:rsidRPr="00CD15C4">
        <w:rPr>
          <w:rFonts w:ascii="Times New Roman" w:hAnsi="Times New Roman" w:cs="Times New Roman"/>
          <w:b/>
          <w:sz w:val="24"/>
          <w:szCs w:val="24"/>
        </w:rPr>
        <w:t>.</w:t>
      </w:r>
      <w:r w:rsidR="009E1AC3">
        <w:rPr>
          <w:rFonts w:ascii="Times New Roman" w:hAnsi="Times New Roman" w:cs="Times New Roman"/>
          <w:b/>
          <w:sz w:val="24"/>
          <w:szCs w:val="24"/>
        </w:rPr>
        <w:t>3</w:t>
      </w:r>
      <w:r w:rsidR="000567DE" w:rsidRPr="00CD15C4">
        <w:rPr>
          <w:rFonts w:ascii="Times New Roman" w:hAnsi="Times New Roman" w:cs="Times New Roman"/>
          <w:b/>
          <w:sz w:val="24"/>
          <w:szCs w:val="24"/>
        </w:rPr>
        <w:t>.2</w:t>
      </w:r>
      <w:r w:rsidR="00FC284D" w:rsidRPr="00CD15C4">
        <w:rPr>
          <w:rFonts w:ascii="Times New Roman" w:hAnsi="Times New Roman" w:cs="Times New Roman"/>
          <w:b/>
          <w:sz w:val="24"/>
          <w:szCs w:val="24"/>
        </w:rPr>
        <w:t>. Observations</w:t>
      </w:r>
    </w:p>
    <w:p w14:paraId="6BF41941" w14:textId="77777777" w:rsidR="00B300EF" w:rsidRPr="00CD15C4" w:rsidRDefault="00B300EF" w:rsidP="00FD7D70">
      <w:pPr>
        <w:spacing w:line="360" w:lineRule="auto"/>
        <w:jc w:val="both"/>
        <w:rPr>
          <w:rFonts w:ascii="Times New Roman" w:hAnsi="Times New Roman" w:cs="Times New Roman"/>
          <w:b/>
          <w:sz w:val="24"/>
          <w:szCs w:val="24"/>
        </w:rPr>
      </w:pPr>
      <w:proofErr w:type="spellStart"/>
      <w:r w:rsidRPr="00CD15C4">
        <w:rPr>
          <w:rFonts w:ascii="Times New Roman" w:hAnsi="Times New Roman" w:cs="Times New Roman"/>
          <w:b/>
          <w:sz w:val="24"/>
          <w:szCs w:val="24"/>
        </w:rPr>
        <w:t>i</w:t>
      </w:r>
      <w:proofErr w:type="spellEnd"/>
      <w:r w:rsidRPr="00CD15C4">
        <w:rPr>
          <w:rFonts w:ascii="Times New Roman" w:hAnsi="Times New Roman" w:cs="Times New Roman"/>
          <w:b/>
          <w:sz w:val="24"/>
          <w:szCs w:val="24"/>
        </w:rPr>
        <w:t>) On the transdisciplinary approach of planning and designing living spaces</w:t>
      </w:r>
    </w:p>
    <w:p w14:paraId="0E79D092" w14:textId="77777777" w:rsidR="00532516" w:rsidRPr="00CD15C4" w:rsidRDefault="00532516" w:rsidP="00FD7D70">
      <w:pPr>
        <w:pStyle w:val="ListParagraph"/>
        <w:numPr>
          <w:ilvl w:val="0"/>
          <w:numId w:val="6"/>
        </w:numPr>
        <w:spacing w:line="360" w:lineRule="auto"/>
        <w:jc w:val="both"/>
        <w:rPr>
          <w:rStyle w:val="Strong"/>
          <w:rFonts w:ascii="Times New Roman" w:hAnsi="Times New Roman" w:cs="Times New Roman"/>
          <w:b w:val="0"/>
          <w:bCs w:val="0"/>
          <w:sz w:val="24"/>
          <w:szCs w:val="24"/>
        </w:rPr>
      </w:pPr>
      <w:r w:rsidRPr="00CD15C4">
        <w:rPr>
          <w:rFonts w:ascii="Times New Roman" w:hAnsi="Times New Roman" w:cs="Times New Roman"/>
          <w:sz w:val="24"/>
          <w:szCs w:val="24"/>
        </w:rPr>
        <w:t xml:space="preserve">The transdisciplinary approach </w:t>
      </w:r>
      <w:r w:rsidRPr="00CD15C4">
        <w:rPr>
          <w:rStyle w:val="Strong"/>
          <w:rFonts w:ascii="Times New Roman" w:hAnsi="Times New Roman" w:cs="Times New Roman"/>
          <w:b w:val="0"/>
          <w:sz w:val="24"/>
          <w:szCs w:val="24"/>
        </w:rPr>
        <w:t xml:space="preserve">means that multiple disciplines work together in the same company so that the result is a new discipline emerging out of collaboration of multiple </w:t>
      </w:r>
      <w:proofErr w:type="gramStart"/>
      <w:r w:rsidRPr="00CD15C4">
        <w:rPr>
          <w:rStyle w:val="Strong"/>
          <w:rFonts w:ascii="Times New Roman" w:hAnsi="Times New Roman" w:cs="Times New Roman"/>
          <w:b w:val="0"/>
          <w:sz w:val="24"/>
          <w:szCs w:val="24"/>
        </w:rPr>
        <w:t>expertise</w:t>
      </w:r>
      <w:proofErr w:type="gramEnd"/>
      <w:r w:rsidRPr="00CD15C4">
        <w:rPr>
          <w:rStyle w:val="Strong"/>
          <w:rFonts w:ascii="Times New Roman" w:hAnsi="Times New Roman" w:cs="Times New Roman"/>
          <w:b w:val="0"/>
          <w:sz w:val="24"/>
          <w:szCs w:val="24"/>
        </w:rPr>
        <w:t xml:space="preserve"> that focuses on sustainable planning, design, and organisation that improves the lives of people.</w:t>
      </w:r>
    </w:p>
    <w:p w14:paraId="7243318D" w14:textId="77777777" w:rsidR="004B734B" w:rsidRPr="00CD15C4" w:rsidRDefault="004B734B"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People who work at the company do not </w:t>
      </w:r>
      <w:r w:rsidR="00EC2B1B">
        <w:rPr>
          <w:rFonts w:ascii="Times New Roman" w:hAnsi="Times New Roman" w:cs="Times New Roman"/>
          <w:sz w:val="24"/>
          <w:szCs w:val="24"/>
        </w:rPr>
        <w:t xml:space="preserve">restrict themselves to only practicing their own </w:t>
      </w:r>
      <w:r w:rsidRPr="00CD15C4">
        <w:rPr>
          <w:rFonts w:ascii="Times New Roman" w:hAnsi="Times New Roman" w:cs="Times New Roman"/>
          <w:sz w:val="24"/>
          <w:szCs w:val="24"/>
        </w:rPr>
        <w:t>discipline</w:t>
      </w:r>
      <w:r w:rsidR="006C22D0">
        <w:rPr>
          <w:rFonts w:ascii="Times New Roman" w:hAnsi="Times New Roman" w:cs="Times New Roman"/>
          <w:sz w:val="24"/>
          <w:szCs w:val="24"/>
        </w:rPr>
        <w:t xml:space="preserve"> in ways that</w:t>
      </w:r>
      <w:r w:rsidRPr="00CD15C4">
        <w:rPr>
          <w:rFonts w:ascii="Times New Roman" w:hAnsi="Times New Roman" w:cs="Times New Roman"/>
          <w:sz w:val="24"/>
          <w:szCs w:val="24"/>
        </w:rPr>
        <w:t xml:space="preserve"> hold up their own </w:t>
      </w:r>
      <w:r w:rsidR="00DC02C9">
        <w:rPr>
          <w:rFonts w:ascii="Times New Roman" w:hAnsi="Times New Roman" w:cs="Times New Roman"/>
          <w:sz w:val="24"/>
          <w:szCs w:val="24"/>
        </w:rPr>
        <w:t xml:space="preserve">fields of </w:t>
      </w:r>
      <w:r w:rsidRPr="00CD15C4">
        <w:rPr>
          <w:rFonts w:ascii="Times New Roman" w:hAnsi="Times New Roman" w:cs="Times New Roman"/>
          <w:sz w:val="24"/>
          <w:szCs w:val="24"/>
        </w:rPr>
        <w:t xml:space="preserve">expertise as having the </w:t>
      </w:r>
      <w:r w:rsidR="006C22D0">
        <w:rPr>
          <w:rFonts w:ascii="Times New Roman" w:hAnsi="Times New Roman" w:cs="Times New Roman"/>
          <w:sz w:val="24"/>
          <w:szCs w:val="24"/>
        </w:rPr>
        <w:t xml:space="preserve">only </w:t>
      </w:r>
      <w:r w:rsidRPr="00CD15C4">
        <w:rPr>
          <w:rFonts w:ascii="Times New Roman" w:hAnsi="Times New Roman" w:cs="Times New Roman"/>
          <w:sz w:val="24"/>
          <w:szCs w:val="24"/>
        </w:rPr>
        <w:t xml:space="preserve">answer. This would restrict the planning and development process and cause separation </w:t>
      </w:r>
      <w:r w:rsidR="003352DB">
        <w:rPr>
          <w:rFonts w:ascii="Times New Roman" w:hAnsi="Times New Roman" w:cs="Times New Roman"/>
          <w:sz w:val="24"/>
          <w:szCs w:val="24"/>
        </w:rPr>
        <w:t>between members</w:t>
      </w:r>
      <w:r w:rsidRPr="00CD15C4">
        <w:rPr>
          <w:rFonts w:ascii="Times New Roman" w:hAnsi="Times New Roman" w:cs="Times New Roman"/>
          <w:sz w:val="24"/>
          <w:szCs w:val="24"/>
        </w:rPr>
        <w:t xml:space="preserve"> </w:t>
      </w:r>
      <w:r w:rsidR="003352DB">
        <w:rPr>
          <w:rFonts w:ascii="Times New Roman" w:hAnsi="Times New Roman" w:cs="Times New Roman"/>
          <w:sz w:val="24"/>
          <w:szCs w:val="24"/>
        </w:rPr>
        <w:t xml:space="preserve">that often lead to </w:t>
      </w:r>
      <w:r w:rsidRPr="00CD15C4">
        <w:rPr>
          <w:rFonts w:ascii="Times New Roman" w:hAnsi="Times New Roman" w:cs="Times New Roman"/>
          <w:sz w:val="24"/>
          <w:szCs w:val="24"/>
        </w:rPr>
        <w:t>a fragmented team. Instead of butting heads, they join their different kinds of expertise in a harmonised process</w:t>
      </w:r>
      <w:r w:rsidR="0057399F">
        <w:rPr>
          <w:rFonts w:ascii="Times New Roman" w:hAnsi="Times New Roman" w:cs="Times New Roman"/>
          <w:sz w:val="24"/>
          <w:szCs w:val="24"/>
        </w:rPr>
        <w:t xml:space="preserve"> that remains</w:t>
      </w:r>
      <w:r w:rsidRPr="00CD15C4">
        <w:rPr>
          <w:rFonts w:ascii="Times New Roman" w:hAnsi="Times New Roman" w:cs="Times New Roman"/>
          <w:sz w:val="24"/>
          <w:szCs w:val="24"/>
        </w:rPr>
        <w:t xml:space="preserve"> focused on improving living and working spaces in and outside buildings.</w:t>
      </w:r>
    </w:p>
    <w:p w14:paraId="16D0D720" w14:textId="77777777" w:rsidR="00F7247B" w:rsidRPr="00CD15C4" w:rsidRDefault="00B300EF" w:rsidP="00FD7D70">
      <w:pPr>
        <w:spacing w:line="360" w:lineRule="auto"/>
        <w:jc w:val="both"/>
        <w:rPr>
          <w:rFonts w:ascii="Times New Roman" w:hAnsi="Times New Roman" w:cs="Times New Roman"/>
          <w:b/>
          <w:sz w:val="24"/>
          <w:szCs w:val="24"/>
        </w:rPr>
      </w:pPr>
      <w:r w:rsidRPr="00CD15C4">
        <w:rPr>
          <w:rFonts w:ascii="Times New Roman" w:hAnsi="Times New Roman" w:cs="Times New Roman"/>
          <w:b/>
          <w:sz w:val="24"/>
          <w:szCs w:val="24"/>
        </w:rPr>
        <w:t>ii) On the</w:t>
      </w:r>
      <w:r w:rsidR="00F62F9C" w:rsidRPr="00CD15C4">
        <w:rPr>
          <w:rFonts w:ascii="Times New Roman" w:hAnsi="Times New Roman" w:cs="Times New Roman"/>
          <w:b/>
          <w:sz w:val="24"/>
          <w:szCs w:val="24"/>
        </w:rPr>
        <w:t xml:space="preserve"> company’s motto</w:t>
      </w:r>
      <w:r w:rsidRPr="00CD15C4">
        <w:rPr>
          <w:rFonts w:ascii="Times New Roman" w:hAnsi="Times New Roman" w:cs="Times New Roman"/>
          <w:b/>
          <w:sz w:val="24"/>
          <w:szCs w:val="24"/>
        </w:rPr>
        <w:t>:</w:t>
      </w:r>
    </w:p>
    <w:p w14:paraId="64D9A57D" w14:textId="77777777" w:rsidR="00F62F9C" w:rsidRPr="00CD15C4" w:rsidRDefault="00F62F9C" w:rsidP="00FB0F63">
      <w:pPr>
        <w:pStyle w:val="NormalWeb"/>
        <w:numPr>
          <w:ilvl w:val="0"/>
          <w:numId w:val="7"/>
        </w:numPr>
        <w:spacing w:line="360" w:lineRule="auto"/>
      </w:pPr>
      <w:proofErr w:type="spellStart"/>
      <w:r w:rsidRPr="00CD15C4">
        <w:rPr>
          <w:rStyle w:val="Strong"/>
        </w:rPr>
        <w:t>Blocher</w:t>
      </w:r>
      <w:proofErr w:type="spellEnd"/>
      <w:r w:rsidRPr="00CD15C4">
        <w:rPr>
          <w:rStyle w:val="Strong"/>
        </w:rPr>
        <w:t xml:space="preserve"> and Partners create complexity.</w:t>
      </w:r>
      <w:r w:rsidRPr="00CD15C4">
        <w:br/>
        <w:t xml:space="preserve">For the company, architecture offers structure, orientation, and multi-faceted environments. It sees its work as designing and opening spaces for people to have encounters and exchanges. It creates </w:t>
      </w:r>
      <w:proofErr w:type="gramStart"/>
      <w:r w:rsidRPr="00CD15C4">
        <w:t>both residential</w:t>
      </w:r>
      <w:proofErr w:type="gramEnd"/>
      <w:r w:rsidRPr="00CD15C4">
        <w:t xml:space="preserve"> and public buildings, administrative and industrial buildings, buildings for residential care, as well as multifunctional hybrid buildings.</w:t>
      </w:r>
    </w:p>
    <w:p w14:paraId="0CAE9577" w14:textId="77777777" w:rsidR="00F62F9C" w:rsidRPr="00CD15C4" w:rsidRDefault="00F62F9C" w:rsidP="00FB0F63">
      <w:pPr>
        <w:pStyle w:val="NormalWeb"/>
        <w:numPr>
          <w:ilvl w:val="0"/>
          <w:numId w:val="7"/>
        </w:numPr>
        <w:spacing w:line="360" w:lineRule="auto"/>
      </w:pPr>
      <w:r w:rsidRPr="00CD15C4">
        <w:rPr>
          <w:rStyle w:val="Strong"/>
        </w:rPr>
        <w:t>Diversity is the motto.</w:t>
      </w:r>
      <w:r w:rsidRPr="00CD15C4">
        <w:br/>
        <w:t xml:space="preserve">The spectrum of its work ranges from residential homes to high-rise buildings, </w:t>
      </w:r>
      <w:r w:rsidRPr="00CD15C4">
        <w:lastRenderedPageBreak/>
        <w:t xml:space="preserve">shopping areas to office complexes, and from convention centres to parliament buildings. </w:t>
      </w:r>
      <w:proofErr w:type="spellStart"/>
      <w:r w:rsidRPr="00CD15C4">
        <w:t>Blocher</w:t>
      </w:r>
      <w:proofErr w:type="spellEnd"/>
      <w:r w:rsidRPr="00CD15C4">
        <w:t xml:space="preserve"> and Partners bring out the uniqueness of each space and translate its qualities into palpable situations, or as they put it in their own words: “into an invitation to converse”.</w:t>
      </w:r>
    </w:p>
    <w:p w14:paraId="20A89CAC" w14:textId="77777777" w:rsidR="00F62F9C" w:rsidRPr="00CD15C4" w:rsidRDefault="00FD43EF" w:rsidP="00FD7D70">
      <w:pPr>
        <w:pStyle w:val="NormalWeb"/>
        <w:numPr>
          <w:ilvl w:val="0"/>
          <w:numId w:val="7"/>
        </w:numPr>
        <w:spacing w:line="360" w:lineRule="auto"/>
        <w:jc w:val="both"/>
      </w:pPr>
      <w:r w:rsidRPr="00CD15C4">
        <w:rPr>
          <w:rStyle w:val="Strong"/>
        </w:rPr>
        <w:t>A</w:t>
      </w:r>
      <w:r w:rsidR="00A0033E" w:rsidRPr="00CD15C4">
        <w:rPr>
          <w:rStyle w:val="Strong"/>
        </w:rPr>
        <w:t xml:space="preserve"> focus on diversity </w:t>
      </w:r>
      <w:r w:rsidRPr="00CD15C4">
        <w:rPr>
          <w:rStyle w:val="Strong"/>
        </w:rPr>
        <w:t xml:space="preserve">in the design approach </w:t>
      </w:r>
      <w:r w:rsidR="00A0033E" w:rsidRPr="00CD15C4">
        <w:rPr>
          <w:rStyle w:val="Strong"/>
        </w:rPr>
        <w:t xml:space="preserve">- all </w:t>
      </w:r>
      <w:r w:rsidR="00F62F9C" w:rsidRPr="00CD15C4">
        <w:rPr>
          <w:rStyle w:val="Strong"/>
        </w:rPr>
        <w:t xml:space="preserve">people’s needs and motivations </w:t>
      </w:r>
      <w:r w:rsidR="00A0033E" w:rsidRPr="00CD15C4">
        <w:rPr>
          <w:rStyle w:val="Strong"/>
        </w:rPr>
        <w:t>remain at</w:t>
      </w:r>
      <w:r w:rsidR="00F62F9C" w:rsidRPr="00CD15C4">
        <w:rPr>
          <w:rStyle w:val="Strong"/>
        </w:rPr>
        <w:t xml:space="preserve"> the forefront</w:t>
      </w:r>
      <w:r w:rsidR="00A0033E" w:rsidRPr="00CD15C4">
        <w:rPr>
          <w:rStyle w:val="Strong"/>
        </w:rPr>
        <w:t xml:space="preserve"> of planning, design and construction</w:t>
      </w:r>
      <w:r w:rsidR="00F62F9C" w:rsidRPr="00CD15C4">
        <w:rPr>
          <w:rStyle w:val="Strong"/>
        </w:rPr>
        <w:t>.</w:t>
      </w:r>
      <w:r w:rsidR="00F62F9C" w:rsidRPr="00CD15C4">
        <w:br/>
        <w:t xml:space="preserve">People are the incentive, the benchmark, and people have the final word. Whether in Asia or in Central Europe, whether big or small: architecture comes about both with and for the clients. The commitment to people and their environment is palpable within the company’s own offices, rooted in the knowledge, commitment and passion of </w:t>
      </w:r>
      <w:r w:rsidR="00E47E69" w:rsidRPr="00CD15C4">
        <w:t>its</w:t>
      </w:r>
      <w:r w:rsidR="00F62F9C" w:rsidRPr="00CD15C4">
        <w:t xml:space="preserve"> staff </w:t>
      </w:r>
      <w:r w:rsidR="00E47E69" w:rsidRPr="00CD15C4">
        <w:t>that originates</w:t>
      </w:r>
      <w:r w:rsidR="00F62F9C" w:rsidRPr="00CD15C4">
        <w:t xml:space="preserve"> from 23 different countries.</w:t>
      </w:r>
    </w:p>
    <w:p w14:paraId="7F8F2CED" w14:textId="77777777" w:rsidR="00B300EF" w:rsidRPr="00CD15C4" w:rsidRDefault="00E47E69" w:rsidP="00CD15C4">
      <w:pPr>
        <w:spacing w:line="360" w:lineRule="auto"/>
        <w:ind w:left="360" w:hanging="284"/>
        <w:jc w:val="both"/>
        <w:rPr>
          <w:rFonts w:ascii="Times New Roman" w:hAnsi="Times New Roman" w:cs="Times New Roman"/>
          <w:b/>
          <w:sz w:val="24"/>
          <w:szCs w:val="24"/>
        </w:rPr>
      </w:pPr>
      <w:r w:rsidRPr="00CD15C4">
        <w:rPr>
          <w:rFonts w:ascii="Times New Roman" w:hAnsi="Times New Roman" w:cs="Times New Roman"/>
          <w:b/>
          <w:sz w:val="24"/>
          <w:szCs w:val="24"/>
        </w:rPr>
        <w:t>iii) I</w:t>
      </w:r>
      <w:r w:rsidR="00674D89" w:rsidRPr="00CD15C4">
        <w:rPr>
          <w:rFonts w:ascii="Times New Roman" w:hAnsi="Times New Roman" w:cs="Times New Roman"/>
          <w:b/>
          <w:sz w:val="24"/>
          <w:szCs w:val="24"/>
        </w:rPr>
        <w:t xml:space="preserve">n terms of </w:t>
      </w:r>
      <w:proofErr w:type="spellStart"/>
      <w:r w:rsidR="00674D89" w:rsidRPr="00CD15C4">
        <w:rPr>
          <w:rFonts w:ascii="Times New Roman" w:hAnsi="Times New Roman" w:cs="Times New Roman"/>
          <w:b/>
          <w:sz w:val="24"/>
          <w:szCs w:val="24"/>
        </w:rPr>
        <w:t>Blocher</w:t>
      </w:r>
      <w:proofErr w:type="spellEnd"/>
      <w:r w:rsidR="00674D89" w:rsidRPr="00CD15C4">
        <w:rPr>
          <w:rFonts w:ascii="Times New Roman" w:hAnsi="Times New Roman" w:cs="Times New Roman"/>
          <w:b/>
          <w:sz w:val="24"/>
          <w:szCs w:val="24"/>
        </w:rPr>
        <w:t xml:space="preserve"> and Partners’ Sustainably Developed Office building</w:t>
      </w:r>
      <w:r w:rsidR="005131D9" w:rsidRPr="00CD15C4">
        <w:rPr>
          <w:rFonts w:ascii="Times New Roman" w:hAnsi="Times New Roman" w:cs="Times New Roman"/>
          <w:b/>
          <w:sz w:val="24"/>
          <w:szCs w:val="24"/>
        </w:rPr>
        <w:t xml:space="preserve"> in </w:t>
      </w:r>
      <w:proofErr w:type="spellStart"/>
      <w:r w:rsidR="005131D9" w:rsidRPr="00CD15C4">
        <w:rPr>
          <w:rFonts w:ascii="Times New Roman" w:hAnsi="Times New Roman" w:cs="Times New Roman"/>
          <w:b/>
          <w:sz w:val="24"/>
          <w:szCs w:val="24"/>
        </w:rPr>
        <w:t>Herdweg</w:t>
      </w:r>
      <w:proofErr w:type="spellEnd"/>
      <w:r w:rsidR="005131D9" w:rsidRPr="00CD15C4">
        <w:rPr>
          <w:rFonts w:ascii="Times New Roman" w:hAnsi="Times New Roman" w:cs="Times New Roman"/>
          <w:b/>
          <w:sz w:val="24"/>
          <w:szCs w:val="24"/>
        </w:rPr>
        <w:t>, Stuttgart</w:t>
      </w:r>
      <w:r w:rsidRPr="00CD15C4">
        <w:rPr>
          <w:rFonts w:ascii="Times New Roman" w:hAnsi="Times New Roman" w:cs="Times New Roman"/>
          <w:b/>
          <w:sz w:val="24"/>
          <w:szCs w:val="24"/>
        </w:rPr>
        <w:t>:</w:t>
      </w:r>
    </w:p>
    <w:p w14:paraId="32BB7403" w14:textId="77777777" w:rsidR="002E1C3D" w:rsidRPr="006F080B" w:rsidRDefault="002E1C3D" w:rsidP="002E1C3D">
      <w:pPr>
        <w:pStyle w:val="NormalWeb"/>
        <w:numPr>
          <w:ilvl w:val="0"/>
          <w:numId w:val="8"/>
        </w:numPr>
        <w:spacing w:line="360" w:lineRule="auto"/>
        <w:jc w:val="both"/>
      </w:pPr>
      <w:r w:rsidRPr="006F080B">
        <w:t xml:space="preserve">The </w:t>
      </w:r>
      <w:proofErr w:type="spellStart"/>
      <w:r w:rsidRPr="006F080B">
        <w:t>Blocher</w:t>
      </w:r>
      <w:proofErr w:type="spellEnd"/>
      <w:r w:rsidRPr="006F080B">
        <w:t xml:space="preserve"> and Partners Head Office Building received the Platinum Certificate for sustainability from the DGNB.</w:t>
      </w:r>
    </w:p>
    <w:p w14:paraId="5C5E70ED" w14:textId="77777777" w:rsidR="005131D9" w:rsidRPr="00CD15C4" w:rsidRDefault="005131D9"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office building consists of three full floors, a garden, a roof and </w:t>
      </w:r>
      <w:r w:rsidR="006363D0" w:rsidRPr="00CD15C4">
        <w:rPr>
          <w:rFonts w:ascii="Times New Roman" w:hAnsi="Times New Roman" w:cs="Times New Roman"/>
          <w:sz w:val="24"/>
          <w:szCs w:val="24"/>
        </w:rPr>
        <w:t xml:space="preserve">a </w:t>
      </w:r>
      <w:r w:rsidRPr="00CD15C4">
        <w:rPr>
          <w:rFonts w:ascii="Times New Roman" w:hAnsi="Times New Roman" w:cs="Times New Roman"/>
          <w:sz w:val="24"/>
          <w:szCs w:val="24"/>
        </w:rPr>
        <w:t xml:space="preserve">cellar. </w:t>
      </w:r>
    </w:p>
    <w:p w14:paraId="2E1F2C22" w14:textId="77777777" w:rsidR="005131D9" w:rsidRPr="00CD15C4" w:rsidRDefault="005131D9"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interior design includes sandblasted and exposed concrete surfaces and cement screed flooring that works in harmony with the outside walls. </w:t>
      </w:r>
    </w:p>
    <w:p w14:paraId="7CECEDBD" w14:textId="77777777" w:rsidR="00FC284D" w:rsidRPr="00CD15C4" w:rsidRDefault="005131D9"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Open floors make the boundaries between working areas disappear. In spite of this, </w:t>
      </w:r>
      <w:proofErr w:type="spellStart"/>
      <w:r w:rsidRPr="00CD15C4">
        <w:rPr>
          <w:rFonts w:ascii="Times New Roman" w:hAnsi="Times New Roman" w:cs="Times New Roman"/>
          <w:sz w:val="24"/>
          <w:szCs w:val="24"/>
        </w:rPr>
        <w:t>Blocher</w:t>
      </w:r>
      <w:proofErr w:type="spellEnd"/>
      <w:r w:rsidRPr="00CD15C4">
        <w:rPr>
          <w:rFonts w:ascii="Times New Roman" w:hAnsi="Times New Roman" w:cs="Times New Roman"/>
          <w:sz w:val="24"/>
          <w:szCs w:val="24"/>
        </w:rPr>
        <w:t xml:space="preserve"> and Partners were able to ensure designated workspaces for each group or individual staff member.</w:t>
      </w:r>
    </w:p>
    <w:p w14:paraId="28696040" w14:textId="77777777" w:rsidR="006363D0" w:rsidRPr="00CD15C4" w:rsidRDefault="006363D0"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A furnished patio is next to the generous cafeteria on the garden level, flanked on one side by the single-story wing of the building. </w:t>
      </w:r>
    </w:p>
    <w:p w14:paraId="6D9E4300" w14:textId="77777777" w:rsidR="006363D0" w:rsidRPr="00CD15C4" w:rsidRDefault="006363D0"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other side opens out onto a two-story atrium, separated from the cafeteria only by a sliding glass wall. </w:t>
      </w:r>
    </w:p>
    <w:p w14:paraId="6B7D4957" w14:textId="77777777" w:rsidR="006363D0" w:rsidRPr="00CD15C4" w:rsidRDefault="006363D0"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From the ground floor, the atrium opens into an impressive open space graced by a light-installation inspired by the pick-up-sticks game. </w:t>
      </w:r>
    </w:p>
    <w:p w14:paraId="40736FA3" w14:textId="77777777" w:rsidR="005131D9" w:rsidRPr="00CD15C4" w:rsidRDefault="006363D0" w:rsidP="00FD7D70">
      <w:pPr>
        <w:pStyle w:val="ListParagraph"/>
        <w:numPr>
          <w:ilvl w:val="0"/>
          <w:numId w:val="8"/>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There are also manifold visual perspectives to be enjoyed from the open-designed steel staircase, which leads from the garden level to the uppermost floor.</w:t>
      </w:r>
    </w:p>
    <w:p w14:paraId="278EA2BF" w14:textId="77777777" w:rsidR="00FA6964" w:rsidRPr="00CD15C4" w:rsidRDefault="00B3393A" w:rsidP="00FD7D70">
      <w:pPr>
        <w:pStyle w:val="NormalWeb"/>
        <w:numPr>
          <w:ilvl w:val="0"/>
          <w:numId w:val="8"/>
        </w:numPr>
        <w:spacing w:line="360" w:lineRule="auto"/>
        <w:jc w:val="both"/>
      </w:pPr>
      <w:r w:rsidRPr="00CD15C4">
        <w:lastRenderedPageBreak/>
        <w:t>T</w:t>
      </w:r>
      <w:r w:rsidR="00FA6964" w:rsidRPr="00CD15C4">
        <w:t>he building incorporates a broad range of sustainability measures. A</w:t>
      </w:r>
      <w:r w:rsidR="002E1C3D">
        <w:t>s per the DGNB certification cycle, a</w:t>
      </w:r>
      <w:r w:rsidR="00FA6964" w:rsidRPr="00CD15C4">
        <w:t>mongst the</w:t>
      </w:r>
      <w:r w:rsidR="002E1C3D">
        <w:t xml:space="preserve"> </w:t>
      </w:r>
      <w:r w:rsidR="00D05D67">
        <w:t>sustainability</w:t>
      </w:r>
      <w:r w:rsidR="002E1C3D">
        <w:t xml:space="preserve"> measures</w:t>
      </w:r>
      <w:r w:rsidR="00FA6964" w:rsidRPr="00CD15C4">
        <w:t xml:space="preserve"> are the </w:t>
      </w:r>
      <w:r w:rsidR="00477F0D" w:rsidRPr="00CD15C4">
        <w:t>careful selection of building material and the re</w:t>
      </w:r>
      <w:r w:rsidR="00FA6964" w:rsidRPr="00CD15C4">
        <w:t xml:space="preserve">duction of the life </w:t>
      </w:r>
      <w:r w:rsidR="00825510" w:rsidRPr="00CD15C4">
        <w:t>c</w:t>
      </w:r>
      <w:r w:rsidR="00825510">
        <w:t>y</w:t>
      </w:r>
      <w:r w:rsidR="00825510" w:rsidRPr="00CD15C4">
        <w:t xml:space="preserve">cle </w:t>
      </w:r>
      <w:r w:rsidR="00FA6964" w:rsidRPr="00CD15C4">
        <w:t>costs</w:t>
      </w:r>
      <w:r w:rsidR="00FD75D8" w:rsidRPr="00CD15C4">
        <w:t xml:space="preserve"> of the building</w:t>
      </w:r>
      <w:r w:rsidR="00FA6964" w:rsidRPr="00CD15C4">
        <w:t>.</w:t>
      </w:r>
    </w:p>
    <w:p w14:paraId="26064DC2" w14:textId="77777777" w:rsidR="00C71735" w:rsidRPr="00CD15C4" w:rsidRDefault="00FA6964" w:rsidP="00FD7D70">
      <w:pPr>
        <w:pStyle w:val="NormalWeb"/>
        <w:numPr>
          <w:ilvl w:val="0"/>
          <w:numId w:val="8"/>
        </w:numPr>
        <w:spacing w:line="360" w:lineRule="auto"/>
        <w:jc w:val="both"/>
      </w:pPr>
      <w:r w:rsidRPr="00CD15C4">
        <w:t xml:space="preserve">With a view </w:t>
      </w:r>
      <w:r w:rsidR="00C71735" w:rsidRPr="00CD15C4">
        <w:t>to the future</w:t>
      </w:r>
      <w:r w:rsidRPr="00CD15C4">
        <w:t xml:space="preserve">, it was also important to create dividable floors to be able to implement several offices or apartments in the future. </w:t>
      </w:r>
    </w:p>
    <w:p w14:paraId="5AE1D32E" w14:textId="77777777" w:rsidR="00C71735" w:rsidRPr="00CD15C4" w:rsidRDefault="00FA6964" w:rsidP="00FD7D70">
      <w:pPr>
        <w:pStyle w:val="NormalWeb"/>
        <w:numPr>
          <w:ilvl w:val="0"/>
          <w:numId w:val="8"/>
        </w:numPr>
        <w:spacing w:line="360" w:lineRule="auto"/>
        <w:jc w:val="both"/>
      </w:pPr>
      <w:r w:rsidRPr="00CD15C4">
        <w:t xml:space="preserve">The intermingling of ecology and economy also shows within the fusion of building construction and </w:t>
      </w:r>
      <w:r w:rsidR="00D05D67" w:rsidRPr="00CD15C4">
        <w:t>technology, which</w:t>
      </w:r>
      <w:r w:rsidRPr="00CD15C4">
        <w:t xml:space="preserve"> includes a thermally comfortable room climate as much as energy saving at the maximum. </w:t>
      </w:r>
    </w:p>
    <w:p w14:paraId="246F8566" w14:textId="77777777" w:rsidR="00FC284D" w:rsidRPr="00CD15C4" w:rsidRDefault="00FA6964" w:rsidP="00FD7D70">
      <w:pPr>
        <w:pStyle w:val="NormalWeb"/>
        <w:numPr>
          <w:ilvl w:val="0"/>
          <w:numId w:val="8"/>
        </w:numPr>
        <w:spacing w:line="360" w:lineRule="auto"/>
        <w:jc w:val="both"/>
      </w:pPr>
      <w:r w:rsidRPr="00CD15C4">
        <w:t xml:space="preserve">The lighting </w:t>
      </w:r>
      <w:r w:rsidR="00D05D67" w:rsidRPr="00CD15C4">
        <w:t>concept, which relies on daylight and LED technology,</w:t>
      </w:r>
      <w:r w:rsidRPr="00CD15C4">
        <w:t xml:space="preserve"> </w:t>
      </w:r>
      <w:r w:rsidR="00D01AA6" w:rsidRPr="00CD15C4">
        <w:t xml:space="preserve">is part of </w:t>
      </w:r>
      <w:r w:rsidRPr="00CD15C4">
        <w:t>the</w:t>
      </w:r>
      <w:r w:rsidR="00800541" w:rsidRPr="00CD15C4">
        <w:t xml:space="preserve"> effort</w:t>
      </w:r>
      <w:r w:rsidRPr="00CD15C4">
        <w:t xml:space="preserve"> </w:t>
      </w:r>
      <w:r w:rsidR="00D01AA6" w:rsidRPr="00CD15C4">
        <w:t>to ensure</w:t>
      </w:r>
      <w:r w:rsidRPr="00CD15C4">
        <w:t xml:space="preserve"> air hygiene and </w:t>
      </w:r>
      <w:r w:rsidR="00D01AA6" w:rsidRPr="00CD15C4">
        <w:t xml:space="preserve">serve to enhance the </w:t>
      </w:r>
      <w:r w:rsidRPr="00CD15C4">
        <w:t>aesthetic</w:t>
      </w:r>
      <w:r w:rsidR="00D01AA6" w:rsidRPr="00CD15C4">
        <w:t xml:space="preserve"> of the work environment</w:t>
      </w:r>
      <w:r w:rsidRPr="00CD15C4">
        <w:t>.</w:t>
      </w:r>
    </w:p>
    <w:p w14:paraId="655D4CEE" w14:textId="77777777" w:rsidR="009E1AC3" w:rsidRDefault="009E1AC3" w:rsidP="00FD7D70">
      <w:pPr>
        <w:spacing w:line="360" w:lineRule="auto"/>
        <w:jc w:val="both"/>
        <w:rPr>
          <w:rFonts w:ascii="Times New Roman" w:hAnsi="Times New Roman" w:cs="Times New Roman"/>
          <w:b/>
          <w:sz w:val="24"/>
          <w:szCs w:val="24"/>
        </w:rPr>
      </w:pPr>
    </w:p>
    <w:p w14:paraId="475D2D1D" w14:textId="77777777" w:rsidR="00166E52"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C15A46" w:rsidRPr="00CD15C4">
        <w:rPr>
          <w:rFonts w:ascii="Times New Roman" w:hAnsi="Times New Roman" w:cs="Times New Roman"/>
          <w:b/>
          <w:sz w:val="24"/>
          <w:szCs w:val="24"/>
        </w:rPr>
        <w:t>.</w:t>
      </w:r>
      <w:r w:rsidR="009E1AC3">
        <w:rPr>
          <w:rFonts w:ascii="Times New Roman" w:hAnsi="Times New Roman" w:cs="Times New Roman"/>
          <w:b/>
          <w:sz w:val="24"/>
          <w:szCs w:val="24"/>
        </w:rPr>
        <w:t>4</w:t>
      </w:r>
      <w:r w:rsidR="00C15A46" w:rsidRPr="00CD15C4">
        <w:rPr>
          <w:rFonts w:ascii="Times New Roman" w:hAnsi="Times New Roman" w:cs="Times New Roman"/>
          <w:b/>
          <w:sz w:val="24"/>
          <w:szCs w:val="24"/>
        </w:rPr>
        <w:t xml:space="preserve">. A visit to the Vector Campus – </w:t>
      </w:r>
      <w:r w:rsidR="00FC284D" w:rsidRPr="00CD15C4">
        <w:rPr>
          <w:rFonts w:ascii="Times New Roman" w:hAnsi="Times New Roman" w:cs="Times New Roman"/>
          <w:b/>
          <w:sz w:val="24"/>
          <w:szCs w:val="24"/>
        </w:rPr>
        <w:t>the second</w:t>
      </w:r>
      <w:r w:rsidR="00C15A46" w:rsidRPr="00CD15C4">
        <w:rPr>
          <w:rFonts w:ascii="Times New Roman" w:hAnsi="Times New Roman" w:cs="Times New Roman"/>
          <w:b/>
          <w:sz w:val="24"/>
          <w:szCs w:val="24"/>
        </w:rPr>
        <w:t xml:space="preserve"> example of a sustainably developed building in Stuttgart</w:t>
      </w:r>
      <w:r w:rsidR="00DD7900" w:rsidRPr="00CD15C4">
        <w:rPr>
          <w:rFonts w:ascii="Times New Roman" w:hAnsi="Times New Roman" w:cs="Times New Roman"/>
          <w:b/>
          <w:sz w:val="24"/>
          <w:szCs w:val="24"/>
        </w:rPr>
        <w:t xml:space="preserve"> on 11 September 2018</w:t>
      </w:r>
    </w:p>
    <w:p w14:paraId="5C988587" w14:textId="77777777" w:rsidR="006162F4"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C15A46" w:rsidRPr="00CD15C4">
        <w:rPr>
          <w:rFonts w:ascii="Times New Roman" w:hAnsi="Times New Roman" w:cs="Times New Roman"/>
          <w:b/>
          <w:sz w:val="24"/>
          <w:szCs w:val="24"/>
        </w:rPr>
        <w:t>.</w:t>
      </w:r>
      <w:r w:rsidR="009E1AC3">
        <w:rPr>
          <w:rFonts w:ascii="Times New Roman" w:hAnsi="Times New Roman" w:cs="Times New Roman"/>
          <w:b/>
          <w:sz w:val="24"/>
          <w:szCs w:val="24"/>
        </w:rPr>
        <w:t>4</w:t>
      </w:r>
      <w:r w:rsidR="00C15A46" w:rsidRPr="00CD15C4">
        <w:rPr>
          <w:rFonts w:ascii="Times New Roman" w:hAnsi="Times New Roman" w:cs="Times New Roman"/>
          <w:b/>
          <w:sz w:val="24"/>
          <w:szCs w:val="24"/>
        </w:rPr>
        <w:t xml:space="preserve">.1. </w:t>
      </w:r>
      <w:r w:rsidR="009E7058" w:rsidRPr="00CD15C4">
        <w:rPr>
          <w:rFonts w:ascii="Times New Roman" w:hAnsi="Times New Roman" w:cs="Times New Roman"/>
          <w:b/>
          <w:sz w:val="24"/>
          <w:szCs w:val="24"/>
        </w:rPr>
        <w:t xml:space="preserve">History and background </w:t>
      </w:r>
      <w:r w:rsidR="008E19DC" w:rsidRPr="00CD15C4">
        <w:rPr>
          <w:rFonts w:ascii="Times New Roman" w:hAnsi="Times New Roman" w:cs="Times New Roman"/>
          <w:b/>
          <w:sz w:val="24"/>
          <w:szCs w:val="24"/>
        </w:rPr>
        <w:t>of</w:t>
      </w:r>
      <w:r w:rsidR="009E7058" w:rsidRPr="00CD15C4">
        <w:rPr>
          <w:rFonts w:ascii="Times New Roman" w:hAnsi="Times New Roman" w:cs="Times New Roman"/>
          <w:b/>
          <w:sz w:val="24"/>
          <w:szCs w:val="24"/>
        </w:rPr>
        <w:t xml:space="preserve"> the Vector Software Company</w:t>
      </w:r>
    </w:p>
    <w:p w14:paraId="62477DA2" w14:textId="77777777" w:rsidR="009A59B1" w:rsidRPr="00CD15C4" w:rsidRDefault="009E7058" w:rsidP="00FD7D70">
      <w:pPr>
        <w:pStyle w:val="NormalWeb"/>
        <w:spacing w:line="360" w:lineRule="auto"/>
        <w:jc w:val="both"/>
      </w:pPr>
      <w:r w:rsidRPr="00CD15C4">
        <w:t xml:space="preserve">The Portfolio </w:t>
      </w:r>
      <w:r w:rsidR="008174BE" w:rsidRPr="00CD15C4">
        <w:t>Committee</w:t>
      </w:r>
      <w:r w:rsidRPr="00CD15C4">
        <w:t xml:space="preserve"> delegation was taken on a tour through the vast company buildings of the Vector Software </w:t>
      </w:r>
      <w:r w:rsidR="000C3E5F" w:rsidRPr="00CD15C4">
        <w:t>Company</w:t>
      </w:r>
      <w:r w:rsidRPr="00CD15C4">
        <w:t xml:space="preserve">. Mr Eberhard Hinderer, one of the founding members of the company, informed the delegation that the company was founded on April 1st, 1988 by himself, Mr Martin </w:t>
      </w:r>
      <w:proofErr w:type="spellStart"/>
      <w:r w:rsidRPr="00CD15C4">
        <w:t>Litschel</w:t>
      </w:r>
      <w:proofErr w:type="spellEnd"/>
      <w:r w:rsidRPr="00CD15C4">
        <w:t xml:space="preserve">, and </w:t>
      </w:r>
      <w:proofErr w:type="spellStart"/>
      <w:r w:rsidRPr="00CD15C4">
        <w:t>Dr.</w:t>
      </w:r>
      <w:proofErr w:type="spellEnd"/>
      <w:r w:rsidRPr="00CD15C4">
        <w:t xml:space="preserve"> Helmut Schelling. </w:t>
      </w:r>
      <w:r w:rsidR="009A59B1" w:rsidRPr="00CD15C4">
        <w:t xml:space="preserve">In </w:t>
      </w:r>
      <w:r w:rsidR="00EF7D5C" w:rsidRPr="00CD15C4">
        <w:t>2011,</w:t>
      </w:r>
      <w:r w:rsidR="009A59B1" w:rsidRPr="00CD15C4">
        <w:t xml:space="preserve"> the ownership of the Vector Group was transferred to the non-profit Vector Foundation and the Vector Family Foundation. </w:t>
      </w:r>
    </w:p>
    <w:p w14:paraId="6BAB97C6" w14:textId="77777777" w:rsidR="009E7058" w:rsidRPr="00CD15C4" w:rsidRDefault="009A59B1" w:rsidP="00FD7D70">
      <w:pPr>
        <w:pStyle w:val="NormalWeb"/>
        <w:spacing w:line="360" w:lineRule="auto"/>
        <w:jc w:val="both"/>
      </w:pPr>
      <w:r w:rsidRPr="00CD15C4">
        <w:t>Vector had developed into an</w:t>
      </w:r>
      <w:r w:rsidR="009E7058" w:rsidRPr="00CD15C4">
        <w:t xml:space="preserve"> increasingly internationally diverse </w:t>
      </w:r>
      <w:r w:rsidRPr="00CD15C4">
        <w:t>workforce</w:t>
      </w:r>
      <w:r w:rsidR="009E7058" w:rsidRPr="00CD15C4">
        <w:t>.</w:t>
      </w:r>
      <w:r w:rsidR="00D11D4C" w:rsidRPr="00CD15C4">
        <w:t xml:space="preserve"> The company had more than 2000 </w:t>
      </w:r>
      <w:proofErr w:type="gramStart"/>
      <w:r w:rsidR="00D11D4C" w:rsidRPr="00CD15C4">
        <w:t>employees</w:t>
      </w:r>
      <w:proofErr w:type="gramEnd"/>
      <w:r w:rsidR="00D11D4C" w:rsidRPr="00CD15C4">
        <w:t xml:space="preserve"> worldwide and showed revenues of more than </w:t>
      </w:r>
      <w:r w:rsidR="00133B06">
        <w:t>€</w:t>
      </w:r>
      <w:r w:rsidR="00D11D4C" w:rsidRPr="00CD15C4">
        <w:t xml:space="preserve">500 million. </w:t>
      </w:r>
    </w:p>
    <w:p w14:paraId="30EA84A9" w14:textId="77777777" w:rsidR="00732C2C" w:rsidRPr="00CD15C4" w:rsidRDefault="009A59B1"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rapidly expanding workforce made </w:t>
      </w:r>
      <w:r w:rsidR="00007491" w:rsidRPr="00CD15C4">
        <w:rPr>
          <w:rFonts w:ascii="Times New Roman" w:hAnsi="Times New Roman" w:cs="Times New Roman"/>
          <w:sz w:val="24"/>
          <w:szCs w:val="24"/>
        </w:rPr>
        <w:t>it</w:t>
      </w:r>
      <w:r w:rsidRPr="00CD15C4">
        <w:rPr>
          <w:rFonts w:ascii="Times New Roman" w:hAnsi="Times New Roman" w:cs="Times New Roman"/>
          <w:sz w:val="24"/>
          <w:szCs w:val="24"/>
        </w:rPr>
        <w:t xml:space="preserve"> necessary to extend the buildings</w:t>
      </w:r>
      <w:r w:rsidR="00007491" w:rsidRPr="00CD15C4">
        <w:rPr>
          <w:rFonts w:ascii="Times New Roman" w:hAnsi="Times New Roman" w:cs="Times New Roman"/>
          <w:sz w:val="24"/>
          <w:szCs w:val="24"/>
        </w:rPr>
        <w:t xml:space="preserve"> that housed the business</w:t>
      </w:r>
      <w:r w:rsidRPr="00CD15C4">
        <w:rPr>
          <w:rFonts w:ascii="Times New Roman" w:hAnsi="Times New Roman" w:cs="Times New Roman"/>
          <w:sz w:val="24"/>
          <w:szCs w:val="24"/>
        </w:rPr>
        <w:t xml:space="preserve">. The new Vector </w:t>
      </w:r>
      <w:r w:rsidR="00EF7D5C" w:rsidRPr="00CD15C4">
        <w:rPr>
          <w:rFonts w:ascii="Times New Roman" w:hAnsi="Times New Roman" w:cs="Times New Roman"/>
          <w:sz w:val="24"/>
          <w:szCs w:val="24"/>
        </w:rPr>
        <w:t>Company</w:t>
      </w:r>
      <w:r w:rsidRPr="00CD15C4">
        <w:rPr>
          <w:rFonts w:ascii="Times New Roman" w:hAnsi="Times New Roman" w:cs="Times New Roman"/>
          <w:sz w:val="24"/>
          <w:szCs w:val="24"/>
        </w:rPr>
        <w:t xml:space="preserve"> building </w:t>
      </w:r>
      <w:r w:rsidR="00C05BCB" w:rsidRPr="00CD15C4">
        <w:rPr>
          <w:rFonts w:ascii="Times New Roman" w:hAnsi="Times New Roman" w:cs="Times New Roman"/>
          <w:sz w:val="24"/>
          <w:szCs w:val="24"/>
        </w:rPr>
        <w:t xml:space="preserve">was </w:t>
      </w:r>
      <w:r w:rsidRPr="00CD15C4">
        <w:rPr>
          <w:rFonts w:ascii="Times New Roman" w:hAnsi="Times New Roman" w:cs="Times New Roman"/>
          <w:sz w:val="24"/>
          <w:szCs w:val="24"/>
        </w:rPr>
        <w:t xml:space="preserve">unique in </w:t>
      </w:r>
      <w:r w:rsidR="00C05BCB" w:rsidRPr="00CD15C4">
        <w:rPr>
          <w:rFonts w:ascii="Times New Roman" w:hAnsi="Times New Roman" w:cs="Times New Roman"/>
          <w:sz w:val="24"/>
          <w:szCs w:val="24"/>
        </w:rPr>
        <w:t>terms of planning, building material that was used, the use of bulk resources</w:t>
      </w:r>
      <w:r w:rsidRPr="00CD15C4">
        <w:rPr>
          <w:rFonts w:ascii="Times New Roman" w:hAnsi="Times New Roman" w:cs="Times New Roman"/>
          <w:sz w:val="24"/>
          <w:szCs w:val="24"/>
        </w:rPr>
        <w:t xml:space="preserve"> and</w:t>
      </w:r>
      <w:r w:rsidR="00C05BCB" w:rsidRPr="00CD15C4">
        <w:rPr>
          <w:rFonts w:ascii="Times New Roman" w:hAnsi="Times New Roman" w:cs="Times New Roman"/>
          <w:sz w:val="24"/>
          <w:szCs w:val="24"/>
        </w:rPr>
        <w:t xml:space="preserve"> environmental sustainability. This was the result of the collaborative work that the architectural, quantity surveying, construction, and interior design, and exterior design and horticultural teams undertook. </w:t>
      </w:r>
      <w:r w:rsidR="00403AFF" w:rsidRPr="00CD15C4">
        <w:rPr>
          <w:rFonts w:ascii="Times New Roman" w:hAnsi="Times New Roman" w:cs="Times New Roman"/>
          <w:sz w:val="24"/>
          <w:szCs w:val="24"/>
        </w:rPr>
        <w:t xml:space="preserve">It resulted in a unique environmentally </w:t>
      </w:r>
      <w:r w:rsidR="00C05BCB" w:rsidRPr="00CD15C4">
        <w:rPr>
          <w:rFonts w:ascii="Times New Roman" w:hAnsi="Times New Roman" w:cs="Times New Roman"/>
          <w:sz w:val="24"/>
          <w:szCs w:val="24"/>
        </w:rPr>
        <w:t>sustainable building because it followed the processes as set out in the certification system</w:t>
      </w:r>
      <w:r w:rsidR="00403AFF" w:rsidRPr="00CD15C4">
        <w:rPr>
          <w:rFonts w:ascii="Times New Roman" w:hAnsi="Times New Roman" w:cs="Times New Roman"/>
          <w:sz w:val="24"/>
          <w:szCs w:val="24"/>
        </w:rPr>
        <w:t xml:space="preserve"> that was discussed in the section dealing with the </w:t>
      </w:r>
      <w:r w:rsidR="00DE2B42" w:rsidRPr="00CD15C4">
        <w:rPr>
          <w:rFonts w:ascii="Times New Roman" w:hAnsi="Times New Roman" w:cs="Times New Roman"/>
          <w:sz w:val="24"/>
          <w:szCs w:val="24"/>
        </w:rPr>
        <w:t>DGNB</w:t>
      </w:r>
      <w:r w:rsidR="00C05BCB" w:rsidRPr="00CD15C4">
        <w:rPr>
          <w:rFonts w:ascii="Times New Roman" w:hAnsi="Times New Roman" w:cs="Times New Roman"/>
          <w:sz w:val="24"/>
          <w:szCs w:val="24"/>
        </w:rPr>
        <w:t xml:space="preserve">. </w:t>
      </w:r>
    </w:p>
    <w:p w14:paraId="2FF01971" w14:textId="77777777" w:rsidR="00554C20" w:rsidRPr="00CD15C4" w:rsidRDefault="00554C20"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In September 2017, the campus was rewarded with the DGNB Platinum Certificate for sustainable building and the DGNB Diamond Award for outstanding architecture with excellent design and cultural qualities. This makes it the only building in the world to hold both of these awards.</w:t>
      </w:r>
    </w:p>
    <w:p w14:paraId="290CD9EC" w14:textId="77777777" w:rsidR="00554C20" w:rsidRPr="00CD15C4" w:rsidRDefault="00554C20"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As a follow-up on the delegation’s visit to the DGNB, to witness and observe buildings that were awarded the highest award for sustainable buildings, the</w:t>
      </w:r>
      <w:r w:rsidR="00B93459" w:rsidRPr="00CD15C4">
        <w:rPr>
          <w:rFonts w:ascii="Times New Roman" w:hAnsi="Times New Roman" w:cs="Times New Roman"/>
          <w:sz w:val="24"/>
          <w:szCs w:val="24"/>
        </w:rPr>
        <w:t xml:space="preserve"> delegation visited a number of the completed buildings that the Vector </w:t>
      </w:r>
      <w:r w:rsidR="00EF7D5C" w:rsidRPr="00CD15C4">
        <w:rPr>
          <w:rFonts w:ascii="Times New Roman" w:hAnsi="Times New Roman" w:cs="Times New Roman"/>
          <w:sz w:val="24"/>
          <w:szCs w:val="24"/>
        </w:rPr>
        <w:t>Company</w:t>
      </w:r>
      <w:r w:rsidR="00B93459" w:rsidRPr="00CD15C4">
        <w:rPr>
          <w:rFonts w:ascii="Times New Roman" w:hAnsi="Times New Roman" w:cs="Times New Roman"/>
          <w:sz w:val="24"/>
          <w:szCs w:val="24"/>
        </w:rPr>
        <w:t xml:space="preserve"> uses as a campus.</w:t>
      </w:r>
      <w:r w:rsidR="008D0B0C" w:rsidRPr="00CD15C4">
        <w:rPr>
          <w:rFonts w:ascii="Times New Roman" w:hAnsi="Times New Roman" w:cs="Times New Roman"/>
          <w:sz w:val="24"/>
          <w:szCs w:val="24"/>
        </w:rPr>
        <w:t xml:space="preserve"> </w:t>
      </w:r>
    </w:p>
    <w:p w14:paraId="6D10EC5A" w14:textId="77777777" w:rsidR="00D55645" w:rsidRDefault="00D55645" w:rsidP="00FD7D70">
      <w:pPr>
        <w:spacing w:line="360" w:lineRule="auto"/>
        <w:jc w:val="both"/>
        <w:rPr>
          <w:rFonts w:ascii="Times New Roman" w:hAnsi="Times New Roman" w:cs="Times New Roman"/>
          <w:b/>
          <w:sz w:val="24"/>
          <w:szCs w:val="24"/>
        </w:rPr>
      </w:pPr>
    </w:p>
    <w:p w14:paraId="3D482CAF" w14:textId="77777777" w:rsidR="00554C20"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54C20" w:rsidRPr="00CD15C4">
        <w:rPr>
          <w:rFonts w:ascii="Times New Roman" w:hAnsi="Times New Roman" w:cs="Times New Roman"/>
          <w:b/>
          <w:sz w:val="24"/>
          <w:szCs w:val="24"/>
        </w:rPr>
        <w:t>.</w:t>
      </w:r>
      <w:r w:rsidR="00D55645">
        <w:rPr>
          <w:rFonts w:ascii="Times New Roman" w:hAnsi="Times New Roman" w:cs="Times New Roman"/>
          <w:b/>
          <w:sz w:val="24"/>
          <w:szCs w:val="24"/>
        </w:rPr>
        <w:t>4</w:t>
      </w:r>
      <w:r w:rsidR="00554C20" w:rsidRPr="00CD15C4">
        <w:rPr>
          <w:rFonts w:ascii="Times New Roman" w:hAnsi="Times New Roman" w:cs="Times New Roman"/>
          <w:b/>
          <w:sz w:val="24"/>
          <w:szCs w:val="24"/>
        </w:rPr>
        <w:t>.2. Observations</w:t>
      </w:r>
    </w:p>
    <w:p w14:paraId="14E7164F" w14:textId="77777777" w:rsidR="00554C20" w:rsidRPr="00CD15C4" w:rsidRDefault="008D0B0C"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witnessed that Vector, as an innovative technology company, called on state-of-the-art building methods and concepts for the design of this project. Strict requirements were defined for all the ecological, economic, functional and technical aspects. </w:t>
      </w:r>
    </w:p>
    <w:p w14:paraId="004F9B49" w14:textId="77777777" w:rsidR="00736967" w:rsidRPr="00CD15C4" w:rsidRDefault="008D0B0C"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At the same time, the company</w:t>
      </w:r>
      <w:r w:rsidR="00554C20" w:rsidRPr="00CD15C4">
        <w:rPr>
          <w:rFonts w:ascii="Times New Roman" w:hAnsi="Times New Roman" w:cs="Times New Roman"/>
          <w:sz w:val="24"/>
          <w:szCs w:val="24"/>
        </w:rPr>
        <w:t xml:space="preserve"> achieved its</w:t>
      </w:r>
      <w:r w:rsidRPr="00CD15C4">
        <w:rPr>
          <w:rFonts w:ascii="Times New Roman" w:hAnsi="Times New Roman" w:cs="Times New Roman"/>
          <w:sz w:val="24"/>
          <w:szCs w:val="24"/>
        </w:rPr>
        <w:t xml:space="preserve"> self-imposed aim of combining a high level of employee satisfaction, an attractive appearance and successful integration into the urban environment over a usable area of more than 20,000 m².</w:t>
      </w:r>
      <w:r w:rsidR="00B93459" w:rsidRPr="00CD15C4">
        <w:rPr>
          <w:rFonts w:ascii="Times New Roman" w:hAnsi="Times New Roman" w:cs="Times New Roman"/>
          <w:sz w:val="24"/>
          <w:szCs w:val="24"/>
        </w:rPr>
        <w:t xml:space="preserve"> </w:t>
      </w:r>
    </w:p>
    <w:p w14:paraId="0904F70C" w14:textId="77777777" w:rsidR="00552CF4" w:rsidRPr="00CD15C4" w:rsidRDefault="00736967"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delegation observed</w:t>
      </w:r>
      <w:r w:rsidR="00B93459" w:rsidRPr="00CD15C4">
        <w:rPr>
          <w:rFonts w:ascii="Times New Roman" w:hAnsi="Times New Roman" w:cs="Times New Roman"/>
          <w:sz w:val="24"/>
          <w:szCs w:val="24"/>
        </w:rPr>
        <w:t xml:space="preserve"> that the campus</w:t>
      </w:r>
      <w:r w:rsidR="00732C2C" w:rsidRPr="00CD15C4">
        <w:rPr>
          <w:rFonts w:ascii="Times New Roman" w:hAnsi="Times New Roman" w:cs="Times New Roman"/>
          <w:sz w:val="24"/>
          <w:szCs w:val="24"/>
        </w:rPr>
        <w:t xml:space="preserve"> placed</w:t>
      </w:r>
      <w:r w:rsidR="00C05BCB" w:rsidRPr="00CD15C4">
        <w:rPr>
          <w:rFonts w:ascii="Times New Roman" w:hAnsi="Times New Roman" w:cs="Times New Roman"/>
          <w:sz w:val="24"/>
          <w:szCs w:val="24"/>
        </w:rPr>
        <w:t xml:space="preserve"> </w:t>
      </w:r>
      <w:r w:rsidR="00B93459" w:rsidRPr="00CD15C4">
        <w:rPr>
          <w:rFonts w:ascii="Times New Roman" w:hAnsi="Times New Roman" w:cs="Times New Roman"/>
          <w:sz w:val="24"/>
          <w:szCs w:val="24"/>
        </w:rPr>
        <w:t xml:space="preserve">a prime focus on its </w:t>
      </w:r>
      <w:r w:rsidR="00C05BCB" w:rsidRPr="00CD15C4">
        <w:rPr>
          <w:rFonts w:ascii="Times New Roman" w:hAnsi="Times New Roman" w:cs="Times New Roman"/>
          <w:sz w:val="24"/>
          <w:szCs w:val="24"/>
        </w:rPr>
        <w:t xml:space="preserve">people's health and happiness. </w:t>
      </w:r>
      <w:r w:rsidR="00552CF4" w:rsidRPr="00CD15C4">
        <w:rPr>
          <w:rFonts w:ascii="Times New Roman" w:hAnsi="Times New Roman" w:cs="Times New Roman"/>
          <w:sz w:val="24"/>
          <w:szCs w:val="24"/>
        </w:rPr>
        <w:t xml:space="preserve">The workspaces were spacious and pleasant. Corridors between building sections allowed </w:t>
      </w:r>
      <w:r w:rsidR="000C3E5F" w:rsidRPr="00CD15C4">
        <w:rPr>
          <w:rFonts w:ascii="Times New Roman" w:hAnsi="Times New Roman" w:cs="Times New Roman"/>
          <w:sz w:val="24"/>
          <w:szCs w:val="24"/>
        </w:rPr>
        <w:t>free</w:t>
      </w:r>
      <w:r w:rsidR="00552CF4" w:rsidRPr="00CD15C4">
        <w:rPr>
          <w:rFonts w:ascii="Times New Roman" w:hAnsi="Times New Roman" w:cs="Times New Roman"/>
          <w:sz w:val="24"/>
          <w:szCs w:val="24"/>
        </w:rPr>
        <w:t xml:space="preserve"> flow of movement. Using glass and steel as corridor structures between main building sections, made it possible for personnel to easily access buildings and amenities. Doors were electronically controlled with sensors detecting movement and opening without people having to open or close them. </w:t>
      </w:r>
    </w:p>
    <w:p w14:paraId="1E862B54" w14:textId="77777777" w:rsidR="00552CF4" w:rsidRPr="00CD15C4" w:rsidRDefault="00552CF4"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Card identification systems cordoned off areas where secure access was needed. This was also used in lifts, making it possible for designated staff and management to sue particular buildings designated for their specific projects only.</w:t>
      </w:r>
    </w:p>
    <w:p w14:paraId="1C38FE90" w14:textId="77777777" w:rsidR="00655BE7" w:rsidRPr="00CD15C4" w:rsidRDefault="00552CF4"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buildings were cladded in ceramic clay tiles and cedar wood strips to ensure a cooler ambience</w:t>
      </w:r>
      <w:r w:rsidR="00012B26" w:rsidRPr="00CD15C4">
        <w:rPr>
          <w:rFonts w:ascii="Times New Roman" w:hAnsi="Times New Roman" w:cs="Times New Roman"/>
          <w:sz w:val="24"/>
          <w:szCs w:val="24"/>
        </w:rPr>
        <w:t xml:space="preserve"> in summer time and a warmer working atmosphere during </w:t>
      </w:r>
      <w:r w:rsidR="000C3E5F" w:rsidRPr="00CD15C4">
        <w:rPr>
          <w:rFonts w:ascii="Times New Roman" w:hAnsi="Times New Roman" w:cs="Times New Roman"/>
          <w:sz w:val="24"/>
          <w:szCs w:val="24"/>
        </w:rPr>
        <w:t>wintertime</w:t>
      </w:r>
      <w:r w:rsidR="00012B26" w:rsidRPr="00CD15C4">
        <w:rPr>
          <w:rFonts w:ascii="Times New Roman" w:hAnsi="Times New Roman" w:cs="Times New Roman"/>
          <w:sz w:val="24"/>
          <w:szCs w:val="24"/>
        </w:rPr>
        <w:t xml:space="preserve">. </w:t>
      </w:r>
      <w:r w:rsidR="00655BE7" w:rsidRPr="00CD15C4">
        <w:rPr>
          <w:rFonts w:ascii="Times New Roman" w:hAnsi="Times New Roman" w:cs="Times New Roman"/>
          <w:sz w:val="24"/>
          <w:szCs w:val="24"/>
        </w:rPr>
        <w:t>Mr Eberhard Hinderer explained that in front of the building, trees were planted to resemble original woodlands that functioned as a climate control as well as sound barrier to ensure a pleasant work environment.</w:t>
      </w:r>
    </w:p>
    <w:p w14:paraId="518AA8B9" w14:textId="77777777" w:rsidR="00C05BCB" w:rsidRPr="00CD15C4" w:rsidRDefault="00655BE7"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The carefully selected building material</w:t>
      </w:r>
      <w:r w:rsidR="00732C2C" w:rsidRPr="00CD15C4">
        <w:rPr>
          <w:rFonts w:ascii="Times New Roman" w:hAnsi="Times New Roman" w:cs="Times New Roman"/>
          <w:sz w:val="24"/>
          <w:szCs w:val="24"/>
        </w:rPr>
        <w:t xml:space="preserve"> was proof that using environmentally sustainable building material, products and systems, makes for attractive, people and environmentally friendly buildings.</w:t>
      </w:r>
    </w:p>
    <w:p w14:paraId="4F77B190" w14:textId="77777777" w:rsidR="001D2875" w:rsidRPr="00CD15C4" w:rsidRDefault="009A59B1"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B467B0" w:rsidRPr="00CD15C4">
        <w:rPr>
          <w:rFonts w:ascii="Times New Roman" w:hAnsi="Times New Roman" w:cs="Times New Roman"/>
          <w:sz w:val="24"/>
          <w:szCs w:val="24"/>
        </w:rPr>
        <w:t>delegation experience</w:t>
      </w:r>
      <w:r w:rsidR="00C61FC6" w:rsidRPr="00CD15C4">
        <w:rPr>
          <w:rFonts w:ascii="Times New Roman" w:hAnsi="Times New Roman" w:cs="Times New Roman"/>
          <w:sz w:val="24"/>
          <w:szCs w:val="24"/>
        </w:rPr>
        <w:t>d</w:t>
      </w:r>
      <w:r w:rsidR="00B467B0" w:rsidRPr="00CD15C4">
        <w:rPr>
          <w:rFonts w:ascii="Times New Roman" w:hAnsi="Times New Roman" w:cs="Times New Roman"/>
          <w:sz w:val="24"/>
          <w:szCs w:val="24"/>
        </w:rPr>
        <w:t xml:space="preserve"> the </w:t>
      </w:r>
      <w:r w:rsidRPr="00CD15C4">
        <w:rPr>
          <w:rFonts w:ascii="Times New Roman" w:hAnsi="Times New Roman" w:cs="Times New Roman"/>
          <w:sz w:val="24"/>
          <w:szCs w:val="24"/>
        </w:rPr>
        <w:t>largest of the Vector buildings at the company's headquarters</w:t>
      </w:r>
      <w:r w:rsidR="000A6D79" w:rsidRPr="00CD15C4">
        <w:rPr>
          <w:rFonts w:ascii="Times New Roman" w:hAnsi="Times New Roman" w:cs="Times New Roman"/>
          <w:sz w:val="24"/>
          <w:szCs w:val="24"/>
        </w:rPr>
        <w:t xml:space="preserve"> that</w:t>
      </w:r>
      <w:r w:rsidRPr="00CD15C4">
        <w:rPr>
          <w:rFonts w:ascii="Times New Roman" w:hAnsi="Times New Roman" w:cs="Times New Roman"/>
          <w:sz w:val="24"/>
          <w:szCs w:val="24"/>
        </w:rPr>
        <w:t xml:space="preserve"> was completed in August 2016. </w:t>
      </w:r>
      <w:r w:rsidR="0071029F" w:rsidRPr="00CD15C4">
        <w:rPr>
          <w:rFonts w:ascii="Times New Roman" w:hAnsi="Times New Roman" w:cs="Times New Roman"/>
          <w:sz w:val="24"/>
          <w:szCs w:val="24"/>
        </w:rPr>
        <w:t>It is a</w:t>
      </w:r>
      <w:r w:rsidRPr="00CD15C4">
        <w:rPr>
          <w:rFonts w:ascii="Times New Roman" w:hAnsi="Times New Roman" w:cs="Times New Roman"/>
          <w:sz w:val="24"/>
          <w:szCs w:val="24"/>
        </w:rPr>
        <w:t xml:space="preserve"> modern and very attractive new complex consisting of office space, a canteen, large training </w:t>
      </w:r>
      <w:r w:rsidR="0071029F" w:rsidRPr="00CD15C4">
        <w:rPr>
          <w:rFonts w:ascii="Times New Roman" w:hAnsi="Times New Roman" w:cs="Times New Roman"/>
          <w:sz w:val="24"/>
          <w:szCs w:val="24"/>
        </w:rPr>
        <w:t xml:space="preserve">and physiotherapy area, </w:t>
      </w:r>
      <w:r w:rsidRPr="00CD15C4">
        <w:rPr>
          <w:rFonts w:ascii="Times New Roman" w:hAnsi="Times New Roman" w:cs="Times New Roman"/>
          <w:sz w:val="24"/>
          <w:szCs w:val="24"/>
        </w:rPr>
        <w:t xml:space="preserve">and </w:t>
      </w:r>
      <w:r w:rsidR="0071029F" w:rsidRPr="00CD15C4">
        <w:rPr>
          <w:rFonts w:ascii="Times New Roman" w:hAnsi="Times New Roman" w:cs="Times New Roman"/>
          <w:sz w:val="24"/>
          <w:szCs w:val="24"/>
        </w:rPr>
        <w:t xml:space="preserve">very clean and well-lit </w:t>
      </w:r>
      <w:r w:rsidRPr="00CD15C4">
        <w:rPr>
          <w:rFonts w:ascii="Times New Roman" w:hAnsi="Times New Roman" w:cs="Times New Roman"/>
          <w:sz w:val="24"/>
          <w:szCs w:val="24"/>
        </w:rPr>
        <w:t>underground car park</w:t>
      </w:r>
      <w:r w:rsidR="000741D2" w:rsidRPr="00CD15C4">
        <w:rPr>
          <w:rFonts w:ascii="Times New Roman" w:hAnsi="Times New Roman" w:cs="Times New Roman"/>
          <w:sz w:val="24"/>
          <w:szCs w:val="24"/>
        </w:rPr>
        <w:t>.</w:t>
      </w:r>
    </w:p>
    <w:p w14:paraId="3DE3B622" w14:textId="77777777" w:rsidR="0086020E" w:rsidRPr="00CD15C4" w:rsidRDefault="001D2875"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building helps to save resources in different ways. Already during the construction phase, attention was paid to connections to the local urban transport systems and e-mobility. The building materials were chosen </w:t>
      </w:r>
      <w:r w:rsidR="000C3E5F" w:rsidRPr="00CD15C4">
        <w:rPr>
          <w:rFonts w:ascii="Times New Roman" w:hAnsi="Times New Roman" w:cs="Times New Roman"/>
          <w:sz w:val="24"/>
          <w:szCs w:val="24"/>
        </w:rPr>
        <w:t>because of</w:t>
      </w:r>
      <w:r w:rsidRPr="00CD15C4">
        <w:rPr>
          <w:rFonts w:ascii="Times New Roman" w:hAnsi="Times New Roman" w:cs="Times New Roman"/>
          <w:sz w:val="24"/>
          <w:szCs w:val="24"/>
        </w:rPr>
        <w:t xml:space="preserve"> the </w:t>
      </w:r>
      <w:r w:rsidR="00DE2B42" w:rsidRPr="00CD15C4">
        <w:rPr>
          <w:rFonts w:ascii="Times New Roman" w:hAnsi="Times New Roman" w:cs="Times New Roman"/>
          <w:sz w:val="24"/>
          <w:szCs w:val="24"/>
        </w:rPr>
        <w:t>DGNB</w:t>
      </w:r>
      <w:r w:rsidRPr="00CD15C4">
        <w:rPr>
          <w:rFonts w:ascii="Times New Roman" w:hAnsi="Times New Roman" w:cs="Times New Roman"/>
          <w:sz w:val="24"/>
          <w:szCs w:val="24"/>
        </w:rPr>
        <w:t xml:space="preserve">-stated criteria of sustainability. </w:t>
      </w:r>
    </w:p>
    <w:p w14:paraId="63CF0181" w14:textId="77777777" w:rsidR="0086020E" w:rsidRPr="00CD15C4" w:rsidRDefault="001D2875"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Resource efficiency was boosted by the use of </w:t>
      </w:r>
      <w:proofErr w:type="spellStart"/>
      <w:r w:rsidRPr="00CD15C4">
        <w:rPr>
          <w:rFonts w:ascii="Times New Roman" w:hAnsi="Times New Roman" w:cs="Times New Roman"/>
          <w:sz w:val="24"/>
          <w:szCs w:val="24"/>
        </w:rPr>
        <w:t>Cobiax</w:t>
      </w:r>
      <w:proofErr w:type="spellEnd"/>
      <w:r w:rsidR="00B54E6B">
        <w:rPr>
          <w:rStyle w:val="FootnoteReference"/>
          <w:rFonts w:ascii="Times New Roman" w:hAnsi="Times New Roman" w:cs="Times New Roman"/>
          <w:sz w:val="24"/>
          <w:szCs w:val="24"/>
        </w:rPr>
        <w:footnoteReference w:id="2"/>
      </w:r>
      <w:r w:rsidRPr="00CD15C4">
        <w:rPr>
          <w:rFonts w:ascii="Times New Roman" w:hAnsi="Times New Roman" w:cs="Times New Roman"/>
          <w:sz w:val="24"/>
          <w:szCs w:val="24"/>
        </w:rPr>
        <w:t xml:space="preserve"> reinforced </w:t>
      </w:r>
      <w:r w:rsidR="000C3E5F" w:rsidRPr="00CD15C4">
        <w:rPr>
          <w:rFonts w:ascii="Times New Roman" w:hAnsi="Times New Roman" w:cs="Times New Roman"/>
          <w:sz w:val="24"/>
          <w:szCs w:val="24"/>
        </w:rPr>
        <w:t>lightweight</w:t>
      </w:r>
      <w:r w:rsidR="00A76755" w:rsidRPr="00CD15C4">
        <w:rPr>
          <w:rFonts w:ascii="Times New Roman" w:hAnsi="Times New Roman" w:cs="Times New Roman"/>
          <w:sz w:val="24"/>
          <w:szCs w:val="24"/>
        </w:rPr>
        <w:t xml:space="preserve"> </w:t>
      </w:r>
      <w:r w:rsidRPr="00CD15C4">
        <w:rPr>
          <w:rFonts w:ascii="Times New Roman" w:hAnsi="Times New Roman" w:cs="Times New Roman"/>
          <w:sz w:val="24"/>
          <w:szCs w:val="24"/>
        </w:rPr>
        <w:t>conc</w:t>
      </w:r>
      <w:r w:rsidR="00096DFB" w:rsidRPr="00CD15C4">
        <w:rPr>
          <w:rFonts w:ascii="Times New Roman" w:hAnsi="Times New Roman" w:cs="Times New Roman"/>
          <w:sz w:val="24"/>
          <w:szCs w:val="24"/>
        </w:rPr>
        <w:t xml:space="preserve">rete slabs during construction. </w:t>
      </w:r>
      <w:r w:rsidR="0086020E" w:rsidRPr="00CD15C4">
        <w:rPr>
          <w:rFonts w:ascii="Times New Roman" w:hAnsi="Times New Roman" w:cs="Times New Roman"/>
          <w:sz w:val="24"/>
          <w:szCs w:val="24"/>
        </w:rPr>
        <w:t xml:space="preserve">The Vector campus was built with as little concrete as possible; flat </w:t>
      </w:r>
      <w:r w:rsidR="000C3E5F" w:rsidRPr="00CD15C4">
        <w:rPr>
          <w:rFonts w:ascii="Times New Roman" w:hAnsi="Times New Roman" w:cs="Times New Roman"/>
          <w:sz w:val="24"/>
          <w:szCs w:val="24"/>
        </w:rPr>
        <w:t>lightweight</w:t>
      </w:r>
      <w:r w:rsidR="0086020E" w:rsidRPr="00CD15C4">
        <w:rPr>
          <w:rFonts w:ascii="Times New Roman" w:hAnsi="Times New Roman" w:cs="Times New Roman"/>
          <w:sz w:val="24"/>
          <w:szCs w:val="24"/>
        </w:rPr>
        <w:t xml:space="preserve"> slabs were used mostly, with s</w:t>
      </w:r>
      <w:r w:rsidR="00096DFB" w:rsidRPr="00CD15C4">
        <w:rPr>
          <w:rFonts w:ascii="Times New Roman" w:hAnsi="Times New Roman" w:cs="Times New Roman"/>
          <w:sz w:val="24"/>
          <w:szCs w:val="24"/>
        </w:rPr>
        <w:t xml:space="preserve">olid concrete slabs </w:t>
      </w:r>
      <w:r w:rsidR="0086020E" w:rsidRPr="00CD15C4">
        <w:rPr>
          <w:rFonts w:ascii="Times New Roman" w:hAnsi="Times New Roman" w:cs="Times New Roman"/>
          <w:sz w:val="24"/>
          <w:szCs w:val="24"/>
        </w:rPr>
        <w:t>constructed</w:t>
      </w:r>
      <w:r w:rsidR="00096DFB" w:rsidRPr="00CD15C4">
        <w:rPr>
          <w:rFonts w:ascii="Times New Roman" w:hAnsi="Times New Roman" w:cs="Times New Roman"/>
          <w:sz w:val="24"/>
          <w:szCs w:val="24"/>
        </w:rPr>
        <w:t xml:space="preserve"> </w:t>
      </w:r>
      <w:r w:rsidR="0086020E" w:rsidRPr="00CD15C4">
        <w:rPr>
          <w:rFonts w:ascii="Times New Roman" w:hAnsi="Times New Roman" w:cs="Times New Roman"/>
          <w:sz w:val="24"/>
          <w:szCs w:val="24"/>
        </w:rPr>
        <w:t xml:space="preserve">only </w:t>
      </w:r>
      <w:r w:rsidR="00096DFB" w:rsidRPr="00CD15C4">
        <w:rPr>
          <w:rFonts w:ascii="Times New Roman" w:hAnsi="Times New Roman" w:cs="Times New Roman"/>
          <w:sz w:val="24"/>
          <w:szCs w:val="24"/>
        </w:rPr>
        <w:t>in statically relevant areas</w:t>
      </w:r>
      <w:r w:rsidR="0086020E" w:rsidRPr="00CD15C4">
        <w:rPr>
          <w:rFonts w:ascii="Times New Roman" w:hAnsi="Times New Roman" w:cs="Times New Roman"/>
          <w:sz w:val="24"/>
          <w:szCs w:val="24"/>
        </w:rPr>
        <w:t xml:space="preserve"> to ensure secure structural support. </w:t>
      </w:r>
    </w:p>
    <w:p w14:paraId="177992D3" w14:textId="77777777" w:rsidR="00D01AA6" w:rsidRPr="00CD15C4" w:rsidRDefault="001D2875" w:rsidP="00FD7D70">
      <w:pPr>
        <w:pStyle w:val="ListParagraph"/>
        <w:numPr>
          <w:ilvl w:val="0"/>
          <w:numId w:val="6"/>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Furthermore, compared to a conventional office building, considerable energy savings </w:t>
      </w:r>
      <w:r w:rsidR="001417D4" w:rsidRPr="00CD15C4">
        <w:rPr>
          <w:rFonts w:ascii="Times New Roman" w:hAnsi="Times New Roman" w:cs="Times New Roman"/>
          <w:sz w:val="24"/>
          <w:szCs w:val="24"/>
        </w:rPr>
        <w:t>were achieved</w:t>
      </w:r>
      <w:r w:rsidR="0086020E" w:rsidRPr="00CD15C4">
        <w:rPr>
          <w:rFonts w:ascii="Times New Roman" w:hAnsi="Times New Roman" w:cs="Times New Roman"/>
          <w:sz w:val="24"/>
          <w:szCs w:val="24"/>
        </w:rPr>
        <w:t xml:space="preserve"> </w:t>
      </w:r>
      <w:r w:rsidR="000C3E5F" w:rsidRPr="00CD15C4">
        <w:rPr>
          <w:rFonts w:ascii="Times New Roman" w:hAnsi="Times New Roman" w:cs="Times New Roman"/>
          <w:sz w:val="24"/>
          <w:szCs w:val="24"/>
        </w:rPr>
        <w:t>using</w:t>
      </w:r>
      <w:r w:rsidR="0086020E" w:rsidRPr="00CD15C4">
        <w:rPr>
          <w:rFonts w:ascii="Times New Roman" w:hAnsi="Times New Roman" w:cs="Times New Roman"/>
          <w:sz w:val="24"/>
          <w:szCs w:val="24"/>
        </w:rPr>
        <w:t xml:space="preserve"> g</w:t>
      </w:r>
      <w:r w:rsidR="001417D4" w:rsidRPr="00CD15C4">
        <w:rPr>
          <w:rFonts w:ascii="Times New Roman" w:hAnsi="Times New Roman" w:cs="Times New Roman"/>
          <w:sz w:val="24"/>
          <w:szCs w:val="24"/>
        </w:rPr>
        <w:t xml:space="preserve">eothermal and solar </w:t>
      </w:r>
      <w:r w:rsidR="000C3E5F" w:rsidRPr="00CD15C4">
        <w:rPr>
          <w:rFonts w:ascii="Times New Roman" w:hAnsi="Times New Roman" w:cs="Times New Roman"/>
          <w:sz w:val="24"/>
          <w:szCs w:val="24"/>
        </w:rPr>
        <w:t>power, which cut natural gas consumption,</w:t>
      </w:r>
      <w:r w:rsidRPr="00CD15C4">
        <w:rPr>
          <w:rFonts w:ascii="Times New Roman" w:hAnsi="Times New Roman" w:cs="Times New Roman"/>
          <w:sz w:val="24"/>
          <w:szCs w:val="24"/>
        </w:rPr>
        <w:t xml:space="preserve"> by approximately 70%. </w:t>
      </w:r>
      <w:r w:rsidR="001417D4" w:rsidRPr="00CD15C4">
        <w:rPr>
          <w:rFonts w:ascii="Times New Roman" w:hAnsi="Times New Roman" w:cs="Times New Roman"/>
          <w:sz w:val="24"/>
          <w:szCs w:val="24"/>
        </w:rPr>
        <w:t>The</w:t>
      </w:r>
      <w:r w:rsidRPr="00CD15C4">
        <w:rPr>
          <w:rFonts w:ascii="Times New Roman" w:hAnsi="Times New Roman" w:cs="Times New Roman"/>
          <w:sz w:val="24"/>
          <w:szCs w:val="24"/>
        </w:rPr>
        <w:t xml:space="preserve"> solar power system and the intelligent building control system </w:t>
      </w:r>
      <w:r w:rsidR="001417D4" w:rsidRPr="00CD15C4">
        <w:rPr>
          <w:rFonts w:ascii="Times New Roman" w:hAnsi="Times New Roman" w:cs="Times New Roman"/>
          <w:sz w:val="24"/>
          <w:szCs w:val="24"/>
        </w:rPr>
        <w:t xml:space="preserve">also </w:t>
      </w:r>
      <w:r w:rsidRPr="00CD15C4">
        <w:rPr>
          <w:rFonts w:ascii="Times New Roman" w:hAnsi="Times New Roman" w:cs="Times New Roman"/>
          <w:sz w:val="24"/>
          <w:szCs w:val="24"/>
        </w:rPr>
        <w:t>reduce</w:t>
      </w:r>
      <w:r w:rsidR="001417D4" w:rsidRPr="00CD15C4">
        <w:rPr>
          <w:rFonts w:ascii="Times New Roman" w:hAnsi="Times New Roman" w:cs="Times New Roman"/>
          <w:sz w:val="24"/>
          <w:szCs w:val="24"/>
        </w:rPr>
        <w:t>d</w:t>
      </w:r>
      <w:r w:rsidRPr="00CD15C4">
        <w:rPr>
          <w:rFonts w:ascii="Times New Roman" w:hAnsi="Times New Roman" w:cs="Times New Roman"/>
          <w:sz w:val="24"/>
          <w:szCs w:val="24"/>
        </w:rPr>
        <w:t xml:space="preserve"> electricity consumption.</w:t>
      </w:r>
      <w:r w:rsidR="0086020E" w:rsidRPr="00CD15C4">
        <w:rPr>
          <w:rFonts w:ascii="Times New Roman" w:hAnsi="Times New Roman" w:cs="Times New Roman"/>
          <w:sz w:val="24"/>
          <w:szCs w:val="24"/>
        </w:rPr>
        <w:t xml:space="preserve"> Mr Eberhard Hinderer explained that the geothermal energy required vast use of underground piping and heating condenser systems. This meant that the initial cost outlay for the construction was higher than for conventional buildings. He further stated that the energy generated through the geothermal system was enough for the heating, ventilation and air-conditioning (HVAC) system of the building, but that it was not sufficient to replace energy required for the rest of the campus buildings. It therefore still relied on the </w:t>
      </w:r>
      <w:proofErr w:type="gramStart"/>
      <w:r w:rsidR="0086020E" w:rsidRPr="00CD15C4">
        <w:rPr>
          <w:rFonts w:ascii="Times New Roman" w:hAnsi="Times New Roman" w:cs="Times New Roman"/>
          <w:sz w:val="24"/>
          <w:szCs w:val="24"/>
        </w:rPr>
        <w:t>city’s</w:t>
      </w:r>
      <w:proofErr w:type="gramEnd"/>
      <w:r w:rsidR="0086020E" w:rsidRPr="00CD15C4">
        <w:rPr>
          <w:rFonts w:ascii="Times New Roman" w:hAnsi="Times New Roman" w:cs="Times New Roman"/>
          <w:sz w:val="24"/>
          <w:szCs w:val="24"/>
        </w:rPr>
        <w:t xml:space="preserve"> solar and gas powered grid. </w:t>
      </w:r>
    </w:p>
    <w:p w14:paraId="2E025DC7" w14:textId="77777777" w:rsidR="008D0B0C" w:rsidRPr="00CD15C4" w:rsidRDefault="0086020E" w:rsidP="000B671B">
      <w:pPr>
        <w:pStyle w:val="ListParagraph"/>
        <w:numPr>
          <w:ilvl w:val="0"/>
          <w:numId w:val="6"/>
        </w:numPr>
        <w:spacing w:line="360" w:lineRule="auto"/>
        <w:rPr>
          <w:rFonts w:ascii="Times New Roman" w:hAnsi="Times New Roman" w:cs="Times New Roman"/>
          <w:sz w:val="24"/>
          <w:szCs w:val="24"/>
        </w:rPr>
      </w:pPr>
      <w:r w:rsidRPr="00CD15C4">
        <w:rPr>
          <w:rFonts w:ascii="Times New Roman" w:hAnsi="Times New Roman" w:cs="Times New Roman"/>
          <w:sz w:val="24"/>
          <w:szCs w:val="24"/>
        </w:rPr>
        <w:t xml:space="preserve">On enquiring about the recovering the cost of the geothermal outlay, </w:t>
      </w:r>
      <w:r w:rsidR="00CD01E0" w:rsidRPr="006F080B">
        <w:rPr>
          <w:rFonts w:ascii="Times New Roman" w:hAnsi="Times New Roman" w:cs="Times New Roman"/>
          <w:sz w:val="24"/>
          <w:szCs w:val="24"/>
        </w:rPr>
        <w:t xml:space="preserve">Mr </w:t>
      </w:r>
      <w:r w:rsidR="000C3E5F" w:rsidRPr="006F080B">
        <w:rPr>
          <w:rFonts w:ascii="Times New Roman" w:hAnsi="Times New Roman" w:cs="Times New Roman"/>
          <w:sz w:val="24"/>
          <w:szCs w:val="24"/>
        </w:rPr>
        <w:t xml:space="preserve">Hinderer </w:t>
      </w:r>
      <w:r w:rsidR="000C3E5F" w:rsidRPr="00CD15C4">
        <w:rPr>
          <w:rFonts w:ascii="Times New Roman" w:hAnsi="Times New Roman" w:cs="Times New Roman"/>
          <w:sz w:val="24"/>
          <w:szCs w:val="24"/>
        </w:rPr>
        <w:t>explained</w:t>
      </w:r>
      <w:r w:rsidRPr="00CD15C4">
        <w:rPr>
          <w:rFonts w:ascii="Times New Roman" w:hAnsi="Times New Roman" w:cs="Times New Roman"/>
          <w:sz w:val="24"/>
          <w:szCs w:val="24"/>
        </w:rPr>
        <w:t xml:space="preserve"> that </w:t>
      </w:r>
      <w:r w:rsidR="001A166B">
        <w:rPr>
          <w:rFonts w:ascii="Times New Roman" w:hAnsi="Times New Roman" w:cs="Times New Roman"/>
          <w:sz w:val="24"/>
          <w:szCs w:val="24"/>
        </w:rPr>
        <w:t>the cost</w:t>
      </w:r>
      <w:r w:rsidR="001A166B" w:rsidRPr="00CD15C4">
        <w:rPr>
          <w:rFonts w:ascii="Times New Roman" w:hAnsi="Times New Roman" w:cs="Times New Roman"/>
          <w:sz w:val="24"/>
          <w:szCs w:val="24"/>
        </w:rPr>
        <w:t xml:space="preserve"> </w:t>
      </w:r>
      <w:r w:rsidRPr="00CD15C4">
        <w:rPr>
          <w:rFonts w:ascii="Times New Roman" w:hAnsi="Times New Roman" w:cs="Times New Roman"/>
          <w:sz w:val="24"/>
          <w:szCs w:val="24"/>
        </w:rPr>
        <w:t xml:space="preserve">would be recovered in about </w:t>
      </w:r>
      <w:r w:rsidR="0048683C" w:rsidRPr="00CD15C4">
        <w:rPr>
          <w:rFonts w:ascii="Times New Roman" w:hAnsi="Times New Roman" w:cs="Times New Roman"/>
          <w:sz w:val="24"/>
          <w:szCs w:val="24"/>
        </w:rPr>
        <w:t>10</w:t>
      </w:r>
      <w:r w:rsidRPr="00CD15C4">
        <w:rPr>
          <w:rFonts w:ascii="Times New Roman" w:hAnsi="Times New Roman" w:cs="Times New Roman"/>
          <w:sz w:val="24"/>
          <w:szCs w:val="24"/>
        </w:rPr>
        <w:t xml:space="preserve"> to </w:t>
      </w:r>
      <w:r w:rsidR="0048683C" w:rsidRPr="00CD15C4">
        <w:rPr>
          <w:rFonts w:ascii="Times New Roman" w:hAnsi="Times New Roman" w:cs="Times New Roman"/>
          <w:sz w:val="24"/>
          <w:szCs w:val="24"/>
        </w:rPr>
        <w:t>20</w:t>
      </w:r>
      <w:r w:rsidRPr="00CD15C4">
        <w:rPr>
          <w:rFonts w:ascii="Times New Roman" w:hAnsi="Times New Roman" w:cs="Times New Roman"/>
          <w:sz w:val="24"/>
          <w:szCs w:val="24"/>
        </w:rPr>
        <w:t xml:space="preserve"> years</w:t>
      </w:r>
      <w:r w:rsidR="008F59B1" w:rsidRPr="00CD15C4">
        <w:rPr>
          <w:rFonts w:ascii="Times New Roman" w:hAnsi="Times New Roman" w:cs="Times New Roman"/>
          <w:sz w:val="24"/>
          <w:szCs w:val="24"/>
        </w:rPr>
        <w:t xml:space="preserve">. </w:t>
      </w:r>
      <w:r w:rsidR="0048683C" w:rsidRPr="00CD15C4">
        <w:rPr>
          <w:rFonts w:ascii="Times New Roman" w:hAnsi="Times New Roman" w:cs="Times New Roman"/>
          <w:sz w:val="24"/>
          <w:szCs w:val="24"/>
        </w:rPr>
        <w:t xml:space="preserve">However, it was important to also factor in the element of clean energy into that equation and that if this was </w:t>
      </w:r>
      <w:r w:rsidR="000C3E5F" w:rsidRPr="00CD15C4">
        <w:rPr>
          <w:rFonts w:ascii="Times New Roman" w:hAnsi="Times New Roman" w:cs="Times New Roman"/>
          <w:sz w:val="24"/>
          <w:szCs w:val="24"/>
        </w:rPr>
        <w:t>done;</w:t>
      </w:r>
      <w:r w:rsidR="0048683C" w:rsidRPr="00CD15C4">
        <w:rPr>
          <w:rFonts w:ascii="Times New Roman" w:hAnsi="Times New Roman" w:cs="Times New Roman"/>
          <w:sz w:val="24"/>
          <w:szCs w:val="24"/>
        </w:rPr>
        <w:t xml:space="preserve"> he calculated that cost recovery was closer to 10 to 15 years.</w:t>
      </w:r>
      <w:r w:rsidR="009A59B1" w:rsidRPr="00CD15C4">
        <w:rPr>
          <w:rFonts w:ascii="Times New Roman" w:hAnsi="Times New Roman" w:cs="Times New Roman"/>
          <w:sz w:val="24"/>
          <w:szCs w:val="24"/>
        </w:rPr>
        <w:br/>
      </w:r>
    </w:p>
    <w:p w14:paraId="2BD46CD1" w14:textId="77777777" w:rsidR="00C15A46"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523E36" w:rsidRPr="00CD15C4">
        <w:rPr>
          <w:rFonts w:ascii="Times New Roman" w:hAnsi="Times New Roman" w:cs="Times New Roman"/>
          <w:b/>
          <w:sz w:val="24"/>
          <w:szCs w:val="24"/>
        </w:rPr>
        <w:t>.</w:t>
      </w:r>
      <w:r w:rsidR="00D55645">
        <w:rPr>
          <w:rFonts w:ascii="Times New Roman" w:hAnsi="Times New Roman" w:cs="Times New Roman"/>
          <w:b/>
          <w:sz w:val="24"/>
          <w:szCs w:val="24"/>
        </w:rPr>
        <w:t>5</w:t>
      </w:r>
      <w:r w:rsidR="00C15A46" w:rsidRPr="00CD15C4">
        <w:rPr>
          <w:rFonts w:ascii="Times New Roman" w:hAnsi="Times New Roman" w:cs="Times New Roman"/>
          <w:b/>
          <w:sz w:val="24"/>
          <w:szCs w:val="24"/>
        </w:rPr>
        <w:t xml:space="preserve">. </w:t>
      </w:r>
      <w:r w:rsidR="00DD7900" w:rsidRPr="00CD15C4">
        <w:rPr>
          <w:rFonts w:ascii="Times New Roman" w:hAnsi="Times New Roman" w:cs="Times New Roman"/>
          <w:b/>
          <w:sz w:val="24"/>
          <w:szCs w:val="24"/>
        </w:rPr>
        <w:t>A visit to the Bu</w:t>
      </w:r>
      <w:r w:rsidR="00FF0D90" w:rsidRPr="00CD15C4">
        <w:rPr>
          <w:rFonts w:ascii="Times New Roman" w:hAnsi="Times New Roman" w:cs="Times New Roman"/>
          <w:b/>
          <w:sz w:val="24"/>
          <w:szCs w:val="24"/>
        </w:rPr>
        <w:t>n</w:t>
      </w:r>
      <w:r w:rsidR="00DD7900" w:rsidRPr="00CD15C4">
        <w:rPr>
          <w:rFonts w:ascii="Times New Roman" w:hAnsi="Times New Roman" w:cs="Times New Roman"/>
          <w:b/>
          <w:sz w:val="24"/>
          <w:szCs w:val="24"/>
        </w:rPr>
        <w:t>destag, 12 September 2018</w:t>
      </w:r>
    </w:p>
    <w:p w14:paraId="0F5F5962" w14:textId="77777777" w:rsidR="00BE1558" w:rsidRPr="00CD15C4" w:rsidRDefault="003C533E" w:rsidP="0075790D">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3</w:t>
      </w:r>
      <w:r w:rsidR="00FD287D" w:rsidRPr="00CD15C4">
        <w:rPr>
          <w:rFonts w:ascii="Times New Roman" w:hAnsi="Times New Roman" w:cs="Times New Roman"/>
          <w:b/>
          <w:sz w:val="24"/>
          <w:szCs w:val="24"/>
        </w:rPr>
        <w:t>.</w:t>
      </w:r>
      <w:r w:rsidR="00D55645">
        <w:rPr>
          <w:rFonts w:ascii="Times New Roman" w:hAnsi="Times New Roman" w:cs="Times New Roman"/>
          <w:b/>
          <w:sz w:val="24"/>
          <w:szCs w:val="24"/>
        </w:rPr>
        <w:t>5</w:t>
      </w:r>
      <w:r w:rsidR="00BB2FF6" w:rsidRPr="00CD15C4">
        <w:rPr>
          <w:rFonts w:ascii="Times New Roman" w:hAnsi="Times New Roman" w:cs="Times New Roman"/>
          <w:b/>
          <w:sz w:val="24"/>
          <w:szCs w:val="24"/>
        </w:rPr>
        <w:t>.1</w:t>
      </w:r>
      <w:r w:rsidR="000C3E5F" w:rsidRPr="00CD15C4">
        <w:rPr>
          <w:rFonts w:ascii="Times New Roman" w:hAnsi="Times New Roman" w:cs="Times New Roman"/>
          <w:b/>
          <w:sz w:val="24"/>
          <w:szCs w:val="24"/>
        </w:rPr>
        <w:t xml:space="preserve">. </w:t>
      </w:r>
      <w:r w:rsidR="000C3E5F">
        <w:rPr>
          <w:rFonts w:ascii="Times New Roman" w:hAnsi="Times New Roman" w:cs="Times New Roman"/>
          <w:b/>
          <w:sz w:val="24"/>
          <w:szCs w:val="24"/>
        </w:rPr>
        <w:t>The</w:t>
      </w:r>
      <w:r w:rsidR="000D0665" w:rsidRPr="00CD15C4">
        <w:rPr>
          <w:rFonts w:ascii="Times New Roman" w:hAnsi="Times New Roman" w:cs="Times New Roman"/>
          <w:sz w:val="24"/>
          <w:szCs w:val="24"/>
        </w:rPr>
        <w:t xml:space="preserve"> delegation visited the Reichstag Building or Bundestag that houses the German Parliament.</w:t>
      </w:r>
      <w:r w:rsidR="00BE1558" w:rsidRPr="00CD15C4">
        <w:rPr>
          <w:rFonts w:ascii="Times New Roman" w:hAnsi="Times New Roman" w:cs="Times New Roman"/>
          <w:sz w:val="24"/>
          <w:szCs w:val="24"/>
        </w:rPr>
        <w:t xml:space="preserve"> The tour guide, Dr Wirth, informed the delegation that the Reichstag was opene</w:t>
      </w:r>
      <w:r w:rsidR="000D0665" w:rsidRPr="00CD15C4">
        <w:rPr>
          <w:rFonts w:ascii="Times New Roman" w:hAnsi="Times New Roman" w:cs="Times New Roman"/>
          <w:sz w:val="24"/>
          <w:szCs w:val="24"/>
        </w:rPr>
        <w:t xml:space="preserve">d in 1894 under the German Empire. </w:t>
      </w:r>
      <w:r w:rsidR="00BE1558" w:rsidRPr="00CD15C4">
        <w:rPr>
          <w:rFonts w:ascii="Times New Roman" w:hAnsi="Times New Roman" w:cs="Times New Roman"/>
          <w:sz w:val="24"/>
          <w:szCs w:val="24"/>
        </w:rPr>
        <w:t>The</w:t>
      </w:r>
      <w:r w:rsidR="000D0665" w:rsidRPr="00CD15C4">
        <w:rPr>
          <w:rFonts w:ascii="Times New Roman" w:hAnsi="Times New Roman" w:cs="Times New Roman"/>
          <w:sz w:val="24"/>
          <w:szCs w:val="24"/>
        </w:rPr>
        <w:t xml:space="preserve"> building was damaged badly several time</w:t>
      </w:r>
      <w:r w:rsidR="00BE1558" w:rsidRPr="00CD15C4">
        <w:rPr>
          <w:rFonts w:ascii="Times New Roman" w:hAnsi="Times New Roman" w:cs="Times New Roman"/>
          <w:sz w:val="24"/>
          <w:szCs w:val="24"/>
        </w:rPr>
        <w:t>s in history</w:t>
      </w:r>
      <w:r w:rsidR="000D0665" w:rsidRPr="00CD15C4">
        <w:rPr>
          <w:rFonts w:ascii="Times New Roman" w:hAnsi="Times New Roman" w:cs="Times New Roman"/>
          <w:sz w:val="24"/>
          <w:szCs w:val="24"/>
        </w:rPr>
        <w:t xml:space="preserve"> and</w:t>
      </w:r>
      <w:r w:rsidR="00BE1558" w:rsidRPr="00CD15C4">
        <w:rPr>
          <w:rFonts w:ascii="Times New Roman" w:hAnsi="Times New Roman" w:cs="Times New Roman"/>
          <w:sz w:val="24"/>
          <w:szCs w:val="24"/>
        </w:rPr>
        <w:t xml:space="preserve"> was</w:t>
      </w:r>
      <w:r w:rsidR="000D0665" w:rsidRPr="00CD15C4">
        <w:rPr>
          <w:rFonts w:ascii="Times New Roman" w:hAnsi="Times New Roman" w:cs="Times New Roman"/>
          <w:sz w:val="24"/>
          <w:szCs w:val="24"/>
        </w:rPr>
        <w:t xml:space="preserve"> even set on fire. After World War II </w:t>
      </w:r>
      <w:r w:rsidR="00BE1558" w:rsidRPr="00CD15C4">
        <w:rPr>
          <w:rFonts w:ascii="Times New Roman" w:hAnsi="Times New Roman" w:cs="Times New Roman"/>
          <w:sz w:val="24"/>
          <w:szCs w:val="24"/>
        </w:rPr>
        <w:t>the building was ruined and fell</w:t>
      </w:r>
      <w:r w:rsidR="000D0665" w:rsidRPr="00CD15C4">
        <w:rPr>
          <w:rFonts w:ascii="Times New Roman" w:hAnsi="Times New Roman" w:cs="Times New Roman"/>
          <w:sz w:val="24"/>
          <w:szCs w:val="24"/>
        </w:rPr>
        <w:t xml:space="preserve"> into disuse. </w:t>
      </w:r>
    </w:p>
    <w:p w14:paraId="57F4B4B4" w14:textId="77777777" w:rsidR="006948B1" w:rsidRPr="00CD15C4" w:rsidRDefault="000D0665" w:rsidP="00CD15C4">
      <w:pPr>
        <w:spacing w:line="360" w:lineRule="auto"/>
        <w:ind w:left="709"/>
        <w:jc w:val="both"/>
        <w:rPr>
          <w:rFonts w:ascii="Times New Roman" w:hAnsi="Times New Roman" w:cs="Times New Roman"/>
          <w:sz w:val="24"/>
          <w:szCs w:val="24"/>
        </w:rPr>
      </w:pPr>
      <w:r w:rsidRPr="00CD15C4">
        <w:rPr>
          <w:rFonts w:ascii="Times New Roman" w:hAnsi="Times New Roman" w:cs="Times New Roman"/>
          <w:sz w:val="24"/>
          <w:szCs w:val="24"/>
        </w:rPr>
        <w:t xml:space="preserve">In the 1960-1990 the plans </w:t>
      </w:r>
      <w:r w:rsidR="00BE1558" w:rsidRPr="00CD15C4">
        <w:rPr>
          <w:rFonts w:ascii="Times New Roman" w:hAnsi="Times New Roman" w:cs="Times New Roman"/>
          <w:sz w:val="24"/>
          <w:szCs w:val="24"/>
        </w:rPr>
        <w:t xml:space="preserve">to rebuild the old Reichstag started. The British architect Norman Foster was given the task to reshape and bring to life the modern Bundestag. The building is a unique balance of the old Reichstag with new glass and metal structures. </w:t>
      </w:r>
    </w:p>
    <w:p w14:paraId="61C54EC1" w14:textId="77777777" w:rsidR="006A0BFD" w:rsidRDefault="006A0BFD" w:rsidP="00CD15C4">
      <w:pPr>
        <w:pStyle w:val="NormalWeb"/>
        <w:spacing w:line="360" w:lineRule="auto"/>
        <w:ind w:left="709"/>
        <w:jc w:val="both"/>
      </w:pPr>
      <w:r w:rsidRPr="00CD15C4">
        <w:t>The actual German Parliament is situated directly under the metal and glass dome. The delegation was afforded the unique chance to enter the parliament</w:t>
      </w:r>
      <w:r w:rsidR="0081172C" w:rsidRPr="00CD15C4">
        <w:t>ary gallery for fifteen minutes</w:t>
      </w:r>
      <w:r w:rsidRPr="00CD15C4">
        <w:t xml:space="preserve"> during the debate on the national budget for the new financial year. </w:t>
      </w:r>
      <w:r w:rsidR="0081172C" w:rsidRPr="00CD15C4">
        <w:t xml:space="preserve">It was even more spectacular for the delegation to walk up the dome </w:t>
      </w:r>
      <w:r w:rsidR="000125D9">
        <w:t>while</w:t>
      </w:r>
      <w:r w:rsidR="000125D9" w:rsidRPr="00CD15C4">
        <w:t xml:space="preserve"> </w:t>
      </w:r>
      <w:r w:rsidR="0081172C" w:rsidRPr="00CD15C4">
        <w:t>continu</w:t>
      </w:r>
      <w:r w:rsidR="000125D9">
        <w:t>ing</w:t>
      </w:r>
      <w:r w:rsidR="0081172C" w:rsidRPr="00CD15C4">
        <w:t xml:space="preserve"> to gather glimpses of the German Parliamentary session that was debating the allocation of the budget in the chamber below.</w:t>
      </w:r>
    </w:p>
    <w:p w14:paraId="696B3B7F" w14:textId="77777777" w:rsidR="00E57080" w:rsidRDefault="00052BFF" w:rsidP="00CD15C4">
      <w:pPr>
        <w:pStyle w:val="NormalWeb"/>
        <w:spacing w:line="360" w:lineRule="auto"/>
        <w:ind w:left="709"/>
        <w:jc w:val="both"/>
      </w:pPr>
      <w:r>
        <w:t xml:space="preserve">The security arrangements were strict. In spite of this, the use of electronic scanners and the well-trained security staff made entrance into and out of the building easy for visitors and dignitaries. The flow of human bodies </w:t>
      </w:r>
      <w:r w:rsidR="003B7A6D">
        <w:t>of up to 4000 per day</w:t>
      </w:r>
      <w:r w:rsidR="003B7A6D">
        <w:rPr>
          <w:rStyle w:val="FootnoteReference"/>
        </w:rPr>
        <w:footnoteReference w:id="3"/>
      </w:r>
      <w:r w:rsidR="003B7A6D">
        <w:t xml:space="preserve"> </w:t>
      </w:r>
      <w:r>
        <w:t xml:space="preserve">did not hamper the work of parliamentarians. </w:t>
      </w:r>
    </w:p>
    <w:p w14:paraId="51D65ADE" w14:textId="77777777" w:rsidR="00052BFF" w:rsidRPr="00CD15C4" w:rsidRDefault="00052BFF" w:rsidP="00CD15C4">
      <w:pPr>
        <w:pStyle w:val="NormalWeb"/>
        <w:spacing w:line="360" w:lineRule="auto"/>
        <w:ind w:left="709"/>
        <w:jc w:val="both"/>
      </w:pPr>
      <w:r>
        <w:t xml:space="preserve">This manner of arranging </w:t>
      </w:r>
      <w:r w:rsidR="00E57080">
        <w:t xml:space="preserve">and operating </w:t>
      </w:r>
      <w:r>
        <w:t xml:space="preserve">security is </w:t>
      </w:r>
      <w:proofErr w:type="gramStart"/>
      <w:r>
        <w:t>an important</w:t>
      </w:r>
      <w:r w:rsidR="00957F2E">
        <w:t xml:space="preserve"> aspect that need</w:t>
      </w:r>
      <w:proofErr w:type="gramEnd"/>
      <w:r w:rsidR="00957F2E">
        <w:t xml:space="preserve"> the</w:t>
      </w:r>
      <w:r w:rsidR="005E1A03">
        <w:t xml:space="preserve"> attention of the </w:t>
      </w:r>
      <w:r w:rsidR="00957F2E">
        <w:t xml:space="preserve">security personnel of parliament and the South African Police Service. Specifically the high level of training </w:t>
      </w:r>
      <w:r w:rsidR="001565F5">
        <w:t xml:space="preserve">of the security personnel </w:t>
      </w:r>
      <w:r w:rsidR="00B71ED3">
        <w:t xml:space="preserve">requires attention. The delegation can report that they experienced personnel that operated the security equipment and secured the German parliamentary buildings </w:t>
      </w:r>
      <w:r w:rsidR="00575D47">
        <w:t>in manners that are effective and efficient.</w:t>
      </w:r>
    </w:p>
    <w:p w14:paraId="2768C76C" w14:textId="77777777" w:rsidR="006948B1" w:rsidRPr="00CD15C4" w:rsidRDefault="006948B1" w:rsidP="00FD7D70">
      <w:pPr>
        <w:spacing w:line="360" w:lineRule="auto"/>
        <w:jc w:val="both"/>
        <w:rPr>
          <w:rFonts w:ascii="Times New Roman" w:hAnsi="Times New Roman" w:cs="Times New Roman"/>
          <w:b/>
          <w:sz w:val="24"/>
          <w:szCs w:val="24"/>
        </w:rPr>
      </w:pPr>
    </w:p>
    <w:p w14:paraId="79B74CBA" w14:textId="77777777" w:rsidR="00D55645" w:rsidRDefault="00D55645">
      <w:pPr>
        <w:rPr>
          <w:rFonts w:ascii="Times New Roman" w:hAnsi="Times New Roman" w:cs="Times New Roman"/>
          <w:b/>
          <w:sz w:val="24"/>
          <w:szCs w:val="24"/>
        </w:rPr>
      </w:pPr>
      <w:r>
        <w:rPr>
          <w:rFonts w:ascii="Times New Roman" w:hAnsi="Times New Roman" w:cs="Times New Roman"/>
          <w:b/>
          <w:sz w:val="24"/>
          <w:szCs w:val="24"/>
        </w:rPr>
        <w:br w:type="page"/>
      </w:r>
    </w:p>
    <w:p w14:paraId="08077B40" w14:textId="77777777" w:rsidR="00DD7900"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D7900" w:rsidRPr="00CD15C4">
        <w:rPr>
          <w:rFonts w:ascii="Times New Roman" w:hAnsi="Times New Roman" w:cs="Times New Roman"/>
          <w:b/>
          <w:sz w:val="24"/>
          <w:szCs w:val="24"/>
        </w:rPr>
        <w:t>.</w:t>
      </w:r>
      <w:r w:rsidR="00D55645">
        <w:rPr>
          <w:rFonts w:ascii="Times New Roman" w:hAnsi="Times New Roman" w:cs="Times New Roman"/>
          <w:b/>
          <w:sz w:val="24"/>
          <w:szCs w:val="24"/>
        </w:rPr>
        <w:t>6</w:t>
      </w:r>
      <w:r w:rsidR="00DD7900" w:rsidRPr="00CD15C4">
        <w:rPr>
          <w:rFonts w:ascii="Times New Roman" w:hAnsi="Times New Roman" w:cs="Times New Roman"/>
          <w:b/>
          <w:sz w:val="24"/>
          <w:szCs w:val="24"/>
        </w:rPr>
        <w:t xml:space="preserve">. A visit to the farming community at the eco-village of </w:t>
      </w:r>
      <w:proofErr w:type="spellStart"/>
      <w:r w:rsidR="00DD7900" w:rsidRPr="00CD15C4">
        <w:rPr>
          <w:rFonts w:ascii="Times New Roman" w:hAnsi="Times New Roman" w:cs="Times New Roman"/>
          <w:b/>
          <w:sz w:val="24"/>
          <w:szCs w:val="24"/>
        </w:rPr>
        <w:t>Brodowin</w:t>
      </w:r>
      <w:proofErr w:type="spellEnd"/>
    </w:p>
    <w:p w14:paraId="22100D82" w14:textId="77777777" w:rsidR="00DD7900"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B2FF6" w:rsidRPr="00CD15C4">
        <w:rPr>
          <w:rFonts w:ascii="Times New Roman" w:hAnsi="Times New Roman" w:cs="Times New Roman"/>
          <w:b/>
          <w:sz w:val="24"/>
          <w:szCs w:val="24"/>
        </w:rPr>
        <w:t>.</w:t>
      </w:r>
      <w:r w:rsidR="00D55645">
        <w:rPr>
          <w:rFonts w:ascii="Times New Roman" w:hAnsi="Times New Roman" w:cs="Times New Roman"/>
          <w:b/>
          <w:sz w:val="24"/>
          <w:szCs w:val="24"/>
        </w:rPr>
        <w:t>6</w:t>
      </w:r>
      <w:r w:rsidR="00BB2FF6" w:rsidRPr="00CD15C4">
        <w:rPr>
          <w:rFonts w:ascii="Times New Roman" w:hAnsi="Times New Roman" w:cs="Times New Roman"/>
          <w:b/>
          <w:sz w:val="24"/>
          <w:szCs w:val="24"/>
        </w:rPr>
        <w:t>.1.</w:t>
      </w:r>
      <w:r w:rsidR="00A1778C" w:rsidRPr="00CD15C4">
        <w:rPr>
          <w:rFonts w:ascii="Times New Roman" w:hAnsi="Times New Roman" w:cs="Times New Roman"/>
          <w:b/>
          <w:sz w:val="24"/>
          <w:szCs w:val="24"/>
        </w:rPr>
        <w:t xml:space="preserve"> </w:t>
      </w:r>
      <w:r w:rsidR="000A0F00" w:rsidRPr="00CD15C4">
        <w:rPr>
          <w:rFonts w:ascii="Times New Roman" w:hAnsi="Times New Roman" w:cs="Times New Roman"/>
          <w:b/>
          <w:sz w:val="24"/>
          <w:szCs w:val="24"/>
        </w:rPr>
        <w:t>Hist</w:t>
      </w:r>
      <w:r w:rsidR="00C60968" w:rsidRPr="00CD15C4">
        <w:rPr>
          <w:rFonts w:ascii="Times New Roman" w:hAnsi="Times New Roman" w:cs="Times New Roman"/>
          <w:b/>
          <w:sz w:val="24"/>
          <w:szCs w:val="24"/>
        </w:rPr>
        <w:t>ory</w:t>
      </w:r>
    </w:p>
    <w:p w14:paraId="5CE30419" w14:textId="77777777" w:rsidR="006B0C01" w:rsidRPr="00CD15C4" w:rsidRDefault="009B2164" w:rsidP="00FD7D70">
      <w:pPr>
        <w:autoSpaceDE w:val="0"/>
        <w:autoSpaceDN w:val="0"/>
        <w:adjustRightInd w:val="0"/>
        <w:spacing w:after="0" w:line="360" w:lineRule="auto"/>
        <w:jc w:val="both"/>
        <w:rPr>
          <w:rFonts w:ascii="Times New Roman" w:hAnsi="Times New Roman" w:cs="Times New Roman"/>
          <w:sz w:val="24"/>
          <w:szCs w:val="24"/>
        </w:rPr>
      </w:pPr>
      <w:r w:rsidRPr="00CD15C4">
        <w:rPr>
          <w:rStyle w:val="Strong"/>
          <w:rFonts w:ascii="Times New Roman" w:hAnsi="Times New Roman" w:cs="Times New Roman"/>
          <w:b w:val="0"/>
          <w:sz w:val="24"/>
          <w:szCs w:val="24"/>
        </w:rPr>
        <w:t xml:space="preserve">“Dutch and German farmers who were brought to the sparsely populated </w:t>
      </w:r>
      <w:proofErr w:type="spellStart"/>
      <w:r w:rsidRPr="00CD15C4">
        <w:rPr>
          <w:rStyle w:val="Strong"/>
          <w:rFonts w:ascii="Times New Roman" w:hAnsi="Times New Roman" w:cs="Times New Roman"/>
          <w:b w:val="0"/>
          <w:sz w:val="24"/>
          <w:szCs w:val="24"/>
        </w:rPr>
        <w:t>Uckermark</w:t>
      </w:r>
      <w:proofErr w:type="spellEnd"/>
      <w:r w:rsidRPr="00CD15C4">
        <w:rPr>
          <w:rStyle w:val="Strong"/>
          <w:rFonts w:ascii="Times New Roman" w:hAnsi="Times New Roman" w:cs="Times New Roman"/>
          <w:b w:val="0"/>
          <w:sz w:val="24"/>
          <w:szCs w:val="24"/>
        </w:rPr>
        <w:t xml:space="preserve"> region by the </w:t>
      </w:r>
      <w:proofErr w:type="spellStart"/>
      <w:r w:rsidRPr="00CD15C4">
        <w:rPr>
          <w:rStyle w:val="Strong"/>
          <w:rFonts w:ascii="Times New Roman" w:hAnsi="Times New Roman" w:cs="Times New Roman"/>
          <w:b w:val="0"/>
          <w:sz w:val="24"/>
          <w:szCs w:val="24"/>
        </w:rPr>
        <w:t>Ascanians</w:t>
      </w:r>
      <w:proofErr w:type="spellEnd"/>
      <w:r w:rsidRPr="00CD15C4">
        <w:rPr>
          <w:rStyle w:val="Strong"/>
          <w:rFonts w:ascii="Times New Roman" w:hAnsi="Times New Roman" w:cs="Times New Roman"/>
          <w:b w:val="0"/>
          <w:sz w:val="24"/>
          <w:szCs w:val="24"/>
        </w:rPr>
        <w:t xml:space="preserve"> (a </w:t>
      </w:r>
      <w:proofErr w:type="spellStart"/>
      <w:r w:rsidRPr="00CD15C4">
        <w:rPr>
          <w:rStyle w:val="Strong"/>
          <w:rFonts w:ascii="Times New Roman" w:hAnsi="Times New Roman" w:cs="Times New Roman"/>
          <w:b w:val="0"/>
          <w:sz w:val="24"/>
          <w:szCs w:val="24"/>
        </w:rPr>
        <w:t>Swabian</w:t>
      </w:r>
      <w:proofErr w:type="spellEnd"/>
      <w:r w:rsidRPr="00CD15C4">
        <w:rPr>
          <w:rStyle w:val="Strong"/>
          <w:rFonts w:ascii="Times New Roman" w:hAnsi="Times New Roman" w:cs="Times New Roman"/>
          <w:b w:val="0"/>
          <w:sz w:val="24"/>
          <w:szCs w:val="24"/>
        </w:rPr>
        <w:t xml:space="preserve">-Franconian princely family) initially founded the </w:t>
      </w:r>
      <w:proofErr w:type="spellStart"/>
      <w:r w:rsidRPr="00CD15C4">
        <w:rPr>
          <w:rStyle w:val="Strong"/>
          <w:rFonts w:ascii="Times New Roman" w:hAnsi="Times New Roman" w:cs="Times New Roman"/>
          <w:b w:val="0"/>
          <w:sz w:val="24"/>
          <w:szCs w:val="24"/>
        </w:rPr>
        <w:t>Brodowin</w:t>
      </w:r>
      <w:proofErr w:type="spellEnd"/>
      <w:r w:rsidRPr="00CD15C4">
        <w:rPr>
          <w:rStyle w:val="Strong"/>
          <w:rFonts w:ascii="Times New Roman" w:hAnsi="Times New Roman" w:cs="Times New Roman"/>
          <w:b w:val="0"/>
          <w:sz w:val="24"/>
          <w:szCs w:val="24"/>
        </w:rPr>
        <w:t xml:space="preserve"> eco-village</w:t>
      </w:r>
      <w:r w:rsidR="00143156" w:rsidRPr="00CD15C4">
        <w:rPr>
          <w:rFonts w:ascii="Times New Roman" w:hAnsi="Times New Roman" w:cs="Times New Roman"/>
          <w:sz w:val="24"/>
          <w:szCs w:val="24"/>
        </w:rPr>
        <w:t xml:space="preserve">. </w:t>
      </w:r>
    </w:p>
    <w:p w14:paraId="0C21250D" w14:textId="77777777" w:rsidR="006B0C01" w:rsidRPr="00CD15C4" w:rsidRDefault="006B0C01" w:rsidP="00FD7D70">
      <w:pPr>
        <w:autoSpaceDE w:val="0"/>
        <w:autoSpaceDN w:val="0"/>
        <w:adjustRightInd w:val="0"/>
        <w:spacing w:after="0" w:line="360" w:lineRule="auto"/>
        <w:jc w:val="both"/>
        <w:rPr>
          <w:rFonts w:ascii="Times New Roman" w:hAnsi="Times New Roman" w:cs="Times New Roman"/>
          <w:sz w:val="24"/>
          <w:szCs w:val="24"/>
        </w:rPr>
      </w:pPr>
    </w:p>
    <w:p w14:paraId="6E9721C3" w14:textId="77777777" w:rsidR="006B0C01" w:rsidRPr="00CD15C4" w:rsidRDefault="00143156" w:rsidP="00FD7D70">
      <w:pPr>
        <w:autoSpaceDE w:val="0"/>
        <w:autoSpaceDN w:val="0"/>
        <w:adjustRightInd w:val="0"/>
        <w:spacing w:after="0"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In </w:t>
      </w:r>
      <w:r w:rsidR="009B2164" w:rsidRPr="00CD15C4">
        <w:rPr>
          <w:rFonts w:ascii="Times New Roman" w:hAnsi="Times New Roman" w:cs="Times New Roman"/>
          <w:sz w:val="24"/>
          <w:szCs w:val="24"/>
        </w:rPr>
        <w:t>1335,</w:t>
      </w:r>
      <w:r w:rsidRPr="00CD15C4">
        <w:rPr>
          <w:rFonts w:ascii="Times New Roman" w:hAnsi="Times New Roman" w:cs="Times New Roman"/>
          <w:sz w:val="24"/>
          <w:szCs w:val="24"/>
        </w:rPr>
        <w:t xml:space="preserve"> </w:t>
      </w:r>
      <w:proofErr w:type="spellStart"/>
      <w:r w:rsidRPr="00CD15C4">
        <w:rPr>
          <w:rFonts w:ascii="Times New Roman" w:hAnsi="Times New Roman" w:cs="Times New Roman"/>
          <w:sz w:val="24"/>
          <w:szCs w:val="24"/>
        </w:rPr>
        <w:t>Brodowin</w:t>
      </w:r>
      <w:proofErr w:type="spellEnd"/>
      <w:r w:rsidRPr="00CD15C4">
        <w:rPr>
          <w:rFonts w:ascii="Times New Roman" w:hAnsi="Times New Roman" w:cs="Times New Roman"/>
          <w:sz w:val="24"/>
          <w:szCs w:val="24"/>
        </w:rPr>
        <w:t xml:space="preserve"> belonged to the </w:t>
      </w:r>
      <w:r w:rsidR="006B0C01" w:rsidRPr="00CD15C4">
        <w:rPr>
          <w:rFonts w:ascii="Times New Roman" w:hAnsi="Times New Roman" w:cs="Times New Roman"/>
          <w:sz w:val="24"/>
          <w:szCs w:val="24"/>
        </w:rPr>
        <w:t xml:space="preserve">estate of </w:t>
      </w:r>
      <w:proofErr w:type="spellStart"/>
      <w:r w:rsidR="006B0C01" w:rsidRPr="00CD15C4">
        <w:rPr>
          <w:rFonts w:ascii="Times New Roman" w:hAnsi="Times New Roman" w:cs="Times New Roman"/>
          <w:sz w:val="24"/>
          <w:szCs w:val="24"/>
        </w:rPr>
        <w:t>Chorin</w:t>
      </w:r>
      <w:proofErr w:type="spellEnd"/>
      <w:r w:rsidR="006B0C01" w:rsidRPr="00CD15C4">
        <w:rPr>
          <w:rFonts w:ascii="Times New Roman" w:hAnsi="Times New Roman" w:cs="Times New Roman"/>
          <w:sz w:val="24"/>
          <w:szCs w:val="24"/>
        </w:rPr>
        <w:t xml:space="preserve"> monastery. On the way to the eco-village, the delegation travelled through the indigenous forest area and glimpsed the buildings of the old </w:t>
      </w:r>
      <w:proofErr w:type="spellStart"/>
      <w:r w:rsidR="006B0C01" w:rsidRPr="00CD15C4">
        <w:rPr>
          <w:rFonts w:ascii="Times New Roman" w:hAnsi="Times New Roman" w:cs="Times New Roman"/>
          <w:sz w:val="24"/>
          <w:szCs w:val="24"/>
        </w:rPr>
        <w:t>Chorin</w:t>
      </w:r>
      <w:proofErr w:type="spellEnd"/>
      <w:r w:rsidR="006B0C01" w:rsidRPr="00CD15C4">
        <w:rPr>
          <w:rFonts w:ascii="Times New Roman" w:hAnsi="Times New Roman" w:cs="Times New Roman"/>
          <w:sz w:val="24"/>
          <w:szCs w:val="24"/>
        </w:rPr>
        <w:t xml:space="preserve"> </w:t>
      </w:r>
      <w:r w:rsidRPr="00CD15C4">
        <w:rPr>
          <w:rFonts w:ascii="Times New Roman" w:hAnsi="Times New Roman" w:cs="Times New Roman"/>
          <w:sz w:val="24"/>
          <w:szCs w:val="24"/>
        </w:rPr>
        <w:t xml:space="preserve">monastery </w:t>
      </w:r>
      <w:r w:rsidR="006B0C01" w:rsidRPr="00CD15C4">
        <w:rPr>
          <w:rFonts w:ascii="Times New Roman" w:hAnsi="Times New Roman" w:cs="Times New Roman"/>
          <w:sz w:val="24"/>
          <w:szCs w:val="24"/>
        </w:rPr>
        <w:t xml:space="preserve">that </w:t>
      </w:r>
      <w:r w:rsidRPr="00CD15C4">
        <w:rPr>
          <w:rFonts w:ascii="Times New Roman" w:hAnsi="Times New Roman" w:cs="Times New Roman"/>
          <w:sz w:val="24"/>
          <w:szCs w:val="24"/>
        </w:rPr>
        <w:t>was secularised in 1542</w:t>
      </w:r>
      <w:r w:rsidR="006B0C01" w:rsidRPr="00CD15C4">
        <w:rPr>
          <w:rFonts w:ascii="Times New Roman" w:hAnsi="Times New Roman" w:cs="Times New Roman"/>
          <w:sz w:val="24"/>
          <w:szCs w:val="24"/>
        </w:rPr>
        <w:t>.</w:t>
      </w:r>
      <w:r w:rsidRPr="00CD15C4">
        <w:rPr>
          <w:rFonts w:ascii="Times New Roman" w:hAnsi="Times New Roman" w:cs="Times New Roman"/>
          <w:sz w:val="24"/>
          <w:szCs w:val="24"/>
        </w:rPr>
        <w:t xml:space="preserve"> </w:t>
      </w:r>
    </w:p>
    <w:p w14:paraId="36F71EF7" w14:textId="77777777" w:rsidR="006B0C01" w:rsidRPr="00CD15C4" w:rsidRDefault="006B0C01" w:rsidP="00FD7D70">
      <w:pPr>
        <w:autoSpaceDE w:val="0"/>
        <w:autoSpaceDN w:val="0"/>
        <w:adjustRightInd w:val="0"/>
        <w:spacing w:after="0" w:line="360" w:lineRule="auto"/>
        <w:jc w:val="both"/>
        <w:rPr>
          <w:rFonts w:ascii="Times New Roman" w:hAnsi="Times New Roman" w:cs="Times New Roman"/>
          <w:sz w:val="24"/>
          <w:szCs w:val="24"/>
        </w:rPr>
      </w:pPr>
    </w:p>
    <w:p w14:paraId="416BBD93" w14:textId="77777777" w:rsidR="00B732B4" w:rsidRPr="00CD15C4" w:rsidRDefault="006B0C01" w:rsidP="00FD7D70">
      <w:pPr>
        <w:autoSpaceDE w:val="0"/>
        <w:autoSpaceDN w:val="0"/>
        <w:adjustRightInd w:val="0"/>
        <w:spacing w:after="0"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Since </w:t>
      </w:r>
      <w:r w:rsidR="009B2164" w:rsidRPr="00CD15C4">
        <w:rPr>
          <w:rFonts w:ascii="Times New Roman" w:hAnsi="Times New Roman" w:cs="Times New Roman"/>
          <w:sz w:val="24"/>
          <w:szCs w:val="24"/>
        </w:rPr>
        <w:t>1557,</w:t>
      </w:r>
      <w:r w:rsidR="00143156" w:rsidRPr="00CD15C4">
        <w:rPr>
          <w:rFonts w:ascii="Times New Roman" w:hAnsi="Times New Roman" w:cs="Times New Roman"/>
          <w:sz w:val="24"/>
          <w:szCs w:val="24"/>
        </w:rPr>
        <w:t xml:space="preserve"> the inhabitants of </w:t>
      </w:r>
      <w:proofErr w:type="spellStart"/>
      <w:r w:rsidR="00143156" w:rsidRPr="00CD15C4">
        <w:rPr>
          <w:rFonts w:ascii="Times New Roman" w:hAnsi="Times New Roman" w:cs="Times New Roman"/>
          <w:sz w:val="24"/>
          <w:szCs w:val="24"/>
        </w:rPr>
        <w:t>Brodowin</w:t>
      </w:r>
      <w:proofErr w:type="spellEnd"/>
      <w:r w:rsidR="00143156" w:rsidRPr="00CD15C4">
        <w:rPr>
          <w:rFonts w:ascii="Times New Roman" w:hAnsi="Times New Roman" w:cs="Times New Roman"/>
          <w:sz w:val="24"/>
          <w:szCs w:val="24"/>
        </w:rPr>
        <w:t xml:space="preserve"> consisted of the chairman of the farmer’s cooperative, a priest, 10 full farmers and 19 peasant f</w:t>
      </w:r>
      <w:r w:rsidRPr="00CD15C4">
        <w:rPr>
          <w:rFonts w:ascii="Times New Roman" w:hAnsi="Times New Roman" w:cs="Times New Roman"/>
          <w:sz w:val="24"/>
          <w:szCs w:val="24"/>
        </w:rPr>
        <w:t>armers of which 7 were potters.</w:t>
      </w:r>
      <w:r w:rsidR="00143156" w:rsidRPr="00CD15C4">
        <w:rPr>
          <w:rFonts w:ascii="Times New Roman" w:hAnsi="Times New Roman" w:cs="Times New Roman"/>
          <w:sz w:val="24"/>
          <w:szCs w:val="24"/>
        </w:rPr>
        <w:t xml:space="preserve"> </w:t>
      </w:r>
      <w:r w:rsidRPr="00CD15C4">
        <w:rPr>
          <w:rFonts w:ascii="Times New Roman" w:hAnsi="Times New Roman" w:cs="Times New Roman"/>
          <w:sz w:val="24"/>
          <w:szCs w:val="24"/>
        </w:rPr>
        <w:t>T</w:t>
      </w:r>
      <w:r w:rsidR="00143156" w:rsidRPr="00CD15C4">
        <w:rPr>
          <w:rFonts w:ascii="Times New Roman" w:hAnsi="Times New Roman" w:cs="Times New Roman"/>
          <w:sz w:val="24"/>
          <w:szCs w:val="24"/>
        </w:rPr>
        <w:t xml:space="preserve">he present day success of the co-village is built on this </w:t>
      </w:r>
      <w:r w:rsidR="00B732B4" w:rsidRPr="00CD15C4">
        <w:rPr>
          <w:rFonts w:ascii="Times New Roman" w:hAnsi="Times New Roman" w:cs="Times New Roman"/>
          <w:sz w:val="24"/>
          <w:szCs w:val="24"/>
        </w:rPr>
        <w:t xml:space="preserve">cooperative arrangement with its functional </w:t>
      </w:r>
      <w:r w:rsidR="00143156" w:rsidRPr="00CD15C4">
        <w:rPr>
          <w:rFonts w:ascii="Times New Roman" w:hAnsi="Times New Roman" w:cs="Times New Roman"/>
          <w:sz w:val="24"/>
          <w:szCs w:val="24"/>
        </w:rPr>
        <w:t xml:space="preserve">agricultural background. </w:t>
      </w:r>
    </w:p>
    <w:p w14:paraId="5D54940E" w14:textId="77777777" w:rsidR="00B732B4" w:rsidRPr="00CD15C4" w:rsidRDefault="00B732B4" w:rsidP="00FD7D70">
      <w:pPr>
        <w:autoSpaceDE w:val="0"/>
        <w:autoSpaceDN w:val="0"/>
        <w:adjustRightInd w:val="0"/>
        <w:spacing w:after="0" w:line="360" w:lineRule="auto"/>
        <w:jc w:val="both"/>
        <w:rPr>
          <w:rFonts w:ascii="Times New Roman" w:hAnsi="Times New Roman" w:cs="Times New Roman"/>
          <w:sz w:val="24"/>
          <w:szCs w:val="24"/>
        </w:rPr>
      </w:pPr>
    </w:p>
    <w:p w14:paraId="10C0CD42" w14:textId="77777777" w:rsidR="00143156" w:rsidRPr="00CD15C4" w:rsidRDefault="00143156" w:rsidP="00FD7D70">
      <w:pPr>
        <w:autoSpaceDE w:val="0"/>
        <w:autoSpaceDN w:val="0"/>
        <w:adjustRightInd w:val="0"/>
        <w:spacing w:after="0" w:line="360" w:lineRule="auto"/>
        <w:jc w:val="both"/>
        <w:rPr>
          <w:rFonts w:ascii="Times New Roman" w:hAnsi="Times New Roman" w:cs="Times New Roman"/>
          <w:sz w:val="24"/>
          <w:szCs w:val="24"/>
        </w:rPr>
      </w:pPr>
      <w:r w:rsidRPr="00CD15C4">
        <w:rPr>
          <w:rFonts w:ascii="Times New Roman" w:hAnsi="Times New Roman" w:cs="Times New Roman"/>
          <w:sz w:val="24"/>
          <w:szCs w:val="24"/>
        </w:rPr>
        <w:t>The current eco-village was founded and registered and has been operationa</w:t>
      </w:r>
      <w:r w:rsidR="00C0721D" w:rsidRPr="00CD15C4">
        <w:rPr>
          <w:rFonts w:ascii="Times New Roman" w:hAnsi="Times New Roman" w:cs="Times New Roman"/>
          <w:sz w:val="24"/>
          <w:szCs w:val="24"/>
        </w:rPr>
        <w:t>l</w:t>
      </w:r>
      <w:r w:rsidRPr="00CD15C4">
        <w:rPr>
          <w:rFonts w:ascii="Times New Roman" w:hAnsi="Times New Roman" w:cs="Times New Roman"/>
          <w:sz w:val="24"/>
          <w:szCs w:val="24"/>
        </w:rPr>
        <w:t xml:space="preserve"> since 1991.</w:t>
      </w:r>
      <w:r w:rsidR="00C0721D" w:rsidRPr="00CD15C4">
        <w:rPr>
          <w:rFonts w:ascii="Times New Roman" w:hAnsi="Times New Roman" w:cs="Times New Roman"/>
          <w:sz w:val="24"/>
          <w:szCs w:val="24"/>
        </w:rPr>
        <w:t xml:space="preserve"> </w:t>
      </w:r>
    </w:p>
    <w:p w14:paraId="4F8F0D3B" w14:textId="77777777" w:rsidR="00BB2FF6" w:rsidRPr="00CD15C4" w:rsidRDefault="00BB2FF6" w:rsidP="00FD7D70">
      <w:pPr>
        <w:spacing w:line="360" w:lineRule="auto"/>
        <w:jc w:val="both"/>
        <w:rPr>
          <w:rFonts w:ascii="Times New Roman" w:hAnsi="Times New Roman" w:cs="Times New Roman"/>
          <w:sz w:val="24"/>
          <w:szCs w:val="24"/>
        </w:rPr>
      </w:pPr>
    </w:p>
    <w:p w14:paraId="3DFB6960" w14:textId="77777777" w:rsidR="006948B1"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948B1" w:rsidRPr="00CD15C4">
        <w:rPr>
          <w:rFonts w:ascii="Times New Roman" w:hAnsi="Times New Roman" w:cs="Times New Roman"/>
          <w:b/>
          <w:sz w:val="24"/>
          <w:szCs w:val="24"/>
        </w:rPr>
        <w:t>.</w:t>
      </w:r>
      <w:r w:rsidR="00D55645">
        <w:rPr>
          <w:rFonts w:ascii="Times New Roman" w:hAnsi="Times New Roman" w:cs="Times New Roman"/>
          <w:b/>
          <w:sz w:val="24"/>
          <w:szCs w:val="24"/>
        </w:rPr>
        <w:t>6</w:t>
      </w:r>
      <w:r w:rsidR="006948B1" w:rsidRPr="00CD15C4">
        <w:rPr>
          <w:rFonts w:ascii="Times New Roman" w:hAnsi="Times New Roman" w:cs="Times New Roman"/>
          <w:b/>
          <w:sz w:val="24"/>
          <w:szCs w:val="24"/>
        </w:rPr>
        <w:t>.2. Matters observed</w:t>
      </w:r>
    </w:p>
    <w:p w14:paraId="710652A7"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More than 100 permanent employees work on the farm, with about 50% being women. </w:t>
      </w:r>
    </w:p>
    <w:p w14:paraId="1A9DB526"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More than half of the employees live in </w:t>
      </w:r>
      <w:proofErr w:type="spellStart"/>
      <w:r w:rsidRPr="00CD15C4">
        <w:rPr>
          <w:rFonts w:ascii="Times New Roman" w:hAnsi="Times New Roman" w:cs="Times New Roman"/>
          <w:sz w:val="24"/>
          <w:szCs w:val="24"/>
        </w:rPr>
        <w:t>Brodowin</w:t>
      </w:r>
      <w:proofErr w:type="spellEnd"/>
      <w:r w:rsidRPr="00CD15C4">
        <w:rPr>
          <w:rFonts w:ascii="Times New Roman" w:hAnsi="Times New Roman" w:cs="Times New Roman"/>
          <w:sz w:val="24"/>
          <w:szCs w:val="24"/>
        </w:rPr>
        <w:t xml:space="preserve"> or in neighbouring villages. </w:t>
      </w:r>
    </w:p>
    <w:p w14:paraId="2F3B3C9C"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In season, up to 25 temporary workers from the region support the staff with extra help. More than 35 jobs have been created in recent years. </w:t>
      </w:r>
    </w:p>
    <w:p w14:paraId="0E91034B"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Young people and students use the farm for training and practical purposes in the dairy and other agricultural applications.</w:t>
      </w:r>
    </w:p>
    <w:p w14:paraId="6C3806D2"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proofErr w:type="spellStart"/>
      <w:r w:rsidRPr="00CD15C4">
        <w:rPr>
          <w:rFonts w:ascii="Times New Roman" w:hAnsi="Times New Roman" w:cs="Times New Roman"/>
          <w:sz w:val="24"/>
          <w:szCs w:val="24"/>
        </w:rPr>
        <w:t>Brodowin</w:t>
      </w:r>
      <w:proofErr w:type="spellEnd"/>
      <w:r w:rsidRPr="00CD15C4">
        <w:rPr>
          <w:rFonts w:ascii="Times New Roman" w:hAnsi="Times New Roman" w:cs="Times New Roman"/>
          <w:sz w:val="24"/>
          <w:szCs w:val="24"/>
        </w:rPr>
        <w:t xml:space="preserve"> eco-village and farm are active in youth environmental education and it </w:t>
      </w:r>
      <w:r w:rsidR="00281694" w:rsidRPr="00B062F4">
        <w:rPr>
          <w:rFonts w:ascii="Times New Roman" w:hAnsi="Times New Roman" w:cs="Times New Roman"/>
          <w:sz w:val="24"/>
          <w:szCs w:val="24"/>
        </w:rPr>
        <w:t>endeavours</w:t>
      </w:r>
      <w:r w:rsidRPr="00CD15C4">
        <w:rPr>
          <w:rFonts w:ascii="Times New Roman" w:hAnsi="Times New Roman" w:cs="Times New Roman"/>
          <w:sz w:val="24"/>
          <w:szCs w:val="24"/>
        </w:rPr>
        <w:t xml:space="preserve"> to intensify the relationship between the youth and nature. Every year about 40 pupils from the Berlin Waldorf School complete an agricultural internship on the farm. </w:t>
      </w:r>
    </w:p>
    <w:p w14:paraId="3C6A976E" w14:textId="77777777" w:rsidR="002649BD"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In co-operation with the University of Applied Sciences in Eberswalde and the Faculty of Agriculture and Horticulture at the Humboldt University of Berlin, the </w:t>
      </w:r>
      <w:r w:rsidRPr="00CD15C4">
        <w:rPr>
          <w:rFonts w:ascii="Times New Roman" w:hAnsi="Times New Roman" w:cs="Times New Roman"/>
          <w:sz w:val="24"/>
          <w:szCs w:val="24"/>
        </w:rPr>
        <w:lastRenderedPageBreak/>
        <w:t>village offer students the opportunity to finish their Masters and Bachelors theses as well as completing internships.</w:t>
      </w:r>
    </w:p>
    <w:p w14:paraId="60403B97" w14:textId="77777777" w:rsidR="006948B1" w:rsidRPr="00CD15C4" w:rsidRDefault="002649BD" w:rsidP="00FD7D70">
      <w:pPr>
        <w:pStyle w:val="ListParagraph"/>
        <w:numPr>
          <w:ilvl w:val="0"/>
          <w:numId w:val="10"/>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As there not many job opportunities in the region, the farm also actively creates jobs for older people and the disabled. It has a stated objective to produce </w:t>
      </w:r>
      <w:r w:rsidR="009B2164" w:rsidRPr="00CD15C4">
        <w:rPr>
          <w:rFonts w:ascii="Times New Roman" w:hAnsi="Times New Roman" w:cs="Times New Roman"/>
          <w:sz w:val="24"/>
          <w:szCs w:val="24"/>
        </w:rPr>
        <w:t>high quality</w:t>
      </w:r>
      <w:r w:rsidRPr="00CD15C4">
        <w:rPr>
          <w:rFonts w:ascii="Times New Roman" w:hAnsi="Times New Roman" w:cs="Times New Roman"/>
          <w:sz w:val="24"/>
          <w:szCs w:val="24"/>
        </w:rPr>
        <w:t xml:space="preserve">, ecological products for </w:t>
      </w:r>
      <w:r w:rsidR="008A0727" w:rsidRPr="00CD15C4">
        <w:rPr>
          <w:rFonts w:ascii="Times New Roman" w:hAnsi="Times New Roman" w:cs="Times New Roman"/>
          <w:sz w:val="24"/>
          <w:szCs w:val="24"/>
        </w:rPr>
        <w:t xml:space="preserve">its customers, </w:t>
      </w:r>
      <w:r w:rsidRPr="00CD15C4">
        <w:rPr>
          <w:rFonts w:ascii="Times New Roman" w:hAnsi="Times New Roman" w:cs="Times New Roman"/>
          <w:sz w:val="24"/>
          <w:szCs w:val="24"/>
        </w:rPr>
        <w:t>in harmony with nature.</w:t>
      </w:r>
    </w:p>
    <w:p w14:paraId="1B3AE786" w14:textId="77777777" w:rsidR="004A474E" w:rsidRPr="00CD15C4" w:rsidRDefault="00AC59AE"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Due to the positive business development of the farm and cooperative, it is in the position to be seriously committed to the growth and well-being of the broader community and region. As a long-time member of this community, </w:t>
      </w:r>
      <w:r w:rsidR="004A474E" w:rsidRPr="00CD15C4">
        <w:rPr>
          <w:rFonts w:ascii="Times New Roman" w:eastAsia="Times New Roman" w:hAnsi="Times New Roman" w:cs="Times New Roman"/>
          <w:sz w:val="24"/>
          <w:szCs w:val="24"/>
          <w:lang w:eastAsia="en-ZA"/>
        </w:rPr>
        <w:t>its</w:t>
      </w:r>
      <w:r w:rsidRPr="00CD15C4">
        <w:rPr>
          <w:rFonts w:ascii="Times New Roman" w:eastAsia="Times New Roman" w:hAnsi="Times New Roman" w:cs="Times New Roman"/>
          <w:sz w:val="24"/>
          <w:szCs w:val="24"/>
          <w:lang w:eastAsia="en-ZA"/>
        </w:rPr>
        <w:t xml:space="preserve"> main responsibility is to create job opportunities with long-term perspectives. </w:t>
      </w:r>
      <w:r w:rsidR="004A474E" w:rsidRPr="00CD15C4">
        <w:rPr>
          <w:rFonts w:ascii="Times New Roman" w:eastAsia="Times New Roman" w:hAnsi="Times New Roman" w:cs="Times New Roman"/>
          <w:sz w:val="24"/>
          <w:szCs w:val="24"/>
          <w:lang w:eastAsia="en-ZA"/>
        </w:rPr>
        <w:t>The view is that t</w:t>
      </w:r>
      <w:r w:rsidRPr="00CD15C4">
        <w:rPr>
          <w:rFonts w:ascii="Times New Roman" w:eastAsia="Times New Roman" w:hAnsi="Times New Roman" w:cs="Times New Roman"/>
          <w:sz w:val="24"/>
          <w:szCs w:val="24"/>
          <w:lang w:eastAsia="en-ZA"/>
        </w:rPr>
        <w:t xml:space="preserve">his benefits </w:t>
      </w:r>
      <w:r w:rsidR="004A474E" w:rsidRPr="00CD15C4">
        <w:rPr>
          <w:rFonts w:ascii="Times New Roman" w:eastAsia="Times New Roman" w:hAnsi="Times New Roman" w:cs="Times New Roman"/>
          <w:sz w:val="24"/>
          <w:szCs w:val="24"/>
          <w:lang w:eastAsia="en-ZA"/>
        </w:rPr>
        <w:t>the whole community, region, city, state, and country</w:t>
      </w:r>
      <w:r w:rsidRPr="00CD15C4">
        <w:rPr>
          <w:rFonts w:ascii="Times New Roman" w:eastAsia="Times New Roman" w:hAnsi="Times New Roman" w:cs="Times New Roman"/>
          <w:sz w:val="24"/>
          <w:szCs w:val="24"/>
          <w:lang w:eastAsia="en-ZA"/>
        </w:rPr>
        <w:t xml:space="preserve">. </w:t>
      </w:r>
    </w:p>
    <w:p w14:paraId="3DD0C716" w14:textId="77777777" w:rsidR="00AC59AE" w:rsidRPr="00CD15C4" w:rsidRDefault="00AC59AE"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A diversity of jobs bring</w:t>
      </w:r>
      <w:r w:rsidR="0034136F">
        <w:rPr>
          <w:rFonts w:ascii="Times New Roman" w:eastAsia="Times New Roman" w:hAnsi="Times New Roman" w:cs="Times New Roman"/>
          <w:sz w:val="24"/>
          <w:szCs w:val="24"/>
          <w:lang w:eastAsia="en-ZA"/>
        </w:rPr>
        <w:t>s</w:t>
      </w:r>
      <w:r w:rsidRPr="00CD15C4">
        <w:rPr>
          <w:rFonts w:ascii="Times New Roman" w:eastAsia="Times New Roman" w:hAnsi="Times New Roman" w:cs="Times New Roman"/>
          <w:sz w:val="24"/>
          <w:szCs w:val="24"/>
          <w:lang w:eastAsia="en-ZA"/>
        </w:rPr>
        <w:t xml:space="preserve"> different manual skills to the farm and helps </w:t>
      </w:r>
      <w:r w:rsidR="004A474E" w:rsidRPr="00CD15C4">
        <w:rPr>
          <w:rFonts w:ascii="Times New Roman" w:eastAsia="Times New Roman" w:hAnsi="Times New Roman" w:cs="Times New Roman"/>
          <w:sz w:val="24"/>
          <w:szCs w:val="24"/>
          <w:lang w:eastAsia="en-ZA"/>
        </w:rPr>
        <w:t>to</w:t>
      </w:r>
      <w:r w:rsidRPr="00CD15C4">
        <w:rPr>
          <w:rFonts w:ascii="Times New Roman" w:eastAsia="Times New Roman" w:hAnsi="Times New Roman" w:cs="Times New Roman"/>
          <w:sz w:val="24"/>
          <w:szCs w:val="24"/>
          <w:lang w:eastAsia="en-ZA"/>
        </w:rPr>
        <w:t xml:space="preserve"> produce high quality products and care for </w:t>
      </w:r>
      <w:r w:rsidR="004A474E" w:rsidRPr="00CD15C4">
        <w:rPr>
          <w:rFonts w:ascii="Times New Roman" w:eastAsia="Times New Roman" w:hAnsi="Times New Roman" w:cs="Times New Roman"/>
          <w:sz w:val="24"/>
          <w:szCs w:val="24"/>
          <w:lang w:eastAsia="en-ZA"/>
        </w:rPr>
        <w:t>the</w:t>
      </w:r>
      <w:r w:rsidRPr="00CD15C4">
        <w:rPr>
          <w:rFonts w:ascii="Times New Roman" w:eastAsia="Times New Roman" w:hAnsi="Times New Roman" w:cs="Times New Roman"/>
          <w:sz w:val="24"/>
          <w:szCs w:val="24"/>
          <w:lang w:eastAsia="en-ZA"/>
        </w:rPr>
        <w:t xml:space="preserve"> animals</w:t>
      </w:r>
      <w:r w:rsidR="004A474E" w:rsidRPr="00CD15C4">
        <w:rPr>
          <w:rFonts w:ascii="Times New Roman" w:eastAsia="Times New Roman" w:hAnsi="Times New Roman" w:cs="Times New Roman"/>
          <w:sz w:val="24"/>
          <w:szCs w:val="24"/>
          <w:lang w:eastAsia="en-ZA"/>
        </w:rPr>
        <w:t>,</w:t>
      </w:r>
      <w:r w:rsidRPr="00CD15C4">
        <w:rPr>
          <w:rFonts w:ascii="Times New Roman" w:eastAsia="Times New Roman" w:hAnsi="Times New Roman" w:cs="Times New Roman"/>
          <w:sz w:val="24"/>
          <w:szCs w:val="24"/>
          <w:lang w:eastAsia="en-ZA"/>
        </w:rPr>
        <w:t xml:space="preserve"> nature</w:t>
      </w:r>
      <w:r w:rsidR="004A474E" w:rsidRPr="00CD15C4">
        <w:rPr>
          <w:rFonts w:ascii="Times New Roman" w:eastAsia="Times New Roman" w:hAnsi="Times New Roman" w:cs="Times New Roman"/>
          <w:sz w:val="24"/>
          <w:szCs w:val="24"/>
          <w:lang w:eastAsia="en-ZA"/>
        </w:rPr>
        <w:t>, and society as a whole</w:t>
      </w:r>
      <w:r w:rsidRPr="00CD15C4">
        <w:rPr>
          <w:rFonts w:ascii="Times New Roman" w:eastAsia="Times New Roman" w:hAnsi="Times New Roman" w:cs="Times New Roman"/>
          <w:sz w:val="24"/>
          <w:szCs w:val="24"/>
          <w:lang w:eastAsia="en-ZA"/>
        </w:rPr>
        <w:t>.</w:t>
      </w:r>
    </w:p>
    <w:p w14:paraId="0D7274CE" w14:textId="77777777" w:rsidR="00AC59AE" w:rsidRPr="00CD15C4" w:rsidRDefault="00AC59AE"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Added to this, </w:t>
      </w:r>
      <w:r w:rsidR="00A579C6" w:rsidRPr="00CD15C4">
        <w:rPr>
          <w:rFonts w:ascii="Times New Roman" w:eastAsia="Times New Roman" w:hAnsi="Times New Roman" w:cs="Times New Roman"/>
          <w:sz w:val="24"/>
          <w:szCs w:val="24"/>
          <w:lang w:eastAsia="en-ZA"/>
        </w:rPr>
        <w:t>the cooperative</w:t>
      </w:r>
      <w:r w:rsidRPr="00CD15C4">
        <w:rPr>
          <w:rFonts w:ascii="Times New Roman" w:eastAsia="Times New Roman" w:hAnsi="Times New Roman" w:cs="Times New Roman"/>
          <w:sz w:val="24"/>
          <w:szCs w:val="24"/>
          <w:lang w:eastAsia="en-ZA"/>
        </w:rPr>
        <w:t xml:space="preserve"> also feel</w:t>
      </w:r>
      <w:r w:rsidR="0034136F">
        <w:rPr>
          <w:rFonts w:ascii="Times New Roman" w:eastAsia="Times New Roman" w:hAnsi="Times New Roman" w:cs="Times New Roman"/>
          <w:sz w:val="24"/>
          <w:szCs w:val="24"/>
          <w:lang w:eastAsia="en-ZA"/>
        </w:rPr>
        <w:t>s</w:t>
      </w:r>
      <w:r w:rsidRPr="00CD15C4">
        <w:rPr>
          <w:rFonts w:ascii="Times New Roman" w:eastAsia="Times New Roman" w:hAnsi="Times New Roman" w:cs="Times New Roman"/>
          <w:sz w:val="24"/>
          <w:szCs w:val="24"/>
          <w:lang w:eastAsia="en-ZA"/>
        </w:rPr>
        <w:t xml:space="preserve"> the need to leave </w:t>
      </w:r>
      <w:r w:rsidR="00A579C6" w:rsidRPr="00CD15C4">
        <w:rPr>
          <w:rFonts w:ascii="Times New Roman" w:eastAsia="Times New Roman" w:hAnsi="Times New Roman" w:cs="Times New Roman"/>
          <w:sz w:val="24"/>
          <w:szCs w:val="24"/>
          <w:lang w:eastAsia="en-ZA"/>
        </w:rPr>
        <w:t>its</w:t>
      </w:r>
      <w:r w:rsidRPr="00CD15C4">
        <w:rPr>
          <w:rFonts w:ascii="Times New Roman" w:eastAsia="Times New Roman" w:hAnsi="Times New Roman" w:cs="Times New Roman"/>
          <w:sz w:val="24"/>
          <w:szCs w:val="24"/>
          <w:lang w:eastAsia="en-ZA"/>
        </w:rPr>
        <w:t xml:space="preserve"> regional borders and distribute food in times of surplus. Hence, for many years </w:t>
      </w:r>
      <w:r w:rsidR="00A579C6" w:rsidRPr="00CD15C4">
        <w:rPr>
          <w:rFonts w:ascii="Times New Roman" w:eastAsia="Times New Roman" w:hAnsi="Times New Roman" w:cs="Times New Roman"/>
          <w:sz w:val="24"/>
          <w:szCs w:val="24"/>
          <w:lang w:eastAsia="en-ZA"/>
        </w:rPr>
        <w:t>it</w:t>
      </w:r>
      <w:r w:rsidRPr="00CD15C4">
        <w:rPr>
          <w:rFonts w:ascii="Times New Roman" w:eastAsia="Times New Roman" w:hAnsi="Times New Roman" w:cs="Times New Roman"/>
          <w:sz w:val="24"/>
          <w:szCs w:val="24"/>
          <w:lang w:eastAsia="en-ZA"/>
        </w:rPr>
        <w:t xml:space="preserve"> supported the </w:t>
      </w:r>
      <w:proofErr w:type="spellStart"/>
      <w:r w:rsidRPr="00CD15C4">
        <w:rPr>
          <w:rFonts w:ascii="Times New Roman" w:eastAsia="Times New Roman" w:hAnsi="Times New Roman" w:cs="Times New Roman"/>
          <w:sz w:val="24"/>
          <w:szCs w:val="24"/>
          <w:lang w:eastAsia="en-ZA"/>
        </w:rPr>
        <w:t>Eberswalder</w:t>
      </w:r>
      <w:proofErr w:type="spellEnd"/>
      <w:r w:rsidRPr="00CD15C4">
        <w:rPr>
          <w:rFonts w:ascii="Times New Roman" w:eastAsia="Times New Roman" w:hAnsi="Times New Roman" w:cs="Times New Roman"/>
          <w:sz w:val="24"/>
          <w:szCs w:val="24"/>
          <w:lang w:eastAsia="en-ZA"/>
        </w:rPr>
        <w:t xml:space="preserve"> Table as well as the </w:t>
      </w:r>
      <w:proofErr w:type="spellStart"/>
      <w:r w:rsidRPr="00CD15C4">
        <w:rPr>
          <w:rFonts w:ascii="Times New Roman" w:eastAsia="Times New Roman" w:hAnsi="Times New Roman" w:cs="Times New Roman"/>
          <w:sz w:val="24"/>
          <w:szCs w:val="24"/>
          <w:lang w:eastAsia="en-ZA"/>
        </w:rPr>
        <w:t>Bahnhof</w:t>
      </w:r>
      <w:proofErr w:type="spellEnd"/>
      <w:r w:rsidRPr="00CD15C4">
        <w:rPr>
          <w:rFonts w:ascii="Times New Roman" w:eastAsia="Times New Roman" w:hAnsi="Times New Roman" w:cs="Times New Roman"/>
          <w:sz w:val="24"/>
          <w:szCs w:val="24"/>
          <w:lang w:eastAsia="en-ZA"/>
        </w:rPr>
        <w:t xml:space="preserve"> Zoo’s soup kitchen. In this way, many people </w:t>
      </w:r>
      <w:r w:rsidR="00A579C6" w:rsidRPr="00CD15C4">
        <w:rPr>
          <w:rFonts w:ascii="Times New Roman" w:eastAsia="Times New Roman" w:hAnsi="Times New Roman" w:cs="Times New Roman"/>
          <w:sz w:val="24"/>
          <w:szCs w:val="24"/>
          <w:lang w:eastAsia="en-ZA"/>
        </w:rPr>
        <w:t>have</w:t>
      </w:r>
      <w:r w:rsidRPr="00CD15C4">
        <w:rPr>
          <w:rFonts w:ascii="Times New Roman" w:eastAsia="Times New Roman" w:hAnsi="Times New Roman" w:cs="Times New Roman"/>
          <w:sz w:val="24"/>
          <w:szCs w:val="24"/>
          <w:lang w:eastAsia="en-ZA"/>
        </w:rPr>
        <w:t xml:space="preserve"> enjoy</w:t>
      </w:r>
      <w:r w:rsidR="00A579C6" w:rsidRPr="00CD15C4">
        <w:rPr>
          <w:rFonts w:ascii="Times New Roman" w:eastAsia="Times New Roman" w:hAnsi="Times New Roman" w:cs="Times New Roman"/>
          <w:sz w:val="24"/>
          <w:szCs w:val="24"/>
          <w:lang w:eastAsia="en-ZA"/>
        </w:rPr>
        <w:t>ed</w:t>
      </w:r>
      <w:r w:rsidRPr="00CD15C4">
        <w:rPr>
          <w:rFonts w:ascii="Times New Roman" w:eastAsia="Times New Roman" w:hAnsi="Times New Roman" w:cs="Times New Roman"/>
          <w:sz w:val="24"/>
          <w:szCs w:val="24"/>
          <w:lang w:eastAsia="en-ZA"/>
        </w:rPr>
        <w:t xml:space="preserve"> </w:t>
      </w:r>
      <w:r w:rsidR="00A579C6" w:rsidRPr="00CD15C4">
        <w:rPr>
          <w:rFonts w:ascii="Times New Roman" w:eastAsia="Times New Roman" w:hAnsi="Times New Roman" w:cs="Times New Roman"/>
          <w:sz w:val="24"/>
          <w:szCs w:val="24"/>
          <w:lang w:eastAsia="en-ZA"/>
        </w:rPr>
        <w:t xml:space="preserve">the organic products. In this way, it also means that people from far and wide </w:t>
      </w:r>
      <w:r w:rsidR="0022220F">
        <w:rPr>
          <w:rFonts w:ascii="Times New Roman" w:eastAsia="Times New Roman" w:hAnsi="Times New Roman" w:cs="Times New Roman"/>
          <w:sz w:val="24"/>
          <w:szCs w:val="24"/>
          <w:lang w:eastAsia="en-ZA"/>
        </w:rPr>
        <w:t xml:space="preserve">have access to </w:t>
      </w:r>
      <w:r w:rsidR="00A579C6" w:rsidRPr="00CD15C4">
        <w:rPr>
          <w:rFonts w:ascii="Times New Roman" w:eastAsia="Times New Roman" w:hAnsi="Times New Roman" w:cs="Times New Roman"/>
          <w:sz w:val="24"/>
          <w:szCs w:val="24"/>
          <w:lang w:eastAsia="en-ZA"/>
        </w:rPr>
        <w:t>the produc</w:t>
      </w:r>
      <w:r w:rsidR="0022220F">
        <w:rPr>
          <w:rFonts w:ascii="Times New Roman" w:eastAsia="Times New Roman" w:hAnsi="Times New Roman" w:cs="Times New Roman"/>
          <w:sz w:val="24"/>
          <w:szCs w:val="24"/>
          <w:lang w:eastAsia="en-ZA"/>
        </w:rPr>
        <w:t>e</w:t>
      </w:r>
      <w:r w:rsidR="00A579C6" w:rsidRPr="00CD15C4">
        <w:rPr>
          <w:rFonts w:ascii="Times New Roman" w:eastAsia="Times New Roman" w:hAnsi="Times New Roman" w:cs="Times New Roman"/>
          <w:sz w:val="24"/>
          <w:szCs w:val="24"/>
          <w:lang w:eastAsia="en-ZA"/>
        </w:rPr>
        <w:t xml:space="preserve">. </w:t>
      </w:r>
    </w:p>
    <w:p w14:paraId="7AF7C631" w14:textId="77777777" w:rsidR="00D14BE1" w:rsidRPr="00CD15C4" w:rsidRDefault="00D14BE1"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The delegation interacted with the animals on the farm and visited the cheese-making section. Unfortunately, it was not allowed inside, as the processing of cheese did not allow for anyone other than the staff to be inside the factory area.</w:t>
      </w:r>
    </w:p>
    <w:p w14:paraId="0E7B5152" w14:textId="77777777" w:rsidR="00D14BE1" w:rsidRPr="00CD15C4" w:rsidRDefault="00D14BE1"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The delegation bought lunch from the eco-village shop and enjoyed home cooked meals in the rural setting of the farm.</w:t>
      </w:r>
    </w:p>
    <w:p w14:paraId="2BEB72A9" w14:textId="77777777" w:rsidR="00D14BE1" w:rsidRPr="00CD15C4" w:rsidRDefault="00D14BE1"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Members of the delegation robustly engaged the owner of the eco-village on the manner in which the land for running the cooperative was obtained. It was happy to hear that as most people did not have the requisite knowledge to use the land optimally, the cooperative allowed young people, adults and older people to benefit from products produced and sold to neighbouring markets in Berlin. </w:t>
      </w:r>
    </w:p>
    <w:p w14:paraId="029A75E5" w14:textId="77777777" w:rsidR="00D14BE1" w:rsidRPr="00CD15C4" w:rsidRDefault="00D14BE1"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The philosophy of using resources and the land by applying relevant horticultural, husbandry, and agricultural knowledge and skills in order to benefit the broader community, rather than driving for narrowly described profits, was highlighted as the foundation of the success. </w:t>
      </w:r>
    </w:p>
    <w:p w14:paraId="7AA98404" w14:textId="77777777" w:rsidR="00D14BE1" w:rsidRPr="00CD15C4" w:rsidRDefault="00D31064" w:rsidP="00FD7D7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The</w:t>
      </w:r>
      <w:r w:rsidR="00D14BE1" w:rsidRPr="00CD15C4">
        <w:rPr>
          <w:rFonts w:ascii="Times New Roman" w:eastAsia="Times New Roman" w:hAnsi="Times New Roman" w:cs="Times New Roman"/>
          <w:sz w:val="24"/>
          <w:szCs w:val="24"/>
          <w:lang w:eastAsia="en-ZA"/>
        </w:rPr>
        <w:t xml:space="preserve"> delegation further wanted to know about whether South African interns would be welcome to gather </w:t>
      </w:r>
      <w:r w:rsidRPr="00CD15C4">
        <w:rPr>
          <w:rFonts w:ascii="Times New Roman" w:eastAsia="Times New Roman" w:hAnsi="Times New Roman" w:cs="Times New Roman"/>
          <w:sz w:val="24"/>
          <w:szCs w:val="24"/>
          <w:lang w:eastAsia="en-ZA"/>
        </w:rPr>
        <w:t>knowledge</w:t>
      </w:r>
      <w:r w:rsidR="00D14BE1" w:rsidRPr="00CD15C4">
        <w:rPr>
          <w:rFonts w:ascii="Times New Roman" w:eastAsia="Times New Roman" w:hAnsi="Times New Roman" w:cs="Times New Roman"/>
          <w:sz w:val="24"/>
          <w:szCs w:val="24"/>
          <w:lang w:eastAsia="en-ZA"/>
        </w:rPr>
        <w:t xml:space="preserve"> and skills through internships. The owners stated that </w:t>
      </w:r>
      <w:r w:rsidR="00D14BE1" w:rsidRPr="00CD15C4">
        <w:rPr>
          <w:rFonts w:ascii="Times New Roman" w:eastAsia="Times New Roman" w:hAnsi="Times New Roman" w:cs="Times New Roman"/>
          <w:sz w:val="24"/>
          <w:szCs w:val="24"/>
          <w:lang w:eastAsia="en-ZA"/>
        </w:rPr>
        <w:lastRenderedPageBreak/>
        <w:t>they would certainly take people on, but they would have to be at least at undergraduate university level</w:t>
      </w:r>
      <w:r w:rsidRPr="00CD15C4">
        <w:rPr>
          <w:rFonts w:ascii="Times New Roman" w:eastAsia="Times New Roman" w:hAnsi="Times New Roman" w:cs="Times New Roman"/>
          <w:sz w:val="24"/>
          <w:szCs w:val="24"/>
          <w:lang w:eastAsia="en-ZA"/>
        </w:rPr>
        <w:t xml:space="preserve">, would have to show an attitude of dedication, and an interest in hard work. </w:t>
      </w:r>
      <w:r w:rsidR="00D14BE1" w:rsidRPr="00CD15C4">
        <w:rPr>
          <w:rFonts w:ascii="Times New Roman" w:eastAsia="Times New Roman" w:hAnsi="Times New Roman" w:cs="Times New Roman"/>
          <w:sz w:val="24"/>
          <w:szCs w:val="24"/>
          <w:lang w:eastAsia="en-ZA"/>
        </w:rPr>
        <w:t xml:space="preserve">This was useful for </w:t>
      </w:r>
      <w:proofErr w:type="gramStart"/>
      <w:r w:rsidR="00D14BE1" w:rsidRPr="00CD15C4">
        <w:rPr>
          <w:rFonts w:ascii="Times New Roman" w:eastAsia="Times New Roman" w:hAnsi="Times New Roman" w:cs="Times New Roman"/>
          <w:sz w:val="24"/>
          <w:szCs w:val="24"/>
          <w:lang w:eastAsia="en-ZA"/>
        </w:rPr>
        <w:t>members</w:t>
      </w:r>
      <w:proofErr w:type="gramEnd"/>
      <w:r w:rsidR="00D14BE1" w:rsidRPr="00CD15C4">
        <w:rPr>
          <w:rFonts w:ascii="Times New Roman" w:eastAsia="Times New Roman" w:hAnsi="Times New Roman" w:cs="Times New Roman"/>
          <w:sz w:val="24"/>
          <w:szCs w:val="24"/>
          <w:lang w:eastAsia="en-ZA"/>
        </w:rPr>
        <w:t xml:space="preserve"> of the delegation who was interested in replicating was learnt in their rural constituencies.</w:t>
      </w:r>
    </w:p>
    <w:p w14:paraId="543A85A4" w14:textId="77777777" w:rsidR="00281694" w:rsidRDefault="00281694" w:rsidP="00FD7D70">
      <w:pPr>
        <w:spacing w:line="360" w:lineRule="auto"/>
        <w:jc w:val="both"/>
        <w:rPr>
          <w:rFonts w:ascii="Times New Roman" w:hAnsi="Times New Roman" w:cs="Times New Roman"/>
          <w:b/>
          <w:sz w:val="24"/>
          <w:szCs w:val="24"/>
        </w:rPr>
      </w:pPr>
    </w:p>
    <w:p w14:paraId="6425BC9E" w14:textId="77777777" w:rsidR="00DD7900"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D7900" w:rsidRPr="00CD15C4">
        <w:rPr>
          <w:rFonts w:ascii="Times New Roman" w:hAnsi="Times New Roman" w:cs="Times New Roman"/>
          <w:b/>
          <w:sz w:val="24"/>
          <w:szCs w:val="24"/>
        </w:rPr>
        <w:t>.</w:t>
      </w:r>
      <w:r w:rsidR="00D55645">
        <w:rPr>
          <w:rFonts w:ascii="Times New Roman" w:hAnsi="Times New Roman" w:cs="Times New Roman"/>
          <w:b/>
          <w:sz w:val="24"/>
          <w:szCs w:val="24"/>
        </w:rPr>
        <w:t>7</w:t>
      </w:r>
      <w:r w:rsidR="00DD7900" w:rsidRPr="00CD15C4">
        <w:rPr>
          <w:rFonts w:ascii="Times New Roman" w:hAnsi="Times New Roman" w:cs="Times New Roman"/>
          <w:b/>
          <w:sz w:val="24"/>
          <w:szCs w:val="24"/>
        </w:rPr>
        <w:t xml:space="preserve">. </w:t>
      </w:r>
      <w:r w:rsidR="00D37DC2" w:rsidRPr="00CD15C4">
        <w:rPr>
          <w:rFonts w:ascii="Times New Roman" w:hAnsi="Times New Roman" w:cs="Times New Roman"/>
          <w:b/>
          <w:sz w:val="24"/>
          <w:szCs w:val="24"/>
        </w:rPr>
        <w:t>A visit to the South African Embassy, Berlin, 12 September 2018</w:t>
      </w:r>
    </w:p>
    <w:p w14:paraId="16C1E3A6" w14:textId="77777777" w:rsidR="00E479DE" w:rsidRPr="00CD15C4" w:rsidRDefault="003C533E"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479DE" w:rsidRPr="00CD15C4">
        <w:rPr>
          <w:rFonts w:ascii="Times New Roman" w:hAnsi="Times New Roman" w:cs="Times New Roman"/>
          <w:b/>
          <w:sz w:val="24"/>
          <w:szCs w:val="24"/>
        </w:rPr>
        <w:t>.</w:t>
      </w:r>
      <w:r w:rsidR="00D55645">
        <w:rPr>
          <w:rFonts w:ascii="Times New Roman" w:hAnsi="Times New Roman" w:cs="Times New Roman"/>
          <w:b/>
          <w:sz w:val="24"/>
          <w:szCs w:val="24"/>
        </w:rPr>
        <w:t>7</w:t>
      </w:r>
      <w:r w:rsidR="00E479DE" w:rsidRPr="00CD15C4">
        <w:rPr>
          <w:rFonts w:ascii="Times New Roman" w:hAnsi="Times New Roman" w:cs="Times New Roman"/>
          <w:b/>
          <w:sz w:val="24"/>
          <w:szCs w:val="24"/>
        </w:rPr>
        <w:t>.1. The location of the Embassy Building:</w:t>
      </w:r>
    </w:p>
    <w:p w14:paraId="27472083" w14:textId="77777777" w:rsidR="00E479DE" w:rsidRPr="00CD15C4" w:rsidRDefault="00E479DE" w:rsidP="00FD7D70">
      <w:pPr>
        <w:pStyle w:val="NormalWeb"/>
        <w:spacing w:line="360" w:lineRule="auto"/>
        <w:jc w:val="both"/>
      </w:pPr>
      <w:r w:rsidRPr="00CD15C4">
        <w:t xml:space="preserve">The South African Embassy Building is situated on </w:t>
      </w:r>
      <w:proofErr w:type="spellStart"/>
      <w:r w:rsidRPr="00CD15C4">
        <w:t>Tiergarten</w:t>
      </w:r>
      <w:proofErr w:type="spellEnd"/>
      <w:r w:rsidRPr="00CD15C4">
        <w:t xml:space="preserve"> Street in the </w:t>
      </w:r>
      <w:r w:rsidR="002D1676" w:rsidRPr="00CD15C4">
        <w:t xml:space="preserve">affluent </w:t>
      </w:r>
      <w:r w:rsidRPr="00CD15C4">
        <w:t xml:space="preserve">district of </w:t>
      </w:r>
      <w:proofErr w:type="spellStart"/>
      <w:r w:rsidR="0022220F" w:rsidRPr="00B062F4">
        <w:t>Tiergarten</w:t>
      </w:r>
      <w:proofErr w:type="spellEnd"/>
      <w:r w:rsidR="0022220F" w:rsidRPr="00B062F4">
        <w:t xml:space="preserve"> that</w:t>
      </w:r>
      <w:r w:rsidR="002D1676" w:rsidRPr="00CD15C4">
        <w:t xml:space="preserve"> is situated in </w:t>
      </w:r>
      <w:r w:rsidR="0028751E" w:rsidRPr="00CD15C4">
        <w:t>a central part of Berlin, the capital of Germany</w:t>
      </w:r>
      <w:r w:rsidRPr="00CD15C4">
        <w:t xml:space="preserve">. The neighbourhood was incorporated </w:t>
      </w:r>
      <w:r w:rsidR="002D1676" w:rsidRPr="00CD15C4">
        <w:t>into the City of Berlin in 1861.</w:t>
      </w:r>
      <w:r w:rsidRPr="00CD15C4">
        <w:t xml:space="preserve"> </w:t>
      </w:r>
      <w:r w:rsidR="002D1676" w:rsidRPr="00CD15C4">
        <w:t>S</w:t>
      </w:r>
      <w:r w:rsidRPr="00CD15C4">
        <w:t xml:space="preserve">oon after the 1871 Unification of </w:t>
      </w:r>
      <w:r w:rsidR="00EF7D5C" w:rsidRPr="00CD15C4">
        <w:t>Germany,</w:t>
      </w:r>
      <w:r w:rsidRPr="00CD15C4">
        <w:t xml:space="preserve"> it developed into an affl</w:t>
      </w:r>
      <w:r w:rsidR="002D1676" w:rsidRPr="00CD15C4">
        <w:t xml:space="preserve">uent residential area and later, after the </w:t>
      </w:r>
      <w:r w:rsidR="00EF7D5C" w:rsidRPr="00CD15C4">
        <w:t>fall</w:t>
      </w:r>
      <w:r w:rsidR="002D1676" w:rsidRPr="00CD15C4">
        <w:t xml:space="preserve"> of the Berlin Wall that separated old Soviet-controlled East, from the Western controlled </w:t>
      </w:r>
      <w:r w:rsidR="00EF7D5C" w:rsidRPr="00CD15C4">
        <w:t>West Germany</w:t>
      </w:r>
      <w:r w:rsidR="002D1676" w:rsidRPr="00CD15C4">
        <w:t xml:space="preserve">. The </w:t>
      </w:r>
      <w:proofErr w:type="spellStart"/>
      <w:r w:rsidR="002D1676" w:rsidRPr="00CD15C4">
        <w:t>Tiergarten</w:t>
      </w:r>
      <w:proofErr w:type="spellEnd"/>
      <w:r w:rsidR="002D1676" w:rsidRPr="00CD15C4">
        <w:t xml:space="preserve"> District is known as</w:t>
      </w:r>
      <w:r w:rsidRPr="00CD15C4">
        <w:t xml:space="preserve"> the </w:t>
      </w:r>
      <w:r w:rsidR="002D1676" w:rsidRPr="00CD15C4">
        <w:t>German C</w:t>
      </w:r>
      <w:r w:rsidRPr="00CD15C4">
        <w:t>apital</w:t>
      </w:r>
      <w:r w:rsidR="002D1676" w:rsidRPr="00CD15C4">
        <w:t xml:space="preserve"> City</w:t>
      </w:r>
      <w:r w:rsidRPr="00CD15C4">
        <w:t xml:space="preserve">'s diplomatic quarter. </w:t>
      </w:r>
    </w:p>
    <w:p w14:paraId="6EB706D2" w14:textId="77777777" w:rsidR="00953190" w:rsidRDefault="00953190" w:rsidP="00FD7D70">
      <w:pPr>
        <w:pStyle w:val="NormalWeb"/>
        <w:spacing w:line="360" w:lineRule="auto"/>
        <w:jc w:val="both"/>
      </w:pPr>
      <w:r w:rsidRPr="00CD15C4">
        <w:t xml:space="preserve">The South African Embassy has the Indian </w:t>
      </w:r>
      <w:r w:rsidR="00C6775E" w:rsidRPr="00CD15C4">
        <w:t>and Turkish Embassies</w:t>
      </w:r>
      <w:r w:rsidRPr="00CD15C4">
        <w:t xml:space="preserve"> as its immediate neighbour</w:t>
      </w:r>
      <w:r w:rsidR="00C6775E" w:rsidRPr="00CD15C4">
        <w:t>s</w:t>
      </w:r>
      <w:r w:rsidRPr="00CD15C4">
        <w:t>.</w:t>
      </w:r>
    </w:p>
    <w:p w14:paraId="7E8DA032" w14:textId="77777777" w:rsidR="006844F4" w:rsidRDefault="006844F4" w:rsidP="00FD7D70">
      <w:pPr>
        <w:pStyle w:val="NormalWeb"/>
        <w:spacing w:line="360" w:lineRule="auto"/>
        <w:jc w:val="both"/>
        <w:rPr>
          <w:b/>
        </w:rPr>
      </w:pPr>
    </w:p>
    <w:p w14:paraId="1A478C63" w14:textId="77777777" w:rsidR="00C6775E" w:rsidRPr="00CD15C4" w:rsidRDefault="003C533E" w:rsidP="00FD7D70">
      <w:pPr>
        <w:pStyle w:val="NormalWeb"/>
        <w:spacing w:line="360" w:lineRule="auto"/>
        <w:jc w:val="both"/>
        <w:rPr>
          <w:b/>
        </w:rPr>
      </w:pPr>
      <w:r>
        <w:rPr>
          <w:b/>
        </w:rPr>
        <w:t>3</w:t>
      </w:r>
      <w:r w:rsidR="00C6775E" w:rsidRPr="00CD15C4">
        <w:rPr>
          <w:b/>
        </w:rPr>
        <w:t>.</w:t>
      </w:r>
      <w:r w:rsidR="00F35109">
        <w:rPr>
          <w:b/>
        </w:rPr>
        <w:t>7</w:t>
      </w:r>
      <w:r w:rsidR="00C6775E" w:rsidRPr="00CD15C4">
        <w:rPr>
          <w:b/>
        </w:rPr>
        <w:t>.2. The architectural and design team of the South African Embassy in Berlin</w:t>
      </w:r>
    </w:p>
    <w:p w14:paraId="45E16CEF" w14:textId="77777777" w:rsidR="00936AB1" w:rsidRPr="00CD15C4" w:rsidRDefault="00936AB1" w:rsidP="00FD7D70">
      <w:p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The </w:t>
      </w:r>
      <w:r w:rsidR="00F35109">
        <w:rPr>
          <w:rFonts w:ascii="Times New Roman" w:eastAsia="Times New Roman" w:hAnsi="Times New Roman" w:cs="Times New Roman"/>
          <w:sz w:val="24"/>
          <w:szCs w:val="24"/>
          <w:lang w:eastAsia="en-ZA"/>
        </w:rPr>
        <w:t>building</w:t>
      </w:r>
      <w:r w:rsidR="00F35109" w:rsidRPr="00CD15C4">
        <w:rPr>
          <w:rFonts w:ascii="Times New Roman" w:eastAsia="Times New Roman" w:hAnsi="Times New Roman" w:cs="Times New Roman"/>
          <w:sz w:val="24"/>
          <w:szCs w:val="24"/>
          <w:lang w:eastAsia="en-ZA"/>
        </w:rPr>
        <w:t xml:space="preserve"> </w:t>
      </w:r>
      <w:r w:rsidRPr="00CD15C4">
        <w:rPr>
          <w:rFonts w:ascii="Times New Roman" w:eastAsia="Times New Roman" w:hAnsi="Times New Roman" w:cs="Times New Roman"/>
          <w:sz w:val="24"/>
          <w:szCs w:val="24"/>
          <w:lang w:eastAsia="en-ZA"/>
        </w:rPr>
        <w:t xml:space="preserve">was planned and designed by four young South Africans, Ghandi Maseko, </w:t>
      </w:r>
      <w:proofErr w:type="spellStart"/>
      <w:r w:rsidRPr="00CD15C4">
        <w:rPr>
          <w:rFonts w:ascii="Times New Roman" w:eastAsia="Times New Roman" w:hAnsi="Times New Roman" w:cs="Times New Roman"/>
          <w:sz w:val="24"/>
          <w:szCs w:val="24"/>
          <w:lang w:eastAsia="en-ZA"/>
        </w:rPr>
        <w:t>Luyanda</w:t>
      </w:r>
      <w:proofErr w:type="spellEnd"/>
      <w:r w:rsidRPr="00CD15C4">
        <w:rPr>
          <w:rFonts w:ascii="Times New Roman" w:eastAsia="Times New Roman" w:hAnsi="Times New Roman" w:cs="Times New Roman"/>
          <w:sz w:val="24"/>
          <w:szCs w:val="24"/>
          <w:lang w:eastAsia="en-ZA"/>
        </w:rPr>
        <w:t xml:space="preserve"> </w:t>
      </w:r>
      <w:proofErr w:type="spellStart"/>
      <w:r w:rsidRPr="00CD15C4">
        <w:rPr>
          <w:rFonts w:ascii="Times New Roman" w:eastAsia="Times New Roman" w:hAnsi="Times New Roman" w:cs="Times New Roman"/>
          <w:sz w:val="24"/>
          <w:szCs w:val="24"/>
          <w:lang w:eastAsia="en-ZA"/>
        </w:rPr>
        <w:t>Mpahlwa</w:t>
      </w:r>
      <w:proofErr w:type="spellEnd"/>
      <w:r w:rsidRPr="00CD15C4">
        <w:rPr>
          <w:rFonts w:ascii="Times New Roman" w:eastAsia="Times New Roman" w:hAnsi="Times New Roman" w:cs="Times New Roman"/>
          <w:sz w:val="24"/>
          <w:szCs w:val="24"/>
          <w:lang w:eastAsia="en-ZA"/>
        </w:rPr>
        <w:t xml:space="preserve">, Alun </w:t>
      </w:r>
      <w:r w:rsidR="00BC1D3D" w:rsidRPr="00CD15C4">
        <w:rPr>
          <w:rFonts w:ascii="Times New Roman" w:eastAsia="Times New Roman" w:hAnsi="Times New Roman" w:cs="Times New Roman"/>
          <w:sz w:val="24"/>
          <w:szCs w:val="24"/>
          <w:lang w:eastAsia="en-ZA"/>
        </w:rPr>
        <w:t>Samuels</w:t>
      </w:r>
      <w:r w:rsidRPr="00CD15C4">
        <w:rPr>
          <w:rFonts w:ascii="Times New Roman" w:eastAsia="Times New Roman" w:hAnsi="Times New Roman" w:cs="Times New Roman"/>
          <w:sz w:val="24"/>
          <w:szCs w:val="24"/>
          <w:lang w:eastAsia="en-ZA"/>
        </w:rPr>
        <w:t xml:space="preserve">, and </w:t>
      </w:r>
      <w:proofErr w:type="spellStart"/>
      <w:r w:rsidRPr="00CD15C4">
        <w:rPr>
          <w:rFonts w:ascii="Times New Roman" w:eastAsia="Times New Roman" w:hAnsi="Times New Roman" w:cs="Times New Roman"/>
          <w:sz w:val="24"/>
          <w:szCs w:val="24"/>
          <w:lang w:eastAsia="en-ZA"/>
        </w:rPr>
        <w:t>Mpheti</w:t>
      </w:r>
      <w:proofErr w:type="spellEnd"/>
      <w:r w:rsidRPr="00CD15C4">
        <w:rPr>
          <w:rFonts w:ascii="Times New Roman" w:eastAsia="Times New Roman" w:hAnsi="Times New Roman" w:cs="Times New Roman"/>
          <w:sz w:val="24"/>
          <w:szCs w:val="24"/>
          <w:lang w:eastAsia="en-ZA"/>
        </w:rPr>
        <w:t xml:space="preserve"> </w:t>
      </w:r>
      <w:proofErr w:type="spellStart"/>
      <w:r w:rsidRPr="00CD15C4">
        <w:rPr>
          <w:rFonts w:ascii="Times New Roman" w:eastAsia="Times New Roman" w:hAnsi="Times New Roman" w:cs="Times New Roman"/>
          <w:sz w:val="24"/>
          <w:szCs w:val="24"/>
          <w:lang w:eastAsia="en-ZA"/>
        </w:rPr>
        <w:t>Morojele</w:t>
      </w:r>
      <w:proofErr w:type="spellEnd"/>
      <w:r w:rsidRPr="00CD15C4">
        <w:rPr>
          <w:rFonts w:ascii="Times New Roman" w:eastAsia="Times New Roman" w:hAnsi="Times New Roman" w:cs="Times New Roman"/>
          <w:sz w:val="24"/>
          <w:szCs w:val="24"/>
          <w:lang w:eastAsia="en-ZA"/>
        </w:rPr>
        <w:t>.</w:t>
      </w:r>
    </w:p>
    <w:p w14:paraId="741CE4CA" w14:textId="77777777" w:rsidR="00936AB1" w:rsidRPr="00CD15C4" w:rsidRDefault="00936AB1" w:rsidP="00FD7D70">
      <w:pPr>
        <w:spacing w:before="100" w:beforeAutospacing="1" w:after="100" w:afterAutospacing="1" w:line="360" w:lineRule="auto"/>
        <w:jc w:val="both"/>
        <w:rPr>
          <w:rFonts w:ascii="Times New Roman" w:eastAsia="Times New Roman" w:hAnsi="Times New Roman" w:cs="Times New Roman"/>
          <w:sz w:val="24"/>
          <w:szCs w:val="24"/>
          <w:lang w:eastAsia="en-ZA"/>
        </w:rPr>
      </w:pPr>
      <w:r w:rsidRPr="00CD15C4">
        <w:rPr>
          <w:rFonts w:ascii="Times New Roman" w:eastAsia="Times New Roman" w:hAnsi="Times New Roman" w:cs="Times New Roman"/>
          <w:sz w:val="24"/>
          <w:szCs w:val="24"/>
          <w:lang w:eastAsia="en-ZA"/>
        </w:rPr>
        <w:t xml:space="preserve">They were attending a South African embassy party in Bonn, </w:t>
      </w:r>
      <w:r w:rsidR="009B2164" w:rsidRPr="00CD15C4">
        <w:rPr>
          <w:rFonts w:ascii="Times New Roman" w:eastAsia="Times New Roman" w:hAnsi="Times New Roman" w:cs="Times New Roman"/>
          <w:sz w:val="24"/>
          <w:szCs w:val="24"/>
          <w:lang w:eastAsia="en-ZA"/>
        </w:rPr>
        <w:t>sometime</w:t>
      </w:r>
      <w:r w:rsidRPr="00CD15C4">
        <w:rPr>
          <w:rFonts w:ascii="Times New Roman" w:eastAsia="Times New Roman" w:hAnsi="Times New Roman" w:cs="Times New Roman"/>
          <w:sz w:val="24"/>
          <w:szCs w:val="24"/>
          <w:lang w:eastAsia="en-ZA"/>
        </w:rPr>
        <w:t xml:space="preserve"> in the early 1990s, and heard that the soon-to-be-formed, first-ever democratic South African government was looking at putting out tenders for the design of the country’s new embassy on the piece of ground that it had owned in Berlin.</w:t>
      </w:r>
    </w:p>
    <w:p w14:paraId="1381FCAA" w14:textId="77777777" w:rsidR="00797C97" w:rsidRPr="00CD15C4" w:rsidRDefault="00CE271A" w:rsidP="00FD7D70">
      <w:pPr>
        <w:spacing w:before="100" w:beforeAutospacing="1" w:after="100" w:afterAutospacing="1" w:line="360" w:lineRule="auto"/>
        <w:jc w:val="both"/>
        <w:rPr>
          <w:rFonts w:ascii="Times New Roman" w:hAnsi="Times New Roman" w:cs="Times New Roman"/>
          <w:b/>
          <w:sz w:val="24"/>
          <w:szCs w:val="24"/>
        </w:rPr>
      </w:pPr>
      <w:r w:rsidRPr="00CD15C4">
        <w:rPr>
          <w:rFonts w:ascii="Times New Roman" w:eastAsia="Times New Roman" w:hAnsi="Times New Roman" w:cs="Times New Roman"/>
          <w:sz w:val="24"/>
          <w:szCs w:val="24"/>
          <w:lang w:eastAsia="en-ZA"/>
        </w:rPr>
        <w:t>I</w:t>
      </w:r>
      <w:r w:rsidR="00936AB1" w:rsidRPr="00CD15C4">
        <w:rPr>
          <w:rFonts w:ascii="Times New Roman" w:eastAsia="Times New Roman" w:hAnsi="Times New Roman" w:cs="Times New Roman"/>
          <w:sz w:val="24"/>
          <w:szCs w:val="24"/>
          <w:lang w:eastAsia="en-ZA"/>
        </w:rPr>
        <w:t>n spite of the</w:t>
      </w:r>
      <w:r w:rsidRPr="00CD15C4">
        <w:rPr>
          <w:rFonts w:ascii="Times New Roman" w:eastAsia="Times New Roman" w:hAnsi="Times New Roman" w:cs="Times New Roman"/>
          <w:sz w:val="24"/>
          <w:szCs w:val="24"/>
          <w:lang w:eastAsia="en-ZA"/>
        </w:rPr>
        <w:t xml:space="preserve"> fact that none of them had ever designed </w:t>
      </w:r>
      <w:r w:rsidR="00936AB1" w:rsidRPr="00CD15C4">
        <w:rPr>
          <w:rFonts w:ascii="Times New Roman" w:eastAsia="Times New Roman" w:hAnsi="Times New Roman" w:cs="Times New Roman"/>
          <w:sz w:val="24"/>
          <w:szCs w:val="24"/>
          <w:lang w:eastAsia="en-ZA"/>
        </w:rPr>
        <w:t>an embassy before</w:t>
      </w:r>
      <w:r w:rsidRPr="00CD15C4">
        <w:rPr>
          <w:rFonts w:ascii="Times New Roman" w:eastAsia="Times New Roman" w:hAnsi="Times New Roman" w:cs="Times New Roman"/>
          <w:sz w:val="24"/>
          <w:szCs w:val="24"/>
          <w:lang w:eastAsia="en-ZA"/>
        </w:rPr>
        <w:t xml:space="preserve"> they undertook the </w:t>
      </w:r>
      <w:r w:rsidR="009B2164" w:rsidRPr="00CD15C4">
        <w:rPr>
          <w:rFonts w:ascii="Times New Roman" w:eastAsia="Times New Roman" w:hAnsi="Times New Roman" w:cs="Times New Roman"/>
          <w:sz w:val="24"/>
          <w:szCs w:val="24"/>
          <w:lang w:eastAsia="en-ZA"/>
        </w:rPr>
        <w:t>task, in spite of a number of setbacks and false starts completed the planning and design,</w:t>
      </w:r>
      <w:r w:rsidRPr="00CD15C4">
        <w:rPr>
          <w:rFonts w:ascii="Times New Roman" w:eastAsia="Times New Roman" w:hAnsi="Times New Roman" w:cs="Times New Roman"/>
          <w:sz w:val="24"/>
          <w:szCs w:val="24"/>
          <w:lang w:eastAsia="en-ZA"/>
        </w:rPr>
        <w:t xml:space="preserve"> and managed the construction of the Embassy building as the delegation found it on its visit. </w:t>
      </w:r>
    </w:p>
    <w:p w14:paraId="7CC6D328" w14:textId="77777777" w:rsidR="00CE271A" w:rsidRPr="00CD15C4" w:rsidRDefault="00CE271A" w:rsidP="00FD7D70">
      <w:pPr>
        <w:pStyle w:val="NormalWeb"/>
        <w:spacing w:line="360" w:lineRule="auto"/>
        <w:jc w:val="both"/>
        <w:rPr>
          <w:b/>
        </w:rPr>
      </w:pPr>
    </w:p>
    <w:p w14:paraId="729F97B8" w14:textId="77777777" w:rsidR="0019315A" w:rsidRDefault="0019315A" w:rsidP="00FD7D70">
      <w:pPr>
        <w:pStyle w:val="NormalWeb"/>
        <w:spacing w:line="360" w:lineRule="auto"/>
        <w:jc w:val="both"/>
        <w:rPr>
          <w:b/>
        </w:rPr>
      </w:pPr>
    </w:p>
    <w:p w14:paraId="6F8C6726" w14:textId="77777777" w:rsidR="005C4C8A" w:rsidRPr="00CD15C4" w:rsidRDefault="004C36AF" w:rsidP="00FD7D70">
      <w:pPr>
        <w:pStyle w:val="NormalWeb"/>
        <w:spacing w:line="360" w:lineRule="auto"/>
        <w:jc w:val="both"/>
        <w:rPr>
          <w:b/>
        </w:rPr>
      </w:pPr>
      <w:r>
        <w:rPr>
          <w:b/>
        </w:rPr>
        <w:t>3</w:t>
      </w:r>
      <w:r w:rsidR="005C4C8A" w:rsidRPr="00CD15C4">
        <w:rPr>
          <w:b/>
        </w:rPr>
        <w:t>.</w:t>
      </w:r>
      <w:r w:rsidR="0019315A">
        <w:rPr>
          <w:b/>
        </w:rPr>
        <w:t>7</w:t>
      </w:r>
      <w:r w:rsidR="005C4C8A" w:rsidRPr="00CD15C4">
        <w:rPr>
          <w:b/>
        </w:rPr>
        <w:t xml:space="preserve">.3. The Berlin </w:t>
      </w:r>
      <w:r w:rsidR="00650430" w:rsidRPr="00CD15C4">
        <w:rPr>
          <w:b/>
        </w:rPr>
        <w:t>Embassy</w:t>
      </w:r>
      <w:r w:rsidR="005C4C8A" w:rsidRPr="00CD15C4">
        <w:rPr>
          <w:b/>
        </w:rPr>
        <w:t xml:space="preserve"> - </w:t>
      </w:r>
      <w:r w:rsidR="00B91209" w:rsidRPr="00CD15C4">
        <w:rPr>
          <w:b/>
        </w:rPr>
        <w:t>H</w:t>
      </w:r>
      <w:r w:rsidR="005C4C8A" w:rsidRPr="00CD15C4">
        <w:rPr>
          <w:b/>
        </w:rPr>
        <w:t>ome away from home</w:t>
      </w:r>
    </w:p>
    <w:p w14:paraId="785E2000" w14:textId="77777777" w:rsidR="00FC6DC9" w:rsidRPr="00CD15C4" w:rsidRDefault="00C6775E" w:rsidP="00FD7D70">
      <w:pPr>
        <w:pStyle w:val="NormalWeb"/>
        <w:spacing w:line="360" w:lineRule="auto"/>
        <w:jc w:val="both"/>
      </w:pPr>
      <w:r w:rsidRPr="00CD15C4">
        <w:t xml:space="preserve">The </w:t>
      </w:r>
      <w:r w:rsidR="002E2DE0" w:rsidRPr="00CD15C4">
        <w:t xml:space="preserve">Embassy building </w:t>
      </w:r>
      <w:r w:rsidRPr="00CD15C4">
        <w:t xml:space="preserve">boasted South African imported granite and sandstone, and oozed Africa with light and air flowing freely through the building. </w:t>
      </w:r>
      <w:r w:rsidR="006C704E" w:rsidRPr="00CD15C4">
        <w:t xml:space="preserve">At the entrance, the delegation walked under a </w:t>
      </w:r>
      <w:r w:rsidR="009B2164" w:rsidRPr="00CD15C4">
        <w:t>silkscreen</w:t>
      </w:r>
      <w:r w:rsidR="006C704E" w:rsidRPr="00CD15C4">
        <w:t xml:space="preserve"> glass print that reproduced San rock art that originated from the Drakensberg </w:t>
      </w:r>
      <w:r w:rsidR="009B2164" w:rsidRPr="00CD15C4">
        <w:t>Mountains</w:t>
      </w:r>
      <w:r w:rsidR="00FC6DC9" w:rsidRPr="00CD15C4">
        <w:t xml:space="preserve"> that depicts images made in the places of protection (caves) from the dangers of the unknown world. Using the glass etched print at the entrance welcomes visitors to South African Embassy as a symbo</w:t>
      </w:r>
      <w:r w:rsidR="00FD7D70" w:rsidRPr="00CD15C4">
        <w:t>lic place of protection where the delegation felt they were</w:t>
      </w:r>
      <w:r w:rsidR="00FC6DC9" w:rsidRPr="00CD15C4">
        <w:t xml:space="preserve"> home away from home.</w:t>
      </w:r>
    </w:p>
    <w:p w14:paraId="4DFEA24D" w14:textId="77777777" w:rsidR="0037162A" w:rsidRPr="00CD15C4" w:rsidRDefault="00FC6DC9" w:rsidP="00FD7D70">
      <w:pPr>
        <w:pStyle w:val="NormalWeb"/>
        <w:spacing w:line="360" w:lineRule="auto"/>
        <w:jc w:val="both"/>
      </w:pPr>
      <w:r w:rsidRPr="00CD15C4">
        <w:t xml:space="preserve">Inside the building South Africa was present in </w:t>
      </w:r>
      <w:r w:rsidR="000F321C" w:rsidRPr="00CD15C4">
        <w:t xml:space="preserve">examples of </w:t>
      </w:r>
      <w:r w:rsidRPr="00CD15C4">
        <w:t xml:space="preserve">its </w:t>
      </w:r>
      <w:r w:rsidR="000F321C" w:rsidRPr="00CD15C4">
        <w:t xml:space="preserve">rich </w:t>
      </w:r>
      <w:r w:rsidRPr="00CD15C4">
        <w:t>beauty</w:t>
      </w:r>
      <w:r w:rsidR="005E40EF" w:rsidRPr="00CD15C4">
        <w:t xml:space="preserve"> </w:t>
      </w:r>
      <w:r w:rsidR="00A47A09" w:rsidRPr="00CD15C4">
        <w:t xml:space="preserve">and </w:t>
      </w:r>
      <w:r w:rsidR="005E40EF" w:rsidRPr="00CD15C4">
        <w:t>earth-rootedness</w:t>
      </w:r>
      <w:r w:rsidRPr="00CD15C4">
        <w:t>.</w:t>
      </w:r>
      <w:r w:rsidR="006C704E" w:rsidRPr="00CD15C4">
        <w:t xml:space="preserve"> </w:t>
      </w:r>
      <w:r w:rsidR="00C6775E" w:rsidRPr="00CD15C4">
        <w:t xml:space="preserve">The well carved </w:t>
      </w:r>
      <w:r w:rsidR="00BC759A" w:rsidRPr="00CD15C4">
        <w:t>out wooden</w:t>
      </w:r>
      <w:r w:rsidR="00C6775E" w:rsidRPr="00CD15C4">
        <w:t xml:space="preserve"> doors</w:t>
      </w:r>
      <w:r w:rsidR="0037162A" w:rsidRPr="00CD15C4">
        <w:t xml:space="preserve"> by the artists </w:t>
      </w:r>
      <w:proofErr w:type="spellStart"/>
      <w:r w:rsidR="0037162A" w:rsidRPr="00CD15C4">
        <w:t>Nhlanhla</w:t>
      </w:r>
      <w:proofErr w:type="spellEnd"/>
      <w:r w:rsidR="0037162A" w:rsidRPr="00CD15C4">
        <w:t xml:space="preserve"> </w:t>
      </w:r>
      <w:proofErr w:type="spellStart"/>
      <w:r w:rsidR="0037162A" w:rsidRPr="00CD15C4">
        <w:t>Xaba</w:t>
      </w:r>
      <w:proofErr w:type="spellEnd"/>
      <w:r w:rsidR="0037162A" w:rsidRPr="00CD15C4">
        <w:t xml:space="preserve">, Brett Sher and Robert </w:t>
      </w:r>
      <w:proofErr w:type="spellStart"/>
      <w:r w:rsidR="0037162A" w:rsidRPr="00CD15C4">
        <w:t>Lugupi</w:t>
      </w:r>
      <w:proofErr w:type="spellEnd"/>
      <w:r w:rsidR="00705F0F" w:rsidRPr="00CD15C4">
        <w:t xml:space="preserve"> welcomed the visitor to the meeting rooms on the ground floor. Upstairs</w:t>
      </w:r>
      <w:r w:rsidR="00606C37" w:rsidRPr="00CD15C4">
        <w:t>,</w:t>
      </w:r>
      <w:r w:rsidR="006C704E" w:rsidRPr="00CD15C4">
        <w:t xml:space="preserve"> </w:t>
      </w:r>
      <w:r w:rsidR="00C831F2" w:rsidRPr="00CD15C4">
        <w:t xml:space="preserve">the massive oil painting on canvass called “if you scratch” by Patrick </w:t>
      </w:r>
      <w:proofErr w:type="spellStart"/>
      <w:r w:rsidR="00C831F2" w:rsidRPr="00CD15C4">
        <w:t>Mautloa</w:t>
      </w:r>
      <w:proofErr w:type="spellEnd"/>
      <w:r w:rsidR="00C831F2" w:rsidRPr="00CD15C4">
        <w:t xml:space="preserve"> was well placed outside the Ambassador’s office. The painting signified the movement of known and unknown faces of newcomers looking for work in a city like Johannesburg</w:t>
      </w:r>
      <w:r w:rsidR="001A5894" w:rsidRPr="00CD15C4">
        <w:t>. T</w:t>
      </w:r>
      <w:r w:rsidR="00C6775E" w:rsidRPr="00CD15C4">
        <w:t xml:space="preserve">he fine touches of copper, bronze and iron embossments </w:t>
      </w:r>
      <w:r w:rsidR="001A5894" w:rsidRPr="00CD15C4">
        <w:t>into the hand railings</w:t>
      </w:r>
      <w:r w:rsidR="00583625" w:rsidRPr="00CD15C4">
        <w:t xml:space="preserve">, and the framed Ndebele beaded headdress </w:t>
      </w:r>
      <w:r w:rsidR="005C4C8A" w:rsidRPr="00CD15C4">
        <w:t xml:space="preserve">usually </w:t>
      </w:r>
      <w:r w:rsidR="00583625" w:rsidRPr="00CD15C4">
        <w:t>worn during the wedding ceremony,</w:t>
      </w:r>
      <w:r w:rsidR="005C4C8A" w:rsidRPr="00CD15C4">
        <w:t xml:space="preserve"> and other</w:t>
      </w:r>
      <w:r w:rsidR="00583625" w:rsidRPr="00CD15C4">
        <w:t xml:space="preserve"> paintings by South African artists on the walls </w:t>
      </w:r>
      <w:r w:rsidR="00C6775E" w:rsidRPr="00CD15C4">
        <w:t xml:space="preserve">made the point </w:t>
      </w:r>
      <w:r w:rsidR="001A5894" w:rsidRPr="00CD15C4">
        <w:t xml:space="preserve">to any visitor </w:t>
      </w:r>
      <w:r w:rsidR="00C6775E" w:rsidRPr="00CD15C4">
        <w:t>that this is a</w:t>
      </w:r>
      <w:r w:rsidR="00CA3C5C">
        <w:t>n</w:t>
      </w:r>
      <w:r w:rsidR="00C6775E" w:rsidRPr="00CD15C4">
        <w:t xml:space="preserve"> embassy representing a </w:t>
      </w:r>
      <w:r w:rsidR="00CA3C5C">
        <w:t>proud African nation</w:t>
      </w:r>
      <w:r w:rsidR="008C1425" w:rsidRPr="00CD15C4">
        <w:t>.</w:t>
      </w:r>
    </w:p>
    <w:p w14:paraId="3CA53904" w14:textId="77777777" w:rsidR="00B44943" w:rsidRDefault="00B44943" w:rsidP="00FD7D70">
      <w:pPr>
        <w:spacing w:line="360" w:lineRule="auto"/>
        <w:jc w:val="both"/>
        <w:rPr>
          <w:rFonts w:ascii="Times New Roman" w:hAnsi="Times New Roman" w:cs="Times New Roman"/>
          <w:b/>
          <w:sz w:val="24"/>
          <w:szCs w:val="24"/>
        </w:rPr>
      </w:pPr>
    </w:p>
    <w:p w14:paraId="29892E83" w14:textId="77777777" w:rsidR="006948B1" w:rsidRPr="00CD15C4" w:rsidRDefault="00B44943"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948B1" w:rsidRPr="00CD15C4">
        <w:rPr>
          <w:rFonts w:ascii="Times New Roman" w:hAnsi="Times New Roman" w:cs="Times New Roman"/>
          <w:b/>
          <w:sz w:val="24"/>
          <w:szCs w:val="24"/>
        </w:rPr>
        <w:t>.</w:t>
      </w:r>
      <w:r w:rsidR="0050608D">
        <w:rPr>
          <w:rFonts w:ascii="Times New Roman" w:hAnsi="Times New Roman" w:cs="Times New Roman"/>
          <w:b/>
          <w:sz w:val="24"/>
          <w:szCs w:val="24"/>
        </w:rPr>
        <w:t>7</w:t>
      </w:r>
      <w:r w:rsidR="006948B1" w:rsidRPr="00CD15C4">
        <w:rPr>
          <w:rFonts w:ascii="Times New Roman" w:hAnsi="Times New Roman" w:cs="Times New Roman"/>
          <w:b/>
          <w:sz w:val="24"/>
          <w:szCs w:val="24"/>
        </w:rPr>
        <w:t>.</w:t>
      </w:r>
      <w:r w:rsidR="006844F4">
        <w:rPr>
          <w:rFonts w:ascii="Times New Roman" w:hAnsi="Times New Roman" w:cs="Times New Roman"/>
          <w:b/>
          <w:sz w:val="24"/>
          <w:szCs w:val="24"/>
        </w:rPr>
        <w:t>4</w:t>
      </w:r>
      <w:r w:rsidR="006948B1" w:rsidRPr="00CD15C4">
        <w:rPr>
          <w:rFonts w:ascii="Times New Roman" w:hAnsi="Times New Roman" w:cs="Times New Roman"/>
          <w:b/>
          <w:sz w:val="24"/>
          <w:szCs w:val="24"/>
        </w:rPr>
        <w:t xml:space="preserve">. </w:t>
      </w:r>
      <w:r w:rsidR="00F177A6" w:rsidRPr="00CD15C4">
        <w:rPr>
          <w:rFonts w:ascii="Times New Roman" w:hAnsi="Times New Roman" w:cs="Times New Roman"/>
          <w:b/>
          <w:sz w:val="24"/>
          <w:szCs w:val="24"/>
        </w:rPr>
        <w:t>Observation and findings</w:t>
      </w:r>
    </w:p>
    <w:p w14:paraId="0ECA2C30" w14:textId="77777777" w:rsidR="003F1C20" w:rsidRDefault="008E112A"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embassy building was in a </w:t>
      </w:r>
      <w:r w:rsidR="003F1C20">
        <w:rPr>
          <w:rFonts w:ascii="Times New Roman" w:hAnsi="Times New Roman" w:cs="Times New Roman"/>
          <w:sz w:val="24"/>
          <w:szCs w:val="24"/>
        </w:rPr>
        <w:t>reasonable state although there are aspects that require improved maintenance.</w:t>
      </w:r>
    </w:p>
    <w:p w14:paraId="7D0DE3AF" w14:textId="77777777" w:rsidR="006948B1" w:rsidRPr="00CD15C4" w:rsidRDefault="008E112A"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noted </w:t>
      </w:r>
      <w:r w:rsidR="003F1C20">
        <w:rPr>
          <w:rFonts w:ascii="Times New Roman" w:hAnsi="Times New Roman" w:cs="Times New Roman"/>
          <w:sz w:val="24"/>
          <w:szCs w:val="24"/>
        </w:rPr>
        <w:t>the following</w:t>
      </w:r>
      <w:r w:rsidR="003F1C20" w:rsidRPr="00CD15C4">
        <w:rPr>
          <w:rFonts w:ascii="Times New Roman" w:hAnsi="Times New Roman" w:cs="Times New Roman"/>
          <w:sz w:val="24"/>
          <w:szCs w:val="24"/>
        </w:rPr>
        <w:t xml:space="preserve"> </w:t>
      </w:r>
      <w:r w:rsidRPr="00CD15C4">
        <w:rPr>
          <w:rFonts w:ascii="Times New Roman" w:hAnsi="Times New Roman" w:cs="Times New Roman"/>
          <w:sz w:val="24"/>
          <w:szCs w:val="24"/>
        </w:rPr>
        <w:t>matters that required attention:</w:t>
      </w:r>
    </w:p>
    <w:p w14:paraId="18E49DE6" w14:textId="77777777" w:rsidR="008E112A" w:rsidRPr="00CD15C4" w:rsidRDefault="008E112A"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gate </w:t>
      </w:r>
      <w:r w:rsidR="006844F4">
        <w:rPr>
          <w:rFonts w:ascii="Times New Roman" w:hAnsi="Times New Roman" w:cs="Times New Roman"/>
          <w:sz w:val="24"/>
          <w:szCs w:val="24"/>
        </w:rPr>
        <w:t>to the building had</w:t>
      </w:r>
      <w:r w:rsidR="00F177A6" w:rsidRPr="00CD15C4">
        <w:rPr>
          <w:rFonts w:ascii="Times New Roman" w:hAnsi="Times New Roman" w:cs="Times New Roman"/>
          <w:sz w:val="24"/>
          <w:szCs w:val="24"/>
        </w:rPr>
        <w:t xml:space="preserve"> to be redesigned to ensure safety and a better fit-for-purpose gate.</w:t>
      </w:r>
    </w:p>
    <w:p w14:paraId="158A34A2" w14:textId="77777777" w:rsidR="008E112A" w:rsidRPr="00CD15C4" w:rsidRDefault="008E112A"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gate was operated with a motor </w:t>
      </w:r>
      <w:r w:rsidR="002D37DF" w:rsidRPr="00CD15C4">
        <w:rPr>
          <w:rFonts w:ascii="Times New Roman" w:hAnsi="Times New Roman" w:cs="Times New Roman"/>
          <w:sz w:val="24"/>
          <w:szCs w:val="24"/>
        </w:rPr>
        <w:t xml:space="preserve">that did not serve the </w:t>
      </w:r>
      <w:r w:rsidR="009B2164" w:rsidRPr="00CD15C4">
        <w:rPr>
          <w:rFonts w:ascii="Times New Roman" w:hAnsi="Times New Roman" w:cs="Times New Roman"/>
          <w:sz w:val="24"/>
          <w:szCs w:val="24"/>
        </w:rPr>
        <w:t>purpose,</w:t>
      </w:r>
      <w:r w:rsidR="002D37DF" w:rsidRPr="00CD15C4">
        <w:rPr>
          <w:rFonts w:ascii="Times New Roman" w:hAnsi="Times New Roman" w:cs="Times New Roman"/>
          <w:sz w:val="24"/>
          <w:szCs w:val="24"/>
        </w:rPr>
        <w:t xml:space="preserve"> as the gate was too heavy.  It broke down often and replacement cost money that the Embassy could not </w:t>
      </w:r>
      <w:r w:rsidR="002D37DF" w:rsidRPr="00CD15C4">
        <w:rPr>
          <w:rFonts w:ascii="Times New Roman" w:hAnsi="Times New Roman" w:cs="Times New Roman"/>
          <w:sz w:val="24"/>
          <w:szCs w:val="24"/>
        </w:rPr>
        <w:lastRenderedPageBreak/>
        <w:t>continue to afford. The gate further posed</w:t>
      </w:r>
      <w:r w:rsidRPr="00CD15C4">
        <w:rPr>
          <w:rFonts w:ascii="Times New Roman" w:hAnsi="Times New Roman" w:cs="Times New Roman"/>
          <w:sz w:val="24"/>
          <w:szCs w:val="24"/>
        </w:rPr>
        <w:t xml:space="preserve"> a security </w:t>
      </w:r>
      <w:r w:rsidR="009B2164" w:rsidRPr="00CD15C4">
        <w:rPr>
          <w:rFonts w:ascii="Times New Roman" w:hAnsi="Times New Roman" w:cs="Times New Roman"/>
          <w:sz w:val="24"/>
          <w:szCs w:val="24"/>
        </w:rPr>
        <w:t>risk,</w:t>
      </w:r>
      <w:r w:rsidR="002D37DF" w:rsidRPr="00CD15C4">
        <w:rPr>
          <w:rFonts w:ascii="Times New Roman" w:hAnsi="Times New Roman" w:cs="Times New Roman"/>
          <w:sz w:val="24"/>
          <w:szCs w:val="24"/>
        </w:rPr>
        <w:t xml:space="preserve"> as it did not close soon enough when it is in operation.</w:t>
      </w:r>
    </w:p>
    <w:p w14:paraId="7211E78A" w14:textId="77777777" w:rsidR="008E112A" w:rsidRPr="00CD15C4" w:rsidRDefault="008E112A"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Discussions with the Ambassador and Embassy staff revealed that </w:t>
      </w:r>
      <w:r w:rsidR="00654DE5" w:rsidRPr="00CD15C4">
        <w:rPr>
          <w:rFonts w:ascii="Times New Roman" w:hAnsi="Times New Roman" w:cs="Times New Roman"/>
          <w:sz w:val="24"/>
          <w:szCs w:val="24"/>
        </w:rPr>
        <w:t xml:space="preserve">the design of the gate was not well thought through – while aesthetically it </w:t>
      </w:r>
      <w:r w:rsidR="00D27CF7" w:rsidRPr="00CD15C4">
        <w:rPr>
          <w:rFonts w:ascii="Times New Roman" w:hAnsi="Times New Roman" w:cs="Times New Roman"/>
          <w:sz w:val="24"/>
          <w:szCs w:val="24"/>
        </w:rPr>
        <w:t xml:space="preserve">fitted the theme of </w:t>
      </w:r>
      <w:r w:rsidR="00CD2FEC" w:rsidRPr="00CD15C4">
        <w:rPr>
          <w:rFonts w:ascii="Times New Roman" w:hAnsi="Times New Roman" w:cs="Times New Roman"/>
          <w:sz w:val="24"/>
          <w:szCs w:val="24"/>
        </w:rPr>
        <w:t>the South</w:t>
      </w:r>
      <w:r w:rsidR="00D27CF7" w:rsidRPr="00CD15C4">
        <w:rPr>
          <w:rFonts w:ascii="Times New Roman" w:hAnsi="Times New Roman" w:cs="Times New Roman"/>
          <w:sz w:val="24"/>
          <w:szCs w:val="24"/>
        </w:rPr>
        <w:t xml:space="preserve"> African E</w:t>
      </w:r>
      <w:r w:rsidR="00654DE5" w:rsidRPr="00CD15C4">
        <w:rPr>
          <w:rFonts w:ascii="Times New Roman" w:hAnsi="Times New Roman" w:cs="Times New Roman"/>
          <w:sz w:val="24"/>
          <w:szCs w:val="24"/>
        </w:rPr>
        <w:t>mbassy that was evident throughout the building, the heav</w:t>
      </w:r>
      <w:r w:rsidR="006466D9" w:rsidRPr="00CD15C4">
        <w:rPr>
          <w:rFonts w:ascii="Times New Roman" w:hAnsi="Times New Roman" w:cs="Times New Roman"/>
          <w:sz w:val="24"/>
          <w:szCs w:val="24"/>
        </w:rPr>
        <w:t xml:space="preserve">y material used </w:t>
      </w:r>
      <w:r w:rsidR="00215F10" w:rsidRPr="00CD15C4">
        <w:rPr>
          <w:rFonts w:ascii="Times New Roman" w:hAnsi="Times New Roman" w:cs="Times New Roman"/>
          <w:sz w:val="24"/>
          <w:szCs w:val="24"/>
        </w:rPr>
        <w:t xml:space="preserve">in construction </w:t>
      </w:r>
      <w:r w:rsidR="006466D9" w:rsidRPr="00CD15C4">
        <w:rPr>
          <w:rFonts w:ascii="Times New Roman" w:hAnsi="Times New Roman" w:cs="Times New Roman"/>
          <w:sz w:val="24"/>
          <w:szCs w:val="24"/>
        </w:rPr>
        <w:t>meant that t</w:t>
      </w:r>
      <w:r w:rsidR="00654DE5" w:rsidRPr="00CD15C4">
        <w:rPr>
          <w:rFonts w:ascii="Times New Roman" w:hAnsi="Times New Roman" w:cs="Times New Roman"/>
          <w:sz w:val="24"/>
          <w:szCs w:val="24"/>
        </w:rPr>
        <w:t xml:space="preserve">he motor was not strong enough to operate </w:t>
      </w:r>
      <w:r w:rsidR="00215F10" w:rsidRPr="00CD15C4">
        <w:rPr>
          <w:rFonts w:ascii="Times New Roman" w:hAnsi="Times New Roman" w:cs="Times New Roman"/>
          <w:sz w:val="24"/>
          <w:szCs w:val="24"/>
        </w:rPr>
        <w:t>it</w:t>
      </w:r>
      <w:r w:rsidR="00654DE5" w:rsidRPr="00CD15C4">
        <w:rPr>
          <w:rFonts w:ascii="Times New Roman" w:hAnsi="Times New Roman" w:cs="Times New Roman"/>
          <w:sz w:val="24"/>
          <w:szCs w:val="24"/>
        </w:rPr>
        <w:t xml:space="preserve"> safely.</w:t>
      </w:r>
    </w:p>
    <w:p w14:paraId="33EC9E48" w14:textId="77777777" w:rsidR="005E239F" w:rsidRPr="00CD15C4" w:rsidRDefault="005E239F" w:rsidP="005E239F">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Embassy informed the delegation that the replacement of the gate was priced at €25 000 (R450 000) at one stage. Another quotation came in at € 6000 (R108 000).</w:t>
      </w:r>
    </w:p>
    <w:p w14:paraId="17810175" w14:textId="77777777" w:rsidR="005E239F" w:rsidRPr="00CD15C4" w:rsidRDefault="005E239F" w:rsidP="005E239F">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Embassy’s maintenance budget was reported to be € 65000 (R 1 170 000) and just work on the gate would take a sizable portion of the annual allocation for maintenance.</w:t>
      </w:r>
    </w:p>
    <w:p w14:paraId="4B219C0D" w14:textId="77777777" w:rsidR="007219B3" w:rsidRDefault="007219B3"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While the Government Immovable Asset </w:t>
      </w:r>
      <w:r w:rsidR="009B6223">
        <w:rPr>
          <w:rFonts w:ascii="Times New Roman" w:hAnsi="Times New Roman" w:cs="Times New Roman"/>
          <w:sz w:val="24"/>
          <w:szCs w:val="24"/>
        </w:rPr>
        <w:t>M</w:t>
      </w:r>
      <w:r w:rsidRPr="00CD15C4">
        <w:rPr>
          <w:rFonts w:ascii="Times New Roman" w:hAnsi="Times New Roman" w:cs="Times New Roman"/>
          <w:sz w:val="24"/>
          <w:szCs w:val="24"/>
        </w:rPr>
        <w:t xml:space="preserve">anagement Act </w:t>
      </w:r>
      <w:r w:rsidR="00607BBF">
        <w:rPr>
          <w:rFonts w:ascii="Times New Roman" w:hAnsi="Times New Roman" w:cs="Times New Roman"/>
          <w:sz w:val="24"/>
          <w:szCs w:val="24"/>
        </w:rPr>
        <w:t xml:space="preserve">(GIAMA) </w:t>
      </w:r>
      <w:r w:rsidRPr="00CD15C4">
        <w:rPr>
          <w:rFonts w:ascii="Times New Roman" w:hAnsi="Times New Roman" w:cs="Times New Roman"/>
          <w:sz w:val="24"/>
          <w:szCs w:val="24"/>
        </w:rPr>
        <w:t xml:space="preserve">stated that the Embassy could use </w:t>
      </w:r>
      <w:r w:rsidR="009B2164" w:rsidRPr="00CD15C4">
        <w:rPr>
          <w:rFonts w:ascii="Times New Roman" w:hAnsi="Times New Roman" w:cs="Times New Roman"/>
          <w:sz w:val="24"/>
          <w:szCs w:val="24"/>
        </w:rPr>
        <w:t>R100,</w:t>
      </w:r>
      <w:r w:rsidRPr="00CD15C4">
        <w:rPr>
          <w:rFonts w:ascii="Times New Roman" w:hAnsi="Times New Roman" w:cs="Times New Roman"/>
          <w:sz w:val="24"/>
          <w:szCs w:val="24"/>
        </w:rPr>
        <w:t xml:space="preserve"> 000 per maintenance incident, </w:t>
      </w:r>
      <w:r w:rsidR="003E4ACC">
        <w:rPr>
          <w:rFonts w:ascii="Times New Roman" w:hAnsi="Times New Roman" w:cs="Times New Roman"/>
          <w:sz w:val="24"/>
          <w:szCs w:val="24"/>
        </w:rPr>
        <w:t xml:space="preserve">from the point of view of the DIRCO staff, </w:t>
      </w:r>
      <w:r w:rsidRPr="00CD15C4">
        <w:rPr>
          <w:rFonts w:ascii="Times New Roman" w:hAnsi="Times New Roman" w:cs="Times New Roman"/>
          <w:sz w:val="24"/>
          <w:szCs w:val="24"/>
        </w:rPr>
        <w:t xml:space="preserve">the exchange rate from the South African Rand to the Euro meant that it would pay too much to properly maintain the buildings. </w:t>
      </w:r>
      <w:r w:rsidR="00884B47">
        <w:rPr>
          <w:rFonts w:ascii="Times New Roman" w:hAnsi="Times New Roman" w:cs="Times New Roman"/>
          <w:sz w:val="24"/>
          <w:szCs w:val="24"/>
        </w:rPr>
        <w:t xml:space="preserve">The mission staff reported that </w:t>
      </w:r>
      <w:r w:rsidR="008766CA">
        <w:rPr>
          <w:rFonts w:ascii="Times New Roman" w:hAnsi="Times New Roman" w:cs="Times New Roman"/>
          <w:sz w:val="24"/>
          <w:szCs w:val="24"/>
        </w:rPr>
        <w:t xml:space="preserve">it took 14 months to </w:t>
      </w:r>
      <w:r w:rsidR="00607B2D">
        <w:rPr>
          <w:rFonts w:ascii="Times New Roman" w:hAnsi="Times New Roman" w:cs="Times New Roman"/>
          <w:sz w:val="24"/>
          <w:szCs w:val="24"/>
        </w:rPr>
        <w:t>access funds with which to maintain the buildings, or purchase furniture</w:t>
      </w:r>
      <w:r w:rsidR="00083748">
        <w:rPr>
          <w:rFonts w:ascii="Times New Roman" w:hAnsi="Times New Roman" w:cs="Times New Roman"/>
          <w:sz w:val="24"/>
          <w:szCs w:val="24"/>
        </w:rPr>
        <w:t>.</w:t>
      </w:r>
    </w:p>
    <w:p w14:paraId="636C818D" w14:textId="77777777" w:rsidR="00366183" w:rsidRDefault="00366183" w:rsidP="00FD7D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delegation noted that </w:t>
      </w:r>
      <w:r w:rsidR="00C6024D">
        <w:rPr>
          <w:rFonts w:ascii="Times New Roman" w:hAnsi="Times New Roman" w:cs="Times New Roman"/>
          <w:sz w:val="24"/>
          <w:szCs w:val="24"/>
        </w:rPr>
        <w:t>DIRCO staff did not have the requisite technical skills to carry out maintenance to the buildings under their control.</w:t>
      </w:r>
    </w:p>
    <w:p w14:paraId="54B2EE77" w14:textId="77777777" w:rsidR="00EE32DE" w:rsidRDefault="00C6024D" w:rsidP="00EE32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Staff informed the delegation that it often took 14 months for requisitions to be processed for procurement to take place. This matter needed </w:t>
      </w:r>
      <w:r w:rsidR="00846D89">
        <w:rPr>
          <w:rFonts w:ascii="Times New Roman" w:hAnsi="Times New Roman" w:cs="Times New Roman"/>
          <w:sz w:val="24"/>
          <w:szCs w:val="24"/>
        </w:rPr>
        <w:t xml:space="preserve">urgent </w:t>
      </w:r>
      <w:r>
        <w:rPr>
          <w:rFonts w:ascii="Times New Roman" w:hAnsi="Times New Roman" w:cs="Times New Roman"/>
          <w:sz w:val="24"/>
          <w:szCs w:val="24"/>
        </w:rPr>
        <w:t>attention.</w:t>
      </w:r>
      <w:r w:rsidR="00EE32DE" w:rsidRPr="00EE32DE">
        <w:rPr>
          <w:rFonts w:ascii="Times New Roman" w:hAnsi="Times New Roman" w:cs="Times New Roman"/>
          <w:sz w:val="24"/>
          <w:szCs w:val="24"/>
        </w:rPr>
        <w:t xml:space="preserve"> </w:t>
      </w:r>
    </w:p>
    <w:p w14:paraId="6F7328D0" w14:textId="77777777" w:rsidR="00F57408" w:rsidRPr="004313B0" w:rsidRDefault="00EE32DE" w:rsidP="00F57408">
      <w:pPr>
        <w:pStyle w:val="ListParagraph"/>
        <w:numPr>
          <w:ilvl w:val="0"/>
          <w:numId w:val="5"/>
        </w:numPr>
        <w:spacing w:line="360" w:lineRule="auto"/>
        <w:jc w:val="both"/>
        <w:rPr>
          <w:rFonts w:ascii="Times New Roman" w:hAnsi="Times New Roman" w:cs="Times New Roman"/>
          <w:sz w:val="24"/>
          <w:szCs w:val="24"/>
        </w:rPr>
      </w:pPr>
      <w:r w:rsidRPr="00B64C64">
        <w:rPr>
          <w:rFonts w:ascii="Times New Roman" w:hAnsi="Times New Roman" w:cs="Times New Roman"/>
          <w:sz w:val="24"/>
          <w:szCs w:val="24"/>
        </w:rPr>
        <w:t xml:space="preserve">The </w:t>
      </w:r>
      <w:r>
        <w:rPr>
          <w:rFonts w:ascii="Times New Roman" w:hAnsi="Times New Roman" w:cs="Times New Roman"/>
          <w:sz w:val="24"/>
          <w:szCs w:val="24"/>
        </w:rPr>
        <w:t>delegation found furniture stacked in a haphazard manner</w:t>
      </w:r>
      <w:r w:rsidR="00F57408">
        <w:rPr>
          <w:rFonts w:ascii="Times New Roman" w:hAnsi="Times New Roman" w:cs="Times New Roman"/>
          <w:sz w:val="24"/>
          <w:szCs w:val="24"/>
        </w:rPr>
        <w:t xml:space="preserve">. The </w:t>
      </w:r>
      <w:r w:rsidR="00F57408" w:rsidRPr="00B64C64">
        <w:rPr>
          <w:rFonts w:ascii="Times New Roman" w:hAnsi="Times New Roman" w:cs="Times New Roman"/>
          <w:sz w:val="24"/>
          <w:szCs w:val="24"/>
        </w:rPr>
        <w:t>basement was being used to store the furniture of staff that was moved to other missions. The furniture was haphazardly stored. There seems to be a lack of trained personnel that kept an inventory and managed movable assets such as furniture.</w:t>
      </w:r>
    </w:p>
    <w:p w14:paraId="2FF1AEBF" w14:textId="77777777" w:rsidR="00F57408" w:rsidRDefault="00F57408" w:rsidP="00EE32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EE32DE">
        <w:rPr>
          <w:rFonts w:ascii="Times New Roman" w:hAnsi="Times New Roman" w:cs="Times New Roman"/>
          <w:sz w:val="24"/>
          <w:szCs w:val="24"/>
        </w:rPr>
        <w:t xml:space="preserve"> showed a lack of </w:t>
      </w:r>
      <w:r w:rsidR="00412326">
        <w:rPr>
          <w:rFonts w:ascii="Times New Roman" w:hAnsi="Times New Roman" w:cs="Times New Roman"/>
          <w:sz w:val="24"/>
          <w:szCs w:val="24"/>
        </w:rPr>
        <w:t xml:space="preserve">necessary </w:t>
      </w:r>
      <w:r w:rsidR="00EE32DE">
        <w:rPr>
          <w:rFonts w:ascii="Times New Roman" w:hAnsi="Times New Roman" w:cs="Times New Roman"/>
          <w:sz w:val="24"/>
          <w:szCs w:val="24"/>
        </w:rPr>
        <w:t xml:space="preserve">attention to </w:t>
      </w:r>
      <w:r w:rsidR="0078034E">
        <w:rPr>
          <w:rFonts w:ascii="Times New Roman" w:hAnsi="Times New Roman" w:cs="Times New Roman"/>
          <w:sz w:val="24"/>
          <w:szCs w:val="24"/>
        </w:rPr>
        <w:t xml:space="preserve">the </w:t>
      </w:r>
      <w:r w:rsidR="001813E9">
        <w:rPr>
          <w:rFonts w:ascii="Times New Roman" w:hAnsi="Times New Roman" w:cs="Times New Roman"/>
          <w:sz w:val="24"/>
          <w:szCs w:val="24"/>
        </w:rPr>
        <w:t xml:space="preserve">consistent </w:t>
      </w:r>
      <w:r w:rsidR="0078034E">
        <w:rPr>
          <w:rFonts w:ascii="Times New Roman" w:hAnsi="Times New Roman" w:cs="Times New Roman"/>
          <w:sz w:val="24"/>
          <w:szCs w:val="24"/>
        </w:rPr>
        <w:t xml:space="preserve">management of assets on the movable asset register. </w:t>
      </w:r>
      <w:r>
        <w:rPr>
          <w:rFonts w:ascii="Times New Roman" w:hAnsi="Times New Roman" w:cs="Times New Roman"/>
          <w:sz w:val="24"/>
          <w:szCs w:val="24"/>
        </w:rPr>
        <w:t>It could further be an indication of the risk and compliance unit</w:t>
      </w:r>
      <w:r w:rsidR="00CF5ACE">
        <w:rPr>
          <w:rFonts w:ascii="Times New Roman" w:hAnsi="Times New Roman" w:cs="Times New Roman"/>
          <w:sz w:val="24"/>
          <w:szCs w:val="24"/>
        </w:rPr>
        <w:t xml:space="preserve"> </w:t>
      </w:r>
      <w:r>
        <w:rPr>
          <w:rFonts w:ascii="Times New Roman" w:hAnsi="Times New Roman" w:cs="Times New Roman"/>
          <w:sz w:val="24"/>
          <w:szCs w:val="24"/>
        </w:rPr>
        <w:t>not being in a proper operational state.</w:t>
      </w:r>
    </w:p>
    <w:p w14:paraId="65C9A08A" w14:textId="77777777" w:rsidR="00654DE5" w:rsidRPr="00CD15C4" w:rsidRDefault="00654DE5"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BE1D6E">
        <w:rPr>
          <w:rFonts w:ascii="Times New Roman" w:hAnsi="Times New Roman" w:cs="Times New Roman"/>
          <w:sz w:val="24"/>
          <w:szCs w:val="24"/>
        </w:rPr>
        <w:t xml:space="preserve">staff informed the delegation that the </w:t>
      </w:r>
      <w:r w:rsidRPr="00CD15C4">
        <w:rPr>
          <w:rFonts w:ascii="Times New Roman" w:hAnsi="Times New Roman" w:cs="Times New Roman"/>
          <w:sz w:val="24"/>
          <w:szCs w:val="24"/>
        </w:rPr>
        <w:t>Embassy was far from the two South African-owned buildings in Bonn. This meant that while it paid for maintenance</w:t>
      </w:r>
      <w:r w:rsidR="006E3256">
        <w:rPr>
          <w:rFonts w:ascii="Times New Roman" w:hAnsi="Times New Roman" w:cs="Times New Roman"/>
          <w:sz w:val="24"/>
          <w:szCs w:val="24"/>
        </w:rPr>
        <w:t xml:space="preserve"> and other services</w:t>
      </w:r>
      <w:r w:rsidRPr="00CD15C4">
        <w:rPr>
          <w:rFonts w:ascii="Times New Roman" w:hAnsi="Times New Roman" w:cs="Times New Roman"/>
          <w:sz w:val="24"/>
          <w:szCs w:val="24"/>
        </w:rPr>
        <w:t>, the Embassy was unable to verify what it paid for.</w:t>
      </w:r>
    </w:p>
    <w:p w14:paraId="0320AF18" w14:textId="77777777" w:rsidR="008C2660" w:rsidRPr="00CD15C4" w:rsidRDefault="00E752B6" w:rsidP="00A32C1D">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financial delegation for the Embassy</w:t>
      </w:r>
      <w:r w:rsidR="00D565FE" w:rsidRPr="00CD15C4">
        <w:rPr>
          <w:rFonts w:ascii="Times New Roman" w:hAnsi="Times New Roman" w:cs="Times New Roman"/>
          <w:sz w:val="24"/>
          <w:szCs w:val="24"/>
        </w:rPr>
        <w:t xml:space="preserve"> of </w:t>
      </w:r>
      <w:r w:rsidR="007219B3" w:rsidRPr="00CD15C4">
        <w:rPr>
          <w:rFonts w:ascii="Times New Roman" w:hAnsi="Times New Roman" w:cs="Times New Roman"/>
          <w:sz w:val="24"/>
          <w:szCs w:val="24"/>
        </w:rPr>
        <w:t>€1900</w:t>
      </w:r>
      <w:r w:rsidR="00D565FE" w:rsidRPr="00CD15C4">
        <w:rPr>
          <w:rFonts w:ascii="Times New Roman" w:hAnsi="Times New Roman" w:cs="Times New Roman"/>
          <w:sz w:val="24"/>
          <w:szCs w:val="24"/>
        </w:rPr>
        <w:t xml:space="preserve"> (</w:t>
      </w:r>
      <w:r w:rsidR="00D62161" w:rsidRPr="00CD15C4">
        <w:rPr>
          <w:rFonts w:ascii="Times New Roman" w:hAnsi="Times New Roman" w:cs="Times New Roman"/>
          <w:sz w:val="24"/>
          <w:szCs w:val="24"/>
        </w:rPr>
        <w:t>the exchange rate was around R18 to the € during the time of the visit</w:t>
      </w:r>
      <w:r w:rsidR="00D565FE" w:rsidRPr="00CD15C4">
        <w:rPr>
          <w:rFonts w:ascii="Times New Roman" w:hAnsi="Times New Roman" w:cs="Times New Roman"/>
          <w:sz w:val="24"/>
          <w:szCs w:val="24"/>
        </w:rPr>
        <w:t xml:space="preserve"> which </w:t>
      </w:r>
      <w:r w:rsidR="007219B3" w:rsidRPr="00CD15C4">
        <w:rPr>
          <w:rFonts w:ascii="Times New Roman" w:hAnsi="Times New Roman" w:cs="Times New Roman"/>
          <w:sz w:val="24"/>
          <w:szCs w:val="24"/>
        </w:rPr>
        <w:t>translated to R34 200</w:t>
      </w:r>
      <w:r w:rsidR="000E22B7" w:rsidRPr="00CD15C4">
        <w:rPr>
          <w:rFonts w:ascii="Times New Roman" w:hAnsi="Times New Roman" w:cs="Times New Roman"/>
          <w:sz w:val="24"/>
          <w:szCs w:val="24"/>
        </w:rPr>
        <w:t xml:space="preserve">) </w:t>
      </w:r>
      <w:r w:rsidRPr="00CD15C4">
        <w:rPr>
          <w:rFonts w:ascii="Times New Roman" w:hAnsi="Times New Roman" w:cs="Times New Roman"/>
          <w:sz w:val="24"/>
          <w:szCs w:val="24"/>
        </w:rPr>
        <w:t xml:space="preserve">was too low for </w:t>
      </w:r>
      <w:r w:rsidR="00E577C7" w:rsidRPr="00CD15C4">
        <w:rPr>
          <w:rFonts w:ascii="Times New Roman" w:hAnsi="Times New Roman" w:cs="Times New Roman"/>
          <w:sz w:val="24"/>
          <w:szCs w:val="24"/>
        </w:rPr>
        <w:lastRenderedPageBreak/>
        <w:t>the Embassy to maint</w:t>
      </w:r>
      <w:r w:rsidRPr="00CD15C4">
        <w:rPr>
          <w:rFonts w:ascii="Times New Roman" w:hAnsi="Times New Roman" w:cs="Times New Roman"/>
          <w:sz w:val="24"/>
          <w:szCs w:val="24"/>
        </w:rPr>
        <w:t>a</w:t>
      </w:r>
      <w:r w:rsidR="00E577C7" w:rsidRPr="00CD15C4">
        <w:rPr>
          <w:rFonts w:ascii="Times New Roman" w:hAnsi="Times New Roman" w:cs="Times New Roman"/>
          <w:sz w:val="24"/>
          <w:szCs w:val="24"/>
        </w:rPr>
        <w:t>i</w:t>
      </w:r>
      <w:r w:rsidRPr="00CD15C4">
        <w:rPr>
          <w:rFonts w:ascii="Times New Roman" w:hAnsi="Times New Roman" w:cs="Times New Roman"/>
          <w:sz w:val="24"/>
          <w:szCs w:val="24"/>
        </w:rPr>
        <w:t>n</w:t>
      </w:r>
      <w:r w:rsidR="00E577C7" w:rsidRPr="00CD15C4">
        <w:rPr>
          <w:rFonts w:ascii="Times New Roman" w:hAnsi="Times New Roman" w:cs="Times New Roman"/>
          <w:sz w:val="24"/>
          <w:szCs w:val="24"/>
        </w:rPr>
        <w:t xml:space="preserve"> the buildings</w:t>
      </w:r>
      <w:r w:rsidRPr="00CD15C4">
        <w:rPr>
          <w:rFonts w:ascii="Times New Roman" w:hAnsi="Times New Roman" w:cs="Times New Roman"/>
          <w:sz w:val="24"/>
          <w:szCs w:val="24"/>
        </w:rPr>
        <w:t xml:space="preserve">. </w:t>
      </w:r>
      <w:r w:rsidR="007219B3" w:rsidRPr="00CD15C4">
        <w:rPr>
          <w:rFonts w:ascii="Times New Roman" w:hAnsi="Times New Roman" w:cs="Times New Roman"/>
          <w:sz w:val="24"/>
          <w:szCs w:val="24"/>
        </w:rPr>
        <w:t xml:space="preserve">The Embassy staff stated that the amount was far too low to do most types of maintenance work in Germany. The staff informed the delegation that any amount above €1900 had to be signed off by the DIRCO head office in Pretoria. This made maintenance of buildings very difficult as the bureaucratic processes between itself and </w:t>
      </w:r>
      <w:r w:rsidR="00CB3093">
        <w:rPr>
          <w:rFonts w:ascii="Times New Roman" w:hAnsi="Times New Roman" w:cs="Times New Roman"/>
          <w:sz w:val="24"/>
          <w:szCs w:val="24"/>
        </w:rPr>
        <w:t xml:space="preserve">its Pretoria </w:t>
      </w:r>
      <w:r w:rsidR="007219B3" w:rsidRPr="00CD15C4">
        <w:rPr>
          <w:rFonts w:ascii="Times New Roman" w:hAnsi="Times New Roman" w:cs="Times New Roman"/>
          <w:sz w:val="24"/>
          <w:szCs w:val="24"/>
        </w:rPr>
        <w:t>head office</w:t>
      </w:r>
      <w:r w:rsidR="00CB3093">
        <w:rPr>
          <w:rFonts w:ascii="Times New Roman" w:hAnsi="Times New Roman" w:cs="Times New Roman"/>
          <w:sz w:val="24"/>
          <w:szCs w:val="24"/>
        </w:rPr>
        <w:t>,</w:t>
      </w:r>
      <w:r w:rsidR="007219B3" w:rsidRPr="00CD15C4">
        <w:rPr>
          <w:rFonts w:ascii="Times New Roman" w:hAnsi="Times New Roman" w:cs="Times New Roman"/>
          <w:sz w:val="24"/>
          <w:szCs w:val="24"/>
        </w:rPr>
        <w:t xml:space="preserve"> and between DIRCO head office and the DPW and PMTE took very long</w:t>
      </w:r>
      <w:r w:rsidR="00FE3E1C">
        <w:rPr>
          <w:rFonts w:ascii="Times New Roman" w:hAnsi="Times New Roman" w:cs="Times New Roman"/>
          <w:sz w:val="24"/>
          <w:szCs w:val="24"/>
        </w:rPr>
        <w:t xml:space="preserve"> to get anything done.</w:t>
      </w:r>
    </w:p>
    <w:p w14:paraId="17E9E0D8" w14:textId="77777777" w:rsidR="00A92B7A" w:rsidRPr="00B64C64" w:rsidRDefault="00B64C6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this, the delegation’s interaction with the personnel showed a lack </w:t>
      </w:r>
      <w:r w:rsidR="003E4ACC">
        <w:rPr>
          <w:rFonts w:ascii="Times New Roman" w:hAnsi="Times New Roman" w:cs="Times New Roman"/>
          <w:sz w:val="24"/>
          <w:szCs w:val="24"/>
        </w:rPr>
        <w:t>of accounting</w:t>
      </w:r>
      <w:r>
        <w:rPr>
          <w:rFonts w:ascii="Times New Roman" w:hAnsi="Times New Roman" w:cs="Times New Roman"/>
          <w:sz w:val="24"/>
          <w:szCs w:val="24"/>
        </w:rPr>
        <w:t xml:space="preserve"> for the maintenance budget that should be used to keep the buildings and immovable assets properly maintained. </w:t>
      </w:r>
    </w:p>
    <w:p w14:paraId="02638FFF" w14:textId="77777777" w:rsidR="003A1BC7" w:rsidRDefault="00A32C1D"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In addition to the above matters, t</w:t>
      </w:r>
      <w:r w:rsidR="008C2660" w:rsidRPr="00CD15C4">
        <w:rPr>
          <w:rFonts w:ascii="Times New Roman" w:hAnsi="Times New Roman" w:cs="Times New Roman"/>
          <w:sz w:val="24"/>
          <w:szCs w:val="24"/>
        </w:rPr>
        <w:t>he Embassy building</w:t>
      </w:r>
      <w:r w:rsidR="000E3329">
        <w:rPr>
          <w:rFonts w:ascii="Times New Roman" w:hAnsi="Times New Roman" w:cs="Times New Roman"/>
          <w:sz w:val="24"/>
          <w:szCs w:val="24"/>
        </w:rPr>
        <w:t>s</w:t>
      </w:r>
      <w:r w:rsidR="008C2660" w:rsidRPr="00CD15C4">
        <w:rPr>
          <w:rFonts w:ascii="Times New Roman" w:hAnsi="Times New Roman" w:cs="Times New Roman"/>
          <w:sz w:val="24"/>
          <w:szCs w:val="24"/>
        </w:rPr>
        <w:t xml:space="preserve"> required maintenance </w:t>
      </w:r>
      <w:r w:rsidR="004210BB" w:rsidRPr="00CD15C4">
        <w:rPr>
          <w:rFonts w:ascii="Times New Roman" w:hAnsi="Times New Roman" w:cs="Times New Roman"/>
          <w:sz w:val="24"/>
          <w:szCs w:val="24"/>
        </w:rPr>
        <w:t xml:space="preserve">on </w:t>
      </w:r>
      <w:r w:rsidR="008C2660" w:rsidRPr="00CD15C4">
        <w:rPr>
          <w:rFonts w:ascii="Times New Roman" w:hAnsi="Times New Roman" w:cs="Times New Roman"/>
          <w:sz w:val="24"/>
          <w:szCs w:val="24"/>
        </w:rPr>
        <w:t xml:space="preserve">the glass roof </w:t>
      </w:r>
      <w:r w:rsidR="004210BB" w:rsidRPr="00CD15C4">
        <w:rPr>
          <w:rFonts w:ascii="Times New Roman" w:hAnsi="Times New Roman" w:cs="Times New Roman"/>
          <w:sz w:val="24"/>
          <w:szCs w:val="24"/>
        </w:rPr>
        <w:t xml:space="preserve">that was leaking </w:t>
      </w:r>
      <w:r w:rsidR="008C2660" w:rsidRPr="00CD15C4">
        <w:rPr>
          <w:rFonts w:ascii="Times New Roman" w:hAnsi="Times New Roman" w:cs="Times New Roman"/>
          <w:sz w:val="24"/>
          <w:szCs w:val="24"/>
        </w:rPr>
        <w:t xml:space="preserve">above the atrium. If not maintained, this leak would further weaken the laminated tiled floor, and the toilet facilities of the building. </w:t>
      </w:r>
    </w:p>
    <w:p w14:paraId="4097E5BB" w14:textId="77777777" w:rsidR="008C2660" w:rsidRPr="00CD15C4" w:rsidRDefault="008C2660"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maintenance challenge faced by the Berlin Embassy as South African Foreign Mission, is </w:t>
      </w:r>
      <w:r w:rsidR="002F2CEA" w:rsidRPr="00CD15C4">
        <w:rPr>
          <w:rFonts w:ascii="Times New Roman" w:hAnsi="Times New Roman" w:cs="Times New Roman"/>
          <w:sz w:val="24"/>
          <w:szCs w:val="24"/>
        </w:rPr>
        <w:t xml:space="preserve">also </w:t>
      </w:r>
      <w:r w:rsidRPr="00CD15C4">
        <w:rPr>
          <w:rFonts w:ascii="Times New Roman" w:hAnsi="Times New Roman" w:cs="Times New Roman"/>
          <w:sz w:val="24"/>
          <w:szCs w:val="24"/>
        </w:rPr>
        <w:t>evident in this example</w:t>
      </w:r>
      <w:r w:rsidR="00566149">
        <w:rPr>
          <w:rFonts w:ascii="Times New Roman" w:hAnsi="Times New Roman" w:cs="Times New Roman"/>
          <w:sz w:val="24"/>
          <w:szCs w:val="24"/>
        </w:rPr>
        <w:t xml:space="preserve"> sketching the maintenance procurement procedure</w:t>
      </w:r>
      <w:r w:rsidRPr="00CD15C4">
        <w:rPr>
          <w:rFonts w:ascii="Times New Roman" w:hAnsi="Times New Roman" w:cs="Times New Roman"/>
          <w:sz w:val="24"/>
          <w:szCs w:val="24"/>
        </w:rPr>
        <w:t xml:space="preserve">: If a German Construction Company quoted €18 000 to fix the leak to the Atrium, it would mean that the Embassy had to spent R380 000 which is R280 000 above the amount stated in the GIAMA. </w:t>
      </w:r>
    </w:p>
    <w:p w14:paraId="1E550457" w14:textId="77777777" w:rsidR="00654DE5" w:rsidRPr="00CD15C4" w:rsidRDefault="00C12B51" w:rsidP="00FD7D70">
      <w:pPr>
        <w:pStyle w:val="ListParagraph"/>
        <w:numPr>
          <w:ilvl w:val="0"/>
          <w:numId w:val="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Depending on the Rand-Euro Exchange rate </w:t>
      </w:r>
      <w:r w:rsidR="00E9741E" w:rsidRPr="00CD15C4">
        <w:rPr>
          <w:rFonts w:ascii="Times New Roman" w:hAnsi="Times New Roman" w:cs="Times New Roman"/>
          <w:sz w:val="24"/>
          <w:szCs w:val="24"/>
        </w:rPr>
        <w:t>this</w:t>
      </w:r>
      <w:r w:rsidRPr="00CD15C4">
        <w:rPr>
          <w:rFonts w:ascii="Times New Roman" w:hAnsi="Times New Roman" w:cs="Times New Roman"/>
          <w:sz w:val="24"/>
          <w:szCs w:val="24"/>
        </w:rPr>
        <w:t xml:space="preserve"> meant that a maintenance incident that cost R100 000 translated into €1 800 000. </w:t>
      </w:r>
    </w:p>
    <w:p w14:paraId="3E943A13" w14:textId="77777777" w:rsidR="00190582" w:rsidRDefault="00190582" w:rsidP="00FD7D70">
      <w:pPr>
        <w:spacing w:line="360" w:lineRule="auto"/>
        <w:jc w:val="both"/>
        <w:rPr>
          <w:rFonts w:ascii="Times New Roman" w:hAnsi="Times New Roman" w:cs="Times New Roman"/>
          <w:b/>
          <w:sz w:val="24"/>
          <w:szCs w:val="24"/>
        </w:rPr>
      </w:pPr>
    </w:p>
    <w:p w14:paraId="5784B4C8" w14:textId="77777777" w:rsidR="00DD7900" w:rsidRPr="00CD15C4" w:rsidRDefault="00B44943"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DD7900" w:rsidRPr="00CD15C4">
        <w:rPr>
          <w:rFonts w:ascii="Times New Roman" w:hAnsi="Times New Roman" w:cs="Times New Roman"/>
          <w:b/>
          <w:sz w:val="24"/>
          <w:szCs w:val="24"/>
        </w:rPr>
        <w:t xml:space="preserve">. </w:t>
      </w:r>
      <w:r w:rsidR="00D37DC2" w:rsidRPr="00CD15C4">
        <w:rPr>
          <w:rFonts w:ascii="Times New Roman" w:hAnsi="Times New Roman" w:cs="Times New Roman"/>
          <w:b/>
          <w:sz w:val="24"/>
          <w:szCs w:val="24"/>
        </w:rPr>
        <w:t>A visit to the Official Residence of the Ambassador</w:t>
      </w:r>
    </w:p>
    <w:p w14:paraId="19183A3F" w14:textId="77777777" w:rsidR="006948B1" w:rsidRPr="00CD15C4" w:rsidRDefault="00B44943"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6948B1" w:rsidRPr="00CD15C4">
        <w:rPr>
          <w:rFonts w:ascii="Times New Roman" w:hAnsi="Times New Roman" w:cs="Times New Roman"/>
          <w:b/>
          <w:sz w:val="24"/>
          <w:szCs w:val="24"/>
        </w:rPr>
        <w:t>.</w:t>
      </w:r>
      <w:r w:rsidR="00F177A6" w:rsidRPr="00CD15C4">
        <w:rPr>
          <w:rFonts w:ascii="Times New Roman" w:hAnsi="Times New Roman" w:cs="Times New Roman"/>
          <w:b/>
          <w:sz w:val="24"/>
          <w:szCs w:val="24"/>
        </w:rPr>
        <w:t>1</w:t>
      </w:r>
      <w:r w:rsidR="006948B1" w:rsidRPr="00CD15C4">
        <w:rPr>
          <w:rFonts w:ascii="Times New Roman" w:hAnsi="Times New Roman" w:cs="Times New Roman"/>
          <w:b/>
          <w:sz w:val="24"/>
          <w:szCs w:val="24"/>
        </w:rPr>
        <w:t>. Matters observed</w:t>
      </w:r>
    </w:p>
    <w:p w14:paraId="517F3157" w14:textId="77777777" w:rsidR="00D77798" w:rsidRPr="00CD15C4" w:rsidRDefault="00D77798" w:rsidP="00FD7D7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Ambassador’s Residence is situated in </w:t>
      </w:r>
      <w:r w:rsidR="004329EE" w:rsidRPr="00CD15C4">
        <w:rPr>
          <w:rFonts w:ascii="Times New Roman" w:hAnsi="Times New Roman" w:cs="Times New Roman"/>
          <w:sz w:val="24"/>
          <w:szCs w:val="24"/>
        </w:rPr>
        <w:t xml:space="preserve">an </w:t>
      </w:r>
      <w:r w:rsidR="00650430" w:rsidRPr="00CD15C4">
        <w:rPr>
          <w:rFonts w:ascii="Times New Roman" w:hAnsi="Times New Roman" w:cs="Times New Roman"/>
          <w:sz w:val="24"/>
          <w:szCs w:val="24"/>
        </w:rPr>
        <w:t xml:space="preserve">affluent district </w:t>
      </w:r>
      <w:r w:rsidRPr="00CD15C4">
        <w:rPr>
          <w:rFonts w:ascii="Times New Roman" w:hAnsi="Times New Roman" w:cs="Times New Roman"/>
          <w:sz w:val="24"/>
          <w:szCs w:val="24"/>
        </w:rPr>
        <w:t xml:space="preserve">of Berlin. </w:t>
      </w:r>
    </w:p>
    <w:p w14:paraId="1794C820" w14:textId="77777777" w:rsidR="00BC1D3D" w:rsidRPr="00CD15C4" w:rsidRDefault="00650430" w:rsidP="0065043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residence is a three-storeyed building, consisting of a cellar, kitchen, and garage below, an entertainment area on the ground floor, and a living area on the top floor.</w:t>
      </w:r>
    </w:p>
    <w:p w14:paraId="41CE2E38" w14:textId="77777777" w:rsidR="00650430" w:rsidRPr="00CD15C4" w:rsidRDefault="00650430" w:rsidP="0065043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house is tastefully arranged and </w:t>
      </w:r>
      <w:r w:rsidR="004170DD" w:rsidRPr="00CD15C4">
        <w:rPr>
          <w:rFonts w:ascii="Times New Roman" w:hAnsi="Times New Roman" w:cs="Times New Roman"/>
          <w:sz w:val="24"/>
          <w:szCs w:val="24"/>
        </w:rPr>
        <w:t>managed by the staff members who received the delegation in a warm and friendly manner.</w:t>
      </w:r>
    </w:p>
    <w:p w14:paraId="1DCFF5D5" w14:textId="77777777" w:rsidR="004170DD" w:rsidRPr="00CD15C4" w:rsidRDefault="00E76C39" w:rsidP="0065043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delegation noticed that a recent flooding caused water damage in the cellar and garage.</w:t>
      </w:r>
    </w:p>
    <w:p w14:paraId="4E16BDE6" w14:textId="77777777" w:rsidR="00246E86" w:rsidRPr="00CD15C4" w:rsidRDefault="00246E86" w:rsidP="00246E86">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Signs of water seepage caused paint on the lower parts of the walls in the garage to peel as mildew growth started flourishing.</w:t>
      </w:r>
    </w:p>
    <w:p w14:paraId="5980125F" w14:textId="77777777" w:rsidR="00246E86" w:rsidRPr="00CD15C4" w:rsidRDefault="00246E86" w:rsidP="00246E86">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 xml:space="preserve">The garage floor </w:t>
      </w:r>
      <w:proofErr w:type="gramStart"/>
      <w:r w:rsidRPr="00CD15C4">
        <w:rPr>
          <w:rFonts w:ascii="Times New Roman" w:hAnsi="Times New Roman" w:cs="Times New Roman"/>
          <w:sz w:val="24"/>
          <w:szCs w:val="24"/>
        </w:rPr>
        <w:t>tiling has been severely damaged and require</w:t>
      </w:r>
      <w:proofErr w:type="gramEnd"/>
      <w:r w:rsidRPr="00CD15C4">
        <w:rPr>
          <w:rFonts w:ascii="Times New Roman" w:hAnsi="Times New Roman" w:cs="Times New Roman"/>
          <w:sz w:val="24"/>
          <w:szCs w:val="24"/>
        </w:rPr>
        <w:t xml:space="preserve"> immediate replacement in parts. </w:t>
      </w:r>
    </w:p>
    <w:p w14:paraId="214D9CFB" w14:textId="77777777" w:rsidR="00E76C39" w:rsidRPr="00CD15C4" w:rsidRDefault="00E76C39" w:rsidP="0065043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walls on the ground floor showed signs of mildew at the entrance door and </w:t>
      </w:r>
      <w:r w:rsidR="002C6BC0" w:rsidRPr="00CD15C4">
        <w:rPr>
          <w:rFonts w:ascii="Times New Roman" w:hAnsi="Times New Roman" w:cs="Times New Roman"/>
          <w:sz w:val="24"/>
          <w:szCs w:val="24"/>
        </w:rPr>
        <w:t xml:space="preserve">possible water penetration into the wall cavities. This would require attention such as removal of the paint and plaster, and the installation of water proofing material </w:t>
      </w:r>
      <w:r w:rsidR="00195AEF" w:rsidRPr="00CD15C4">
        <w:rPr>
          <w:rFonts w:ascii="Times New Roman" w:hAnsi="Times New Roman" w:cs="Times New Roman"/>
          <w:sz w:val="24"/>
          <w:szCs w:val="24"/>
        </w:rPr>
        <w:t xml:space="preserve">and application of suitable water repelling paint </w:t>
      </w:r>
      <w:r w:rsidR="00516CFE" w:rsidRPr="00CD15C4">
        <w:rPr>
          <w:rFonts w:ascii="Times New Roman" w:hAnsi="Times New Roman" w:cs="Times New Roman"/>
          <w:sz w:val="24"/>
          <w:szCs w:val="24"/>
        </w:rPr>
        <w:t xml:space="preserve">before plastering </w:t>
      </w:r>
      <w:r w:rsidR="00195AEF" w:rsidRPr="00CD15C4">
        <w:rPr>
          <w:rFonts w:ascii="Times New Roman" w:hAnsi="Times New Roman" w:cs="Times New Roman"/>
          <w:sz w:val="24"/>
          <w:szCs w:val="24"/>
        </w:rPr>
        <w:t>to</w:t>
      </w:r>
      <w:r w:rsidR="002C6BC0" w:rsidRPr="00CD15C4">
        <w:rPr>
          <w:rFonts w:ascii="Times New Roman" w:hAnsi="Times New Roman" w:cs="Times New Roman"/>
          <w:sz w:val="24"/>
          <w:szCs w:val="24"/>
        </w:rPr>
        <w:t xml:space="preserve"> prevent further damage in the medium to long term.</w:t>
      </w:r>
    </w:p>
    <w:p w14:paraId="398C1430" w14:textId="77777777" w:rsidR="00516CFE" w:rsidRPr="00CD15C4" w:rsidRDefault="00276788" w:rsidP="00650430">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Patterns of water seepage through the ceiling board above the staircase on the upper living floor ceiling indicated a possible roof leak required immediate attention before the winter weather sets in.</w:t>
      </w:r>
    </w:p>
    <w:p w14:paraId="4DEF4875" w14:textId="77777777" w:rsidR="00246E86" w:rsidRPr="00CD15C4" w:rsidRDefault="00246E86" w:rsidP="0018262B">
      <w:pPr>
        <w:pStyle w:val="ListParagraph"/>
        <w:numPr>
          <w:ilvl w:val="0"/>
          <w:numId w:val="12"/>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garden was well maintained and provided ample space for entertainment activities for the family and its Ambassadorial duties.</w:t>
      </w:r>
    </w:p>
    <w:p w14:paraId="6FBB943B" w14:textId="77777777" w:rsidR="006948B1" w:rsidRPr="00CD15C4" w:rsidRDefault="006948B1" w:rsidP="00FD7D70">
      <w:pPr>
        <w:spacing w:line="360" w:lineRule="auto"/>
        <w:jc w:val="both"/>
        <w:rPr>
          <w:rFonts w:ascii="Times New Roman" w:hAnsi="Times New Roman" w:cs="Times New Roman"/>
          <w:sz w:val="24"/>
          <w:szCs w:val="24"/>
        </w:rPr>
      </w:pPr>
    </w:p>
    <w:p w14:paraId="0A329293" w14:textId="77777777" w:rsidR="00DD7900"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D7900" w:rsidRPr="00CD15C4">
        <w:rPr>
          <w:rFonts w:ascii="Times New Roman" w:hAnsi="Times New Roman" w:cs="Times New Roman"/>
          <w:b/>
          <w:sz w:val="24"/>
          <w:szCs w:val="24"/>
        </w:rPr>
        <w:t xml:space="preserve">. </w:t>
      </w:r>
      <w:r w:rsidR="00D37DC2" w:rsidRPr="00CD15C4">
        <w:rPr>
          <w:rFonts w:ascii="Times New Roman" w:hAnsi="Times New Roman" w:cs="Times New Roman"/>
          <w:b/>
          <w:sz w:val="24"/>
          <w:szCs w:val="24"/>
        </w:rPr>
        <w:t>Meeting with Office of the Mayor of Bonn, 13 September 2018</w:t>
      </w:r>
    </w:p>
    <w:p w14:paraId="512DBDAF" w14:textId="77777777" w:rsidR="00D37DC2"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948B1" w:rsidRPr="00CD15C4">
        <w:rPr>
          <w:rFonts w:ascii="Times New Roman" w:hAnsi="Times New Roman" w:cs="Times New Roman"/>
          <w:b/>
          <w:sz w:val="24"/>
          <w:szCs w:val="24"/>
        </w:rPr>
        <w:t>.1.</w:t>
      </w:r>
      <w:r w:rsidR="00227568" w:rsidRPr="00CD15C4">
        <w:rPr>
          <w:rFonts w:ascii="Times New Roman" w:hAnsi="Times New Roman" w:cs="Times New Roman"/>
          <w:b/>
          <w:sz w:val="24"/>
          <w:szCs w:val="24"/>
        </w:rPr>
        <w:t xml:space="preserve"> Observations and findings</w:t>
      </w:r>
    </w:p>
    <w:p w14:paraId="62D2C9D3" w14:textId="77777777" w:rsidR="006948B1" w:rsidRPr="00CD15C4" w:rsidRDefault="00DB641A" w:rsidP="00896848">
      <w:pPr>
        <w:pStyle w:val="ListParagraph"/>
        <w:numPr>
          <w:ilvl w:val="0"/>
          <w:numId w:val="13"/>
        </w:numPr>
        <w:spacing w:line="360" w:lineRule="auto"/>
        <w:rPr>
          <w:rFonts w:ascii="Times New Roman" w:hAnsi="Times New Roman" w:cs="Times New Roman"/>
          <w:sz w:val="24"/>
          <w:szCs w:val="24"/>
        </w:rPr>
      </w:pPr>
      <w:r w:rsidRPr="00CD15C4">
        <w:rPr>
          <w:rFonts w:ascii="Times New Roman" w:hAnsi="Times New Roman" w:cs="Times New Roman"/>
          <w:sz w:val="24"/>
          <w:szCs w:val="24"/>
        </w:rPr>
        <w:t xml:space="preserve">The delegation discussed the former Embassy Building in Bonn with Ms Victoria </w:t>
      </w:r>
      <w:proofErr w:type="spellStart"/>
      <w:r w:rsidRPr="00CD15C4">
        <w:rPr>
          <w:rFonts w:ascii="Times New Roman" w:hAnsi="Times New Roman" w:cs="Times New Roman"/>
          <w:sz w:val="24"/>
          <w:szCs w:val="24"/>
        </w:rPr>
        <w:t>Applebe</w:t>
      </w:r>
      <w:proofErr w:type="spellEnd"/>
      <w:r w:rsidRPr="00CD15C4">
        <w:rPr>
          <w:rFonts w:ascii="Times New Roman" w:hAnsi="Times New Roman" w:cs="Times New Roman"/>
          <w:sz w:val="24"/>
          <w:szCs w:val="24"/>
        </w:rPr>
        <w:t xml:space="preserve"> and staff of the Mayor’s Office. </w:t>
      </w:r>
      <w:r w:rsidR="008B37FD" w:rsidRPr="00CD15C4">
        <w:rPr>
          <w:rFonts w:ascii="Times New Roman" w:hAnsi="Times New Roman" w:cs="Times New Roman"/>
          <w:sz w:val="24"/>
          <w:szCs w:val="24"/>
        </w:rPr>
        <w:t>Prior to the visit, t</w:t>
      </w:r>
      <w:r w:rsidR="002C1D61" w:rsidRPr="00CD15C4">
        <w:rPr>
          <w:rFonts w:ascii="Times New Roman" w:hAnsi="Times New Roman" w:cs="Times New Roman"/>
          <w:sz w:val="24"/>
          <w:szCs w:val="24"/>
        </w:rPr>
        <w:t xml:space="preserve">he delegation </w:t>
      </w:r>
      <w:r w:rsidRPr="00CD15C4">
        <w:rPr>
          <w:rFonts w:ascii="Times New Roman" w:hAnsi="Times New Roman" w:cs="Times New Roman"/>
          <w:sz w:val="24"/>
          <w:szCs w:val="24"/>
        </w:rPr>
        <w:t xml:space="preserve">heard that </w:t>
      </w:r>
      <w:proofErr w:type="gramStart"/>
      <w:r w:rsidRPr="00CD15C4">
        <w:rPr>
          <w:rFonts w:ascii="Times New Roman" w:hAnsi="Times New Roman" w:cs="Times New Roman"/>
          <w:sz w:val="24"/>
          <w:szCs w:val="24"/>
        </w:rPr>
        <w:t>residents in the area close to the building was</w:t>
      </w:r>
      <w:proofErr w:type="gramEnd"/>
      <w:r w:rsidRPr="00CD15C4">
        <w:rPr>
          <w:rFonts w:ascii="Times New Roman" w:hAnsi="Times New Roman" w:cs="Times New Roman"/>
          <w:sz w:val="24"/>
          <w:szCs w:val="24"/>
        </w:rPr>
        <w:t xml:space="preserve"> concerned about the building being vacant as it could lead to criminal activities in and </w:t>
      </w:r>
      <w:r w:rsidR="00896848" w:rsidRPr="00CD15C4">
        <w:rPr>
          <w:rFonts w:ascii="Times New Roman" w:hAnsi="Times New Roman" w:cs="Times New Roman"/>
          <w:sz w:val="24"/>
          <w:szCs w:val="24"/>
        </w:rPr>
        <w:t>a</w:t>
      </w:r>
      <w:r w:rsidRPr="00CD15C4">
        <w:rPr>
          <w:rFonts w:ascii="Times New Roman" w:hAnsi="Times New Roman" w:cs="Times New Roman"/>
          <w:sz w:val="24"/>
          <w:szCs w:val="24"/>
        </w:rPr>
        <w:t>round the building.</w:t>
      </w:r>
    </w:p>
    <w:p w14:paraId="4B958908" w14:textId="77777777" w:rsidR="00DB641A" w:rsidRPr="00CD15C4" w:rsidRDefault="002C1D61"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Ms </w:t>
      </w:r>
      <w:proofErr w:type="spellStart"/>
      <w:r w:rsidRPr="00CD15C4">
        <w:rPr>
          <w:rFonts w:ascii="Times New Roman" w:hAnsi="Times New Roman" w:cs="Times New Roman"/>
          <w:sz w:val="24"/>
          <w:szCs w:val="24"/>
        </w:rPr>
        <w:t>Applebe</w:t>
      </w:r>
      <w:proofErr w:type="spellEnd"/>
      <w:r w:rsidRPr="00CD15C4">
        <w:rPr>
          <w:rFonts w:ascii="Times New Roman" w:hAnsi="Times New Roman" w:cs="Times New Roman"/>
          <w:sz w:val="24"/>
          <w:szCs w:val="24"/>
        </w:rPr>
        <w:t xml:space="preserve"> made it clear that from the </w:t>
      </w:r>
      <w:r w:rsidR="00153398" w:rsidRPr="00CD15C4">
        <w:rPr>
          <w:rFonts w:ascii="Times New Roman" w:hAnsi="Times New Roman" w:cs="Times New Roman"/>
          <w:sz w:val="24"/>
          <w:szCs w:val="24"/>
        </w:rPr>
        <w:t xml:space="preserve">point of view of the </w:t>
      </w:r>
      <w:r w:rsidRPr="00CD15C4">
        <w:rPr>
          <w:rFonts w:ascii="Times New Roman" w:hAnsi="Times New Roman" w:cs="Times New Roman"/>
          <w:sz w:val="24"/>
          <w:szCs w:val="24"/>
        </w:rPr>
        <w:t>Mayor’s Office, there had been no signs of alleged criminal activity at the residence.</w:t>
      </w:r>
    </w:p>
    <w:p w14:paraId="42B6C887" w14:textId="77777777" w:rsidR="00153398" w:rsidRPr="00CD15C4" w:rsidRDefault="00153398"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26448C">
        <w:rPr>
          <w:rFonts w:ascii="Times New Roman" w:hAnsi="Times New Roman" w:cs="Times New Roman"/>
          <w:sz w:val="24"/>
          <w:szCs w:val="24"/>
        </w:rPr>
        <w:t xml:space="preserve">representative of the </w:t>
      </w:r>
      <w:r w:rsidRPr="00CD15C4">
        <w:rPr>
          <w:rFonts w:ascii="Times New Roman" w:hAnsi="Times New Roman" w:cs="Times New Roman"/>
          <w:sz w:val="24"/>
          <w:szCs w:val="24"/>
        </w:rPr>
        <w:t xml:space="preserve">Mayor’s Office informed the delegation that there had been offers in 2014 to purchase both the Embassy and former Residence. The offers were from a property developer and an estate agency, with the former amount being more promising than the latter. The delegation requested the amounts and offers to be sent to the Secretary of the </w:t>
      </w:r>
      <w:r w:rsidR="008174BE" w:rsidRPr="00CD15C4">
        <w:rPr>
          <w:rFonts w:ascii="Times New Roman" w:hAnsi="Times New Roman" w:cs="Times New Roman"/>
          <w:sz w:val="24"/>
          <w:szCs w:val="24"/>
        </w:rPr>
        <w:t>Committee</w:t>
      </w:r>
      <w:r w:rsidRPr="00CD15C4">
        <w:rPr>
          <w:rFonts w:ascii="Times New Roman" w:hAnsi="Times New Roman" w:cs="Times New Roman"/>
          <w:sz w:val="24"/>
          <w:szCs w:val="24"/>
        </w:rPr>
        <w:t>.</w:t>
      </w:r>
    </w:p>
    <w:p w14:paraId="7937CDF6" w14:textId="77777777" w:rsidR="00153398" w:rsidRPr="00CD15C4" w:rsidRDefault="000D0A24"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mayor’s Office made it clear that it had a duty to provide support to property owners so that they could develop, market and own well maintained property. </w:t>
      </w:r>
    </w:p>
    <w:p w14:paraId="6CE55E49" w14:textId="77777777" w:rsidR="00B53184" w:rsidRPr="00CD15C4" w:rsidRDefault="00B53184"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City of Bonn was a well marketed destination for major companies. The Head Office of Deutsche Telekom, with 50 000 employees, as well as the United Nations Secretariat is based in the city</w:t>
      </w:r>
      <w:r w:rsidR="002F128E">
        <w:rPr>
          <w:rFonts w:ascii="Times New Roman" w:hAnsi="Times New Roman" w:cs="Times New Roman"/>
          <w:sz w:val="24"/>
          <w:szCs w:val="24"/>
        </w:rPr>
        <w:t>.</w:t>
      </w:r>
    </w:p>
    <w:p w14:paraId="365F038B" w14:textId="77777777" w:rsidR="000D0A24" w:rsidRPr="00CD15C4" w:rsidRDefault="00B53184"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lastRenderedPageBreak/>
        <w:t xml:space="preserve">It has a large scientific community, with seven universities situated in the city. Amongst these </w:t>
      </w:r>
      <w:r w:rsidR="002659F7" w:rsidRPr="00CD15C4">
        <w:rPr>
          <w:rFonts w:ascii="Times New Roman" w:hAnsi="Times New Roman" w:cs="Times New Roman"/>
          <w:sz w:val="24"/>
          <w:szCs w:val="24"/>
        </w:rPr>
        <w:t>is the</w:t>
      </w:r>
      <w:r w:rsidRPr="00CD15C4">
        <w:rPr>
          <w:rFonts w:ascii="Times New Roman" w:hAnsi="Times New Roman" w:cs="Times New Roman"/>
          <w:sz w:val="24"/>
          <w:szCs w:val="24"/>
        </w:rPr>
        <w:t xml:space="preserve"> 200 year old </w:t>
      </w:r>
      <w:r w:rsidR="002659F7" w:rsidRPr="00CD15C4">
        <w:rPr>
          <w:rFonts w:ascii="Times New Roman" w:hAnsi="Times New Roman" w:cs="Times New Roman"/>
          <w:sz w:val="24"/>
          <w:szCs w:val="24"/>
        </w:rPr>
        <w:t xml:space="preserve">Bonn </w:t>
      </w:r>
      <w:proofErr w:type="spellStart"/>
      <w:r w:rsidR="002659F7" w:rsidRPr="00CD15C4">
        <w:rPr>
          <w:rFonts w:ascii="Times New Roman" w:hAnsi="Times New Roman" w:cs="Times New Roman"/>
          <w:sz w:val="24"/>
          <w:szCs w:val="24"/>
        </w:rPr>
        <w:t>Universität</w:t>
      </w:r>
      <w:proofErr w:type="spellEnd"/>
      <w:r w:rsidRPr="00CD15C4">
        <w:rPr>
          <w:rFonts w:ascii="Times New Roman" w:hAnsi="Times New Roman" w:cs="Times New Roman"/>
          <w:sz w:val="24"/>
          <w:szCs w:val="24"/>
        </w:rPr>
        <w:t xml:space="preserve"> with the youngest being the University </w:t>
      </w:r>
      <w:proofErr w:type="gramStart"/>
      <w:r w:rsidRPr="00CD15C4">
        <w:rPr>
          <w:rFonts w:ascii="Times New Roman" w:hAnsi="Times New Roman" w:cs="Times New Roman"/>
          <w:sz w:val="24"/>
          <w:szCs w:val="24"/>
        </w:rPr>
        <w:t>of Applied Sciences of</w:t>
      </w:r>
      <w:proofErr w:type="gramEnd"/>
      <w:r w:rsidRPr="00CD15C4">
        <w:rPr>
          <w:rFonts w:ascii="Times New Roman" w:hAnsi="Times New Roman" w:cs="Times New Roman"/>
          <w:sz w:val="24"/>
          <w:szCs w:val="24"/>
        </w:rPr>
        <w:t xml:space="preserve"> Bonn-</w:t>
      </w:r>
      <w:proofErr w:type="spellStart"/>
      <w:r w:rsidRPr="00CD15C4">
        <w:rPr>
          <w:rFonts w:ascii="Times New Roman" w:hAnsi="Times New Roman" w:cs="Times New Roman"/>
          <w:sz w:val="24"/>
          <w:szCs w:val="24"/>
        </w:rPr>
        <w:t>Rhein</w:t>
      </w:r>
      <w:proofErr w:type="spellEnd"/>
      <w:r w:rsidRPr="00CD15C4">
        <w:rPr>
          <w:rFonts w:ascii="Times New Roman" w:hAnsi="Times New Roman" w:cs="Times New Roman"/>
          <w:sz w:val="24"/>
          <w:szCs w:val="24"/>
        </w:rPr>
        <w:t>-</w:t>
      </w:r>
      <w:proofErr w:type="spellStart"/>
      <w:r w:rsidRPr="00CD15C4">
        <w:rPr>
          <w:rFonts w:ascii="Times New Roman" w:hAnsi="Times New Roman" w:cs="Times New Roman"/>
          <w:sz w:val="24"/>
          <w:szCs w:val="24"/>
        </w:rPr>
        <w:t>Sieg</w:t>
      </w:r>
      <w:proofErr w:type="spellEnd"/>
      <w:r w:rsidRPr="00CD15C4">
        <w:rPr>
          <w:rFonts w:ascii="Times New Roman" w:hAnsi="Times New Roman" w:cs="Times New Roman"/>
          <w:sz w:val="24"/>
          <w:szCs w:val="24"/>
        </w:rPr>
        <w:t xml:space="preserve"> that was started in 1995.  </w:t>
      </w:r>
    </w:p>
    <w:p w14:paraId="7617AA0F" w14:textId="77777777" w:rsidR="00143873" w:rsidRPr="00CD15C4" w:rsidRDefault="00143873"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city experiences a challenge as the huge science and business community and its employees and students require accommodation, entertainment, and general living space.</w:t>
      </w:r>
    </w:p>
    <w:p w14:paraId="04E3F4FE" w14:textId="77777777" w:rsidR="009C7435" w:rsidRPr="00CD15C4" w:rsidRDefault="009C7435"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Empty buildings such as the vacant South African Embassy and former Ambassadorial Residence has to be used to assist with this challenge.</w:t>
      </w:r>
    </w:p>
    <w:p w14:paraId="383A6B59" w14:textId="77777777" w:rsidR="00763A50" w:rsidRPr="00CD15C4" w:rsidRDefault="00763A50"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After the fall of the </w:t>
      </w:r>
      <w:r w:rsidR="002F128E">
        <w:rPr>
          <w:rFonts w:ascii="Times New Roman" w:hAnsi="Times New Roman" w:cs="Times New Roman"/>
          <w:sz w:val="24"/>
          <w:szCs w:val="24"/>
        </w:rPr>
        <w:t>B</w:t>
      </w:r>
      <w:r w:rsidRPr="00CD15C4">
        <w:rPr>
          <w:rFonts w:ascii="Times New Roman" w:hAnsi="Times New Roman" w:cs="Times New Roman"/>
          <w:sz w:val="24"/>
          <w:szCs w:val="24"/>
        </w:rPr>
        <w:t xml:space="preserve">erlin Wall and unification between East and West Germany, most embassies moved from Bonn to Berlin. Most European countries </w:t>
      </w:r>
      <w:proofErr w:type="gramStart"/>
      <w:r w:rsidRPr="00CD15C4">
        <w:rPr>
          <w:rFonts w:ascii="Times New Roman" w:hAnsi="Times New Roman" w:cs="Times New Roman"/>
          <w:sz w:val="24"/>
          <w:szCs w:val="24"/>
        </w:rPr>
        <w:t>who</w:t>
      </w:r>
      <w:proofErr w:type="gramEnd"/>
      <w:r w:rsidRPr="00CD15C4">
        <w:rPr>
          <w:rFonts w:ascii="Times New Roman" w:hAnsi="Times New Roman" w:cs="Times New Roman"/>
          <w:sz w:val="24"/>
          <w:szCs w:val="24"/>
        </w:rPr>
        <w:t xml:space="preserve"> were near to Germany, were able to easily renovate and turn its former embassy buildings into residential and business units and were generating income from these. Others, like China, kept its former Embassy Buildings in operational status as it required a presence in both the southern and northern federal states of Germany.</w:t>
      </w:r>
    </w:p>
    <w:p w14:paraId="3434FC37" w14:textId="77777777" w:rsidR="00AC2B63" w:rsidRDefault="008B4E2C"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Mayor’s Office repeated that the former Embassy building and residence were both in very affluent residential and office areas of Bonn. </w:t>
      </w:r>
      <w:r w:rsidR="008605C3" w:rsidRPr="00CD15C4">
        <w:rPr>
          <w:rFonts w:ascii="Times New Roman" w:hAnsi="Times New Roman" w:cs="Times New Roman"/>
          <w:sz w:val="24"/>
          <w:szCs w:val="24"/>
        </w:rPr>
        <w:t xml:space="preserve">The buildings were in the immediate vicinity of the United State of America International School that has 800 pupils, and other international communities that needed buildings for accommodation and business purposes. </w:t>
      </w:r>
    </w:p>
    <w:p w14:paraId="6FBC9D60" w14:textId="77777777" w:rsidR="00763A50" w:rsidRPr="00CD15C4" w:rsidRDefault="008B4E2C"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This meant that either renovation and renting out</w:t>
      </w:r>
      <w:r w:rsidR="00AC2B63">
        <w:rPr>
          <w:rFonts w:ascii="Times New Roman" w:hAnsi="Times New Roman" w:cs="Times New Roman"/>
          <w:sz w:val="24"/>
          <w:szCs w:val="24"/>
        </w:rPr>
        <w:t>,</w:t>
      </w:r>
      <w:r w:rsidRPr="00CD15C4">
        <w:rPr>
          <w:rFonts w:ascii="Times New Roman" w:hAnsi="Times New Roman" w:cs="Times New Roman"/>
          <w:sz w:val="24"/>
          <w:szCs w:val="24"/>
        </w:rPr>
        <w:t xml:space="preserve"> or selling would fetch reasonably high prices. The South African government had to choose whether it wanted to </w:t>
      </w:r>
      <w:r w:rsidR="007A77EF" w:rsidRPr="00CD15C4">
        <w:rPr>
          <w:rFonts w:ascii="Times New Roman" w:hAnsi="Times New Roman" w:cs="Times New Roman"/>
          <w:sz w:val="24"/>
          <w:szCs w:val="24"/>
        </w:rPr>
        <w:t>get rid of the problem quickly and make money once off, or spend more money initially to renovate that could be recapitalised through rental and leasing contracts over a long</w:t>
      </w:r>
      <w:r w:rsidR="00AC2B63">
        <w:rPr>
          <w:rFonts w:ascii="Times New Roman" w:hAnsi="Times New Roman" w:cs="Times New Roman"/>
          <w:sz w:val="24"/>
          <w:szCs w:val="24"/>
        </w:rPr>
        <w:t>er</w:t>
      </w:r>
      <w:r w:rsidR="007A77EF" w:rsidRPr="00CD15C4">
        <w:rPr>
          <w:rFonts w:ascii="Times New Roman" w:hAnsi="Times New Roman" w:cs="Times New Roman"/>
          <w:sz w:val="24"/>
          <w:szCs w:val="24"/>
        </w:rPr>
        <w:t xml:space="preserve"> </w:t>
      </w:r>
      <w:r w:rsidR="00AC2B63">
        <w:rPr>
          <w:rFonts w:ascii="Times New Roman" w:hAnsi="Times New Roman" w:cs="Times New Roman"/>
          <w:sz w:val="24"/>
          <w:szCs w:val="24"/>
        </w:rPr>
        <w:t>period of time</w:t>
      </w:r>
      <w:r w:rsidR="007A77EF" w:rsidRPr="00CD15C4">
        <w:rPr>
          <w:rFonts w:ascii="Times New Roman" w:hAnsi="Times New Roman" w:cs="Times New Roman"/>
          <w:sz w:val="24"/>
          <w:szCs w:val="24"/>
        </w:rPr>
        <w:t>.</w:t>
      </w:r>
    </w:p>
    <w:p w14:paraId="31EE4C16" w14:textId="77777777" w:rsidR="006E42CD" w:rsidRPr="00CD15C4" w:rsidRDefault="00136B02" w:rsidP="00DB641A">
      <w:pPr>
        <w:pStyle w:val="ListParagraph"/>
        <w:numPr>
          <w:ilvl w:val="0"/>
          <w:numId w:val="13"/>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Mayor’s Office further informed the delegation that the property </w:t>
      </w:r>
      <w:r w:rsidR="00A71307" w:rsidRPr="00CD15C4">
        <w:rPr>
          <w:rFonts w:ascii="Times New Roman" w:hAnsi="Times New Roman" w:cs="Times New Roman"/>
          <w:sz w:val="24"/>
          <w:szCs w:val="24"/>
        </w:rPr>
        <w:t xml:space="preserve">was on the banks of the Rhine </w:t>
      </w:r>
      <w:proofErr w:type="gramStart"/>
      <w:r w:rsidR="00A71307" w:rsidRPr="00CD15C4">
        <w:rPr>
          <w:rFonts w:ascii="Times New Roman" w:hAnsi="Times New Roman" w:cs="Times New Roman"/>
          <w:sz w:val="24"/>
          <w:szCs w:val="24"/>
        </w:rPr>
        <w:t>river</w:t>
      </w:r>
      <w:proofErr w:type="gramEnd"/>
      <w:r w:rsidR="00A71307" w:rsidRPr="00CD15C4">
        <w:rPr>
          <w:rFonts w:ascii="Times New Roman" w:hAnsi="Times New Roman" w:cs="Times New Roman"/>
          <w:sz w:val="24"/>
          <w:szCs w:val="24"/>
        </w:rPr>
        <w:t>, and was outside the flood risk area</w:t>
      </w:r>
      <w:r w:rsidR="0072028A">
        <w:rPr>
          <w:rFonts w:ascii="Times New Roman" w:hAnsi="Times New Roman" w:cs="Times New Roman"/>
          <w:sz w:val="24"/>
          <w:szCs w:val="24"/>
        </w:rPr>
        <w:t>. The building had</w:t>
      </w:r>
      <w:r w:rsidRPr="00CD15C4">
        <w:rPr>
          <w:rFonts w:ascii="Times New Roman" w:hAnsi="Times New Roman" w:cs="Times New Roman"/>
          <w:sz w:val="24"/>
          <w:szCs w:val="24"/>
        </w:rPr>
        <w:t xml:space="preserve"> planning permission </w:t>
      </w:r>
      <w:r w:rsidR="00343206" w:rsidRPr="00CD15C4">
        <w:rPr>
          <w:rFonts w:ascii="Times New Roman" w:hAnsi="Times New Roman" w:cs="Times New Roman"/>
          <w:sz w:val="24"/>
          <w:szCs w:val="24"/>
        </w:rPr>
        <w:t xml:space="preserve">for residential but not office </w:t>
      </w:r>
      <w:r w:rsidR="0045710D" w:rsidRPr="00CD15C4">
        <w:rPr>
          <w:rFonts w:ascii="Times New Roman" w:hAnsi="Times New Roman" w:cs="Times New Roman"/>
          <w:sz w:val="24"/>
          <w:szCs w:val="24"/>
        </w:rPr>
        <w:t xml:space="preserve">development. </w:t>
      </w:r>
      <w:r w:rsidR="00A94977" w:rsidRPr="00CD15C4">
        <w:rPr>
          <w:rFonts w:ascii="Times New Roman" w:hAnsi="Times New Roman" w:cs="Times New Roman"/>
          <w:sz w:val="24"/>
          <w:szCs w:val="24"/>
        </w:rPr>
        <w:t xml:space="preserve">It stated that in 2014 a subsidiary of a regional bank (the bank and subsidiary remained unnamed in the session with the Mayor’s Office) </w:t>
      </w:r>
      <w:r w:rsidR="000A3847" w:rsidRPr="00CD15C4">
        <w:rPr>
          <w:rFonts w:ascii="Times New Roman" w:hAnsi="Times New Roman" w:cs="Times New Roman"/>
          <w:sz w:val="24"/>
          <w:szCs w:val="24"/>
        </w:rPr>
        <w:t>applied for permission to commission the development of residential units. It obtained such permission and could build four residential buildings divided into 29 units on three levels on the properties.</w:t>
      </w:r>
    </w:p>
    <w:p w14:paraId="1DE9A429" w14:textId="77777777" w:rsidR="00DB641A" w:rsidRPr="00CD15C4" w:rsidRDefault="00DB641A" w:rsidP="00FD7D70">
      <w:pPr>
        <w:spacing w:line="360" w:lineRule="auto"/>
        <w:jc w:val="both"/>
        <w:rPr>
          <w:rFonts w:ascii="Times New Roman" w:hAnsi="Times New Roman" w:cs="Times New Roman"/>
          <w:sz w:val="24"/>
          <w:szCs w:val="24"/>
        </w:rPr>
      </w:pPr>
    </w:p>
    <w:p w14:paraId="274B8D44" w14:textId="77777777" w:rsidR="00F42D12" w:rsidRDefault="00F42D12" w:rsidP="00FD7D70">
      <w:pPr>
        <w:spacing w:line="360" w:lineRule="auto"/>
        <w:jc w:val="both"/>
        <w:rPr>
          <w:rFonts w:ascii="Times New Roman" w:hAnsi="Times New Roman" w:cs="Times New Roman"/>
          <w:b/>
          <w:sz w:val="24"/>
          <w:szCs w:val="24"/>
        </w:rPr>
      </w:pPr>
    </w:p>
    <w:p w14:paraId="1877316A" w14:textId="77777777" w:rsidR="007E64BB" w:rsidRDefault="007E64BB" w:rsidP="00FD7D70">
      <w:pPr>
        <w:spacing w:line="360" w:lineRule="auto"/>
        <w:jc w:val="both"/>
        <w:rPr>
          <w:rFonts w:ascii="Times New Roman" w:hAnsi="Times New Roman" w:cs="Times New Roman"/>
          <w:b/>
          <w:sz w:val="24"/>
          <w:szCs w:val="24"/>
        </w:rPr>
      </w:pPr>
    </w:p>
    <w:p w14:paraId="2FAF5C77" w14:textId="77777777" w:rsidR="007E64BB" w:rsidRDefault="007E64BB" w:rsidP="00FD7D70">
      <w:pPr>
        <w:spacing w:line="360" w:lineRule="auto"/>
        <w:jc w:val="both"/>
        <w:rPr>
          <w:rFonts w:ascii="Times New Roman" w:hAnsi="Times New Roman" w:cs="Times New Roman"/>
          <w:b/>
          <w:sz w:val="24"/>
          <w:szCs w:val="24"/>
        </w:rPr>
      </w:pPr>
    </w:p>
    <w:p w14:paraId="757B1A78" w14:textId="77777777" w:rsidR="00FD6C8D" w:rsidRDefault="00FD6C8D" w:rsidP="00FD7D70">
      <w:pPr>
        <w:spacing w:line="360" w:lineRule="auto"/>
        <w:jc w:val="both"/>
        <w:rPr>
          <w:rFonts w:ascii="Times New Roman" w:hAnsi="Times New Roman" w:cs="Times New Roman"/>
          <w:b/>
          <w:sz w:val="24"/>
          <w:szCs w:val="24"/>
        </w:rPr>
      </w:pPr>
    </w:p>
    <w:p w14:paraId="0EB35440" w14:textId="77777777" w:rsidR="00FD6C8D" w:rsidRDefault="00FD6C8D" w:rsidP="00FD7D70">
      <w:pPr>
        <w:spacing w:line="360" w:lineRule="auto"/>
        <w:jc w:val="both"/>
        <w:rPr>
          <w:rFonts w:ascii="Times New Roman" w:hAnsi="Times New Roman" w:cs="Times New Roman"/>
          <w:b/>
          <w:sz w:val="24"/>
          <w:szCs w:val="24"/>
        </w:rPr>
      </w:pPr>
    </w:p>
    <w:p w14:paraId="10B3C909" w14:textId="77777777" w:rsidR="00D37DC2"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D37DC2" w:rsidRPr="00CD15C4">
        <w:rPr>
          <w:rFonts w:ascii="Times New Roman" w:hAnsi="Times New Roman" w:cs="Times New Roman"/>
          <w:b/>
          <w:sz w:val="24"/>
          <w:szCs w:val="24"/>
        </w:rPr>
        <w:t>.</w:t>
      </w:r>
      <w:r w:rsidR="00DB641A" w:rsidRPr="00CD15C4">
        <w:rPr>
          <w:rFonts w:ascii="Times New Roman" w:hAnsi="Times New Roman" w:cs="Times New Roman"/>
          <w:b/>
          <w:sz w:val="24"/>
          <w:szCs w:val="24"/>
        </w:rPr>
        <w:t xml:space="preserve"> A visit to inspect the former Embassy B</w:t>
      </w:r>
      <w:r w:rsidR="00D37DC2" w:rsidRPr="00CD15C4">
        <w:rPr>
          <w:rFonts w:ascii="Times New Roman" w:hAnsi="Times New Roman" w:cs="Times New Roman"/>
          <w:b/>
          <w:sz w:val="24"/>
          <w:szCs w:val="24"/>
        </w:rPr>
        <w:t>uilding in Bonn</w:t>
      </w:r>
    </w:p>
    <w:p w14:paraId="5C341112" w14:textId="77777777" w:rsidR="006948B1"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6948B1" w:rsidRPr="00CD15C4">
        <w:rPr>
          <w:rFonts w:ascii="Times New Roman" w:hAnsi="Times New Roman" w:cs="Times New Roman"/>
          <w:b/>
          <w:sz w:val="24"/>
          <w:szCs w:val="24"/>
        </w:rPr>
        <w:t>.1.</w:t>
      </w:r>
      <w:r w:rsidR="00227568" w:rsidRPr="00CD15C4">
        <w:rPr>
          <w:rFonts w:ascii="Times New Roman" w:hAnsi="Times New Roman" w:cs="Times New Roman"/>
          <w:b/>
          <w:sz w:val="24"/>
          <w:szCs w:val="24"/>
        </w:rPr>
        <w:t xml:space="preserve"> Observations and findings</w:t>
      </w:r>
    </w:p>
    <w:p w14:paraId="547FBF39" w14:textId="77777777" w:rsidR="006948B1" w:rsidRPr="00CD15C4" w:rsidRDefault="002A2D5F"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building was derelict, with paving forming the steps into the building on all sides, having fallen into disrepair.</w:t>
      </w:r>
    </w:p>
    <w:p w14:paraId="43D7C5D3" w14:textId="77777777" w:rsidR="002A2D5F" w:rsidRPr="00CD15C4" w:rsidRDefault="002A2D5F"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garden was not maintained and was overgrown. This was a fire risk, but was also a clear indication that the building was vacant which may cause criminal elements to abuse the building. </w:t>
      </w:r>
    </w:p>
    <w:p w14:paraId="47CCFA81" w14:textId="77777777" w:rsidR="002A2D5F" w:rsidRPr="00CD15C4" w:rsidRDefault="002A2D5F"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No security was provided which further increased the risk. At the time of the visit, unknown vehicles were parked on the parking </w:t>
      </w:r>
      <w:r w:rsidR="009B2164" w:rsidRPr="00CD15C4">
        <w:rPr>
          <w:rFonts w:ascii="Times New Roman" w:hAnsi="Times New Roman" w:cs="Times New Roman"/>
          <w:sz w:val="24"/>
          <w:szCs w:val="24"/>
        </w:rPr>
        <w:t>lot, which showed that residence,</w:t>
      </w:r>
      <w:r w:rsidRPr="00CD15C4">
        <w:rPr>
          <w:rFonts w:ascii="Times New Roman" w:hAnsi="Times New Roman" w:cs="Times New Roman"/>
          <w:sz w:val="24"/>
          <w:szCs w:val="24"/>
        </w:rPr>
        <w:t xml:space="preserve"> and unknown parties may attempt to use parts of the building without permission.</w:t>
      </w:r>
    </w:p>
    <w:p w14:paraId="1DB31250" w14:textId="77777777" w:rsidR="002A2D5F" w:rsidRPr="00CD15C4" w:rsidRDefault="0071244B"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entered the building accompanied by the contracted maintenance-person and the Administrative Head of the Berlin Office, Mr </w:t>
      </w:r>
      <w:proofErr w:type="spellStart"/>
      <w:r w:rsidRPr="00CD15C4">
        <w:rPr>
          <w:rFonts w:ascii="Times New Roman" w:hAnsi="Times New Roman" w:cs="Times New Roman"/>
          <w:sz w:val="24"/>
          <w:szCs w:val="24"/>
        </w:rPr>
        <w:t>Teka</w:t>
      </w:r>
      <w:proofErr w:type="spellEnd"/>
      <w:r w:rsidRPr="00CD15C4">
        <w:rPr>
          <w:rFonts w:ascii="Times New Roman" w:hAnsi="Times New Roman" w:cs="Times New Roman"/>
          <w:sz w:val="24"/>
          <w:szCs w:val="24"/>
        </w:rPr>
        <w:t>.</w:t>
      </w:r>
    </w:p>
    <w:p w14:paraId="79D24CAB" w14:textId="77777777" w:rsidR="0071244B" w:rsidRPr="00CD15C4" w:rsidRDefault="0071244B"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w:t>
      </w:r>
      <w:r w:rsidR="00380879" w:rsidRPr="00CD15C4">
        <w:rPr>
          <w:rFonts w:ascii="Times New Roman" w:hAnsi="Times New Roman" w:cs="Times New Roman"/>
          <w:sz w:val="24"/>
          <w:szCs w:val="24"/>
        </w:rPr>
        <w:t>building showed signs of water damage on every floor. The electricity and water was not disconnected, which means that the Embassy was paying the bill for bulk water services and property rates.</w:t>
      </w:r>
    </w:p>
    <w:p w14:paraId="13D43283" w14:textId="77777777" w:rsidR="00380879" w:rsidRPr="00CD15C4" w:rsidRDefault="00380879"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water and mildew damage throughout every room meant that the ceilings collapsed, and carpets were rotten. There were signs of rodent and other small wildlife living throughout the building.</w:t>
      </w:r>
    </w:p>
    <w:p w14:paraId="4EA27EC4" w14:textId="77777777" w:rsidR="007F4BBC" w:rsidRPr="00CD15C4" w:rsidRDefault="007F4BBC"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Staircases between the floors had loose wiring and loose panelling that were ripped off and lying around.</w:t>
      </w:r>
    </w:p>
    <w:p w14:paraId="4AE6015D" w14:textId="77777777" w:rsidR="007F4BBC" w:rsidRPr="00CD15C4" w:rsidRDefault="007F4BBC" w:rsidP="002A2D5F">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delegation encountered numerous examples </w:t>
      </w:r>
      <w:r w:rsidR="00FA2340">
        <w:rPr>
          <w:rFonts w:ascii="Times New Roman" w:hAnsi="Times New Roman" w:cs="Times New Roman"/>
          <w:sz w:val="24"/>
          <w:szCs w:val="24"/>
        </w:rPr>
        <w:t>of evidence that</w:t>
      </w:r>
      <w:r w:rsidRPr="00CD15C4">
        <w:rPr>
          <w:rFonts w:ascii="Times New Roman" w:hAnsi="Times New Roman" w:cs="Times New Roman"/>
          <w:sz w:val="24"/>
          <w:szCs w:val="24"/>
        </w:rPr>
        <w:t xml:space="preserve"> the building was hazardous to enter</w:t>
      </w:r>
      <w:r w:rsidR="00FA2340">
        <w:rPr>
          <w:rFonts w:ascii="Times New Roman" w:hAnsi="Times New Roman" w:cs="Times New Roman"/>
          <w:sz w:val="24"/>
          <w:szCs w:val="24"/>
        </w:rPr>
        <w:t>.</w:t>
      </w:r>
    </w:p>
    <w:p w14:paraId="74CF36A8" w14:textId="77777777" w:rsidR="0072028A" w:rsidRPr="00CD15C4" w:rsidRDefault="007D7991" w:rsidP="007D7991">
      <w:pPr>
        <w:pStyle w:val="ListParagraph"/>
        <w:numPr>
          <w:ilvl w:val="0"/>
          <w:numId w:val="14"/>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outside deck leading from the former office of the Ambassador on one of the upper floors provided an amazing view of parts of </w:t>
      </w:r>
      <w:r w:rsidR="009B2164">
        <w:rPr>
          <w:rFonts w:ascii="Times New Roman" w:hAnsi="Times New Roman" w:cs="Times New Roman"/>
          <w:sz w:val="24"/>
          <w:szCs w:val="24"/>
        </w:rPr>
        <w:t>the City of Bonn and the Rhine R</w:t>
      </w:r>
      <w:r w:rsidRPr="00CD15C4">
        <w:rPr>
          <w:rFonts w:ascii="Times New Roman" w:hAnsi="Times New Roman" w:cs="Times New Roman"/>
          <w:sz w:val="24"/>
          <w:szCs w:val="24"/>
        </w:rPr>
        <w:t>iver running below it.</w:t>
      </w:r>
    </w:p>
    <w:p w14:paraId="4C70BE1F" w14:textId="77777777" w:rsidR="0072028A" w:rsidRDefault="003F59AE" w:rsidP="00B7518E">
      <w:pPr>
        <w:pStyle w:val="ListParagraph"/>
        <w:numPr>
          <w:ilvl w:val="0"/>
          <w:numId w:val="14"/>
        </w:numPr>
        <w:spacing w:line="360" w:lineRule="auto"/>
        <w:jc w:val="both"/>
        <w:rPr>
          <w:rFonts w:ascii="Times New Roman" w:hAnsi="Times New Roman" w:cs="Times New Roman"/>
          <w:sz w:val="24"/>
          <w:szCs w:val="24"/>
        </w:rPr>
      </w:pPr>
      <w:r w:rsidRPr="00B7518E">
        <w:rPr>
          <w:rFonts w:ascii="Times New Roman" w:hAnsi="Times New Roman" w:cs="Times New Roman"/>
          <w:sz w:val="24"/>
          <w:szCs w:val="24"/>
        </w:rPr>
        <w:t xml:space="preserve">The </w:t>
      </w:r>
      <w:r w:rsidR="00FA2340" w:rsidRPr="00B7518E">
        <w:rPr>
          <w:rFonts w:ascii="Times New Roman" w:hAnsi="Times New Roman" w:cs="Times New Roman"/>
          <w:sz w:val="24"/>
          <w:szCs w:val="24"/>
        </w:rPr>
        <w:t xml:space="preserve">building was situated in a </w:t>
      </w:r>
      <w:r w:rsidR="009B2164" w:rsidRPr="00B7518E">
        <w:rPr>
          <w:rFonts w:ascii="Times New Roman" w:hAnsi="Times New Roman" w:cs="Times New Roman"/>
          <w:sz w:val="24"/>
          <w:szCs w:val="24"/>
        </w:rPr>
        <w:t>well sought</w:t>
      </w:r>
      <w:r w:rsidR="00FA2340" w:rsidRPr="00B7518E">
        <w:rPr>
          <w:rFonts w:ascii="Times New Roman" w:hAnsi="Times New Roman" w:cs="Times New Roman"/>
          <w:sz w:val="24"/>
          <w:szCs w:val="24"/>
        </w:rPr>
        <w:t xml:space="preserve"> after </w:t>
      </w:r>
      <w:r w:rsidR="009B2164" w:rsidRPr="00B7518E">
        <w:rPr>
          <w:rFonts w:ascii="Times New Roman" w:hAnsi="Times New Roman" w:cs="Times New Roman"/>
          <w:sz w:val="24"/>
          <w:szCs w:val="24"/>
        </w:rPr>
        <w:t>area, which</w:t>
      </w:r>
      <w:r w:rsidR="00FA2340" w:rsidRPr="00B7518E">
        <w:rPr>
          <w:rFonts w:ascii="Times New Roman" w:hAnsi="Times New Roman" w:cs="Times New Roman"/>
          <w:sz w:val="24"/>
          <w:szCs w:val="24"/>
        </w:rPr>
        <w:t xml:space="preserve"> would fetch a good price if it was put up for sale.</w:t>
      </w:r>
    </w:p>
    <w:p w14:paraId="1C3A851A" w14:textId="77777777" w:rsidR="003F59AE" w:rsidRPr="00B7518E" w:rsidRDefault="0072028A" w:rsidP="00B7518E">
      <w:pPr>
        <w:pStyle w:val="ListParagraph"/>
        <w:numPr>
          <w:ilvl w:val="0"/>
          <w:numId w:val="14"/>
        </w:numPr>
        <w:spacing w:line="360" w:lineRule="auto"/>
        <w:jc w:val="both"/>
        <w:rPr>
          <w:b/>
        </w:rPr>
      </w:pPr>
      <w:r>
        <w:rPr>
          <w:rFonts w:ascii="Times New Roman" w:hAnsi="Times New Roman" w:cs="Times New Roman"/>
          <w:sz w:val="24"/>
          <w:szCs w:val="24"/>
        </w:rPr>
        <w:lastRenderedPageBreak/>
        <w:t>The building had</w:t>
      </w:r>
      <w:r w:rsidRPr="00CD15C4">
        <w:rPr>
          <w:rFonts w:ascii="Times New Roman" w:hAnsi="Times New Roman" w:cs="Times New Roman"/>
          <w:sz w:val="24"/>
          <w:szCs w:val="24"/>
        </w:rPr>
        <w:t xml:space="preserve"> planning permission for residential but not office development. </w:t>
      </w:r>
      <w:r w:rsidR="003E09EB">
        <w:rPr>
          <w:rFonts w:ascii="Times New Roman" w:hAnsi="Times New Roman" w:cs="Times New Roman"/>
          <w:sz w:val="24"/>
          <w:szCs w:val="24"/>
        </w:rPr>
        <w:t xml:space="preserve">The representatives of the Office of the Mayor of Bonn </w:t>
      </w:r>
      <w:r w:rsidRPr="00CD15C4">
        <w:rPr>
          <w:rFonts w:ascii="Times New Roman" w:hAnsi="Times New Roman" w:cs="Times New Roman"/>
          <w:sz w:val="24"/>
          <w:szCs w:val="24"/>
        </w:rPr>
        <w:t>stated that in 2014 a subsidiary of a regional bank</w:t>
      </w:r>
      <w:r>
        <w:rPr>
          <w:rStyle w:val="FootnoteReference"/>
          <w:rFonts w:ascii="Times New Roman" w:hAnsi="Times New Roman" w:cs="Times New Roman"/>
          <w:sz w:val="24"/>
          <w:szCs w:val="24"/>
        </w:rPr>
        <w:footnoteReference w:id="4"/>
      </w:r>
      <w:r w:rsidRPr="00CD15C4">
        <w:rPr>
          <w:rFonts w:ascii="Times New Roman" w:hAnsi="Times New Roman" w:cs="Times New Roman"/>
          <w:sz w:val="24"/>
          <w:szCs w:val="24"/>
        </w:rPr>
        <w:t xml:space="preserve"> applied for permission to commission the development of residential units. It obtained such permission and could build four residential buildings divided into 29 units on three levels on the properties.</w:t>
      </w:r>
    </w:p>
    <w:p w14:paraId="0C11081F" w14:textId="77777777" w:rsidR="00537DCE" w:rsidRDefault="00537DCE" w:rsidP="00FD7D70">
      <w:pPr>
        <w:spacing w:line="360" w:lineRule="auto"/>
        <w:jc w:val="both"/>
        <w:rPr>
          <w:rFonts w:ascii="Times New Roman" w:hAnsi="Times New Roman" w:cs="Times New Roman"/>
          <w:b/>
          <w:sz w:val="24"/>
          <w:szCs w:val="24"/>
        </w:rPr>
      </w:pPr>
    </w:p>
    <w:p w14:paraId="0471404B" w14:textId="77777777" w:rsidR="00D37DC2"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37DC2" w:rsidRPr="00CD15C4">
        <w:rPr>
          <w:rFonts w:ascii="Times New Roman" w:hAnsi="Times New Roman" w:cs="Times New Roman"/>
          <w:b/>
          <w:sz w:val="24"/>
          <w:szCs w:val="24"/>
        </w:rPr>
        <w:t>. A visit to the former official residence of the Ambassador in Bonn</w:t>
      </w:r>
    </w:p>
    <w:p w14:paraId="07BC251D" w14:textId="77777777" w:rsidR="006948B1"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6948B1" w:rsidRPr="00CD15C4">
        <w:rPr>
          <w:rFonts w:ascii="Times New Roman" w:hAnsi="Times New Roman" w:cs="Times New Roman"/>
          <w:b/>
          <w:sz w:val="24"/>
          <w:szCs w:val="24"/>
        </w:rPr>
        <w:t>.1.</w:t>
      </w:r>
      <w:r w:rsidR="00DB4BDE">
        <w:rPr>
          <w:rFonts w:ascii="Times New Roman" w:hAnsi="Times New Roman" w:cs="Times New Roman"/>
          <w:b/>
          <w:sz w:val="24"/>
          <w:szCs w:val="24"/>
        </w:rPr>
        <w:t xml:space="preserve"> </w:t>
      </w:r>
      <w:r w:rsidR="00227568" w:rsidRPr="00CD15C4">
        <w:rPr>
          <w:rFonts w:ascii="Times New Roman" w:hAnsi="Times New Roman" w:cs="Times New Roman"/>
          <w:b/>
          <w:sz w:val="24"/>
          <w:szCs w:val="24"/>
        </w:rPr>
        <w:t>Observations and findings</w:t>
      </w:r>
    </w:p>
    <w:p w14:paraId="57E86EEC" w14:textId="77777777" w:rsidR="006948B1" w:rsidRPr="00CD15C4" w:rsidRDefault="00F52AE6" w:rsidP="0078652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Although it was dilapidated, t</w:t>
      </w:r>
      <w:r w:rsidR="0078652B" w:rsidRPr="00CD15C4">
        <w:rPr>
          <w:rFonts w:ascii="Times New Roman" w:hAnsi="Times New Roman" w:cs="Times New Roman"/>
          <w:sz w:val="24"/>
          <w:szCs w:val="24"/>
        </w:rPr>
        <w:t xml:space="preserve">he former residence was in a </w:t>
      </w:r>
      <w:r w:rsidR="000B6E9C">
        <w:rPr>
          <w:rFonts w:ascii="Times New Roman" w:hAnsi="Times New Roman" w:cs="Times New Roman"/>
          <w:sz w:val="24"/>
          <w:szCs w:val="24"/>
        </w:rPr>
        <w:t xml:space="preserve">slightly </w:t>
      </w:r>
      <w:r w:rsidR="0078652B" w:rsidRPr="00CD15C4">
        <w:rPr>
          <w:rFonts w:ascii="Times New Roman" w:hAnsi="Times New Roman" w:cs="Times New Roman"/>
          <w:sz w:val="24"/>
          <w:szCs w:val="24"/>
        </w:rPr>
        <w:t xml:space="preserve">better condition </w:t>
      </w:r>
      <w:r w:rsidR="000B6E9C">
        <w:rPr>
          <w:rFonts w:ascii="Times New Roman" w:hAnsi="Times New Roman" w:cs="Times New Roman"/>
          <w:sz w:val="24"/>
          <w:szCs w:val="24"/>
        </w:rPr>
        <w:t>than the former embassy building</w:t>
      </w:r>
      <w:r>
        <w:rPr>
          <w:rFonts w:ascii="Times New Roman" w:hAnsi="Times New Roman" w:cs="Times New Roman"/>
          <w:sz w:val="24"/>
          <w:szCs w:val="24"/>
        </w:rPr>
        <w:t>. T</w:t>
      </w:r>
      <w:r w:rsidR="0078652B" w:rsidRPr="00CD15C4">
        <w:rPr>
          <w:rFonts w:ascii="Times New Roman" w:hAnsi="Times New Roman" w:cs="Times New Roman"/>
          <w:sz w:val="24"/>
          <w:szCs w:val="24"/>
        </w:rPr>
        <w:t xml:space="preserve">he garden </w:t>
      </w:r>
      <w:r>
        <w:rPr>
          <w:rFonts w:ascii="Times New Roman" w:hAnsi="Times New Roman" w:cs="Times New Roman"/>
          <w:sz w:val="24"/>
          <w:szCs w:val="24"/>
        </w:rPr>
        <w:t>was</w:t>
      </w:r>
      <w:r w:rsidR="0078652B" w:rsidRPr="00CD15C4">
        <w:rPr>
          <w:rFonts w:ascii="Times New Roman" w:hAnsi="Times New Roman" w:cs="Times New Roman"/>
          <w:sz w:val="24"/>
          <w:szCs w:val="24"/>
        </w:rPr>
        <w:t xml:space="preserve"> recently maintained</w:t>
      </w:r>
      <w:r>
        <w:rPr>
          <w:rFonts w:ascii="Times New Roman" w:hAnsi="Times New Roman" w:cs="Times New Roman"/>
          <w:sz w:val="24"/>
          <w:szCs w:val="24"/>
        </w:rPr>
        <w:t xml:space="preserve"> and t</w:t>
      </w:r>
      <w:r w:rsidR="0078652B" w:rsidRPr="00CD15C4">
        <w:rPr>
          <w:rFonts w:ascii="Times New Roman" w:hAnsi="Times New Roman" w:cs="Times New Roman"/>
          <w:sz w:val="24"/>
          <w:szCs w:val="24"/>
        </w:rPr>
        <w:t>he outside paving area remained in a good condition</w:t>
      </w:r>
      <w:r>
        <w:rPr>
          <w:rFonts w:ascii="Times New Roman" w:hAnsi="Times New Roman" w:cs="Times New Roman"/>
          <w:sz w:val="24"/>
          <w:szCs w:val="24"/>
        </w:rPr>
        <w:t xml:space="preserve">. </w:t>
      </w:r>
    </w:p>
    <w:p w14:paraId="0AF44614" w14:textId="77777777" w:rsidR="0078652B" w:rsidRPr="00CD15C4" w:rsidRDefault="00206882" w:rsidP="0078652B">
      <w:pPr>
        <w:pStyle w:val="ListParagraph"/>
        <w:numPr>
          <w:ilvl w:val="0"/>
          <w:numId w:val="1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Two main water leakage areas were noticeable i</w:t>
      </w:r>
      <w:r w:rsidR="00705350" w:rsidRPr="00CD15C4">
        <w:rPr>
          <w:rFonts w:ascii="Times New Roman" w:hAnsi="Times New Roman" w:cs="Times New Roman"/>
          <w:sz w:val="24"/>
          <w:szCs w:val="24"/>
        </w:rPr>
        <w:t xml:space="preserve">n the large living area, close to the fireplace, </w:t>
      </w:r>
      <w:r w:rsidRPr="00CD15C4">
        <w:rPr>
          <w:rFonts w:ascii="Times New Roman" w:hAnsi="Times New Roman" w:cs="Times New Roman"/>
          <w:sz w:val="24"/>
          <w:szCs w:val="24"/>
        </w:rPr>
        <w:t xml:space="preserve">and further in one of the corridors leading to the bedrooms, where </w:t>
      </w:r>
      <w:r w:rsidR="00705350" w:rsidRPr="00CD15C4">
        <w:rPr>
          <w:rFonts w:ascii="Times New Roman" w:hAnsi="Times New Roman" w:cs="Times New Roman"/>
          <w:sz w:val="24"/>
          <w:szCs w:val="24"/>
        </w:rPr>
        <w:t>the current carpeting and floor covering</w:t>
      </w:r>
      <w:r w:rsidRPr="00CD15C4">
        <w:rPr>
          <w:rFonts w:ascii="Times New Roman" w:hAnsi="Times New Roman" w:cs="Times New Roman"/>
          <w:sz w:val="24"/>
          <w:szCs w:val="24"/>
        </w:rPr>
        <w:t xml:space="preserve"> was damaged beyond repair</w:t>
      </w:r>
      <w:r w:rsidR="00705350" w:rsidRPr="00CD15C4">
        <w:rPr>
          <w:rFonts w:ascii="Times New Roman" w:hAnsi="Times New Roman" w:cs="Times New Roman"/>
          <w:sz w:val="24"/>
          <w:szCs w:val="24"/>
        </w:rPr>
        <w:t>.</w:t>
      </w:r>
    </w:p>
    <w:p w14:paraId="583127C9" w14:textId="77777777" w:rsidR="00802315" w:rsidRPr="00CD15C4" w:rsidRDefault="00206882" w:rsidP="0078652B">
      <w:pPr>
        <w:pStyle w:val="ListParagraph"/>
        <w:numPr>
          <w:ilvl w:val="0"/>
          <w:numId w:val="1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large kitchen contained a stove, dishwasher, a fridge</w:t>
      </w:r>
      <w:r w:rsidR="00802315" w:rsidRPr="00CD15C4">
        <w:rPr>
          <w:rFonts w:ascii="Times New Roman" w:hAnsi="Times New Roman" w:cs="Times New Roman"/>
          <w:sz w:val="24"/>
          <w:szCs w:val="24"/>
        </w:rPr>
        <w:t xml:space="preserve"> and a goods and food lift to upper and lower floors</w:t>
      </w:r>
      <w:r w:rsidRPr="00CD15C4">
        <w:rPr>
          <w:rFonts w:ascii="Times New Roman" w:hAnsi="Times New Roman" w:cs="Times New Roman"/>
          <w:sz w:val="24"/>
          <w:szCs w:val="24"/>
        </w:rPr>
        <w:t xml:space="preserve">. </w:t>
      </w:r>
    </w:p>
    <w:p w14:paraId="70D01E89" w14:textId="77777777" w:rsidR="00206882" w:rsidRPr="00CD15C4" w:rsidRDefault="00802315" w:rsidP="0078652B">
      <w:pPr>
        <w:pStyle w:val="ListParagraph"/>
        <w:numPr>
          <w:ilvl w:val="0"/>
          <w:numId w:val="1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 xml:space="preserve">The electricity in this building </w:t>
      </w:r>
      <w:r w:rsidR="00F52AE6">
        <w:rPr>
          <w:rFonts w:ascii="Times New Roman" w:hAnsi="Times New Roman" w:cs="Times New Roman"/>
          <w:sz w:val="24"/>
          <w:szCs w:val="24"/>
        </w:rPr>
        <w:t>remained</w:t>
      </w:r>
      <w:r w:rsidRPr="00CD15C4">
        <w:rPr>
          <w:rFonts w:ascii="Times New Roman" w:hAnsi="Times New Roman" w:cs="Times New Roman"/>
          <w:sz w:val="24"/>
          <w:szCs w:val="24"/>
        </w:rPr>
        <w:t xml:space="preserve"> switched on which meant on-going cost being incurred by the Embassy.</w:t>
      </w:r>
    </w:p>
    <w:p w14:paraId="7B3069C6" w14:textId="77777777" w:rsidR="006D577D" w:rsidRPr="00CD15C4" w:rsidRDefault="00F52AE6" w:rsidP="0078652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909A5" w:rsidRPr="00CD15C4">
        <w:rPr>
          <w:rFonts w:ascii="Times New Roman" w:hAnsi="Times New Roman" w:cs="Times New Roman"/>
          <w:sz w:val="24"/>
          <w:szCs w:val="24"/>
        </w:rPr>
        <w:t xml:space="preserve">lants penetrated the cellar and </w:t>
      </w:r>
      <w:r>
        <w:rPr>
          <w:rFonts w:ascii="Times New Roman" w:hAnsi="Times New Roman" w:cs="Times New Roman"/>
          <w:sz w:val="24"/>
          <w:szCs w:val="24"/>
        </w:rPr>
        <w:t xml:space="preserve">grew on </w:t>
      </w:r>
      <w:r w:rsidR="007909A5" w:rsidRPr="00CD15C4">
        <w:rPr>
          <w:rFonts w:ascii="Times New Roman" w:hAnsi="Times New Roman" w:cs="Times New Roman"/>
          <w:sz w:val="24"/>
          <w:szCs w:val="24"/>
        </w:rPr>
        <w:t xml:space="preserve">the balcony of the building. </w:t>
      </w:r>
    </w:p>
    <w:p w14:paraId="0B56C273" w14:textId="77777777" w:rsidR="00802315" w:rsidRPr="00CD15C4" w:rsidRDefault="006D577D" w:rsidP="0078652B">
      <w:pPr>
        <w:pStyle w:val="ListParagraph"/>
        <w:numPr>
          <w:ilvl w:val="0"/>
          <w:numId w:val="15"/>
        </w:num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There was</w:t>
      </w:r>
      <w:r w:rsidR="007E117C" w:rsidRPr="00CD15C4">
        <w:rPr>
          <w:rFonts w:ascii="Times New Roman" w:hAnsi="Times New Roman" w:cs="Times New Roman"/>
          <w:sz w:val="24"/>
          <w:szCs w:val="24"/>
        </w:rPr>
        <w:t xml:space="preserve"> evidence that the maintenance contract had to be looked at as the reported €60 per hour charged by the maintenance person </w:t>
      </w:r>
      <w:r w:rsidRPr="00CD15C4">
        <w:rPr>
          <w:rFonts w:ascii="Times New Roman" w:hAnsi="Times New Roman" w:cs="Times New Roman"/>
          <w:sz w:val="24"/>
          <w:szCs w:val="24"/>
        </w:rPr>
        <w:t xml:space="preserve">could be spent in vain. </w:t>
      </w:r>
    </w:p>
    <w:p w14:paraId="1A6E7073" w14:textId="77777777" w:rsidR="00537479" w:rsidRPr="00CD15C4" w:rsidRDefault="00537479" w:rsidP="00FD7D70">
      <w:pPr>
        <w:spacing w:line="360" w:lineRule="auto"/>
        <w:jc w:val="both"/>
        <w:rPr>
          <w:rFonts w:ascii="Times New Roman" w:hAnsi="Times New Roman" w:cs="Times New Roman"/>
          <w:b/>
          <w:sz w:val="24"/>
          <w:szCs w:val="24"/>
        </w:rPr>
      </w:pPr>
    </w:p>
    <w:p w14:paraId="19DCA7DF" w14:textId="77777777" w:rsidR="00D37DC2" w:rsidRPr="00CD15C4" w:rsidRDefault="00243A9A" w:rsidP="00FD7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D37DC2" w:rsidRPr="00CD15C4">
        <w:rPr>
          <w:rFonts w:ascii="Times New Roman" w:hAnsi="Times New Roman" w:cs="Times New Roman"/>
          <w:b/>
          <w:sz w:val="24"/>
          <w:szCs w:val="24"/>
        </w:rPr>
        <w:t xml:space="preserve">. </w:t>
      </w:r>
      <w:r w:rsidR="006948B1" w:rsidRPr="00CD15C4">
        <w:rPr>
          <w:rFonts w:ascii="Times New Roman" w:hAnsi="Times New Roman" w:cs="Times New Roman"/>
          <w:b/>
          <w:sz w:val="24"/>
          <w:szCs w:val="24"/>
        </w:rPr>
        <w:t>Recommendations</w:t>
      </w:r>
    </w:p>
    <w:p w14:paraId="4120E36A" w14:textId="77777777" w:rsidR="006948B1" w:rsidRPr="00CD15C4" w:rsidRDefault="00537479" w:rsidP="00FD7D70">
      <w:pPr>
        <w:spacing w:line="360" w:lineRule="auto"/>
        <w:jc w:val="both"/>
        <w:rPr>
          <w:rFonts w:ascii="Times New Roman" w:hAnsi="Times New Roman" w:cs="Times New Roman"/>
          <w:sz w:val="24"/>
          <w:szCs w:val="24"/>
        </w:rPr>
      </w:pPr>
      <w:r w:rsidRPr="00CD15C4">
        <w:rPr>
          <w:rFonts w:ascii="Times New Roman" w:hAnsi="Times New Roman" w:cs="Times New Roman"/>
          <w:sz w:val="24"/>
          <w:szCs w:val="24"/>
        </w:rPr>
        <w:t>The delegation recommends that the Minister instruct</w:t>
      </w:r>
      <w:r w:rsidR="00EE29B4">
        <w:rPr>
          <w:rFonts w:ascii="Times New Roman" w:hAnsi="Times New Roman" w:cs="Times New Roman"/>
          <w:sz w:val="24"/>
          <w:szCs w:val="24"/>
        </w:rPr>
        <w:t>s</w:t>
      </w:r>
      <w:r w:rsidRPr="00CD15C4">
        <w:rPr>
          <w:rFonts w:ascii="Times New Roman" w:hAnsi="Times New Roman" w:cs="Times New Roman"/>
          <w:sz w:val="24"/>
          <w:szCs w:val="24"/>
        </w:rPr>
        <w:t xml:space="preserve"> the Director-General and his senior management team, and the Chief Executive Officers and Board Chairpersons of the built environment and construction entities to:</w:t>
      </w:r>
    </w:p>
    <w:p w14:paraId="25C12556" w14:textId="77777777" w:rsidR="005C146B" w:rsidRPr="00CD15C4" w:rsidRDefault="00243A9A" w:rsidP="00CD15C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537479" w:rsidRPr="00CD15C4">
        <w:rPr>
          <w:rFonts w:ascii="Times New Roman" w:hAnsi="Times New Roman" w:cs="Times New Roman"/>
          <w:sz w:val="24"/>
          <w:szCs w:val="24"/>
        </w:rPr>
        <w:t xml:space="preserve">.1. </w:t>
      </w:r>
      <w:r w:rsidR="00853A3A">
        <w:rPr>
          <w:rFonts w:ascii="Times New Roman" w:hAnsi="Times New Roman" w:cs="Times New Roman"/>
          <w:sz w:val="24"/>
          <w:szCs w:val="24"/>
        </w:rPr>
        <w:t xml:space="preserve">Ensure future </w:t>
      </w:r>
      <w:r w:rsidR="00AF7004">
        <w:rPr>
          <w:rFonts w:ascii="Times New Roman" w:hAnsi="Times New Roman" w:cs="Times New Roman"/>
          <w:sz w:val="24"/>
          <w:szCs w:val="24"/>
        </w:rPr>
        <w:t xml:space="preserve">public works </w:t>
      </w:r>
      <w:r w:rsidR="00853A3A">
        <w:rPr>
          <w:rFonts w:ascii="Times New Roman" w:hAnsi="Times New Roman" w:cs="Times New Roman"/>
          <w:sz w:val="24"/>
          <w:szCs w:val="24"/>
        </w:rPr>
        <w:t xml:space="preserve">legislation </w:t>
      </w:r>
      <w:r w:rsidR="005C293C">
        <w:rPr>
          <w:rFonts w:ascii="Times New Roman" w:hAnsi="Times New Roman" w:cs="Times New Roman"/>
          <w:sz w:val="24"/>
          <w:szCs w:val="24"/>
        </w:rPr>
        <w:t xml:space="preserve">and policy </w:t>
      </w:r>
      <w:r w:rsidR="00853A3A">
        <w:rPr>
          <w:rFonts w:ascii="Times New Roman" w:hAnsi="Times New Roman" w:cs="Times New Roman"/>
          <w:sz w:val="24"/>
          <w:szCs w:val="24"/>
        </w:rPr>
        <w:t>that enforces closer interaction between the</w:t>
      </w:r>
      <w:r w:rsidR="00AF7004">
        <w:rPr>
          <w:rFonts w:ascii="Times New Roman" w:hAnsi="Times New Roman" w:cs="Times New Roman"/>
          <w:sz w:val="24"/>
          <w:szCs w:val="24"/>
        </w:rPr>
        <w:t xml:space="preserve"> Green Building Council of South Africa</w:t>
      </w:r>
      <w:r w:rsidR="00853A3A">
        <w:rPr>
          <w:rFonts w:ascii="Times New Roman" w:hAnsi="Times New Roman" w:cs="Times New Roman"/>
          <w:sz w:val="24"/>
          <w:szCs w:val="24"/>
        </w:rPr>
        <w:t xml:space="preserve">, and professional built environment </w:t>
      </w:r>
      <w:r w:rsidR="00AF7004">
        <w:rPr>
          <w:rFonts w:ascii="Times New Roman" w:hAnsi="Times New Roman" w:cs="Times New Roman"/>
          <w:sz w:val="24"/>
          <w:szCs w:val="24"/>
        </w:rPr>
        <w:t xml:space="preserve">and </w:t>
      </w:r>
      <w:r w:rsidR="00AF7004">
        <w:rPr>
          <w:rFonts w:ascii="Times New Roman" w:hAnsi="Times New Roman" w:cs="Times New Roman"/>
          <w:sz w:val="24"/>
          <w:szCs w:val="24"/>
        </w:rPr>
        <w:lastRenderedPageBreak/>
        <w:t xml:space="preserve">construction </w:t>
      </w:r>
      <w:r w:rsidR="00853A3A">
        <w:rPr>
          <w:rFonts w:ascii="Times New Roman" w:hAnsi="Times New Roman" w:cs="Times New Roman"/>
          <w:sz w:val="24"/>
          <w:szCs w:val="24"/>
        </w:rPr>
        <w:t xml:space="preserve">companies in South Africa so that spatial land use </w:t>
      </w:r>
      <w:r w:rsidR="003B69AF">
        <w:rPr>
          <w:rFonts w:ascii="Times New Roman" w:hAnsi="Times New Roman" w:cs="Times New Roman"/>
          <w:sz w:val="24"/>
          <w:szCs w:val="24"/>
        </w:rPr>
        <w:t xml:space="preserve">and construction planning </w:t>
      </w:r>
      <w:r w:rsidR="007D34D0">
        <w:rPr>
          <w:rFonts w:ascii="Times New Roman" w:hAnsi="Times New Roman" w:cs="Times New Roman"/>
          <w:sz w:val="24"/>
          <w:szCs w:val="24"/>
        </w:rPr>
        <w:t xml:space="preserve">at all levels of government </w:t>
      </w:r>
      <w:r w:rsidR="003B69AF">
        <w:rPr>
          <w:rFonts w:ascii="Times New Roman" w:hAnsi="Times New Roman" w:cs="Times New Roman"/>
          <w:sz w:val="24"/>
          <w:szCs w:val="24"/>
        </w:rPr>
        <w:t>gives effect to the sustainable use of land and building material</w:t>
      </w:r>
      <w:r w:rsidR="007D34D0">
        <w:rPr>
          <w:rFonts w:ascii="Times New Roman" w:hAnsi="Times New Roman" w:cs="Times New Roman"/>
          <w:sz w:val="24"/>
          <w:szCs w:val="24"/>
        </w:rPr>
        <w:t>.</w:t>
      </w:r>
    </w:p>
    <w:p w14:paraId="7DC2272F" w14:textId="77777777" w:rsidR="00786D6D" w:rsidRPr="00CD15C4" w:rsidRDefault="001334C5" w:rsidP="00183EF7">
      <w:pPr>
        <w:spacing w:before="100" w:beforeAutospacing="1" w:after="100" w:afterAutospacing="1" w:line="360" w:lineRule="auto"/>
        <w:jc w:val="both"/>
        <w:rPr>
          <w:rFonts w:ascii="Times New Roman" w:eastAsia="Times New Roman" w:hAnsi="Times New Roman" w:cs="Times New Roman"/>
          <w:sz w:val="24"/>
          <w:szCs w:val="24"/>
          <w:lang w:eastAsia="en-ZA"/>
        </w:rPr>
      </w:pPr>
      <w:r>
        <w:rPr>
          <w:rFonts w:ascii="Times New Roman" w:hAnsi="Times New Roman" w:cs="Times New Roman"/>
          <w:sz w:val="24"/>
          <w:szCs w:val="24"/>
        </w:rPr>
        <w:t>8</w:t>
      </w:r>
      <w:r w:rsidR="000B671B" w:rsidRPr="00CD15C4">
        <w:rPr>
          <w:rFonts w:ascii="Times New Roman" w:hAnsi="Times New Roman" w:cs="Times New Roman"/>
          <w:sz w:val="24"/>
          <w:szCs w:val="24"/>
        </w:rPr>
        <w:t>.</w:t>
      </w:r>
      <w:r w:rsidR="00AF7004">
        <w:rPr>
          <w:rFonts w:ascii="Times New Roman" w:hAnsi="Times New Roman" w:cs="Times New Roman"/>
          <w:sz w:val="24"/>
          <w:szCs w:val="24"/>
        </w:rPr>
        <w:t>2</w:t>
      </w:r>
      <w:r w:rsidR="000B671B" w:rsidRPr="00CD15C4">
        <w:rPr>
          <w:rFonts w:ascii="Times New Roman" w:hAnsi="Times New Roman" w:cs="Times New Roman"/>
          <w:sz w:val="24"/>
          <w:szCs w:val="24"/>
        </w:rPr>
        <w:t xml:space="preserve">. </w:t>
      </w:r>
      <w:r w:rsidR="003B69AF">
        <w:rPr>
          <w:rFonts w:ascii="Times New Roman" w:hAnsi="Times New Roman" w:cs="Times New Roman"/>
          <w:sz w:val="24"/>
          <w:szCs w:val="24"/>
        </w:rPr>
        <w:t xml:space="preserve">Ensure the proper management of the Immovable Asset Register so that </w:t>
      </w:r>
      <w:r w:rsidR="007D34D0">
        <w:rPr>
          <w:rFonts w:ascii="Times New Roman" w:hAnsi="Times New Roman" w:cs="Times New Roman"/>
          <w:sz w:val="24"/>
          <w:szCs w:val="24"/>
        </w:rPr>
        <w:t xml:space="preserve">land </w:t>
      </w:r>
      <w:r w:rsidR="0080599E">
        <w:rPr>
          <w:rFonts w:ascii="Times New Roman" w:hAnsi="Times New Roman" w:cs="Times New Roman"/>
          <w:sz w:val="24"/>
          <w:szCs w:val="24"/>
        </w:rPr>
        <w:t xml:space="preserve">is available to future land </w:t>
      </w:r>
      <w:r w:rsidR="007D34D0">
        <w:rPr>
          <w:rFonts w:ascii="Times New Roman" w:hAnsi="Times New Roman" w:cs="Times New Roman"/>
          <w:sz w:val="24"/>
          <w:szCs w:val="24"/>
        </w:rPr>
        <w:t xml:space="preserve">users </w:t>
      </w:r>
      <w:r w:rsidR="0080599E">
        <w:rPr>
          <w:rFonts w:ascii="Times New Roman" w:hAnsi="Times New Roman" w:cs="Times New Roman"/>
          <w:sz w:val="24"/>
          <w:szCs w:val="24"/>
        </w:rPr>
        <w:t xml:space="preserve">who </w:t>
      </w:r>
      <w:r w:rsidR="003B69AF">
        <w:rPr>
          <w:rFonts w:ascii="Times New Roman" w:hAnsi="Times New Roman" w:cs="Times New Roman"/>
          <w:sz w:val="24"/>
          <w:szCs w:val="24"/>
        </w:rPr>
        <w:t>can</w:t>
      </w:r>
      <w:r w:rsidR="007D34D0">
        <w:rPr>
          <w:rFonts w:ascii="Times New Roman" w:hAnsi="Times New Roman" w:cs="Times New Roman"/>
          <w:sz w:val="24"/>
          <w:szCs w:val="24"/>
        </w:rPr>
        <w:t xml:space="preserve"> cooperatively </w:t>
      </w:r>
      <w:r w:rsidR="00027DD6">
        <w:rPr>
          <w:rFonts w:ascii="Times New Roman" w:hAnsi="Times New Roman" w:cs="Times New Roman"/>
          <w:sz w:val="24"/>
          <w:szCs w:val="24"/>
        </w:rPr>
        <w:t xml:space="preserve">organise themselves </w:t>
      </w:r>
      <w:r w:rsidR="003B69AF">
        <w:rPr>
          <w:rFonts w:ascii="Times New Roman" w:hAnsi="Times New Roman" w:cs="Times New Roman"/>
          <w:sz w:val="24"/>
          <w:szCs w:val="24"/>
        </w:rPr>
        <w:t>so that the</w:t>
      </w:r>
      <w:r w:rsidR="00786D6D" w:rsidRPr="00CD15C4">
        <w:rPr>
          <w:rFonts w:ascii="Times New Roman" w:eastAsia="Times New Roman" w:hAnsi="Times New Roman" w:cs="Times New Roman"/>
          <w:sz w:val="24"/>
          <w:szCs w:val="24"/>
          <w:lang w:eastAsia="en-ZA"/>
        </w:rPr>
        <w:t xml:space="preserve"> resources </w:t>
      </w:r>
      <w:r w:rsidR="003B69AF">
        <w:rPr>
          <w:rFonts w:ascii="Times New Roman" w:eastAsia="Times New Roman" w:hAnsi="Times New Roman" w:cs="Times New Roman"/>
          <w:sz w:val="24"/>
          <w:szCs w:val="24"/>
          <w:lang w:eastAsia="en-ZA"/>
        </w:rPr>
        <w:t>on the</w:t>
      </w:r>
      <w:r w:rsidR="00786D6D" w:rsidRPr="00CD15C4">
        <w:rPr>
          <w:rFonts w:ascii="Times New Roman" w:eastAsia="Times New Roman" w:hAnsi="Times New Roman" w:cs="Times New Roman"/>
          <w:sz w:val="24"/>
          <w:szCs w:val="24"/>
          <w:lang w:eastAsia="en-ZA"/>
        </w:rPr>
        <w:t xml:space="preserve"> land </w:t>
      </w:r>
      <w:r w:rsidR="003B69AF">
        <w:rPr>
          <w:rFonts w:ascii="Times New Roman" w:eastAsia="Times New Roman" w:hAnsi="Times New Roman" w:cs="Times New Roman"/>
          <w:sz w:val="24"/>
          <w:szCs w:val="24"/>
          <w:lang w:eastAsia="en-ZA"/>
        </w:rPr>
        <w:t xml:space="preserve">is sustainably exploited through the application of </w:t>
      </w:r>
      <w:r w:rsidR="00786D6D" w:rsidRPr="00CD15C4">
        <w:rPr>
          <w:rFonts w:ascii="Times New Roman" w:eastAsia="Times New Roman" w:hAnsi="Times New Roman" w:cs="Times New Roman"/>
          <w:sz w:val="24"/>
          <w:szCs w:val="24"/>
          <w:lang w:eastAsia="en-ZA"/>
        </w:rPr>
        <w:t xml:space="preserve">horticultural, husbandry, and agricultural knowledge and skills </w:t>
      </w:r>
      <w:r w:rsidR="003B69AF">
        <w:rPr>
          <w:rFonts w:ascii="Times New Roman" w:eastAsia="Times New Roman" w:hAnsi="Times New Roman" w:cs="Times New Roman"/>
          <w:sz w:val="24"/>
          <w:szCs w:val="24"/>
          <w:lang w:eastAsia="en-ZA"/>
        </w:rPr>
        <w:t xml:space="preserve">that </w:t>
      </w:r>
      <w:r w:rsidR="00786D6D" w:rsidRPr="00CD15C4">
        <w:rPr>
          <w:rFonts w:ascii="Times New Roman" w:eastAsia="Times New Roman" w:hAnsi="Times New Roman" w:cs="Times New Roman"/>
          <w:sz w:val="24"/>
          <w:szCs w:val="24"/>
          <w:lang w:eastAsia="en-ZA"/>
        </w:rPr>
        <w:t xml:space="preserve">benefit the broader community, rather than driving </w:t>
      </w:r>
      <w:r w:rsidR="003B69AF">
        <w:rPr>
          <w:rFonts w:ascii="Times New Roman" w:eastAsia="Times New Roman" w:hAnsi="Times New Roman" w:cs="Times New Roman"/>
          <w:sz w:val="24"/>
          <w:szCs w:val="24"/>
          <w:lang w:eastAsia="en-ZA"/>
        </w:rPr>
        <w:t xml:space="preserve">towards </w:t>
      </w:r>
      <w:r w:rsidR="00786D6D" w:rsidRPr="00CD15C4">
        <w:rPr>
          <w:rFonts w:ascii="Times New Roman" w:eastAsia="Times New Roman" w:hAnsi="Times New Roman" w:cs="Times New Roman"/>
          <w:sz w:val="24"/>
          <w:szCs w:val="24"/>
          <w:lang w:eastAsia="en-ZA"/>
        </w:rPr>
        <w:t xml:space="preserve">narrowly </w:t>
      </w:r>
      <w:r w:rsidR="003B69AF">
        <w:rPr>
          <w:rFonts w:ascii="Times New Roman" w:eastAsia="Times New Roman" w:hAnsi="Times New Roman" w:cs="Times New Roman"/>
          <w:sz w:val="24"/>
          <w:szCs w:val="24"/>
          <w:lang w:eastAsia="en-ZA"/>
        </w:rPr>
        <w:t>defined</w:t>
      </w:r>
      <w:r w:rsidR="003B69AF" w:rsidRPr="00CD15C4">
        <w:rPr>
          <w:rFonts w:ascii="Times New Roman" w:eastAsia="Times New Roman" w:hAnsi="Times New Roman" w:cs="Times New Roman"/>
          <w:sz w:val="24"/>
          <w:szCs w:val="24"/>
          <w:lang w:eastAsia="en-ZA"/>
        </w:rPr>
        <w:t xml:space="preserve"> </w:t>
      </w:r>
      <w:r w:rsidR="00786D6D" w:rsidRPr="00CD15C4">
        <w:rPr>
          <w:rFonts w:ascii="Times New Roman" w:eastAsia="Times New Roman" w:hAnsi="Times New Roman" w:cs="Times New Roman"/>
          <w:sz w:val="24"/>
          <w:szCs w:val="24"/>
          <w:lang w:eastAsia="en-ZA"/>
        </w:rPr>
        <w:t xml:space="preserve">profits. </w:t>
      </w:r>
    </w:p>
    <w:p w14:paraId="1C663934" w14:textId="77777777" w:rsidR="00183EF7" w:rsidRDefault="00AF7004" w:rsidP="00CD15C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83EF7" w:rsidRPr="00CD15C4">
        <w:rPr>
          <w:rFonts w:ascii="Times New Roman" w:hAnsi="Times New Roman" w:cs="Times New Roman"/>
          <w:sz w:val="24"/>
          <w:szCs w:val="24"/>
        </w:rPr>
        <w:t>.</w:t>
      </w:r>
      <w:r>
        <w:rPr>
          <w:rFonts w:ascii="Times New Roman" w:hAnsi="Times New Roman" w:cs="Times New Roman"/>
          <w:sz w:val="24"/>
          <w:szCs w:val="24"/>
        </w:rPr>
        <w:t>3</w:t>
      </w:r>
      <w:proofErr w:type="gramStart"/>
      <w:r w:rsidR="00183EF7" w:rsidRPr="00CD15C4">
        <w:rPr>
          <w:rFonts w:ascii="Times New Roman" w:hAnsi="Times New Roman" w:cs="Times New Roman"/>
          <w:sz w:val="24"/>
          <w:szCs w:val="24"/>
        </w:rPr>
        <w:t xml:space="preserve">.  </w:t>
      </w:r>
      <w:r w:rsidR="00FC5356">
        <w:rPr>
          <w:rFonts w:ascii="Times New Roman" w:hAnsi="Times New Roman" w:cs="Times New Roman"/>
          <w:sz w:val="24"/>
          <w:szCs w:val="24"/>
        </w:rPr>
        <w:t>Urgently</w:t>
      </w:r>
      <w:proofErr w:type="gramEnd"/>
      <w:r w:rsidR="00FC5356">
        <w:rPr>
          <w:rFonts w:ascii="Times New Roman" w:hAnsi="Times New Roman" w:cs="Times New Roman"/>
          <w:sz w:val="24"/>
          <w:szCs w:val="24"/>
        </w:rPr>
        <w:t xml:space="preserve"> initiate an investigation with the </w:t>
      </w:r>
      <w:r w:rsidR="00EE29B4">
        <w:rPr>
          <w:rFonts w:ascii="Times New Roman" w:hAnsi="Times New Roman" w:cs="Times New Roman"/>
          <w:sz w:val="24"/>
          <w:szCs w:val="24"/>
        </w:rPr>
        <w:t xml:space="preserve">Department </w:t>
      </w:r>
      <w:r w:rsidR="00FC5356">
        <w:rPr>
          <w:rFonts w:ascii="Times New Roman" w:hAnsi="Times New Roman" w:cs="Times New Roman"/>
          <w:sz w:val="24"/>
          <w:szCs w:val="24"/>
        </w:rPr>
        <w:t xml:space="preserve">of International </w:t>
      </w:r>
      <w:r w:rsidR="00EE29B4">
        <w:rPr>
          <w:rFonts w:ascii="Times New Roman" w:hAnsi="Times New Roman" w:cs="Times New Roman"/>
          <w:sz w:val="24"/>
          <w:szCs w:val="24"/>
        </w:rPr>
        <w:t xml:space="preserve">Relations </w:t>
      </w:r>
      <w:r w:rsidR="00FC5356">
        <w:rPr>
          <w:rFonts w:ascii="Times New Roman" w:hAnsi="Times New Roman" w:cs="Times New Roman"/>
          <w:sz w:val="24"/>
          <w:szCs w:val="24"/>
        </w:rPr>
        <w:t xml:space="preserve">and Cooperation and the National Treasury into </w:t>
      </w:r>
      <w:r w:rsidR="00CC51BC">
        <w:rPr>
          <w:rFonts w:ascii="Times New Roman" w:hAnsi="Times New Roman" w:cs="Times New Roman"/>
          <w:sz w:val="24"/>
          <w:szCs w:val="24"/>
        </w:rPr>
        <w:t>what cause</w:t>
      </w:r>
      <w:r w:rsidR="00EE29B4">
        <w:rPr>
          <w:rFonts w:ascii="Times New Roman" w:hAnsi="Times New Roman" w:cs="Times New Roman"/>
          <w:sz w:val="24"/>
          <w:szCs w:val="24"/>
        </w:rPr>
        <w:t>d</w:t>
      </w:r>
      <w:r w:rsidR="00CC51BC">
        <w:rPr>
          <w:rFonts w:ascii="Times New Roman" w:hAnsi="Times New Roman" w:cs="Times New Roman"/>
          <w:sz w:val="24"/>
          <w:szCs w:val="24"/>
        </w:rPr>
        <w:t xml:space="preserve"> </w:t>
      </w:r>
      <w:r w:rsidR="00FC5356">
        <w:rPr>
          <w:rFonts w:ascii="Times New Roman" w:hAnsi="Times New Roman" w:cs="Times New Roman"/>
          <w:sz w:val="24"/>
          <w:szCs w:val="24"/>
        </w:rPr>
        <w:t>the</w:t>
      </w:r>
      <w:r w:rsidR="00183EF7" w:rsidRPr="00CD15C4">
        <w:rPr>
          <w:rFonts w:ascii="Times New Roman" w:hAnsi="Times New Roman" w:cs="Times New Roman"/>
          <w:sz w:val="24"/>
          <w:szCs w:val="24"/>
        </w:rPr>
        <w:t xml:space="preserve"> former Embassy </w:t>
      </w:r>
      <w:r w:rsidR="00CC51BC">
        <w:rPr>
          <w:rFonts w:ascii="Times New Roman" w:hAnsi="Times New Roman" w:cs="Times New Roman"/>
          <w:sz w:val="24"/>
          <w:szCs w:val="24"/>
        </w:rPr>
        <w:t>B</w:t>
      </w:r>
      <w:r w:rsidR="00FC5356">
        <w:rPr>
          <w:rFonts w:ascii="Times New Roman" w:hAnsi="Times New Roman" w:cs="Times New Roman"/>
          <w:sz w:val="24"/>
          <w:szCs w:val="24"/>
        </w:rPr>
        <w:t xml:space="preserve">uilding </w:t>
      </w:r>
      <w:r w:rsidR="00183EF7" w:rsidRPr="00CD15C4">
        <w:rPr>
          <w:rFonts w:ascii="Times New Roman" w:hAnsi="Times New Roman" w:cs="Times New Roman"/>
          <w:sz w:val="24"/>
          <w:szCs w:val="24"/>
        </w:rPr>
        <w:t>and Ambassadorial Residence in Bonn</w:t>
      </w:r>
      <w:r w:rsidR="00FC5356">
        <w:rPr>
          <w:rFonts w:ascii="Times New Roman" w:hAnsi="Times New Roman" w:cs="Times New Roman"/>
          <w:sz w:val="24"/>
          <w:szCs w:val="24"/>
        </w:rPr>
        <w:t xml:space="preserve"> </w:t>
      </w:r>
      <w:r w:rsidR="00CC51BC">
        <w:rPr>
          <w:rFonts w:ascii="Times New Roman" w:hAnsi="Times New Roman" w:cs="Times New Roman"/>
          <w:sz w:val="24"/>
          <w:szCs w:val="24"/>
        </w:rPr>
        <w:t xml:space="preserve">to fall into </w:t>
      </w:r>
      <w:r w:rsidR="00EE29B4">
        <w:rPr>
          <w:rFonts w:ascii="Times New Roman" w:hAnsi="Times New Roman" w:cs="Times New Roman"/>
          <w:sz w:val="24"/>
          <w:szCs w:val="24"/>
        </w:rPr>
        <w:t xml:space="preserve">its current </w:t>
      </w:r>
      <w:r w:rsidR="00FC5356">
        <w:rPr>
          <w:rFonts w:ascii="Times New Roman" w:hAnsi="Times New Roman" w:cs="Times New Roman"/>
          <w:sz w:val="24"/>
          <w:szCs w:val="24"/>
        </w:rPr>
        <w:t xml:space="preserve">state </w:t>
      </w:r>
      <w:r w:rsidR="00CC51BC">
        <w:rPr>
          <w:rFonts w:ascii="Times New Roman" w:hAnsi="Times New Roman" w:cs="Times New Roman"/>
          <w:sz w:val="24"/>
          <w:szCs w:val="24"/>
        </w:rPr>
        <w:t>of dilapidation</w:t>
      </w:r>
      <w:r w:rsidR="00EE29B4">
        <w:rPr>
          <w:rFonts w:ascii="Times New Roman" w:hAnsi="Times New Roman" w:cs="Times New Roman"/>
          <w:sz w:val="24"/>
          <w:szCs w:val="24"/>
        </w:rPr>
        <w:t>.</w:t>
      </w:r>
      <w:r w:rsidR="00183EF7" w:rsidRPr="00CD15C4">
        <w:rPr>
          <w:rFonts w:ascii="Times New Roman" w:hAnsi="Times New Roman" w:cs="Times New Roman"/>
          <w:sz w:val="24"/>
          <w:szCs w:val="24"/>
        </w:rPr>
        <w:t xml:space="preserve"> </w:t>
      </w:r>
      <w:proofErr w:type="gramStart"/>
      <w:r w:rsidR="00CC51BC">
        <w:rPr>
          <w:rFonts w:ascii="Times New Roman" w:hAnsi="Times New Roman" w:cs="Times New Roman"/>
          <w:sz w:val="24"/>
          <w:szCs w:val="24"/>
        </w:rPr>
        <w:t xml:space="preserve">A report on the result of this investigation to be submitted to this committee in </w:t>
      </w:r>
      <w:r w:rsidR="00B7518E">
        <w:rPr>
          <w:rFonts w:ascii="Times New Roman" w:hAnsi="Times New Roman" w:cs="Times New Roman"/>
          <w:sz w:val="24"/>
          <w:szCs w:val="24"/>
        </w:rPr>
        <w:t xml:space="preserve">March </w:t>
      </w:r>
      <w:r w:rsidR="00CC51BC">
        <w:rPr>
          <w:rFonts w:ascii="Times New Roman" w:hAnsi="Times New Roman" w:cs="Times New Roman"/>
          <w:sz w:val="24"/>
          <w:szCs w:val="24"/>
        </w:rPr>
        <w:t>2019.</w:t>
      </w:r>
      <w:proofErr w:type="gramEnd"/>
    </w:p>
    <w:p w14:paraId="18AD2E93" w14:textId="77777777" w:rsidR="00375CD7" w:rsidRDefault="00CC51BC" w:rsidP="00CD15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5B30BD">
        <w:rPr>
          <w:rFonts w:ascii="Times New Roman" w:hAnsi="Times New Roman" w:cs="Times New Roman"/>
          <w:sz w:val="24"/>
          <w:szCs w:val="24"/>
        </w:rPr>
        <w:t xml:space="preserve">Initiate a review of the user and custodian model that is currently in operation between the DPW and the DIRCO. The review </w:t>
      </w:r>
      <w:r w:rsidR="005B71BF">
        <w:rPr>
          <w:rFonts w:ascii="Times New Roman" w:hAnsi="Times New Roman" w:cs="Times New Roman"/>
          <w:sz w:val="24"/>
          <w:szCs w:val="24"/>
        </w:rPr>
        <w:t>should</w:t>
      </w:r>
      <w:r w:rsidR="00375CD7">
        <w:rPr>
          <w:rFonts w:ascii="Times New Roman" w:hAnsi="Times New Roman" w:cs="Times New Roman"/>
          <w:sz w:val="24"/>
          <w:szCs w:val="24"/>
        </w:rPr>
        <w:t>:</w:t>
      </w:r>
    </w:p>
    <w:p w14:paraId="46E07719" w14:textId="77777777" w:rsidR="00F52AE6" w:rsidRDefault="00375CD7" w:rsidP="00B7518E">
      <w:p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8.4.1. </w:t>
      </w:r>
      <w:r w:rsidR="00F52AE6">
        <w:rPr>
          <w:rFonts w:ascii="Times New Roman" w:hAnsi="Times New Roman" w:cs="Times New Roman"/>
          <w:sz w:val="24"/>
          <w:szCs w:val="24"/>
        </w:rPr>
        <w:t>I</w:t>
      </w:r>
      <w:r w:rsidR="005B30BD">
        <w:rPr>
          <w:rFonts w:ascii="Times New Roman" w:hAnsi="Times New Roman" w:cs="Times New Roman"/>
          <w:sz w:val="24"/>
          <w:szCs w:val="24"/>
        </w:rPr>
        <w:t xml:space="preserve">nclude </w:t>
      </w:r>
      <w:r w:rsidR="00EE29B4">
        <w:rPr>
          <w:rFonts w:ascii="Times New Roman" w:hAnsi="Times New Roman" w:cs="Times New Roman"/>
          <w:sz w:val="24"/>
          <w:szCs w:val="24"/>
        </w:rPr>
        <w:t xml:space="preserve">the responsibilities of DPW and </w:t>
      </w:r>
      <w:r w:rsidR="0022220F">
        <w:rPr>
          <w:rFonts w:ascii="Times New Roman" w:hAnsi="Times New Roman" w:cs="Times New Roman"/>
          <w:sz w:val="24"/>
          <w:szCs w:val="24"/>
        </w:rPr>
        <w:t xml:space="preserve">DIRCO as </w:t>
      </w:r>
      <w:r w:rsidR="00EE29B4">
        <w:rPr>
          <w:rFonts w:ascii="Times New Roman" w:hAnsi="Times New Roman" w:cs="Times New Roman"/>
          <w:sz w:val="24"/>
          <w:szCs w:val="24"/>
        </w:rPr>
        <w:t>client department as described in the GIAMA</w:t>
      </w:r>
      <w:r>
        <w:rPr>
          <w:rFonts w:ascii="Times New Roman" w:hAnsi="Times New Roman" w:cs="Times New Roman"/>
          <w:sz w:val="24"/>
          <w:szCs w:val="24"/>
        </w:rPr>
        <w:t>;</w:t>
      </w:r>
      <w:r w:rsidR="00EE29B4">
        <w:rPr>
          <w:rFonts w:ascii="Times New Roman" w:hAnsi="Times New Roman" w:cs="Times New Roman"/>
          <w:sz w:val="24"/>
          <w:szCs w:val="24"/>
        </w:rPr>
        <w:t xml:space="preserve"> </w:t>
      </w:r>
    </w:p>
    <w:p w14:paraId="2C45CEAD" w14:textId="77777777" w:rsidR="00375CD7" w:rsidRDefault="00375CD7" w:rsidP="00B7518E">
      <w:p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8.4.2. </w:t>
      </w:r>
      <w:r w:rsidR="00F52AE6">
        <w:rPr>
          <w:rFonts w:ascii="Times New Roman" w:hAnsi="Times New Roman" w:cs="Times New Roman"/>
          <w:sz w:val="24"/>
          <w:szCs w:val="24"/>
        </w:rPr>
        <w:t>M</w:t>
      </w:r>
      <w:r>
        <w:rPr>
          <w:rFonts w:ascii="Times New Roman" w:hAnsi="Times New Roman" w:cs="Times New Roman"/>
          <w:sz w:val="24"/>
          <w:szCs w:val="24"/>
        </w:rPr>
        <w:t>ake provision for</w:t>
      </w:r>
      <w:r w:rsidR="00EE29B4">
        <w:rPr>
          <w:rFonts w:ascii="Times New Roman" w:hAnsi="Times New Roman" w:cs="Times New Roman"/>
          <w:sz w:val="24"/>
          <w:szCs w:val="24"/>
        </w:rPr>
        <w:t xml:space="preserve"> </w:t>
      </w:r>
      <w:r w:rsidR="005B30BD">
        <w:rPr>
          <w:rFonts w:ascii="Times New Roman" w:hAnsi="Times New Roman" w:cs="Times New Roman"/>
          <w:sz w:val="24"/>
          <w:szCs w:val="24"/>
        </w:rPr>
        <w:t xml:space="preserve">the unique circumstances </w:t>
      </w:r>
      <w:r w:rsidR="00EE29B4">
        <w:rPr>
          <w:rFonts w:ascii="Times New Roman" w:hAnsi="Times New Roman" w:cs="Times New Roman"/>
          <w:sz w:val="24"/>
          <w:szCs w:val="24"/>
        </w:rPr>
        <w:t xml:space="preserve">related to the effect of foreign currency </w:t>
      </w:r>
      <w:r w:rsidR="005B30BD">
        <w:rPr>
          <w:rFonts w:ascii="Times New Roman" w:hAnsi="Times New Roman" w:cs="Times New Roman"/>
          <w:sz w:val="24"/>
          <w:szCs w:val="24"/>
        </w:rPr>
        <w:t xml:space="preserve">of </w:t>
      </w:r>
      <w:r w:rsidR="00EE29B4">
        <w:rPr>
          <w:rFonts w:ascii="Times New Roman" w:hAnsi="Times New Roman" w:cs="Times New Roman"/>
          <w:sz w:val="24"/>
          <w:szCs w:val="24"/>
        </w:rPr>
        <w:t xml:space="preserve">the countries in which </w:t>
      </w:r>
      <w:r w:rsidR="005B30BD">
        <w:rPr>
          <w:rFonts w:ascii="Times New Roman" w:hAnsi="Times New Roman" w:cs="Times New Roman"/>
          <w:sz w:val="24"/>
          <w:szCs w:val="24"/>
        </w:rPr>
        <w:t>various foreign missions</w:t>
      </w:r>
      <w:r w:rsidR="00EE29B4">
        <w:rPr>
          <w:rFonts w:ascii="Times New Roman" w:hAnsi="Times New Roman" w:cs="Times New Roman"/>
          <w:sz w:val="24"/>
          <w:szCs w:val="24"/>
        </w:rPr>
        <w:t xml:space="preserve"> are situated</w:t>
      </w:r>
      <w:r>
        <w:rPr>
          <w:rFonts w:ascii="Times New Roman" w:hAnsi="Times New Roman" w:cs="Times New Roman"/>
          <w:sz w:val="24"/>
          <w:szCs w:val="24"/>
        </w:rPr>
        <w:t>;</w:t>
      </w:r>
    </w:p>
    <w:p w14:paraId="0D169F76" w14:textId="77777777" w:rsidR="00CC51BC" w:rsidRPr="00CD15C4" w:rsidRDefault="00375CD7" w:rsidP="00B7518E">
      <w:p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8.4.3. </w:t>
      </w:r>
      <w:r w:rsidR="001146AC">
        <w:rPr>
          <w:rFonts w:ascii="Times New Roman" w:hAnsi="Times New Roman" w:cs="Times New Roman"/>
          <w:sz w:val="24"/>
          <w:szCs w:val="24"/>
        </w:rPr>
        <w:t xml:space="preserve">The </w:t>
      </w:r>
      <w:r>
        <w:rPr>
          <w:rFonts w:ascii="Times New Roman" w:hAnsi="Times New Roman" w:cs="Times New Roman"/>
          <w:sz w:val="24"/>
          <w:szCs w:val="24"/>
        </w:rPr>
        <w:t xml:space="preserve">DPW and </w:t>
      </w:r>
      <w:r w:rsidR="001146AC">
        <w:rPr>
          <w:rFonts w:ascii="Times New Roman" w:hAnsi="Times New Roman" w:cs="Times New Roman"/>
          <w:sz w:val="24"/>
          <w:szCs w:val="24"/>
        </w:rPr>
        <w:t>PMTE to report on this review to the Portfolio Committees on International Relations and Cooperation and</w:t>
      </w:r>
      <w:r w:rsidR="00AA13A0">
        <w:rPr>
          <w:rFonts w:ascii="Times New Roman" w:hAnsi="Times New Roman" w:cs="Times New Roman"/>
          <w:sz w:val="24"/>
          <w:szCs w:val="24"/>
        </w:rPr>
        <w:t xml:space="preserve"> Public Works during the third quarter of 2019.</w:t>
      </w:r>
    </w:p>
    <w:p w14:paraId="37F038D3" w14:textId="77777777" w:rsidR="005C293C" w:rsidRDefault="00FE6A65" w:rsidP="001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5C293C">
        <w:rPr>
          <w:rFonts w:ascii="Times New Roman" w:hAnsi="Times New Roman" w:cs="Times New Roman"/>
          <w:sz w:val="24"/>
          <w:szCs w:val="24"/>
        </w:rPr>
        <w:t>Instruct the</w:t>
      </w:r>
      <w:r w:rsidR="005C293C" w:rsidRPr="00865156">
        <w:rPr>
          <w:rFonts w:ascii="Times New Roman" w:hAnsi="Times New Roman" w:cs="Times New Roman"/>
          <w:sz w:val="24"/>
          <w:szCs w:val="24"/>
        </w:rPr>
        <w:t xml:space="preserve"> DPW’s PMTE </w:t>
      </w:r>
      <w:r w:rsidR="005C293C">
        <w:rPr>
          <w:rFonts w:ascii="Times New Roman" w:hAnsi="Times New Roman" w:cs="Times New Roman"/>
          <w:sz w:val="24"/>
          <w:szCs w:val="24"/>
        </w:rPr>
        <w:t>to consult with t</w:t>
      </w:r>
      <w:r w:rsidR="005C293C" w:rsidRPr="00DF5049">
        <w:rPr>
          <w:rFonts w:ascii="Times New Roman" w:hAnsi="Times New Roman" w:cs="Times New Roman"/>
          <w:sz w:val="24"/>
          <w:szCs w:val="24"/>
        </w:rPr>
        <w:t xml:space="preserve">he DIRCO </w:t>
      </w:r>
      <w:r w:rsidR="005C293C">
        <w:rPr>
          <w:rFonts w:ascii="Times New Roman" w:hAnsi="Times New Roman" w:cs="Times New Roman"/>
          <w:sz w:val="24"/>
          <w:szCs w:val="24"/>
        </w:rPr>
        <w:t>so that</w:t>
      </w:r>
      <w:r w:rsidR="005C293C" w:rsidRPr="00DF5049">
        <w:rPr>
          <w:rFonts w:ascii="Times New Roman" w:hAnsi="Times New Roman" w:cs="Times New Roman"/>
          <w:sz w:val="24"/>
          <w:szCs w:val="24"/>
        </w:rPr>
        <w:t xml:space="preserve"> suitably qualified and experienced technical built environment professional teams are appointed </w:t>
      </w:r>
      <w:r w:rsidR="005C293C">
        <w:rPr>
          <w:rFonts w:ascii="Times New Roman" w:hAnsi="Times New Roman" w:cs="Times New Roman"/>
          <w:sz w:val="24"/>
          <w:szCs w:val="24"/>
        </w:rPr>
        <w:t xml:space="preserve">in both departments that can </w:t>
      </w:r>
      <w:r w:rsidR="005C293C" w:rsidRPr="00DF5049">
        <w:rPr>
          <w:rFonts w:ascii="Times New Roman" w:hAnsi="Times New Roman" w:cs="Times New Roman"/>
          <w:sz w:val="24"/>
          <w:szCs w:val="24"/>
        </w:rPr>
        <w:t xml:space="preserve">collaborate </w:t>
      </w:r>
      <w:r w:rsidR="005C293C">
        <w:rPr>
          <w:rFonts w:ascii="Times New Roman" w:hAnsi="Times New Roman" w:cs="Times New Roman"/>
          <w:sz w:val="24"/>
          <w:szCs w:val="24"/>
        </w:rPr>
        <w:t>effectively in the maintenance of immovable property in foreign missions</w:t>
      </w:r>
      <w:r w:rsidR="005C293C" w:rsidRPr="00DF5049">
        <w:rPr>
          <w:rFonts w:ascii="Times New Roman" w:hAnsi="Times New Roman" w:cs="Times New Roman"/>
          <w:sz w:val="24"/>
          <w:szCs w:val="24"/>
        </w:rPr>
        <w:t>. This may be necessary, not as a measure of diluting the mandate of either department, but as a necessity to address the unique characteristics of both departments in terms of the security, financial sustainability, maintenance and enhancement of South African properties abroad.</w:t>
      </w:r>
    </w:p>
    <w:p w14:paraId="15C0D105" w14:textId="77777777" w:rsidR="001B1425" w:rsidRPr="00CD15C4" w:rsidRDefault="005C293C" w:rsidP="001B1425">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B00271">
        <w:rPr>
          <w:rFonts w:ascii="Times New Roman" w:hAnsi="Times New Roman" w:cs="Times New Roman"/>
          <w:sz w:val="24"/>
          <w:szCs w:val="24"/>
        </w:rPr>
        <w:t>.6</w:t>
      </w:r>
      <w:r w:rsidRPr="00FB01AA">
        <w:rPr>
          <w:rFonts w:ascii="Times New Roman" w:hAnsi="Times New Roman" w:cs="Times New Roman"/>
          <w:sz w:val="24"/>
          <w:szCs w:val="24"/>
        </w:rPr>
        <w:t xml:space="preserve">. </w:t>
      </w:r>
      <w:r w:rsidR="0031017D">
        <w:rPr>
          <w:rFonts w:ascii="Times New Roman" w:hAnsi="Times New Roman" w:cs="Times New Roman"/>
          <w:sz w:val="24"/>
          <w:szCs w:val="24"/>
        </w:rPr>
        <w:t xml:space="preserve">In consultation with </w:t>
      </w:r>
      <w:r w:rsidR="0031017D" w:rsidRPr="0023063A">
        <w:rPr>
          <w:rFonts w:ascii="Times New Roman" w:hAnsi="Times New Roman" w:cs="Times New Roman"/>
          <w:sz w:val="24"/>
          <w:szCs w:val="24"/>
        </w:rPr>
        <w:t xml:space="preserve">the </w:t>
      </w:r>
      <w:r w:rsidR="00AC2B63">
        <w:rPr>
          <w:rFonts w:ascii="Times New Roman" w:hAnsi="Times New Roman" w:cs="Times New Roman"/>
          <w:sz w:val="24"/>
          <w:szCs w:val="24"/>
        </w:rPr>
        <w:t>Department of</w:t>
      </w:r>
      <w:r w:rsidR="003E09EB">
        <w:rPr>
          <w:rFonts w:ascii="Times New Roman" w:hAnsi="Times New Roman" w:cs="Times New Roman"/>
          <w:sz w:val="24"/>
          <w:szCs w:val="24"/>
        </w:rPr>
        <w:t xml:space="preserve"> </w:t>
      </w:r>
      <w:r w:rsidR="0031017D" w:rsidRPr="0023063A">
        <w:rPr>
          <w:rFonts w:ascii="Times New Roman" w:hAnsi="Times New Roman" w:cs="Times New Roman"/>
          <w:sz w:val="24"/>
          <w:szCs w:val="24"/>
        </w:rPr>
        <w:t xml:space="preserve">International Relations and </w:t>
      </w:r>
      <w:r w:rsidR="00265C7D">
        <w:rPr>
          <w:rFonts w:ascii="Times New Roman" w:hAnsi="Times New Roman" w:cs="Times New Roman"/>
          <w:sz w:val="24"/>
          <w:szCs w:val="24"/>
        </w:rPr>
        <w:t>Cooperation</w:t>
      </w:r>
      <w:r w:rsidR="0031017D">
        <w:rPr>
          <w:rFonts w:ascii="Times New Roman" w:hAnsi="Times New Roman" w:cs="Times New Roman"/>
          <w:sz w:val="24"/>
          <w:szCs w:val="24"/>
        </w:rPr>
        <w:t>,</w:t>
      </w:r>
      <w:r w:rsidR="0031017D" w:rsidRPr="00CD15C4" w:rsidDel="00FE6A65">
        <w:rPr>
          <w:rFonts w:ascii="Times New Roman" w:hAnsi="Times New Roman" w:cs="Times New Roman"/>
          <w:sz w:val="24"/>
          <w:szCs w:val="24"/>
        </w:rPr>
        <w:t xml:space="preserve"> </w:t>
      </w:r>
      <w:r w:rsidR="003E09EB">
        <w:rPr>
          <w:rFonts w:ascii="Times New Roman" w:hAnsi="Times New Roman" w:cs="Times New Roman"/>
          <w:sz w:val="24"/>
          <w:szCs w:val="24"/>
        </w:rPr>
        <w:t xml:space="preserve">and in consultation with the Office of the Mayor of Bonn, investigate the current value of offers made for the buildings, and </w:t>
      </w:r>
      <w:r w:rsidR="0031017D">
        <w:rPr>
          <w:rFonts w:ascii="Times New Roman" w:hAnsi="Times New Roman" w:cs="Times New Roman"/>
          <w:sz w:val="24"/>
          <w:szCs w:val="24"/>
        </w:rPr>
        <w:t>i</w:t>
      </w:r>
      <w:r w:rsidR="00FE6A65">
        <w:rPr>
          <w:rFonts w:ascii="Times New Roman" w:hAnsi="Times New Roman" w:cs="Times New Roman"/>
          <w:sz w:val="24"/>
          <w:szCs w:val="24"/>
        </w:rPr>
        <w:t xml:space="preserve">nitiate the </w:t>
      </w:r>
      <w:r w:rsidR="001200E3">
        <w:rPr>
          <w:rFonts w:ascii="Times New Roman" w:hAnsi="Times New Roman" w:cs="Times New Roman"/>
          <w:sz w:val="24"/>
          <w:szCs w:val="24"/>
        </w:rPr>
        <w:t>disposal</w:t>
      </w:r>
      <w:r w:rsidR="00FE6A65">
        <w:rPr>
          <w:rFonts w:ascii="Times New Roman" w:hAnsi="Times New Roman" w:cs="Times New Roman"/>
          <w:sz w:val="24"/>
          <w:szCs w:val="24"/>
        </w:rPr>
        <w:t xml:space="preserve"> of the unused former embassy and </w:t>
      </w:r>
      <w:r w:rsidR="00FE6A65">
        <w:rPr>
          <w:rFonts w:ascii="Times New Roman" w:hAnsi="Times New Roman" w:cs="Times New Roman"/>
          <w:sz w:val="24"/>
          <w:szCs w:val="24"/>
        </w:rPr>
        <w:lastRenderedPageBreak/>
        <w:t>ambassadorial residence buildings in Bonn</w:t>
      </w:r>
      <w:r w:rsidR="00B7518E">
        <w:rPr>
          <w:rFonts w:ascii="Times New Roman" w:hAnsi="Times New Roman" w:cs="Times New Roman"/>
          <w:sz w:val="24"/>
          <w:szCs w:val="24"/>
        </w:rPr>
        <w:t xml:space="preserve"> by no later than 2019</w:t>
      </w:r>
      <w:r w:rsidR="0031017D">
        <w:rPr>
          <w:rFonts w:ascii="Times New Roman" w:hAnsi="Times New Roman" w:cs="Times New Roman"/>
          <w:sz w:val="24"/>
          <w:szCs w:val="24"/>
        </w:rPr>
        <w:t>. This process should be preceded by a</w:t>
      </w:r>
      <w:r w:rsidR="00FE6A65">
        <w:rPr>
          <w:rFonts w:ascii="Times New Roman" w:hAnsi="Times New Roman" w:cs="Times New Roman"/>
          <w:sz w:val="24"/>
          <w:szCs w:val="24"/>
        </w:rPr>
        <w:t xml:space="preserve"> th</w:t>
      </w:r>
      <w:r w:rsidR="0031017D">
        <w:rPr>
          <w:rFonts w:ascii="Times New Roman" w:hAnsi="Times New Roman" w:cs="Times New Roman"/>
          <w:sz w:val="24"/>
          <w:szCs w:val="24"/>
        </w:rPr>
        <w:t>o</w:t>
      </w:r>
      <w:r w:rsidR="00FE6A65">
        <w:rPr>
          <w:rFonts w:ascii="Times New Roman" w:hAnsi="Times New Roman" w:cs="Times New Roman"/>
          <w:sz w:val="24"/>
          <w:szCs w:val="24"/>
        </w:rPr>
        <w:t xml:space="preserve">rough scoping exercise </w:t>
      </w:r>
      <w:r w:rsidR="0031017D">
        <w:rPr>
          <w:rFonts w:ascii="Times New Roman" w:hAnsi="Times New Roman" w:cs="Times New Roman"/>
          <w:sz w:val="24"/>
          <w:szCs w:val="24"/>
        </w:rPr>
        <w:t>by</w:t>
      </w:r>
      <w:r w:rsidR="00FE6A65" w:rsidRPr="00FE6A65">
        <w:rPr>
          <w:rFonts w:ascii="Times New Roman" w:hAnsi="Times New Roman" w:cs="Times New Roman"/>
          <w:sz w:val="24"/>
          <w:szCs w:val="24"/>
        </w:rPr>
        <w:t xml:space="preserve"> </w:t>
      </w:r>
      <w:r w:rsidR="00FE6A65" w:rsidRPr="00DF5049">
        <w:rPr>
          <w:rFonts w:ascii="Times New Roman" w:hAnsi="Times New Roman" w:cs="Times New Roman"/>
          <w:sz w:val="24"/>
          <w:szCs w:val="24"/>
        </w:rPr>
        <w:t>suitably qualified and experienced technical built environment professional teams</w:t>
      </w:r>
      <w:r w:rsidR="00FE6A65">
        <w:rPr>
          <w:rFonts w:ascii="Times New Roman" w:hAnsi="Times New Roman" w:cs="Times New Roman"/>
          <w:sz w:val="24"/>
          <w:szCs w:val="24"/>
        </w:rPr>
        <w:t xml:space="preserve"> to ensure that the highest possible </w:t>
      </w:r>
      <w:r w:rsidR="00F52AE6">
        <w:rPr>
          <w:rFonts w:ascii="Times New Roman" w:hAnsi="Times New Roman" w:cs="Times New Roman"/>
          <w:sz w:val="24"/>
          <w:szCs w:val="24"/>
        </w:rPr>
        <w:t xml:space="preserve">value </w:t>
      </w:r>
      <w:r w:rsidR="00FE6A65">
        <w:rPr>
          <w:rFonts w:ascii="Times New Roman" w:hAnsi="Times New Roman" w:cs="Times New Roman"/>
          <w:sz w:val="24"/>
          <w:szCs w:val="24"/>
        </w:rPr>
        <w:t xml:space="preserve">is </w:t>
      </w:r>
      <w:r w:rsidR="00F52AE6">
        <w:rPr>
          <w:rFonts w:ascii="Times New Roman" w:hAnsi="Times New Roman" w:cs="Times New Roman"/>
          <w:sz w:val="24"/>
          <w:szCs w:val="24"/>
        </w:rPr>
        <w:t>achieved through this disposal</w:t>
      </w:r>
      <w:r w:rsidR="00FE6A65">
        <w:rPr>
          <w:rFonts w:ascii="Times New Roman" w:hAnsi="Times New Roman" w:cs="Times New Roman"/>
          <w:sz w:val="24"/>
          <w:szCs w:val="24"/>
        </w:rPr>
        <w:t xml:space="preserve">. </w:t>
      </w:r>
    </w:p>
    <w:p w14:paraId="211F628B" w14:textId="77777777" w:rsidR="00DD7900" w:rsidRDefault="00DD7900" w:rsidP="00CD15C4">
      <w:pPr>
        <w:spacing w:line="360" w:lineRule="auto"/>
        <w:jc w:val="both"/>
        <w:rPr>
          <w:rFonts w:ascii="Times New Roman" w:hAnsi="Times New Roman" w:cs="Times New Roman"/>
        </w:rPr>
      </w:pPr>
    </w:p>
    <w:p w14:paraId="4C142B0A" w14:textId="77777777" w:rsidR="00E16592" w:rsidRPr="00E16592" w:rsidRDefault="00E16592" w:rsidP="00CD15C4">
      <w:pPr>
        <w:spacing w:line="360" w:lineRule="auto"/>
        <w:jc w:val="both"/>
        <w:rPr>
          <w:rFonts w:ascii="Times New Roman" w:hAnsi="Times New Roman" w:cs="Times New Roman"/>
          <w:b/>
        </w:rPr>
      </w:pPr>
      <w:r w:rsidRPr="00E16592">
        <w:rPr>
          <w:rFonts w:ascii="Times New Roman" w:hAnsi="Times New Roman" w:cs="Times New Roman"/>
          <w:b/>
        </w:rPr>
        <w:t>Report to be considered.</w:t>
      </w:r>
    </w:p>
    <w:sectPr w:rsidR="00E16592" w:rsidRPr="00E165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D78F" w14:textId="77777777" w:rsidR="00D4695C" w:rsidRDefault="00D4695C" w:rsidP="00516711">
      <w:pPr>
        <w:spacing w:after="0" w:line="240" w:lineRule="auto"/>
      </w:pPr>
      <w:r>
        <w:separator/>
      </w:r>
    </w:p>
  </w:endnote>
  <w:endnote w:type="continuationSeparator" w:id="0">
    <w:p w14:paraId="5F41A6B5" w14:textId="77777777" w:rsidR="00D4695C" w:rsidRDefault="00D4695C" w:rsidP="0051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12047"/>
      <w:docPartObj>
        <w:docPartGallery w:val="Page Numbers (Bottom of Page)"/>
        <w:docPartUnique/>
      </w:docPartObj>
    </w:sdtPr>
    <w:sdtEndPr>
      <w:rPr>
        <w:noProof/>
      </w:rPr>
    </w:sdtEndPr>
    <w:sdtContent>
      <w:p w14:paraId="05FD09C5" w14:textId="5ABF166D" w:rsidR="00183EF7" w:rsidRDefault="00183EF7">
        <w:pPr>
          <w:pStyle w:val="Footer"/>
          <w:jc w:val="right"/>
        </w:pPr>
        <w:r>
          <w:fldChar w:fldCharType="begin"/>
        </w:r>
        <w:r>
          <w:instrText xml:space="preserve"> PAGE   \* MERGEFORMAT </w:instrText>
        </w:r>
        <w:r>
          <w:fldChar w:fldCharType="separate"/>
        </w:r>
        <w:r w:rsidR="00E671CE">
          <w:rPr>
            <w:noProof/>
          </w:rPr>
          <w:t>1</w:t>
        </w:r>
        <w:r>
          <w:rPr>
            <w:noProof/>
          </w:rPr>
          <w:fldChar w:fldCharType="end"/>
        </w:r>
      </w:p>
    </w:sdtContent>
  </w:sdt>
  <w:p w14:paraId="576C8921" w14:textId="77777777" w:rsidR="00183EF7" w:rsidRDefault="0018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05A3" w14:textId="77777777" w:rsidR="00D4695C" w:rsidRDefault="00D4695C" w:rsidP="00516711">
      <w:pPr>
        <w:spacing w:after="0" w:line="240" w:lineRule="auto"/>
      </w:pPr>
      <w:r>
        <w:separator/>
      </w:r>
    </w:p>
  </w:footnote>
  <w:footnote w:type="continuationSeparator" w:id="0">
    <w:p w14:paraId="34907C41" w14:textId="77777777" w:rsidR="00D4695C" w:rsidRDefault="00D4695C" w:rsidP="00516711">
      <w:pPr>
        <w:spacing w:after="0" w:line="240" w:lineRule="auto"/>
      </w:pPr>
      <w:r>
        <w:continuationSeparator/>
      </w:r>
    </w:p>
  </w:footnote>
  <w:footnote w:id="1">
    <w:p w14:paraId="1CF3A7E7" w14:textId="77777777" w:rsidR="003349C4" w:rsidRPr="00CD15C4" w:rsidRDefault="003349C4" w:rsidP="003349C4">
      <w:pPr>
        <w:pStyle w:val="FootnoteText"/>
        <w:rPr>
          <w:rFonts w:ascii="Times New Roman" w:hAnsi="Times New Roman" w:cs="Times New Roman"/>
          <w:sz w:val="18"/>
          <w:szCs w:val="18"/>
        </w:rPr>
      </w:pPr>
      <w:r w:rsidRPr="00CD15C4">
        <w:rPr>
          <w:rStyle w:val="FootnoteReference"/>
          <w:rFonts w:ascii="Times New Roman" w:hAnsi="Times New Roman" w:cs="Times New Roman"/>
          <w:sz w:val="18"/>
          <w:szCs w:val="18"/>
        </w:rPr>
        <w:footnoteRef/>
      </w:r>
      <w:r w:rsidRPr="00CD15C4">
        <w:rPr>
          <w:rFonts w:ascii="Times New Roman" w:hAnsi="Times New Roman" w:cs="Times New Roman"/>
          <w:sz w:val="18"/>
          <w:szCs w:val="18"/>
        </w:rPr>
        <w:t xml:space="preserve"> </w:t>
      </w:r>
      <w:r w:rsidR="00E53AD3">
        <w:rPr>
          <w:rFonts w:ascii="Times New Roman" w:hAnsi="Times New Roman" w:cs="Times New Roman"/>
          <w:sz w:val="18"/>
          <w:szCs w:val="18"/>
        </w:rPr>
        <w:t xml:space="preserve">The abbreviation </w:t>
      </w:r>
      <w:r w:rsidR="0089289A">
        <w:rPr>
          <w:rFonts w:ascii="Times New Roman" w:hAnsi="Times New Roman" w:cs="Times New Roman"/>
          <w:sz w:val="18"/>
          <w:szCs w:val="18"/>
        </w:rPr>
        <w:t xml:space="preserve">DGNB is </w:t>
      </w:r>
      <w:r w:rsidR="00E53AD3">
        <w:rPr>
          <w:rFonts w:ascii="Times New Roman" w:hAnsi="Times New Roman" w:cs="Times New Roman"/>
          <w:sz w:val="18"/>
          <w:szCs w:val="18"/>
        </w:rPr>
        <w:t xml:space="preserve">used as </w:t>
      </w:r>
      <w:r w:rsidR="0089289A">
        <w:rPr>
          <w:rFonts w:ascii="Times New Roman" w:hAnsi="Times New Roman" w:cs="Times New Roman"/>
          <w:sz w:val="18"/>
          <w:szCs w:val="18"/>
        </w:rPr>
        <w:t xml:space="preserve">abbreviated in German as </w:t>
      </w:r>
      <w:r w:rsidRPr="00CD15C4">
        <w:rPr>
          <w:rFonts w:ascii="Times New Roman" w:hAnsi="Times New Roman" w:cs="Times New Roman"/>
          <w:sz w:val="18"/>
          <w:szCs w:val="18"/>
        </w:rPr>
        <w:t xml:space="preserve">Deutsche </w:t>
      </w:r>
      <w:proofErr w:type="spellStart"/>
      <w:r w:rsidRPr="00CD15C4">
        <w:rPr>
          <w:rFonts w:ascii="Times New Roman" w:hAnsi="Times New Roman" w:cs="Times New Roman"/>
          <w:sz w:val="18"/>
          <w:szCs w:val="18"/>
        </w:rPr>
        <w:t>Gesellschaft</w:t>
      </w:r>
      <w:proofErr w:type="spellEnd"/>
      <w:r w:rsidRPr="00CD15C4">
        <w:rPr>
          <w:rFonts w:ascii="Times New Roman" w:hAnsi="Times New Roman" w:cs="Times New Roman"/>
          <w:sz w:val="18"/>
          <w:szCs w:val="18"/>
        </w:rPr>
        <w:t xml:space="preserve"> </w:t>
      </w:r>
      <w:proofErr w:type="spellStart"/>
      <w:r w:rsidRPr="00CD15C4">
        <w:rPr>
          <w:rFonts w:ascii="Times New Roman" w:hAnsi="Times New Roman" w:cs="Times New Roman"/>
          <w:sz w:val="18"/>
          <w:szCs w:val="18"/>
        </w:rPr>
        <w:t>für</w:t>
      </w:r>
      <w:proofErr w:type="spellEnd"/>
      <w:r w:rsidRPr="00CD15C4">
        <w:rPr>
          <w:rFonts w:ascii="Times New Roman" w:hAnsi="Times New Roman" w:cs="Times New Roman"/>
          <w:sz w:val="18"/>
          <w:szCs w:val="18"/>
        </w:rPr>
        <w:t xml:space="preserve"> </w:t>
      </w:r>
      <w:proofErr w:type="spellStart"/>
      <w:r w:rsidRPr="00CD15C4">
        <w:rPr>
          <w:rFonts w:ascii="Times New Roman" w:hAnsi="Times New Roman" w:cs="Times New Roman"/>
          <w:sz w:val="18"/>
          <w:szCs w:val="18"/>
        </w:rPr>
        <w:t>Nachhaltiges</w:t>
      </w:r>
      <w:proofErr w:type="spellEnd"/>
      <w:r w:rsidRPr="00CD15C4">
        <w:rPr>
          <w:rFonts w:ascii="Times New Roman" w:hAnsi="Times New Roman" w:cs="Times New Roman"/>
          <w:sz w:val="18"/>
          <w:szCs w:val="18"/>
        </w:rPr>
        <w:t xml:space="preserve"> </w:t>
      </w:r>
      <w:proofErr w:type="spellStart"/>
      <w:r w:rsidRPr="00CD15C4">
        <w:rPr>
          <w:rFonts w:ascii="Times New Roman" w:hAnsi="Times New Roman" w:cs="Times New Roman"/>
          <w:sz w:val="18"/>
          <w:szCs w:val="18"/>
        </w:rPr>
        <w:t>Bauen</w:t>
      </w:r>
      <w:proofErr w:type="spellEnd"/>
    </w:p>
  </w:footnote>
  <w:footnote w:id="2">
    <w:p w14:paraId="4A7D0529" w14:textId="77777777" w:rsidR="00B54E6B" w:rsidRPr="00CD15C4" w:rsidRDefault="00B54E6B" w:rsidP="00B54E6B">
      <w:pPr>
        <w:pStyle w:val="FootnoteText"/>
        <w:rPr>
          <w:rFonts w:ascii="Times New Roman" w:hAnsi="Times New Roman" w:cs="Times New Roman"/>
          <w:sz w:val="18"/>
          <w:szCs w:val="18"/>
        </w:rPr>
      </w:pPr>
      <w:r w:rsidRPr="00CD15C4">
        <w:rPr>
          <w:rStyle w:val="FootnoteReference"/>
          <w:rFonts w:ascii="Times New Roman" w:hAnsi="Times New Roman" w:cs="Times New Roman"/>
          <w:sz w:val="18"/>
          <w:szCs w:val="18"/>
        </w:rPr>
        <w:footnoteRef/>
      </w:r>
      <w:r w:rsidRPr="00CD15C4">
        <w:rPr>
          <w:rFonts w:ascii="Times New Roman" w:hAnsi="Times New Roman" w:cs="Times New Roman"/>
          <w:sz w:val="18"/>
          <w:szCs w:val="18"/>
        </w:rPr>
        <w:t xml:space="preserve"> </w:t>
      </w:r>
      <w:proofErr w:type="spellStart"/>
      <w:r w:rsidRPr="00CD15C4">
        <w:rPr>
          <w:rFonts w:ascii="Times New Roman" w:hAnsi="Times New Roman" w:cs="Times New Roman"/>
          <w:sz w:val="18"/>
          <w:szCs w:val="18"/>
        </w:rPr>
        <w:t>Cobiax</w:t>
      </w:r>
      <w:proofErr w:type="spellEnd"/>
      <w:r w:rsidRPr="00CD15C4">
        <w:rPr>
          <w:rFonts w:ascii="Times New Roman" w:hAnsi="Times New Roman" w:cs="Times New Roman"/>
          <w:sz w:val="18"/>
          <w:szCs w:val="18"/>
        </w:rPr>
        <w:t xml:space="preserve"> Technology uses a system of reinforced concrete slab with specific hollow areas formed by synthetic void formers inside. This replaced the use of massive solid concrete slabs.</w:t>
      </w:r>
    </w:p>
  </w:footnote>
  <w:footnote w:id="3">
    <w:p w14:paraId="393BD13C" w14:textId="77777777" w:rsidR="003B7A6D" w:rsidRPr="00CD15C4" w:rsidRDefault="003B7A6D">
      <w:pPr>
        <w:pStyle w:val="FootnoteText"/>
        <w:rPr>
          <w:rFonts w:ascii="Times New Roman" w:hAnsi="Times New Roman" w:cs="Times New Roman"/>
          <w:sz w:val="18"/>
          <w:szCs w:val="18"/>
        </w:rPr>
      </w:pPr>
      <w:r w:rsidRPr="00CD15C4">
        <w:rPr>
          <w:rStyle w:val="FootnoteReference"/>
          <w:rFonts w:ascii="Times New Roman" w:hAnsi="Times New Roman" w:cs="Times New Roman"/>
          <w:sz w:val="18"/>
          <w:szCs w:val="18"/>
        </w:rPr>
        <w:footnoteRef/>
      </w:r>
      <w:r w:rsidRPr="00CD15C4">
        <w:rPr>
          <w:rFonts w:ascii="Times New Roman" w:hAnsi="Times New Roman" w:cs="Times New Roman"/>
          <w:sz w:val="18"/>
          <w:szCs w:val="18"/>
        </w:rPr>
        <w:t xml:space="preserve"> </w:t>
      </w:r>
      <w:hyperlink r:id="rId1" w:history="1">
        <w:r w:rsidRPr="00CD15C4">
          <w:rPr>
            <w:rStyle w:val="HTMLCite"/>
            <w:rFonts w:ascii="Times New Roman" w:hAnsi="Times New Roman" w:cs="Times New Roman"/>
            <w:i w:val="0"/>
            <w:sz w:val="18"/>
            <w:szCs w:val="18"/>
            <w:u w:val="single"/>
          </w:rPr>
          <w:t>https://www.bundestag.de/en/documents/textarchive/summer2017/516024</w:t>
        </w:r>
      </w:hyperlink>
    </w:p>
  </w:footnote>
  <w:footnote w:id="4">
    <w:p w14:paraId="46D6AE62" w14:textId="77777777" w:rsidR="0072028A" w:rsidRPr="00B7518E" w:rsidRDefault="0072028A" w:rsidP="0072028A">
      <w:pPr>
        <w:pStyle w:val="FootnoteText"/>
        <w:rPr>
          <w:rFonts w:ascii="Times New Roman" w:hAnsi="Times New Roman" w:cs="Times New Roman"/>
          <w:sz w:val="18"/>
          <w:szCs w:val="18"/>
        </w:rPr>
      </w:pPr>
      <w:r w:rsidRPr="00B7518E">
        <w:rPr>
          <w:rStyle w:val="FootnoteReference"/>
          <w:rFonts w:ascii="Times New Roman" w:hAnsi="Times New Roman" w:cs="Times New Roman"/>
          <w:sz w:val="18"/>
          <w:szCs w:val="18"/>
        </w:rPr>
        <w:footnoteRef/>
      </w:r>
      <w:r w:rsidRPr="00B7518E">
        <w:rPr>
          <w:rFonts w:ascii="Times New Roman" w:hAnsi="Times New Roman" w:cs="Times New Roman"/>
          <w:sz w:val="18"/>
          <w:szCs w:val="18"/>
        </w:rPr>
        <w:t xml:space="preserve"> The bank </w:t>
      </w:r>
      <w:r w:rsidR="005336EB">
        <w:rPr>
          <w:rFonts w:ascii="Times New Roman" w:hAnsi="Times New Roman" w:cs="Times New Roman"/>
          <w:sz w:val="18"/>
          <w:szCs w:val="18"/>
        </w:rPr>
        <w:t>and subsidiary remained unnamed</w:t>
      </w:r>
      <w:r w:rsidR="00FD6C8D">
        <w:rPr>
          <w:rFonts w:ascii="Times New Roman" w:hAnsi="Times New Roman" w:cs="Times New Roman"/>
          <w:sz w:val="18"/>
          <w:szCs w:val="18"/>
        </w:rPr>
        <w:t xml:space="preserve"> at the time of the visit</w:t>
      </w:r>
      <w:r w:rsidR="005336EB">
        <w:rPr>
          <w:rFonts w:ascii="Times New Roman" w:hAnsi="Times New Roman" w:cs="Times New Roman"/>
          <w:sz w:val="18"/>
          <w:szCs w:val="18"/>
        </w:rPr>
        <w:t xml:space="preserve">. </w:t>
      </w:r>
      <w:r w:rsidR="00444A27">
        <w:rPr>
          <w:rFonts w:ascii="Times New Roman" w:hAnsi="Times New Roman" w:cs="Times New Roman"/>
          <w:sz w:val="18"/>
          <w:szCs w:val="18"/>
        </w:rPr>
        <w:t>T</w:t>
      </w:r>
      <w:r w:rsidR="00444A27" w:rsidRPr="0072028A">
        <w:rPr>
          <w:rFonts w:ascii="Times New Roman" w:hAnsi="Times New Roman" w:cs="Times New Roman"/>
          <w:sz w:val="18"/>
          <w:szCs w:val="18"/>
        </w:rPr>
        <w:t xml:space="preserve">he </w:t>
      </w:r>
      <w:r w:rsidR="00444A27">
        <w:rPr>
          <w:rFonts w:ascii="Times New Roman" w:hAnsi="Times New Roman" w:cs="Times New Roman"/>
          <w:sz w:val="18"/>
          <w:szCs w:val="18"/>
        </w:rPr>
        <w:t>information</w:t>
      </w:r>
      <w:r w:rsidR="005336EB">
        <w:rPr>
          <w:rFonts w:ascii="Times New Roman" w:hAnsi="Times New Roman" w:cs="Times New Roman"/>
          <w:sz w:val="18"/>
          <w:szCs w:val="18"/>
        </w:rPr>
        <w:t xml:space="preserve"> is accessible from the representatives of the </w:t>
      </w:r>
      <w:r w:rsidRPr="00B7518E">
        <w:rPr>
          <w:rFonts w:ascii="Times New Roman" w:hAnsi="Times New Roman" w:cs="Times New Roman"/>
          <w:sz w:val="18"/>
          <w:szCs w:val="18"/>
        </w:rPr>
        <w:t>Mayor</w:t>
      </w:r>
      <w:r w:rsidR="005336EB">
        <w:rPr>
          <w:rFonts w:ascii="Times New Roman" w:hAnsi="Times New Roman" w:cs="Times New Roman"/>
          <w:sz w:val="18"/>
          <w:szCs w:val="18"/>
        </w:rPr>
        <w:t xml:space="preserve"> of Bonn</w:t>
      </w:r>
      <w:r w:rsidRPr="00B7518E">
        <w:rPr>
          <w:rFonts w:ascii="Times New Roman" w:hAnsi="Times New Roman" w:cs="Times New Roman"/>
          <w:sz w:val="18"/>
          <w:szCs w:val="18"/>
        </w:rPr>
        <w:t>’s Office</w:t>
      </w:r>
      <w:r w:rsidR="005336EB">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5C8"/>
    <w:multiLevelType w:val="hybridMultilevel"/>
    <w:tmpl w:val="633EA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631067"/>
    <w:multiLevelType w:val="hybridMultilevel"/>
    <w:tmpl w:val="044E9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3E2E6B"/>
    <w:multiLevelType w:val="hybridMultilevel"/>
    <w:tmpl w:val="05DE9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9D27D3"/>
    <w:multiLevelType w:val="hybridMultilevel"/>
    <w:tmpl w:val="403A49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153117"/>
    <w:multiLevelType w:val="hybridMultilevel"/>
    <w:tmpl w:val="07EC6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8115AB"/>
    <w:multiLevelType w:val="hybridMultilevel"/>
    <w:tmpl w:val="D96A5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7B4024"/>
    <w:multiLevelType w:val="hybridMultilevel"/>
    <w:tmpl w:val="B5E83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4D499D"/>
    <w:multiLevelType w:val="hybridMultilevel"/>
    <w:tmpl w:val="8AA0C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436947"/>
    <w:multiLevelType w:val="hybridMultilevel"/>
    <w:tmpl w:val="39D6232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324F4EA7"/>
    <w:multiLevelType w:val="hybridMultilevel"/>
    <w:tmpl w:val="1F3C9A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FB1005"/>
    <w:multiLevelType w:val="hybridMultilevel"/>
    <w:tmpl w:val="82B86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46C1A79"/>
    <w:multiLevelType w:val="hybridMultilevel"/>
    <w:tmpl w:val="7F928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53B2F6B"/>
    <w:multiLevelType w:val="hybridMultilevel"/>
    <w:tmpl w:val="B7A49F76"/>
    <w:lvl w:ilvl="0" w:tplc="F060229C">
      <w:start w:val="1"/>
      <w:numFmt w:val="bullet"/>
      <w:lvlText w:val="•"/>
      <w:lvlJc w:val="left"/>
      <w:pPr>
        <w:tabs>
          <w:tab w:val="num" w:pos="720"/>
        </w:tabs>
        <w:ind w:left="720" w:hanging="360"/>
      </w:pPr>
      <w:rPr>
        <w:rFonts w:ascii="Arial" w:hAnsi="Arial" w:hint="default"/>
      </w:rPr>
    </w:lvl>
    <w:lvl w:ilvl="1" w:tplc="396AFE4C" w:tentative="1">
      <w:start w:val="1"/>
      <w:numFmt w:val="bullet"/>
      <w:lvlText w:val="•"/>
      <w:lvlJc w:val="left"/>
      <w:pPr>
        <w:tabs>
          <w:tab w:val="num" w:pos="1440"/>
        </w:tabs>
        <w:ind w:left="1440" w:hanging="360"/>
      </w:pPr>
      <w:rPr>
        <w:rFonts w:ascii="Arial" w:hAnsi="Arial" w:hint="default"/>
      </w:rPr>
    </w:lvl>
    <w:lvl w:ilvl="2" w:tplc="63206280" w:tentative="1">
      <w:start w:val="1"/>
      <w:numFmt w:val="bullet"/>
      <w:lvlText w:val="•"/>
      <w:lvlJc w:val="left"/>
      <w:pPr>
        <w:tabs>
          <w:tab w:val="num" w:pos="2160"/>
        </w:tabs>
        <w:ind w:left="2160" w:hanging="360"/>
      </w:pPr>
      <w:rPr>
        <w:rFonts w:ascii="Arial" w:hAnsi="Arial" w:hint="default"/>
      </w:rPr>
    </w:lvl>
    <w:lvl w:ilvl="3" w:tplc="263AC61C" w:tentative="1">
      <w:start w:val="1"/>
      <w:numFmt w:val="bullet"/>
      <w:lvlText w:val="•"/>
      <w:lvlJc w:val="left"/>
      <w:pPr>
        <w:tabs>
          <w:tab w:val="num" w:pos="2880"/>
        </w:tabs>
        <w:ind w:left="2880" w:hanging="360"/>
      </w:pPr>
      <w:rPr>
        <w:rFonts w:ascii="Arial" w:hAnsi="Arial" w:hint="default"/>
      </w:rPr>
    </w:lvl>
    <w:lvl w:ilvl="4" w:tplc="BE7E5C0E" w:tentative="1">
      <w:start w:val="1"/>
      <w:numFmt w:val="bullet"/>
      <w:lvlText w:val="•"/>
      <w:lvlJc w:val="left"/>
      <w:pPr>
        <w:tabs>
          <w:tab w:val="num" w:pos="3600"/>
        </w:tabs>
        <w:ind w:left="3600" w:hanging="360"/>
      </w:pPr>
      <w:rPr>
        <w:rFonts w:ascii="Arial" w:hAnsi="Arial" w:hint="default"/>
      </w:rPr>
    </w:lvl>
    <w:lvl w:ilvl="5" w:tplc="E6422A46" w:tentative="1">
      <w:start w:val="1"/>
      <w:numFmt w:val="bullet"/>
      <w:lvlText w:val="•"/>
      <w:lvlJc w:val="left"/>
      <w:pPr>
        <w:tabs>
          <w:tab w:val="num" w:pos="4320"/>
        </w:tabs>
        <w:ind w:left="4320" w:hanging="360"/>
      </w:pPr>
      <w:rPr>
        <w:rFonts w:ascii="Arial" w:hAnsi="Arial" w:hint="default"/>
      </w:rPr>
    </w:lvl>
    <w:lvl w:ilvl="6" w:tplc="4D82F110" w:tentative="1">
      <w:start w:val="1"/>
      <w:numFmt w:val="bullet"/>
      <w:lvlText w:val="•"/>
      <w:lvlJc w:val="left"/>
      <w:pPr>
        <w:tabs>
          <w:tab w:val="num" w:pos="5040"/>
        </w:tabs>
        <w:ind w:left="5040" w:hanging="360"/>
      </w:pPr>
      <w:rPr>
        <w:rFonts w:ascii="Arial" w:hAnsi="Arial" w:hint="default"/>
      </w:rPr>
    </w:lvl>
    <w:lvl w:ilvl="7" w:tplc="7C680D6E" w:tentative="1">
      <w:start w:val="1"/>
      <w:numFmt w:val="bullet"/>
      <w:lvlText w:val="•"/>
      <w:lvlJc w:val="left"/>
      <w:pPr>
        <w:tabs>
          <w:tab w:val="num" w:pos="5760"/>
        </w:tabs>
        <w:ind w:left="5760" w:hanging="360"/>
      </w:pPr>
      <w:rPr>
        <w:rFonts w:ascii="Arial" w:hAnsi="Arial" w:hint="default"/>
      </w:rPr>
    </w:lvl>
    <w:lvl w:ilvl="8" w:tplc="B3AE8A6A" w:tentative="1">
      <w:start w:val="1"/>
      <w:numFmt w:val="bullet"/>
      <w:lvlText w:val="•"/>
      <w:lvlJc w:val="left"/>
      <w:pPr>
        <w:tabs>
          <w:tab w:val="num" w:pos="6480"/>
        </w:tabs>
        <w:ind w:left="6480" w:hanging="360"/>
      </w:pPr>
      <w:rPr>
        <w:rFonts w:ascii="Arial" w:hAnsi="Arial" w:hint="default"/>
      </w:rPr>
    </w:lvl>
  </w:abstractNum>
  <w:abstractNum w:abstractNumId="13">
    <w:nsid w:val="5DD16674"/>
    <w:multiLevelType w:val="hybridMultilevel"/>
    <w:tmpl w:val="6518D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AA5F83"/>
    <w:multiLevelType w:val="hybridMultilevel"/>
    <w:tmpl w:val="BF0CBAF0"/>
    <w:lvl w:ilvl="0" w:tplc="14ECE6EC">
      <w:start w:val="1"/>
      <w:numFmt w:val="bullet"/>
      <w:lvlText w:val="•"/>
      <w:lvlJc w:val="left"/>
      <w:pPr>
        <w:tabs>
          <w:tab w:val="num" w:pos="720"/>
        </w:tabs>
        <w:ind w:left="720" w:hanging="360"/>
      </w:pPr>
      <w:rPr>
        <w:rFonts w:ascii="Arial" w:hAnsi="Arial" w:hint="default"/>
      </w:rPr>
    </w:lvl>
    <w:lvl w:ilvl="1" w:tplc="8C60AA3A" w:tentative="1">
      <w:start w:val="1"/>
      <w:numFmt w:val="bullet"/>
      <w:lvlText w:val="•"/>
      <w:lvlJc w:val="left"/>
      <w:pPr>
        <w:tabs>
          <w:tab w:val="num" w:pos="1440"/>
        </w:tabs>
        <w:ind w:left="1440" w:hanging="360"/>
      </w:pPr>
      <w:rPr>
        <w:rFonts w:ascii="Arial" w:hAnsi="Arial" w:hint="default"/>
      </w:rPr>
    </w:lvl>
    <w:lvl w:ilvl="2" w:tplc="1D8E3588" w:tentative="1">
      <w:start w:val="1"/>
      <w:numFmt w:val="bullet"/>
      <w:lvlText w:val="•"/>
      <w:lvlJc w:val="left"/>
      <w:pPr>
        <w:tabs>
          <w:tab w:val="num" w:pos="2160"/>
        </w:tabs>
        <w:ind w:left="2160" w:hanging="360"/>
      </w:pPr>
      <w:rPr>
        <w:rFonts w:ascii="Arial" w:hAnsi="Arial" w:hint="default"/>
      </w:rPr>
    </w:lvl>
    <w:lvl w:ilvl="3" w:tplc="27AA0250" w:tentative="1">
      <w:start w:val="1"/>
      <w:numFmt w:val="bullet"/>
      <w:lvlText w:val="•"/>
      <w:lvlJc w:val="left"/>
      <w:pPr>
        <w:tabs>
          <w:tab w:val="num" w:pos="2880"/>
        </w:tabs>
        <w:ind w:left="2880" w:hanging="360"/>
      </w:pPr>
      <w:rPr>
        <w:rFonts w:ascii="Arial" w:hAnsi="Arial" w:hint="default"/>
      </w:rPr>
    </w:lvl>
    <w:lvl w:ilvl="4" w:tplc="056419CA" w:tentative="1">
      <w:start w:val="1"/>
      <w:numFmt w:val="bullet"/>
      <w:lvlText w:val="•"/>
      <w:lvlJc w:val="left"/>
      <w:pPr>
        <w:tabs>
          <w:tab w:val="num" w:pos="3600"/>
        </w:tabs>
        <w:ind w:left="3600" w:hanging="360"/>
      </w:pPr>
      <w:rPr>
        <w:rFonts w:ascii="Arial" w:hAnsi="Arial" w:hint="default"/>
      </w:rPr>
    </w:lvl>
    <w:lvl w:ilvl="5" w:tplc="D750C272" w:tentative="1">
      <w:start w:val="1"/>
      <w:numFmt w:val="bullet"/>
      <w:lvlText w:val="•"/>
      <w:lvlJc w:val="left"/>
      <w:pPr>
        <w:tabs>
          <w:tab w:val="num" w:pos="4320"/>
        </w:tabs>
        <w:ind w:left="4320" w:hanging="360"/>
      </w:pPr>
      <w:rPr>
        <w:rFonts w:ascii="Arial" w:hAnsi="Arial" w:hint="default"/>
      </w:rPr>
    </w:lvl>
    <w:lvl w:ilvl="6" w:tplc="23329864" w:tentative="1">
      <w:start w:val="1"/>
      <w:numFmt w:val="bullet"/>
      <w:lvlText w:val="•"/>
      <w:lvlJc w:val="left"/>
      <w:pPr>
        <w:tabs>
          <w:tab w:val="num" w:pos="5040"/>
        </w:tabs>
        <w:ind w:left="5040" w:hanging="360"/>
      </w:pPr>
      <w:rPr>
        <w:rFonts w:ascii="Arial" w:hAnsi="Arial" w:hint="default"/>
      </w:rPr>
    </w:lvl>
    <w:lvl w:ilvl="7" w:tplc="D8BA0CD8" w:tentative="1">
      <w:start w:val="1"/>
      <w:numFmt w:val="bullet"/>
      <w:lvlText w:val="•"/>
      <w:lvlJc w:val="left"/>
      <w:pPr>
        <w:tabs>
          <w:tab w:val="num" w:pos="5760"/>
        </w:tabs>
        <w:ind w:left="5760" w:hanging="360"/>
      </w:pPr>
      <w:rPr>
        <w:rFonts w:ascii="Arial" w:hAnsi="Arial" w:hint="default"/>
      </w:rPr>
    </w:lvl>
    <w:lvl w:ilvl="8" w:tplc="FC166C44" w:tentative="1">
      <w:start w:val="1"/>
      <w:numFmt w:val="bullet"/>
      <w:lvlText w:val="•"/>
      <w:lvlJc w:val="left"/>
      <w:pPr>
        <w:tabs>
          <w:tab w:val="num" w:pos="6480"/>
        </w:tabs>
        <w:ind w:left="6480" w:hanging="360"/>
      </w:pPr>
      <w:rPr>
        <w:rFonts w:ascii="Arial" w:hAnsi="Arial" w:hint="default"/>
      </w:rPr>
    </w:lvl>
  </w:abstractNum>
  <w:abstractNum w:abstractNumId="15">
    <w:nsid w:val="734E50E3"/>
    <w:multiLevelType w:val="hybridMultilevel"/>
    <w:tmpl w:val="D0C4A2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60571AD"/>
    <w:multiLevelType w:val="hybridMultilevel"/>
    <w:tmpl w:val="72A24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1"/>
  </w:num>
  <w:num w:numId="5">
    <w:abstractNumId w:val="2"/>
  </w:num>
  <w:num w:numId="6">
    <w:abstractNumId w:val="3"/>
  </w:num>
  <w:num w:numId="7">
    <w:abstractNumId w:val="15"/>
  </w:num>
  <w:num w:numId="8">
    <w:abstractNumId w:val="5"/>
  </w:num>
  <w:num w:numId="9">
    <w:abstractNumId w:val="1"/>
  </w:num>
  <w:num w:numId="10">
    <w:abstractNumId w:val="10"/>
  </w:num>
  <w:num w:numId="11">
    <w:abstractNumId w:val="0"/>
  </w:num>
  <w:num w:numId="12">
    <w:abstractNumId w:val="6"/>
  </w:num>
  <w:num w:numId="13">
    <w:abstractNumId w:val="4"/>
  </w:num>
  <w:num w:numId="14">
    <w:abstractNumId w:val="13"/>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39"/>
    <w:rsid w:val="00007491"/>
    <w:rsid w:val="0001201B"/>
    <w:rsid w:val="000125D9"/>
    <w:rsid w:val="00012B26"/>
    <w:rsid w:val="00025767"/>
    <w:rsid w:val="00027DD6"/>
    <w:rsid w:val="00032334"/>
    <w:rsid w:val="00035563"/>
    <w:rsid w:val="00044877"/>
    <w:rsid w:val="00052BFF"/>
    <w:rsid w:val="000567DE"/>
    <w:rsid w:val="00067D42"/>
    <w:rsid w:val="00070A21"/>
    <w:rsid w:val="000741D2"/>
    <w:rsid w:val="00083748"/>
    <w:rsid w:val="000842F0"/>
    <w:rsid w:val="00084D0E"/>
    <w:rsid w:val="00085BC1"/>
    <w:rsid w:val="00096DFB"/>
    <w:rsid w:val="000A09C2"/>
    <w:rsid w:val="000A0F00"/>
    <w:rsid w:val="000A3847"/>
    <w:rsid w:val="000A64C7"/>
    <w:rsid w:val="000A6D79"/>
    <w:rsid w:val="000B671B"/>
    <w:rsid w:val="000B6E9C"/>
    <w:rsid w:val="000C3E5F"/>
    <w:rsid w:val="000D0665"/>
    <w:rsid w:val="000D0A24"/>
    <w:rsid w:val="000D4726"/>
    <w:rsid w:val="000E22B7"/>
    <w:rsid w:val="000E3329"/>
    <w:rsid w:val="000E3723"/>
    <w:rsid w:val="000E693F"/>
    <w:rsid w:val="000F1FF2"/>
    <w:rsid w:val="000F321C"/>
    <w:rsid w:val="001146AC"/>
    <w:rsid w:val="001200E3"/>
    <w:rsid w:val="001201DB"/>
    <w:rsid w:val="001246E6"/>
    <w:rsid w:val="001334C5"/>
    <w:rsid w:val="001338DF"/>
    <w:rsid w:val="00133B06"/>
    <w:rsid w:val="0013658E"/>
    <w:rsid w:val="00136B02"/>
    <w:rsid w:val="001417D4"/>
    <w:rsid w:val="00142B55"/>
    <w:rsid w:val="00143156"/>
    <w:rsid w:val="00143873"/>
    <w:rsid w:val="00146CBB"/>
    <w:rsid w:val="00147973"/>
    <w:rsid w:val="00153398"/>
    <w:rsid w:val="001565F5"/>
    <w:rsid w:val="001603FD"/>
    <w:rsid w:val="00160A78"/>
    <w:rsid w:val="001641B2"/>
    <w:rsid w:val="00166E52"/>
    <w:rsid w:val="00180DB1"/>
    <w:rsid w:val="001813E9"/>
    <w:rsid w:val="0018262B"/>
    <w:rsid w:val="00183EF7"/>
    <w:rsid w:val="00190582"/>
    <w:rsid w:val="0019315A"/>
    <w:rsid w:val="00195AEF"/>
    <w:rsid w:val="00196118"/>
    <w:rsid w:val="001A166B"/>
    <w:rsid w:val="001A5894"/>
    <w:rsid w:val="001B1425"/>
    <w:rsid w:val="001B2199"/>
    <w:rsid w:val="001B559C"/>
    <w:rsid w:val="001C308E"/>
    <w:rsid w:val="001C67D9"/>
    <w:rsid w:val="001D2875"/>
    <w:rsid w:val="001E093E"/>
    <w:rsid w:val="001E3C49"/>
    <w:rsid w:val="00204372"/>
    <w:rsid w:val="00206882"/>
    <w:rsid w:val="00215F10"/>
    <w:rsid w:val="0022220F"/>
    <w:rsid w:val="00227568"/>
    <w:rsid w:val="00232FF8"/>
    <w:rsid w:val="00235E99"/>
    <w:rsid w:val="00243A9A"/>
    <w:rsid w:val="00246E86"/>
    <w:rsid w:val="00247D72"/>
    <w:rsid w:val="00254EFB"/>
    <w:rsid w:val="00255073"/>
    <w:rsid w:val="0026448C"/>
    <w:rsid w:val="002649BD"/>
    <w:rsid w:val="002659F7"/>
    <w:rsid w:val="00265C7D"/>
    <w:rsid w:val="00276788"/>
    <w:rsid w:val="002772AC"/>
    <w:rsid w:val="002802C4"/>
    <w:rsid w:val="00281694"/>
    <w:rsid w:val="002838EE"/>
    <w:rsid w:val="00284033"/>
    <w:rsid w:val="00287417"/>
    <w:rsid w:val="0028751E"/>
    <w:rsid w:val="002946FF"/>
    <w:rsid w:val="002A0C6D"/>
    <w:rsid w:val="002A163B"/>
    <w:rsid w:val="002A2D5F"/>
    <w:rsid w:val="002A42DE"/>
    <w:rsid w:val="002C1D61"/>
    <w:rsid w:val="002C6BC0"/>
    <w:rsid w:val="002D1676"/>
    <w:rsid w:val="002D37DF"/>
    <w:rsid w:val="002E1C3D"/>
    <w:rsid w:val="002E2DE0"/>
    <w:rsid w:val="002F128E"/>
    <w:rsid w:val="002F2CEA"/>
    <w:rsid w:val="0030000F"/>
    <w:rsid w:val="00301BA6"/>
    <w:rsid w:val="0031017D"/>
    <w:rsid w:val="00311012"/>
    <w:rsid w:val="003144F9"/>
    <w:rsid w:val="00327445"/>
    <w:rsid w:val="00330131"/>
    <w:rsid w:val="00333BF6"/>
    <w:rsid w:val="003349C4"/>
    <w:rsid w:val="003352DB"/>
    <w:rsid w:val="0034136F"/>
    <w:rsid w:val="00343206"/>
    <w:rsid w:val="00366183"/>
    <w:rsid w:val="0037162A"/>
    <w:rsid w:val="00375CD7"/>
    <w:rsid w:val="00380879"/>
    <w:rsid w:val="00384C0D"/>
    <w:rsid w:val="003A1BC7"/>
    <w:rsid w:val="003B28C2"/>
    <w:rsid w:val="003B69AF"/>
    <w:rsid w:val="003B7A6D"/>
    <w:rsid w:val="003C24BE"/>
    <w:rsid w:val="003C533E"/>
    <w:rsid w:val="003E09EB"/>
    <w:rsid w:val="003E4820"/>
    <w:rsid w:val="003E4ACC"/>
    <w:rsid w:val="003F1C20"/>
    <w:rsid w:val="003F59AE"/>
    <w:rsid w:val="003F75C6"/>
    <w:rsid w:val="00401EBD"/>
    <w:rsid w:val="00403AFF"/>
    <w:rsid w:val="00407B27"/>
    <w:rsid w:val="00412326"/>
    <w:rsid w:val="004170DD"/>
    <w:rsid w:val="004207D7"/>
    <w:rsid w:val="004210BB"/>
    <w:rsid w:val="004329EE"/>
    <w:rsid w:val="00434CEC"/>
    <w:rsid w:val="00444A27"/>
    <w:rsid w:val="00445A28"/>
    <w:rsid w:val="0045710D"/>
    <w:rsid w:val="00464E7D"/>
    <w:rsid w:val="00477F0D"/>
    <w:rsid w:val="004802D4"/>
    <w:rsid w:val="00483141"/>
    <w:rsid w:val="0048683C"/>
    <w:rsid w:val="004A397D"/>
    <w:rsid w:val="004A474E"/>
    <w:rsid w:val="004B734B"/>
    <w:rsid w:val="004C2493"/>
    <w:rsid w:val="004C36AF"/>
    <w:rsid w:val="004D0154"/>
    <w:rsid w:val="004F1D23"/>
    <w:rsid w:val="004F2446"/>
    <w:rsid w:val="004F78C3"/>
    <w:rsid w:val="005052DB"/>
    <w:rsid w:val="0050608D"/>
    <w:rsid w:val="005131D9"/>
    <w:rsid w:val="0051536C"/>
    <w:rsid w:val="00516707"/>
    <w:rsid w:val="00516711"/>
    <w:rsid w:val="00516CFE"/>
    <w:rsid w:val="00523E36"/>
    <w:rsid w:val="00532516"/>
    <w:rsid w:val="005336EB"/>
    <w:rsid w:val="00537479"/>
    <w:rsid w:val="00537DCE"/>
    <w:rsid w:val="00552CF4"/>
    <w:rsid w:val="00554C20"/>
    <w:rsid w:val="00556774"/>
    <w:rsid w:val="00560D3C"/>
    <w:rsid w:val="00563591"/>
    <w:rsid w:val="00566149"/>
    <w:rsid w:val="0057399F"/>
    <w:rsid w:val="00575D47"/>
    <w:rsid w:val="00583625"/>
    <w:rsid w:val="00595713"/>
    <w:rsid w:val="005A0226"/>
    <w:rsid w:val="005A4FBF"/>
    <w:rsid w:val="005B30BD"/>
    <w:rsid w:val="005B54C7"/>
    <w:rsid w:val="005B71BF"/>
    <w:rsid w:val="005C146B"/>
    <w:rsid w:val="005C293C"/>
    <w:rsid w:val="005C40E2"/>
    <w:rsid w:val="005C4C8A"/>
    <w:rsid w:val="005D2844"/>
    <w:rsid w:val="005D3BAC"/>
    <w:rsid w:val="005D42B3"/>
    <w:rsid w:val="005E1A03"/>
    <w:rsid w:val="005E239F"/>
    <w:rsid w:val="005E40EF"/>
    <w:rsid w:val="005E4BBB"/>
    <w:rsid w:val="005E6D38"/>
    <w:rsid w:val="005F0F09"/>
    <w:rsid w:val="005F412A"/>
    <w:rsid w:val="00606C37"/>
    <w:rsid w:val="00607B2D"/>
    <w:rsid w:val="00607BBF"/>
    <w:rsid w:val="006162F4"/>
    <w:rsid w:val="00624107"/>
    <w:rsid w:val="006363D0"/>
    <w:rsid w:val="006466D9"/>
    <w:rsid w:val="00650430"/>
    <w:rsid w:val="00653C7F"/>
    <w:rsid w:val="00654DE5"/>
    <w:rsid w:val="00655BE7"/>
    <w:rsid w:val="00657A5B"/>
    <w:rsid w:val="0066053C"/>
    <w:rsid w:val="00674D89"/>
    <w:rsid w:val="00677239"/>
    <w:rsid w:val="006844F4"/>
    <w:rsid w:val="0069057E"/>
    <w:rsid w:val="006948B1"/>
    <w:rsid w:val="006A0BFD"/>
    <w:rsid w:val="006B0C01"/>
    <w:rsid w:val="006C22D0"/>
    <w:rsid w:val="006C57B2"/>
    <w:rsid w:val="006C704E"/>
    <w:rsid w:val="006D577D"/>
    <w:rsid w:val="006E3256"/>
    <w:rsid w:val="006E42CD"/>
    <w:rsid w:val="006E7AB0"/>
    <w:rsid w:val="006F1DB9"/>
    <w:rsid w:val="006F7E42"/>
    <w:rsid w:val="00700ED0"/>
    <w:rsid w:val="00705350"/>
    <w:rsid w:val="00705F0F"/>
    <w:rsid w:val="0071029F"/>
    <w:rsid w:val="0071244B"/>
    <w:rsid w:val="00714CD4"/>
    <w:rsid w:val="0072028A"/>
    <w:rsid w:val="007219B3"/>
    <w:rsid w:val="007273B8"/>
    <w:rsid w:val="00732C2C"/>
    <w:rsid w:val="00736967"/>
    <w:rsid w:val="007408F6"/>
    <w:rsid w:val="0075434D"/>
    <w:rsid w:val="0075790D"/>
    <w:rsid w:val="00763A50"/>
    <w:rsid w:val="0077021D"/>
    <w:rsid w:val="0078034E"/>
    <w:rsid w:val="0078652B"/>
    <w:rsid w:val="00786D6D"/>
    <w:rsid w:val="007909A5"/>
    <w:rsid w:val="00794299"/>
    <w:rsid w:val="00795D1D"/>
    <w:rsid w:val="00797C97"/>
    <w:rsid w:val="007A5E49"/>
    <w:rsid w:val="007A77EF"/>
    <w:rsid w:val="007B1145"/>
    <w:rsid w:val="007C13A7"/>
    <w:rsid w:val="007D34D0"/>
    <w:rsid w:val="007D7991"/>
    <w:rsid w:val="007E117C"/>
    <w:rsid w:val="007E64BB"/>
    <w:rsid w:val="007F38D5"/>
    <w:rsid w:val="007F4BBC"/>
    <w:rsid w:val="00800541"/>
    <w:rsid w:val="00802315"/>
    <w:rsid w:val="00803BE8"/>
    <w:rsid w:val="008049B9"/>
    <w:rsid w:val="0080599E"/>
    <w:rsid w:val="0081172C"/>
    <w:rsid w:val="008174BE"/>
    <w:rsid w:val="00822FD3"/>
    <w:rsid w:val="00825510"/>
    <w:rsid w:val="00830983"/>
    <w:rsid w:val="00841553"/>
    <w:rsid w:val="00846D89"/>
    <w:rsid w:val="00853308"/>
    <w:rsid w:val="00853A3A"/>
    <w:rsid w:val="0086020E"/>
    <w:rsid w:val="008605C3"/>
    <w:rsid w:val="008635D2"/>
    <w:rsid w:val="00870DDF"/>
    <w:rsid w:val="008766CA"/>
    <w:rsid w:val="00884B47"/>
    <w:rsid w:val="00885BFB"/>
    <w:rsid w:val="0089289A"/>
    <w:rsid w:val="00894F61"/>
    <w:rsid w:val="00896848"/>
    <w:rsid w:val="008A0727"/>
    <w:rsid w:val="008B20B1"/>
    <w:rsid w:val="008B37FD"/>
    <w:rsid w:val="008B4E2C"/>
    <w:rsid w:val="008C1425"/>
    <w:rsid w:val="008C2660"/>
    <w:rsid w:val="008C3863"/>
    <w:rsid w:val="008C46C6"/>
    <w:rsid w:val="008C7B3F"/>
    <w:rsid w:val="008D0B0C"/>
    <w:rsid w:val="008D1D04"/>
    <w:rsid w:val="008E112A"/>
    <w:rsid w:val="008E19DC"/>
    <w:rsid w:val="008F59B1"/>
    <w:rsid w:val="00936AB1"/>
    <w:rsid w:val="009463AF"/>
    <w:rsid w:val="00953190"/>
    <w:rsid w:val="00957F2E"/>
    <w:rsid w:val="009620F4"/>
    <w:rsid w:val="0098655E"/>
    <w:rsid w:val="009A495B"/>
    <w:rsid w:val="009A59B1"/>
    <w:rsid w:val="009B2164"/>
    <w:rsid w:val="009B6223"/>
    <w:rsid w:val="009B66E1"/>
    <w:rsid w:val="009C43B6"/>
    <w:rsid w:val="009C7435"/>
    <w:rsid w:val="009D70A6"/>
    <w:rsid w:val="009E1AC3"/>
    <w:rsid w:val="009E5CE9"/>
    <w:rsid w:val="009E7058"/>
    <w:rsid w:val="009E772F"/>
    <w:rsid w:val="00A0033E"/>
    <w:rsid w:val="00A01329"/>
    <w:rsid w:val="00A0519D"/>
    <w:rsid w:val="00A05444"/>
    <w:rsid w:val="00A060F0"/>
    <w:rsid w:val="00A1778C"/>
    <w:rsid w:val="00A244F3"/>
    <w:rsid w:val="00A279DF"/>
    <w:rsid w:val="00A32C1D"/>
    <w:rsid w:val="00A33026"/>
    <w:rsid w:val="00A33E4C"/>
    <w:rsid w:val="00A40B65"/>
    <w:rsid w:val="00A47A09"/>
    <w:rsid w:val="00A50C77"/>
    <w:rsid w:val="00A548AD"/>
    <w:rsid w:val="00A579C6"/>
    <w:rsid w:val="00A71307"/>
    <w:rsid w:val="00A752B8"/>
    <w:rsid w:val="00A76755"/>
    <w:rsid w:val="00A817BE"/>
    <w:rsid w:val="00A87891"/>
    <w:rsid w:val="00A90FF4"/>
    <w:rsid w:val="00A92B7A"/>
    <w:rsid w:val="00A94977"/>
    <w:rsid w:val="00AA13A0"/>
    <w:rsid w:val="00AA3ECD"/>
    <w:rsid w:val="00AB1BBA"/>
    <w:rsid w:val="00AC2B63"/>
    <w:rsid w:val="00AC43FF"/>
    <w:rsid w:val="00AC59AE"/>
    <w:rsid w:val="00AD5E93"/>
    <w:rsid w:val="00AD7D7B"/>
    <w:rsid w:val="00AE1508"/>
    <w:rsid w:val="00AE6DCE"/>
    <w:rsid w:val="00AF080B"/>
    <w:rsid w:val="00AF7004"/>
    <w:rsid w:val="00B00271"/>
    <w:rsid w:val="00B05CFE"/>
    <w:rsid w:val="00B062F4"/>
    <w:rsid w:val="00B300EF"/>
    <w:rsid w:val="00B31C08"/>
    <w:rsid w:val="00B3393A"/>
    <w:rsid w:val="00B367CC"/>
    <w:rsid w:val="00B44943"/>
    <w:rsid w:val="00B453AE"/>
    <w:rsid w:val="00B467B0"/>
    <w:rsid w:val="00B53184"/>
    <w:rsid w:val="00B54E6B"/>
    <w:rsid w:val="00B55E72"/>
    <w:rsid w:val="00B615ED"/>
    <w:rsid w:val="00B62484"/>
    <w:rsid w:val="00B64C64"/>
    <w:rsid w:val="00B710AE"/>
    <w:rsid w:val="00B71ED3"/>
    <w:rsid w:val="00B732B4"/>
    <w:rsid w:val="00B7518E"/>
    <w:rsid w:val="00B75603"/>
    <w:rsid w:val="00B91209"/>
    <w:rsid w:val="00B9174F"/>
    <w:rsid w:val="00B93459"/>
    <w:rsid w:val="00BB2FF6"/>
    <w:rsid w:val="00BC1D3D"/>
    <w:rsid w:val="00BC759A"/>
    <w:rsid w:val="00BD0F48"/>
    <w:rsid w:val="00BE1558"/>
    <w:rsid w:val="00BE1D6E"/>
    <w:rsid w:val="00BF2664"/>
    <w:rsid w:val="00BF3080"/>
    <w:rsid w:val="00BF4EC2"/>
    <w:rsid w:val="00BF5FF1"/>
    <w:rsid w:val="00C0250B"/>
    <w:rsid w:val="00C05BCB"/>
    <w:rsid w:val="00C0721D"/>
    <w:rsid w:val="00C10FB0"/>
    <w:rsid w:val="00C12B51"/>
    <w:rsid w:val="00C14B38"/>
    <w:rsid w:val="00C151A2"/>
    <w:rsid w:val="00C15A46"/>
    <w:rsid w:val="00C259F3"/>
    <w:rsid w:val="00C34942"/>
    <w:rsid w:val="00C572D9"/>
    <w:rsid w:val="00C6024D"/>
    <w:rsid w:val="00C60968"/>
    <w:rsid w:val="00C61FC6"/>
    <w:rsid w:val="00C64643"/>
    <w:rsid w:val="00C65E52"/>
    <w:rsid w:val="00C6775E"/>
    <w:rsid w:val="00C71735"/>
    <w:rsid w:val="00C823DC"/>
    <w:rsid w:val="00C831F2"/>
    <w:rsid w:val="00C867BC"/>
    <w:rsid w:val="00C94CE7"/>
    <w:rsid w:val="00CA3C5C"/>
    <w:rsid w:val="00CB058A"/>
    <w:rsid w:val="00CB3093"/>
    <w:rsid w:val="00CC2965"/>
    <w:rsid w:val="00CC51BC"/>
    <w:rsid w:val="00CC732E"/>
    <w:rsid w:val="00CD01E0"/>
    <w:rsid w:val="00CD15C4"/>
    <w:rsid w:val="00CD2FEC"/>
    <w:rsid w:val="00CE271A"/>
    <w:rsid w:val="00CE535C"/>
    <w:rsid w:val="00CF5ACE"/>
    <w:rsid w:val="00D01010"/>
    <w:rsid w:val="00D01026"/>
    <w:rsid w:val="00D01AA6"/>
    <w:rsid w:val="00D05D67"/>
    <w:rsid w:val="00D0750B"/>
    <w:rsid w:val="00D11B3F"/>
    <w:rsid w:val="00D11D4C"/>
    <w:rsid w:val="00D14BE1"/>
    <w:rsid w:val="00D27CF7"/>
    <w:rsid w:val="00D31064"/>
    <w:rsid w:val="00D37DC2"/>
    <w:rsid w:val="00D4695C"/>
    <w:rsid w:val="00D55645"/>
    <w:rsid w:val="00D5572D"/>
    <w:rsid w:val="00D565FE"/>
    <w:rsid w:val="00D62161"/>
    <w:rsid w:val="00D77798"/>
    <w:rsid w:val="00D818E0"/>
    <w:rsid w:val="00D867B8"/>
    <w:rsid w:val="00D94CA8"/>
    <w:rsid w:val="00DA580F"/>
    <w:rsid w:val="00DB4BDE"/>
    <w:rsid w:val="00DB641A"/>
    <w:rsid w:val="00DC02C9"/>
    <w:rsid w:val="00DC1B69"/>
    <w:rsid w:val="00DC7397"/>
    <w:rsid w:val="00DD7900"/>
    <w:rsid w:val="00DD7AC8"/>
    <w:rsid w:val="00DE2B42"/>
    <w:rsid w:val="00DF3CBF"/>
    <w:rsid w:val="00E06F9A"/>
    <w:rsid w:val="00E16592"/>
    <w:rsid w:val="00E349D6"/>
    <w:rsid w:val="00E43390"/>
    <w:rsid w:val="00E44A42"/>
    <w:rsid w:val="00E4717A"/>
    <w:rsid w:val="00E479DE"/>
    <w:rsid w:val="00E47E69"/>
    <w:rsid w:val="00E53AD3"/>
    <w:rsid w:val="00E57080"/>
    <w:rsid w:val="00E577C7"/>
    <w:rsid w:val="00E577EE"/>
    <w:rsid w:val="00E603FE"/>
    <w:rsid w:val="00E6167C"/>
    <w:rsid w:val="00E671CE"/>
    <w:rsid w:val="00E752B6"/>
    <w:rsid w:val="00E76607"/>
    <w:rsid w:val="00E76C39"/>
    <w:rsid w:val="00E85489"/>
    <w:rsid w:val="00E9741E"/>
    <w:rsid w:val="00EA6EF5"/>
    <w:rsid w:val="00EB1FD6"/>
    <w:rsid w:val="00EC11BD"/>
    <w:rsid w:val="00EC2B1B"/>
    <w:rsid w:val="00EC77BB"/>
    <w:rsid w:val="00EE2387"/>
    <w:rsid w:val="00EE29B4"/>
    <w:rsid w:val="00EE32DE"/>
    <w:rsid w:val="00EF7D5C"/>
    <w:rsid w:val="00F04C09"/>
    <w:rsid w:val="00F10240"/>
    <w:rsid w:val="00F168DA"/>
    <w:rsid w:val="00F1709B"/>
    <w:rsid w:val="00F177A6"/>
    <w:rsid w:val="00F329A0"/>
    <w:rsid w:val="00F35109"/>
    <w:rsid w:val="00F42D12"/>
    <w:rsid w:val="00F52578"/>
    <w:rsid w:val="00F52AE6"/>
    <w:rsid w:val="00F57408"/>
    <w:rsid w:val="00F6225D"/>
    <w:rsid w:val="00F62F9C"/>
    <w:rsid w:val="00F6478D"/>
    <w:rsid w:val="00F7247B"/>
    <w:rsid w:val="00FA1ED0"/>
    <w:rsid w:val="00FA2340"/>
    <w:rsid w:val="00FA40C2"/>
    <w:rsid w:val="00FA6964"/>
    <w:rsid w:val="00FB07C2"/>
    <w:rsid w:val="00FB0F63"/>
    <w:rsid w:val="00FC284D"/>
    <w:rsid w:val="00FC5356"/>
    <w:rsid w:val="00FC6DC9"/>
    <w:rsid w:val="00FD287D"/>
    <w:rsid w:val="00FD43EF"/>
    <w:rsid w:val="00FD6C8D"/>
    <w:rsid w:val="00FD75D8"/>
    <w:rsid w:val="00FD7D70"/>
    <w:rsid w:val="00FE1B29"/>
    <w:rsid w:val="00FE3E1C"/>
    <w:rsid w:val="00FE6A65"/>
    <w:rsid w:val="00FF0D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E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9"/>
  </w:style>
  <w:style w:type="paragraph" w:styleId="Heading1">
    <w:name w:val="heading 1"/>
    <w:basedOn w:val="Normal"/>
    <w:next w:val="Normal"/>
    <w:link w:val="Heading1Char"/>
    <w:uiPriority w:val="9"/>
    <w:qFormat/>
    <w:rsid w:val="00677239"/>
    <w:pPr>
      <w:keepNext/>
      <w:keepLines/>
      <w:spacing w:before="320" w:after="40" w:line="276"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39"/>
    <w:rPr>
      <w:rFonts w:asciiTheme="majorHAnsi" w:eastAsiaTheme="majorEastAsia" w:hAnsiTheme="majorHAnsi" w:cstheme="majorBidi"/>
      <w:b/>
      <w:bCs/>
      <w:caps/>
      <w:spacing w:val="4"/>
      <w:sz w:val="28"/>
      <w:szCs w:val="28"/>
    </w:rPr>
  </w:style>
  <w:style w:type="paragraph" w:styleId="FootnoteText">
    <w:name w:val="footnote text"/>
    <w:basedOn w:val="Normal"/>
    <w:link w:val="FootnoteTextChar"/>
    <w:uiPriority w:val="99"/>
    <w:semiHidden/>
    <w:unhideWhenUsed/>
    <w:rsid w:val="00516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11"/>
    <w:rPr>
      <w:sz w:val="20"/>
      <w:szCs w:val="20"/>
    </w:rPr>
  </w:style>
  <w:style w:type="character" w:styleId="FootnoteReference">
    <w:name w:val="footnote reference"/>
    <w:basedOn w:val="DefaultParagraphFont"/>
    <w:uiPriority w:val="99"/>
    <w:semiHidden/>
    <w:unhideWhenUsed/>
    <w:rsid w:val="00516711"/>
    <w:rPr>
      <w:vertAlign w:val="superscript"/>
    </w:rPr>
  </w:style>
  <w:style w:type="paragraph" w:styleId="ListParagraph">
    <w:name w:val="List Paragraph"/>
    <w:basedOn w:val="Normal"/>
    <w:uiPriority w:val="34"/>
    <w:qFormat/>
    <w:rsid w:val="007C13A7"/>
    <w:pPr>
      <w:ind w:left="720"/>
      <w:contextualSpacing/>
    </w:pPr>
  </w:style>
  <w:style w:type="paragraph" w:styleId="NormalWeb">
    <w:name w:val="Normal (Web)"/>
    <w:basedOn w:val="Normal"/>
    <w:uiPriority w:val="99"/>
    <w:unhideWhenUsed/>
    <w:rsid w:val="009E705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11D4C"/>
    <w:rPr>
      <w:color w:val="0000FF"/>
      <w:u w:val="single"/>
    </w:rPr>
  </w:style>
  <w:style w:type="character" w:styleId="Strong">
    <w:name w:val="Strong"/>
    <w:basedOn w:val="DefaultParagraphFont"/>
    <w:uiPriority w:val="22"/>
    <w:qFormat/>
    <w:rsid w:val="00247D72"/>
    <w:rPr>
      <w:b/>
      <w:bCs/>
    </w:rPr>
  </w:style>
  <w:style w:type="paragraph" w:styleId="Header">
    <w:name w:val="header"/>
    <w:basedOn w:val="Normal"/>
    <w:link w:val="HeaderChar"/>
    <w:uiPriority w:val="99"/>
    <w:unhideWhenUsed/>
    <w:rsid w:val="00BC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3D"/>
  </w:style>
  <w:style w:type="paragraph" w:styleId="Footer">
    <w:name w:val="footer"/>
    <w:basedOn w:val="Normal"/>
    <w:link w:val="FooterChar"/>
    <w:uiPriority w:val="99"/>
    <w:unhideWhenUsed/>
    <w:rsid w:val="00BC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3D"/>
  </w:style>
  <w:style w:type="paragraph" w:styleId="BalloonText">
    <w:name w:val="Balloon Text"/>
    <w:basedOn w:val="Normal"/>
    <w:link w:val="BalloonTextChar"/>
    <w:uiPriority w:val="99"/>
    <w:semiHidden/>
    <w:unhideWhenUsed/>
    <w:rsid w:val="002E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3D"/>
    <w:rPr>
      <w:rFonts w:ascii="Segoe UI" w:hAnsi="Segoe UI" w:cs="Segoe UI"/>
      <w:sz w:val="18"/>
      <w:szCs w:val="18"/>
    </w:rPr>
  </w:style>
  <w:style w:type="character" w:styleId="HTMLCite">
    <w:name w:val="HTML Cite"/>
    <w:basedOn w:val="DefaultParagraphFont"/>
    <w:uiPriority w:val="99"/>
    <w:semiHidden/>
    <w:unhideWhenUsed/>
    <w:rsid w:val="003B7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9"/>
  </w:style>
  <w:style w:type="paragraph" w:styleId="Heading1">
    <w:name w:val="heading 1"/>
    <w:basedOn w:val="Normal"/>
    <w:next w:val="Normal"/>
    <w:link w:val="Heading1Char"/>
    <w:uiPriority w:val="9"/>
    <w:qFormat/>
    <w:rsid w:val="00677239"/>
    <w:pPr>
      <w:keepNext/>
      <w:keepLines/>
      <w:spacing w:before="320" w:after="40" w:line="276"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39"/>
    <w:rPr>
      <w:rFonts w:asciiTheme="majorHAnsi" w:eastAsiaTheme="majorEastAsia" w:hAnsiTheme="majorHAnsi" w:cstheme="majorBidi"/>
      <w:b/>
      <w:bCs/>
      <w:caps/>
      <w:spacing w:val="4"/>
      <w:sz w:val="28"/>
      <w:szCs w:val="28"/>
    </w:rPr>
  </w:style>
  <w:style w:type="paragraph" w:styleId="FootnoteText">
    <w:name w:val="footnote text"/>
    <w:basedOn w:val="Normal"/>
    <w:link w:val="FootnoteTextChar"/>
    <w:uiPriority w:val="99"/>
    <w:semiHidden/>
    <w:unhideWhenUsed/>
    <w:rsid w:val="00516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11"/>
    <w:rPr>
      <w:sz w:val="20"/>
      <w:szCs w:val="20"/>
    </w:rPr>
  </w:style>
  <w:style w:type="character" w:styleId="FootnoteReference">
    <w:name w:val="footnote reference"/>
    <w:basedOn w:val="DefaultParagraphFont"/>
    <w:uiPriority w:val="99"/>
    <w:semiHidden/>
    <w:unhideWhenUsed/>
    <w:rsid w:val="00516711"/>
    <w:rPr>
      <w:vertAlign w:val="superscript"/>
    </w:rPr>
  </w:style>
  <w:style w:type="paragraph" w:styleId="ListParagraph">
    <w:name w:val="List Paragraph"/>
    <w:basedOn w:val="Normal"/>
    <w:uiPriority w:val="34"/>
    <w:qFormat/>
    <w:rsid w:val="007C13A7"/>
    <w:pPr>
      <w:ind w:left="720"/>
      <w:contextualSpacing/>
    </w:pPr>
  </w:style>
  <w:style w:type="paragraph" w:styleId="NormalWeb">
    <w:name w:val="Normal (Web)"/>
    <w:basedOn w:val="Normal"/>
    <w:uiPriority w:val="99"/>
    <w:unhideWhenUsed/>
    <w:rsid w:val="009E705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11D4C"/>
    <w:rPr>
      <w:color w:val="0000FF"/>
      <w:u w:val="single"/>
    </w:rPr>
  </w:style>
  <w:style w:type="character" w:styleId="Strong">
    <w:name w:val="Strong"/>
    <w:basedOn w:val="DefaultParagraphFont"/>
    <w:uiPriority w:val="22"/>
    <w:qFormat/>
    <w:rsid w:val="00247D72"/>
    <w:rPr>
      <w:b/>
      <w:bCs/>
    </w:rPr>
  </w:style>
  <w:style w:type="paragraph" w:styleId="Header">
    <w:name w:val="header"/>
    <w:basedOn w:val="Normal"/>
    <w:link w:val="HeaderChar"/>
    <w:uiPriority w:val="99"/>
    <w:unhideWhenUsed/>
    <w:rsid w:val="00BC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3D"/>
  </w:style>
  <w:style w:type="paragraph" w:styleId="Footer">
    <w:name w:val="footer"/>
    <w:basedOn w:val="Normal"/>
    <w:link w:val="FooterChar"/>
    <w:uiPriority w:val="99"/>
    <w:unhideWhenUsed/>
    <w:rsid w:val="00BC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3D"/>
  </w:style>
  <w:style w:type="paragraph" w:styleId="BalloonText">
    <w:name w:val="Balloon Text"/>
    <w:basedOn w:val="Normal"/>
    <w:link w:val="BalloonTextChar"/>
    <w:uiPriority w:val="99"/>
    <w:semiHidden/>
    <w:unhideWhenUsed/>
    <w:rsid w:val="002E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3D"/>
    <w:rPr>
      <w:rFonts w:ascii="Segoe UI" w:hAnsi="Segoe UI" w:cs="Segoe UI"/>
      <w:sz w:val="18"/>
      <w:szCs w:val="18"/>
    </w:rPr>
  </w:style>
  <w:style w:type="character" w:styleId="HTMLCite">
    <w:name w:val="HTML Cite"/>
    <w:basedOn w:val="DefaultParagraphFont"/>
    <w:uiPriority w:val="99"/>
    <w:semiHidden/>
    <w:unhideWhenUsed/>
    <w:rsid w:val="003B7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869">
      <w:bodyDiv w:val="1"/>
      <w:marLeft w:val="0"/>
      <w:marRight w:val="0"/>
      <w:marTop w:val="0"/>
      <w:marBottom w:val="0"/>
      <w:divBdr>
        <w:top w:val="none" w:sz="0" w:space="0" w:color="auto"/>
        <w:left w:val="none" w:sz="0" w:space="0" w:color="auto"/>
        <w:bottom w:val="none" w:sz="0" w:space="0" w:color="auto"/>
        <w:right w:val="none" w:sz="0" w:space="0" w:color="auto"/>
      </w:divBdr>
    </w:div>
    <w:div w:id="547186220">
      <w:bodyDiv w:val="1"/>
      <w:marLeft w:val="0"/>
      <w:marRight w:val="0"/>
      <w:marTop w:val="0"/>
      <w:marBottom w:val="0"/>
      <w:divBdr>
        <w:top w:val="none" w:sz="0" w:space="0" w:color="auto"/>
        <w:left w:val="none" w:sz="0" w:space="0" w:color="auto"/>
        <w:bottom w:val="none" w:sz="0" w:space="0" w:color="auto"/>
        <w:right w:val="none" w:sz="0" w:space="0" w:color="auto"/>
      </w:divBdr>
    </w:div>
    <w:div w:id="973291203">
      <w:bodyDiv w:val="1"/>
      <w:marLeft w:val="0"/>
      <w:marRight w:val="0"/>
      <w:marTop w:val="0"/>
      <w:marBottom w:val="0"/>
      <w:divBdr>
        <w:top w:val="none" w:sz="0" w:space="0" w:color="auto"/>
        <w:left w:val="none" w:sz="0" w:space="0" w:color="auto"/>
        <w:bottom w:val="none" w:sz="0" w:space="0" w:color="auto"/>
        <w:right w:val="none" w:sz="0" w:space="0" w:color="auto"/>
      </w:divBdr>
      <w:divsChild>
        <w:div w:id="1028607196">
          <w:marLeft w:val="0"/>
          <w:marRight w:val="0"/>
          <w:marTop w:val="0"/>
          <w:marBottom w:val="0"/>
          <w:divBdr>
            <w:top w:val="none" w:sz="0" w:space="0" w:color="auto"/>
            <w:left w:val="none" w:sz="0" w:space="0" w:color="auto"/>
            <w:bottom w:val="none" w:sz="0" w:space="0" w:color="auto"/>
            <w:right w:val="none" w:sz="0" w:space="0" w:color="auto"/>
          </w:divBdr>
          <w:divsChild>
            <w:div w:id="281691266">
              <w:marLeft w:val="0"/>
              <w:marRight w:val="0"/>
              <w:marTop w:val="0"/>
              <w:marBottom w:val="0"/>
              <w:divBdr>
                <w:top w:val="none" w:sz="0" w:space="0" w:color="auto"/>
                <w:left w:val="none" w:sz="0" w:space="0" w:color="auto"/>
                <w:bottom w:val="none" w:sz="0" w:space="0" w:color="auto"/>
                <w:right w:val="none" w:sz="0" w:space="0" w:color="auto"/>
              </w:divBdr>
              <w:divsChild>
                <w:div w:id="11822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4305">
      <w:bodyDiv w:val="1"/>
      <w:marLeft w:val="0"/>
      <w:marRight w:val="0"/>
      <w:marTop w:val="0"/>
      <w:marBottom w:val="0"/>
      <w:divBdr>
        <w:top w:val="none" w:sz="0" w:space="0" w:color="auto"/>
        <w:left w:val="none" w:sz="0" w:space="0" w:color="auto"/>
        <w:bottom w:val="none" w:sz="0" w:space="0" w:color="auto"/>
        <w:right w:val="none" w:sz="0" w:space="0" w:color="auto"/>
      </w:divBdr>
    </w:div>
    <w:div w:id="1229219563">
      <w:bodyDiv w:val="1"/>
      <w:marLeft w:val="0"/>
      <w:marRight w:val="0"/>
      <w:marTop w:val="0"/>
      <w:marBottom w:val="0"/>
      <w:divBdr>
        <w:top w:val="none" w:sz="0" w:space="0" w:color="auto"/>
        <w:left w:val="none" w:sz="0" w:space="0" w:color="auto"/>
        <w:bottom w:val="none" w:sz="0" w:space="0" w:color="auto"/>
        <w:right w:val="none" w:sz="0" w:space="0" w:color="auto"/>
      </w:divBdr>
      <w:divsChild>
        <w:div w:id="928999536">
          <w:marLeft w:val="0"/>
          <w:marRight w:val="0"/>
          <w:marTop w:val="0"/>
          <w:marBottom w:val="0"/>
          <w:divBdr>
            <w:top w:val="none" w:sz="0" w:space="0" w:color="auto"/>
            <w:left w:val="none" w:sz="0" w:space="0" w:color="auto"/>
            <w:bottom w:val="none" w:sz="0" w:space="0" w:color="auto"/>
            <w:right w:val="none" w:sz="0" w:space="0" w:color="auto"/>
          </w:divBdr>
          <w:divsChild>
            <w:div w:id="1242908448">
              <w:marLeft w:val="0"/>
              <w:marRight w:val="0"/>
              <w:marTop w:val="0"/>
              <w:marBottom w:val="0"/>
              <w:divBdr>
                <w:top w:val="none" w:sz="0" w:space="0" w:color="auto"/>
                <w:left w:val="none" w:sz="0" w:space="0" w:color="auto"/>
                <w:bottom w:val="none" w:sz="0" w:space="0" w:color="auto"/>
                <w:right w:val="none" w:sz="0" w:space="0" w:color="auto"/>
              </w:divBdr>
              <w:divsChild>
                <w:div w:id="1352148650">
                  <w:marLeft w:val="0"/>
                  <w:marRight w:val="0"/>
                  <w:marTop w:val="0"/>
                  <w:marBottom w:val="0"/>
                  <w:divBdr>
                    <w:top w:val="none" w:sz="0" w:space="0" w:color="auto"/>
                    <w:left w:val="none" w:sz="0" w:space="0" w:color="auto"/>
                    <w:bottom w:val="none" w:sz="0" w:space="0" w:color="auto"/>
                    <w:right w:val="none" w:sz="0" w:space="0" w:color="auto"/>
                  </w:divBdr>
                  <w:divsChild>
                    <w:div w:id="1493640343">
                      <w:marLeft w:val="0"/>
                      <w:marRight w:val="0"/>
                      <w:marTop w:val="0"/>
                      <w:marBottom w:val="0"/>
                      <w:divBdr>
                        <w:top w:val="none" w:sz="0" w:space="0" w:color="auto"/>
                        <w:left w:val="none" w:sz="0" w:space="0" w:color="auto"/>
                        <w:bottom w:val="none" w:sz="0" w:space="0" w:color="auto"/>
                        <w:right w:val="none" w:sz="0" w:space="0" w:color="auto"/>
                      </w:divBdr>
                      <w:divsChild>
                        <w:div w:id="534197881">
                          <w:marLeft w:val="0"/>
                          <w:marRight w:val="0"/>
                          <w:marTop w:val="0"/>
                          <w:marBottom w:val="0"/>
                          <w:divBdr>
                            <w:top w:val="none" w:sz="0" w:space="0" w:color="auto"/>
                            <w:left w:val="none" w:sz="0" w:space="0" w:color="auto"/>
                            <w:bottom w:val="none" w:sz="0" w:space="0" w:color="auto"/>
                            <w:right w:val="none" w:sz="0" w:space="0" w:color="auto"/>
                          </w:divBdr>
                          <w:divsChild>
                            <w:div w:id="81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04300">
          <w:marLeft w:val="0"/>
          <w:marRight w:val="0"/>
          <w:marTop w:val="0"/>
          <w:marBottom w:val="0"/>
          <w:divBdr>
            <w:top w:val="none" w:sz="0" w:space="0" w:color="auto"/>
            <w:left w:val="none" w:sz="0" w:space="0" w:color="auto"/>
            <w:bottom w:val="none" w:sz="0" w:space="0" w:color="auto"/>
            <w:right w:val="none" w:sz="0" w:space="0" w:color="auto"/>
          </w:divBdr>
          <w:divsChild>
            <w:div w:id="948050330">
              <w:marLeft w:val="0"/>
              <w:marRight w:val="0"/>
              <w:marTop w:val="0"/>
              <w:marBottom w:val="0"/>
              <w:divBdr>
                <w:top w:val="none" w:sz="0" w:space="0" w:color="auto"/>
                <w:left w:val="none" w:sz="0" w:space="0" w:color="auto"/>
                <w:bottom w:val="none" w:sz="0" w:space="0" w:color="auto"/>
                <w:right w:val="none" w:sz="0" w:space="0" w:color="auto"/>
              </w:divBdr>
              <w:divsChild>
                <w:div w:id="1726946197">
                  <w:marLeft w:val="0"/>
                  <w:marRight w:val="0"/>
                  <w:marTop w:val="0"/>
                  <w:marBottom w:val="0"/>
                  <w:divBdr>
                    <w:top w:val="none" w:sz="0" w:space="0" w:color="auto"/>
                    <w:left w:val="none" w:sz="0" w:space="0" w:color="auto"/>
                    <w:bottom w:val="none" w:sz="0" w:space="0" w:color="auto"/>
                    <w:right w:val="none" w:sz="0" w:space="0" w:color="auto"/>
                  </w:divBdr>
                  <w:divsChild>
                    <w:div w:id="2003778393">
                      <w:marLeft w:val="0"/>
                      <w:marRight w:val="0"/>
                      <w:marTop w:val="0"/>
                      <w:marBottom w:val="0"/>
                      <w:divBdr>
                        <w:top w:val="none" w:sz="0" w:space="0" w:color="auto"/>
                        <w:left w:val="none" w:sz="0" w:space="0" w:color="auto"/>
                        <w:bottom w:val="none" w:sz="0" w:space="0" w:color="auto"/>
                        <w:right w:val="none" w:sz="0" w:space="0" w:color="auto"/>
                      </w:divBdr>
                      <w:divsChild>
                        <w:div w:id="1642534576">
                          <w:marLeft w:val="0"/>
                          <w:marRight w:val="0"/>
                          <w:marTop w:val="0"/>
                          <w:marBottom w:val="0"/>
                          <w:divBdr>
                            <w:top w:val="none" w:sz="0" w:space="0" w:color="auto"/>
                            <w:left w:val="none" w:sz="0" w:space="0" w:color="auto"/>
                            <w:bottom w:val="none" w:sz="0" w:space="0" w:color="auto"/>
                            <w:right w:val="none" w:sz="0" w:space="0" w:color="auto"/>
                          </w:divBdr>
                          <w:divsChild>
                            <w:div w:id="10571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62012">
      <w:bodyDiv w:val="1"/>
      <w:marLeft w:val="0"/>
      <w:marRight w:val="0"/>
      <w:marTop w:val="0"/>
      <w:marBottom w:val="0"/>
      <w:divBdr>
        <w:top w:val="none" w:sz="0" w:space="0" w:color="auto"/>
        <w:left w:val="none" w:sz="0" w:space="0" w:color="auto"/>
        <w:bottom w:val="none" w:sz="0" w:space="0" w:color="auto"/>
        <w:right w:val="none" w:sz="0" w:space="0" w:color="auto"/>
      </w:divBdr>
      <w:divsChild>
        <w:div w:id="2041079881">
          <w:marLeft w:val="0"/>
          <w:marRight w:val="0"/>
          <w:marTop w:val="0"/>
          <w:marBottom w:val="0"/>
          <w:divBdr>
            <w:top w:val="none" w:sz="0" w:space="0" w:color="auto"/>
            <w:left w:val="none" w:sz="0" w:space="0" w:color="auto"/>
            <w:bottom w:val="none" w:sz="0" w:space="0" w:color="auto"/>
            <w:right w:val="none" w:sz="0" w:space="0" w:color="auto"/>
          </w:divBdr>
        </w:div>
      </w:divsChild>
    </w:div>
    <w:div w:id="19413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0&amp;cad=rja&amp;uact=8&amp;ved=2ahUKEwiCg4Xt4q3eAhWkJMAKHde4CNwQFjAJegQICBAB&amp;url=https%3A%2F%2Fwww.bundestag.de%2Fen%2Fdocuments%2Ftextarchive%2Fsummer2017%2F516024&amp;usg=AOvVaw0zAgLZ3-fFsgMRFLUF3G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9623-578D-4C35-8F96-BF0073BF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7762</Words>
  <Characters>44249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cp:lastPrinted>2018-10-31T06:35:00Z</cp:lastPrinted>
  <dcterms:created xsi:type="dcterms:W3CDTF">2018-11-07T14:23:00Z</dcterms:created>
  <dcterms:modified xsi:type="dcterms:W3CDTF">2018-11-07T14:23:00Z</dcterms:modified>
</cp:coreProperties>
</file>