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C2" w:rsidRDefault="00CE45C2" w:rsidP="00004E62">
      <w:pPr>
        <w:spacing w:line="480" w:lineRule="auto"/>
        <w:rPr>
          <w:rFonts w:ascii="Arial" w:hAnsi="Arial" w:cs="Arial"/>
          <w:b/>
          <w:sz w:val="24"/>
          <w:szCs w:val="24"/>
        </w:rPr>
      </w:pPr>
    </w:p>
    <w:p w:rsidR="00BE442F" w:rsidRDefault="00B947F1" w:rsidP="00004E62">
      <w:pPr>
        <w:spacing w:line="480" w:lineRule="auto"/>
        <w:rPr>
          <w:rFonts w:ascii="Arial" w:hAnsi="Arial" w:cs="Arial"/>
          <w:b/>
          <w:sz w:val="24"/>
          <w:szCs w:val="24"/>
        </w:rPr>
      </w:pPr>
      <w:r w:rsidRPr="00130081">
        <w:rPr>
          <w:rFonts w:ascii="Arial" w:hAnsi="Arial" w:cs="Arial"/>
          <w:b/>
          <w:sz w:val="24"/>
          <w:szCs w:val="24"/>
        </w:rPr>
        <w:t xml:space="preserve">PORTFOLIO COMMITTEE ON </w:t>
      </w:r>
      <w:r w:rsidR="00BE442F">
        <w:rPr>
          <w:rFonts w:ascii="Arial" w:hAnsi="Arial" w:cs="Arial"/>
          <w:b/>
          <w:sz w:val="24"/>
          <w:szCs w:val="24"/>
        </w:rPr>
        <w:t>ENVIRONMENTAL AFFAIRS</w:t>
      </w:r>
      <w:r w:rsidR="00DF6DC9">
        <w:rPr>
          <w:rFonts w:ascii="Arial" w:hAnsi="Arial" w:cs="Arial"/>
          <w:b/>
          <w:sz w:val="24"/>
          <w:szCs w:val="24"/>
        </w:rPr>
        <w:t xml:space="preserve"> </w:t>
      </w:r>
      <w:r w:rsidR="008C2AA3" w:rsidRPr="00130081">
        <w:rPr>
          <w:rFonts w:ascii="Arial" w:hAnsi="Arial" w:cs="Arial"/>
          <w:b/>
          <w:sz w:val="24"/>
          <w:szCs w:val="24"/>
        </w:rPr>
        <w:t>AMENDMENTS</w:t>
      </w:r>
      <w:r w:rsidR="00B7124C" w:rsidRPr="00130081">
        <w:rPr>
          <w:rFonts w:ascii="Arial" w:hAnsi="Arial" w:cs="Arial"/>
          <w:b/>
          <w:sz w:val="24"/>
          <w:szCs w:val="24"/>
        </w:rPr>
        <w:t xml:space="preserve"> </w:t>
      </w:r>
      <w:r w:rsidR="00BA64C1" w:rsidRPr="00130081">
        <w:rPr>
          <w:rFonts w:ascii="Arial" w:hAnsi="Arial" w:cs="Arial"/>
          <w:b/>
          <w:sz w:val="24"/>
          <w:szCs w:val="24"/>
        </w:rPr>
        <w:t>PROPOSED</w:t>
      </w:r>
      <w:r w:rsidR="00DF6DC9">
        <w:rPr>
          <w:rFonts w:ascii="Arial" w:hAnsi="Arial" w:cs="Arial"/>
          <w:b/>
          <w:sz w:val="24"/>
          <w:szCs w:val="24"/>
        </w:rPr>
        <w:t xml:space="preserve"> </w:t>
      </w:r>
      <w:r w:rsidR="00BE442F" w:rsidRPr="00BE442F">
        <w:rPr>
          <w:rFonts w:ascii="Arial" w:hAnsi="Arial" w:cs="Arial"/>
          <w:b/>
          <w:sz w:val="24"/>
          <w:szCs w:val="24"/>
        </w:rPr>
        <w:t xml:space="preserve">NATIONAL ENVIRONMENTAL LAWS AMENDMENT BILL, 2017 </w:t>
      </w:r>
    </w:p>
    <w:p w:rsidR="008231F3" w:rsidRDefault="008231F3" w:rsidP="00E25BE5">
      <w:pPr>
        <w:spacing w:line="480" w:lineRule="auto"/>
        <w:ind w:left="3600"/>
        <w:rPr>
          <w:rFonts w:ascii="Arial" w:hAnsi="Arial" w:cs="Arial"/>
          <w:b/>
          <w:sz w:val="24"/>
          <w:szCs w:val="24"/>
        </w:rPr>
      </w:pPr>
    </w:p>
    <w:p w:rsidR="00F06E52" w:rsidRPr="00130081" w:rsidRDefault="00895D5A" w:rsidP="00E25BE5">
      <w:pPr>
        <w:spacing w:line="480" w:lineRule="auto"/>
        <w:ind w:left="3600"/>
        <w:rPr>
          <w:rFonts w:ascii="Arial" w:hAnsi="Arial" w:cs="Arial"/>
          <w:b/>
          <w:sz w:val="24"/>
          <w:szCs w:val="24"/>
        </w:rPr>
      </w:pPr>
      <w:r w:rsidRPr="00130081">
        <w:rPr>
          <w:rFonts w:ascii="Arial" w:hAnsi="Arial" w:cs="Arial"/>
          <w:b/>
          <w:sz w:val="24"/>
          <w:szCs w:val="24"/>
        </w:rPr>
        <w:t>[B 1</w:t>
      </w:r>
      <w:r w:rsidR="00BE442F">
        <w:rPr>
          <w:rFonts w:ascii="Arial" w:hAnsi="Arial" w:cs="Arial"/>
          <w:b/>
          <w:sz w:val="24"/>
          <w:szCs w:val="24"/>
        </w:rPr>
        <w:t>4</w:t>
      </w:r>
      <w:r w:rsidR="006B15A8" w:rsidRPr="00130081">
        <w:rPr>
          <w:rFonts w:ascii="Arial" w:hAnsi="Arial" w:cs="Arial"/>
          <w:b/>
          <w:sz w:val="24"/>
          <w:szCs w:val="24"/>
        </w:rPr>
        <w:t>—201</w:t>
      </w:r>
      <w:r w:rsidR="00BE442F">
        <w:rPr>
          <w:rFonts w:ascii="Arial" w:hAnsi="Arial" w:cs="Arial"/>
          <w:b/>
          <w:sz w:val="24"/>
          <w:szCs w:val="24"/>
        </w:rPr>
        <w:t>7</w:t>
      </w:r>
      <w:r w:rsidR="00F06E52" w:rsidRPr="00130081">
        <w:rPr>
          <w:rFonts w:ascii="Arial" w:hAnsi="Arial" w:cs="Arial"/>
          <w:b/>
          <w:sz w:val="24"/>
          <w:szCs w:val="24"/>
        </w:rPr>
        <w:t>]</w:t>
      </w:r>
    </w:p>
    <w:p w:rsidR="00412E7B" w:rsidRDefault="00412E7B" w:rsidP="00004E62">
      <w:pPr>
        <w:spacing w:line="480" w:lineRule="auto"/>
        <w:jc w:val="center"/>
        <w:rPr>
          <w:rFonts w:ascii="Arial" w:hAnsi="Arial" w:cs="Arial"/>
          <w:b/>
          <w:sz w:val="24"/>
          <w:szCs w:val="24"/>
        </w:rPr>
      </w:pPr>
    </w:p>
    <w:p w:rsidR="00313EC2" w:rsidRDefault="00C17F26" w:rsidP="00004E62">
      <w:pPr>
        <w:spacing w:line="480" w:lineRule="auto"/>
        <w:jc w:val="center"/>
        <w:rPr>
          <w:rFonts w:ascii="Arial" w:hAnsi="Arial" w:cs="Arial"/>
          <w:b/>
          <w:sz w:val="24"/>
          <w:szCs w:val="24"/>
        </w:rPr>
      </w:pPr>
      <w:r w:rsidRPr="00130081">
        <w:rPr>
          <w:rFonts w:ascii="Arial" w:hAnsi="Arial" w:cs="Arial"/>
          <w:b/>
          <w:sz w:val="24"/>
          <w:szCs w:val="24"/>
        </w:rPr>
        <w:t>CLAUSE 1</w:t>
      </w:r>
    </w:p>
    <w:p w:rsidR="00027A5A" w:rsidRPr="004B542D" w:rsidRDefault="00027A5A" w:rsidP="00C6632E">
      <w:pPr>
        <w:pStyle w:val="ListParagraph"/>
        <w:numPr>
          <w:ilvl w:val="0"/>
          <w:numId w:val="22"/>
        </w:numPr>
        <w:spacing w:line="480" w:lineRule="auto"/>
        <w:rPr>
          <w:rFonts w:ascii="Arial" w:hAnsi="Arial" w:cs="Arial"/>
          <w:sz w:val="24"/>
          <w:szCs w:val="24"/>
        </w:rPr>
      </w:pPr>
      <w:r w:rsidRPr="004B542D">
        <w:rPr>
          <w:rFonts w:ascii="Arial" w:hAnsi="Arial" w:cs="Arial"/>
          <w:sz w:val="24"/>
          <w:szCs w:val="24"/>
        </w:rPr>
        <w:t xml:space="preserve">On page </w:t>
      </w:r>
      <w:r w:rsidR="00AE6160">
        <w:rPr>
          <w:rFonts w:ascii="Arial" w:hAnsi="Arial" w:cs="Arial"/>
          <w:sz w:val="24"/>
          <w:szCs w:val="24"/>
        </w:rPr>
        <w:t>4</w:t>
      </w:r>
      <w:r w:rsidRPr="004B542D">
        <w:rPr>
          <w:rFonts w:ascii="Arial" w:hAnsi="Arial" w:cs="Arial"/>
          <w:sz w:val="24"/>
          <w:szCs w:val="24"/>
        </w:rPr>
        <w:t>, after line 8, to insert the following paragraph:</w:t>
      </w:r>
    </w:p>
    <w:p w:rsidR="00027A5A" w:rsidRDefault="00DF6DC9" w:rsidP="004B542D">
      <w:pPr>
        <w:spacing w:line="480" w:lineRule="auto"/>
        <w:ind w:left="1440"/>
        <w:rPr>
          <w:rFonts w:ascii="Arial" w:hAnsi="Arial" w:cs="Arial"/>
          <w:sz w:val="24"/>
          <w:szCs w:val="24"/>
        </w:rPr>
      </w:pPr>
      <w:r>
        <w:rPr>
          <w:rFonts w:ascii="Arial" w:hAnsi="Arial" w:cs="Arial"/>
          <w:sz w:val="24"/>
          <w:szCs w:val="24"/>
        </w:rPr>
        <w:t>"</w:t>
      </w:r>
      <w:r w:rsidR="00027A5A" w:rsidRPr="00DF6DC9">
        <w:rPr>
          <w:rFonts w:ascii="Arial" w:hAnsi="Arial" w:cs="Arial"/>
          <w:i/>
          <w:sz w:val="24"/>
          <w:szCs w:val="24"/>
        </w:rPr>
        <w:t>(a)</w:t>
      </w:r>
      <w:r w:rsidR="00027A5A">
        <w:rPr>
          <w:rFonts w:ascii="Arial" w:hAnsi="Arial" w:cs="Arial"/>
          <w:sz w:val="24"/>
          <w:szCs w:val="24"/>
        </w:rPr>
        <w:tab/>
        <w:t xml:space="preserve">by the insertion after the definition of </w:t>
      </w:r>
      <w:r>
        <w:rPr>
          <w:rFonts w:ascii="Arial" w:hAnsi="Arial" w:cs="Arial"/>
          <w:sz w:val="24"/>
          <w:szCs w:val="24"/>
        </w:rPr>
        <w:t>'</w:t>
      </w:r>
      <w:r w:rsidR="00027A5A">
        <w:rPr>
          <w:rFonts w:ascii="Arial" w:hAnsi="Arial" w:cs="Arial"/>
          <w:sz w:val="24"/>
          <w:szCs w:val="24"/>
        </w:rPr>
        <w:t>assessment</w:t>
      </w:r>
      <w:r>
        <w:rPr>
          <w:rFonts w:ascii="Arial" w:hAnsi="Arial" w:cs="Arial"/>
          <w:sz w:val="24"/>
          <w:szCs w:val="24"/>
        </w:rPr>
        <w:t>'</w:t>
      </w:r>
      <w:r w:rsidR="00027A5A">
        <w:rPr>
          <w:rFonts w:ascii="Arial" w:hAnsi="Arial" w:cs="Arial"/>
          <w:sz w:val="24"/>
          <w:szCs w:val="24"/>
        </w:rPr>
        <w:t xml:space="preserve"> of the following definition:</w:t>
      </w:r>
    </w:p>
    <w:p w:rsidR="00027A5A" w:rsidRDefault="00DF6DC9" w:rsidP="00004E62">
      <w:pPr>
        <w:spacing w:line="480" w:lineRule="auto"/>
        <w:ind w:left="2160"/>
        <w:rPr>
          <w:rFonts w:ascii="Arial" w:hAnsi="Arial" w:cs="Arial"/>
          <w:sz w:val="24"/>
          <w:szCs w:val="24"/>
        </w:rPr>
      </w:pPr>
      <w:r>
        <w:rPr>
          <w:rFonts w:ascii="Arial" w:hAnsi="Arial" w:cs="Arial"/>
          <w:b/>
          <w:sz w:val="24"/>
          <w:szCs w:val="24"/>
          <w:u w:val="single"/>
        </w:rPr>
        <w:t>'</w:t>
      </w:r>
      <w:r w:rsidR="00027A5A" w:rsidRPr="00027A5A">
        <w:rPr>
          <w:rFonts w:ascii="Arial" w:hAnsi="Arial" w:cs="Arial"/>
          <w:b/>
          <w:sz w:val="24"/>
          <w:szCs w:val="24"/>
          <w:u w:val="single"/>
        </w:rPr>
        <w:t>audit</w:t>
      </w:r>
      <w:r>
        <w:rPr>
          <w:rFonts w:ascii="Arial" w:hAnsi="Arial" w:cs="Arial"/>
          <w:b/>
          <w:sz w:val="24"/>
          <w:szCs w:val="24"/>
          <w:u w:val="single"/>
        </w:rPr>
        <w:t>'</w:t>
      </w:r>
      <w:r w:rsidR="00027A5A" w:rsidRPr="00027A5A">
        <w:rPr>
          <w:rFonts w:ascii="Arial" w:hAnsi="Arial" w:cs="Arial"/>
          <w:sz w:val="24"/>
          <w:szCs w:val="24"/>
          <w:u w:val="single"/>
        </w:rPr>
        <w:t xml:space="preserve"> means a review of the scientific and engineering acceptability of the measures and the adequacy of related costs associated with undertaking progressive rehabilitation, decommissioning, closure and post closure activities </w:t>
      </w:r>
      <w:r w:rsidR="00027A5A" w:rsidRPr="00121D06">
        <w:rPr>
          <w:rFonts w:ascii="Arial" w:hAnsi="Arial" w:cs="Arial"/>
          <w:sz w:val="24"/>
          <w:szCs w:val="24"/>
          <w:u w:val="single"/>
        </w:rPr>
        <w:t>for</w:t>
      </w:r>
      <w:r w:rsidR="00121D06" w:rsidRPr="00121D06">
        <w:rPr>
          <w:u w:val="single"/>
        </w:rPr>
        <w:t xml:space="preserve"> </w:t>
      </w:r>
      <w:r w:rsidR="00121D06" w:rsidRPr="00121D06">
        <w:rPr>
          <w:rFonts w:ascii="Arial" w:hAnsi="Arial" w:cs="Arial"/>
          <w:sz w:val="24"/>
          <w:szCs w:val="24"/>
          <w:u w:val="single"/>
        </w:rPr>
        <w:t>listed</w:t>
      </w:r>
      <w:r w:rsidR="00027A5A" w:rsidRPr="00027A5A">
        <w:rPr>
          <w:rFonts w:ascii="Arial" w:hAnsi="Arial" w:cs="Arial"/>
          <w:sz w:val="24"/>
          <w:szCs w:val="24"/>
          <w:u w:val="single"/>
        </w:rPr>
        <w:t xml:space="preserve"> </w:t>
      </w:r>
      <w:r w:rsidR="00121D06">
        <w:rPr>
          <w:rFonts w:ascii="Arial" w:hAnsi="Arial" w:cs="Arial"/>
          <w:sz w:val="24"/>
          <w:szCs w:val="24"/>
          <w:u w:val="single"/>
        </w:rPr>
        <w:t xml:space="preserve">and </w:t>
      </w:r>
      <w:r w:rsidR="00027A5A" w:rsidRPr="00027A5A">
        <w:rPr>
          <w:rFonts w:ascii="Arial" w:hAnsi="Arial" w:cs="Arial"/>
          <w:sz w:val="24"/>
          <w:szCs w:val="24"/>
          <w:u w:val="single"/>
        </w:rPr>
        <w:t>specified activities, including the pumping and treatment of extraneous and polluted water</w:t>
      </w:r>
      <w:r w:rsidR="00121D06">
        <w:rPr>
          <w:rFonts w:ascii="Arial" w:hAnsi="Arial" w:cs="Arial"/>
          <w:sz w:val="24"/>
          <w:szCs w:val="24"/>
          <w:u w:val="single"/>
        </w:rPr>
        <w:t>,</w:t>
      </w:r>
      <w:r w:rsidR="00027A5A" w:rsidRPr="00027A5A">
        <w:rPr>
          <w:rFonts w:ascii="Arial" w:hAnsi="Arial" w:cs="Arial"/>
          <w:sz w:val="24"/>
          <w:szCs w:val="24"/>
          <w:u w:val="single"/>
        </w:rPr>
        <w:t xml:space="preserve"> where relevant;</w:t>
      </w:r>
      <w:r>
        <w:rPr>
          <w:rFonts w:ascii="Arial" w:hAnsi="Arial" w:cs="Arial"/>
          <w:sz w:val="24"/>
          <w:szCs w:val="24"/>
        </w:rPr>
        <w:t>"</w:t>
      </w:r>
      <w:r w:rsidR="00F848C5">
        <w:rPr>
          <w:rFonts w:ascii="Arial" w:hAnsi="Arial" w:cs="Arial"/>
          <w:sz w:val="24"/>
          <w:szCs w:val="24"/>
        </w:rPr>
        <w:t>.</w:t>
      </w:r>
    </w:p>
    <w:p w:rsidR="00121D06" w:rsidRPr="00121D06" w:rsidRDefault="00121D06" w:rsidP="00121D06">
      <w:pPr>
        <w:spacing w:line="480" w:lineRule="auto"/>
        <w:rPr>
          <w:rFonts w:ascii="Arial" w:hAnsi="Arial" w:cs="Arial"/>
          <w:sz w:val="24"/>
          <w:szCs w:val="24"/>
        </w:rPr>
      </w:pPr>
      <w:r>
        <w:rPr>
          <w:rFonts w:ascii="Arial" w:hAnsi="Arial" w:cs="Arial"/>
          <w:sz w:val="24"/>
          <w:szCs w:val="24"/>
        </w:rPr>
        <w:tab/>
        <w:t>2.</w:t>
      </w:r>
      <w:r>
        <w:rPr>
          <w:rFonts w:ascii="Arial" w:hAnsi="Arial" w:cs="Arial"/>
          <w:sz w:val="24"/>
          <w:szCs w:val="24"/>
        </w:rPr>
        <w:tab/>
      </w:r>
      <w:r w:rsidRPr="00121D06">
        <w:rPr>
          <w:rFonts w:ascii="Arial" w:hAnsi="Arial" w:cs="Arial"/>
          <w:sz w:val="24"/>
          <w:szCs w:val="24"/>
        </w:rPr>
        <w:t>On page 4, after line 8, to insert the following paragraph:</w:t>
      </w:r>
    </w:p>
    <w:p w:rsidR="00121D06" w:rsidRPr="00121D06" w:rsidRDefault="00121D06" w:rsidP="00121D06">
      <w:pPr>
        <w:spacing w:line="480" w:lineRule="auto"/>
        <w:ind w:left="1440"/>
        <w:rPr>
          <w:rFonts w:ascii="Arial" w:hAnsi="Arial" w:cs="Arial"/>
          <w:sz w:val="24"/>
          <w:szCs w:val="24"/>
        </w:rPr>
      </w:pPr>
      <w:r w:rsidRPr="00121D06">
        <w:rPr>
          <w:rFonts w:ascii="Arial" w:hAnsi="Arial" w:cs="Arial"/>
          <w:sz w:val="24"/>
          <w:szCs w:val="24"/>
        </w:rPr>
        <w:t>“</w:t>
      </w:r>
      <w:r w:rsidRPr="00121D06">
        <w:rPr>
          <w:rFonts w:ascii="Arial" w:hAnsi="Arial" w:cs="Arial"/>
          <w:i/>
          <w:sz w:val="24"/>
          <w:szCs w:val="24"/>
        </w:rPr>
        <w:t>(</w:t>
      </w:r>
      <w:r w:rsidR="00A343BC">
        <w:rPr>
          <w:rFonts w:ascii="Arial" w:hAnsi="Arial" w:cs="Arial"/>
          <w:i/>
          <w:sz w:val="24"/>
          <w:szCs w:val="24"/>
        </w:rPr>
        <w:t>b</w:t>
      </w:r>
      <w:r w:rsidRPr="00121D06">
        <w:rPr>
          <w:rFonts w:ascii="Arial" w:hAnsi="Arial" w:cs="Arial"/>
          <w:i/>
          <w:sz w:val="24"/>
          <w:szCs w:val="24"/>
        </w:rPr>
        <w:t>)</w:t>
      </w:r>
      <w:r w:rsidRPr="00121D06">
        <w:rPr>
          <w:rFonts w:ascii="Arial" w:hAnsi="Arial" w:cs="Arial"/>
          <w:sz w:val="24"/>
          <w:szCs w:val="24"/>
        </w:rPr>
        <w:tab/>
        <w:t>by the insertion after the definition of ‘best practicable environmental option’ of the following definition:</w:t>
      </w:r>
    </w:p>
    <w:p w:rsidR="0022610E" w:rsidRDefault="00121D06" w:rsidP="00121D06">
      <w:pPr>
        <w:spacing w:line="480" w:lineRule="auto"/>
        <w:ind w:left="1440"/>
        <w:rPr>
          <w:rFonts w:ascii="Arial" w:hAnsi="Arial" w:cs="Arial"/>
          <w:sz w:val="24"/>
          <w:szCs w:val="24"/>
        </w:rPr>
      </w:pPr>
      <w:r w:rsidRPr="00121D06">
        <w:rPr>
          <w:rFonts w:ascii="Arial" w:hAnsi="Arial" w:cs="Arial"/>
          <w:b/>
          <w:sz w:val="24"/>
          <w:szCs w:val="24"/>
          <w:u w:val="single"/>
        </w:rPr>
        <w:t>‘black’</w:t>
      </w:r>
      <w:r w:rsidR="00572946">
        <w:rPr>
          <w:rFonts w:ascii="Arial" w:hAnsi="Arial" w:cs="Arial"/>
          <w:sz w:val="24"/>
          <w:szCs w:val="24"/>
          <w:u w:val="single"/>
        </w:rPr>
        <w:t>,</w:t>
      </w:r>
      <w:r w:rsidRPr="00121D06">
        <w:rPr>
          <w:rFonts w:ascii="Arial" w:hAnsi="Arial" w:cs="Arial"/>
          <w:sz w:val="24"/>
          <w:szCs w:val="24"/>
          <w:u w:val="single"/>
        </w:rPr>
        <w:t xml:space="preserve"> when used in </w:t>
      </w:r>
      <w:r w:rsidR="00A343BC">
        <w:rPr>
          <w:rFonts w:ascii="Arial" w:hAnsi="Arial" w:cs="Arial"/>
          <w:sz w:val="24"/>
          <w:szCs w:val="24"/>
          <w:u w:val="single"/>
        </w:rPr>
        <w:t>section 2(4)</w:t>
      </w:r>
      <w:r w:rsidR="00A343BC" w:rsidRPr="00A343BC">
        <w:rPr>
          <w:rFonts w:ascii="Arial" w:hAnsi="Arial" w:cs="Arial"/>
          <w:i/>
          <w:sz w:val="24"/>
          <w:szCs w:val="24"/>
          <w:u w:val="single"/>
        </w:rPr>
        <w:t>(qA)</w:t>
      </w:r>
      <w:r w:rsidRPr="00121D06">
        <w:rPr>
          <w:rFonts w:ascii="Arial" w:hAnsi="Arial" w:cs="Arial"/>
          <w:sz w:val="24"/>
          <w:szCs w:val="24"/>
          <w:u w:val="single"/>
        </w:rPr>
        <w:t>, has the meaning assigned to “black people” in section 1 of the Broad-Based Black Economic Empowerment Act, 2003 (Act No. 53 of 2003);</w:t>
      </w:r>
      <w:r>
        <w:rPr>
          <w:rFonts w:ascii="Arial" w:hAnsi="Arial" w:cs="Arial"/>
          <w:sz w:val="24"/>
          <w:szCs w:val="24"/>
        </w:rPr>
        <w:t>”.</w:t>
      </w:r>
      <w:r w:rsidRPr="00121D06">
        <w:rPr>
          <w:rFonts w:ascii="Arial" w:hAnsi="Arial" w:cs="Arial"/>
          <w:sz w:val="24"/>
          <w:szCs w:val="24"/>
        </w:rPr>
        <w:t xml:space="preserve"> </w:t>
      </w:r>
    </w:p>
    <w:p w:rsidR="0022610E" w:rsidRPr="0022610E" w:rsidRDefault="0022610E" w:rsidP="0022610E">
      <w:pPr>
        <w:spacing w:line="480" w:lineRule="auto"/>
        <w:rPr>
          <w:rFonts w:ascii="Arial" w:hAnsi="Arial" w:cs="Arial"/>
          <w:sz w:val="24"/>
          <w:szCs w:val="24"/>
        </w:rPr>
      </w:pPr>
      <w:r>
        <w:rPr>
          <w:rFonts w:ascii="Arial" w:hAnsi="Arial" w:cs="Arial"/>
          <w:sz w:val="24"/>
          <w:szCs w:val="24"/>
        </w:rPr>
        <w:tab/>
        <w:t>3.</w:t>
      </w:r>
      <w:r w:rsidR="00121D06" w:rsidRPr="00121D06">
        <w:rPr>
          <w:rFonts w:ascii="Arial" w:hAnsi="Arial" w:cs="Arial"/>
          <w:sz w:val="24"/>
          <w:szCs w:val="24"/>
        </w:rPr>
        <w:t xml:space="preserve"> </w:t>
      </w:r>
      <w:r>
        <w:rPr>
          <w:rFonts w:ascii="Arial" w:hAnsi="Arial" w:cs="Arial"/>
          <w:sz w:val="24"/>
          <w:szCs w:val="24"/>
        </w:rPr>
        <w:tab/>
      </w:r>
      <w:r w:rsidRPr="0022610E">
        <w:rPr>
          <w:rFonts w:ascii="Arial" w:hAnsi="Arial" w:cs="Arial"/>
          <w:sz w:val="24"/>
          <w:szCs w:val="24"/>
        </w:rPr>
        <w:t>On page 4, after line 12, to insert the following paragraph:</w:t>
      </w:r>
    </w:p>
    <w:p w:rsidR="0022610E" w:rsidRPr="0022610E" w:rsidRDefault="0022610E" w:rsidP="00057F23">
      <w:pPr>
        <w:spacing w:line="480" w:lineRule="auto"/>
        <w:ind w:left="1440"/>
        <w:rPr>
          <w:rFonts w:ascii="Arial" w:hAnsi="Arial" w:cs="Arial"/>
          <w:sz w:val="24"/>
          <w:szCs w:val="24"/>
        </w:rPr>
      </w:pPr>
      <w:r w:rsidRPr="0022610E">
        <w:rPr>
          <w:rFonts w:ascii="Arial" w:hAnsi="Arial" w:cs="Arial"/>
          <w:sz w:val="24"/>
          <w:szCs w:val="24"/>
        </w:rPr>
        <w:t>"</w:t>
      </w:r>
      <w:r w:rsidRPr="0022610E">
        <w:rPr>
          <w:rFonts w:ascii="Arial" w:hAnsi="Arial" w:cs="Arial"/>
          <w:i/>
          <w:sz w:val="24"/>
          <w:szCs w:val="24"/>
        </w:rPr>
        <w:t>(</w:t>
      </w:r>
      <w:r w:rsidR="006960B6">
        <w:rPr>
          <w:rFonts w:ascii="Arial" w:hAnsi="Arial" w:cs="Arial"/>
          <w:i/>
          <w:sz w:val="24"/>
          <w:szCs w:val="24"/>
        </w:rPr>
        <w:t>d</w:t>
      </w:r>
      <w:r w:rsidRPr="0022610E">
        <w:rPr>
          <w:rFonts w:ascii="Arial" w:hAnsi="Arial" w:cs="Arial"/>
          <w:i/>
          <w:sz w:val="24"/>
          <w:szCs w:val="24"/>
        </w:rPr>
        <w:t>)</w:t>
      </w:r>
      <w:r w:rsidRPr="0022610E">
        <w:rPr>
          <w:rFonts w:ascii="Arial" w:hAnsi="Arial" w:cs="Arial"/>
          <w:sz w:val="24"/>
          <w:szCs w:val="24"/>
        </w:rPr>
        <w:tab/>
        <w:t xml:space="preserve">by the insertion after the definition of 'environmental management </w:t>
      </w:r>
      <w:r>
        <w:rPr>
          <w:rFonts w:ascii="Arial" w:hAnsi="Arial" w:cs="Arial"/>
          <w:sz w:val="24"/>
          <w:szCs w:val="24"/>
        </w:rPr>
        <w:t>inspector</w:t>
      </w:r>
      <w:r w:rsidRPr="0022610E">
        <w:rPr>
          <w:rFonts w:ascii="Arial" w:hAnsi="Arial" w:cs="Arial"/>
          <w:sz w:val="24"/>
          <w:szCs w:val="24"/>
        </w:rPr>
        <w:t>' of the following definition:</w:t>
      </w:r>
    </w:p>
    <w:p w:rsidR="0022610E" w:rsidRPr="0022610E" w:rsidRDefault="0022610E" w:rsidP="00057F23">
      <w:pPr>
        <w:spacing w:line="480" w:lineRule="auto"/>
        <w:ind w:left="1530" w:firstLine="720"/>
        <w:rPr>
          <w:rFonts w:ascii="Arial" w:hAnsi="Arial" w:cs="Arial"/>
          <w:sz w:val="24"/>
          <w:szCs w:val="24"/>
        </w:rPr>
      </w:pPr>
      <w:r w:rsidRPr="006960B6">
        <w:rPr>
          <w:rFonts w:ascii="Arial" w:hAnsi="Arial" w:cs="Arial"/>
          <w:b/>
          <w:sz w:val="24"/>
          <w:szCs w:val="24"/>
        </w:rPr>
        <w:lastRenderedPageBreak/>
        <w:t>'environmental management instrument'</w:t>
      </w:r>
      <w:r w:rsidRPr="0022610E">
        <w:rPr>
          <w:rFonts w:ascii="Arial" w:hAnsi="Arial" w:cs="Arial"/>
          <w:sz w:val="24"/>
          <w:szCs w:val="24"/>
        </w:rPr>
        <w:t xml:space="preserve"> means—</w:t>
      </w:r>
    </w:p>
    <w:p w:rsidR="0022610E" w:rsidRPr="0022610E" w:rsidRDefault="0022610E" w:rsidP="00057F23">
      <w:pPr>
        <w:spacing w:line="480" w:lineRule="auto"/>
        <w:ind w:left="1530" w:firstLine="720"/>
        <w:rPr>
          <w:rFonts w:ascii="Arial" w:hAnsi="Arial" w:cs="Arial"/>
          <w:sz w:val="24"/>
          <w:szCs w:val="24"/>
        </w:rPr>
      </w:pPr>
      <w:r w:rsidRPr="0022610E">
        <w:rPr>
          <w:rFonts w:ascii="Arial" w:hAnsi="Arial" w:cs="Arial"/>
          <w:sz w:val="24"/>
          <w:szCs w:val="24"/>
        </w:rPr>
        <w:t>(i)</w:t>
      </w:r>
      <w:r w:rsidRPr="0022610E">
        <w:rPr>
          <w:rFonts w:ascii="Arial" w:hAnsi="Arial" w:cs="Arial"/>
          <w:sz w:val="24"/>
          <w:szCs w:val="24"/>
        </w:rPr>
        <w:tab/>
        <w:t>environmental management framework;</w:t>
      </w:r>
    </w:p>
    <w:p w:rsidR="0022610E" w:rsidRDefault="0022610E" w:rsidP="00057F23">
      <w:pPr>
        <w:spacing w:line="480" w:lineRule="auto"/>
        <w:ind w:left="1530" w:firstLine="720"/>
        <w:rPr>
          <w:rFonts w:ascii="Arial" w:hAnsi="Arial" w:cs="Arial"/>
          <w:sz w:val="24"/>
          <w:szCs w:val="24"/>
        </w:rPr>
      </w:pPr>
      <w:r w:rsidRPr="0022610E">
        <w:rPr>
          <w:rFonts w:ascii="Arial" w:hAnsi="Arial" w:cs="Arial"/>
          <w:sz w:val="24"/>
          <w:szCs w:val="24"/>
        </w:rPr>
        <w:t>(ii)</w:t>
      </w:r>
      <w:r w:rsidRPr="0022610E">
        <w:rPr>
          <w:rFonts w:ascii="Arial" w:hAnsi="Arial" w:cs="Arial"/>
          <w:sz w:val="24"/>
          <w:szCs w:val="24"/>
        </w:rPr>
        <w:tab/>
        <w:t>strategic environmental assessment;</w:t>
      </w:r>
    </w:p>
    <w:p w:rsidR="00C775AB" w:rsidRPr="0022610E" w:rsidRDefault="00C775AB" w:rsidP="00057F23">
      <w:pPr>
        <w:spacing w:line="480" w:lineRule="auto"/>
        <w:ind w:left="1530" w:firstLine="720"/>
        <w:rPr>
          <w:rFonts w:ascii="Arial" w:hAnsi="Arial" w:cs="Arial"/>
          <w:sz w:val="24"/>
          <w:szCs w:val="24"/>
        </w:rPr>
      </w:pPr>
      <w:r w:rsidRPr="00C775AB">
        <w:rPr>
          <w:rFonts w:ascii="Arial" w:hAnsi="Arial" w:cs="Arial"/>
          <w:sz w:val="24"/>
          <w:szCs w:val="24"/>
        </w:rPr>
        <w:t>(iii)</w:t>
      </w:r>
      <w:r w:rsidRPr="00C775AB">
        <w:rPr>
          <w:rFonts w:ascii="Arial" w:hAnsi="Arial" w:cs="Arial"/>
          <w:sz w:val="24"/>
          <w:szCs w:val="24"/>
        </w:rPr>
        <w:tab/>
        <w:t>spatial tool;</w:t>
      </w:r>
    </w:p>
    <w:p w:rsidR="0022610E" w:rsidRPr="0022610E" w:rsidRDefault="0022610E" w:rsidP="00057F23">
      <w:pPr>
        <w:spacing w:line="480" w:lineRule="auto"/>
        <w:ind w:left="1530" w:firstLine="720"/>
        <w:rPr>
          <w:rFonts w:ascii="Arial" w:hAnsi="Arial" w:cs="Arial"/>
          <w:sz w:val="24"/>
          <w:szCs w:val="24"/>
        </w:rPr>
      </w:pPr>
      <w:r w:rsidRPr="0022610E">
        <w:rPr>
          <w:rFonts w:ascii="Arial" w:hAnsi="Arial" w:cs="Arial"/>
          <w:sz w:val="24"/>
          <w:szCs w:val="24"/>
        </w:rPr>
        <w:t>(iii)</w:t>
      </w:r>
      <w:r w:rsidRPr="0022610E">
        <w:rPr>
          <w:rFonts w:ascii="Arial" w:hAnsi="Arial" w:cs="Arial"/>
          <w:sz w:val="24"/>
          <w:szCs w:val="24"/>
        </w:rPr>
        <w:tab/>
        <w:t>environmental management programme;</w:t>
      </w:r>
    </w:p>
    <w:p w:rsidR="0022610E" w:rsidRPr="0022610E" w:rsidRDefault="0022610E" w:rsidP="00057F23">
      <w:pPr>
        <w:spacing w:line="480" w:lineRule="auto"/>
        <w:ind w:left="1530" w:firstLine="720"/>
        <w:rPr>
          <w:rFonts w:ascii="Arial" w:hAnsi="Arial" w:cs="Arial"/>
          <w:sz w:val="24"/>
          <w:szCs w:val="24"/>
        </w:rPr>
      </w:pPr>
      <w:r w:rsidRPr="0022610E">
        <w:rPr>
          <w:rFonts w:ascii="Arial" w:hAnsi="Arial" w:cs="Arial"/>
          <w:sz w:val="24"/>
          <w:szCs w:val="24"/>
        </w:rPr>
        <w:t>(iv)</w:t>
      </w:r>
      <w:r w:rsidRPr="0022610E">
        <w:rPr>
          <w:rFonts w:ascii="Arial" w:hAnsi="Arial" w:cs="Arial"/>
          <w:sz w:val="24"/>
          <w:szCs w:val="24"/>
        </w:rPr>
        <w:tab/>
        <w:t>environmental risk assessment;</w:t>
      </w:r>
    </w:p>
    <w:p w:rsidR="0022610E" w:rsidRPr="0022610E" w:rsidRDefault="0022610E" w:rsidP="00057F23">
      <w:pPr>
        <w:spacing w:line="480" w:lineRule="auto"/>
        <w:ind w:left="1530" w:firstLine="720"/>
        <w:rPr>
          <w:rFonts w:ascii="Arial" w:hAnsi="Arial" w:cs="Arial"/>
          <w:sz w:val="24"/>
          <w:szCs w:val="24"/>
        </w:rPr>
      </w:pPr>
      <w:r w:rsidRPr="0022610E">
        <w:rPr>
          <w:rFonts w:ascii="Arial" w:hAnsi="Arial" w:cs="Arial"/>
          <w:sz w:val="24"/>
          <w:szCs w:val="24"/>
        </w:rPr>
        <w:t>(v)</w:t>
      </w:r>
      <w:r w:rsidRPr="0022610E">
        <w:rPr>
          <w:rFonts w:ascii="Arial" w:hAnsi="Arial" w:cs="Arial"/>
          <w:sz w:val="24"/>
          <w:szCs w:val="24"/>
        </w:rPr>
        <w:tab/>
        <w:t>environmental feasibility assessment;</w:t>
      </w:r>
    </w:p>
    <w:p w:rsidR="0022610E" w:rsidRPr="0022610E" w:rsidRDefault="0022610E" w:rsidP="00057F23">
      <w:pPr>
        <w:spacing w:line="480" w:lineRule="auto"/>
        <w:ind w:left="1530" w:firstLine="720"/>
        <w:rPr>
          <w:rFonts w:ascii="Arial" w:hAnsi="Arial" w:cs="Arial"/>
          <w:sz w:val="24"/>
          <w:szCs w:val="24"/>
        </w:rPr>
      </w:pPr>
      <w:r w:rsidRPr="0022610E">
        <w:rPr>
          <w:rFonts w:ascii="Arial" w:hAnsi="Arial" w:cs="Arial"/>
          <w:sz w:val="24"/>
          <w:szCs w:val="24"/>
        </w:rPr>
        <w:t>(vi)</w:t>
      </w:r>
      <w:r w:rsidRPr="0022610E">
        <w:rPr>
          <w:rFonts w:ascii="Arial" w:hAnsi="Arial" w:cs="Arial"/>
          <w:sz w:val="24"/>
          <w:szCs w:val="24"/>
        </w:rPr>
        <w:tab/>
        <w:t>norm or standard;</w:t>
      </w:r>
    </w:p>
    <w:p w:rsidR="0022610E" w:rsidRPr="0022610E" w:rsidRDefault="0022610E" w:rsidP="00057F23">
      <w:pPr>
        <w:spacing w:line="480" w:lineRule="auto"/>
        <w:ind w:left="1530" w:firstLine="720"/>
        <w:rPr>
          <w:rFonts w:ascii="Arial" w:hAnsi="Arial" w:cs="Arial"/>
          <w:sz w:val="24"/>
          <w:szCs w:val="24"/>
        </w:rPr>
      </w:pPr>
      <w:r w:rsidRPr="0022610E">
        <w:rPr>
          <w:rFonts w:ascii="Arial" w:hAnsi="Arial" w:cs="Arial"/>
          <w:sz w:val="24"/>
          <w:szCs w:val="24"/>
        </w:rPr>
        <w:t>(vii)</w:t>
      </w:r>
      <w:r w:rsidRPr="0022610E">
        <w:rPr>
          <w:rFonts w:ascii="Arial" w:hAnsi="Arial" w:cs="Arial"/>
          <w:sz w:val="24"/>
          <w:szCs w:val="24"/>
        </w:rPr>
        <w:tab/>
        <w:t>minimum information requirements; or</w:t>
      </w:r>
    </w:p>
    <w:p w:rsidR="00121D06" w:rsidRDefault="0022610E" w:rsidP="00057F23">
      <w:pPr>
        <w:spacing w:line="480" w:lineRule="auto"/>
        <w:ind w:left="2160"/>
        <w:rPr>
          <w:rFonts w:ascii="Arial" w:hAnsi="Arial" w:cs="Arial"/>
          <w:sz w:val="24"/>
          <w:szCs w:val="24"/>
        </w:rPr>
      </w:pPr>
      <w:r w:rsidRPr="0022610E">
        <w:rPr>
          <w:rFonts w:ascii="Arial" w:hAnsi="Arial" w:cs="Arial"/>
          <w:sz w:val="24"/>
          <w:szCs w:val="24"/>
        </w:rPr>
        <w:t>(viii)</w:t>
      </w:r>
      <w:r w:rsidRPr="0022610E">
        <w:rPr>
          <w:rFonts w:ascii="Arial" w:hAnsi="Arial" w:cs="Arial"/>
          <w:sz w:val="24"/>
          <w:szCs w:val="24"/>
        </w:rPr>
        <w:tab/>
        <w:t>any other relevant environmental management instrument</w:t>
      </w:r>
      <w:r w:rsidR="00C775AB">
        <w:rPr>
          <w:rFonts w:ascii="Arial" w:hAnsi="Arial" w:cs="Arial"/>
          <w:sz w:val="24"/>
          <w:szCs w:val="24"/>
        </w:rPr>
        <w:t xml:space="preserve">, </w:t>
      </w:r>
      <w:r w:rsidR="00C775AB" w:rsidRPr="00C775AB">
        <w:rPr>
          <w:rFonts w:ascii="Arial" w:hAnsi="Arial" w:cs="Arial"/>
          <w:sz w:val="24"/>
          <w:szCs w:val="24"/>
        </w:rPr>
        <w:t>as may be developed in time</w:t>
      </w:r>
      <w:r w:rsidRPr="0022610E">
        <w:rPr>
          <w:rFonts w:ascii="Arial" w:hAnsi="Arial" w:cs="Arial"/>
          <w:sz w:val="24"/>
          <w:szCs w:val="24"/>
        </w:rPr>
        <w:t>;"</w:t>
      </w:r>
      <w:r>
        <w:rPr>
          <w:rFonts w:ascii="Arial" w:hAnsi="Arial" w:cs="Arial"/>
          <w:sz w:val="24"/>
          <w:szCs w:val="24"/>
        </w:rPr>
        <w:t>”.</w:t>
      </w:r>
      <w:r w:rsidRPr="0022610E">
        <w:rPr>
          <w:rFonts w:ascii="Arial" w:hAnsi="Arial" w:cs="Arial"/>
          <w:sz w:val="24"/>
          <w:szCs w:val="24"/>
        </w:rPr>
        <w:t xml:space="preserve">    </w:t>
      </w:r>
      <w:r w:rsidR="00121D06" w:rsidRPr="00121D06">
        <w:rPr>
          <w:rFonts w:ascii="Arial" w:hAnsi="Arial" w:cs="Arial"/>
          <w:sz w:val="24"/>
          <w:szCs w:val="24"/>
        </w:rPr>
        <w:t xml:space="preserve"> </w:t>
      </w:r>
    </w:p>
    <w:p w:rsidR="009D2C70" w:rsidRPr="00DF6DC9" w:rsidRDefault="005F473A" w:rsidP="004B542D">
      <w:pPr>
        <w:spacing w:line="480" w:lineRule="auto"/>
        <w:ind w:left="1440" w:hanging="720"/>
        <w:rPr>
          <w:rFonts w:ascii="Arial" w:hAnsi="Arial" w:cs="Arial"/>
          <w:sz w:val="24"/>
          <w:szCs w:val="24"/>
        </w:rPr>
      </w:pPr>
      <w:r>
        <w:rPr>
          <w:rFonts w:ascii="Arial" w:hAnsi="Arial" w:cs="Arial"/>
          <w:sz w:val="24"/>
          <w:szCs w:val="24"/>
        </w:rPr>
        <w:t>4</w:t>
      </w:r>
      <w:r w:rsidR="00DF6DC9" w:rsidRPr="004B542D">
        <w:rPr>
          <w:rFonts w:ascii="Arial" w:hAnsi="Arial" w:cs="Arial"/>
          <w:sz w:val="24"/>
          <w:szCs w:val="24"/>
        </w:rPr>
        <w:t>.</w:t>
      </w:r>
      <w:r w:rsidR="00DF6DC9" w:rsidRPr="004B542D">
        <w:rPr>
          <w:rFonts w:ascii="Arial" w:hAnsi="Arial" w:cs="Arial"/>
          <w:sz w:val="24"/>
          <w:szCs w:val="24"/>
        </w:rPr>
        <w:tab/>
      </w:r>
      <w:r w:rsidR="009D2C70" w:rsidRPr="00DF6DC9">
        <w:rPr>
          <w:rFonts w:ascii="Arial" w:hAnsi="Arial" w:cs="Arial"/>
          <w:sz w:val="24"/>
          <w:szCs w:val="24"/>
        </w:rPr>
        <w:t xml:space="preserve">On page 4, </w:t>
      </w:r>
      <w:r w:rsidR="002B5ACD" w:rsidRPr="00DF6DC9">
        <w:rPr>
          <w:rFonts w:ascii="Arial" w:hAnsi="Arial" w:cs="Arial"/>
          <w:sz w:val="24"/>
          <w:szCs w:val="24"/>
        </w:rPr>
        <w:t>from line 18</w:t>
      </w:r>
      <w:r w:rsidR="009D2C70" w:rsidRPr="00DF6DC9">
        <w:rPr>
          <w:rFonts w:ascii="Arial" w:hAnsi="Arial" w:cs="Arial"/>
          <w:sz w:val="24"/>
          <w:szCs w:val="24"/>
        </w:rPr>
        <w:t xml:space="preserve">, to omit </w:t>
      </w:r>
      <w:r w:rsidR="002B5ACD" w:rsidRPr="00DF6DC9">
        <w:rPr>
          <w:rFonts w:ascii="Arial" w:hAnsi="Arial" w:cs="Arial"/>
          <w:sz w:val="24"/>
          <w:szCs w:val="24"/>
        </w:rPr>
        <w:t xml:space="preserve">paragraph </w:t>
      </w:r>
      <w:r w:rsidR="002B5ACD" w:rsidRPr="00DF6DC9">
        <w:rPr>
          <w:rFonts w:ascii="Arial" w:hAnsi="Arial" w:cs="Arial"/>
          <w:i/>
          <w:sz w:val="24"/>
          <w:szCs w:val="24"/>
        </w:rPr>
        <w:t>(c)</w:t>
      </w:r>
      <w:r w:rsidR="002B5ACD" w:rsidRPr="00DF6DC9">
        <w:rPr>
          <w:rFonts w:ascii="Arial" w:hAnsi="Arial" w:cs="Arial"/>
          <w:sz w:val="24"/>
          <w:szCs w:val="24"/>
        </w:rPr>
        <w:t xml:space="preserve"> and to substitute the following paragraph:</w:t>
      </w:r>
    </w:p>
    <w:p w:rsidR="004B542D" w:rsidRDefault="004B542D" w:rsidP="004B542D">
      <w:pPr>
        <w:spacing w:line="480" w:lineRule="auto"/>
        <w:ind w:left="1440"/>
        <w:rPr>
          <w:rFonts w:ascii="Arial" w:hAnsi="Arial" w:cs="Arial"/>
          <w:sz w:val="24"/>
          <w:szCs w:val="24"/>
        </w:rPr>
      </w:pPr>
    </w:p>
    <w:p w:rsidR="00CE45C2" w:rsidRDefault="00DF6DC9" w:rsidP="00121D06">
      <w:pPr>
        <w:spacing w:line="480" w:lineRule="auto"/>
        <w:ind w:left="1440"/>
        <w:rPr>
          <w:rFonts w:ascii="Arial" w:hAnsi="Arial" w:cs="Arial"/>
        </w:rPr>
      </w:pPr>
      <w:r>
        <w:rPr>
          <w:rFonts w:ascii="Arial" w:hAnsi="Arial" w:cs="Arial"/>
          <w:sz w:val="24"/>
          <w:szCs w:val="24"/>
        </w:rPr>
        <w:t>"</w:t>
      </w:r>
      <w:r w:rsidR="002B5ACD" w:rsidRPr="00027A5A">
        <w:rPr>
          <w:rFonts w:ascii="Arial" w:hAnsi="Arial" w:cs="Arial"/>
          <w:i/>
          <w:sz w:val="24"/>
          <w:szCs w:val="24"/>
        </w:rPr>
        <w:t>(</w:t>
      </w:r>
      <w:r w:rsidR="006960B6">
        <w:rPr>
          <w:rFonts w:ascii="Arial" w:hAnsi="Arial" w:cs="Arial"/>
          <w:i/>
          <w:sz w:val="24"/>
          <w:szCs w:val="24"/>
        </w:rPr>
        <w:t>f</w:t>
      </w:r>
      <w:r w:rsidR="002B5ACD" w:rsidRPr="00027A5A">
        <w:rPr>
          <w:rFonts w:ascii="Arial" w:hAnsi="Arial" w:cs="Arial"/>
          <w:i/>
          <w:sz w:val="24"/>
          <w:szCs w:val="24"/>
        </w:rPr>
        <w:t>)</w:t>
      </w:r>
      <w:r w:rsidR="002B5ACD">
        <w:rPr>
          <w:rFonts w:ascii="Arial" w:hAnsi="Arial" w:cs="Arial"/>
          <w:sz w:val="24"/>
          <w:szCs w:val="24"/>
        </w:rPr>
        <w:tab/>
        <w:t xml:space="preserve">by the substitution for the definition of </w:t>
      </w:r>
      <w:r>
        <w:rPr>
          <w:rFonts w:ascii="Arial" w:hAnsi="Arial" w:cs="Arial"/>
          <w:sz w:val="24"/>
          <w:szCs w:val="24"/>
        </w:rPr>
        <w:t>'</w:t>
      </w:r>
      <w:r w:rsidR="002B5ACD">
        <w:rPr>
          <w:rFonts w:ascii="Arial" w:hAnsi="Arial" w:cs="Arial"/>
          <w:sz w:val="24"/>
          <w:szCs w:val="24"/>
        </w:rPr>
        <w:t>financial provision</w:t>
      </w:r>
      <w:r>
        <w:rPr>
          <w:rFonts w:ascii="Arial" w:hAnsi="Arial" w:cs="Arial"/>
          <w:sz w:val="24"/>
          <w:szCs w:val="24"/>
        </w:rPr>
        <w:t>'</w:t>
      </w:r>
      <w:r w:rsidR="002B5ACD">
        <w:rPr>
          <w:rFonts w:ascii="Arial" w:hAnsi="Arial" w:cs="Arial"/>
          <w:sz w:val="24"/>
          <w:szCs w:val="24"/>
        </w:rPr>
        <w:t xml:space="preserve"> of the following definition:</w:t>
      </w:r>
    </w:p>
    <w:p w:rsidR="00CE45C2" w:rsidRPr="00CE45C2" w:rsidRDefault="00CE45C2" w:rsidP="00CE45C2">
      <w:pPr>
        <w:spacing w:line="480" w:lineRule="auto"/>
        <w:ind w:left="2160"/>
        <w:jc w:val="right"/>
        <w:rPr>
          <w:rFonts w:ascii="Arial" w:hAnsi="Arial" w:cs="Arial"/>
        </w:rPr>
      </w:pPr>
    </w:p>
    <w:p w:rsidR="002B5ACD" w:rsidRPr="00CE45C2" w:rsidRDefault="00DF6DC9" w:rsidP="00CE45C2">
      <w:pPr>
        <w:spacing w:line="480" w:lineRule="auto"/>
        <w:ind w:left="2160"/>
        <w:rPr>
          <w:rFonts w:ascii="Arial" w:hAnsi="Arial" w:cs="Arial"/>
          <w:sz w:val="24"/>
          <w:szCs w:val="24"/>
          <w:u w:val="single"/>
        </w:rPr>
      </w:pPr>
      <w:r>
        <w:rPr>
          <w:rFonts w:ascii="Arial" w:hAnsi="Arial" w:cs="Arial"/>
          <w:b/>
          <w:sz w:val="24"/>
          <w:szCs w:val="24"/>
        </w:rPr>
        <w:t>'</w:t>
      </w:r>
      <w:r w:rsidR="002B5ACD" w:rsidRPr="002B5ACD">
        <w:rPr>
          <w:rFonts w:ascii="Arial" w:hAnsi="Arial" w:cs="Arial"/>
          <w:b/>
          <w:sz w:val="24"/>
          <w:szCs w:val="24"/>
          <w:u w:val="single"/>
        </w:rPr>
        <w:t>financial provision</w:t>
      </w:r>
      <w:r>
        <w:rPr>
          <w:rFonts w:ascii="Arial" w:hAnsi="Arial" w:cs="Arial"/>
          <w:b/>
          <w:sz w:val="24"/>
          <w:szCs w:val="24"/>
          <w:u w:val="single"/>
        </w:rPr>
        <w:t>'</w:t>
      </w:r>
      <w:r w:rsidR="002B5ACD" w:rsidRPr="002B5ACD">
        <w:rPr>
          <w:rFonts w:ascii="Arial" w:hAnsi="Arial" w:cs="Arial"/>
          <w:sz w:val="24"/>
          <w:szCs w:val="24"/>
          <w:u w:val="single"/>
        </w:rPr>
        <w:t xml:space="preserve"> means </w:t>
      </w:r>
      <w:r w:rsidR="00A343BC" w:rsidRPr="00A343BC">
        <w:rPr>
          <w:rFonts w:ascii="Arial" w:hAnsi="Arial" w:cs="Arial"/>
          <w:sz w:val="24"/>
          <w:szCs w:val="24"/>
          <w:u w:val="single"/>
        </w:rPr>
        <w:t>the amount which is to be provided in terms of this Act, guaranteeing the availability of sufficient funds to undertake progressive rehabilitation, decommissioning, closure and post closure activities for listed and specified activities to ensure the mitigation, remediation and rehabilitation of adverse environmental impacts including latent</w:t>
      </w:r>
      <w:r w:rsidR="00A343BC">
        <w:rPr>
          <w:rFonts w:ascii="Arial" w:hAnsi="Arial" w:cs="Arial"/>
          <w:sz w:val="24"/>
          <w:szCs w:val="24"/>
          <w:u w:val="single"/>
        </w:rPr>
        <w:t xml:space="preserve"> </w:t>
      </w:r>
      <w:r w:rsidR="00A343BC" w:rsidRPr="00A343BC">
        <w:t xml:space="preserve"> </w:t>
      </w:r>
      <w:r w:rsidR="00A343BC" w:rsidRPr="00A343BC">
        <w:rPr>
          <w:rFonts w:ascii="Arial" w:hAnsi="Arial" w:cs="Arial"/>
          <w:sz w:val="24"/>
          <w:szCs w:val="24"/>
          <w:u w:val="single"/>
        </w:rPr>
        <w:t xml:space="preserve">environmental impacts and residual environmental impacts as </w:t>
      </w:r>
      <w:r w:rsidR="00A343BC" w:rsidRPr="00A343BC">
        <w:rPr>
          <w:rFonts w:ascii="Arial" w:hAnsi="Arial" w:cs="Arial"/>
          <w:sz w:val="24"/>
          <w:szCs w:val="24"/>
          <w:u w:val="single"/>
        </w:rPr>
        <w:lastRenderedPageBreak/>
        <w:t>well as the pumping and treatment of extraneous and polluted water, where relevant</w:t>
      </w:r>
      <w:r w:rsidR="002B5ACD" w:rsidRPr="002B5ACD">
        <w:rPr>
          <w:rFonts w:ascii="Arial" w:hAnsi="Arial" w:cs="Arial"/>
          <w:sz w:val="24"/>
          <w:szCs w:val="24"/>
          <w:u w:val="single"/>
        </w:rPr>
        <w:t>;</w:t>
      </w:r>
      <w:r>
        <w:rPr>
          <w:rFonts w:ascii="Arial" w:hAnsi="Arial" w:cs="Arial"/>
          <w:sz w:val="24"/>
          <w:szCs w:val="24"/>
        </w:rPr>
        <w:t>"</w:t>
      </w:r>
      <w:r w:rsidR="002B5ACD">
        <w:rPr>
          <w:rFonts w:ascii="Arial" w:hAnsi="Arial" w:cs="Arial"/>
          <w:sz w:val="24"/>
          <w:szCs w:val="24"/>
        </w:rPr>
        <w:t>.</w:t>
      </w:r>
    </w:p>
    <w:p w:rsidR="00313EC2" w:rsidRPr="00DF6DC9" w:rsidRDefault="005F473A" w:rsidP="00004E62">
      <w:pPr>
        <w:spacing w:line="480" w:lineRule="auto"/>
        <w:ind w:firstLine="720"/>
        <w:rPr>
          <w:rFonts w:ascii="Arial" w:hAnsi="Arial" w:cs="Arial"/>
          <w:sz w:val="24"/>
          <w:szCs w:val="24"/>
        </w:rPr>
      </w:pPr>
      <w:r>
        <w:rPr>
          <w:rFonts w:ascii="Arial" w:hAnsi="Arial" w:cs="Arial"/>
          <w:sz w:val="24"/>
          <w:szCs w:val="24"/>
        </w:rPr>
        <w:t>5</w:t>
      </w:r>
      <w:r w:rsidR="00DF6DC9" w:rsidRPr="004B542D">
        <w:rPr>
          <w:rFonts w:ascii="Arial" w:hAnsi="Arial" w:cs="Arial"/>
          <w:sz w:val="24"/>
          <w:szCs w:val="24"/>
        </w:rPr>
        <w:t>.</w:t>
      </w:r>
      <w:r w:rsidR="00DF6DC9" w:rsidRPr="004B542D">
        <w:rPr>
          <w:rFonts w:ascii="Arial" w:hAnsi="Arial" w:cs="Arial"/>
          <w:sz w:val="24"/>
          <w:szCs w:val="24"/>
        </w:rPr>
        <w:tab/>
      </w:r>
      <w:r w:rsidR="00C17F26" w:rsidRPr="00DF6DC9">
        <w:rPr>
          <w:rFonts w:ascii="Arial" w:hAnsi="Arial" w:cs="Arial"/>
          <w:sz w:val="24"/>
          <w:szCs w:val="24"/>
        </w:rPr>
        <w:t>On page</w:t>
      </w:r>
      <w:r w:rsidR="00F848C5" w:rsidRPr="00DF6DC9">
        <w:rPr>
          <w:rFonts w:ascii="Arial" w:hAnsi="Arial" w:cs="Arial"/>
          <w:sz w:val="24"/>
          <w:szCs w:val="24"/>
        </w:rPr>
        <w:t xml:space="preserve"> 4</w:t>
      </w:r>
      <w:r w:rsidR="00C17F26" w:rsidRPr="00DF6DC9">
        <w:rPr>
          <w:rFonts w:ascii="Arial" w:hAnsi="Arial" w:cs="Arial"/>
          <w:sz w:val="24"/>
          <w:szCs w:val="24"/>
        </w:rPr>
        <w:t xml:space="preserve">, after line </w:t>
      </w:r>
      <w:r w:rsidR="00BE442F" w:rsidRPr="00DF6DC9">
        <w:rPr>
          <w:rFonts w:ascii="Arial" w:hAnsi="Arial" w:cs="Arial"/>
          <w:sz w:val="24"/>
          <w:szCs w:val="24"/>
        </w:rPr>
        <w:t>24</w:t>
      </w:r>
      <w:r w:rsidR="00C17F26" w:rsidRPr="00DF6DC9">
        <w:rPr>
          <w:rFonts w:ascii="Arial" w:hAnsi="Arial" w:cs="Arial"/>
          <w:sz w:val="24"/>
          <w:szCs w:val="24"/>
        </w:rPr>
        <w:t>, to insert the following paragraph</w:t>
      </w:r>
      <w:r w:rsidR="00673E6D">
        <w:rPr>
          <w:rFonts w:ascii="Arial" w:hAnsi="Arial" w:cs="Arial"/>
          <w:sz w:val="24"/>
          <w:szCs w:val="24"/>
        </w:rPr>
        <w:t>s</w:t>
      </w:r>
      <w:r w:rsidR="00C17F26" w:rsidRPr="00DF6DC9">
        <w:rPr>
          <w:rFonts w:ascii="Arial" w:hAnsi="Arial" w:cs="Arial"/>
          <w:sz w:val="24"/>
          <w:szCs w:val="24"/>
        </w:rPr>
        <w:t>:</w:t>
      </w:r>
    </w:p>
    <w:p w:rsidR="004B542D" w:rsidRDefault="004B542D" w:rsidP="004B542D">
      <w:pPr>
        <w:spacing w:line="480" w:lineRule="auto"/>
        <w:ind w:left="1440"/>
        <w:rPr>
          <w:rFonts w:ascii="Arial" w:hAnsi="Arial" w:cs="Arial"/>
          <w:sz w:val="24"/>
          <w:szCs w:val="24"/>
        </w:rPr>
      </w:pPr>
    </w:p>
    <w:p w:rsidR="000976F5" w:rsidRPr="00A343BC" w:rsidRDefault="000976F5" w:rsidP="000976F5">
      <w:pPr>
        <w:spacing w:line="480" w:lineRule="auto"/>
        <w:rPr>
          <w:rFonts w:ascii="Arial" w:hAnsi="Arial" w:cs="Arial"/>
          <w:sz w:val="24"/>
          <w:szCs w:val="24"/>
        </w:rPr>
      </w:pPr>
      <w:r>
        <w:rPr>
          <w:rFonts w:ascii="Arial" w:hAnsi="Arial" w:cs="Arial"/>
          <w:sz w:val="24"/>
          <w:szCs w:val="24"/>
        </w:rPr>
        <w:tab/>
      </w:r>
      <w:r w:rsidR="005F473A">
        <w:rPr>
          <w:rFonts w:ascii="Arial" w:hAnsi="Arial" w:cs="Arial"/>
          <w:sz w:val="24"/>
          <w:szCs w:val="24"/>
        </w:rPr>
        <w:t>6</w:t>
      </w:r>
      <w:r w:rsidRPr="00A343BC">
        <w:rPr>
          <w:rFonts w:ascii="Arial" w:hAnsi="Arial" w:cs="Arial"/>
          <w:sz w:val="24"/>
          <w:szCs w:val="24"/>
        </w:rPr>
        <w:t>.</w:t>
      </w:r>
      <w:r w:rsidRPr="00A343BC">
        <w:rPr>
          <w:rFonts w:ascii="Arial" w:hAnsi="Arial" w:cs="Arial"/>
          <w:sz w:val="24"/>
          <w:szCs w:val="24"/>
        </w:rPr>
        <w:tab/>
        <w:t>On page 3, after line 24, to insert the following paragraph</w:t>
      </w:r>
      <w:r>
        <w:rPr>
          <w:rFonts w:ascii="Arial" w:hAnsi="Arial" w:cs="Arial"/>
          <w:sz w:val="24"/>
          <w:szCs w:val="24"/>
        </w:rPr>
        <w:t>s</w:t>
      </w:r>
      <w:r w:rsidRPr="00A343BC">
        <w:rPr>
          <w:rFonts w:ascii="Arial" w:hAnsi="Arial" w:cs="Arial"/>
          <w:sz w:val="24"/>
          <w:szCs w:val="24"/>
        </w:rPr>
        <w:t>:</w:t>
      </w:r>
    </w:p>
    <w:p w:rsidR="000976F5" w:rsidRDefault="000976F5" w:rsidP="005F473A">
      <w:pPr>
        <w:spacing w:line="480" w:lineRule="auto"/>
        <w:ind w:left="1440"/>
        <w:rPr>
          <w:rFonts w:ascii="Arial" w:hAnsi="Arial" w:cs="Arial"/>
          <w:sz w:val="24"/>
          <w:szCs w:val="24"/>
        </w:rPr>
      </w:pPr>
      <w:r>
        <w:rPr>
          <w:rFonts w:ascii="Arial" w:hAnsi="Arial" w:cs="Arial"/>
          <w:sz w:val="24"/>
          <w:szCs w:val="24"/>
        </w:rPr>
        <w:t>“</w:t>
      </w:r>
      <w:r w:rsidRPr="00E16DE0">
        <w:rPr>
          <w:rFonts w:ascii="Arial" w:hAnsi="Arial" w:cs="Arial"/>
          <w:i/>
          <w:sz w:val="24"/>
          <w:szCs w:val="24"/>
        </w:rPr>
        <w:t>(g)</w:t>
      </w:r>
      <w:r>
        <w:rPr>
          <w:rFonts w:ascii="Arial" w:hAnsi="Arial" w:cs="Arial"/>
          <w:sz w:val="24"/>
          <w:szCs w:val="24"/>
        </w:rPr>
        <w:tab/>
        <w:t>by the insertion after the definition o</w:t>
      </w:r>
      <w:r w:rsidR="005F473A">
        <w:rPr>
          <w:rFonts w:ascii="Arial" w:hAnsi="Arial" w:cs="Arial"/>
          <w:sz w:val="24"/>
          <w:szCs w:val="24"/>
        </w:rPr>
        <w:t xml:space="preserve">f  ‘international environmental </w:t>
      </w:r>
      <w:r>
        <w:rPr>
          <w:rFonts w:ascii="Arial" w:hAnsi="Arial" w:cs="Arial"/>
          <w:sz w:val="24"/>
          <w:szCs w:val="24"/>
        </w:rPr>
        <w:t>instrument’ of the following definition:</w:t>
      </w:r>
    </w:p>
    <w:p w:rsidR="000976F5" w:rsidRDefault="000976F5" w:rsidP="005F473A">
      <w:pPr>
        <w:spacing w:line="480" w:lineRule="auto"/>
        <w:ind w:left="2070"/>
        <w:rPr>
          <w:rFonts w:ascii="Arial" w:hAnsi="Arial" w:cs="Arial"/>
          <w:sz w:val="24"/>
          <w:szCs w:val="24"/>
          <w:u w:val="single"/>
        </w:rPr>
      </w:pPr>
      <w:r w:rsidRPr="00E16DE0">
        <w:rPr>
          <w:rFonts w:ascii="Arial" w:hAnsi="Arial" w:cs="Arial"/>
          <w:b/>
          <w:sz w:val="24"/>
          <w:szCs w:val="24"/>
          <w:u w:val="single"/>
        </w:rPr>
        <w:t>‘latent environmental impact</w:t>
      </w:r>
      <w:r>
        <w:rPr>
          <w:rFonts w:ascii="Arial" w:hAnsi="Arial" w:cs="Arial"/>
          <w:b/>
          <w:sz w:val="24"/>
          <w:szCs w:val="24"/>
          <w:u w:val="single"/>
        </w:rPr>
        <w:t>s</w:t>
      </w:r>
      <w:r w:rsidRPr="00E16DE0">
        <w:rPr>
          <w:rFonts w:ascii="Arial" w:hAnsi="Arial" w:cs="Arial"/>
          <w:b/>
          <w:sz w:val="24"/>
          <w:szCs w:val="24"/>
          <w:u w:val="single"/>
        </w:rPr>
        <w:t>’</w:t>
      </w:r>
      <w:r w:rsidRPr="00E16DE0">
        <w:rPr>
          <w:rFonts w:ascii="Arial" w:hAnsi="Arial" w:cs="Arial"/>
          <w:sz w:val="24"/>
          <w:szCs w:val="24"/>
          <w:u w:val="single"/>
        </w:rPr>
        <w:t xml:space="preserve"> means impacts which are existing but not yet developed or manifest, dormant;</w:t>
      </w:r>
    </w:p>
    <w:p w:rsidR="00C17F26" w:rsidRPr="00130081" w:rsidRDefault="00C17F26" w:rsidP="004B542D">
      <w:pPr>
        <w:spacing w:line="480" w:lineRule="auto"/>
        <w:ind w:left="1440"/>
        <w:rPr>
          <w:rFonts w:ascii="Arial" w:hAnsi="Arial" w:cs="Arial"/>
          <w:sz w:val="24"/>
          <w:szCs w:val="24"/>
        </w:rPr>
      </w:pPr>
      <w:r w:rsidRPr="00130081">
        <w:rPr>
          <w:rFonts w:ascii="Arial" w:hAnsi="Arial" w:cs="Arial"/>
          <w:i/>
          <w:sz w:val="24"/>
          <w:szCs w:val="24"/>
        </w:rPr>
        <w:t>(</w:t>
      </w:r>
      <w:r w:rsidR="006960B6">
        <w:rPr>
          <w:rFonts w:ascii="Arial" w:hAnsi="Arial" w:cs="Arial"/>
          <w:i/>
          <w:sz w:val="24"/>
          <w:szCs w:val="24"/>
        </w:rPr>
        <w:t>h</w:t>
      </w:r>
      <w:r w:rsidRPr="00130081">
        <w:rPr>
          <w:rFonts w:ascii="Arial" w:hAnsi="Arial" w:cs="Arial"/>
          <w:i/>
          <w:sz w:val="24"/>
          <w:szCs w:val="24"/>
        </w:rPr>
        <w:t>)</w:t>
      </w:r>
      <w:r w:rsidRPr="00130081">
        <w:rPr>
          <w:rFonts w:ascii="Arial" w:hAnsi="Arial" w:cs="Arial"/>
          <w:sz w:val="24"/>
          <w:szCs w:val="24"/>
        </w:rPr>
        <w:tab/>
        <w:t xml:space="preserve">by the insertion after the definition of </w:t>
      </w:r>
      <w:r w:rsidR="00DF6DC9">
        <w:rPr>
          <w:rFonts w:ascii="Arial" w:hAnsi="Arial" w:cs="Arial"/>
          <w:sz w:val="24"/>
          <w:szCs w:val="24"/>
        </w:rPr>
        <w:t>'</w:t>
      </w:r>
      <w:r w:rsidR="00BE442F" w:rsidRPr="00BE442F">
        <w:rPr>
          <w:rFonts w:ascii="Arial" w:hAnsi="Arial" w:cs="Arial"/>
          <w:sz w:val="24"/>
          <w:szCs w:val="24"/>
        </w:rPr>
        <w:t>Minister responsible for mineral resources</w:t>
      </w:r>
      <w:r w:rsidR="00DF6DC9">
        <w:rPr>
          <w:rFonts w:ascii="Arial" w:hAnsi="Arial" w:cs="Arial"/>
          <w:sz w:val="24"/>
          <w:szCs w:val="24"/>
        </w:rPr>
        <w:t>'</w:t>
      </w:r>
      <w:r w:rsidRPr="00130081">
        <w:rPr>
          <w:rFonts w:ascii="Arial" w:hAnsi="Arial" w:cs="Arial"/>
          <w:sz w:val="24"/>
          <w:szCs w:val="24"/>
        </w:rPr>
        <w:t xml:space="preserve"> of the following definition</w:t>
      </w:r>
      <w:r w:rsidR="00BE442F">
        <w:rPr>
          <w:rFonts w:ascii="Arial" w:hAnsi="Arial" w:cs="Arial"/>
          <w:sz w:val="24"/>
          <w:szCs w:val="24"/>
        </w:rPr>
        <w:t>s</w:t>
      </w:r>
      <w:r w:rsidRPr="00130081">
        <w:rPr>
          <w:rFonts w:ascii="Arial" w:hAnsi="Arial" w:cs="Arial"/>
          <w:sz w:val="24"/>
          <w:szCs w:val="24"/>
        </w:rPr>
        <w:t>:</w:t>
      </w:r>
    </w:p>
    <w:p w:rsidR="00BE442F" w:rsidRPr="008B665F" w:rsidRDefault="00BE442F" w:rsidP="00004E62">
      <w:pPr>
        <w:spacing w:line="480" w:lineRule="auto"/>
        <w:ind w:left="2160"/>
        <w:rPr>
          <w:rFonts w:ascii="Arial" w:hAnsi="Arial" w:cs="Arial"/>
          <w:sz w:val="24"/>
          <w:szCs w:val="24"/>
          <w:u w:val="single"/>
        </w:rPr>
      </w:pPr>
      <w:r w:rsidRPr="008B665F">
        <w:rPr>
          <w:rFonts w:ascii="Arial" w:hAnsi="Arial" w:cs="Arial"/>
          <w:b/>
          <w:sz w:val="24"/>
          <w:szCs w:val="24"/>
          <w:u w:val="single"/>
        </w:rPr>
        <w:t>'municipal council'</w:t>
      </w:r>
      <w:r w:rsidRPr="008B665F">
        <w:rPr>
          <w:rFonts w:ascii="Arial" w:hAnsi="Arial" w:cs="Arial"/>
          <w:sz w:val="24"/>
          <w:szCs w:val="24"/>
          <w:u w:val="single"/>
        </w:rPr>
        <w:t xml:space="preserve"> means a municipal council referred to in section 157(1) of the Constitution;</w:t>
      </w:r>
    </w:p>
    <w:p w:rsidR="00BE442F" w:rsidRPr="008B665F" w:rsidRDefault="00BE442F" w:rsidP="00004E62">
      <w:pPr>
        <w:spacing w:line="480" w:lineRule="auto"/>
        <w:ind w:left="2160"/>
        <w:rPr>
          <w:rFonts w:ascii="Arial" w:hAnsi="Arial" w:cs="Arial"/>
          <w:sz w:val="24"/>
          <w:szCs w:val="24"/>
          <w:u w:val="single"/>
        </w:rPr>
      </w:pPr>
      <w:r w:rsidRPr="008B665F">
        <w:rPr>
          <w:rFonts w:ascii="Arial" w:hAnsi="Arial" w:cs="Arial"/>
          <w:b/>
          <w:sz w:val="24"/>
          <w:szCs w:val="24"/>
          <w:u w:val="single"/>
        </w:rPr>
        <w:t>'municipality'</w:t>
      </w:r>
      <w:r w:rsidRPr="008B665F">
        <w:rPr>
          <w:rFonts w:ascii="Arial" w:hAnsi="Arial" w:cs="Arial"/>
          <w:sz w:val="24"/>
          <w:szCs w:val="24"/>
          <w:u w:val="single"/>
        </w:rPr>
        <w:t>, when referred to as</w:t>
      </w:r>
      <w:r w:rsidR="008B665F" w:rsidRPr="008B665F">
        <w:rPr>
          <w:rFonts w:ascii="Arial" w:hAnsi="Arial" w:cs="Arial"/>
          <w:sz w:val="24"/>
          <w:szCs w:val="24"/>
          <w:u w:val="single"/>
        </w:rPr>
        <w:t>—</w:t>
      </w:r>
    </w:p>
    <w:p w:rsidR="00BE442F" w:rsidRPr="008B665F" w:rsidRDefault="00BE442F" w:rsidP="00004E62">
      <w:pPr>
        <w:spacing w:line="480" w:lineRule="auto"/>
        <w:ind w:left="2880" w:hanging="720"/>
        <w:rPr>
          <w:rFonts w:ascii="Arial" w:hAnsi="Arial" w:cs="Arial"/>
          <w:sz w:val="24"/>
          <w:szCs w:val="24"/>
          <w:u w:val="single"/>
        </w:rPr>
      </w:pPr>
      <w:r w:rsidRPr="008B665F">
        <w:rPr>
          <w:rFonts w:ascii="Arial" w:hAnsi="Arial" w:cs="Arial"/>
          <w:i/>
          <w:sz w:val="24"/>
          <w:szCs w:val="24"/>
          <w:u w:val="single"/>
        </w:rPr>
        <w:t>(a)</w:t>
      </w:r>
      <w:r w:rsidR="008B665F">
        <w:rPr>
          <w:rFonts w:ascii="Arial" w:hAnsi="Arial" w:cs="Arial"/>
          <w:i/>
          <w:sz w:val="24"/>
          <w:szCs w:val="24"/>
          <w:u w:val="single"/>
        </w:rPr>
        <w:tab/>
      </w:r>
      <w:r w:rsidRPr="008B665F">
        <w:rPr>
          <w:rFonts w:ascii="Arial" w:hAnsi="Arial" w:cs="Arial"/>
          <w:sz w:val="24"/>
          <w:szCs w:val="24"/>
          <w:u w:val="single"/>
        </w:rPr>
        <w:t>an entity, means a municipality as described in section 2 of the Municipal Systems Act</w:t>
      </w:r>
      <w:r w:rsidR="008B665F">
        <w:rPr>
          <w:rFonts w:ascii="Arial" w:hAnsi="Arial" w:cs="Arial"/>
          <w:sz w:val="24"/>
          <w:szCs w:val="24"/>
          <w:u w:val="single"/>
        </w:rPr>
        <w:t>, 2000 (Act No.</w:t>
      </w:r>
      <w:r w:rsidRPr="008B665F">
        <w:rPr>
          <w:rFonts w:ascii="Arial" w:hAnsi="Arial" w:cs="Arial"/>
          <w:sz w:val="24"/>
          <w:szCs w:val="24"/>
          <w:u w:val="single"/>
        </w:rPr>
        <w:t xml:space="preserve"> 32 of 2000</w:t>
      </w:r>
      <w:r w:rsidR="008B665F">
        <w:rPr>
          <w:rFonts w:ascii="Arial" w:hAnsi="Arial" w:cs="Arial"/>
          <w:sz w:val="24"/>
          <w:szCs w:val="24"/>
          <w:u w:val="single"/>
        </w:rPr>
        <w:t>)</w:t>
      </w:r>
      <w:r w:rsidRPr="008B665F">
        <w:rPr>
          <w:rFonts w:ascii="Arial" w:hAnsi="Arial" w:cs="Arial"/>
          <w:sz w:val="24"/>
          <w:szCs w:val="24"/>
          <w:u w:val="single"/>
        </w:rPr>
        <w:t>; and</w:t>
      </w:r>
    </w:p>
    <w:p w:rsidR="00BE442F" w:rsidRPr="008B665F" w:rsidRDefault="00BE442F" w:rsidP="00004E62">
      <w:pPr>
        <w:spacing w:line="480" w:lineRule="auto"/>
        <w:ind w:left="2880" w:hanging="720"/>
        <w:rPr>
          <w:rFonts w:ascii="Arial" w:hAnsi="Arial" w:cs="Arial"/>
          <w:sz w:val="24"/>
          <w:szCs w:val="24"/>
          <w:u w:val="single"/>
        </w:rPr>
      </w:pPr>
      <w:r w:rsidRPr="008B665F">
        <w:rPr>
          <w:rFonts w:ascii="Arial" w:hAnsi="Arial" w:cs="Arial"/>
          <w:i/>
          <w:sz w:val="24"/>
          <w:szCs w:val="24"/>
          <w:u w:val="single"/>
        </w:rPr>
        <w:t>(b)</w:t>
      </w:r>
      <w:r w:rsidR="008B665F">
        <w:rPr>
          <w:rFonts w:ascii="Arial" w:hAnsi="Arial" w:cs="Arial"/>
          <w:i/>
          <w:sz w:val="24"/>
          <w:szCs w:val="24"/>
          <w:u w:val="single"/>
        </w:rPr>
        <w:tab/>
      </w:r>
      <w:r w:rsidRPr="008B665F">
        <w:rPr>
          <w:rFonts w:ascii="Arial" w:hAnsi="Arial" w:cs="Arial"/>
          <w:sz w:val="24"/>
          <w:szCs w:val="24"/>
          <w:u w:val="single"/>
        </w:rPr>
        <w:t>a geographic area, means a municipal area determined in terms</w:t>
      </w:r>
      <w:r w:rsidR="009D19C8">
        <w:rPr>
          <w:rFonts w:ascii="Arial" w:hAnsi="Arial" w:cs="Arial"/>
          <w:sz w:val="24"/>
          <w:szCs w:val="24"/>
          <w:u w:val="single"/>
        </w:rPr>
        <w:t xml:space="preserve"> of section 21 </w:t>
      </w:r>
      <w:r w:rsidRPr="008B665F">
        <w:rPr>
          <w:rFonts w:ascii="Arial" w:hAnsi="Arial" w:cs="Arial"/>
          <w:sz w:val="24"/>
          <w:szCs w:val="24"/>
          <w:u w:val="single"/>
        </w:rPr>
        <w:t>of the Local Government: Municipal Demarcation Act, 1998 (Act No. 27 of</w:t>
      </w:r>
      <w:r w:rsidR="008B665F" w:rsidRPr="008B665F">
        <w:rPr>
          <w:rFonts w:ascii="Arial" w:hAnsi="Arial" w:cs="Arial"/>
          <w:sz w:val="24"/>
          <w:szCs w:val="24"/>
          <w:u w:val="single"/>
        </w:rPr>
        <w:t xml:space="preserve"> </w:t>
      </w:r>
      <w:r w:rsidRPr="008B665F">
        <w:rPr>
          <w:rFonts w:ascii="Arial" w:hAnsi="Arial" w:cs="Arial"/>
          <w:sz w:val="24"/>
          <w:szCs w:val="24"/>
          <w:u w:val="single"/>
        </w:rPr>
        <w:t>1998);</w:t>
      </w:r>
    </w:p>
    <w:p w:rsidR="008B770C" w:rsidRDefault="00BE442F" w:rsidP="00004E62">
      <w:pPr>
        <w:spacing w:line="480" w:lineRule="auto"/>
        <w:ind w:left="2160"/>
        <w:rPr>
          <w:rFonts w:ascii="Arial" w:hAnsi="Arial" w:cs="Arial"/>
          <w:sz w:val="24"/>
          <w:szCs w:val="24"/>
          <w:u w:val="single"/>
        </w:rPr>
      </w:pPr>
      <w:r w:rsidRPr="008B665F">
        <w:rPr>
          <w:rFonts w:ascii="Arial" w:hAnsi="Arial" w:cs="Arial"/>
          <w:b/>
          <w:sz w:val="24"/>
          <w:szCs w:val="24"/>
          <w:u w:val="single"/>
        </w:rPr>
        <w:t>'municipal manager'</w:t>
      </w:r>
      <w:r w:rsidRPr="008B665F">
        <w:rPr>
          <w:rFonts w:ascii="Arial" w:hAnsi="Arial" w:cs="Arial"/>
          <w:sz w:val="24"/>
          <w:szCs w:val="24"/>
          <w:u w:val="single"/>
        </w:rPr>
        <w:t xml:space="preserve"> means a person appointed in terms of section </w:t>
      </w:r>
      <w:r w:rsidR="00CA7404">
        <w:rPr>
          <w:rFonts w:ascii="Arial" w:hAnsi="Arial" w:cs="Arial"/>
          <w:sz w:val="24"/>
          <w:szCs w:val="24"/>
          <w:u w:val="single"/>
        </w:rPr>
        <w:t>54A(1)</w:t>
      </w:r>
      <w:r w:rsidRPr="008B665F">
        <w:rPr>
          <w:rFonts w:ascii="Arial" w:hAnsi="Arial" w:cs="Arial"/>
          <w:sz w:val="24"/>
          <w:szCs w:val="24"/>
          <w:u w:val="single"/>
        </w:rPr>
        <w:t xml:space="preserve"> of the</w:t>
      </w:r>
      <w:r w:rsidR="008B665F" w:rsidRPr="008B665F">
        <w:rPr>
          <w:rFonts w:ascii="Arial" w:hAnsi="Arial" w:cs="Arial"/>
          <w:sz w:val="24"/>
          <w:szCs w:val="24"/>
          <w:u w:val="single"/>
        </w:rPr>
        <w:t xml:space="preserve"> </w:t>
      </w:r>
      <w:r w:rsidR="00CA7404" w:rsidRPr="00CA7404">
        <w:rPr>
          <w:rFonts w:ascii="Arial" w:hAnsi="Arial" w:cs="Arial"/>
          <w:sz w:val="24"/>
          <w:szCs w:val="24"/>
          <w:u w:val="single"/>
        </w:rPr>
        <w:t>Local Government: Municipal Systems Act</w:t>
      </w:r>
      <w:r w:rsidR="00CA7404">
        <w:rPr>
          <w:rFonts w:ascii="Arial" w:hAnsi="Arial" w:cs="Arial"/>
          <w:sz w:val="24"/>
          <w:szCs w:val="24"/>
          <w:u w:val="single"/>
        </w:rPr>
        <w:t xml:space="preserve">, 2000 (Act </w:t>
      </w:r>
      <w:r w:rsidR="00CA7404" w:rsidRPr="00CA7404">
        <w:rPr>
          <w:rFonts w:ascii="Arial" w:hAnsi="Arial" w:cs="Arial"/>
          <w:sz w:val="24"/>
          <w:szCs w:val="24"/>
          <w:u w:val="single"/>
        </w:rPr>
        <w:t>No. 32 Of 2000</w:t>
      </w:r>
      <w:r w:rsidR="008B665F" w:rsidRPr="008B665F">
        <w:rPr>
          <w:rFonts w:ascii="Arial" w:hAnsi="Arial" w:cs="Arial"/>
          <w:sz w:val="24"/>
          <w:szCs w:val="24"/>
          <w:u w:val="single"/>
        </w:rPr>
        <w:t>;</w:t>
      </w:r>
    </w:p>
    <w:p w:rsidR="008B770C" w:rsidRPr="008B770C" w:rsidRDefault="008B770C" w:rsidP="008B770C">
      <w:pPr>
        <w:spacing w:line="480" w:lineRule="auto"/>
        <w:ind w:left="2160"/>
        <w:rPr>
          <w:rFonts w:ascii="Arial" w:hAnsi="Arial" w:cs="Arial"/>
          <w:sz w:val="24"/>
          <w:szCs w:val="24"/>
        </w:rPr>
      </w:pPr>
      <w:r w:rsidRPr="008B770C">
        <w:rPr>
          <w:rFonts w:ascii="Arial" w:hAnsi="Arial" w:cs="Arial"/>
          <w:b/>
          <w:sz w:val="24"/>
          <w:szCs w:val="24"/>
        </w:rPr>
        <w:t>‘mitigate’</w:t>
      </w:r>
      <w:r w:rsidRPr="008B770C">
        <w:rPr>
          <w:rFonts w:ascii="Arial" w:hAnsi="Arial" w:cs="Arial"/>
          <w:sz w:val="24"/>
          <w:szCs w:val="24"/>
        </w:rPr>
        <w:t xml:space="preserve"> means to alleviate or reduce, make less severe;</w:t>
      </w:r>
      <w:r>
        <w:rPr>
          <w:rFonts w:ascii="Arial" w:hAnsi="Arial" w:cs="Arial"/>
          <w:sz w:val="24"/>
          <w:szCs w:val="24"/>
        </w:rPr>
        <w:t>”.</w:t>
      </w:r>
    </w:p>
    <w:p w:rsidR="00673E6D" w:rsidRDefault="008B770C" w:rsidP="00673E6D">
      <w:pPr>
        <w:spacing w:line="480" w:lineRule="auto"/>
        <w:ind w:left="2160" w:hanging="720"/>
        <w:rPr>
          <w:rFonts w:ascii="Arial" w:hAnsi="Arial" w:cs="Arial"/>
          <w:sz w:val="24"/>
          <w:szCs w:val="24"/>
        </w:rPr>
      </w:pPr>
      <w:r w:rsidRPr="00673E6D">
        <w:rPr>
          <w:rFonts w:ascii="Arial" w:hAnsi="Arial" w:cs="Arial"/>
          <w:i/>
          <w:sz w:val="24"/>
          <w:szCs w:val="24"/>
        </w:rPr>
        <w:lastRenderedPageBreak/>
        <w:t>(</w:t>
      </w:r>
      <w:r w:rsidR="006960B6">
        <w:rPr>
          <w:rFonts w:ascii="Arial" w:hAnsi="Arial" w:cs="Arial"/>
          <w:i/>
          <w:sz w:val="24"/>
          <w:szCs w:val="24"/>
        </w:rPr>
        <w:t>i</w:t>
      </w:r>
      <w:r w:rsidRPr="00673E6D">
        <w:rPr>
          <w:rFonts w:ascii="Arial" w:hAnsi="Arial" w:cs="Arial"/>
          <w:i/>
          <w:sz w:val="24"/>
          <w:szCs w:val="24"/>
        </w:rPr>
        <w:t>)</w:t>
      </w:r>
      <w:r w:rsidRPr="008B770C">
        <w:rPr>
          <w:rFonts w:ascii="Arial" w:hAnsi="Arial" w:cs="Arial"/>
          <w:sz w:val="24"/>
          <w:szCs w:val="24"/>
        </w:rPr>
        <w:tab/>
      </w:r>
      <w:r w:rsidR="00673E6D">
        <w:rPr>
          <w:rFonts w:ascii="Arial" w:hAnsi="Arial" w:cs="Arial"/>
          <w:sz w:val="24"/>
          <w:szCs w:val="24"/>
        </w:rPr>
        <w:t>by the insertion after the definition of ‘regulation’ of the following definitions:</w:t>
      </w:r>
    </w:p>
    <w:p w:rsidR="008B770C" w:rsidRPr="005F473A" w:rsidRDefault="00673E6D" w:rsidP="00673E6D">
      <w:pPr>
        <w:spacing w:line="480" w:lineRule="auto"/>
        <w:ind w:left="2880" w:hanging="720"/>
        <w:rPr>
          <w:rFonts w:ascii="Arial" w:hAnsi="Arial" w:cs="Arial"/>
          <w:sz w:val="24"/>
          <w:szCs w:val="24"/>
          <w:u w:val="single"/>
        </w:rPr>
      </w:pPr>
      <w:r w:rsidRPr="005F473A">
        <w:rPr>
          <w:rFonts w:ascii="Arial" w:hAnsi="Arial" w:cs="Arial"/>
          <w:b/>
          <w:sz w:val="24"/>
          <w:szCs w:val="24"/>
          <w:u w:val="single"/>
        </w:rPr>
        <w:t>‘</w:t>
      </w:r>
      <w:r w:rsidR="008B770C" w:rsidRPr="005F473A">
        <w:rPr>
          <w:rFonts w:ascii="Arial" w:hAnsi="Arial" w:cs="Arial"/>
          <w:b/>
          <w:sz w:val="24"/>
          <w:szCs w:val="24"/>
          <w:u w:val="single"/>
        </w:rPr>
        <w:t>rehabilitate</w:t>
      </w:r>
      <w:r w:rsidRPr="005F473A">
        <w:rPr>
          <w:rFonts w:ascii="Arial" w:hAnsi="Arial" w:cs="Arial"/>
          <w:b/>
          <w:sz w:val="24"/>
          <w:szCs w:val="24"/>
          <w:u w:val="single"/>
        </w:rPr>
        <w:t>’</w:t>
      </w:r>
      <w:r w:rsidR="008B770C" w:rsidRPr="005F473A">
        <w:rPr>
          <w:rFonts w:ascii="Arial" w:hAnsi="Arial" w:cs="Arial"/>
          <w:sz w:val="24"/>
          <w:szCs w:val="24"/>
          <w:u w:val="single"/>
        </w:rPr>
        <w:t xml:space="preserve"> means to restore to the approved end use of land;</w:t>
      </w:r>
    </w:p>
    <w:p w:rsidR="00673E6D" w:rsidRPr="005F473A" w:rsidRDefault="00673E6D" w:rsidP="00673E6D">
      <w:pPr>
        <w:spacing w:line="480" w:lineRule="auto"/>
        <w:ind w:left="2160"/>
        <w:rPr>
          <w:rFonts w:ascii="Arial" w:hAnsi="Arial" w:cs="Arial"/>
          <w:sz w:val="24"/>
          <w:szCs w:val="24"/>
          <w:u w:val="single"/>
        </w:rPr>
      </w:pPr>
      <w:r w:rsidRPr="005F473A">
        <w:rPr>
          <w:rFonts w:ascii="Arial" w:hAnsi="Arial" w:cs="Arial"/>
          <w:b/>
          <w:sz w:val="24"/>
          <w:szCs w:val="24"/>
          <w:u w:val="single"/>
        </w:rPr>
        <w:t>‘</w:t>
      </w:r>
      <w:r w:rsidR="008B770C" w:rsidRPr="005F473A">
        <w:rPr>
          <w:rFonts w:ascii="Arial" w:hAnsi="Arial" w:cs="Arial"/>
          <w:b/>
          <w:sz w:val="24"/>
          <w:szCs w:val="24"/>
          <w:u w:val="single"/>
        </w:rPr>
        <w:t>remediate</w:t>
      </w:r>
      <w:r w:rsidRPr="005F473A">
        <w:rPr>
          <w:rFonts w:ascii="Arial" w:hAnsi="Arial" w:cs="Arial"/>
          <w:b/>
          <w:sz w:val="24"/>
          <w:szCs w:val="24"/>
          <w:u w:val="single"/>
        </w:rPr>
        <w:t>’</w:t>
      </w:r>
      <w:r w:rsidR="008B770C" w:rsidRPr="005F473A">
        <w:rPr>
          <w:rFonts w:ascii="Arial" w:hAnsi="Arial" w:cs="Arial"/>
          <w:sz w:val="24"/>
          <w:szCs w:val="24"/>
          <w:u w:val="single"/>
        </w:rPr>
        <w:t xml:space="preserve"> means to repair, reverse or stop damage;</w:t>
      </w:r>
    </w:p>
    <w:p w:rsidR="00313EC2" w:rsidRPr="00130081" w:rsidRDefault="00673E6D" w:rsidP="00673E6D">
      <w:pPr>
        <w:spacing w:line="480" w:lineRule="auto"/>
        <w:ind w:left="2160"/>
        <w:rPr>
          <w:rFonts w:ascii="Arial" w:hAnsi="Arial" w:cs="Arial"/>
          <w:sz w:val="24"/>
          <w:szCs w:val="24"/>
        </w:rPr>
      </w:pPr>
      <w:r w:rsidRPr="005F473A">
        <w:rPr>
          <w:rFonts w:ascii="Arial" w:hAnsi="Arial" w:cs="Arial"/>
          <w:b/>
          <w:sz w:val="24"/>
          <w:szCs w:val="24"/>
          <w:u w:val="single"/>
        </w:rPr>
        <w:t>‘residual environmental impacts’</w:t>
      </w:r>
      <w:r w:rsidRPr="005F473A">
        <w:rPr>
          <w:rFonts w:ascii="Arial" w:hAnsi="Arial" w:cs="Arial"/>
          <w:sz w:val="24"/>
          <w:szCs w:val="24"/>
          <w:u w:val="single"/>
        </w:rPr>
        <w:t xml:space="preserve"> means impacts remaining after all actions to mitigate, rehabilitate and remediate have been undertaken;</w:t>
      </w:r>
      <w:r w:rsidR="008B770C" w:rsidRPr="008B770C">
        <w:rPr>
          <w:rFonts w:ascii="Arial" w:hAnsi="Arial" w:cs="Arial"/>
          <w:sz w:val="24"/>
          <w:szCs w:val="24"/>
        </w:rPr>
        <w:t xml:space="preserve"> </w:t>
      </w:r>
    </w:p>
    <w:p w:rsidR="00E16DE0" w:rsidRPr="00031E40" w:rsidRDefault="00A343BC" w:rsidP="00673E6D">
      <w:pPr>
        <w:spacing w:line="480" w:lineRule="auto"/>
        <w:rPr>
          <w:rFonts w:ascii="Arial" w:hAnsi="Arial" w:cs="Arial"/>
          <w:sz w:val="24"/>
          <w:szCs w:val="24"/>
        </w:rPr>
      </w:pPr>
      <w:r>
        <w:rPr>
          <w:rFonts w:ascii="Arial" w:hAnsi="Arial" w:cs="Arial"/>
          <w:b/>
          <w:sz w:val="24"/>
          <w:szCs w:val="24"/>
        </w:rPr>
        <w:tab/>
      </w:r>
      <w:r w:rsidR="005F473A">
        <w:rPr>
          <w:rFonts w:ascii="Arial" w:hAnsi="Arial" w:cs="Arial"/>
          <w:b/>
          <w:sz w:val="24"/>
          <w:szCs w:val="24"/>
        </w:rPr>
        <w:tab/>
      </w:r>
      <w:r w:rsidR="00E16DE0" w:rsidRPr="00E16DE0">
        <w:rPr>
          <w:rFonts w:ascii="Arial" w:hAnsi="Arial" w:cs="Arial"/>
          <w:i/>
          <w:sz w:val="24"/>
          <w:szCs w:val="24"/>
        </w:rPr>
        <w:t>(</w:t>
      </w:r>
      <w:r w:rsidR="006960B6">
        <w:rPr>
          <w:rFonts w:ascii="Arial" w:hAnsi="Arial" w:cs="Arial"/>
          <w:i/>
          <w:sz w:val="24"/>
          <w:szCs w:val="24"/>
        </w:rPr>
        <w:t>j</w:t>
      </w:r>
      <w:r w:rsidR="00E16DE0" w:rsidRPr="00E16DE0">
        <w:rPr>
          <w:rFonts w:ascii="Arial" w:hAnsi="Arial" w:cs="Arial"/>
          <w:i/>
          <w:sz w:val="24"/>
          <w:szCs w:val="24"/>
        </w:rPr>
        <w:t>)</w:t>
      </w:r>
      <w:r w:rsidR="00E16DE0" w:rsidRPr="00E16DE0">
        <w:rPr>
          <w:rFonts w:ascii="Arial" w:hAnsi="Arial" w:cs="Arial"/>
          <w:sz w:val="24"/>
          <w:szCs w:val="24"/>
        </w:rPr>
        <w:tab/>
      </w:r>
      <w:r w:rsidR="00031E40" w:rsidRPr="00031E40">
        <w:rPr>
          <w:rFonts w:ascii="Arial" w:hAnsi="Arial" w:cs="Arial"/>
          <w:sz w:val="24"/>
          <w:szCs w:val="24"/>
        </w:rPr>
        <w:t xml:space="preserve">by the deletion of the definition </w:t>
      </w:r>
      <w:r w:rsidR="00031E40">
        <w:rPr>
          <w:rFonts w:ascii="Arial" w:hAnsi="Arial" w:cs="Arial"/>
          <w:sz w:val="24"/>
          <w:szCs w:val="24"/>
        </w:rPr>
        <w:t>‘</w:t>
      </w:r>
      <w:r w:rsidR="00031E40" w:rsidRPr="00031E40">
        <w:rPr>
          <w:rFonts w:ascii="Arial" w:hAnsi="Arial" w:cs="Arial"/>
          <w:sz w:val="24"/>
          <w:szCs w:val="24"/>
        </w:rPr>
        <w:t>spatial development tool</w:t>
      </w:r>
      <w:r w:rsidR="00031E40">
        <w:rPr>
          <w:rFonts w:ascii="Arial" w:hAnsi="Arial" w:cs="Arial"/>
          <w:sz w:val="24"/>
          <w:szCs w:val="24"/>
        </w:rPr>
        <w:t>’</w:t>
      </w:r>
      <w:r w:rsidR="005F473A">
        <w:rPr>
          <w:rFonts w:ascii="Arial" w:hAnsi="Arial" w:cs="Arial"/>
          <w:sz w:val="24"/>
          <w:szCs w:val="24"/>
        </w:rPr>
        <w:t>”</w:t>
      </w:r>
      <w:r w:rsidR="00031E40" w:rsidRPr="00031E40">
        <w:rPr>
          <w:rFonts w:ascii="Arial" w:hAnsi="Arial" w:cs="Arial"/>
          <w:sz w:val="24"/>
          <w:szCs w:val="24"/>
        </w:rPr>
        <w:t>.</w:t>
      </w:r>
    </w:p>
    <w:p w:rsidR="005F473A" w:rsidRDefault="005F473A" w:rsidP="00004E62">
      <w:pPr>
        <w:spacing w:line="480" w:lineRule="auto"/>
        <w:jc w:val="center"/>
        <w:rPr>
          <w:rFonts w:ascii="Arial" w:hAnsi="Arial" w:cs="Arial"/>
          <w:b/>
          <w:sz w:val="24"/>
          <w:szCs w:val="24"/>
        </w:rPr>
      </w:pPr>
    </w:p>
    <w:p w:rsidR="008B665F" w:rsidRDefault="00F848C5" w:rsidP="00004E62">
      <w:pPr>
        <w:spacing w:line="480" w:lineRule="auto"/>
        <w:jc w:val="center"/>
        <w:rPr>
          <w:rFonts w:ascii="Arial" w:hAnsi="Arial" w:cs="Arial"/>
          <w:b/>
          <w:sz w:val="24"/>
          <w:szCs w:val="24"/>
        </w:rPr>
      </w:pPr>
      <w:r>
        <w:rPr>
          <w:rFonts w:ascii="Arial" w:hAnsi="Arial" w:cs="Arial"/>
          <w:b/>
          <w:sz w:val="24"/>
          <w:szCs w:val="24"/>
        </w:rPr>
        <w:t xml:space="preserve">CLAUSE </w:t>
      </w:r>
      <w:r w:rsidR="00953B4F">
        <w:rPr>
          <w:rFonts w:ascii="Arial" w:hAnsi="Arial" w:cs="Arial"/>
          <w:b/>
          <w:sz w:val="24"/>
          <w:szCs w:val="24"/>
        </w:rPr>
        <w:t>3</w:t>
      </w:r>
    </w:p>
    <w:p w:rsidR="005F473A" w:rsidRPr="00695D0A" w:rsidRDefault="005F473A" w:rsidP="00C6632E">
      <w:pPr>
        <w:pStyle w:val="ListParagraph"/>
        <w:numPr>
          <w:ilvl w:val="0"/>
          <w:numId w:val="27"/>
        </w:numPr>
        <w:spacing w:line="480" w:lineRule="auto"/>
        <w:rPr>
          <w:rFonts w:ascii="Arial" w:hAnsi="Arial" w:cs="Arial"/>
          <w:sz w:val="24"/>
          <w:szCs w:val="24"/>
        </w:rPr>
      </w:pPr>
      <w:r w:rsidRPr="00695D0A">
        <w:rPr>
          <w:rFonts w:ascii="Arial" w:hAnsi="Arial" w:cs="Arial"/>
          <w:sz w:val="24"/>
          <w:szCs w:val="24"/>
        </w:rPr>
        <w:t xml:space="preserve">On page 5, from line 13, to omit paragraph </w:t>
      </w:r>
      <w:r w:rsidRPr="00695D0A">
        <w:rPr>
          <w:rFonts w:ascii="Arial" w:hAnsi="Arial" w:cs="Arial"/>
          <w:i/>
          <w:sz w:val="24"/>
          <w:szCs w:val="24"/>
        </w:rPr>
        <w:t>(a)</w:t>
      </w:r>
      <w:r w:rsidRPr="00695D0A">
        <w:rPr>
          <w:rFonts w:ascii="Arial" w:hAnsi="Arial" w:cs="Arial"/>
          <w:sz w:val="24"/>
          <w:szCs w:val="24"/>
        </w:rPr>
        <w:t xml:space="preserve"> and to substitute the following paragraph:</w:t>
      </w:r>
    </w:p>
    <w:p w:rsidR="00695D0A" w:rsidRDefault="00695D0A" w:rsidP="00695D0A">
      <w:pPr>
        <w:spacing w:line="480" w:lineRule="auto"/>
        <w:ind w:left="1440"/>
        <w:rPr>
          <w:rFonts w:ascii="Arial" w:hAnsi="Arial" w:cs="Arial"/>
          <w:sz w:val="24"/>
          <w:szCs w:val="24"/>
        </w:rPr>
      </w:pPr>
    </w:p>
    <w:p w:rsidR="00695D0A" w:rsidRDefault="00695D0A" w:rsidP="00695D0A">
      <w:pPr>
        <w:spacing w:line="480" w:lineRule="auto"/>
        <w:ind w:left="1440"/>
        <w:rPr>
          <w:rFonts w:ascii="Arial" w:hAnsi="Arial" w:cs="Arial"/>
          <w:sz w:val="24"/>
          <w:szCs w:val="24"/>
        </w:rPr>
      </w:pPr>
      <w:r>
        <w:rPr>
          <w:rFonts w:ascii="Arial" w:hAnsi="Arial" w:cs="Arial"/>
          <w:sz w:val="24"/>
          <w:szCs w:val="24"/>
        </w:rPr>
        <w:t>“</w:t>
      </w:r>
      <w:r w:rsidRPr="00695D0A">
        <w:rPr>
          <w:rFonts w:ascii="Arial" w:hAnsi="Arial" w:cs="Arial"/>
          <w:i/>
          <w:sz w:val="24"/>
          <w:szCs w:val="24"/>
        </w:rPr>
        <w:t>(a)</w:t>
      </w:r>
      <w:r w:rsidRPr="00695D0A">
        <w:rPr>
          <w:rFonts w:ascii="Arial" w:hAnsi="Arial" w:cs="Arial"/>
          <w:sz w:val="24"/>
          <w:szCs w:val="24"/>
        </w:rPr>
        <w:tab/>
        <w:t>by the substitution in subsection (2) for paragraph</w:t>
      </w:r>
      <w:r>
        <w:rPr>
          <w:rFonts w:ascii="Arial" w:hAnsi="Arial" w:cs="Arial"/>
          <w:sz w:val="24"/>
          <w:szCs w:val="24"/>
        </w:rPr>
        <w:t xml:space="preserve">s </w:t>
      </w:r>
      <w:r w:rsidRPr="00695D0A">
        <w:rPr>
          <w:rFonts w:ascii="Arial" w:hAnsi="Arial" w:cs="Arial"/>
          <w:i/>
          <w:sz w:val="24"/>
          <w:szCs w:val="24"/>
        </w:rPr>
        <w:t>(b)</w:t>
      </w:r>
      <w:r>
        <w:rPr>
          <w:rFonts w:ascii="Arial" w:hAnsi="Arial" w:cs="Arial"/>
          <w:sz w:val="24"/>
          <w:szCs w:val="24"/>
        </w:rPr>
        <w:t xml:space="preserve"> and</w:t>
      </w:r>
      <w:r w:rsidRPr="00695D0A">
        <w:rPr>
          <w:rFonts w:ascii="Arial" w:hAnsi="Arial" w:cs="Arial"/>
          <w:sz w:val="24"/>
          <w:szCs w:val="24"/>
        </w:rPr>
        <w:t xml:space="preserve"> </w:t>
      </w:r>
      <w:r w:rsidRPr="00695D0A">
        <w:rPr>
          <w:rFonts w:ascii="Arial" w:hAnsi="Arial" w:cs="Arial"/>
          <w:i/>
          <w:sz w:val="24"/>
          <w:szCs w:val="24"/>
        </w:rPr>
        <w:t>(c)</w:t>
      </w:r>
      <w:r w:rsidRPr="00695D0A">
        <w:rPr>
          <w:rFonts w:ascii="Arial" w:hAnsi="Arial" w:cs="Arial"/>
          <w:sz w:val="24"/>
          <w:szCs w:val="24"/>
        </w:rPr>
        <w:t xml:space="preserve"> of the following paragraph</w:t>
      </w:r>
      <w:r>
        <w:rPr>
          <w:rFonts w:ascii="Arial" w:hAnsi="Arial" w:cs="Arial"/>
          <w:sz w:val="24"/>
          <w:szCs w:val="24"/>
        </w:rPr>
        <w:t>s</w:t>
      </w:r>
      <w:r w:rsidRPr="00695D0A">
        <w:rPr>
          <w:rFonts w:ascii="Arial" w:hAnsi="Arial" w:cs="Arial"/>
          <w:sz w:val="24"/>
          <w:szCs w:val="24"/>
        </w:rPr>
        <w:t>:</w:t>
      </w:r>
    </w:p>
    <w:p w:rsidR="005F473A" w:rsidRDefault="00FA560A" w:rsidP="00695D0A">
      <w:pPr>
        <w:spacing w:line="480" w:lineRule="auto"/>
        <w:ind w:left="2070"/>
        <w:rPr>
          <w:rFonts w:ascii="Arial" w:hAnsi="Arial" w:cs="Arial"/>
          <w:sz w:val="24"/>
          <w:szCs w:val="24"/>
        </w:rPr>
      </w:pPr>
      <w:r>
        <w:rPr>
          <w:rFonts w:ascii="Arial" w:hAnsi="Arial" w:cs="Arial"/>
          <w:i/>
          <w:sz w:val="24"/>
          <w:szCs w:val="24"/>
        </w:rPr>
        <w:t>‘</w:t>
      </w:r>
      <w:r w:rsidR="005F473A" w:rsidRPr="005F473A">
        <w:rPr>
          <w:rFonts w:ascii="Arial" w:hAnsi="Arial" w:cs="Arial"/>
          <w:i/>
          <w:sz w:val="24"/>
          <w:szCs w:val="24"/>
        </w:rPr>
        <w:t>(b)</w:t>
      </w:r>
      <w:r w:rsidR="005F473A" w:rsidRPr="005F473A">
        <w:rPr>
          <w:rFonts w:ascii="Arial" w:hAnsi="Arial" w:cs="Arial"/>
          <w:sz w:val="24"/>
          <w:szCs w:val="24"/>
        </w:rPr>
        <w:tab/>
        <w:t xml:space="preserve">geographical areas based on environmental attributes, and as specified in </w:t>
      </w:r>
      <w:r w:rsidR="00695D0A" w:rsidRPr="00695D0A">
        <w:rPr>
          <w:rFonts w:ascii="Arial" w:hAnsi="Arial" w:cs="Arial"/>
          <w:b/>
          <w:sz w:val="24"/>
          <w:szCs w:val="24"/>
        </w:rPr>
        <w:t>[</w:t>
      </w:r>
      <w:r w:rsidR="005F473A" w:rsidRPr="00695D0A">
        <w:rPr>
          <w:rFonts w:ascii="Arial" w:hAnsi="Arial" w:cs="Arial"/>
          <w:b/>
          <w:sz w:val="24"/>
          <w:szCs w:val="24"/>
        </w:rPr>
        <w:t>spatial development tools</w:t>
      </w:r>
      <w:r w:rsidR="00695D0A" w:rsidRPr="00695D0A">
        <w:rPr>
          <w:rFonts w:ascii="Arial" w:hAnsi="Arial" w:cs="Arial"/>
          <w:b/>
          <w:sz w:val="24"/>
          <w:szCs w:val="24"/>
        </w:rPr>
        <w:t>]</w:t>
      </w:r>
      <w:r w:rsidR="00695D0A">
        <w:rPr>
          <w:rFonts w:ascii="Arial" w:hAnsi="Arial" w:cs="Arial"/>
          <w:sz w:val="24"/>
          <w:szCs w:val="24"/>
        </w:rPr>
        <w:t xml:space="preserve"> </w:t>
      </w:r>
      <w:r w:rsidR="00695D0A" w:rsidRPr="00695D0A">
        <w:rPr>
          <w:rFonts w:ascii="Arial" w:hAnsi="Arial" w:cs="Arial"/>
          <w:sz w:val="24"/>
          <w:szCs w:val="24"/>
          <w:u w:val="single"/>
        </w:rPr>
        <w:t>an environmental management instrument,</w:t>
      </w:r>
      <w:r w:rsidR="005F473A" w:rsidRPr="005F473A">
        <w:rPr>
          <w:rFonts w:ascii="Arial" w:hAnsi="Arial" w:cs="Arial"/>
          <w:sz w:val="24"/>
          <w:szCs w:val="24"/>
        </w:rPr>
        <w:t xml:space="preserve"> adopted in the prescribed manner by the Minister or an MEC, with the concurrence of the Minister, in which specified activities may be excluded from the requirement to obtain an environmental authorisation from the competent authority;</w:t>
      </w:r>
    </w:p>
    <w:p w:rsidR="005F473A" w:rsidRPr="00FA560A" w:rsidRDefault="005F473A" w:rsidP="00695D0A">
      <w:pPr>
        <w:pStyle w:val="BodyText"/>
        <w:spacing w:line="480" w:lineRule="auto"/>
        <w:ind w:left="2070" w:right="519"/>
        <w:rPr>
          <w:rFonts w:ascii="Arial" w:hAnsi="Arial" w:cs="Arial"/>
          <w:sz w:val="24"/>
          <w:szCs w:val="24"/>
        </w:rPr>
      </w:pPr>
      <w:r w:rsidRPr="005F473A">
        <w:rPr>
          <w:rFonts w:ascii="Arial" w:hAnsi="Arial" w:cs="Arial"/>
          <w:i/>
          <w:sz w:val="24"/>
          <w:szCs w:val="24"/>
        </w:rPr>
        <w:t xml:space="preserve">(c) </w:t>
      </w:r>
      <w:r w:rsidRPr="005F473A">
        <w:rPr>
          <w:rFonts w:ascii="Arial" w:hAnsi="Arial" w:cs="Arial"/>
          <w:sz w:val="24"/>
          <w:szCs w:val="24"/>
        </w:rPr>
        <w:t>geographical areas based on environmental attributes, and specified</w:t>
      </w:r>
      <w:r w:rsidR="008E0FE8">
        <w:rPr>
          <w:rFonts w:ascii="Arial" w:hAnsi="Arial" w:cs="Arial"/>
          <w:sz w:val="24"/>
          <w:szCs w:val="24"/>
        </w:rPr>
        <w:t xml:space="preserve"> </w:t>
      </w:r>
      <w:r w:rsidRPr="005F473A">
        <w:rPr>
          <w:rFonts w:ascii="Arial" w:hAnsi="Arial" w:cs="Arial"/>
          <w:sz w:val="24"/>
          <w:szCs w:val="24"/>
        </w:rPr>
        <w:t xml:space="preserve">in </w:t>
      </w:r>
      <w:r w:rsidR="008E0FE8" w:rsidRPr="008E0FE8">
        <w:rPr>
          <w:rFonts w:ascii="Arial" w:hAnsi="Arial" w:cs="Arial"/>
          <w:b/>
          <w:sz w:val="24"/>
          <w:szCs w:val="24"/>
        </w:rPr>
        <w:t>[</w:t>
      </w:r>
      <w:r w:rsidRPr="008E0FE8">
        <w:rPr>
          <w:rFonts w:ascii="Arial" w:hAnsi="Arial" w:cs="Arial"/>
          <w:b/>
          <w:sz w:val="24"/>
          <w:szCs w:val="24"/>
        </w:rPr>
        <w:t>spatial tools or</w:t>
      </w:r>
      <w:r w:rsidR="008E0FE8" w:rsidRPr="008E0FE8">
        <w:rPr>
          <w:rFonts w:ascii="Arial" w:hAnsi="Arial" w:cs="Arial"/>
          <w:b/>
          <w:sz w:val="24"/>
          <w:szCs w:val="24"/>
        </w:rPr>
        <w:t>]</w:t>
      </w:r>
      <w:r w:rsidR="00BE133E">
        <w:rPr>
          <w:rFonts w:ascii="Arial" w:hAnsi="Arial" w:cs="Arial"/>
          <w:b/>
          <w:sz w:val="24"/>
          <w:szCs w:val="24"/>
        </w:rPr>
        <w:t xml:space="preserve"> </w:t>
      </w:r>
      <w:r w:rsidR="00BE133E" w:rsidRPr="00BE133E">
        <w:rPr>
          <w:rFonts w:ascii="Arial" w:hAnsi="Arial" w:cs="Arial"/>
          <w:sz w:val="24"/>
          <w:szCs w:val="24"/>
          <w:u w:val="single"/>
        </w:rPr>
        <w:t>an</w:t>
      </w:r>
      <w:r w:rsidR="008E0FE8">
        <w:rPr>
          <w:rFonts w:ascii="Arial" w:hAnsi="Arial" w:cs="Arial"/>
          <w:b/>
          <w:sz w:val="24"/>
          <w:szCs w:val="24"/>
        </w:rPr>
        <w:t xml:space="preserve"> </w:t>
      </w:r>
      <w:r w:rsidR="008E0FE8" w:rsidRPr="008E0FE8">
        <w:rPr>
          <w:rFonts w:ascii="Arial" w:hAnsi="Arial" w:cs="Arial"/>
          <w:sz w:val="24"/>
          <w:szCs w:val="24"/>
        </w:rPr>
        <w:t xml:space="preserve">environmental management </w:t>
      </w:r>
      <w:r w:rsidR="00BE133E" w:rsidRPr="00BE133E">
        <w:rPr>
          <w:rFonts w:ascii="Arial" w:hAnsi="Arial" w:cs="Arial"/>
          <w:b/>
          <w:sz w:val="24"/>
          <w:szCs w:val="24"/>
        </w:rPr>
        <w:t>[</w:t>
      </w:r>
      <w:r w:rsidRPr="00BE133E">
        <w:rPr>
          <w:rFonts w:ascii="Arial" w:hAnsi="Arial" w:cs="Arial"/>
          <w:b/>
          <w:sz w:val="24"/>
          <w:szCs w:val="24"/>
        </w:rPr>
        <w:t>instruments</w:t>
      </w:r>
      <w:r w:rsidR="00BE133E" w:rsidRPr="00BE133E">
        <w:rPr>
          <w:rFonts w:ascii="Arial" w:hAnsi="Arial" w:cs="Arial"/>
          <w:b/>
          <w:sz w:val="24"/>
          <w:szCs w:val="24"/>
        </w:rPr>
        <w:t>]</w:t>
      </w:r>
      <w:r w:rsidR="00BE133E">
        <w:rPr>
          <w:rFonts w:ascii="Arial" w:hAnsi="Arial" w:cs="Arial"/>
          <w:b/>
          <w:sz w:val="24"/>
          <w:szCs w:val="24"/>
        </w:rPr>
        <w:t xml:space="preserve"> </w:t>
      </w:r>
      <w:r w:rsidR="00BE133E" w:rsidRPr="00BE133E">
        <w:rPr>
          <w:rFonts w:ascii="Arial" w:hAnsi="Arial" w:cs="Arial"/>
          <w:sz w:val="24"/>
          <w:szCs w:val="24"/>
          <w:u w:val="single"/>
        </w:rPr>
        <w:t>instrument</w:t>
      </w:r>
      <w:r w:rsidRPr="008E0FE8">
        <w:rPr>
          <w:rFonts w:ascii="Arial" w:hAnsi="Arial" w:cs="Arial"/>
          <w:sz w:val="24"/>
          <w:szCs w:val="24"/>
        </w:rPr>
        <w:t>,</w:t>
      </w:r>
      <w:r w:rsidRPr="005F473A">
        <w:rPr>
          <w:rFonts w:ascii="Arial" w:hAnsi="Arial" w:cs="Arial"/>
          <w:sz w:val="24"/>
          <w:szCs w:val="24"/>
        </w:rPr>
        <w:t xml:space="preserve"> adopted in the </w:t>
      </w:r>
      <w:r w:rsidRPr="005F473A">
        <w:rPr>
          <w:rFonts w:ascii="Arial" w:hAnsi="Arial" w:cs="Arial"/>
          <w:sz w:val="24"/>
          <w:szCs w:val="24"/>
        </w:rPr>
        <w:lastRenderedPageBreak/>
        <w:t>prescribed manner by the Minister or an MEC, with</w:t>
      </w:r>
      <w:r>
        <w:rPr>
          <w:rFonts w:ascii="Arial" w:hAnsi="Arial" w:cs="Arial"/>
          <w:sz w:val="24"/>
          <w:szCs w:val="24"/>
        </w:rPr>
        <w:t xml:space="preserve"> </w:t>
      </w:r>
      <w:r w:rsidRPr="005F473A">
        <w:rPr>
          <w:rFonts w:ascii="Arial" w:hAnsi="Arial" w:cs="Arial"/>
          <w:sz w:val="24"/>
          <w:szCs w:val="24"/>
        </w:rPr>
        <w:t xml:space="preserve">the concurrence of the Minister, in which </w:t>
      </w:r>
      <w:r w:rsidRPr="005F473A">
        <w:rPr>
          <w:rFonts w:ascii="Arial" w:hAnsi="Arial" w:cs="Arial"/>
          <w:b/>
          <w:sz w:val="24"/>
          <w:szCs w:val="24"/>
        </w:rPr>
        <w:t xml:space="preserve">[specified] </w:t>
      </w:r>
      <w:r w:rsidRPr="005F473A">
        <w:rPr>
          <w:rFonts w:ascii="Arial" w:hAnsi="Arial" w:cs="Arial"/>
          <w:sz w:val="24"/>
          <w:szCs w:val="24"/>
        </w:rPr>
        <w:t xml:space="preserve">activities </w:t>
      </w:r>
      <w:r w:rsidRPr="005F473A">
        <w:rPr>
          <w:rFonts w:ascii="Arial" w:hAnsi="Arial" w:cs="Arial"/>
          <w:sz w:val="24"/>
          <w:szCs w:val="24"/>
          <w:u w:val="single"/>
        </w:rPr>
        <w:t xml:space="preserve">contemplated in paragraphs </w:t>
      </w:r>
      <w:r w:rsidRPr="005F473A">
        <w:rPr>
          <w:rFonts w:ascii="Arial" w:hAnsi="Arial" w:cs="Arial"/>
          <w:i/>
          <w:sz w:val="24"/>
          <w:szCs w:val="24"/>
          <w:u w:val="single"/>
        </w:rPr>
        <w:t xml:space="preserve">(a) </w:t>
      </w:r>
      <w:r w:rsidRPr="005F473A">
        <w:rPr>
          <w:rFonts w:ascii="Arial" w:hAnsi="Arial" w:cs="Arial"/>
          <w:sz w:val="24"/>
          <w:szCs w:val="24"/>
          <w:u w:val="single"/>
        </w:rPr>
        <w:t xml:space="preserve">and </w:t>
      </w:r>
      <w:r w:rsidRPr="005F473A">
        <w:rPr>
          <w:rFonts w:ascii="Arial" w:hAnsi="Arial" w:cs="Arial"/>
          <w:i/>
          <w:sz w:val="24"/>
          <w:szCs w:val="24"/>
          <w:u w:val="single"/>
        </w:rPr>
        <w:t>(b)</w:t>
      </w:r>
      <w:r w:rsidRPr="008E0FE8">
        <w:rPr>
          <w:rFonts w:ascii="Arial" w:hAnsi="Arial" w:cs="Arial"/>
          <w:i/>
          <w:sz w:val="24"/>
          <w:szCs w:val="24"/>
        </w:rPr>
        <w:t xml:space="preserve"> </w:t>
      </w:r>
      <w:r w:rsidRPr="005F473A">
        <w:rPr>
          <w:rFonts w:ascii="Arial" w:hAnsi="Arial" w:cs="Arial"/>
          <w:sz w:val="24"/>
          <w:szCs w:val="24"/>
        </w:rPr>
        <w:t>may be excluded from the requirement  to  obtain  an  environmental  authorisation</w:t>
      </w:r>
      <w:r w:rsidR="00695D0A" w:rsidRPr="00695D0A">
        <w:rPr>
          <w:rFonts w:ascii="Arial" w:hAnsi="Arial" w:cs="Arial"/>
          <w:sz w:val="24"/>
          <w:szCs w:val="24"/>
          <w:u w:val="single"/>
        </w:rPr>
        <w:t>,</w:t>
      </w:r>
      <w:r w:rsidRPr="00695D0A">
        <w:rPr>
          <w:rFonts w:ascii="Arial" w:hAnsi="Arial" w:cs="Arial"/>
          <w:spacing w:val="13"/>
          <w:sz w:val="24"/>
          <w:szCs w:val="24"/>
          <w:u w:val="single"/>
        </w:rPr>
        <w:t xml:space="preserve"> </w:t>
      </w:r>
      <w:r w:rsidR="00695D0A" w:rsidRPr="00695D0A">
        <w:rPr>
          <w:rFonts w:ascii="Arial" w:hAnsi="Arial" w:cs="Arial"/>
          <w:sz w:val="24"/>
          <w:szCs w:val="24"/>
          <w:u w:val="single"/>
        </w:rPr>
        <w:t>but which must comply with the requirements set in such environmental management instrument, if any</w:t>
      </w:r>
      <w:r w:rsidRPr="00695D0A">
        <w:rPr>
          <w:rFonts w:ascii="Arial" w:hAnsi="Arial" w:cs="Arial"/>
          <w:spacing w:val="-3"/>
          <w:sz w:val="24"/>
          <w:szCs w:val="24"/>
          <w:u w:val="single"/>
        </w:rPr>
        <w:t>;</w:t>
      </w:r>
      <w:r w:rsidR="00FA560A">
        <w:rPr>
          <w:rFonts w:ascii="Arial" w:hAnsi="Arial" w:cs="Arial"/>
          <w:spacing w:val="-3"/>
          <w:sz w:val="24"/>
          <w:szCs w:val="24"/>
        </w:rPr>
        <w:t>’”.</w:t>
      </w:r>
    </w:p>
    <w:p w:rsidR="005F473A" w:rsidRPr="005F473A" w:rsidRDefault="005F473A" w:rsidP="005F473A">
      <w:pPr>
        <w:spacing w:line="480" w:lineRule="auto"/>
        <w:ind w:left="1440"/>
        <w:rPr>
          <w:rFonts w:ascii="Arial" w:hAnsi="Arial" w:cs="Arial"/>
          <w:sz w:val="24"/>
          <w:szCs w:val="24"/>
        </w:rPr>
      </w:pPr>
    </w:p>
    <w:p w:rsidR="00E122FE" w:rsidRPr="00DF58A6" w:rsidRDefault="003266C0" w:rsidP="00FA560A">
      <w:pPr>
        <w:spacing w:line="480" w:lineRule="auto"/>
        <w:ind w:left="720"/>
        <w:rPr>
          <w:rFonts w:ascii="Arial" w:hAnsi="Arial" w:cs="Arial"/>
          <w:sz w:val="24"/>
          <w:szCs w:val="24"/>
        </w:rPr>
      </w:pPr>
      <w:r w:rsidRPr="004B542D">
        <w:rPr>
          <w:rFonts w:ascii="Arial" w:hAnsi="Arial" w:cs="Arial"/>
          <w:sz w:val="24"/>
          <w:szCs w:val="24"/>
        </w:rPr>
        <w:t>2</w:t>
      </w:r>
      <w:r w:rsidR="00DF58A6" w:rsidRPr="004B542D">
        <w:rPr>
          <w:rFonts w:ascii="Arial" w:hAnsi="Arial" w:cs="Arial"/>
          <w:sz w:val="24"/>
          <w:szCs w:val="24"/>
        </w:rPr>
        <w:t>.</w:t>
      </w:r>
      <w:r w:rsidR="00DF58A6">
        <w:rPr>
          <w:rFonts w:ascii="Arial" w:hAnsi="Arial" w:cs="Arial"/>
          <w:b/>
          <w:sz w:val="24"/>
          <w:szCs w:val="24"/>
        </w:rPr>
        <w:tab/>
      </w:r>
      <w:r w:rsidR="00E122FE" w:rsidRPr="00DF58A6">
        <w:rPr>
          <w:rFonts w:ascii="Arial" w:hAnsi="Arial" w:cs="Arial"/>
          <w:sz w:val="24"/>
          <w:szCs w:val="24"/>
        </w:rPr>
        <w:t xml:space="preserve">On page 5, from line 30, to omit paragraph </w:t>
      </w:r>
      <w:r w:rsidR="00E122FE" w:rsidRPr="00DF58A6">
        <w:rPr>
          <w:rFonts w:ascii="Arial" w:hAnsi="Arial" w:cs="Arial"/>
          <w:i/>
          <w:sz w:val="24"/>
          <w:szCs w:val="24"/>
        </w:rPr>
        <w:t>(c)</w:t>
      </w:r>
      <w:r w:rsidR="00E122FE" w:rsidRPr="00DF58A6">
        <w:rPr>
          <w:rFonts w:ascii="Arial" w:hAnsi="Arial" w:cs="Arial"/>
          <w:sz w:val="24"/>
          <w:szCs w:val="24"/>
        </w:rPr>
        <w:t xml:space="preserve"> and to substitute the following paragraph:</w:t>
      </w:r>
    </w:p>
    <w:p w:rsidR="00E122FE" w:rsidRDefault="00DF6DC9" w:rsidP="004B542D">
      <w:pPr>
        <w:spacing w:line="480" w:lineRule="auto"/>
        <w:ind w:left="1440"/>
        <w:rPr>
          <w:rFonts w:ascii="Arial" w:hAnsi="Arial" w:cs="Arial"/>
          <w:sz w:val="24"/>
          <w:szCs w:val="24"/>
        </w:rPr>
      </w:pPr>
      <w:r>
        <w:rPr>
          <w:rFonts w:ascii="Arial" w:hAnsi="Arial" w:cs="Arial"/>
          <w:sz w:val="24"/>
          <w:szCs w:val="24"/>
        </w:rPr>
        <w:t>"</w:t>
      </w:r>
      <w:r w:rsidR="00E122FE" w:rsidRPr="00E122FE">
        <w:rPr>
          <w:rFonts w:ascii="Arial" w:hAnsi="Arial" w:cs="Arial"/>
          <w:i/>
          <w:sz w:val="24"/>
          <w:szCs w:val="24"/>
        </w:rPr>
        <w:t>(c)</w:t>
      </w:r>
      <w:r w:rsidR="00E122FE">
        <w:rPr>
          <w:rFonts w:ascii="Arial" w:hAnsi="Arial" w:cs="Arial"/>
          <w:sz w:val="24"/>
          <w:szCs w:val="24"/>
        </w:rPr>
        <w:tab/>
        <w:t xml:space="preserve">by the substitution in subsection (5) for the words preceding paragraph </w:t>
      </w:r>
      <w:r w:rsidR="00E122FE" w:rsidRPr="00E122FE">
        <w:rPr>
          <w:rFonts w:ascii="Arial" w:hAnsi="Arial" w:cs="Arial"/>
          <w:i/>
          <w:sz w:val="24"/>
          <w:szCs w:val="24"/>
        </w:rPr>
        <w:t>(bA)</w:t>
      </w:r>
      <w:r w:rsidR="00E122FE">
        <w:rPr>
          <w:rFonts w:ascii="Arial" w:hAnsi="Arial" w:cs="Arial"/>
          <w:sz w:val="24"/>
          <w:szCs w:val="24"/>
        </w:rPr>
        <w:t xml:space="preserve"> of the following words:</w:t>
      </w:r>
    </w:p>
    <w:p w:rsidR="00E122FE" w:rsidRDefault="00DF6DC9" w:rsidP="00F952BE">
      <w:pPr>
        <w:spacing w:line="480" w:lineRule="auto"/>
        <w:ind w:left="2160"/>
        <w:rPr>
          <w:rFonts w:ascii="Arial" w:hAnsi="Arial" w:cs="Arial"/>
          <w:sz w:val="24"/>
          <w:szCs w:val="24"/>
        </w:rPr>
      </w:pPr>
      <w:r>
        <w:rPr>
          <w:rFonts w:ascii="Arial" w:hAnsi="Arial" w:cs="Arial"/>
          <w:sz w:val="24"/>
          <w:szCs w:val="24"/>
        </w:rPr>
        <w:t>'</w:t>
      </w:r>
      <w:r w:rsidR="00E122FE" w:rsidRPr="00E122FE">
        <w:rPr>
          <w:rFonts w:ascii="Arial" w:hAnsi="Arial" w:cs="Arial"/>
          <w:sz w:val="24"/>
          <w:szCs w:val="24"/>
        </w:rPr>
        <w:t xml:space="preserve">laying down the procedure to be followed for the preparation, evaluation, adoption and review </w:t>
      </w:r>
      <w:r w:rsidR="000C5CCF">
        <w:rPr>
          <w:rFonts w:ascii="Arial" w:hAnsi="Arial" w:cs="Arial"/>
          <w:sz w:val="24"/>
          <w:szCs w:val="24"/>
        </w:rPr>
        <w:t>of</w:t>
      </w:r>
      <w:r w:rsidR="00E122FE" w:rsidRPr="000C5CCF">
        <w:rPr>
          <w:rFonts w:ascii="Arial" w:hAnsi="Arial" w:cs="Arial"/>
          <w:b/>
          <w:sz w:val="24"/>
          <w:szCs w:val="24"/>
        </w:rPr>
        <w:t xml:space="preserve"> </w:t>
      </w:r>
      <w:r w:rsidR="000C5CCF" w:rsidRPr="000C5CCF">
        <w:rPr>
          <w:rFonts w:ascii="Arial" w:hAnsi="Arial" w:cs="Arial"/>
          <w:b/>
          <w:sz w:val="24"/>
          <w:szCs w:val="24"/>
        </w:rPr>
        <w:t>[</w:t>
      </w:r>
      <w:r w:rsidR="00E122FE" w:rsidRPr="000C5CCF">
        <w:rPr>
          <w:rFonts w:ascii="Arial" w:hAnsi="Arial" w:cs="Arial"/>
          <w:b/>
          <w:sz w:val="24"/>
          <w:szCs w:val="24"/>
        </w:rPr>
        <w:t>prescribed</w:t>
      </w:r>
      <w:r w:rsidR="000C5CCF" w:rsidRPr="000C5CCF">
        <w:rPr>
          <w:rFonts w:ascii="Arial" w:hAnsi="Arial" w:cs="Arial"/>
          <w:b/>
          <w:sz w:val="24"/>
          <w:szCs w:val="24"/>
        </w:rPr>
        <w:t>]</w:t>
      </w:r>
      <w:r w:rsidR="00E122FE" w:rsidRPr="00E122FE">
        <w:rPr>
          <w:rFonts w:ascii="Arial" w:hAnsi="Arial" w:cs="Arial"/>
          <w:sz w:val="24"/>
          <w:szCs w:val="24"/>
        </w:rPr>
        <w:t xml:space="preserve"> environmental management instruments</w:t>
      </w:r>
      <w:r w:rsidR="000C5CCF">
        <w:rPr>
          <w:rFonts w:ascii="Arial" w:hAnsi="Arial" w:cs="Arial"/>
          <w:sz w:val="24"/>
          <w:szCs w:val="24"/>
        </w:rPr>
        <w:t>,</w:t>
      </w:r>
      <w:r w:rsidR="000C5CCF" w:rsidRPr="000C5CCF">
        <w:t xml:space="preserve"> </w:t>
      </w:r>
      <w:r w:rsidR="000C5CCF" w:rsidRPr="000C5CCF">
        <w:rPr>
          <w:rFonts w:ascii="Arial" w:hAnsi="Arial" w:cs="Arial"/>
          <w:sz w:val="24"/>
          <w:szCs w:val="24"/>
          <w:u w:val="single"/>
        </w:rPr>
        <w:t>including any conditions set out in such instrument, if</w:t>
      </w:r>
      <w:r w:rsidR="000C5CCF">
        <w:rPr>
          <w:rFonts w:ascii="Arial" w:hAnsi="Arial" w:cs="Arial"/>
          <w:sz w:val="24"/>
          <w:szCs w:val="24"/>
          <w:u w:val="single"/>
        </w:rPr>
        <w:t xml:space="preserve"> </w:t>
      </w:r>
      <w:r w:rsidR="000C5CCF" w:rsidRPr="000C5CCF">
        <w:rPr>
          <w:rFonts w:ascii="Arial" w:hAnsi="Arial" w:cs="Arial"/>
          <w:sz w:val="24"/>
          <w:szCs w:val="24"/>
          <w:u w:val="single"/>
        </w:rPr>
        <w:t>any</w:t>
      </w:r>
      <w:r w:rsidR="000C5CCF">
        <w:rPr>
          <w:rFonts w:ascii="Arial" w:hAnsi="Arial" w:cs="Arial"/>
          <w:sz w:val="24"/>
          <w:szCs w:val="24"/>
          <w:u w:val="single"/>
        </w:rPr>
        <w:t xml:space="preserve"> condition</w:t>
      </w:r>
      <w:r w:rsidR="000C5CCF" w:rsidRPr="000C5CCF">
        <w:rPr>
          <w:rFonts w:ascii="Arial" w:hAnsi="Arial" w:cs="Arial"/>
          <w:sz w:val="24"/>
          <w:szCs w:val="24"/>
          <w:u w:val="single"/>
        </w:rPr>
        <w:t xml:space="preserve"> appl</w:t>
      </w:r>
      <w:r w:rsidR="004B542D">
        <w:rPr>
          <w:rFonts w:ascii="Arial" w:hAnsi="Arial" w:cs="Arial"/>
          <w:sz w:val="24"/>
          <w:szCs w:val="24"/>
          <w:u w:val="single"/>
        </w:rPr>
        <w:t>ies</w:t>
      </w:r>
      <w:r w:rsidR="000C5CCF" w:rsidRPr="000C5CCF">
        <w:rPr>
          <w:rFonts w:ascii="Arial" w:hAnsi="Arial" w:cs="Arial"/>
          <w:sz w:val="24"/>
          <w:szCs w:val="24"/>
          <w:u w:val="single"/>
        </w:rPr>
        <w:t>,</w:t>
      </w:r>
      <w:r w:rsidR="00E122FE" w:rsidRPr="00E122FE">
        <w:rPr>
          <w:rFonts w:ascii="Arial" w:hAnsi="Arial" w:cs="Arial"/>
          <w:sz w:val="24"/>
          <w:szCs w:val="24"/>
        </w:rPr>
        <w:t xml:space="preserve"> including—</w:t>
      </w:r>
      <w:r>
        <w:rPr>
          <w:rFonts w:ascii="Arial" w:hAnsi="Arial" w:cs="Arial"/>
          <w:sz w:val="24"/>
          <w:szCs w:val="24"/>
        </w:rPr>
        <w:t>'</w:t>
      </w:r>
      <w:r w:rsidR="000C5CCF">
        <w:rPr>
          <w:rFonts w:ascii="Arial" w:hAnsi="Arial" w:cs="Arial"/>
          <w:sz w:val="24"/>
          <w:szCs w:val="24"/>
        </w:rPr>
        <w:t>.</w:t>
      </w:r>
    </w:p>
    <w:p w:rsidR="00953B4F" w:rsidRPr="00DF58A6" w:rsidRDefault="00FA560A" w:rsidP="00567562">
      <w:pPr>
        <w:spacing w:line="480" w:lineRule="auto"/>
        <w:ind w:left="720"/>
        <w:rPr>
          <w:rFonts w:ascii="Arial" w:hAnsi="Arial" w:cs="Arial"/>
          <w:sz w:val="24"/>
          <w:szCs w:val="24"/>
        </w:rPr>
      </w:pPr>
      <w:r>
        <w:rPr>
          <w:rFonts w:ascii="Arial" w:hAnsi="Arial" w:cs="Arial"/>
          <w:sz w:val="24"/>
          <w:szCs w:val="24"/>
        </w:rPr>
        <w:t>3</w:t>
      </w:r>
      <w:r w:rsidR="00DF58A6" w:rsidRPr="004B542D">
        <w:rPr>
          <w:rFonts w:ascii="Arial" w:hAnsi="Arial" w:cs="Arial"/>
          <w:sz w:val="24"/>
          <w:szCs w:val="24"/>
        </w:rPr>
        <w:t>.</w:t>
      </w:r>
      <w:r w:rsidR="00DF58A6">
        <w:rPr>
          <w:rFonts w:ascii="Arial" w:hAnsi="Arial" w:cs="Arial"/>
          <w:sz w:val="24"/>
          <w:szCs w:val="24"/>
        </w:rPr>
        <w:tab/>
      </w:r>
      <w:r w:rsidR="00953B4F" w:rsidRPr="00DF58A6">
        <w:rPr>
          <w:rFonts w:ascii="Arial" w:hAnsi="Arial" w:cs="Arial"/>
          <w:sz w:val="24"/>
          <w:szCs w:val="24"/>
        </w:rPr>
        <w:t xml:space="preserve">On page </w:t>
      </w:r>
      <w:r w:rsidR="004B542D">
        <w:rPr>
          <w:rFonts w:ascii="Arial" w:hAnsi="Arial" w:cs="Arial"/>
          <w:sz w:val="24"/>
          <w:szCs w:val="24"/>
        </w:rPr>
        <w:t>5</w:t>
      </w:r>
      <w:r w:rsidR="00953B4F" w:rsidRPr="00DF58A6">
        <w:rPr>
          <w:rFonts w:ascii="Arial" w:hAnsi="Arial" w:cs="Arial"/>
          <w:sz w:val="24"/>
          <w:szCs w:val="24"/>
        </w:rPr>
        <w:t xml:space="preserve">, in line 51, after </w:t>
      </w:r>
      <w:r w:rsidR="00DF6DC9" w:rsidRPr="00DF58A6">
        <w:rPr>
          <w:rFonts w:ascii="Arial" w:hAnsi="Arial" w:cs="Arial"/>
          <w:sz w:val="24"/>
          <w:szCs w:val="24"/>
        </w:rPr>
        <w:t>"</w:t>
      </w:r>
      <w:r w:rsidR="00953B4F" w:rsidRPr="00DF58A6">
        <w:rPr>
          <w:rFonts w:ascii="Arial" w:hAnsi="Arial" w:cs="Arial"/>
          <w:sz w:val="24"/>
          <w:szCs w:val="24"/>
        </w:rPr>
        <w:t>Act</w:t>
      </w:r>
      <w:r w:rsidR="00DF6DC9" w:rsidRPr="00DF58A6">
        <w:rPr>
          <w:rFonts w:ascii="Arial" w:hAnsi="Arial" w:cs="Arial"/>
          <w:sz w:val="24"/>
          <w:szCs w:val="24"/>
        </w:rPr>
        <w:t>"</w:t>
      </w:r>
      <w:r w:rsidR="00953B4F" w:rsidRPr="00DF58A6">
        <w:rPr>
          <w:rFonts w:ascii="Arial" w:hAnsi="Arial" w:cs="Arial"/>
          <w:sz w:val="24"/>
          <w:szCs w:val="24"/>
        </w:rPr>
        <w:t xml:space="preserve">, to insert </w:t>
      </w:r>
      <w:r w:rsidR="00DF6DC9" w:rsidRPr="00DF58A6">
        <w:rPr>
          <w:rFonts w:ascii="Arial" w:hAnsi="Arial" w:cs="Arial"/>
          <w:sz w:val="24"/>
          <w:szCs w:val="24"/>
        </w:rPr>
        <w:t>"</w:t>
      </w:r>
      <w:r w:rsidR="00953B4F" w:rsidRPr="00DF58A6">
        <w:rPr>
          <w:rFonts w:ascii="Arial" w:hAnsi="Arial" w:cs="Arial"/>
          <w:sz w:val="24"/>
          <w:szCs w:val="24"/>
          <w:u w:val="single"/>
        </w:rPr>
        <w:t>and make it</w:t>
      </w:r>
      <w:r w:rsidR="004B542D">
        <w:rPr>
          <w:rFonts w:ascii="Arial" w:hAnsi="Arial" w:cs="Arial"/>
          <w:sz w:val="24"/>
          <w:szCs w:val="24"/>
          <w:u w:val="single"/>
        </w:rPr>
        <w:t xml:space="preserve"> </w:t>
      </w:r>
      <w:r w:rsidR="00953B4F" w:rsidRPr="00DF58A6">
        <w:rPr>
          <w:rFonts w:ascii="Arial" w:hAnsi="Arial" w:cs="Arial"/>
          <w:sz w:val="24"/>
          <w:szCs w:val="24"/>
          <w:u w:val="single"/>
        </w:rPr>
        <w:t>public</w:t>
      </w:r>
      <w:r w:rsidR="004B542D">
        <w:rPr>
          <w:rFonts w:ascii="Arial" w:hAnsi="Arial" w:cs="Arial"/>
          <w:sz w:val="24"/>
          <w:szCs w:val="24"/>
          <w:u w:val="single"/>
        </w:rPr>
        <w:t>ly available</w:t>
      </w:r>
      <w:r w:rsidR="00DF6DC9" w:rsidRPr="00DF58A6">
        <w:rPr>
          <w:rFonts w:ascii="Arial" w:hAnsi="Arial" w:cs="Arial"/>
          <w:sz w:val="24"/>
          <w:szCs w:val="24"/>
        </w:rPr>
        <w:t>"</w:t>
      </w:r>
      <w:r w:rsidR="00953B4F" w:rsidRPr="00DF58A6">
        <w:rPr>
          <w:rFonts w:ascii="Arial" w:hAnsi="Arial" w:cs="Arial"/>
          <w:sz w:val="24"/>
          <w:szCs w:val="24"/>
        </w:rPr>
        <w:t>.</w:t>
      </w:r>
    </w:p>
    <w:p w:rsidR="00DF58A6" w:rsidRDefault="00DF58A6" w:rsidP="00004E62">
      <w:pPr>
        <w:tabs>
          <w:tab w:val="left" w:pos="2694"/>
        </w:tabs>
        <w:spacing w:line="480" w:lineRule="auto"/>
        <w:rPr>
          <w:rFonts w:ascii="Arial" w:hAnsi="Arial" w:cs="Arial"/>
          <w:b/>
          <w:sz w:val="24"/>
          <w:szCs w:val="24"/>
        </w:rPr>
      </w:pPr>
    </w:p>
    <w:p w:rsidR="008B665F" w:rsidRDefault="00953B4F" w:rsidP="00004E62">
      <w:pPr>
        <w:tabs>
          <w:tab w:val="left" w:pos="2694"/>
        </w:tabs>
        <w:spacing w:line="480" w:lineRule="auto"/>
        <w:jc w:val="center"/>
        <w:rPr>
          <w:rFonts w:ascii="Arial" w:hAnsi="Arial" w:cs="Arial"/>
          <w:b/>
          <w:sz w:val="24"/>
          <w:szCs w:val="24"/>
        </w:rPr>
      </w:pPr>
      <w:r>
        <w:rPr>
          <w:rFonts w:ascii="Arial" w:hAnsi="Arial" w:cs="Arial"/>
          <w:b/>
          <w:sz w:val="24"/>
          <w:szCs w:val="24"/>
        </w:rPr>
        <w:t>CLAUSE 4</w:t>
      </w:r>
    </w:p>
    <w:p w:rsidR="001A69C2" w:rsidRDefault="003266C0" w:rsidP="004B542D">
      <w:pPr>
        <w:spacing w:line="480" w:lineRule="auto"/>
        <w:ind w:left="1440" w:hanging="720"/>
        <w:rPr>
          <w:rFonts w:ascii="Arial" w:hAnsi="Arial" w:cs="Arial"/>
          <w:sz w:val="24"/>
          <w:szCs w:val="24"/>
        </w:rPr>
      </w:pPr>
      <w:r w:rsidRPr="004B542D">
        <w:rPr>
          <w:rFonts w:ascii="Arial" w:hAnsi="Arial" w:cs="Arial"/>
          <w:sz w:val="24"/>
          <w:szCs w:val="24"/>
        </w:rPr>
        <w:t>1</w:t>
      </w:r>
      <w:r w:rsidR="00DF58A6" w:rsidRPr="004B542D">
        <w:rPr>
          <w:rFonts w:ascii="Arial" w:hAnsi="Arial" w:cs="Arial"/>
          <w:sz w:val="24"/>
          <w:szCs w:val="24"/>
        </w:rPr>
        <w:t>.</w:t>
      </w:r>
      <w:r w:rsidR="00DF58A6">
        <w:rPr>
          <w:rFonts w:ascii="Arial" w:hAnsi="Arial" w:cs="Arial"/>
          <w:sz w:val="24"/>
          <w:szCs w:val="24"/>
        </w:rPr>
        <w:tab/>
      </w:r>
      <w:r w:rsidR="001A69C2" w:rsidRPr="001A69C2">
        <w:rPr>
          <w:rFonts w:ascii="Arial" w:hAnsi="Arial" w:cs="Arial"/>
          <w:sz w:val="24"/>
          <w:szCs w:val="24"/>
        </w:rPr>
        <w:t xml:space="preserve">On page 6, </w:t>
      </w:r>
      <w:r w:rsidR="001A69C2">
        <w:rPr>
          <w:rFonts w:ascii="Arial" w:hAnsi="Arial" w:cs="Arial"/>
          <w:sz w:val="24"/>
          <w:szCs w:val="24"/>
        </w:rPr>
        <w:t>form</w:t>
      </w:r>
      <w:r w:rsidR="001A69C2" w:rsidRPr="001A69C2">
        <w:rPr>
          <w:rFonts w:ascii="Arial" w:hAnsi="Arial" w:cs="Arial"/>
          <w:sz w:val="24"/>
          <w:szCs w:val="24"/>
        </w:rPr>
        <w:t xml:space="preserve"> line 6, to</w:t>
      </w:r>
      <w:r w:rsidR="001A69C2">
        <w:rPr>
          <w:rFonts w:ascii="Arial" w:hAnsi="Arial" w:cs="Arial"/>
          <w:sz w:val="24"/>
          <w:szCs w:val="24"/>
        </w:rPr>
        <w:t xml:space="preserve"> omit paragraph </w:t>
      </w:r>
      <w:r w:rsidR="001A69C2" w:rsidRPr="001A69C2">
        <w:rPr>
          <w:rFonts w:ascii="Arial" w:hAnsi="Arial" w:cs="Arial"/>
          <w:i/>
          <w:sz w:val="24"/>
          <w:szCs w:val="24"/>
        </w:rPr>
        <w:t>(b)</w:t>
      </w:r>
      <w:r w:rsidR="001A69C2" w:rsidRPr="001A69C2">
        <w:rPr>
          <w:rFonts w:ascii="Arial" w:hAnsi="Arial" w:cs="Arial"/>
          <w:sz w:val="24"/>
          <w:szCs w:val="24"/>
        </w:rPr>
        <w:t>.</w:t>
      </w:r>
    </w:p>
    <w:p w:rsidR="00953B4F" w:rsidRDefault="001A69C2" w:rsidP="004B542D">
      <w:pPr>
        <w:spacing w:line="480" w:lineRule="auto"/>
        <w:ind w:left="1440" w:hanging="720"/>
        <w:rPr>
          <w:rFonts w:ascii="Arial" w:hAnsi="Arial" w:cs="Arial"/>
          <w:sz w:val="24"/>
          <w:szCs w:val="24"/>
        </w:rPr>
      </w:pPr>
      <w:r>
        <w:rPr>
          <w:rFonts w:ascii="Arial" w:hAnsi="Arial" w:cs="Arial"/>
          <w:sz w:val="24"/>
          <w:szCs w:val="24"/>
        </w:rPr>
        <w:t>2.</w:t>
      </w:r>
      <w:r>
        <w:rPr>
          <w:rFonts w:ascii="Arial" w:hAnsi="Arial" w:cs="Arial"/>
          <w:sz w:val="24"/>
          <w:szCs w:val="24"/>
        </w:rPr>
        <w:tab/>
      </w:r>
      <w:r w:rsidR="00953B4F" w:rsidRPr="00DF58A6">
        <w:rPr>
          <w:rFonts w:ascii="Arial" w:hAnsi="Arial" w:cs="Arial"/>
          <w:sz w:val="24"/>
          <w:szCs w:val="24"/>
        </w:rPr>
        <w:t xml:space="preserve">On page 6, in line 26, after </w:t>
      </w:r>
      <w:r w:rsidR="00DF6DC9" w:rsidRPr="00DF58A6">
        <w:rPr>
          <w:rFonts w:ascii="Arial" w:hAnsi="Arial" w:cs="Arial"/>
          <w:sz w:val="24"/>
          <w:szCs w:val="24"/>
        </w:rPr>
        <w:t>"</w:t>
      </w:r>
      <w:r w:rsidR="00953B4F" w:rsidRPr="00DF58A6">
        <w:rPr>
          <w:rFonts w:ascii="Arial" w:hAnsi="Arial" w:cs="Arial"/>
          <w:sz w:val="24"/>
          <w:szCs w:val="24"/>
        </w:rPr>
        <w:t>be</w:t>
      </w:r>
      <w:r w:rsidR="00DF6DC9" w:rsidRPr="00DF58A6">
        <w:rPr>
          <w:rFonts w:ascii="Arial" w:hAnsi="Arial" w:cs="Arial"/>
          <w:sz w:val="24"/>
          <w:szCs w:val="24"/>
        </w:rPr>
        <w:t>"</w:t>
      </w:r>
      <w:r w:rsidR="00953B4F" w:rsidRPr="00DF58A6">
        <w:rPr>
          <w:rFonts w:ascii="Arial" w:hAnsi="Arial" w:cs="Arial"/>
          <w:sz w:val="24"/>
          <w:szCs w:val="24"/>
        </w:rPr>
        <w:t xml:space="preserve">, to insert </w:t>
      </w:r>
      <w:r w:rsidR="00DF6DC9" w:rsidRPr="00DF58A6">
        <w:rPr>
          <w:rFonts w:ascii="Arial" w:hAnsi="Arial" w:cs="Arial"/>
          <w:sz w:val="24"/>
          <w:szCs w:val="24"/>
        </w:rPr>
        <w:t>"</w:t>
      </w:r>
      <w:r w:rsidR="00953B4F" w:rsidRPr="00DF58A6">
        <w:rPr>
          <w:rFonts w:ascii="Arial" w:hAnsi="Arial" w:cs="Arial"/>
          <w:sz w:val="24"/>
          <w:szCs w:val="24"/>
          <w:u w:val="single"/>
        </w:rPr>
        <w:t>indicating in each application, all other licences, authorisations and permits applied for</w:t>
      </w:r>
      <w:r w:rsidR="00DF6DC9" w:rsidRPr="00DF58A6">
        <w:rPr>
          <w:rFonts w:ascii="Arial" w:hAnsi="Arial" w:cs="Arial"/>
          <w:sz w:val="24"/>
          <w:szCs w:val="24"/>
        </w:rPr>
        <w:t>"</w:t>
      </w:r>
      <w:r w:rsidR="00953B4F" w:rsidRPr="00DF58A6">
        <w:rPr>
          <w:rFonts w:ascii="Arial" w:hAnsi="Arial" w:cs="Arial"/>
          <w:sz w:val="24"/>
          <w:szCs w:val="24"/>
        </w:rPr>
        <w:t>.</w:t>
      </w:r>
    </w:p>
    <w:p w:rsidR="00953B4F" w:rsidRPr="00DF58A6" w:rsidRDefault="001A69C2" w:rsidP="00004E62">
      <w:pPr>
        <w:spacing w:line="480" w:lineRule="auto"/>
        <w:ind w:left="720"/>
        <w:rPr>
          <w:rFonts w:ascii="Arial" w:hAnsi="Arial" w:cs="Arial"/>
          <w:sz w:val="24"/>
          <w:szCs w:val="24"/>
        </w:rPr>
      </w:pPr>
      <w:r>
        <w:rPr>
          <w:rFonts w:ascii="Arial" w:hAnsi="Arial" w:cs="Arial"/>
          <w:sz w:val="24"/>
          <w:szCs w:val="24"/>
        </w:rPr>
        <w:t>3</w:t>
      </w:r>
      <w:r w:rsidR="00DF58A6" w:rsidRPr="004B542D">
        <w:rPr>
          <w:rFonts w:ascii="Arial" w:hAnsi="Arial" w:cs="Arial"/>
          <w:sz w:val="24"/>
          <w:szCs w:val="24"/>
        </w:rPr>
        <w:t>.</w:t>
      </w:r>
      <w:r w:rsidR="00DF58A6">
        <w:rPr>
          <w:rFonts w:ascii="Arial" w:hAnsi="Arial" w:cs="Arial"/>
          <w:sz w:val="24"/>
          <w:szCs w:val="24"/>
        </w:rPr>
        <w:tab/>
      </w:r>
      <w:r w:rsidR="00953B4F" w:rsidRPr="00DF58A6">
        <w:rPr>
          <w:rFonts w:ascii="Arial" w:hAnsi="Arial" w:cs="Arial"/>
          <w:sz w:val="24"/>
          <w:szCs w:val="24"/>
        </w:rPr>
        <w:t xml:space="preserve">On page 6, </w:t>
      </w:r>
      <w:r w:rsidR="008E32C3" w:rsidRPr="00DF58A6">
        <w:rPr>
          <w:rFonts w:ascii="Arial" w:hAnsi="Arial" w:cs="Arial"/>
          <w:sz w:val="24"/>
          <w:szCs w:val="24"/>
        </w:rPr>
        <w:t>in line 2</w:t>
      </w:r>
      <w:r w:rsidR="004B542D">
        <w:rPr>
          <w:rFonts w:ascii="Arial" w:hAnsi="Arial" w:cs="Arial"/>
          <w:sz w:val="24"/>
          <w:szCs w:val="24"/>
        </w:rPr>
        <w:t>9</w:t>
      </w:r>
      <w:r w:rsidR="008E32C3" w:rsidRPr="00DF58A6">
        <w:rPr>
          <w:rFonts w:ascii="Arial" w:hAnsi="Arial" w:cs="Arial"/>
          <w:sz w:val="24"/>
          <w:szCs w:val="24"/>
        </w:rPr>
        <w:t xml:space="preserve">, after </w:t>
      </w:r>
      <w:r w:rsidR="00DF6DC9" w:rsidRPr="00DF58A6">
        <w:rPr>
          <w:rFonts w:ascii="Arial" w:hAnsi="Arial" w:cs="Arial"/>
          <w:sz w:val="24"/>
          <w:szCs w:val="24"/>
        </w:rPr>
        <w:t>"</w:t>
      </w:r>
      <w:r w:rsidR="008E32C3" w:rsidRPr="00DF58A6">
        <w:rPr>
          <w:rFonts w:ascii="Arial" w:hAnsi="Arial" w:cs="Arial"/>
          <w:sz w:val="24"/>
          <w:szCs w:val="24"/>
          <w:u w:val="single"/>
        </w:rPr>
        <w:t>or</w:t>
      </w:r>
      <w:r w:rsidR="00DF6DC9" w:rsidRPr="00DF58A6">
        <w:rPr>
          <w:rFonts w:ascii="Arial" w:hAnsi="Arial" w:cs="Arial"/>
          <w:sz w:val="24"/>
          <w:szCs w:val="24"/>
        </w:rPr>
        <w:t>"</w:t>
      </w:r>
      <w:r w:rsidR="008E32C3" w:rsidRPr="00DF58A6">
        <w:rPr>
          <w:rFonts w:ascii="Arial" w:hAnsi="Arial" w:cs="Arial"/>
          <w:sz w:val="24"/>
          <w:szCs w:val="24"/>
        </w:rPr>
        <w:t xml:space="preserve">, to insert </w:t>
      </w:r>
      <w:r w:rsidR="00DF6DC9" w:rsidRPr="00DF58A6">
        <w:rPr>
          <w:rFonts w:ascii="Arial" w:hAnsi="Arial" w:cs="Arial"/>
          <w:sz w:val="24"/>
          <w:szCs w:val="24"/>
        </w:rPr>
        <w:t>"</w:t>
      </w:r>
      <w:r w:rsidR="008E32C3" w:rsidRPr="00DF58A6">
        <w:rPr>
          <w:rFonts w:ascii="Arial" w:hAnsi="Arial" w:cs="Arial"/>
          <w:sz w:val="24"/>
          <w:szCs w:val="24"/>
          <w:u w:val="single"/>
        </w:rPr>
        <w:t>extraction and</w:t>
      </w:r>
      <w:r w:rsidR="00DF6DC9" w:rsidRPr="00DF58A6">
        <w:rPr>
          <w:rFonts w:ascii="Arial" w:hAnsi="Arial" w:cs="Arial"/>
          <w:sz w:val="24"/>
          <w:szCs w:val="24"/>
        </w:rPr>
        <w:t>"</w:t>
      </w:r>
      <w:r w:rsidR="008E32C3" w:rsidRPr="00DF58A6">
        <w:rPr>
          <w:rFonts w:ascii="Arial" w:hAnsi="Arial" w:cs="Arial"/>
          <w:sz w:val="24"/>
          <w:szCs w:val="24"/>
        </w:rPr>
        <w:t>.</w:t>
      </w:r>
    </w:p>
    <w:p w:rsidR="00405461" w:rsidRDefault="00405461" w:rsidP="00004E62">
      <w:pPr>
        <w:tabs>
          <w:tab w:val="left" w:pos="2694"/>
        </w:tabs>
        <w:spacing w:line="480" w:lineRule="auto"/>
        <w:rPr>
          <w:rFonts w:ascii="Arial" w:hAnsi="Arial" w:cs="Arial"/>
          <w:sz w:val="24"/>
          <w:szCs w:val="24"/>
        </w:rPr>
      </w:pPr>
    </w:p>
    <w:p w:rsidR="00541A50" w:rsidRDefault="00541A50" w:rsidP="00004E62">
      <w:pPr>
        <w:tabs>
          <w:tab w:val="left" w:pos="2694"/>
        </w:tabs>
        <w:spacing w:line="480" w:lineRule="auto"/>
        <w:rPr>
          <w:rFonts w:ascii="Arial" w:hAnsi="Arial" w:cs="Arial"/>
          <w:sz w:val="24"/>
          <w:szCs w:val="24"/>
        </w:rPr>
      </w:pPr>
    </w:p>
    <w:p w:rsidR="00953B4F" w:rsidRDefault="008E32C3" w:rsidP="00004E62">
      <w:pPr>
        <w:tabs>
          <w:tab w:val="left" w:pos="2694"/>
        </w:tabs>
        <w:spacing w:line="480" w:lineRule="auto"/>
        <w:ind w:left="3600"/>
        <w:rPr>
          <w:rFonts w:ascii="Arial" w:hAnsi="Arial" w:cs="Arial"/>
          <w:b/>
          <w:sz w:val="24"/>
          <w:szCs w:val="24"/>
        </w:rPr>
      </w:pPr>
      <w:r w:rsidRPr="008E32C3">
        <w:rPr>
          <w:rFonts w:ascii="Arial" w:hAnsi="Arial" w:cs="Arial"/>
          <w:b/>
          <w:sz w:val="24"/>
          <w:szCs w:val="24"/>
        </w:rPr>
        <w:lastRenderedPageBreak/>
        <w:t>CLAUSE 5</w:t>
      </w:r>
    </w:p>
    <w:p w:rsidR="00AE483C" w:rsidRDefault="003266C0" w:rsidP="00004E62">
      <w:pPr>
        <w:spacing w:line="480" w:lineRule="auto"/>
        <w:ind w:left="720"/>
        <w:rPr>
          <w:rFonts w:ascii="Arial" w:hAnsi="Arial" w:cs="Arial"/>
          <w:b/>
          <w:sz w:val="24"/>
          <w:szCs w:val="24"/>
        </w:rPr>
      </w:pPr>
      <w:r w:rsidRPr="004B542D">
        <w:rPr>
          <w:rFonts w:ascii="Arial" w:hAnsi="Arial" w:cs="Arial"/>
          <w:sz w:val="24"/>
          <w:szCs w:val="24"/>
        </w:rPr>
        <w:t>1</w:t>
      </w:r>
      <w:r w:rsidR="000F4F41" w:rsidRPr="004B542D">
        <w:rPr>
          <w:rFonts w:ascii="Arial" w:hAnsi="Arial" w:cs="Arial"/>
          <w:sz w:val="24"/>
          <w:szCs w:val="24"/>
        </w:rPr>
        <w:t>.</w:t>
      </w:r>
      <w:r w:rsidR="000F4F41">
        <w:rPr>
          <w:rFonts w:ascii="Arial" w:hAnsi="Arial" w:cs="Arial"/>
          <w:sz w:val="24"/>
          <w:szCs w:val="24"/>
        </w:rPr>
        <w:tab/>
      </w:r>
      <w:r w:rsidR="00C224C9" w:rsidRPr="000F4F41">
        <w:rPr>
          <w:rFonts w:ascii="Arial" w:hAnsi="Arial" w:cs="Arial"/>
          <w:sz w:val="24"/>
          <w:szCs w:val="24"/>
        </w:rPr>
        <w:t xml:space="preserve">On page 6, in line 57, to omit </w:t>
      </w:r>
      <w:r w:rsidR="00DF6DC9" w:rsidRPr="000F4F41">
        <w:rPr>
          <w:rFonts w:ascii="Arial" w:hAnsi="Arial" w:cs="Arial"/>
          <w:sz w:val="24"/>
          <w:szCs w:val="24"/>
        </w:rPr>
        <w:t>"</w:t>
      </w:r>
      <w:r w:rsidR="00C224C9" w:rsidRPr="000F4F41">
        <w:rPr>
          <w:rFonts w:ascii="Arial" w:hAnsi="Arial" w:cs="Arial"/>
          <w:sz w:val="24"/>
          <w:szCs w:val="24"/>
        </w:rPr>
        <w:t>and</w:t>
      </w:r>
      <w:r w:rsidR="00DF6DC9" w:rsidRPr="000F4F41">
        <w:rPr>
          <w:rFonts w:ascii="Arial" w:hAnsi="Arial" w:cs="Arial"/>
          <w:sz w:val="24"/>
          <w:szCs w:val="24"/>
        </w:rPr>
        <w:t>"</w:t>
      </w:r>
      <w:r w:rsidR="00C224C9" w:rsidRPr="000F4F41">
        <w:rPr>
          <w:rFonts w:ascii="Arial" w:hAnsi="Arial" w:cs="Arial"/>
          <w:sz w:val="24"/>
          <w:szCs w:val="24"/>
        </w:rPr>
        <w:t>.</w:t>
      </w:r>
    </w:p>
    <w:p w:rsidR="008E32C3" w:rsidRDefault="003266C0" w:rsidP="00004E62">
      <w:pPr>
        <w:spacing w:line="480" w:lineRule="auto"/>
        <w:ind w:left="720"/>
        <w:rPr>
          <w:rFonts w:ascii="Arial" w:hAnsi="Arial" w:cs="Arial"/>
          <w:sz w:val="24"/>
          <w:szCs w:val="24"/>
        </w:rPr>
      </w:pPr>
      <w:r w:rsidRPr="004B542D">
        <w:rPr>
          <w:rFonts w:ascii="Arial" w:hAnsi="Arial" w:cs="Arial"/>
          <w:sz w:val="24"/>
          <w:szCs w:val="24"/>
        </w:rPr>
        <w:t>2</w:t>
      </w:r>
      <w:r w:rsidR="000F4F41" w:rsidRPr="004B542D">
        <w:rPr>
          <w:rFonts w:ascii="Arial" w:hAnsi="Arial" w:cs="Arial"/>
          <w:sz w:val="24"/>
          <w:szCs w:val="24"/>
        </w:rPr>
        <w:t>.</w:t>
      </w:r>
      <w:r w:rsidR="000F4F41">
        <w:rPr>
          <w:rFonts w:ascii="Arial" w:hAnsi="Arial" w:cs="Arial"/>
          <w:sz w:val="24"/>
          <w:szCs w:val="24"/>
        </w:rPr>
        <w:tab/>
      </w:r>
      <w:r w:rsidR="008E32C3" w:rsidRPr="000F4F41">
        <w:rPr>
          <w:rFonts w:ascii="Arial" w:hAnsi="Arial" w:cs="Arial"/>
          <w:sz w:val="24"/>
          <w:szCs w:val="24"/>
        </w:rPr>
        <w:t>On page 6,</w:t>
      </w:r>
      <w:r w:rsidR="00C224C9" w:rsidRPr="000F4F41">
        <w:rPr>
          <w:rFonts w:ascii="Arial" w:hAnsi="Arial" w:cs="Arial"/>
          <w:sz w:val="24"/>
          <w:szCs w:val="24"/>
        </w:rPr>
        <w:t xml:space="preserve"> after line 57, to insert the following paragraphs:</w:t>
      </w:r>
    </w:p>
    <w:p w:rsidR="00237E68" w:rsidRDefault="00DF6DC9" w:rsidP="004B542D">
      <w:pPr>
        <w:spacing w:line="480" w:lineRule="auto"/>
        <w:ind w:left="1440"/>
        <w:rPr>
          <w:rFonts w:ascii="Arial" w:hAnsi="Arial" w:cs="Arial"/>
          <w:sz w:val="24"/>
          <w:szCs w:val="24"/>
        </w:rPr>
      </w:pPr>
      <w:r>
        <w:rPr>
          <w:rFonts w:ascii="Arial" w:hAnsi="Arial" w:cs="Arial"/>
          <w:sz w:val="24"/>
          <w:szCs w:val="24"/>
        </w:rPr>
        <w:t>"</w:t>
      </w:r>
      <w:r w:rsidR="00C224C9" w:rsidRPr="00C224C9">
        <w:rPr>
          <w:rFonts w:ascii="Arial" w:hAnsi="Arial" w:cs="Arial"/>
          <w:i/>
          <w:sz w:val="24"/>
          <w:szCs w:val="24"/>
        </w:rPr>
        <w:t>(c)</w:t>
      </w:r>
      <w:r w:rsidR="00237E68">
        <w:rPr>
          <w:rFonts w:ascii="Arial" w:hAnsi="Arial" w:cs="Arial"/>
          <w:sz w:val="24"/>
          <w:szCs w:val="24"/>
        </w:rPr>
        <w:tab/>
        <w:t>by the substitution in subsection (1) fo</w:t>
      </w:r>
      <w:r w:rsidR="000F4F41">
        <w:rPr>
          <w:rFonts w:ascii="Arial" w:hAnsi="Arial" w:cs="Arial"/>
          <w:sz w:val="24"/>
          <w:szCs w:val="24"/>
        </w:rPr>
        <w:t>r the words following paragraph </w:t>
      </w:r>
      <w:r w:rsidR="00237E68" w:rsidRPr="00DC5AB6">
        <w:rPr>
          <w:rFonts w:ascii="Arial" w:hAnsi="Arial" w:cs="Arial"/>
          <w:i/>
          <w:sz w:val="24"/>
          <w:szCs w:val="24"/>
        </w:rPr>
        <w:t>(b)</w:t>
      </w:r>
      <w:r w:rsidR="00237E68">
        <w:rPr>
          <w:rFonts w:ascii="Arial" w:hAnsi="Arial" w:cs="Arial"/>
          <w:sz w:val="24"/>
          <w:szCs w:val="24"/>
        </w:rPr>
        <w:t xml:space="preserve"> of the following words:</w:t>
      </w:r>
    </w:p>
    <w:p w:rsidR="00237E68" w:rsidRDefault="00DF6DC9" w:rsidP="00004E62">
      <w:pPr>
        <w:tabs>
          <w:tab w:val="left" w:pos="2694"/>
        </w:tabs>
        <w:spacing w:line="480" w:lineRule="auto"/>
        <w:ind w:left="2160"/>
        <w:rPr>
          <w:rFonts w:ascii="Arial" w:hAnsi="Arial" w:cs="Arial"/>
          <w:sz w:val="24"/>
          <w:szCs w:val="24"/>
        </w:rPr>
      </w:pPr>
      <w:r>
        <w:rPr>
          <w:rFonts w:ascii="Arial" w:hAnsi="Arial" w:cs="Arial"/>
          <w:sz w:val="24"/>
          <w:szCs w:val="24"/>
        </w:rPr>
        <w:t>'</w:t>
      </w:r>
      <w:r w:rsidR="00237E68" w:rsidRPr="00237E68">
        <w:rPr>
          <w:rFonts w:ascii="Arial" w:hAnsi="Arial" w:cs="Arial"/>
          <w:sz w:val="24"/>
          <w:szCs w:val="24"/>
        </w:rPr>
        <w:t xml:space="preserve">the Minister, Minister responsible for mineral resources or MEC concerned, as the case may be, </w:t>
      </w:r>
      <w:r w:rsidR="00237E68" w:rsidRPr="00237E68">
        <w:rPr>
          <w:rFonts w:ascii="Arial" w:hAnsi="Arial" w:cs="Arial"/>
          <w:b/>
          <w:sz w:val="24"/>
          <w:szCs w:val="24"/>
        </w:rPr>
        <w:t>[may]</w:t>
      </w:r>
      <w:r w:rsidR="00237E68">
        <w:rPr>
          <w:rFonts w:ascii="Arial" w:hAnsi="Arial" w:cs="Arial"/>
          <w:sz w:val="24"/>
          <w:szCs w:val="24"/>
        </w:rPr>
        <w:t xml:space="preserve"> </w:t>
      </w:r>
      <w:r w:rsidR="00237E68" w:rsidRPr="00237E68">
        <w:rPr>
          <w:rFonts w:ascii="Arial" w:hAnsi="Arial" w:cs="Arial"/>
          <w:sz w:val="24"/>
          <w:szCs w:val="24"/>
          <w:u w:val="single"/>
        </w:rPr>
        <w:t>must</w:t>
      </w:r>
      <w:r w:rsidR="00237E68" w:rsidRPr="00237E68">
        <w:rPr>
          <w:rFonts w:ascii="Arial" w:hAnsi="Arial" w:cs="Arial"/>
          <w:sz w:val="24"/>
          <w:szCs w:val="24"/>
        </w:rPr>
        <w:t xml:space="preserve"> direct the applicant to—</w:t>
      </w:r>
      <w:r>
        <w:rPr>
          <w:rFonts w:ascii="Arial" w:hAnsi="Arial" w:cs="Arial"/>
          <w:sz w:val="24"/>
          <w:szCs w:val="24"/>
        </w:rPr>
        <w:t>'</w:t>
      </w:r>
      <w:r w:rsidR="00237E68">
        <w:rPr>
          <w:rFonts w:ascii="Arial" w:hAnsi="Arial" w:cs="Arial"/>
          <w:sz w:val="24"/>
          <w:szCs w:val="24"/>
        </w:rPr>
        <w:t>;</w:t>
      </w:r>
    </w:p>
    <w:p w:rsidR="00237E68" w:rsidRDefault="00237E68" w:rsidP="004B542D">
      <w:pPr>
        <w:spacing w:line="480" w:lineRule="auto"/>
        <w:ind w:left="1440"/>
        <w:rPr>
          <w:rFonts w:ascii="Arial" w:hAnsi="Arial" w:cs="Arial"/>
          <w:sz w:val="24"/>
          <w:szCs w:val="24"/>
        </w:rPr>
      </w:pPr>
      <w:r w:rsidRPr="00007D3C">
        <w:rPr>
          <w:rFonts w:ascii="Arial" w:hAnsi="Arial" w:cs="Arial"/>
          <w:i/>
          <w:sz w:val="24"/>
          <w:szCs w:val="24"/>
        </w:rPr>
        <w:t>(d)</w:t>
      </w:r>
      <w:r>
        <w:rPr>
          <w:rFonts w:ascii="Arial" w:hAnsi="Arial" w:cs="Arial"/>
          <w:sz w:val="24"/>
          <w:szCs w:val="24"/>
        </w:rPr>
        <w:tab/>
      </w:r>
      <w:r w:rsidRPr="00237E68">
        <w:rPr>
          <w:rFonts w:ascii="Arial" w:hAnsi="Arial" w:cs="Arial"/>
          <w:sz w:val="24"/>
          <w:szCs w:val="24"/>
        </w:rPr>
        <w:t>by the</w:t>
      </w:r>
      <w:r>
        <w:rPr>
          <w:rFonts w:ascii="Arial" w:hAnsi="Arial" w:cs="Arial"/>
          <w:sz w:val="24"/>
          <w:szCs w:val="24"/>
        </w:rPr>
        <w:t xml:space="preserve"> insertion in </w:t>
      </w:r>
      <w:r w:rsidRPr="00237E68">
        <w:rPr>
          <w:rFonts w:ascii="Arial" w:hAnsi="Arial" w:cs="Arial"/>
          <w:sz w:val="24"/>
          <w:szCs w:val="24"/>
        </w:rPr>
        <w:t>subsection (1)</w:t>
      </w:r>
      <w:r w:rsidRPr="00237E68">
        <w:rPr>
          <w:rFonts w:ascii="Arial" w:hAnsi="Arial" w:cs="Arial"/>
          <w:i/>
          <w:sz w:val="24"/>
          <w:szCs w:val="24"/>
        </w:rPr>
        <w:t>(b)</w:t>
      </w:r>
      <w:r>
        <w:rPr>
          <w:rFonts w:ascii="Arial" w:hAnsi="Arial" w:cs="Arial"/>
          <w:sz w:val="24"/>
          <w:szCs w:val="24"/>
        </w:rPr>
        <w:t xml:space="preserve"> after subparagraph (i) of the following subparagraph:</w:t>
      </w:r>
    </w:p>
    <w:p w:rsidR="00120EB2" w:rsidRDefault="00DF6DC9" w:rsidP="00004E62">
      <w:pPr>
        <w:spacing w:line="480" w:lineRule="auto"/>
        <w:ind w:left="2160"/>
        <w:rPr>
          <w:rFonts w:ascii="Arial" w:hAnsi="Arial" w:cs="Arial"/>
          <w:sz w:val="24"/>
          <w:szCs w:val="24"/>
        </w:rPr>
      </w:pPr>
      <w:r>
        <w:rPr>
          <w:rFonts w:ascii="Arial" w:hAnsi="Arial" w:cs="Arial"/>
          <w:sz w:val="24"/>
          <w:szCs w:val="24"/>
        </w:rPr>
        <w:t>'</w:t>
      </w:r>
      <w:r w:rsidR="00237E68" w:rsidRPr="005B1AF4">
        <w:rPr>
          <w:rFonts w:ascii="Arial" w:hAnsi="Arial" w:cs="Arial"/>
          <w:sz w:val="24"/>
          <w:szCs w:val="24"/>
          <w:u w:val="single"/>
        </w:rPr>
        <w:t>(</w:t>
      </w:r>
      <w:r w:rsidR="00007D3C" w:rsidRPr="005B1AF4">
        <w:rPr>
          <w:rFonts w:ascii="Arial" w:hAnsi="Arial" w:cs="Arial"/>
          <w:sz w:val="24"/>
          <w:szCs w:val="24"/>
          <w:u w:val="single"/>
        </w:rPr>
        <w:t>iA)</w:t>
      </w:r>
      <w:r w:rsidR="00007D3C" w:rsidRPr="005B1AF4">
        <w:rPr>
          <w:rFonts w:ascii="Arial" w:hAnsi="Arial" w:cs="Arial"/>
          <w:sz w:val="24"/>
          <w:szCs w:val="24"/>
          <w:u w:val="single"/>
        </w:rPr>
        <w:tab/>
        <w:t>undertake public participation as prescribed;</w:t>
      </w:r>
      <w:r>
        <w:rPr>
          <w:rFonts w:ascii="Arial" w:hAnsi="Arial" w:cs="Arial"/>
          <w:sz w:val="24"/>
          <w:szCs w:val="24"/>
        </w:rPr>
        <w:t>'</w:t>
      </w:r>
      <w:r w:rsidR="00120EB2">
        <w:rPr>
          <w:rFonts w:ascii="Arial" w:hAnsi="Arial" w:cs="Arial"/>
          <w:sz w:val="24"/>
          <w:szCs w:val="24"/>
        </w:rPr>
        <w:t>;</w:t>
      </w:r>
    </w:p>
    <w:p w:rsidR="00120EB2" w:rsidRDefault="00120EB2" w:rsidP="004B542D">
      <w:pPr>
        <w:spacing w:line="480" w:lineRule="auto"/>
        <w:ind w:left="1440"/>
        <w:rPr>
          <w:rFonts w:ascii="Arial" w:hAnsi="Arial" w:cs="Arial"/>
          <w:sz w:val="24"/>
          <w:szCs w:val="24"/>
        </w:rPr>
      </w:pPr>
      <w:r w:rsidRPr="00120EB2">
        <w:rPr>
          <w:rFonts w:ascii="Arial" w:hAnsi="Arial" w:cs="Arial"/>
          <w:i/>
          <w:sz w:val="24"/>
          <w:szCs w:val="24"/>
        </w:rPr>
        <w:t>(e)</w:t>
      </w:r>
      <w:r>
        <w:rPr>
          <w:rFonts w:ascii="Arial" w:hAnsi="Arial" w:cs="Arial"/>
          <w:sz w:val="24"/>
          <w:szCs w:val="24"/>
        </w:rPr>
        <w:tab/>
        <w:t xml:space="preserve">by the substitution in subsection (1)(vii) for item </w:t>
      </w:r>
      <w:r w:rsidRPr="00120EB2">
        <w:rPr>
          <w:rFonts w:ascii="Arial" w:hAnsi="Arial" w:cs="Arial"/>
          <w:i/>
          <w:sz w:val="24"/>
          <w:szCs w:val="24"/>
        </w:rPr>
        <w:t>(ee)</w:t>
      </w:r>
      <w:r>
        <w:rPr>
          <w:rFonts w:ascii="Arial" w:hAnsi="Arial" w:cs="Arial"/>
          <w:sz w:val="24"/>
          <w:szCs w:val="24"/>
        </w:rPr>
        <w:t xml:space="preserve"> of the following item:</w:t>
      </w:r>
    </w:p>
    <w:p w:rsidR="00120EB2" w:rsidRPr="00120EB2" w:rsidRDefault="00DF6DC9" w:rsidP="00DC5AB6">
      <w:pPr>
        <w:spacing w:line="480" w:lineRule="auto"/>
        <w:ind w:left="2160"/>
        <w:rPr>
          <w:rFonts w:ascii="Arial" w:hAnsi="Arial" w:cs="Arial"/>
          <w:sz w:val="24"/>
          <w:szCs w:val="24"/>
        </w:rPr>
      </w:pPr>
      <w:r>
        <w:rPr>
          <w:rFonts w:ascii="Arial" w:hAnsi="Arial" w:cs="Arial"/>
          <w:sz w:val="24"/>
          <w:szCs w:val="24"/>
        </w:rPr>
        <w:t>'</w:t>
      </w:r>
      <w:r w:rsidR="00120EB2" w:rsidRPr="00120EB2">
        <w:rPr>
          <w:rFonts w:ascii="Arial" w:hAnsi="Arial" w:cs="Arial"/>
          <w:i/>
          <w:sz w:val="24"/>
          <w:szCs w:val="24"/>
        </w:rPr>
        <w:t>(ee)</w:t>
      </w:r>
      <w:r w:rsidR="00120EB2" w:rsidRPr="00120EB2">
        <w:rPr>
          <w:rFonts w:ascii="Arial" w:hAnsi="Arial" w:cs="Arial"/>
          <w:i/>
          <w:sz w:val="24"/>
          <w:szCs w:val="24"/>
        </w:rPr>
        <w:tab/>
      </w:r>
      <w:r w:rsidR="00120EB2" w:rsidRPr="00120EB2">
        <w:rPr>
          <w:rFonts w:ascii="Arial" w:hAnsi="Arial" w:cs="Arial"/>
          <w:sz w:val="24"/>
          <w:szCs w:val="24"/>
        </w:rPr>
        <w:t xml:space="preserve">an environmental management programme; </w:t>
      </w:r>
      <w:r w:rsidR="00120EB2" w:rsidRPr="00120EB2">
        <w:rPr>
          <w:rFonts w:ascii="Arial" w:hAnsi="Arial" w:cs="Arial"/>
          <w:b/>
          <w:sz w:val="24"/>
          <w:szCs w:val="24"/>
        </w:rPr>
        <w:t>[or]</w:t>
      </w:r>
      <w:r w:rsidR="00120EB2">
        <w:rPr>
          <w:rFonts w:ascii="Arial" w:hAnsi="Arial" w:cs="Arial"/>
          <w:sz w:val="24"/>
          <w:szCs w:val="24"/>
        </w:rPr>
        <w:t xml:space="preserve"> </w:t>
      </w:r>
      <w:r w:rsidR="00120EB2" w:rsidRPr="00120EB2">
        <w:rPr>
          <w:rFonts w:ascii="Arial" w:hAnsi="Arial" w:cs="Arial"/>
          <w:sz w:val="24"/>
          <w:szCs w:val="24"/>
          <w:u w:val="single"/>
        </w:rPr>
        <w:t>and</w:t>
      </w:r>
      <w:r>
        <w:rPr>
          <w:rFonts w:ascii="Arial" w:hAnsi="Arial" w:cs="Arial"/>
          <w:sz w:val="24"/>
          <w:szCs w:val="24"/>
        </w:rPr>
        <w:t>'</w:t>
      </w:r>
      <w:r w:rsidR="00DC5AB6">
        <w:rPr>
          <w:rFonts w:ascii="Arial" w:hAnsi="Arial" w:cs="Arial"/>
          <w:sz w:val="24"/>
          <w:szCs w:val="24"/>
        </w:rPr>
        <w:t xml:space="preserve"> ".</w:t>
      </w:r>
    </w:p>
    <w:p w:rsidR="00C224C9" w:rsidRPr="000F4F41" w:rsidRDefault="003266C0" w:rsidP="00004E62">
      <w:pPr>
        <w:spacing w:line="480" w:lineRule="auto"/>
        <w:ind w:left="720"/>
        <w:rPr>
          <w:rFonts w:ascii="Arial" w:hAnsi="Arial" w:cs="Arial"/>
          <w:sz w:val="24"/>
          <w:szCs w:val="24"/>
        </w:rPr>
      </w:pPr>
      <w:r w:rsidRPr="004B542D">
        <w:rPr>
          <w:rFonts w:ascii="Arial" w:hAnsi="Arial" w:cs="Arial"/>
          <w:sz w:val="24"/>
          <w:szCs w:val="24"/>
        </w:rPr>
        <w:t>3</w:t>
      </w:r>
      <w:r w:rsidR="000F4F41" w:rsidRPr="004B542D">
        <w:rPr>
          <w:rFonts w:ascii="Arial" w:hAnsi="Arial" w:cs="Arial"/>
          <w:sz w:val="24"/>
          <w:szCs w:val="24"/>
        </w:rPr>
        <w:t>.</w:t>
      </w:r>
      <w:r w:rsidR="000F4F41">
        <w:rPr>
          <w:rFonts w:ascii="Arial" w:hAnsi="Arial" w:cs="Arial"/>
          <w:sz w:val="24"/>
          <w:szCs w:val="24"/>
        </w:rPr>
        <w:tab/>
      </w:r>
      <w:r w:rsidR="00797B27" w:rsidRPr="000F4F41">
        <w:rPr>
          <w:rFonts w:ascii="Arial" w:hAnsi="Arial" w:cs="Arial"/>
          <w:sz w:val="24"/>
          <w:szCs w:val="24"/>
        </w:rPr>
        <w:t xml:space="preserve">On page 6, in line 60, to omit </w:t>
      </w:r>
      <w:r w:rsidR="00DF6DC9" w:rsidRPr="000F4F41">
        <w:rPr>
          <w:rFonts w:ascii="Arial" w:hAnsi="Arial" w:cs="Arial"/>
          <w:sz w:val="24"/>
          <w:szCs w:val="24"/>
        </w:rPr>
        <w:t>"</w:t>
      </w:r>
      <w:r w:rsidR="00797B27" w:rsidRPr="000F4F41">
        <w:rPr>
          <w:rFonts w:ascii="Arial" w:hAnsi="Arial" w:cs="Arial"/>
          <w:sz w:val="24"/>
          <w:szCs w:val="24"/>
        </w:rPr>
        <w:t>R5</w:t>
      </w:r>
      <w:r w:rsidR="00DF6DC9" w:rsidRPr="000F4F41">
        <w:rPr>
          <w:rFonts w:ascii="Arial" w:hAnsi="Arial" w:cs="Arial"/>
          <w:sz w:val="24"/>
          <w:szCs w:val="24"/>
        </w:rPr>
        <w:t>"</w:t>
      </w:r>
      <w:r w:rsidR="00797B27" w:rsidRPr="000F4F41">
        <w:rPr>
          <w:rFonts w:ascii="Arial" w:hAnsi="Arial" w:cs="Arial"/>
          <w:sz w:val="24"/>
          <w:szCs w:val="24"/>
        </w:rPr>
        <w:t xml:space="preserve"> and to substitute </w:t>
      </w:r>
      <w:r w:rsidR="00DF6DC9" w:rsidRPr="000F4F41">
        <w:rPr>
          <w:rFonts w:ascii="Arial" w:hAnsi="Arial" w:cs="Arial"/>
          <w:sz w:val="24"/>
          <w:szCs w:val="24"/>
        </w:rPr>
        <w:t>"</w:t>
      </w:r>
      <w:r w:rsidR="00797B27" w:rsidRPr="000F4F41">
        <w:rPr>
          <w:rFonts w:ascii="Arial" w:hAnsi="Arial" w:cs="Arial"/>
          <w:sz w:val="24"/>
          <w:szCs w:val="24"/>
          <w:u w:val="single"/>
        </w:rPr>
        <w:t>R10</w:t>
      </w:r>
      <w:r w:rsidR="00DF6DC9" w:rsidRPr="000F4F41">
        <w:rPr>
          <w:rFonts w:ascii="Arial" w:hAnsi="Arial" w:cs="Arial"/>
          <w:sz w:val="24"/>
          <w:szCs w:val="24"/>
        </w:rPr>
        <w:t>"</w:t>
      </w:r>
      <w:r w:rsidR="00797B27" w:rsidRPr="000F4F41">
        <w:rPr>
          <w:rFonts w:ascii="Arial" w:hAnsi="Arial" w:cs="Arial"/>
          <w:sz w:val="24"/>
          <w:szCs w:val="24"/>
        </w:rPr>
        <w:t>.</w:t>
      </w:r>
    </w:p>
    <w:p w:rsidR="00541A50" w:rsidRDefault="00541A50" w:rsidP="00004E62">
      <w:pPr>
        <w:tabs>
          <w:tab w:val="left" w:pos="2694"/>
        </w:tabs>
        <w:spacing w:line="480" w:lineRule="auto"/>
        <w:rPr>
          <w:rFonts w:ascii="Arial" w:hAnsi="Arial" w:cs="Arial"/>
          <w:b/>
          <w:sz w:val="24"/>
          <w:szCs w:val="24"/>
        </w:rPr>
      </w:pPr>
    </w:p>
    <w:p w:rsidR="00624402" w:rsidRDefault="00624402" w:rsidP="00004E62">
      <w:pPr>
        <w:spacing w:line="480" w:lineRule="auto"/>
        <w:jc w:val="center"/>
        <w:rPr>
          <w:rFonts w:ascii="Arial" w:hAnsi="Arial" w:cs="Arial"/>
          <w:b/>
          <w:sz w:val="24"/>
          <w:szCs w:val="24"/>
        </w:rPr>
      </w:pPr>
      <w:r>
        <w:rPr>
          <w:rFonts w:ascii="Arial" w:hAnsi="Arial" w:cs="Arial"/>
          <w:b/>
          <w:sz w:val="24"/>
          <w:szCs w:val="24"/>
        </w:rPr>
        <w:t>CLAUSE 7</w:t>
      </w:r>
    </w:p>
    <w:p w:rsidR="00624402" w:rsidRPr="00947B82" w:rsidRDefault="00624402" w:rsidP="00C6632E">
      <w:pPr>
        <w:pStyle w:val="ListParagraph"/>
        <w:numPr>
          <w:ilvl w:val="0"/>
          <w:numId w:val="24"/>
        </w:numPr>
        <w:spacing w:line="480" w:lineRule="auto"/>
        <w:rPr>
          <w:rFonts w:ascii="Arial" w:hAnsi="Arial" w:cs="Arial"/>
          <w:sz w:val="24"/>
          <w:szCs w:val="24"/>
        </w:rPr>
      </w:pPr>
      <w:r w:rsidRPr="00947B82">
        <w:rPr>
          <w:rFonts w:ascii="Arial" w:hAnsi="Arial" w:cs="Arial"/>
          <w:sz w:val="24"/>
          <w:szCs w:val="24"/>
        </w:rPr>
        <w:t>On</w:t>
      </w:r>
      <w:r w:rsidRPr="00947B82">
        <w:rPr>
          <w:rFonts w:ascii="Arial" w:hAnsi="Arial" w:cs="Arial"/>
          <w:b/>
          <w:sz w:val="24"/>
          <w:szCs w:val="24"/>
        </w:rPr>
        <w:t xml:space="preserve"> </w:t>
      </w:r>
      <w:r w:rsidRPr="00947B82">
        <w:rPr>
          <w:rFonts w:ascii="Arial" w:hAnsi="Arial" w:cs="Arial"/>
          <w:sz w:val="24"/>
          <w:szCs w:val="24"/>
        </w:rPr>
        <w:t>7,</w:t>
      </w:r>
      <w:r w:rsidRPr="00947B82">
        <w:rPr>
          <w:rFonts w:ascii="Arial" w:hAnsi="Arial" w:cs="Arial"/>
          <w:b/>
          <w:sz w:val="24"/>
          <w:szCs w:val="24"/>
        </w:rPr>
        <w:t xml:space="preserve"> </w:t>
      </w:r>
      <w:r w:rsidRPr="00947B82">
        <w:rPr>
          <w:rFonts w:ascii="Arial" w:hAnsi="Arial" w:cs="Arial"/>
          <w:sz w:val="24"/>
          <w:szCs w:val="24"/>
        </w:rPr>
        <w:t xml:space="preserve">after line 46, to insert the following paragraph: </w:t>
      </w:r>
    </w:p>
    <w:p w:rsidR="00947B82" w:rsidRDefault="00947B82" w:rsidP="004B542D">
      <w:pPr>
        <w:spacing w:line="480" w:lineRule="auto"/>
        <w:ind w:left="720" w:firstLine="720"/>
        <w:rPr>
          <w:rFonts w:ascii="Arial" w:hAnsi="Arial" w:cs="Arial"/>
          <w:sz w:val="24"/>
          <w:szCs w:val="24"/>
        </w:rPr>
      </w:pPr>
    </w:p>
    <w:p w:rsidR="00624402" w:rsidRPr="00624402" w:rsidRDefault="00DF6DC9" w:rsidP="004B542D">
      <w:pPr>
        <w:spacing w:line="480" w:lineRule="auto"/>
        <w:ind w:left="720" w:firstLine="720"/>
        <w:rPr>
          <w:rFonts w:ascii="Arial" w:hAnsi="Arial" w:cs="Arial"/>
          <w:sz w:val="24"/>
          <w:szCs w:val="24"/>
        </w:rPr>
      </w:pPr>
      <w:r>
        <w:rPr>
          <w:rFonts w:ascii="Arial" w:hAnsi="Arial" w:cs="Arial"/>
          <w:sz w:val="24"/>
          <w:szCs w:val="24"/>
        </w:rPr>
        <w:t>"</w:t>
      </w:r>
      <w:r w:rsidR="00624402" w:rsidRPr="00624402">
        <w:rPr>
          <w:rFonts w:ascii="Arial" w:hAnsi="Arial" w:cs="Arial"/>
          <w:i/>
          <w:sz w:val="24"/>
          <w:szCs w:val="24"/>
        </w:rPr>
        <w:t>(a)</w:t>
      </w:r>
      <w:r w:rsidR="00624402">
        <w:rPr>
          <w:rFonts w:ascii="Arial" w:hAnsi="Arial" w:cs="Arial"/>
          <w:sz w:val="24"/>
          <w:szCs w:val="24"/>
        </w:rPr>
        <w:tab/>
        <w:t>by the substitution for the heading of the following heading:</w:t>
      </w:r>
    </w:p>
    <w:p w:rsidR="00624402" w:rsidRPr="00624402" w:rsidRDefault="00DF6DC9" w:rsidP="00004E62">
      <w:pPr>
        <w:spacing w:line="480" w:lineRule="auto"/>
        <w:ind w:left="2160"/>
        <w:rPr>
          <w:rFonts w:ascii="Arial" w:hAnsi="Arial" w:cs="Arial"/>
          <w:sz w:val="24"/>
          <w:szCs w:val="24"/>
        </w:rPr>
      </w:pPr>
      <w:r>
        <w:rPr>
          <w:rFonts w:ascii="Arial" w:hAnsi="Arial" w:cs="Arial"/>
          <w:sz w:val="24"/>
          <w:szCs w:val="24"/>
        </w:rPr>
        <w:t>'</w:t>
      </w:r>
      <w:r w:rsidR="00624402" w:rsidRPr="004B542D">
        <w:rPr>
          <w:rFonts w:ascii="Arial" w:hAnsi="Arial" w:cs="Arial"/>
          <w:b/>
          <w:sz w:val="24"/>
          <w:szCs w:val="24"/>
        </w:rPr>
        <w:t>Criteria to be taken into account by competent authorities when considering applications</w:t>
      </w:r>
      <w:r w:rsidR="00624402" w:rsidRPr="004B542D">
        <w:rPr>
          <w:b/>
        </w:rPr>
        <w:t xml:space="preserve"> </w:t>
      </w:r>
      <w:r w:rsidR="00624402" w:rsidRPr="004B542D">
        <w:rPr>
          <w:rFonts w:ascii="Arial" w:hAnsi="Arial" w:cs="Arial"/>
          <w:b/>
          <w:sz w:val="24"/>
          <w:szCs w:val="24"/>
          <w:u w:val="single"/>
        </w:rPr>
        <w:t>and consultation requirements</w:t>
      </w:r>
      <w:r w:rsidR="004B542D">
        <w:rPr>
          <w:rFonts w:ascii="Arial" w:hAnsi="Arial" w:cs="Arial"/>
          <w:sz w:val="24"/>
          <w:szCs w:val="24"/>
        </w:rPr>
        <w:t>’</w:t>
      </w:r>
      <w:r>
        <w:rPr>
          <w:rFonts w:ascii="Arial" w:hAnsi="Arial" w:cs="Arial"/>
          <w:sz w:val="24"/>
          <w:szCs w:val="24"/>
        </w:rPr>
        <w:t>"</w:t>
      </w:r>
      <w:r w:rsidR="00DC5AB6">
        <w:rPr>
          <w:rFonts w:ascii="Arial" w:hAnsi="Arial" w:cs="Arial"/>
          <w:sz w:val="24"/>
          <w:szCs w:val="24"/>
        </w:rPr>
        <w:t>.</w:t>
      </w:r>
    </w:p>
    <w:p w:rsidR="00624402" w:rsidRDefault="00624402" w:rsidP="00004E62">
      <w:pPr>
        <w:tabs>
          <w:tab w:val="left" w:pos="2694"/>
        </w:tabs>
        <w:spacing w:line="480" w:lineRule="auto"/>
        <w:rPr>
          <w:rFonts w:ascii="Arial" w:hAnsi="Arial" w:cs="Arial"/>
          <w:b/>
          <w:sz w:val="24"/>
          <w:szCs w:val="24"/>
        </w:rPr>
      </w:pPr>
    </w:p>
    <w:p w:rsidR="00057F23" w:rsidRDefault="00057F23" w:rsidP="00004E62">
      <w:pPr>
        <w:tabs>
          <w:tab w:val="left" w:pos="2694"/>
        </w:tabs>
        <w:spacing w:line="480" w:lineRule="auto"/>
        <w:rPr>
          <w:rFonts w:ascii="Arial" w:hAnsi="Arial" w:cs="Arial"/>
          <w:b/>
          <w:sz w:val="24"/>
          <w:szCs w:val="24"/>
        </w:rPr>
      </w:pPr>
    </w:p>
    <w:p w:rsidR="00810F71" w:rsidRDefault="00624402" w:rsidP="00004E62">
      <w:pPr>
        <w:spacing w:line="480" w:lineRule="auto"/>
        <w:jc w:val="center"/>
        <w:rPr>
          <w:rFonts w:ascii="Arial" w:hAnsi="Arial" w:cs="Arial"/>
          <w:b/>
          <w:sz w:val="24"/>
          <w:szCs w:val="24"/>
        </w:rPr>
      </w:pPr>
      <w:r>
        <w:rPr>
          <w:rFonts w:ascii="Arial" w:hAnsi="Arial" w:cs="Arial"/>
          <w:b/>
          <w:sz w:val="24"/>
          <w:szCs w:val="24"/>
        </w:rPr>
        <w:lastRenderedPageBreak/>
        <w:t xml:space="preserve">CLAUSE </w:t>
      </w:r>
      <w:r w:rsidR="00810F71">
        <w:rPr>
          <w:rFonts w:ascii="Arial" w:hAnsi="Arial" w:cs="Arial"/>
          <w:b/>
          <w:sz w:val="24"/>
          <w:szCs w:val="24"/>
        </w:rPr>
        <w:t>8</w:t>
      </w:r>
    </w:p>
    <w:p w:rsidR="00810F71" w:rsidRPr="000F4F41" w:rsidRDefault="003266C0" w:rsidP="00004E62">
      <w:pPr>
        <w:spacing w:line="480" w:lineRule="auto"/>
        <w:ind w:left="720"/>
        <w:rPr>
          <w:rFonts w:ascii="Arial" w:hAnsi="Arial" w:cs="Arial"/>
          <w:sz w:val="24"/>
          <w:szCs w:val="24"/>
        </w:rPr>
      </w:pPr>
      <w:r w:rsidRPr="004B542D">
        <w:rPr>
          <w:rFonts w:ascii="Arial" w:hAnsi="Arial" w:cs="Arial"/>
          <w:sz w:val="24"/>
          <w:szCs w:val="24"/>
        </w:rPr>
        <w:t>1</w:t>
      </w:r>
      <w:r w:rsidR="000F4F41" w:rsidRPr="004B542D">
        <w:rPr>
          <w:rFonts w:ascii="Arial" w:hAnsi="Arial" w:cs="Arial"/>
          <w:sz w:val="24"/>
          <w:szCs w:val="24"/>
        </w:rPr>
        <w:t>.</w:t>
      </w:r>
      <w:r w:rsidR="000F4F41">
        <w:rPr>
          <w:rFonts w:ascii="Arial" w:hAnsi="Arial" w:cs="Arial"/>
          <w:sz w:val="24"/>
          <w:szCs w:val="24"/>
        </w:rPr>
        <w:tab/>
      </w:r>
      <w:r w:rsidR="00810F71" w:rsidRPr="000F4F41">
        <w:rPr>
          <w:rFonts w:ascii="Arial" w:hAnsi="Arial" w:cs="Arial"/>
          <w:sz w:val="24"/>
          <w:szCs w:val="24"/>
        </w:rPr>
        <w:t>Clause rejected.</w:t>
      </w:r>
    </w:p>
    <w:p w:rsidR="00810F71" w:rsidRPr="00810F71" w:rsidRDefault="00810F71" w:rsidP="00004E62">
      <w:pPr>
        <w:tabs>
          <w:tab w:val="left" w:pos="2694"/>
        </w:tabs>
        <w:spacing w:line="480" w:lineRule="auto"/>
        <w:rPr>
          <w:rFonts w:ascii="Arial" w:hAnsi="Arial" w:cs="Arial"/>
          <w:sz w:val="24"/>
          <w:szCs w:val="24"/>
        </w:rPr>
      </w:pPr>
    </w:p>
    <w:p w:rsidR="00810F71" w:rsidRPr="00810F71" w:rsidRDefault="00810F71" w:rsidP="00004E62">
      <w:pPr>
        <w:tabs>
          <w:tab w:val="left" w:pos="2694"/>
        </w:tabs>
        <w:spacing w:line="480" w:lineRule="auto"/>
        <w:ind w:left="2880" w:firstLine="720"/>
        <w:rPr>
          <w:rFonts w:ascii="Arial" w:hAnsi="Arial" w:cs="Arial"/>
          <w:b/>
          <w:sz w:val="24"/>
          <w:szCs w:val="24"/>
        </w:rPr>
      </w:pPr>
      <w:r w:rsidRPr="00810F71">
        <w:rPr>
          <w:rFonts w:ascii="Arial" w:hAnsi="Arial" w:cs="Arial"/>
          <w:b/>
          <w:sz w:val="24"/>
          <w:szCs w:val="24"/>
        </w:rPr>
        <w:t>NEW CLAUSE</w:t>
      </w:r>
    </w:p>
    <w:p w:rsidR="00810F71" w:rsidRPr="00810F71" w:rsidRDefault="00810F71" w:rsidP="00004E62">
      <w:pPr>
        <w:tabs>
          <w:tab w:val="left" w:pos="2694"/>
        </w:tabs>
        <w:spacing w:line="480" w:lineRule="auto"/>
        <w:rPr>
          <w:rFonts w:ascii="Arial" w:hAnsi="Arial" w:cs="Arial"/>
          <w:sz w:val="24"/>
          <w:szCs w:val="24"/>
        </w:rPr>
      </w:pPr>
    </w:p>
    <w:p w:rsidR="00810F71" w:rsidRPr="00810F71" w:rsidRDefault="003266C0" w:rsidP="00004E62">
      <w:pPr>
        <w:spacing w:line="480" w:lineRule="auto"/>
        <w:ind w:left="720"/>
        <w:rPr>
          <w:rFonts w:ascii="Arial" w:hAnsi="Arial" w:cs="Arial"/>
          <w:sz w:val="24"/>
          <w:szCs w:val="24"/>
        </w:rPr>
      </w:pPr>
      <w:r w:rsidRPr="004B542D">
        <w:rPr>
          <w:rFonts w:ascii="Arial" w:hAnsi="Arial" w:cs="Arial"/>
          <w:sz w:val="24"/>
          <w:szCs w:val="24"/>
        </w:rPr>
        <w:t>1</w:t>
      </w:r>
      <w:r w:rsidR="000F4F41" w:rsidRPr="004B542D">
        <w:rPr>
          <w:rFonts w:ascii="Arial" w:hAnsi="Arial" w:cs="Arial"/>
          <w:sz w:val="24"/>
          <w:szCs w:val="24"/>
        </w:rPr>
        <w:t>.</w:t>
      </w:r>
      <w:r w:rsidR="000F4F41">
        <w:rPr>
          <w:rFonts w:ascii="Arial" w:hAnsi="Arial" w:cs="Arial"/>
          <w:sz w:val="24"/>
          <w:szCs w:val="24"/>
        </w:rPr>
        <w:tab/>
      </w:r>
      <w:r w:rsidR="00810F71" w:rsidRPr="00810F71">
        <w:rPr>
          <w:rFonts w:ascii="Arial" w:hAnsi="Arial" w:cs="Arial"/>
          <w:sz w:val="24"/>
          <w:szCs w:val="24"/>
        </w:rPr>
        <w:t>That the following be a new clause:</w:t>
      </w:r>
    </w:p>
    <w:p w:rsidR="00810F71" w:rsidRPr="00810F71" w:rsidRDefault="00810F71" w:rsidP="00004E62">
      <w:pPr>
        <w:tabs>
          <w:tab w:val="left" w:pos="2694"/>
        </w:tabs>
        <w:spacing w:line="480" w:lineRule="auto"/>
        <w:rPr>
          <w:rFonts w:ascii="Arial" w:hAnsi="Arial" w:cs="Arial"/>
          <w:sz w:val="24"/>
          <w:szCs w:val="24"/>
        </w:rPr>
      </w:pPr>
    </w:p>
    <w:p w:rsidR="00810F71" w:rsidRPr="00192F4E" w:rsidRDefault="00DF6DC9" w:rsidP="00004E62">
      <w:pPr>
        <w:spacing w:line="480" w:lineRule="auto"/>
        <w:ind w:left="720"/>
        <w:rPr>
          <w:rFonts w:ascii="Arial" w:hAnsi="Arial" w:cs="Arial"/>
          <w:b/>
          <w:sz w:val="24"/>
          <w:szCs w:val="24"/>
        </w:rPr>
      </w:pPr>
      <w:r>
        <w:rPr>
          <w:rFonts w:ascii="Arial" w:hAnsi="Arial" w:cs="Arial"/>
          <w:sz w:val="24"/>
          <w:szCs w:val="24"/>
        </w:rPr>
        <w:t>"</w:t>
      </w:r>
      <w:r w:rsidR="00810F71" w:rsidRPr="00192F4E">
        <w:rPr>
          <w:rFonts w:ascii="Arial" w:hAnsi="Arial" w:cs="Arial"/>
          <w:b/>
          <w:sz w:val="24"/>
          <w:szCs w:val="24"/>
        </w:rPr>
        <w:t>Substitution section 24P of Act 107 of 1998, as amended by section 7 of Act 25 of 2014</w:t>
      </w:r>
    </w:p>
    <w:p w:rsidR="00810F71" w:rsidRPr="00810F71" w:rsidRDefault="00810F71" w:rsidP="00004E62">
      <w:pPr>
        <w:tabs>
          <w:tab w:val="left" w:pos="2694"/>
        </w:tabs>
        <w:spacing w:line="480" w:lineRule="auto"/>
        <w:ind w:left="810"/>
        <w:rPr>
          <w:rFonts w:ascii="Arial" w:hAnsi="Arial" w:cs="Arial"/>
          <w:sz w:val="24"/>
          <w:szCs w:val="24"/>
        </w:rPr>
      </w:pPr>
    </w:p>
    <w:p w:rsidR="00624402" w:rsidRPr="00460DA1" w:rsidRDefault="000F4F41" w:rsidP="00004E62">
      <w:pPr>
        <w:spacing w:line="480" w:lineRule="auto"/>
        <w:ind w:left="720" w:firstLine="720"/>
        <w:rPr>
          <w:rFonts w:ascii="Arial" w:hAnsi="Arial" w:cs="Arial"/>
          <w:sz w:val="24"/>
          <w:szCs w:val="24"/>
        </w:rPr>
      </w:pPr>
      <w:r w:rsidRPr="000F4F41">
        <w:rPr>
          <w:rFonts w:ascii="Arial" w:hAnsi="Arial" w:cs="Arial"/>
          <w:b/>
          <w:sz w:val="24"/>
          <w:szCs w:val="24"/>
        </w:rPr>
        <w:t>8</w:t>
      </w:r>
      <w:r w:rsidR="00192F4E" w:rsidRPr="000F4F41">
        <w:rPr>
          <w:rFonts w:ascii="Arial" w:hAnsi="Arial" w:cs="Arial"/>
          <w:b/>
          <w:sz w:val="24"/>
          <w:szCs w:val="24"/>
        </w:rPr>
        <w:t>.</w:t>
      </w:r>
      <w:r w:rsidR="00192F4E" w:rsidRPr="00460DA1">
        <w:rPr>
          <w:rFonts w:ascii="Arial" w:hAnsi="Arial" w:cs="Arial"/>
          <w:sz w:val="24"/>
          <w:szCs w:val="24"/>
        </w:rPr>
        <w:tab/>
      </w:r>
      <w:r w:rsidR="00810F71" w:rsidRPr="00460DA1">
        <w:rPr>
          <w:rFonts w:ascii="Arial" w:hAnsi="Arial" w:cs="Arial"/>
          <w:sz w:val="24"/>
          <w:szCs w:val="24"/>
        </w:rPr>
        <w:t>The following section is hereby substituted for section 24P of the National Environmental Management Act, 1998:</w:t>
      </w:r>
    </w:p>
    <w:p w:rsidR="00810F71" w:rsidRDefault="00810F71" w:rsidP="00004E62">
      <w:pPr>
        <w:tabs>
          <w:tab w:val="left" w:pos="2694"/>
        </w:tabs>
        <w:spacing w:line="480" w:lineRule="auto"/>
        <w:rPr>
          <w:rFonts w:ascii="Arial" w:hAnsi="Arial" w:cs="Arial"/>
          <w:b/>
          <w:sz w:val="24"/>
          <w:szCs w:val="24"/>
        </w:rPr>
      </w:pPr>
    </w:p>
    <w:p w:rsidR="00750C8A" w:rsidRPr="00750C8A" w:rsidRDefault="00750C8A" w:rsidP="00004E62">
      <w:pPr>
        <w:spacing w:line="480" w:lineRule="auto"/>
        <w:ind w:left="720"/>
        <w:rPr>
          <w:rFonts w:ascii="Arial" w:hAnsi="Arial" w:cs="Arial"/>
          <w:b/>
          <w:sz w:val="24"/>
          <w:szCs w:val="24"/>
        </w:rPr>
      </w:pPr>
      <w:r w:rsidRPr="00750C8A">
        <w:rPr>
          <w:rFonts w:ascii="Arial" w:hAnsi="Arial" w:cs="Arial"/>
          <w:b/>
          <w:sz w:val="24"/>
          <w:szCs w:val="24"/>
        </w:rPr>
        <w:t>Financial provision for remediation of environmental damage</w:t>
      </w:r>
    </w:p>
    <w:p w:rsidR="00750C8A" w:rsidRPr="00750C8A" w:rsidRDefault="00750C8A" w:rsidP="00004E62">
      <w:pPr>
        <w:tabs>
          <w:tab w:val="left" w:pos="2694"/>
        </w:tabs>
        <w:spacing w:line="480" w:lineRule="auto"/>
        <w:rPr>
          <w:rFonts w:ascii="Arial" w:hAnsi="Arial" w:cs="Arial"/>
          <w:b/>
          <w:sz w:val="24"/>
          <w:szCs w:val="24"/>
        </w:rPr>
      </w:pPr>
    </w:p>
    <w:p w:rsidR="0077131D" w:rsidRPr="00BE133E" w:rsidRDefault="000F4F41" w:rsidP="00031E40">
      <w:pPr>
        <w:spacing w:line="480" w:lineRule="auto"/>
        <w:ind w:left="1440"/>
        <w:rPr>
          <w:rFonts w:ascii="Arial" w:hAnsi="Arial" w:cs="Arial"/>
          <w:sz w:val="24"/>
          <w:szCs w:val="24"/>
          <w:u w:val="single"/>
        </w:rPr>
      </w:pPr>
      <w:r w:rsidRPr="00BE133E">
        <w:rPr>
          <w:rFonts w:ascii="Arial" w:hAnsi="Arial" w:cs="Arial"/>
          <w:b/>
          <w:sz w:val="24"/>
          <w:szCs w:val="24"/>
          <w:u w:val="single"/>
        </w:rPr>
        <w:t>24P.</w:t>
      </w:r>
      <w:r w:rsidR="00391DC1" w:rsidRPr="00BE133E">
        <w:rPr>
          <w:rFonts w:ascii="Arial" w:hAnsi="Arial" w:cs="Arial"/>
          <w:sz w:val="24"/>
          <w:szCs w:val="24"/>
          <w:u w:val="single"/>
        </w:rPr>
        <w:tab/>
      </w:r>
      <w:r w:rsidR="00750C8A" w:rsidRPr="00BE133E">
        <w:rPr>
          <w:rFonts w:ascii="Arial" w:hAnsi="Arial" w:cs="Arial"/>
          <w:sz w:val="24"/>
          <w:szCs w:val="24"/>
          <w:u w:val="single"/>
        </w:rPr>
        <w:t>(1)</w:t>
      </w:r>
      <w:r w:rsidR="00750C8A" w:rsidRPr="00BE133E">
        <w:rPr>
          <w:rFonts w:ascii="Arial" w:hAnsi="Arial" w:cs="Arial"/>
          <w:sz w:val="24"/>
          <w:szCs w:val="24"/>
          <w:u w:val="single"/>
        </w:rPr>
        <w:tab/>
        <w:t>In this section</w:t>
      </w:r>
      <w:r w:rsidR="00031E40" w:rsidRPr="00BE133E">
        <w:rPr>
          <w:rFonts w:ascii="Arial" w:hAnsi="Arial" w:cs="Arial"/>
          <w:sz w:val="24"/>
          <w:szCs w:val="24"/>
          <w:u w:val="single"/>
        </w:rPr>
        <w:t xml:space="preserve">, </w:t>
      </w:r>
      <w:r w:rsidR="00DF6DC9" w:rsidRPr="00BE133E">
        <w:rPr>
          <w:rFonts w:ascii="Arial" w:hAnsi="Arial" w:cs="Arial"/>
          <w:b/>
          <w:sz w:val="24"/>
          <w:szCs w:val="24"/>
          <w:u w:val="single"/>
        </w:rPr>
        <w:t>"</w:t>
      </w:r>
      <w:r w:rsidR="00750C8A" w:rsidRPr="00BE133E">
        <w:rPr>
          <w:rFonts w:ascii="Arial" w:hAnsi="Arial" w:cs="Arial"/>
          <w:b/>
          <w:sz w:val="24"/>
          <w:szCs w:val="24"/>
          <w:u w:val="single"/>
        </w:rPr>
        <w:t>review</w:t>
      </w:r>
      <w:r w:rsidR="00DF6DC9" w:rsidRPr="00BE133E">
        <w:rPr>
          <w:rFonts w:ascii="Arial" w:hAnsi="Arial" w:cs="Arial"/>
          <w:b/>
          <w:sz w:val="24"/>
          <w:szCs w:val="24"/>
          <w:u w:val="single"/>
        </w:rPr>
        <w:t>"</w:t>
      </w:r>
      <w:r w:rsidR="00750C8A" w:rsidRPr="00BE133E">
        <w:rPr>
          <w:rFonts w:ascii="Arial" w:hAnsi="Arial" w:cs="Arial"/>
          <w:sz w:val="24"/>
          <w:szCs w:val="24"/>
          <w:u w:val="single"/>
        </w:rPr>
        <w:t xml:space="preserve"> </w:t>
      </w:r>
      <w:r w:rsidR="0077131D" w:rsidRPr="00BE133E">
        <w:rPr>
          <w:rFonts w:ascii="Arial" w:hAnsi="Arial" w:cs="Arial"/>
          <w:sz w:val="24"/>
          <w:szCs w:val="24"/>
          <w:u w:val="single"/>
        </w:rPr>
        <w:t>means a formal assessment of the financial provisioning with the intention of instituting change</w:t>
      </w:r>
      <w:r w:rsidR="004B542D" w:rsidRPr="00BE133E">
        <w:rPr>
          <w:rFonts w:ascii="Arial" w:hAnsi="Arial" w:cs="Arial"/>
          <w:sz w:val="24"/>
          <w:szCs w:val="24"/>
          <w:u w:val="single"/>
        </w:rPr>
        <w:t>,</w:t>
      </w:r>
      <w:r w:rsidR="0077131D" w:rsidRPr="00BE133E">
        <w:rPr>
          <w:rFonts w:ascii="Arial" w:hAnsi="Arial" w:cs="Arial"/>
          <w:sz w:val="24"/>
          <w:szCs w:val="24"/>
          <w:u w:val="single"/>
        </w:rPr>
        <w:t xml:space="preserve"> if necessary</w:t>
      </w:r>
      <w:r w:rsidR="00031E40" w:rsidRPr="00BE133E">
        <w:rPr>
          <w:rFonts w:ascii="Arial" w:hAnsi="Arial" w:cs="Arial"/>
          <w:sz w:val="24"/>
          <w:szCs w:val="24"/>
          <w:u w:val="single"/>
        </w:rPr>
        <w:t>.</w:t>
      </w:r>
      <w:r w:rsidR="0077131D" w:rsidRPr="00BE133E">
        <w:rPr>
          <w:rFonts w:ascii="Arial" w:hAnsi="Arial" w:cs="Arial"/>
          <w:sz w:val="24"/>
          <w:szCs w:val="24"/>
          <w:u w:val="single"/>
        </w:rPr>
        <w:t xml:space="preserve"> </w:t>
      </w:r>
    </w:p>
    <w:p w:rsidR="00750C8A" w:rsidRPr="0077131D" w:rsidRDefault="00391DC1" w:rsidP="00004E62">
      <w:pPr>
        <w:spacing w:line="480" w:lineRule="auto"/>
        <w:ind w:left="720" w:firstLine="1440"/>
        <w:rPr>
          <w:rFonts w:ascii="Arial" w:hAnsi="Arial" w:cs="Arial"/>
          <w:sz w:val="24"/>
          <w:szCs w:val="24"/>
          <w:u w:val="single"/>
        </w:rPr>
      </w:pPr>
      <w:r>
        <w:rPr>
          <w:rFonts w:ascii="Arial" w:hAnsi="Arial" w:cs="Arial"/>
          <w:sz w:val="24"/>
          <w:szCs w:val="24"/>
          <w:u w:val="single"/>
        </w:rPr>
        <w:t>(2)</w:t>
      </w:r>
      <w:r>
        <w:rPr>
          <w:rFonts w:ascii="Arial" w:hAnsi="Arial" w:cs="Arial"/>
          <w:sz w:val="24"/>
          <w:szCs w:val="24"/>
          <w:u w:val="single"/>
        </w:rPr>
        <w:tab/>
      </w:r>
      <w:r w:rsidR="00750C8A" w:rsidRPr="0077131D">
        <w:rPr>
          <w:rFonts w:ascii="Arial" w:hAnsi="Arial" w:cs="Arial"/>
          <w:sz w:val="24"/>
          <w:szCs w:val="24"/>
          <w:u w:val="single"/>
        </w:rPr>
        <w:t xml:space="preserve">The Minister, or an MEC in concurrence with the Minister, may prescribe the instances for which financial provision must be determined and </w:t>
      </w:r>
      <w:r w:rsidR="002669DD">
        <w:rPr>
          <w:rFonts w:ascii="Arial" w:hAnsi="Arial" w:cs="Arial"/>
          <w:sz w:val="24"/>
          <w:szCs w:val="24"/>
          <w:u w:val="single"/>
        </w:rPr>
        <w:t>provided</w:t>
      </w:r>
      <w:r w:rsidR="00750C8A" w:rsidRPr="0077131D">
        <w:rPr>
          <w:rFonts w:ascii="Arial" w:hAnsi="Arial" w:cs="Arial"/>
          <w:sz w:val="24"/>
          <w:szCs w:val="24"/>
          <w:u w:val="single"/>
        </w:rPr>
        <w:t xml:space="preserve"> for listed or specified activities.</w:t>
      </w:r>
    </w:p>
    <w:p w:rsidR="00750C8A" w:rsidRPr="0077131D" w:rsidRDefault="00750C8A" w:rsidP="00004E62">
      <w:pPr>
        <w:spacing w:line="480" w:lineRule="auto"/>
        <w:ind w:left="720" w:firstLine="1440"/>
        <w:rPr>
          <w:rFonts w:ascii="Arial" w:hAnsi="Arial" w:cs="Arial"/>
          <w:sz w:val="24"/>
          <w:szCs w:val="24"/>
          <w:u w:val="single"/>
        </w:rPr>
      </w:pPr>
      <w:r w:rsidRPr="0077131D">
        <w:rPr>
          <w:rFonts w:ascii="Arial" w:hAnsi="Arial" w:cs="Arial"/>
          <w:sz w:val="24"/>
          <w:szCs w:val="24"/>
          <w:u w:val="single"/>
        </w:rPr>
        <w:t>(3)</w:t>
      </w:r>
      <w:r w:rsidRPr="0077131D">
        <w:rPr>
          <w:rFonts w:ascii="Arial" w:hAnsi="Arial" w:cs="Arial"/>
          <w:sz w:val="24"/>
          <w:szCs w:val="24"/>
          <w:u w:val="single"/>
        </w:rPr>
        <w:tab/>
        <w:t xml:space="preserve">Where prescribed, an applicant, must, before the competent authority issues an environmental authorisation, determine the financial provision which is required for undertaking progressive rehabilitation, </w:t>
      </w:r>
      <w:r w:rsidRPr="0077131D">
        <w:rPr>
          <w:rFonts w:ascii="Arial" w:hAnsi="Arial" w:cs="Arial"/>
          <w:sz w:val="24"/>
          <w:szCs w:val="24"/>
          <w:u w:val="single"/>
        </w:rPr>
        <w:lastRenderedPageBreak/>
        <w:t>decommissioning, closure and post closure activities including the pumping and treatment of extraneous and polluted water where relevant.</w:t>
      </w:r>
    </w:p>
    <w:p w:rsidR="00750C8A" w:rsidRPr="0077131D" w:rsidRDefault="00750C8A" w:rsidP="00004E62">
      <w:pPr>
        <w:spacing w:line="480" w:lineRule="auto"/>
        <w:ind w:left="720" w:firstLine="1440"/>
        <w:rPr>
          <w:rFonts w:ascii="Arial" w:hAnsi="Arial" w:cs="Arial"/>
          <w:sz w:val="24"/>
          <w:szCs w:val="24"/>
          <w:u w:val="single"/>
        </w:rPr>
      </w:pPr>
      <w:r w:rsidRPr="0077131D">
        <w:rPr>
          <w:rFonts w:ascii="Arial" w:hAnsi="Arial" w:cs="Arial"/>
          <w:sz w:val="24"/>
          <w:szCs w:val="24"/>
          <w:u w:val="single"/>
        </w:rPr>
        <w:t>(4)</w:t>
      </w:r>
      <w:r w:rsidRPr="0077131D">
        <w:rPr>
          <w:rFonts w:ascii="Arial" w:hAnsi="Arial" w:cs="Arial"/>
          <w:sz w:val="24"/>
          <w:szCs w:val="24"/>
          <w:u w:val="single"/>
        </w:rPr>
        <w:tab/>
        <w:t xml:space="preserve">Where prescribed, the applicant, holder of an environmental authorisation, holder, holder of an old order right is required to </w:t>
      </w:r>
      <w:r w:rsidR="001A69C2" w:rsidRPr="001A69C2">
        <w:rPr>
          <w:rFonts w:ascii="Arial" w:hAnsi="Arial" w:cs="Arial"/>
          <w:sz w:val="24"/>
          <w:szCs w:val="24"/>
          <w:u w:val="single"/>
        </w:rPr>
        <w:t>provide financial provision for progressive rehabilitation, decommissioning, closure and post closure activities</w:t>
      </w:r>
      <w:r w:rsidRPr="0077131D">
        <w:rPr>
          <w:rFonts w:ascii="Arial" w:hAnsi="Arial" w:cs="Arial"/>
          <w:sz w:val="24"/>
          <w:szCs w:val="24"/>
          <w:u w:val="single"/>
        </w:rPr>
        <w:t xml:space="preserve">, including the pumping and treatment of extraneous and polluted water where relevant, to ensure the mitigation, remediation and rehabilitation of adverse environmental impacts, including </w:t>
      </w:r>
      <w:r w:rsidR="00F60AF9" w:rsidRPr="00F60AF9">
        <w:rPr>
          <w:rFonts w:ascii="Arial" w:hAnsi="Arial" w:cs="Arial"/>
          <w:sz w:val="24"/>
          <w:szCs w:val="24"/>
          <w:u w:val="single"/>
        </w:rPr>
        <w:t>latent environmental impacts</w:t>
      </w:r>
      <w:r w:rsidRPr="0077131D">
        <w:rPr>
          <w:rFonts w:ascii="Arial" w:hAnsi="Arial" w:cs="Arial"/>
          <w:sz w:val="24"/>
          <w:szCs w:val="24"/>
          <w:u w:val="single"/>
        </w:rPr>
        <w:t xml:space="preserve"> and environmental residual impacts.</w:t>
      </w:r>
    </w:p>
    <w:p w:rsidR="00750C8A" w:rsidRPr="0077131D" w:rsidRDefault="007A2E57" w:rsidP="00004E62">
      <w:pPr>
        <w:spacing w:line="480" w:lineRule="auto"/>
        <w:ind w:left="720" w:firstLine="1440"/>
        <w:rPr>
          <w:rFonts w:ascii="Arial" w:hAnsi="Arial" w:cs="Arial"/>
          <w:sz w:val="24"/>
          <w:szCs w:val="24"/>
          <w:u w:val="single"/>
        </w:rPr>
      </w:pPr>
      <w:r>
        <w:rPr>
          <w:rFonts w:ascii="Arial" w:hAnsi="Arial" w:cs="Arial"/>
          <w:sz w:val="24"/>
          <w:szCs w:val="24"/>
          <w:u w:val="single"/>
        </w:rPr>
        <w:t>(5)</w:t>
      </w:r>
      <w:r>
        <w:rPr>
          <w:rFonts w:ascii="Arial" w:hAnsi="Arial" w:cs="Arial"/>
          <w:sz w:val="24"/>
          <w:szCs w:val="24"/>
          <w:u w:val="single"/>
        </w:rPr>
        <w:tab/>
      </w:r>
      <w:r w:rsidR="00750C8A" w:rsidRPr="0077131D">
        <w:rPr>
          <w:rFonts w:ascii="Arial" w:hAnsi="Arial" w:cs="Arial"/>
          <w:sz w:val="24"/>
          <w:szCs w:val="24"/>
          <w:u w:val="single"/>
        </w:rPr>
        <w:t>A</w:t>
      </w:r>
      <w:r w:rsidR="001A69C2">
        <w:rPr>
          <w:rFonts w:ascii="Arial" w:hAnsi="Arial" w:cs="Arial"/>
          <w:sz w:val="24"/>
          <w:szCs w:val="24"/>
          <w:u w:val="single"/>
        </w:rPr>
        <w:t xml:space="preserve"> </w:t>
      </w:r>
      <w:r w:rsidR="00750C8A" w:rsidRPr="0077131D">
        <w:rPr>
          <w:rFonts w:ascii="Arial" w:hAnsi="Arial" w:cs="Arial"/>
          <w:sz w:val="24"/>
          <w:szCs w:val="24"/>
          <w:u w:val="single"/>
        </w:rPr>
        <w:t>holder of an environmental authorisation must annually undertake, as prescribed, the mitigation, remediation and rehabilitation measures.</w:t>
      </w:r>
    </w:p>
    <w:p w:rsidR="00750C8A" w:rsidRPr="0077131D" w:rsidRDefault="00750C8A" w:rsidP="00004E62">
      <w:pPr>
        <w:spacing w:line="480" w:lineRule="auto"/>
        <w:ind w:left="720" w:firstLine="1440"/>
        <w:rPr>
          <w:rFonts w:ascii="Arial" w:hAnsi="Arial" w:cs="Arial"/>
          <w:sz w:val="24"/>
          <w:szCs w:val="24"/>
          <w:u w:val="single"/>
        </w:rPr>
      </w:pPr>
      <w:r w:rsidRPr="0077131D">
        <w:rPr>
          <w:rFonts w:ascii="Arial" w:hAnsi="Arial" w:cs="Arial"/>
          <w:sz w:val="24"/>
          <w:szCs w:val="24"/>
          <w:u w:val="single"/>
        </w:rPr>
        <w:t>(6)</w:t>
      </w:r>
      <w:r w:rsidRPr="0077131D">
        <w:rPr>
          <w:rFonts w:ascii="Arial" w:hAnsi="Arial" w:cs="Arial"/>
          <w:sz w:val="24"/>
          <w:szCs w:val="24"/>
          <w:u w:val="single"/>
        </w:rPr>
        <w:tab/>
        <w:t>The financial provisioning vehicles which must</w:t>
      </w:r>
      <w:r w:rsidR="0077131D">
        <w:rPr>
          <w:rFonts w:ascii="Arial" w:hAnsi="Arial" w:cs="Arial"/>
          <w:sz w:val="24"/>
          <w:szCs w:val="24"/>
          <w:u w:val="single"/>
        </w:rPr>
        <w:t xml:space="preserve"> be used when </w:t>
      </w:r>
      <w:r w:rsidR="003E2B91">
        <w:rPr>
          <w:rFonts w:ascii="Arial" w:hAnsi="Arial" w:cs="Arial"/>
          <w:sz w:val="24"/>
          <w:szCs w:val="24"/>
          <w:u w:val="single"/>
        </w:rPr>
        <w:t>providing</w:t>
      </w:r>
      <w:r w:rsidR="0077131D">
        <w:rPr>
          <w:rFonts w:ascii="Arial" w:hAnsi="Arial" w:cs="Arial"/>
          <w:sz w:val="24"/>
          <w:szCs w:val="24"/>
          <w:u w:val="single"/>
        </w:rPr>
        <w:t xml:space="preserve"> the </w:t>
      </w:r>
      <w:r w:rsidRPr="0077131D">
        <w:rPr>
          <w:rFonts w:ascii="Arial" w:hAnsi="Arial" w:cs="Arial"/>
          <w:sz w:val="24"/>
          <w:szCs w:val="24"/>
          <w:u w:val="single"/>
        </w:rPr>
        <w:t>financial provision include</w:t>
      </w:r>
      <w:r w:rsidR="0077131D" w:rsidRPr="0077131D">
        <w:rPr>
          <w:rFonts w:ascii="Arial" w:hAnsi="Arial" w:cs="Arial"/>
          <w:sz w:val="24"/>
          <w:szCs w:val="24"/>
          <w:u w:val="single"/>
        </w:rPr>
        <w:t>—</w:t>
      </w:r>
    </w:p>
    <w:p w:rsidR="00750C8A" w:rsidRPr="0077131D" w:rsidRDefault="00750C8A" w:rsidP="00004E62">
      <w:pPr>
        <w:spacing w:line="480" w:lineRule="auto"/>
        <w:ind w:left="720"/>
        <w:rPr>
          <w:rFonts w:ascii="Arial" w:hAnsi="Arial" w:cs="Arial"/>
          <w:sz w:val="24"/>
          <w:szCs w:val="24"/>
          <w:u w:val="single"/>
        </w:rPr>
      </w:pPr>
      <w:r w:rsidRPr="0077131D">
        <w:rPr>
          <w:rFonts w:ascii="Arial" w:hAnsi="Arial" w:cs="Arial"/>
          <w:i/>
          <w:sz w:val="24"/>
          <w:szCs w:val="24"/>
          <w:u w:val="single"/>
        </w:rPr>
        <w:t>(a)</w:t>
      </w:r>
      <w:r w:rsidR="00DC5AB6">
        <w:rPr>
          <w:rFonts w:ascii="Arial" w:hAnsi="Arial" w:cs="Arial"/>
          <w:sz w:val="24"/>
          <w:szCs w:val="24"/>
          <w:u w:val="single"/>
        </w:rPr>
        <w:tab/>
        <w:t>cash;</w:t>
      </w:r>
      <w:r w:rsidRPr="0077131D">
        <w:rPr>
          <w:rFonts w:ascii="Arial" w:hAnsi="Arial" w:cs="Arial"/>
          <w:sz w:val="24"/>
          <w:szCs w:val="24"/>
          <w:u w:val="single"/>
        </w:rPr>
        <w:t xml:space="preserve"> </w:t>
      </w:r>
    </w:p>
    <w:p w:rsidR="00750C8A" w:rsidRPr="0077131D" w:rsidRDefault="00750C8A" w:rsidP="00004E62">
      <w:pPr>
        <w:spacing w:line="480" w:lineRule="auto"/>
        <w:ind w:left="720"/>
        <w:rPr>
          <w:rFonts w:ascii="Arial" w:hAnsi="Arial" w:cs="Arial"/>
          <w:sz w:val="24"/>
          <w:szCs w:val="24"/>
          <w:u w:val="single"/>
        </w:rPr>
      </w:pPr>
      <w:r w:rsidRPr="0077131D">
        <w:rPr>
          <w:rFonts w:ascii="Arial" w:hAnsi="Arial" w:cs="Arial"/>
          <w:i/>
          <w:sz w:val="24"/>
          <w:szCs w:val="24"/>
          <w:u w:val="single"/>
        </w:rPr>
        <w:t>(b)</w:t>
      </w:r>
      <w:r w:rsidR="00DC5AB6">
        <w:rPr>
          <w:rFonts w:ascii="Arial" w:hAnsi="Arial" w:cs="Arial"/>
          <w:sz w:val="24"/>
          <w:szCs w:val="24"/>
          <w:u w:val="single"/>
        </w:rPr>
        <w:tab/>
        <w:t>insurance;</w:t>
      </w:r>
      <w:r w:rsidRPr="0077131D">
        <w:rPr>
          <w:rFonts w:ascii="Arial" w:hAnsi="Arial" w:cs="Arial"/>
          <w:sz w:val="24"/>
          <w:szCs w:val="24"/>
          <w:u w:val="single"/>
        </w:rPr>
        <w:t xml:space="preserve"> </w:t>
      </w:r>
    </w:p>
    <w:p w:rsidR="00750C8A" w:rsidRPr="0077131D" w:rsidRDefault="00750C8A" w:rsidP="00004E62">
      <w:pPr>
        <w:spacing w:line="480" w:lineRule="auto"/>
        <w:ind w:left="720"/>
        <w:rPr>
          <w:rFonts w:ascii="Arial" w:hAnsi="Arial" w:cs="Arial"/>
          <w:sz w:val="24"/>
          <w:szCs w:val="24"/>
          <w:u w:val="single"/>
        </w:rPr>
      </w:pPr>
      <w:r w:rsidRPr="0077131D">
        <w:rPr>
          <w:rFonts w:ascii="Arial" w:hAnsi="Arial" w:cs="Arial"/>
          <w:i/>
          <w:sz w:val="24"/>
          <w:szCs w:val="24"/>
          <w:u w:val="single"/>
        </w:rPr>
        <w:t>(c)</w:t>
      </w:r>
      <w:r w:rsidR="00DC5AB6">
        <w:rPr>
          <w:rFonts w:ascii="Arial" w:hAnsi="Arial" w:cs="Arial"/>
          <w:sz w:val="24"/>
          <w:szCs w:val="24"/>
          <w:u w:val="single"/>
        </w:rPr>
        <w:tab/>
        <w:t>a financial guarantee;</w:t>
      </w:r>
      <w:r w:rsidRPr="0077131D">
        <w:rPr>
          <w:rFonts w:ascii="Arial" w:hAnsi="Arial" w:cs="Arial"/>
          <w:sz w:val="24"/>
          <w:szCs w:val="24"/>
          <w:u w:val="single"/>
        </w:rPr>
        <w:t xml:space="preserve"> </w:t>
      </w:r>
    </w:p>
    <w:p w:rsidR="00750C8A" w:rsidRPr="0077131D" w:rsidRDefault="00750C8A" w:rsidP="00004E62">
      <w:pPr>
        <w:spacing w:line="480" w:lineRule="auto"/>
        <w:ind w:left="720"/>
        <w:rPr>
          <w:rFonts w:ascii="Arial" w:hAnsi="Arial" w:cs="Arial"/>
          <w:sz w:val="24"/>
          <w:szCs w:val="24"/>
          <w:u w:val="single"/>
        </w:rPr>
      </w:pPr>
      <w:r w:rsidRPr="0077131D">
        <w:rPr>
          <w:rFonts w:ascii="Arial" w:hAnsi="Arial" w:cs="Arial"/>
          <w:i/>
          <w:sz w:val="24"/>
          <w:szCs w:val="24"/>
          <w:u w:val="single"/>
        </w:rPr>
        <w:t>(d)</w:t>
      </w:r>
      <w:r w:rsidRPr="0077131D">
        <w:rPr>
          <w:rFonts w:ascii="Arial" w:hAnsi="Arial" w:cs="Arial"/>
          <w:sz w:val="24"/>
          <w:szCs w:val="24"/>
          <w:u w:val="single"/>
        </w:rPr>
        <w:tab/>
        <w:t>a trust fund; and</w:t>
      </w:r>
    </w:p>
    <w:p w:rsidR="00750C8A" w:rsidRPr="0077131D" w:rsidRDefault="00750C8A" w:rsidP="00004E62">
      <w:pPr>
        <w:spacing w:line="480" w:lineRule="auto"/>
        <w:ind w:left="1440" w:hanging="720"/>
        <w:rPr>
          <w:rFonts w:ascii="Arial" w:hAnsi="Arial" w:cs="Arial"/>
          <w:sz w:val="24"/>
          <w:szCs w:val="24"/>
          <w:u w:val="single"/>
        </w:rPr>
      </w:pPr>
      <w:r w:rsidRPr="0077131D">
        <w:rPr>
          <w:rFonts w:ascii="Arial" w:hAnsi="Arial" w:cs="Arial"/>
          <w:i/>
          <w:sz w:val="24"/>
          <w:szCs w:val="24"/>
          <w:u w:val="single"/>
        </w:rPr>
        <w:t>(e)</w:t>
      </w:r>
      <w:r w:rsidRPr="0077131D">
        <w:rPr>
          <w:rFonts w:ascii="Arial" w:hAnsi="Arial" w:cs="Arial"/>
          <w:sz w:val="24"/>
          <w:szCs w:val="24"/>
          <w:u w:val="single"/>
        </w:rPr>
        <w:tab/>
        <w:t>any other vehicle</w:t>
      </w:r>
      <w:r w:rsidR="009D7D15">
        <w:rPr>
          <w:rFonts w:ascii="Arial" w:hAnsi="Arial" w:cs="Arial"/>
          <w:sz w:val="24"/>
          <w:szCs w:val="24"/>
          <w:u w:val="single"/>
        </w:rPr>
        <w:t xml:space="preserve">, </w:t>
      </w:r>
      <w:r w:rsidR="009D7D15" w:rsidRPr="009D7D15">
        <w:rPr>
          <w:rFonts w:ascii="Arial" w:hAnsi="Arial" w:cs="Arial"/>
          <w:sz w:val="24"/>
          <w:szCs w:val="24"/>
          <w:u w:val="single"/>
        </w:rPr>
        <w:t>including any condition applicable to such a vehicle,</w:t>
      </w:r>
      <w:r w:rsidRPr="0077131D">
        <w:rPr>
          <w:rFonts w:ascii="Arial" w:hAnsi="Arial" w:cs="Arial"/>
          <w:sz w:val="24"/>
          <w:szCs w:val="24"/>
          <w:u w:val="single"/>
        </w:rPr>
        <w:t xml:space="preserve"> </w:t>
      </w:r>
      <w:r w:rsidR="009D7D15" w:rsidRPr="009D7D15">
        <w:rPr>
          <w:rFonts w:ascii="Arial" w:hAnsi="Arial" w:cs="Arial"/>
          <w:sz w:val="24"/>
          <w:szCs w:val="24"/>
          <w:u w:val="single"/>
        </w:rPr>
        <w:t xml:space="preserve">identified </w:t>
      </w:r>
      <w:r w:rsidRPr="0077131D">
        <w:rPr>
          <w:rFonts w:ascii="Arial" w:hAnsi="Arial" w:cs="Arial"/>
          <w:sz w:val="24"/>
          <w:szCs w:val="24"/>
          <w:u w:val="single"/>
        </w:rPr>
        <w:t xml:space="preserve">by notice in the </w:t>
      </w:r>
      <w:r w:rsidR="00DC5AB6" w:rsidRPr="00DC5AB6">
        <w:rPr>
          <w:rFonts w:ascii="Arial" w:hAnsi="Arial" w:cs="Arial"/>
          <w:i/>
          <w:sz w:val="24"/>
          <w:szCs w:val="24"/>
          <w:u w:val="single"/>
        </w:rPr>
        <w:t>Gazette</w:t>
      </w:r>
      <w:r w:rsidRPr="0077131D">
        <w:rPr>
          <w:rFonts w:ascii="Arial" w:hAnsi="Arial" w:cs="Arial"/>
          <w:sz w:val="24"/>
          <w:szCs w:val="24"/>
          <w:u w:val="single"/>
        </w:rPr>
        <w:t xml:space="preserve"> by the Minister in concurrence with the Minister of </w:t>
      </w:r>
      <w:r w:rsidRPr="00512446">
        <w:rPr>
          <w:rFonts w:ascii="Arial" w:hAnsi="Arial" w:cs="Arial"/>
          <w:sz w:val="24"/>
          <w:szCs w:val="24"/>
          <w:u w:val="single"/>
        </w:rPr>
        <w:t>Finance</w:t>
      </w:r>
      <w:r w:rsidR="00512446" w:rsidRPr="00512446">
        <w:rPr>
          <w:u w:val="single"/>
        </w:rPr>
        <w:t xml:space="preserve"> </w:t>
      </w:r>
      <w:r w:rsidR="00512446" w:rsidRPr="00512446">
        <w:rPr>
          <w:rFonts w:ascii="Arial" w:hAnsi="Arial" w:cs="Arial"/>
          <w:sz w:val="24"/>
          <w:szCs w:val="24"/>
          <w:u w:val="single"/>
        </w:rPr>
        <w:t>and the Minister responsible for mineral resources, and including, but not limited to</w:t>
      </w:r>
      <w:r w:rsidRPr="0077131D">
        <w:rPr>
          <w:rFonts w:ascii="Arial" w:hAnsi="Arial" w:cs="Arial"/>
          <w:sz w:val="24"/>
          <w:szCs w:val="24"/>
          <w:u w:val="single"/>
        </w:rPr>
        <w:t>—</w:t>
      </w:r>
    </w:p>
    <w:p w:rsidR="00750C8A" w:rsidRPr="0077131D" w:rsidRDefault="00750C8A" w:rsidP="00004E62">
      <w:pPr>
        <w:spacing w:line="480" w:lineRule="auto"/>
        <w:ind w:left="1440"/>
        <w:rPr>
          <w:rFonts w:ascii="Arial" w:hAnsi="Arial" w:cs="Arial"/>
          <w:sz w:val="24"/>
          <w:szCs w:val="24"/>
          <w:u w:val="single"/>
        </w:rPr>
      </w:pPr>
      <w:r w:rsidRPr="0077131D">
        <w:rPr>
          <w:rFonts w:ascii="Arial" w:hAnsi="Arial" w:cs="Arial"/>
          <w:sz w:val="24"/>
          <w:szCs w:val="24"/>
          <w:u w:val="single"/>
        </w:rPr>
        <w:t xml:space="preserve">(i) </w:t>
      </w:r>
      <w:r w:rsidRPr="0077131D">
        <w:rPr>
          <w:rFonts w:ascii="Arial" w:hAnsi="Arial" w:cs="Arial"/>
          <w:sz w:val="24"/>
          <w:szCs w:val="24"/>
          <w:u w:val="single"/>
        </w:rPr>
        <w:tab/>
        <w:t xml:space="preserve">a closure rehabilitation company, </w:t>
      </w:r>
    </w:p>
    <w:p w:rsidR="00750C8A" w:rsidRPr="0077131D" w:rsidRDefault="00750C8A" w:rsidP="00004E62">
      <w:pPr>
        <w:spacing w:line="480" w:lineRule="auto"/>
        <w:ind w:left="1440"/>
        <w:rPr>
          <w:rFonts w:ascii="Arial" w:hAnsi="Arial" w:cs="Arial"/>
          <w:sz w:val="24"/>
          <w:szCs w:val="24"/>
          <w:u w:val="single"/>
        </w:rPr>
      </w:pPr>
      <w:r w:rsidRPr="0077131D">
        <w:rPr>
          <w:rFonts w:ascii="Arial" w:hAnsi="Arial" w:cs="Arial"/>
          <w:sz w:val="24"/>
          <w:szCs w:val="24"/>
          <w:u w:val="single"/>
        </w:rPr>
        <w:t xml:space="preserve">(ii) </w:t>
      </w:r>
      <w:r w:rsidRPr="0077131D">
        <w:rPr>
          <w:rFonts w:ascii="Arial" w:hAnsi="Arial" w:cs="Arial"/>
          <w:sz w:val="24"/>
          <w:szCs w:val="24"/>
          <w:u w:val="single"/>
        </w:rPr>
        <w:tab/>
        <w:t>a parent company guarantee; and</w:t>
      </w:r>
    </w:p>
    <w:p w:rsidR="00750C8A" w:rsidRPr="0077131D" w:rsidRDefault="00750C8A" w:rsidP="00004E62">
      <w:pPr>
        <w:spacing w:line="480" w:lineRule="auto"/>
        <w:ind w:left="1440"/>
        <w:rPr>
          <w:rFonts w:ascii="Arial" w:hAnsi="Arial" w:cs="Arial"/>
          <w:sz w:val="24"/>
          <w:szCs w:val="24"/>
          <w:u w:val="single"/>
        </w:rPr>
      </w:pPr>
      <w:r w:rsidRPr="0077131D">
        <w:rPr>
          <w:rFonts w:ascii="Arial" w:hAnsi="Arial" w:cs="Arial"/>
          <w:sz w:val="24"/>
          <w:szCs w:val="24"/>
          <w:u w:val="single"/>
        </w:rPr>
        <w:t xml:space="preserve">(iii) </w:t>
      </w:r>
      <w:r w:rsidRPr="0077131D">
        <w:rPr>
          <w:rFonts w:ascii="Arial" w:hAnsi="Arial" w:cs="Arial"/>
          <w:sz w:val="24"/>
          <w:szCs w:val="24"/>
          <w:u w:val="single"/>
        </w:rPr>
        <w:tab/>
        <w:t xml:space="preserve">an affiliate company guarantee.   </w:t>
      </w:r>
    </w:p>
    <w:p w:rsidR="00750C8A" w:rsidRPr="0077131D" w:rsidRDefault="00750C8A" w:rsidP="00004E62">
      <w:pPr>
        <w:spacing w:line="480" w:lineRule="auto"/>
        <w:ind w:left="720" w:firstLine="1440"/>
        <w:rPr>
          <w:rFonts w:ascii="Arial" w:hAnsi="Arial" w:cs="Arial"/>
          <w:sz w:val="24"/>
          <w:szCs w:val="24"/>
          <w:u w:val="single"/>
        </w:rPr>
      </w:pPr>
      <w:r w:rsidRPr="0077131D">
        <w:rPr>
          <w:rFonts w:ascii="Arial" w:hAnsi="Arial" w:cs="Arial"/>
          <w:sz w:val="24"/>
          <w:szCs w:val="24"/>
          <w:u w:val="single"/>
        </w:rPr>
        <w:lastRenderedPageBreak/>
        <w:t>(7)</w:t>
      </w:r>
      <w:r w:rsidRPr="0077131D">
        <w:rPr>
          <w:rFonts w:ascii="Arial" w:hAnsi="Arial" w:cs="Arial"/>
          <w:sz w:val="24"/>
          <w:szCs w:val="24"/>
          <w:u w:val="single"/>
        </w:rPr>
        <w:tab/>
        <w:t xml:space="preserve">The financial provisioning vehicles contemplated in subsection (6) may be used in combination as required. </w:t>
      </w:r>
    </w:p>
    <w:p w:rsidR="00750C8A" w:rsidRPr="0077131D" w:rsidRDefault="00750C8A" w:rsidP="00004E62">
      <w:pPr>
        <w:spacing w:line="480" w:lineRule="auto"/>
        <w:ind w:left="720" w:firstLine="1440"/>
        <w:rPr>
          <w:rFonts w:ascii="Arial" w:hAnsi="Arial" w:cs="Arial"/>
          <w:sz w:val="24"/>
          <w:szCs w:val="24"/>
          <w:u w:val="single"/>
        </w:rPr>
      </w:pPr>
      <w:r w:rsidRPr="0077131D">
        <w:rPr>
          <w:rFonts w:ascii="Arial" w:hAnsi="Arial" w:cs="Arial"/>
          <w:sz w:val="24"/>
          <w:szCs w:val="24"/>
          <w:u w:val="single"/>
        </w:rPr>
        <w:t>(8)</w:t>
      </w:r>
      <w:r w:rsidRPr="0077131D">
        <w:rPr>
          <w:rFonts w:ascii="Arial" w:hAnsi="Arial" w:cs="Arial"/>
          <w:sz w:val="24"/>
          <w:szCs w:val="24"/>
          <w:u w:val="single"/>
        </w:rPr>
        <w:tab/>
      </w:r>
      <w:r w:rsidRPr="007A2E57">
        <w:rPr>
          <w:rFonts w:ascii="Arial" w:hAnsi="Arial" w:cs="Arial"/>
          <w:i/>
          <w:sz w:val="24"/>
          <w:szCs w:val="24"/>
          <w:u w:val="single"/>
        </w:rPr>
        <w:t>(a)</w:t>
      </w:r>
      <w:r w:rsidR="007A2E57">
        <w:rPr>
          <w:rFonts w:ascii="Arial" w:hAnsi="Arial" w:cs="Arial"/>
          <w:sz w:val="24"/>
          <w:szCs w:val="24"/>
          <w:u w:val="single"/>
        </w:rPr>
        <w:tab/>
      </w:r>
      <w:r w:rsidRPr="0077131D">
        <w:rPr>
          <w:rFonts w:ascii="Arial" w:hAnsi="Arial" w:cs="Arial"/>
          <w:sz w:val="24"/>
          <w:szCs w:val="24"/>
          <w:u w:val="single"/>
        </w:rPr>
        <w:t xml:space="preserve">Where the Minister, Minister for mineral resources or the MEC is not satisfied with the determination or review of the financial provision, the Minister, the Minister responsible for mineral resources or the MEC may appoint an independent party to conduct an assessment of the determination or review on their behalf. </w:t>
      </w:r>
    </w:p>
    <w:p w:rsidR="00750C8A" w:rsidRPr="0077131D" w:rsidRDefault="007A2E57" w:rsidP="00004E62">
      <w:pPr>
        <w:spacing w:line="480" w:lineRule="auto"/>
        <w:ind w:left="720" w:firstLine="2160"/>
        <w:rPr>
          <w:rFonts w:ascii="Arial" w:hAnsi="Arial" w:cs="Arial"/>
          <w:sz w:val="24"/>
          <w:szCs w:val="24"/>
          <w:u w:val="single"/>
        </w:rPr>
      </w:pPr>
      <w:r w:rsidRPr="007A2E57">
        <w:rPr>
          <w:rFonts w:ascii="Arial" w:hAnsi="Arial" w:cs="Arial"/>
          <w:i/>
          <w:sz w:val="24"/>
          <w:szCs w:val="24"/>
          <w:u w:val="single"/>
        </w:rPr>
        <w:t>(b)</w:t>
      </w:r>
      <w:r>
        <w:rPr>
          <w:rFonts w:ascii="Arial" w:hAnsi="Arial" w:cs="Arial"/>
          <w:sz w:val="24"/>
          <w:szCs w:val="24"/>
          <w:u w:val="single"/>
        </w:rPr>
        <w:tab/>
      </w:r>
      <w:r w:rsidR="00750C8A" w:rsidRPr="0077131D">
        <w:rPr>
          <w:rFonts w:ascii="Arial" w:hAnsi="Arial" w:cs="Arial"/>
          <w:sz w:val="24"/>
          <w:szCs w:val="24"/>
          <w:u w:val="single"/>
        </w:rPr>
        <w:t>Any costs in respect of such assessment must be borne by the</w:t>
      </w:r>
      <w:r w:rsidR="004F7268">
        <w:rPr>
          <w:rFonts w:ascii="Arial" w:hAnsi="Arial" w:cs="Arial"/>
          <w:sz w:val="24"/>
          <w:szCs w:val="24"/>
          <w:u w:val="single"/>
        </w:rPr>
        <w:t xml:space="preserve"> applicant,</w:t>
      </w:r>
      <w:r w:rsidR="00750C8A" w:rsidRPr="0077131D">
        <w:rPr>
          <w:rFonts w:ascii="Arial" w:hAnsi="Arial" w:cs="Arial"/>
          <w:sz w:val="24"/>
          <w:szCs w:val="24"/>
          <w:u w:val="single"/>
        </w:rPr>
        <w:t xml:space="preserve"> holder of the environmental authorisation, holder or holder of an old order right. </w:t>
      </w:r>
    </w:p>
    <w:p w:rsidR="00750C8A" w:rsidRPr="0077131D" w:rsidRDefault="00750C8A" w:rsidP="00004E62">
      <w:pPr>
        <w:spacing w:line="480" w:lineRule="auto"/>
        <w:ind w:left="720" w:firstLine="1440"/>
        <w:rPr>
          <w:rFonts w:ascii="Arial" w:hAnsi="Arial" w:cs="Arial"/>
          <w:sz w:val="24"/>
          <w:szCs w:val="24"/>
          <w:u w:val="single"/>
        </w:rPr>
      </w:pPr>
      <w:r w:rsidRPr="0077131D">
        <w:rPr>
          <w:rFonts w:ascii="Arial" w:hAnsi="Arial" w:cs="Arial"/>
          <w:sz w:val="24"/>
          <w:szCs w:val="24"/>
          <w:u w:val="single"/>
        </w:rPr>
        <w:t>(9)</w:t>
      </w:r>
      <w:r w:rsidRPr="0077131D">
        <w:rPr>
          <w:rFonts w:ascii="Arial" w:hAnsi="Arial" w:cs="Arial"/>
          <w:sz w:val="24"/>
          <w:szCs w:val="24"/>
          <w:u w:val="single"/>
        </w:rPr>
        <w:tab/>
      </w:r>
      <w:r w:rsidR="0045699F" w:rsidRPr="0045699F">
        <w:rPr>
          <w:rFonts w:ascii="Arial" w:hAnsi="Arial" w:cs="Arial"/>
          <w:sz w:val="24"/>
          <w:szCs w:val="24"/>
          <w:u w:val="single"/>
        </w:rPr>
        <w:t>If any holder of an environmental authorisation fails to undertake such mitigation, remediation and rehabilitation of such impact</w:t>
      </w:r>
      <w:r w:rsidR="00BE133E">
        <w:rPr>
          <w:rFonts w:ascii="Arial" w:hAnsi="Arial" w:cs="Arial"/>
          <w:sz w:val="24"/>
          <w:szCs w:val="24"/>
          <w:u w:val="single"/>
        </w:rPr>
        <w:t>,</w:t>
      </w:r>
      <w:r w:rsidR="0045699F" w:rsidRPr="0045699F">
        <w:rPr>
          <w:rFonts w:ascii="Arial" w:hAnsi="Arial" w:cs="Arial"/>
          <w:sz w:val="24"/>
          <w:szCs w:val="24"/>
          <w:u w:val="single"/>
        </w:rPr>
        <w:t xml:space="preserve"> as prescribed, the Minister responsible for mineral resources, the Minister responsible for water affairs or MEC may, upon written notice to such holder, use all or part of the financial provision contemplated in this section to undertake mitigation, remediation and rehabilitation as the Minister responsible for mineral resources,  the Minister or MEC deems appropriate.</w:t>
      </w:r>
    </w:p>
    <w:p w:rsidR="00750C8A" w:rsidRPr="0077131D" w:rsidRDefault="00750C8A" w:rsidP="00004E62">
      <w:pPr>
        <w:spacing w:line="480" w:lineRule="auto"/>
        <w:ind w:left="720" w:firstLine="1440"/>
        <w:rPr>
          <w:rFonts w:ascii="Arial" w:hAnsi="Arial" w:cs="Arial"/>
          <w:sz w:val="24"/>
          <w:szCs w:val="24"/>
          <w:u w:val="single"/>
        </w:rPr>
      </w:pPr>
      <w:r w:rsidRPr="0077131D">
        <w:rPr>
          <w:rFonts w:ascii="Arial" w:hAnsi="Arial" w:cs="Arial"/>
          <w:sz w:val="24"/>
          <w:szCs w:val="24"/>
          <w:u w:val="single"/>
        </w:rPr>
        <w:t>(10)</w:t>
      </w:r>
      <w:r w:rsidRPr="0077131D">
        <w:rPr>
          <w:rFonts w:ascii="Arial" w:hAnsi="Arial" w:cs="Arial"/>
          <w:sz w:val="24"/>
          <w:szCs w:val="24"/>
          <w:u w:val="single"/>
        </w:rPr>
        <w:tab/>
        <w:t>The financial provision may only be used for the purposes of</w:t>
      </w:r>
      <w:r w:rsidR="004F7268" w:rsidRPr="004F7268">
        <w:rPr>
          <w:u w:val="single"/>
        </w:rPr>
        <w:t xml:space="preserve"> </w:t>
      </w:r>
      <w:r w:rsidR="004F7268" w:rsidRPr="004F7268">
        <w:rPr>
          <w:rFonts w:ascii="Arial" w:hAnsi="Arial" w:cs="Arial"/>
          <w:sz w:val="24"/>
          <w:szCs w:val="24"/>
          <w:u w:val="single"/>
        </w:rPr>
        <w:t xml:space="preserve">progressive rehabilitation, </w:t>
      </w:r>
      <w:r w:rsidRPr="0077131D">
        <w:rPr>
          <w:rFonts w:ascii="Arial" w:hAnsi="Arial" w:cs="Arial"/>
          <w:sz w:val="24"/>
          <w:szCs w:val="24"/>
          <w:u w:val="single"/>
        </w:rPr>
        <w:t>decommissioning, closure, post closure</w:t>
      </w:r>
      <w:r w:rsidR="00FB4B72">
        <w:rPr>
          <w:rFonts w:ascii="Arial" w:hAnsi="Arial" w:cs="Arial"/>
          <w:sz w:val="24"/>
          <w:szCs w:val="24"/>
          <w:u w:val="single"/>
        </w:rPr>
        <w:t>, as prescribed,</w:t>
      </w:r>
      <w:r w:rsidRPr="0077131D">
        <w:rPr>
          <w:rFonts w:ascii="Arial" w:hAnsi="Arial" w:cs="Arial"/>
          <w:sz w:val="24"/>
          <w:szCs w:val="24"/>
          <w:u w:val="single"/>
        </w:rPr>
        <w:t xml:space="preserve"> to ensure mitigation, remediation and rehabilitation of adverse environmental impacts for which it was </w:t>
      </w:r>
      <w:r w:rsidR="004F7268">
        <w:rPr>
          <w:rFonts w:ascii="Arial" w:hAnsi="Arial" w:cs="Arial"/>
          <w:sz w:val="24"/>
          <w:szCs w:val="24"/>
          <w:u w:val="single"/>
        </w:rPr>
        <w:t>provided</w:t>
      </w:r>
      <w:r w:rsidRPr="0077131D">
        <w:rPr>
          <w:rFonts w:ascii="Arial" w:hAnsi="Arial" w:cs="Arial"/>
          <w:sz w:val="24"/>
          <w:szCs w:val="24"/>
          <w:u w:val="single"/>
        </w:rPr>
        <w:t xml:space="preserve"> and shall not be used for any other purposes.</w:t>
      </w:r>
    </w:p>
    <w:p w:rsidR="00750C8A" w:rsidRDefault="00750C8A" w:rsidP="00004E62">
      <w:pPr>
        <w:spacing w:line="480" w:lineRule="auto"/>
        <w:ind w:left="720" w:firstLine="1440"/>
        <w:rPr>
          <w:rFonts w:ascii="Arial" w:hAnsi="Arial" w:cs="Arial"/>
          <w:sz w:val="24"/>
          <w:szCs w:val="24"/>
          <w:u w:val="single"/>
        </w:rPr>
      </w:pPr>
      <w:r w:rsidRPr="0077131D">
        <w:rPr>
          <w:rFonts w:ascii="Arial" w:hAnsi="Arial" w:cs="Arial"/>
          <w:sz w:val="24"/>
          <w:szCs w:val="24"/>
          <w:u w:val="single"/>
        </w:rPr>
        <w:t>(</w:t>
      </w:r>
      <w:r w:rsidR="0077131D">
        <w:rPr>
          <w:rFonts w:ascii="Arial" w:hAnsi="Arial" w:cs="Arial"/>
          <w:sz w:val="24"/>
          <w:szCs w:val="24"/>
          <w:u w:val="single"/>
        </w:rPr>
        <w:t>11</w:t>
      </w:r>
      <w:r w:rsidRPr="0077131D">
        <w:rPr>
          <w:rFonts w:ascii="Arial" w:hAnsi="Arial" w:cs="Arial"/>
          <w:sz w:val="24"/>
          <w:szCs w:val="24"/>
          <w:u w:val="single"/>
        </w:rPr>
        <w:t>)</w:t>
      </w:r>
      <w:r w:rsidRPr="0077131D">
        <w:rPr>
          <w:rFonts w:ascii="Arial" w:hAnsi="Arial" w:cs="Arial"/>
          <w:sz w:val="24"/>
          <w:szCs w:val="24"/>
          <w:u w:val="single"/>
        </w:rPr>
        <w:tab/>
        <w:t>The Insolvency Act, 1936 (Act No. 24 of 1936), does not apply to any form of financial provision contemplated in subsection (</w:t>
      </w:r>
      <w:r w:rsidR="0077131D">
        <w:rPr>
          <w:rFonts w:ascii="Arial" w:hAnsi="Arial" w:cs="Arial"/>
          <w:sz w:val="24"/>
          <w:szCs w:val="24"/>
          <w:u w:val="single"/>
        </w:rPr>
        <w:t>2</w:t>
      </w:r>
      <w:r w:rsidRPr="0077131D">
        <w:rPr>
          <w:rFonts w:ascii="Arial" w:hAnsi="Arial" w:cs="Arial"/>
          <w:sz w:val="24"/>
          <w:szCs w:val="24"/>
          <w:u w:val="single"/>
        </w:rPr>
        <w:t>) and all amounts arising from that provision.</w:t>
      </w:r>
      <w:r w:rsidR="00AE483C" w:rsidRPr="00AE483C">
        <w:rPr>
          <w:rFonts w:ascii="Arial" w:hAnsi="Arial" w:cs="Arial"/>
          <w:sz w:val="24"/>
          <w:szCs w:val="24"/>
        </w:rPr>
        <w:t>".</w:t>
      </w:r>
    </w:p>
    <w:p w:rsidR="00947B82" w:rsidRPr="0077131D" w:rsidRDefault="00947B82" w:rsidP="00004E62">
      <w:pPr>
        <w:tabs>
          <w:tab w:val="left" w:pos="2694"/>
        </w:tabs>
        <w:spacing w:line="480" w:lineRule="auto"/>
        <w:rPr>
          <w:rFonts w:ascii="Arial" w:hAnsi="Arial" w:cs="Arial"/>
          <w:sz w:val="24"/>
          <w:szCs w:val="24"/>
          <w:u w:val="single"/>
        </w:rPr>
      </w:pPr>
    </w:p>
    <w:p w:rsidR="00750C8A" w:rsidRDefault="00DF1862" w:rsidP="00004E62">
      <w:pPr>
        <w:spacing w:line="480" w:lineRule="auto"/>
        <w:jc w:val="center"/>
        <w:rPr>
          <w:rFonts w:ascii="Arial" w:hAnsi="Arial" w:cs="Arial"/>
          <w:b/>
          <w:sz w:val="24"/>
          <w:szCs w:val="24"/>
        </w:rPr>
      </w:pPr>
      <w:r>
        <w:rPr>
          <w:rFonts w:ascii="Arial" w:hAnsi="Arial" w:cs="Arial"/>
          <w:b/>
          <w:sz w:val="24"/>
          <w:szCs w:val="24"/>
        </w:rPr>
        <w:t>NEW CLAUSE</w:t>
      </w:r>
    </w:p>
    <w:p w:rsidR="00AA5E7C" w:rsidRDefault="00AA5E7C" w:rsidP="00004E62">
      <w:pPr>
        <w:spacing w:line="480" w:lineRule="auto"/>
        <w:jc w:val="center"/>
        <w:rPr>
          <w:rFonts w:ascii="Arial" w:hAnsi="Arial" w:cs="Arial"/>
          <w:b/>
          <w:sz w:val="24"/>
          <w:szCs w:val="24"/>
        </w:rPr>
      </w:pPr>
    </w:p>
    <w:p w:rsidR="00947B82" w:rsidRDefault="003266C0" w:rsidP="004B542D">
      <w:pPr>
        <w:spacing w:line="480" w:lineRule="auto"/>
        <w:ind w:left="720"/>
        <w:rPr>
          <w:rFonts w:ascii="Arial" w:hAnsi="Arial" w:cs="Arial"/>
          <w:sz w:val="24"/>
          <w:szCs w:val="24"/>
        </w:rPr>
      </w:pPr>
      <w:r>
        <w:rPr>
          <w:rFonts w:ascii="Arial" w:hAnsi="Arial" w:cs="Arial"/>
          <w:b/>
          <w:sz w:val="24"/>
          <w:szCs w:val="24"/>
        </w:rPr>
        <w:t>1</w:t>
      </w:r>
      <w:r w:rsidR="00AA5E7C" w:rsidRPr="00AA5E7C">
        <w:rPr>
          <w:rFonts w:ascii="Arial" w:hAnsi="Arial" w:cs="Arial"/>
          <w:b/>
          <w:sz w:val="24"/>
          <w:szCs w:val="24"/>
        </w:rPr>
        <w:t>.</w:t>
      </w:r>
      <w:r w:rsidR="00AA5E7C">
        <w:rPr>
          <w:rFonts w:ascii="Arial" w:hAnsi="Arial" w:cs="Arial"/>
          <w:sz w:val="24"/>
          <w:szCs w:val="24"/>
        </w:rPr>
        <w:tab/>
      </w:r>
      <w:r w:rsidR="00FC5780" w:rsidRPr="00AA5E7C">
        <w:rPr>
          <w:rFonts w:ascii="Arial" w:hAnsi="Arial" w:cs="Arial"/>
          <w:sz w:val="24"/>
          <w:szCs w:val="24"/>
        </w:rPr>
        <w:t>That the following be a new clause</w:t>
      </w:r>
      <w:r w:rsidR="00BF3493">
        <w:rPr>
          <w:rFonts w:ascii="Arial" w:hAnsi="Arial" w:cs="Arial"/>
          <w:sz w:val="24"/>
          <w:szCs w:val="24"/>
        </w:rPr>
        <w:t>:</w:t>
      </w:r>
    </w:p>
    <w:p w:rsidR="00947B82" w:rsidRDefault="00947B82" w:rsidP="004B542D">
      <w:pPr>
        <w:spacing w:line="480" w:lineRule="auto"/>
        <w:ind w:left="720"/>
        <w:rPr>
          <w:rFonts w:ascii="Arial" w:hAnsi="Arial" w:cs="Arial"/>
          <w:sz w:val="24"/>
          <w:szCs w:val="24"/>
        </w:rPr>
      </w:pPr>
    </w:p>
    <w:p w:rsidR="00DF1862" w:rsidRDefault="00DF6DC9" w:rsidP="004B542D">
      <w:pPr>
        <w:spacing w:line="480" w:lineRule="auto"/>
        <w:ind w:left="720"/>
        <w:rPr>
          <w:rFonts w:ascii="Arial" w:hAnsi="Arial" w:cs="Arial"/>
          <w:b/>
          <w:sz w:val="24"/>
          <w:szCs w:val="24"/>
        </w:rPr>
      </w:pPr>
      <w:r>
        <w:rPr>
          <w:rFonts w:ascii="Arial" w:hAnsi="Arial" w:cs="Arial"/>
          <w:sz w:val="24"/>
          <w:szCs w:val="24"/>
        </w:rPr>
        <w:t>"</w:t>
      </w:r>
      <w:r w:rsidR="00DF1862">
        <w:rPr>
          <w:rFonts w:ascii="Arial" w:hAnsi="Arial" w:cs="Arial"/>
          <w:b/>
          <w:sz w:val="24"/>
          <w:szCs w:val="24"/>
        </w:rPr>
        <w:t xml:space="preserve">Insertion of section 24PA in Act </w:t>
      </w:r>
      <w:r w:rsidR="00DF1862" w:rsidRPr="00DF1862">
        <w:rPr>
          <w:rFonts w:ascii="Arial" w:hAnsi="Arial" w:cs="Arial"/>
          <w:b/>
          <w:sz w:val="24"/>
          <w:szCs w:val="24"/>
        </w:rPr>
        <w:t>107 of 1998</w:t>
      </w:r>
    </w:p>
    <w:p w:rsidR="00AA5E7C" w:rsidRDefault="00AA5E7C" w:rsidP="00004E62">
      <w:pPr>
        <w:spacing w:line="480" w:lineRule="auto"/>
        <w:rPr>
          <w:rFonts w:ascii="Arial" w:hAnsi="Arial" w:cs="Arial"/>
          <w:b/>
          <w:sz w:val="24"/>
          <w:szCs w:val="24"/>
        </w:rPr>
      </w:pPr>
    </w:p>
    <w:p w:rsidR="00DF1862" w:rsidRPr="00DF1862" w:rsidRDefault="00DF1862" w:rsidP="00004E62">
      <w:pPr>
        <w:spacing w:line="480" w:lineRule="auto"/>
        <w:ind w:left="720" w:firstLine="720"/>
        <w:rPr>
          <w:rFonts w:ascii="Arial" w:hAnsi="Arial" w:cs="Arial"/>
          <w:sz w:val="24"/>
          <w:szCs w:val="24"/>
        </w:rPr>
      </w:pPr>
      <w:r w:rsidRPr="00DF1862">
        <w:rPr>
          <w:rFonts w:ascii="Arial" w:hAnsi="Arial" w:cs="Arial"/>
          <w:b/>
          <w:sz w:val="24"/>
          <w:szCs w:val="24"/>
        </w:rPr>
        <w:t>9.</w:t>
      </w:r>
      <w:r w:rsidRPr="00DF1862">
        <w:rPr>
          <w:rFonts w:ascii="Arial" w:hAnsi="Arial" w:cs="Arial"/>
          <w:sz w:val="24"/>
          <w:szCs w:val="24"/>
        </w:rPr>
        <w:tab/>
        <w:t>The following section is hereby inserted in the National Environmental Management Act, 1998</w:t>
      </w:r>
      <w:r w:rsidR="00947B82">
        <w:rPr>
          <w:rFonts w:ascii="Arial" w:hAnsi="Arial" w:cs="Arial"/>
          <w:sz w:val="24"/>
          <w:szCs w:val="24"/>
        </w:rPr>
        <w:t xml:space="preserve"> after section 24P</w:t>
      </w:r>
      <w:r>
        <w:rPr>
          <w:rFonts w:ascii="Arial" w:hAnsi="Arial" w:cs="Arial"/>
          <w:sz w:val="24"/>
          <w:szCs w:val="24"/>
        </w:rPr>
        <w:t>:</w:t>
      </w:r>
    </w:p>
    <w:p w:rsidR="00AA5E7C" w:rsidRDefault="00AA5E7C" w:rsidP="00004E62">
      <w:pPr>
        <w:spacing w:line="480" w:lineRule="auto"/>
        <w:rPr>
          <w:rFonts w:ascii="Arial" w:hAnsi="Arial" w:cs="Arial"/>
          <w:b/>
          <w:sz w:val="24"/>
          <w:szCs w:val="24"/>
        </w:rPr>
      </w:pPr>
    </w:p>
    <w:p w:rsidR="00750C8A" w:rsidRDefault="00750C8A" w:rsidP="00004E62">
      <w:pPr>
        <w:spacing w:line="480" w:lineRule="auto"/>
        <w:ind w:left="720"/>
        <w:rPr>
          <w:rFonts w:ascii="Arial" w:hAnsi="Arial" w:cs="Arial"/>
          <w:b/>
          <w:sz w:val="24"/>
          <w:szCs w:val="24"/>
        </w:rPr>
      </w:pPr>
      <w:r w:rsidRPr="00750C8A">
        <w:rPr>
          <w:rFonts w:ascii="Arial" w:hAnsi="Arial" w:cs="Arial"/>
          <w:b/>
          <w:sz w:val="24"/>
          <w:szCs w:val="24"/>
        </w:rPr>
        <w:t>Financial provision for mining</w:t>
      </w:r>
    </w:p>
    <w:p w:rsidR="00AA5E7C" w:rsidRPr="00750C8A" w:rsidRDefault="00AA5E7C" w:rsidP="00004E62">
      <w:pPr>
        <w:spacing w:line="480" w:lineRule="auto"/>
        <w:ind w:left="720"/>
        <w:rPr>
          <w:rFonts w:ascii="Arial" w:hAnsi="Arial" w:cs="Arial"/>
          <w:b/>
          <w:sz w:val="24"/>
          <w:szCs w:val="24"/>
        </w:rPr>
      </w:pPr>
    </w:p>
    <w:p w:rsidR="00750C8A" w:rsidRPr="00DF1862" w:rsidRDefault="00AA5E7C" w:rsidP="00004E62">
      <w:pPr>
        <w:spacing w:line="480" w:lineRule="auto"/>
        <w:ind w:left="720" w:firstLine="720"/>
        <w:rPr>
          <w:rFonts w:ascii="Arial" w:hAnsi="Arial" w:cs="Arial"/>
          <w:sz w:val="24"/>
          <w:szCs w:val="24"/>
          <w:u w:val="single"/>
        </w:rPr>
      </w:pPr>
      <w:r w:rsidRPr="00AA5E7C">
        <w:rPr>
          <w:rFonts w:ascii="Arial" w:hAnsi="Arial" w:cs="Arial"/>
          <w:b/>
          <w:sz w:val="24"/>
          <w:szCs w:val="24"/>
          <w:u w:val="single"/>
        </w:rPr>
        <w:t>24PA</w:t>
      </w:r>
      <w:r>
        <w:rPr>
          <w:rFonts w:ascii="Arial" w:hAnsi="Arial" w:cs="Arial"/>
          <w:b/>
          <w:sz w:val="24"/>
          <w:szCs w:val="24"/>
          <w:u w:val="single"/>
        </w:rPr>
        <w:t>.</w:t>
      </w:r>
      <w:r w:rsidRPr="00AA5E7C">
        <w:rPr>
          <w:rFonts w:ascii="Arial" w:hAnsi="Arial" w:cs="Arial"/>
          <w:sz w:val="24"/>
          <w:szCs w:val="24"/>
          <w:u w:val="single"/>
        </w:rPr>
        <w:t xml:space="preserve">  </w:t>
      </w:r>
      <w:r w:rsidR="00750C8A" w:rsidRPr="00DF1862">
        <w:rPr>
          <w:rFonts w:ascii="Arial" w:hAnsi="Arial" w:cs="Arial"/>
          <w:sz w:val="24"/>
          <w:szCs w:val="24"/>
          <w:u w:val="single"/>
        </w:rPr>
        <w:t>(1)</w:t>
      </w:r>
      <w:r w:rsidR="00750C8A" w:rsidRPr="00DF1862">
        <w:rPr>
          <w:rFonts w:ascii="Arial" w:hAnsi="Arial" w:cs="Arial"/>
          <w:sz w:val="24"/>
          <w:szCs w:val="24"/>
          <w:u w:val="single"/>
        </w:rPr>
        <w:tab/>
        <w:t>A holder of an environmental authorisation for listed or specified activities for, or directly related to, prospecting or exploration of a mineral or petroleum resource or extraction and primary processing of a mineral or petroleum resource, a holder or holder of an old order right must—</w:t>
      </w:r>
    </w:p>
    <w:p w:rsidR="00750C8A" w:rsidRPr="00DF1862" w:rsidRDefault="00750C8A" w:rsidP="00004E62">
      <w:pPr>
        <w:spacing w:line="480" w:lineRule="auto"/>
        <w:ind w:left="1440" w:hanging="720"/>
        <w:rPr>
          <w:rFonts w:ascii="Arial" w:hAnsi="Arial" w:cs="Arial"/>
          <w:sz w:val="24"/>
          <w:szCs w:val="24"/>
          <w:u w:val="single"/>
        </w:rPr>
      </w:pPr>
      <w:r w:rsidRPr="00AA5E7C">
        <w:rPr>
          <w:rFonts w:ascii="Arial" w:hAnsi="Arial" w:cs="Arial"/>
          <w:i/>
          <w:sz w:val="24"/>
          <w:szCs w:val="24"/>
          <w:u w:val="single"/>
        </w:rPr>
        <w:t>(a)</w:t>
      </w:r>
      <w:r w:rsidRPr="00DF1862">
        <w:rPr>
          <w:rFonts w:ascii="Arial" w:hAnsi="Arial" w:cs="Arial"/>
          <w:sz w:val="24"/>
          <w:szCs w:val="24"/>
          <w:u w:val="single"/>
        </w:rPr>
        <w:tab/>
        <w:t>maintain and retain a financial provision until a closure certificate is issued by the Minister responsible for mineral resources in terms of the Mineral and Petroleum Resources Development Act, 2002</w:t>
      </w:r>
      <w:r w:rsidR="00947B82">
        <w:rPr>
          <w:rFonts w:ascii="Arial" w:hAnsi="Arial" w:cs="Arial"/>
          <w:sz w:val="24"/>
          <w:szCs w:val="24"/>
          <w:u w:val="single"/>
        </w:rPr>
        <w:t>;</w:t>
      </w:r>
      <w:r w:rsidRPr="00DF1862">
        <w:rPr>
          <w:rFonts w:ascii="Arial" w:hAnsi="Arial" w:cs="Arial"/>
          <w:sz w:val="24"/>
          <w:szCs w:val="24"/>
          <w:u w:val="single"/>
        </w:rPr>
        <w:t xml:space="preserve"> </w:t>
      </w:r>
    </w:p>
    <w:p w:rsidR="00750C8A" w:rsidRPr="00DF1862" w:rsidRDefault="00750C8A" w:rsidP="00004E62">
      <w:pPr>
        <w:spacing w:line="480" w:lineRule="auto"/>
        <w:ind w:left="1440" w:hanging="720"/>
        <w:rPr>
          <w:rFonts w:ascii="Arial" w:hAnsi="Arial" w:cs="Arial"/>
          <w:sz w:val="24"/>
          <w:szCs w:val="24"/>
          <w:u w:val="single"/>
        </w:rPr>
      </w:pPr>
      <w:r w:rsidRPr="00AA5E7C">
        <w:rPr>
          <w:rFonts w:ascii="Arial" w:hAnsi="Arial" w:cs="Arial"/>
          <w:i/>
          <w:sz w:val="24"/>
          <w:szCs w:val="24"/>
          <w:u w:val="single"/>
        </w:rPr>
        <w:t>(b)</w:t>
      </w:r>
      <w:r w:rsidRPr="00DF1862">
        <w:rPr>
          <w:rFonts w:ascii="Arial" w:hAnsi="Arial" w:cs="Arial"/>
          <w:sz w:val="24"/>
          <w:szCs w:val="24"/>
          <w:u w:val="single"/>
        </w:rPr>
        <w:tab/>
        <w:t xml:space="preserve">every three years review </w:t>
      </w:r>
      <w:r w:rsidR="00465A47">
        <w:rPr>
          <w:rFonts w:ascii="Arial" w:hAnsi="Arial" w:cs="Arial"/>
          <w:sz w:val="24"/>
          <w:szCs w:val="24"/>
          <w:u w:val="single"/>
        </w:rPr>
        <w:t>the</w:t>
      </w:r>
      <w:r w:rsidRPr="00DF1862">
        <w:rPr>
          <w:rFonts w:ascii="Arial" w:hAnsi="Arial" w:cs="Arial"/>
          <w:sz w:val="24"/>
          <w:szCs w:val="24"/>
          <w:u w:val="single"/>
        </w:rPr>
        <w:t xml:space="preserve"> environmental liability as prescribed and adjust</w:t>
      </w:r>
      <w:r w:rsidR="00465A47">
        <w:rPr>
          <w:rFonts w:ascii="Arial" w:hAnsi="Arial" w:cs="Arial"/>
          <w:sz w:val="24"/>
          <w:szCs w:val="24"/>
          <w:u w:val="single"/>
        </w:rPr>
        <w:t>, where required, the</w:t>
      </w:r>
      <w:r w:rsidRPr="00DF1862">
        <w:rPr>
          <w:rFonts w:ascii="Arial" w:hAnsi="Arial" w:cs="Arial"/>
          <w:sz w:val="24"/>
          <w:szCs w:val="24"/>
          <w:u w:val="single"/>
        </w:rPr>
        <w:t xml:space="preserve"> financial provision accordingly to the satisfaction of the Minister responsible for mineral resources;</w:t>
      </w:r>
    </w:p>
    <w:p w:rsidR="00750C8A" w:rsidRPr="00DF1862" w:rsidRDefault="00750C8A" w:rsidP="00004E62">
      <w:pPr>
        <w:spacing w:line="480" w:lineRule="auto"/>
        <w:ind w:left="1440" w:hanging="720"/>
        <w:rPr>
          <w:rFonts w:ascii="Arial" w:hAnsi="Arial" w:cs="Arial"/>
          <w:sz w:val="24"/>
          <w:szCs w:val="24"/>
          <w:u w:val="single"/>
        </w:rPr>
      </w:pPr>
      <w:r w:rsidRPr="00AA5E7C">
        <w:rPr>
          <w:rFonts w:ascii="Arial" w:hAnsi="Arial" w:cs="Arial"/>
          <w:i/>
          <w:sz w:val="24"/>
          <w:szCs w:val="24"/>
          <w:u w:val="single"/>
        </w:rPr>
        <w:t>(c)</w:t>
      </w:r>
      <w:r w:rsidRPr="00DF1862">
        <w:rPr>
          <w:rFonts w:ascii="Arial" w:hAnsi="Arial" w:cs="Arial"/>
          <w:sz w:val="24"/>
          <w:szCs w:val="24"/>
          <w:u w:val="single"/>
        </w:rPr>
        <w:tab/>
        <w:t>every three years subject the financial provision and the basis of the calculations to an independent audit</w:t>
      </w:r>
      <w:r w:rsidR="00465A47">
        <w:rPr>
          <w:rFonts w:ascii="Arial" w:hAnsi="Arial" w:cs="Arial"/>
          <w:sz w:val="24"/>
          <w:szCs w:val="24"/>
          <w:u w:val="single"/>
        </w:rPr>
        <w:t>, as prescribed</w:t>
      </w:r>
      <w:r w:rsidRPr="00DF1862">
        <w:rPr>
          <w:rFonts w:ascii="Arial" w:hAnsi="Arial" w:cs="Arial"/>
          <w:sz w:val="24"/>
          <w:szCs w:val="24"/>
          <w:u w:val="single"/>
        </w:rPr>
        <w:t xml:space="preserve">; </w:t>
      </w:r>
    </w:p>
    <w:p w:rsidR="00750C8A" w:rsidRPr="00DF1862" w:rsidRDefault="00750C8A" w:rsidP="00004E62">
      <w:pPr>
        <w:spacing w:line="480" w:lineRule="auto"/>
        <w:ind w:left="1440" w:hanging="720"/>
        <w:rPr>
          <w:rFonts w:ascii="Arial" w:hAnsi="Arial" w:cs="Arial"/>
          <w:sz w:val="24"/>
          <w:szCs w:val="24"/>
          <w:u w:val="single"/>
        </w:rPr>
      </w:pPr>
      <w:r w:rsidRPr="00AA5E7C">
        <w:rPr>
          <w:rFonts w:ascii="Arial" w:hAnsi="Arial" w:cs="Arial"/>
          <w:i/>
          <w:sz w:val="24"/>
          <w:szCs w:val="24"/>
          <w:u w:val="single"/>
        </w:rPr>
        <w:lastRenderedPageBreak/>
        <w:t>(d)</w:t>
      </w:r>
      <w:r w:rsidRPr="00DF1862">
        <w:rPr>
          <w:rFonts w:ascii="Arial" w:hAnsi="Arial" w:cs="Arial"/>
          <w:sz w:val="24"/>
          <w:szCs w:val="24"/>
          <w:u w:val="single"/>
        </w:rPr>
        <w:tab/>
        <w:t>every five years, or in the case of a mining permit every three years, submit to the Minister responsible for mineral resources, an audit report</w:t>
      </w:r>
      <w:r w:rsidR="00947B82">
        <w:rPr>
          <w:rFonts w:ascii="Arial" w:hAnsi="Arial" w:cs="Arial"/>
          <w:sz w:val="24"/>
          <w:szCs w:val="24"/>
          <w:u w:val="single"/>
        </w:rPr>
        <w:t xml:space="preserve">; </w:t>
      </w:r>
      <w:r w:rsidRPr="00DF1862">
        <w:rPr>
          <w:rFonts w:ascii="Arial" w:hAnsi="Arial" w:cs="Arial"/>
          <w:sz w:val="24"/>
          <w:szCs w:val="24"/>
          <w:u w:val="single"/>
        </w:rPr>
        <w:t xml:space="preserve"> </w:t>
      </w:r>
    </w:p>
    <w:p w:rsidR="00465A47" w:rsidRDefault="00750C8A" w:rsidP="00004E62">
      <w:pPr>
        <w:spacing w:line="480" w:lineRule="auto"/>
        <w:ind w:left="1440" w:hanging="720"/>
        <w:rPr>
          <w:rFonts w:ascii="Arial" w:hAnsi="Arial" w:cs="Arial"/>
          <w:sz w:val="24"/>
          <w:szCs w:val="24"/>
          <w:u w:val="single"/>
        </w:rPr>
      </w:pPr>
      <w:r w:rsidRPr="00AA5E7C">
        <w:rPr>
          <w:rFonts w:ascii="Arial" w:hAnsi="Arial" w:cs="Arial"/>
          <w:i/>
          <w:sz w:val="24"/>
          <w:szCs w:val="24"/>
          <w:u w:val="single"/>
        </w:rPr>
        <w:t>(e)</w:t>
      </w:r>
      <w:r w:rsidRPr="00DF1862">
        <w:rPr>
          <w:rFonts w:ascii="Arial" w:hAnsi="Arial" w:cs="Arial"/>
          <w:sz w:val="24"/>
          <w:szCs w:val="24"/>
          <w:u w:val="single"/>
        </w:rPr>
        <w:tab/>
        <w:t xml:space="preserve">publish, within </w:t>
      </w:r>
      <w:r w:rsidR="00DF1862">
        <w:rPr>
          <w:rFonts w:ascii="Arial" w:hAnsi="Arial" w:cs="Arial"/>
          <w:sz w:val="24"/>
          <w:szCs w:val="24"/>
          <w:u w:val="single"/>
        </w:rPr>
        <w:t>five</w:t>
      </w:r>
      <w:r w:rsidRPr="00DF1862">
        <w:rPr>
          <w:rFonts w:ascii="Arial" w:hAnsi="Arial" w:cs="Arial"/>
          <w:sz w:val="24"/>
          <w:szCs w:val="24"/>
          <w:u w:val="single"/>
        </w:rPr>
        <w:t xml:space="preserve"> days of being notified by the Minister responsible for mineral resources of the review decision, the decision in a provincial newspaper as well as a newspaper distributed within the municipal area within which the mining operation is located, and indicate where the review can be obtained</w:t>
      </w:r>
      <w:r w:rsidR="00465A47">
        <w:rPr>
          <w:rFonts w:ascii="Arial" w:hAnsi="Arial" w:cs="Arial"/>
          <w:sz w:val="24"/>
          <w:szCs w:val="24"/>
          <w:u w:val="single"/>
        </w:rPr>
        <w:t>; and</w:t>
      </w:r>
    </w:p>
    <w:p w:rsidR="00750C8A" w:rsidRPr="00DF1862" w:rsidRDefault="00465A47" w:rsidP="00004E62">
      <w:pPr>
        <w:spacing w:line="480" w:lineRule="auto"/>
        <w:ind w:left="1440" w:hanging="720"/>
        <w:rPr>
          <w:rFonts w:ascii="Arial" w:hAnsi="Arial" w:cs="Arial"/>
          <w:sz w:val="24"/>
          <w:szCs w:val="24"/>
          <w:u w:val="single"/>
        </w:rPr>
      </w:pPr>
      <w:r>
        <w:rPr>
          <w:rFonts w:ascii="Arial" w:hAnsi="Arial" w:cs="Arial"/>
          <w:i/>
          <w:sz w:val="24"/>
          <w:szCs w:val="24"/>
          <w:u w:val="single"/>
        </w:rPr>
        <w:t>(f)</w:t>
      </w:r>
      <w:r>
        <w:rPr>
          <w:rFonts w:ascii="Arial" w:hAnsi="Arial" w:cs="Arial"/>
          <w:i/>
          <w:sz w:val="24"/>
          <w:szCs w:val="24"/>
          <w:u w:val="single"/>
        </w:rPr>
        <w:tab/>
      </w:r>
      <w:r w:rsidR="00750C8A" w:rsidRPr="00DF1862">
        <w:rPr>
          <w:rFonts w:ascii="Arial" w:hAnsi="Arial" w:cs="Arial"/>
          <w:sz w:val="24"/>
          <w:szCs w:val="24"/>
          <w:u w:val="single"/>
        </w:rPr>
        <w:t xml:space="preserve"> </w:t>
      </w:r>
      <w:r w:rsidRPr="00465A47">
        <w:rPr>
          <w:rFonts w:ascii="Arial" w:hAnsi="Arial" w:cs="Arial"/>
          <w:sz w:val="24"/>
          <w:szCs w:val="24"/>
          <w:u w:val="single"/>
        </w:rPr>
        <w:t>annually undertake the mitigation, remediation and rehabilitation measures, as prescribed.</w:t>
      </w:r>
    </w:p>
    <w:p w:rsidR="00750C8A" w:rsidRPr="00DF1862" w:rsidRDefault="00750C8A" w:rsidP="00004E62">
      <w:pPr>
        <w:spacing w:line="480" w:lineRule="auto"/>
        <w:ind w:left="720" w:firstLine="1440"/>
        <w:rPr>
          <w:rFonts w:ascii="Arial" w:hAnsi="Arial" w:cs="Arial"/>
          <w:sz w:val="24"/>
          <w:szCs w:val="24"/>
          <w:u w:val="single"/>
        </w:rPr>
      </w:pPr>
      <w:r w:rsidRPr="00DF1862">
        <w:rPr>
          <w:rFonts w:ascii="Arial" w:hAnsi="Arial" w:cs="Arial"/>
          <w:sz w:val="24"/>
          <w:szCs w:val="24"/>
          <w:u w:val="single"/>
        </w:rPr>
        <w:t>(2)</w:t>
      </w:r>
      <w:r w:rsidR="00AA5E7C">
        <w:rPr>
          <w:rFonts w:ascii="Arial" w:hAnsi="Arial" w:cs="Arial"/>
          <w:sz w:val="24"/>
          <w:szCs w:val="24"/>
          <w:u w:val="single"/>
        </w:rPr>
        <w:tab/>
      </w:r>
      <w:r w:rsidRPr="00DF1862">
        <w:rPr>
          <w:rFonts w:ascii="Arial" w:hAnsi="Arial" w:cs="Arial"/>
          <w:sz w:val="24"/>
          <w:szCs w:val="24"/>
          <w:u w:val="single"/>
        </w:rPr>
        <w:t>The Minister responsible for mineral resources may, in consultation with the Minister and Minister responsible for water affairs, approve an annual drawdown of the financial provision in the prescribed manner to support final decommissioning and closure for a period not exceeding 10 years before the final decommissioning and closure.</w:t>
      </w:r>
    </w:p>
    <w:p w:rsidR="00750C8A" w:rsidRPr="00DF1862" w:rsidRDefault="00750C8A" w:rsidP="00004E62">
      <w:pPr>
        <w:spacing w:line="480" w:lineRule="auto"/>
        <w:ind w:left="720" w:firstLine="1440"/>
        <w:rPr>
          <w:rFonts w:ascii="Arial" w:hAnsi="Arial" w:cs="Arial"/>
          <w:sz w:val="24"/>
          <w:szCs w:val="24"/>
          <w:u w:val="single"/>
        </w:rPr>
      </w:pPr>
      <w:r w:rsidRPr="00DF1862">
        <w:rPr>
          <w:rFonts w:ascii="Arial" w:hAnsi="Arial" w:cs="Arial"/>
          <w:sz w:val="24"/>
          <w:szCs w:val="24"/>
          <w:u w:val="single"/>
        </w:rPr>
        <w:t>(</w:t>
      </w:r>
      <w:r w:rsidR="00947B82">
        <w:rPr>
          <w:rFonts w:ascii="Arial" w:hAnsi="Arial" w:cs="Arial"/>
          <w:sz w:val="24"/>
          <w:szCs w:val="24"/>
          <w:u w:val="single"/>
        </w:rPr>
        <w:t>3</w:t>
      </w:r>
      <w:r w:rsidRPr="00DF1862">
        <w:rPr>
          <w:rFonts w:ascii="Arial" w:hAnsi="Arial" w:cs="Arial"/>
          <w:sz w:val="24"/>
          <w:szCs w:val="24"/>
          <w:u w:val="single"/>
        </w:rPr>
        <w:t>)</w:t>
      </w:r>
      <w:r w:rsidRPr="00DF1862">
        <w:rPr>
          <w:rFonts w:ascii="Arial" w:hAnsi="Arial" w:cs="Arial"/>
          <w:sz w:val="24"/>
          <w:szCs w:val="24"/>
          <w:u w:val="single"/>
        </w:rPr>
        <w:tab/>
        <w:t xml:space="preserve">The financial provision </w:t>
      </w:r>
      <w:r w:rsidR="0095615E">
        <w:rPr>
          <w:rFonts w:ascii="Arial" w:hAnsi="Arial" w:cs="Arial"/>
          <w:sz w:val="24"/>
          <w:szCs w:val="24"/>
          <w:u w:val="single"/>
        </w:rPr>
        <w:t>provided</w:t>
      </w:r>
      <w:r w:rsidRPr="00DF1862">
        <w:rPr>
          <w:rFonts w:ascii="Arial" w:hAnsi="Arial" w:cs="Arial"/>
          <w:sz w:val="24"/>
          <w:szCs w:val="24"/>
          <w:u w:val="single"/>
        </w:rPr>
        <w:t xml:space="preserve"> in respect of </w:t>
      </w:r>
      <w:r w:rsidR="00F60AF9" w:rsidRPr="00F60AF9">
        <w:rPr>
          <w:rFonts w:ascii="Arial" w:hAnsi="Arial" w:cs="Arial"/>
          <w:sz w:val="24"/>
          <w:szCs w:val="24"/>
          <w:u w:val="single"/>
        </w:rPr>
        <w:t>latent environmental impacts</w:t>
      </w:r>
      <w:r w:rsidRPr="00DF1862">
        <w:rPr>
          <w:rFonts w:ascii="Arial" w:hAnsi="Arial" w:cs="Arial"/>
          <w:sz w:val="24"/>
          <w:szCs w:val="24"/>
          <w:u w:val="single"/>
        </w:rPr>
        <w:t xml:space="preserve"> or residual environmental impacts, including the pumping and treatment of extraneous and polluted water, must be transferred to the Minister responsible for mineral resources upon the issuing of a closure certificate, unless otherwise prescribed.</w:t>
      </w:r>
    </w:p>
    <w:p w:rsidR="007F08A9" w:rsidRDefault="00750C8A" w:rsidP="00004E62">
      <w:pPr>
        <w:spacing w:line="480" w:lineRule="auto"/>
        <w:ind w:left="720" w:firstLine="1440"/>
        <w:rPr>
          <w:rFonts w:ascii="Arial" w:hAnsi="Arial" w:cs="Arial"/>
          <w:sz w:val="24"/>
          <w:szCs w:val="24"/>
          <w:u w:val="single"/>
        </w:rPr>
      </w:pPr>
      <w:r w:rsidRPr="00DF1862">
        <w:rPr>
          <w:rFonts w:ascii="Arial" w:hAnsi="Arial" w:cs="Arial"/>
          <w:sz w:val="24"/>
          <w:szCs w:val="24"/>
          <w:u w:val="single"/>
        </w:rPr>
        <w:t>(</w:t>
      </w:r>
      <w:r w:rsidR="00947B82">
        <w:rPr>
          <w:rFonts w:ascii="Arial" w:hAnsi="Arial" w:cs="Arial"/>
          <w:sz w:val="24"/>
          <w:szCs w:val="24"/>
          <w:u w:val="single"/>
        </w:rPr>
        <w:t>4</w:t>
      </w:r>
      <w:r w:rsidRPr="00DF1862">
        <w:rPr>
          <w:rFonts w:ascii="Arial" w:hAnsi="Arial" w:cs="Arial"/>
          <w:sz w:val="24"/>
          <w:szCs w:val="24"/>
          <w:u w:val="single"/>
        </w:rPr>
        <w:t>)</w:t>
      </w:r>
      <w:r w:rsidRPr="00DF1862">
        <w:rPr>
          <w:rFonts w:ascii="Arial" w:hAnsi="Arial" w:cs="Arial"/>
          <w:sz w:val="24"/>
          <w:szCs w:val="24"/>
          <w:u w:val="single"/>
        </w:rPr>
        <w:tab/>
        <w:t xml:space="preserve">Where the </w:t>
      </w:r>
      <w:r w:rsidR="0095615E" w:rsidRPr="0095615E">
        <w:rPr>
          <w:rFonts w:ascii="Arial" w:hAnsi="Arial" w:cs="Arial"/>
          <w:sz w:val="24"/>
          <w:szCs w:val="24"/>
          <w:u w:val="single"/>
        </w:rPr>
        <w:t>financial provisioning vehicle used</w:t>
      </w:r>
      <w:r w:rsidR="0095615E">
        <w:rPr>
          <w:rFonts w:ascii="Arial" w:hAnsi="Arial" w:cs="Arial"/>
          <w:sz w:val="24"/>
          <w:szCs w:val="24"/>
          <w:u w:val="single"/>
        </w:rPr>
        <w:t xml:space="preserve"> for </w:t>
      </w:r>
      <w:r w:rsidR="0095615E" w:rsidRPr="0095615E">
        <w:rPr>
          <w:rFonts w:ascii="Arial" w:hAnsi="Arial" w:cs="Arial"/>
          <w:sz w:val="24"/>
          <w:szCs w:val="24"/>
          <w:u w:val="single"/>
        </w:rPr>
        <w:t xml:space="preserve">the financial provision </w:t>
      </w:r>
      <w:r w:rsidR="0095615E">
        <w:rPr>
          <w:rFonts w:ascii="Arial" w:hAnsi="Arial" w:cs="Arial"/>
          <w:sz w:val="24"/>
          <w:szCs w:val="24"/>
          <w:u w:val="single"/>
        </w:rPr>
        <w:t>in respect of</w:t>
      </w:r>
      <w:r w:rsidRPr="00DF1862">
        <w:rPr>
          <w:rFonts w:ascii="Arial" w:hAnsi="Arial" w:cs="Arial"/>
          <w:sz w:val="24"/>
          <w:szCs w:val="24"/>
          <w:u w:val="single"/>
        </w:rPr>
        <w:t xml:space="preserve"> </w:t>
      </w:r>
      <w:r w:rsidRPr="0095615E">
        <w:rPr>
          <w:rFonts w:ascii="Arial" w:hAnsi="Arial" w:cs="Arial"/>
          <w:sz w:val="24"/>
          <w:szCs w:val="24"/>
          <w:u w:val="single"/>
        </w:rPr>
        <w:t>latent</w:t>
      </w:r>
      <w:r w:rsidR="0095615E" w:rsidRPr="0095615E">
        <w:rPr>
          <w:u w:val="single"/>
        </w:rPr>
        <w:t xml:space="preserve"> </w:t>
      </w:r>
      <w:r w:rsidR="0095615E" w:rsidRPr="0095615E">
        <w:rPr>
          <w:rFonts w:ascii="Arial" w:hAnsi="Arial" w:cs="Arial"/>
          <w:sz w:val="24"/>
          <w:szCs w:val="24"/>
          <w:u w:val="single"/>
        </w:rPr>
        <w:t>environmental impacts</w:t>
      </w:r>
      <w:r w:rsidRPr="00DF1862">
        <w:rPr>
          <w:rFonts w:ascii="Arial" w:hAnsi="Arial" w:cs="Arial"/>
          <w:sz w:val="24"/>
          <w:szCs w:val="24"/>
          <w:u w:val="single"/>
        </w:rPr>
        <w:t xml:space="preserve"> or residual environmental impacts, including the pumping and treatment of extraneous and polluted water, is insurance, the Minister responsible for mineral resources must access the funds on issuing the closure certificate.</w:t>
      </w:r>
    </w:p>
    <w:p w:rsidR="00810F71" w:rsidRDefault="007F08A9" w:rsidP="00004E62">
      <w:pPr>
        <w:spacing w:line="480" w:lineRule="auto"/>
        <w:ind w:left="720" w:firstLine="1440"/>
        <w:rPr>
          <w:rFonts w:ascii="Arial" w:hAnsi="Arial" w:cs="Arial"/>
          <w:sz w:val="24"/>
          <w:szCs w:val="24"/>
        </w:rPr>
      </w:pPr>
      <w:r w:rsidRPr="007F08A9">
        <w:rPr>
          <w:rFonts w:ascii="Arial" w:hAnsi="Arial" w:cs="Arial"/>
          <w:sz w:val="24"/>
          <w:szCs w:val="24"/>
          <w:u w:val="single"/>
        </w:rPr>
        <w:lastRenderedPageBreak/>
        <w:t>(5)</w:t>
      </w:r>
      <w:r w:rsidRPr="007F08A9">
        <w:rPr>
          <w:rFonts w:ascii="Arial" w:hAnsi="Arial" w:cs="Arial"/>
          <w:sz w:val="24"/>
          <w:szCs w:val="24"/>
          <w:u w:val="single"/>
        </w:rPr>
        <w:tab/>
        <w:t xml:space="preserve">If any holder of an environmental authorisation </w:t>
      </w:r>
      <w:r w:rsidR="00FB4B72" w:rsidRPr="00FB4B72">
        <w:rPr>
          <w:rFonts w:ascii="Arial" w:hAnsi="Arial" w:cs="Arial"/>
          <w:sz w:val="24"/>
          <w:szCs w:val="24"/>
          <w:u w:val="single"/>
        </w:rPr>
        <w:t xml:space="preserve">contemplated in subsection (1) </w:t>
      </w:r>
      <w:r w:rsidRPr="007F08A9">
        <w:rPr>
          <w:rFonts w:ascii="Arial" w:hAnsi="Arial" w:cs="Arial"/>
          <w:sz w:val="24"/>
          <w:szCs w:val="24"/>
          <w:u w:val="single"/>
        </w:rPr>
        <w:t>fails to mitigate, remediate and rehabilitate environmental impacts as prescribed, the Minister responsible for mineral resources or the Minister responsible for water affairs may, upon written notice to such holder, use all or part of the financial provision contemplated in this section to rehabilitate or manage the environmental impact in question.</w:t>
      </w:r>
      <w:r w:rsidR="00AE483C" w:rsidRPr="00AE483C">
        <w:rPr>
          <w:rFonts w:ascii="Arial" w:hAnsi="Arial" w:cs="Arial"/>
          <w:sz w:val="24"/>
          <w:szCs w:val="24"/>
        </w:rPr>
        <w:t>".</w:t>
      </w:r>
    </w:p>
    <w:p w:rsidR="00D90DF7" w:rsidRDefault="00D90DF7" w:rsidP="00004E62">
      <w:pPr>
        <w:spacing w:line="480" w:lineRule="auto"/>
        <w:ind w:left="720" w:firstLine="1440"/>
        <w:rPr>
          <w:rFonts w:ascii="Arial" w:hAnsi="Arial" w:cs="Arial"/>
          <w:sz w:val="24"/>
          <w:szCs w:val="24"/>
          <w:u w:val="single"/>
        </w:rPr>
      </w:pPr>
    </w:p>
    <w:p w:rsidR="00D90DF7" w:rsidRDefault="00D90DF7" w:rsidP="00D90DF7">
      <w:pPr>
        <w:spacing w:line="480" w:lineRule="auto"/>
        <w:jc w:val="center"/>
        <w:rPr>
          <w:rFonts w:ascii="Arial" w:hAnsi="Arial" w:cs="Arial"/>
          <w:b/>
          <w:sz w:val="24"/>
          <w:szCs w:val="24"/>
        </w:rPr>
      </w:pPr>
      <w:r>
        <w:rPr>
          <w:rFonts w:ascii="Arial" w:hAnsi="Arial" w:cs="Arial"/>
          <w:b/>
          <w:sz w:val="24"/>
          <w:szCs w:val="24"/>
        </w:rPr>
        <w:t>CLAUSE 9</w:t>
      </w:r>
    </w:p>
    <w:p w:rsidR="00D90DF7" w:rsidRDefault="00D90DF7" w:rsidP="00C6632E">
      <w:pPr>
        <w:pStyle w:val="ListParagraph"/>
        <w:numPr>
          <w:ilvl w:val="0"/>
          <w:numId w:val="1"/>
        </w:numPr>
        <w:spacing w:line="480" w:lineRule="auto"/>
        <w:rPr>
          <w:rFonts w:ascii="Arial" w:hAnsi="Arial" w:cs="Arial"/>
          <w:sz w:val="24"/>
          <w:szCs w:val="24"/>
        </w:rPr>
      </w:pPr>
      <w:r>
        <w:rPr>
          <w:rFonts w:ascii="Arial" w:hAnsi="Arial" w:cs="Arial"/>
          <w:sz w:val="24"/>
          <w:szCs w:val="24"/>
        </w:rPr>
        <w:t>Clause rejected.</w:t>
      </w:r>
    </w:p>
    <w:p w:rsidR="00D90DF7" w:rsidRPr="00B87765" w:rsidRDefault="00D90DF7" w:rsidP="00D90DF7">
      <w:pPr>
        <w:spacing w:line="480" w:lineRule="auto"/>
        <w:ind w:left="720"/>
        <w:rPr>
          <w:rFonts w:ascii="Arial" w:hAnsi="Arial" w:cs="Arial"/>
          <w:sz w:val="24"/>
          <w:szCs w:val="24"/>
        </w:rPr>
      </w:pPr>
    </w:p>
    <w:p w:rsidR="00D90DF7" w:rsidRDefault="00D90DF7" w:rsidP="00D90DF7">
      <w:pPr>
        <w:spacing w:line="480" w:lineRule="auto"/>
        <w:ind w:left="2880" w:firstLine="720"/>
        <w:rPr>
          <w:rFonts w:ascii="Arial" w:hAnsi="Arial" w:cs="Arial"/>
          <w:b/>
          <w:sz w:val="24"/>
          <w:szCs w:val="24"/>
        </w:rPr>
      </w:pPr>
      <w:r>
        <w:rPr>
          <w:rFonts w:ascii="Arial" w:hAnsi="Arial" w:cs="Arial"/>
          <w:b/>
          <w:sz w:val="24"/>
          <w:szCs w:val="24"/>
        </w:rPr>
        <w:t>NEW CLAUSE</w:t>
      </w:r>
    </w:p>
    <w:p w:rsidR="00D90DF7" w:rsidRDefault="00D90DF7" w:rsidP="00D90DF7">
      <w:pPr>
        <w:spacing w:line="480" w:lineRule="auto"/>
        <w:ind w:left="2880" w:firstLine="720"/>
        <w:rPr>
          <w:rFonts w:ascii="Arial" w:hAnsi="Arial" w:cs="Arial"/>
          <w:b/>
          <w:sz w:val="24"/>
          <w:szCs w:val="24"/>
        </w:rPr>
      </w:pPr>
    </w:p>
    <w:p w:rsidR="00D90DF7" w:rsidRPr="00B87765" w:rsidRDefault="00D90DF7" w:rsidP="00C6632E">
      <w:pPr>
        <w:pStyle w:val="ListParagraph"/>
        <w:numPr>
          <w:ilvl w:val="0"/>
          <w:numId w:val="2"/>
        </w:numPr>
        <w:spacing w:line="480" w:lineRule="auto"/>
        <w:rPr>
          <w:rFonts w:ascii="Arial" w:hAnsi="Arial" w:cs="Arial"/>
          <w:sz w:val="24"/>
          <w:szCs w:val="24"/>
        </w:rPr>
      </w:pPr>
      <w:r w:rsidRPr="00B87765">
        <w:rPr>
          <w:rFonts w:ascii="Arial" w:hAnsi="Arial" w:cs="Arial"/>
          <w:sz w:val="24"/>
          <w:szCs w:val="24"/>
        </w:rPr>
        <w:t>That the following be a new clause:</w:t>
      </w:r>
    </w:p>
    <w:p w:rsidR="00D90DF7" w:rsidRDefault="00D90DF7" w:rsidP="00D90DF7">
      <w:pPr>
        <w:spacing w:line="480" w:lineRule="auto"/>
        <w:rPr>
          <w:rFonts w:ascii="Arial" w:hAnsi="Arial" w:cs="Arial"/>
          <w:b/>
          <w:sz w:val="24"/>
          <w:szCs w:val="24"/>
        </w:rPr>
      </w:pPr>
    </w:p>
    <w:p w:rsidR="00D90DF7" w:rsidRDefault="00D90DF7" w:rsidP="00D90DF7">
      <w:pPr>
        <w:spacing w:line="480" w:lineRule="auto"/>
        <w:ind w:left="1080"/>
        <w:rPr>
          <w:rFonts w:ascii="Arial" w:hAnsi="Arial" w:cs="Arial"/>
          <w:b/>
          <w:sz w:val="24"/>
          <w:szCs w:val="24"/>
        </w:rPr>
      </w:pPr>
      <w:r w:rsidRPr="00B87765">
        <w:rPr>
          <w:rFonts w:ascii="Arial" w:hAnsi="Arial" w:cs="Arial"/>
          <w:b/>
          <w:sz w:val="24"/>
          <w:szCs w:val="24"/>
        </w:rPr>
        <w:t>Amendment of section 24R of Act 107 of 1998, as amended by section 8 of Act 25 of 2014</w:t>
      </w:r>
      <w:r w:rsidRPr="00B87765">
        <w:rPr>
          <w:rFonts w:ascii="Arial" w:hAnsi="Arial" w:cs="Arial"/>
          <w:b/>
          <w:sz w:val="24"/>
          <w:szCs w:val="24"/>
        </w:rPr>
        <w:tab/>
      </w:r>
    </w:p>
    <w:p w:rsidR="00D90DF7" w:rsidRPr="00B87765" w:rsidRDefault="00D90DF7" w:rsidP="00D90DF7">
      <w:pPr>
        <w:spacing w:line="480" w:lineRule="auto"/>
        <w:ind w:left="1080"/>
        <w:rPr>
          <w:rFonts w:ascii="Arial" w:hAnsi="Arial" w:cs="Arial"/>
          <w:b/>
          <w:sz w:val="24"/>
          <w:szCs w:val="24"/>
        </w:rPr>
      </w:pPr>
    </w:p>
    <w:p w:rsidR="00D90DF7" w:rsidRDefault="00D90DF7" w:rsidP="00D90DF7">
      <w:pPr>
        <w:spacing w:line="480" w:lineRule="auto"/>
        <w:ind w:left="1080"/>
        <w:rPr>
          <w:rFonts w:ascii="Arial" w:hAnsi="Arial" w:cs="Arial"/>
          <w:sz w:val="24"/>
          <w:szCs w:val="24"/>
        </w:rPr>
      </w:pPr>
      <w:r w:rsidRPr="00B87765">
        <w:rPr>
          <w:rFonts w:ascii="Arial" w:hAnsi="Arial" w:cs="Arial"/>
          <w:b/>
          <w:sz w:val="24"/>
          <w:szCs w:val="24"/>
        </w:rPr>
        <w:t>9.</w:t>
      </w:r>
      <w:r w:rsidRPr="00B87765">
        <w:rPr>
          <w:rFonts w:ascii="Arial" w:hAnsi="Arial" w:cs="Arial"/>
          <w:b/>
          <w:sz w:val="24"/>
          <w:szCs w:val="24"/>
        </w:rPr>
        <w:tab/>
      </w:r>
      <w:r w:rsidRPr="00B87765">
        <w:rPr>
          <w:rFonts w:ascii="Arial" w:hAnsi="Arial" w:cs="Arial"/>
          <w:sz w:val="24"/>
          <w:szCs w:val="24"/>
        </w:rPr>
        <w:t>Section 24R of the National Environmental Management Act, 1998, is hereby amended—</w:t>
      </w:r>
    </w:p>
    <w:p w:rsidR="00D90DF7" w:rsidRDefault="00D90DF7" w:rsidP="00D90DF7">
      <w:pPr>
        <w:spacing w:line="480" w:lineRule="auto"/>
        <w:ind w:left="1080"/>
        <w:rPr>
          <w:rFonts w:ascii="Arial" w:hAnsi="Arial" w:cs="Arial"/>
          <w:sz w:val="24"/>
          <w:szCs w:val="24"/>
        </w:rPr>
      </w:pPr>
      <w:r w:rsidRPr="00B87765">
        <w:rPr>
          <w:rFonts w:ascii="Arial" w:hAnsi="Arial" w:cs="Arial"/>
          <w:i/>
          <w:sz w:val="24"/>
          <w:szCs w:val="24"/>
        </w:rPr>
        <w:t>(a)</w:t>
      </w:r>
      <w:r>
        <w:rPr>
          <w:rFonts w:ascii="Arial" w:hAnsi="Arial" w:cs="Arial"/>
          <w:i/>
          <w:sz w:val="24"/>
          <w:szCs w:val="24"/>
        </w:rPr>
        <w:tab/>
      </w:r>
      <w:r>
        <w:rPr>
          <w:rFonts w:ascii="Arial" w:hAnsi="Arial" w:cs="Arial"/>
          <w:sz w:val="24"/>
          <w:szCs w:val="24"/>
        </w:rPr>
        <w:t>by the substitution for subsection (1) of the following subsection:</w:t>
      </w:r>
    </w:p>
    <w:p w:rsidR="00D90DF7" w:rsidRDefault="00D90DF7" w:rsidP="00D90DF7">
      <w:pPr>
        <w:spacing w:line="480" w:lineRule="auto"/>
        <w:ind w:left="1080"/>
        <w:rPr>
          <w:rFonts w:ascii="Arial" w:hAnsi="Arial" w:cs="Arial"/>
          <w:sz w:val="24"/>
          <w:szCs w:val="24"/>
        </w:rPr>
      </w:pPr>
      <w:r>
        <w:rPr>
          <w:rFonts w:ascii="Arial" w:hAnsi="Arial" w:cs="Arial"/>
          <w:b/>
          <w:sz w:val="24"/>
          <w:szCs w:val="24"/>
        </w:rPr>
        <w:tab/>
      </w:r>
      <w:r>
        <w:rPr>
          <w:rFonts w:ascii="Arial" w:hAnsi="Arial" w:cs="Arial"/>
          <w:sz w:val="24"/>
          <w:szCs w:val="24"/>
        </w:rPr>
        <w:t>“</w:t>
      </w:r>
      <w:r w:rsidRPr="00771DE2">
        <w:rPr>
          <w:rFonts w:ascii="Arial" w:hAnsi="Arial" w:cs="Arial"/>
          <w:sz w:val="24"/>
          <w:szCs w:val="24"/>
        </w:rPr>
        <w:t>(1)  Every holder</w:t>
      </w:r>
      <w:r>
        <w:rPr>
          <w:rFonts w:ascii="Arial" w:hAnsi="Arial" w:cs="Arial"/>
          <w:sz w:val="24"/>
          <w:szCs w:val="24"/>
        </w:rPr>
        <w:t xml:space="preserve">, </w:t>
      </w:r>
      <w:r w:rsidRPr="00771DE2">
        <w:rPr>
          <w:rFonts w:ascii="Arial" w:hAnsi="Arial" w:cs="Arial"/>
          <w:sz w:val="24"/>
          <w:szCs w:val="24"/>
          <w:u w:val="single"/>
        </w:rPr>
        <w:t>holder of</w:t>
      </w:r>
      <w:r w:rsidR="00FB4B72">
        <w:rPr>
          <w:rFonts w:ascii="Arial" w:hAnsi="Arial" w:cs="Arial"/>
          <w:sz w:val="24"/>
          <w:szCs w:val="24"/>
          <w:u w:val="single"/>
        </w:rPr>
        <w:t xml:space="preserve"> an</w:t>
      </w:r>
      <w:r w:rsidRPr="00771DE2">
        <w:rPr>
          <w:rFonts w:ascii="Arial" w:hAnsi="Arial" w:cs="Arial"/>
          <w:sz w:val="24"/>
          <w:szCs w:val="24"/>
          <w:u w:val="single"/>
        </w:rPr>
        <w:t xml:space="preserve"> environmental authorisation for listed or specified activities for, or directly related to, prospecting or exploration of a mineral or petroleum resource or extraction and primary processing of a mineral or petroleum resource,</w:t>
      </w:r>
      <w:r w:rsidRPr="00771DE2">
        <w:rPr>
          <w:rFonts w:ascii="Arial" w:hAnsi="Arial" w:cs="Arial"/>
          <w:sz w:val="24"/>
          <w:szCs w:val="24"/>
        </w:rPr>
        <w:t xml:space="preserve"> holder of an old order right and owner of works remain responsible for any environmental liability, pollution or </w:t>
      </w:r>
      <w:r w:rsidRPr="00771DE2">
        <w:rPr>
          <w:rFonts w:ascii="Arial" w:hAnsi="Arial" w:cs="Arial"/>
          <w:sz w:val="24"/>
          <w:szCs w:val="24"/>
        </w:rPr>
        <w:lastRenderedPageBreak/>
        <w:t>ecological degradation, the pumping and treatment of polluted or extraneous water, the management and sustainable closure thereof notwithstanding the issuing of a closure certificate by the Minister responsible for mineral resources in terms of the Mineral and Petroleum Resources Development Act, 2002, to the holder or owner concerned.</w:t>
      </w:r>
    </w:p>
    <w:p w:rsidR="00D90DF7" w:rsidRDefault="00D90DF7" w:rsidP="00D90DF7">
      <w:pPr>
        <w:spacing w:line="480" w:lineRule="auto"/>
        <w:ind w:left="1080"/>
        <w:rPr>
          <w:rFonts w:ascii="Arial" w:hAnsi="Arial" w:cs="Arial"/>
          <w:sz w:val="24"/>
          <w:szCs w:val="24"/>
        </w:rPr>
      </w:pPr>
      <w:r w:rsidRPr="00771DE2">
        <w:rPr>
          <w:rFonts w:ascii="Arial" w:hAnsi="Arial" w:cs="Arial"/>
          <w:i/>
          <w:sz w:val="24"/>
          <w:szCs w:val="24"/>
        </w:rPr>
        <w:t>(b)</w:t>
      </w:r>
      <w:r w:rsidRPr="00771DE2">
        <w:rPr>
          <w:rFonts w:ascii="Arial" w:hAnsi="Arial" w:cs="Arial"/>
          <w:i/>
          <w:sz w:val="24"/>
          <w:szCs w:val="24"/>
        </w:rPr>
        <w:tab/>
      </w:r>
      <w:r w:rsidRPr="00B87765">
        <w:rPr>
          <w:rFonts w:ascii="Arial" w:hAnsi="Arial" w:cs="Arial"/>
          <w:sz w:val="24"/>
          <w:szCs w:val="24"/>
        </w:rPr>
        <w:t xml:space="preserve"> by the deletion of subsection (2).</w:t>
      </w:r>
    </w:p>
    <w:p w:rsidR="00D90DF7" w:rsidRPr="00F76C99" w:rsidRDefault="00D90DF7" w:rsidP="00D90DF7">
      <w:pPr>
        <w:spacing w:line="480" w:lineRule="auto"/>
        <w:ind w:left="1080"/>
        <w:rPr>
          <w:rFonts w:ascii="Arial" w:hAnsi="Arial" w:cs="Arial"/>
          <w:sz w:val="24"/>
          <w:szCs w:val="24"/>
        </w:rPr>
      </w:pPr>
      <w:r w:rsidRPr="00F76C99">
        <w:rPr>
          <w:rFonts w:ascii="Arial" w:hAnsi="Arial" w:cs="Arial"/>
          <w:i/>
          <w:sz w:val="24"/>
          <w:szCs w:val="24"/>
        </w:rPr>
        <w:t>(c)</w:t>
      </w:r>
      <w:r>
        <w:rPr>
          <w:rFonts w:ascii="Arial" w:hAnsi="Arial" w:cs="Arial"/>
          <w:sz w:val="24"/>
          <w:szCs w:val="24"/>
        </w:rPr>
        <w:tab/>
        <w:t>by the substitution for subsection (3) of the following subsection:</w:t>
      </w:r>
    </w:p>
    <w:p w:rsidR="00D90DF7" w:rsidRDefault="00D90DF7" w:rsidP="00D90DF7">
      <w:pPr>
        <w:spacing w:line="480" w:lineRule="auto"/>
        <w:ind w:left="1440"/>
        <w:rPr>
          <w:rFonts w:ascii="Arial" w:hAnsi="Arial" w:cs="Arial"/>
          <w:sz w:val="24"/>
          <w:szCs w:val="24"/>
        </w:rPr>
      </w:pPr>
      <w:r>
        <w:rPr>
          <w:rFonts w:ascii="Arial" w:hAnsi="Arial" w:cs="Arial"/>
          <w:sz w:val="24"/>
          <w:szCs w:val="24"/>
        </w:rPr>
        <w:t>“</w:t>
      </w:r>
      <w:r w:rsidRPr="00F76C99">
        <w:rPr>
          <w:rFonts w:ascii="Arial" w:hAnsi="Arial" w:cs="Arial"/>
          <w:sz w:val="24"/>
          <w:szCs w:val="24"/>
        </w:rPr>
        <w:t xml:space="preserve">(3)  Every holder, </w:t>
      </w:r>
      <w:r w:rsidRPr="00F76C99">
        <w:rPr>
          <w:rFonts w:ascii="Arial" w:hAnsi="Arial" w:cs="Arial"/>
          <w:sz w:val="24"/>
          <w:szCs w:val="24"/>
          <w:u w:val="single"/>
        </w:rPr>
        <w:t>holder of environmental authorisation for listed or specified activities for, or directly related to, prospecting or exploration of a mineral or petroleum resource or extraction and primary processing of a mineral or petroleum resource,</w:t>
      </w:r>
      <w:r w:rsidRPr="00F76C99">
        <w:rPr>
          <w:rFonts w:ascii="Arial" w:hAnsi="Arial" w:cs="Arial"/>
          <w:sz w:val="24"/>
          <w:szCs w:val="24"/>
        </w:rPr>
        <w:t xml:space="preserve"> holder of an old order right or owner of works must plan, manage and implement such procedures and requirements in respect of the closure of a mine as may be prescribed.</w:t>
      </w:r>
      <w:r>
        <w:rPr>
          <w:rFonts w:ascii="Arial" w:hAnsi="Arial" w:cs="Arial"/>
          <w:sz w:val="24"/>
          <w:szCs w:val="24"/>
        </w:rPr>
        <w:t>”.</w:t>
      </w:r>
    </w:p>
    <w:p w:rsidR="00E81358" w:rsidRDefault="00E81358" w:rsidP="00004E62">
      <w:pPr>
        <w:tabs>
          <w:tab w:val="left" w:pos="2694"/>
        </w:tabs>
        <w:spacing w:line="480" w:lineRule="auto"/>
        <w:rPr>
          <w:rFonts w:ascii="Arial" w:hAnsi="Arial" w:cs="Arial"/>
          <w:b/>
          <w:sz w:val="24"/>
          <w:szCs w:val="24"/>
        </w:rPr>
      </w:pPr>
    </w:p>
    <w:p w:rsidR="00120757" w:rsidRPr="00130081" w:rsidRDefault="00895D5A" w:rsidP="00057F23">
      <w:pPr>
        <w:tabs>
          <w:tab w:val="left" w:pos="2694"/>
        </w:tabs>
        <w:spacing w:line="480" w:lineRule="auto"/>
        <w:jc w:val="center"/>
        <w:rPr>
          <w:rFonts w:ascii="Arial" w:hAnsi="Arial" w:cs="Arial"/>
          <w:sz w:val="24"/>
          <w:szCs w:val="24"/>
        </w:rPr>
      </w:pPr>
      <w:r w:rsidRPr="00130081">
        <w:rPr>
          <w:rFonts w:ascii="Arial" w:hAnsi="Arial" w:cs="Arial"/>
          <w:b/>
          <w:sz w:val="24"/>
          <w:szCs w:val="24"/>
        </w:rPr>
        <w:t xml:space="preserve">CLAUSE </w:t>
      </w:r>
      <w:r w:rsidR="000E21D3">
        <w:rPr>
          <w:rFonts w:ascii="Arial" w:hAnsi="Arial" w:cs="Arial"/>
          <w:b/>
          <w:sz w:val="24"/>
          <w:szCs w:val="24"/>
        </w:rPr>
        <w:t>11</w:t>
      </w:r>
    </w:p>
    <w:p w:rsidR="009D2C70" w:rsidRPr="00947B82" w:rsidRDefault="009D2C70" w:rsidP="00C6632E">
      <w:pPr>
        <w:pStyle w:val="ListParagraph"/>
        <w:numPr>
          <w:ilvl w:val="0"/>
          <w:numId w:val="23"/>
        </w:numPr>
        <w:spacing w:line="480" w:lineRule="auto"/>
        <w:rPr>
          <w:rFonts w:ascii="Arial" w:hAnsi="Arial" w:cs="Arial"/>
          <w:sz w:val="24"/>
          <w:szCs w:val="24"/>
        </w:rPr>
      </w:pPr>
      <w:r w:rsidRPr="00947B82">
        <w:rPr>
          <w:rFonts w:ascii="Arial" w:hAnsi="Arial" w:cs="Arial"/>
          <w:sz w:val="24"/>
          <w:szCs w:val="24"/>
        </w:rPr>
        <w:t xml:space="preserve">On page </w:t>
      </w:r>
      <w:r w:rsidR="0063764F" w:rsidRPr="00947B82">
        <w:rPr>
          <w:rFonts w:ascii="Arial" w:hAnsi="Arial" w:cs="Arial"/>
          <w:sz w:val="24"/>
          <w:szCs w:val="24"/>
        </w:rPr>
        <w:t>9</w:t>
      </w:r>
      <w:r w:rsidRPr="00947B82">
        <w:rPr>
          <w:rFonts w:ascii="Arial" w:hAnsi="Arial" w:cs="Arial"/>
          <w:sz w:val="24"/>
          <w:szCs w:val="24"/>
        </w:rPr>
        <w:t xml:space="preserve">, after line </w:t>
      </w:r>
      <w:r w:rsidR="0063764F" w:rsidRPr="00947B82">
        <w:rPr>
          <w:rFonts w:ascii="Arial" w:hAnsi="Arial" w:cs="Arial"/>
          <w:sz w:val="24"/>
          <w:szCs w:val="24"/>
        </w:rPr>
        <w:t>24, to insert the following paragraph:</w:t>
      </w:r>
    </w:p>
    <w:p w:rsidR="00947B82" w:rsidRPr="00947B82" w:rsidRDefault="00947B82" w:rsidP="00947B82">
      <w:pPr>
        <w:spacing w:line="480" w:lineRule="auto"/>
        <w:ind w:left="720"/>
        <w:rPr>
          <w:rFonts w:ascii="Arial" w:hAnsi="Arial" w:cs="Arial"/>
          <w:sz w:val="24"/>
          <w:szCs w:val="24"/>
        </w:rPr>
      </w:pPr>
    </w:p>
    <w:p w:rsidR="0063764F" w:rsidRPr="0063764F" w:rsidRDefault="00DF6DC9" w:rsidP="00947B82">
      <w:pPr>
        <w:spacing w:line="480" w:lineRule="auto"/>
        <w:ind w:left="1440"/>
        <w:rPr>
          <w:rFonts w:ascii="Arial" w:hAnsi="Arial" w:cs="Arial"/>
          <w:sz w:val="24"/>
          <w:szCs w:val="24"/>
        </w:rPr>
      </w:pPr>
      <w:r>
        <w:rPr>
          <w:rFonts w:ascii="Arial" w:hAnsi="Arial" w:cs="Arial"/>
          <w:sz w:val="24"/>
          <w:szCs w:val="24"/>
        </w:rPr>
        <w:t>"</w:t>
      </w:r>
      <w:r w:rsidR="0063764F" w:rsidRPr="0063764F">
        <w:rPr>
          <w:rFonts w:ascii="Arial" w:hAnsi="Arial" w:cs="Arial"/>
          <w:i/>
          <w:sz w:val="24"/>
          <w:szCs w:val="24"/>
        </w:rPr>
        <w:t>(</w:t>
      </w:r>
      <w:r w:rsidR="0063764F">
        <w:rPr>
          <w:rFonts w:ascii="Arial" w:hAnsi="Arial" w:cs="Arial"/>
          <w:i/>
          <w:sz w:val="24"/>
          <w:szCs w:val="24"/>
        </w:rPr>
        <w:t>a</w:t>
      </w:r>
      <w:r w:rsidR="0063764F" w:rsidRPr="0063764F">
        <w:rPr>
          <w:rFonts w:ascii="Arial" w:hAnsi="Arial" w:cs="Arial"/>
          <w:i/>
          <w:sz w:val="24"/>
          <w:szCs w:val="24"/>
        </w:rPr>
        <w:t>)</w:t>
      </w:r>
      <w:r w:rsidR="00703CC2">
        <w:rPr>
          <w:rFonts w:ascii="Arial" w:hAnsi="Arial" w:cs="Arial"/>
          <w:sz w:val="24"/>
          <w:szCs w:val="24"/>
        </w:rPr>
        <w:tab/>
      </w:r>
      <w:r w:rsidR="0063764F">
        <w:rPr>
          <w:rFonts w:ascii="Arial" w:hAnsi="Arial" w:cs="Arial"/>
          <w:sz w:val="24"/>
          <w:szCs w:val="24"/>
        </w:rPr>
        <w:t xml:space="preserve">by the substitution in substitution (3) for paragraph </w:t>
      </w:r>
      <w:r w:rsidR="0063764F" w:rsidRPr="0063764F">
        <w:rPr>
          <w:rFonts w:ascii="Arial" w:hAnsi="Arial" w:cs="Arial"/>
          <w:i/>
          <w:sz w:val="24"/>
          <w:szCs w:val="24"/>
        </w:rPr>
        <w:t>(d)</w:t>
      </w:r>
      <w:r w:rsidR="0063764F">
        <w:rPr>
          <w:rFonts w:ascii="Arial" w:hAnsi="Arial" w:cs="Arial"/>
          <w:sz w:val="24"/>
          <w:szCs w:val="24"/>
        </w:rPr>
        <w:t xml:space="preserve"> of the following paragraph</w:t>
      </w:r>
      <w:r w:rsidR="00703CC2">
        <w:rPr>
          <w:rFonts w:ascii="Arial" w:hAnsi="Arial" w:cs="Arial"/>
          <w:sz w:val="24"/>
          <w:szCs w:val="24"/>
        </w:rPr>
        <w:t>:</w:t>
      </w:r>
    </w:p>
    <w:p w:rsidR="009D2C70" w:rsidRDefault="00DF6DC9" w:rsidP="00004E62">
      <w:pPr>
        <w:spacing w:line="480" w:lineRule="auto"/>
        <w:ind w:left="2880" w:hanging="720"/>
        <w:rPr>
          <w:rFonts w:ascii="Arial" w:hAnsi="Arial" w:cs="Arial"/>
          <w:sz w:val="24"/>
          <w:szCs w:val="24"/>
        </w:rPr>
      </w:pPr>
      <w:r>
        <w:rPr>
          <w:rFonts w:ascii="Arial" w:hAnsi="Arial" w:cs="Arial"/>
          <w:sz w:val="24"/>
          <w:szCs w:val="24"/>
        </w:rPr>
        <w:t>'</w:t>
      </w:r>
      <w:r w:rsidR="0063764F" w:rsidRPr="0063764F">
        <w:rPr>
          <w:rFonts w:ascii="Arial" w:hAnsi="Arial" w:cs="Arial"/>
          <w:i/>
          <w:sz w:val="24"/>
          <w:szCs w:val="24"/>
        </w:rPr>
        <w:t>(d)</w:t>
      </w:r>
      <w:r w:rsidR="0063764F" w:rsidRPr="0063764F">
        <w:rPr>
          <w:rFonts w:ascii="Arial" w:hAnsi="Arial" w:cs="Arial"/>
          <w:sz w:val="24"/>
          <w:szCs w:val="24"/>
        </w:rPr>
        <w:tab/>
        <w:t xml:space="preserve">contain or prevent the movement of pollutants or the </w:t>
      </w:r>
      <w:r w:rsidR="005065DC" w:rsidRPr="000E21D3">
        <w:rPr>
          <w:rFonts w:ascii="Arial" w:hAnsi="Arial" w:cs="Arial"/>
          <w:b/>
          <w:sz w:val="24"/>
          <w:szCs w:val="24"/>
        </w:rPr>
        <w:t>[</w:t>
      </w:r>
      <w:r w:rsidR="0063764F" w:rsidRPr="000E21D3">
        <w:rPr>
          <w:rFonts w:ascii="Arial" w:hAnsi="Arial" w:cs="Arial"/>
          <w:b/>
          <w:sz w:val="24"/>
          <w:szCs w:val="24"/>
        </w:rPr>
        <w:t>causant</w:t>
      </w:r>
      <w:r w:rsidR="005065DC" w:rsidRPr="000E21D3">
        <w:rPr>
          <w:rFonts w:ascii="Arial" w:hAnsi="Arial" w:cs="Arial"/>
          <w:b/>
          <w:sz w:val="24"/>
          <w:szCs w:val="24"/>
        </w:rPr>
        <w:t>]</w:t>
      </w:r>
      <w:r w:rsidR="005065DC">
        <w:rPr>
          <w:rFonts w:ascii="Arial" w:hAnsi="Arial" w:cs="Arial"/>
          <w:sz w:val="24"/>
          <w:szCs w:val="24"/>
        </w:rPr>
        <w:t xml:space="preserve"> </w:t>
      </w:r>
      <w:r w:rsidR="005065DC" w:rsidRPr="005065DC">
        <w:rPr>
          <w:rFonts w:ascii="Arial" w:hAnsi="Arial" w:cs="Arial"/>
          <w:sz w:val="24"/>
          <w:szCs w:val="24"/>
          <w:u w:val="single"/>
        </w:rPr>
        <w:t>cause</w:t>
      </w:r>
      <w:r w:rsidR="0063764F" w:rsidRPr="0063764F">
        <w:rPr>
          <w:rFonts w:ascii="Arial" w:hAnsi="Arial" w:cs="Arial"/>
          <w:sz w:val="24"/>
          <w:szCs w:val="24"/>
        </w:rPr>
        <w:t xml:space="preserve"> of degradation;</w:t>
      </w:r>
      <w:r>
        <w:rPr>
          <w:rFonts w:ascii="Arial" w:hAnsi="Arial" w:cs="Arial"/>
          <w:sz w:val="24"/>
          <w:szCs w:val="24"/>
        </w:rPr>
        <w:t>'</w:t>
      </w:r>
      <w:r w:rsidR="0063764F">
        <w:rPr>
          <w:rFonts w:ascii="Arial" w:hAnsi="Arial" w:cs="Arial"/>
          <w:sz w:val="24"/>
          <w:szCs w:val="24"/>
        </w:rPr>
        <w:t xml:space="preserve"> </w:t>
      </w:r>
      <w:r>
        <w:rPr>
          <w:rFonts w:ascii="Arial" w:hAnsi="Arial" w:cs="Arial"/>
          <w:sz w:val="24"/>
          <w:szCs w:val="24"/>
        </w:rPr>
        <w:t>''</w:t>
      </w:r>
      <w:r w:rsidR="0063764F">
        <w:rPr>
          <w:rFonts w:ascii="Arial" w:hAnsi="Arial" w:cs="Arial"/>
          <w:sz w:val="24"/>
          <w:szCs w:val="24"/>
        </w:rPr>
        <w:t>.</w:t>
      </w:r>
    </w:p>
    <w:p w:rsidR="009D2C70" w:rsidRDefault="003266C0" w:rsidP="00BF3493">
      <w:pPr>
        <w:spacing w:line="480" w:lineRule="auto"/>
        <w:ind w:left="720"/>
        <w:rPr>
          <w:rFonts w:ascii="Arial" w:hAnsi="Arial" w:cs="Arial"/>
          <w:sz w:val="24"/>
          <w:szCs w:val="24"/>
        </w:rPr>
      </w:pPr>
      <w:r w:rsidRPr="00947B82">
        <w:rPr>
          <w:rFonts w:ascii="Arial" w:hAnsi="Arial" w:cs="Arial"/>
          <w:sz w:val="24"/>
          <w:szCs w:val="24"/>
        </w:rPr>
        <w:t>2</w:t>
      </w:r>
      <w:r w:rsidR="00703CC2" w:rsidRPr="00947B82">
        <w:rPr>
          <w:rFonts w:ascii="Arial" w:hAnsi="Arial" w:cs="Arial"/>
          <w:sz w:val="24"/>
          <w:szCs w:val="24"/>
        </w:rPr>
        <w:t>.</w:t>
      </w:r>
      <w:r w:rsidR="00703CC2">
        <w:rPr>
          <w:rFonts w:ascii="Arial" w:hAnsi="Arial" w:cs="Arial"/>
          <w:sz w:val="24"/>
          <w:szCs w:val="24"/>
        </w:rPr>
        <w:tab/>
        <w:t>O</w:t>
      </w:r>
      <w:r w:rsidR="000E21D3" w:rsidRPr="00AA5E7C">
        <w:rPr>
          <w:rFonts w:ascii="Arial" w:hAnsi="Arial" w:cs="Arial"/>
          <w:sz w:val="24"/>
          <w:szCs w:val="24"/>
        </w:rPr>
        <w:t xml:space="preserve">n page 9, from line </w:t>
      </w:r>
      <w:r w:rsidR="00BF3493">
        <w:rPr>
          <w:rFonts w:ascii="Arial" w:hAnsi="Arial" w:cs="Arial"/>
          <w:sz w:val="24"/>
          <w:szCs w:val="24"/>
        </w:rPr>
        <w:t>30</w:t>
      </w:r>
      <w:r w:rsidR="000E21D3" w:rsidRPr="00AA5E7C">
        <w:rPr>
          <w:rFonts w:ascii="Arial" w:hAnsi="Arial" w:cs="Arial"/>
          <w:sz w:val="24"/>
          <w:szCs w:val="24"/>
        </w:rPr>
        <w:t>, to omit</w:t>
      </w:r>
      <w:r w:rsidR="0072503C">
        <w:rPr>
          <w:rFonts w:ascii="Arial" w:hAnsi="Arial" w:cs="Arial"/>
          <w:sz w:val="24"/>
          <w:szCs w:val="24"/>
        </w:rPr>
        <w:t xml:space="preserve"> </w:t>
      </w:r>
      <w:r w:rsidR="00BF3493">
        <w:rPr>
          <w:rFonts w:ascii="Arial" w:hAnsi="Arial" w:cs="Arial"/>
          <w:sz w:val="24"/>
          <w:szCs w:val="24"/>
        </w:rPr>
        <w:t>“</w:t>
      </w:r>
      <w:r w:rsidR="000E21D3" w:rsidRPr="00AA5E7C">
        <w:rPr>
          <w:rFonts w:ascii="Arial" w:hAnsi="Arial" w:cs="Arial"/>
          <w:sz w:val="24"/>
          <w:szCs w:val="24"/>
        </w:rPr>
        <w:t>who is causing, has caused or may cause significant pollution or degradation of the environment</w:t>
      </w:r>
      <w:r w:rsidR="000E21D3" w:rsidRPr="00AA5E7C">
        <w:rPr>
          <w:rFonts w:ascii="Arial" w:hAnsi="Arial" w:cs="Arial"/>
          <w:sz w:val="24"/>
          <w:szCs w:val="24"/>
          <w:u w:val="single"/>
        </w:rPr>
        <w:t>, and any other person to whom the duty of care applies,</w:t>
      </w:r>
      <w:r w:rsidR="00DF6DC9" w:rsidRPr="00AA5E7C">
        <w:rPr>
          <w:rFonts w:ascii="Arial" w:hAnsi="Arial" w:cs="Arial"/>
          <w:sz w:val="24"/>
          <w:szCs w:val="24"/>
        </w:rPr>
        <w:t>"</w:t>
      </w:r>
      <w:r w:rsidR="000E21D3" w:rsidRPr="00AA5E7C">
        <w:rPr>
          <w:rFonts w:ascii="Arial" w:hAnsi="Arial" w:cs="Arial"/>
          <w:sz w:val="24"/>
          <w:szCs w:val="24"/>
        </w:rPr>
        <w:t xml:space="preserve"> and to substitute </w:t>
      </w:r>
      <w:r w:rsidR="00BF3493">
        <w:rPr>
          <w:rFonts w:ascii="Arial" w:hAnsi="Arial" w:cs="Arial"/>
          <w:sz w:val="24"/>
          <w:szCs w:val="24"/>
        </w:rPr>
        <w:t>“</w:t>
      </w:r>
      <w:r w:rsidR="00DD7B36" w:rsidRPr="00AA5E7C">
        <w:rPr>
          <w:rFonts w:ascii="Arial" w:hAnsi="Arial" w:cs="Arial"/>
          <w:b/>
          <w:sz w:val="24"/>
          <w:szCs w:val="24"/>
        </w:rPr>
        <w:t xml:space="preserve">[who is causing, </w:t>
      </w:r>
      <w:r w:rsidR="00DD7B36" w:rsidRPr="00AA5E7C">
        <w:rPr>
          <w:rFonts w:ascii="Arial" w:hAnsi="Arial" w:cs="Arial"/>
          <w:b/>
          <w:sz w:val="24"/>
          <w:szCs w:val="24"/>
        </w:rPr>
        <w:lastRenderedPageBreak/>
        <w:t>has caused or may cause significant pollution or degradation of the environment]</w:t>
      </w:r>
      <w:r w:rsidR="00DD7B36" w:rsidRPr="00AA5E7C">
        <w:rPr>
          <w:rFonts w:ascii="Arial" w:hAnsi="Arial" w:cs="Arial"/>
          <w:sz w:val="24"/>
          <w:szCs w:val="24"/>
        </w:rPr>
        <w:t xml:space="preserve"> </w:t>
      </w:r>
      <w:r w:rsidR="000E21D3" w:rsidRPr="00AA5E7C">
        <w:rPr>
          <w:rFonts w:ascii="Arial" w:hAnsi="Arial" w:cs="Arial"/>
          <w:sz w:val="24"/>
          <w:szCs w:val="24"/>
          <w:u w:val="single"/>
        </w:rPr>
        <w:t>referred to in subsection (2)</w:t>
      </w:r>
      <w:r w:rsidR="00DF6DC9" w:rsidRPr="00AA5E7C">
        <w:rPr>
          <w:rFonts w:ascii="Arial" w:hAnsi="Arial" w:cs="Arial"/>
          <w:sz w:val="24"/>
          <w:szCs w:val="24"/>
        </w:rPr>
        <w:t>"</w:t>
      </w:r>
      <w:r w:rsidR="00DD7B36" w:rsidRPr="00AA5E7C">
        <w:rPr>
          <w:rFonts w:ascii="Arial" w:hAnsi="Arial" w:cs="Arial"/>
          <w:sz w:val="24"/>
          <w:szCs w:val="24"/>
        </w:rPr>
        <w:t>.</w:t>
      </w:r>
    </w:p>
    <w:p w:rsidR="00DD1FA9" w:rsidRPr="00947B82" w:rsidRDefault="00947B82" w:rsidP="00947B82">
      <w:pPr>
        <w:spacing w:line="480" w:lineRule="auto"/>
        <w:ind w:left="720"/>
        <w:rPr>
          <w:rFonts w:ascii="Arial" w:hAnsi="Arial" w:cs="Arial"/>
          <w:sz w:val="24"/>
          <w:szCs w:val="24"/>
        </w:rPr>
      </w:pPr>
      <w:r>
        <w:rPr>
          <w:rFonts w:ascii="Arial" w:hAnsi="Arial" w:cs="Arial"/>
          <w:sz w:val="24"/>
          <w:szCs w:val="24"/>
        </w:rPr>
        <w:t xml:space="preserve">3.       </w:t>
      </w:r>
      <w:r w:rsidR="00DD1FA9" w:rsidRPr="00947B82">
        <w:rPr>
          <w:rFonts w:ascii="Arial" w:hAnsi="Arial" w:cs="Arial"/>
          <w:sz w:val="24"/>
          <w:szCs w:val="24"/>
        </w:rPr>
        <w:t xml:space="preserve">On page 9, in line 47, to omit </w:t>
      </w:r>
      <w:r w:rsidR="00DF6DC9" w:rsidRPr="00947B82">
        <w:rPr>
          <w:rFonts w:ascii="Arial" w:hAnsi="Arial" w:cs="Arial"/>
          <w:sz w:val="24"/>
          <w:szCs w:val="24"/>
        </w:rPr>
        <w:t>"</w:t>
      </w:r>
      <w:r w:rsidR="00DD1FA9" w:rsidRPr="00947B82">
        <w:rPr>
          <w:rFonts w:ascii="Arial" w:hAnsi="Arial" w:cs="Arial"/>
          <w:sz w:val="24"/>
          <w:szCs w:val="24"/>
        </w:rPr>
        <w:t>advance</w:t>
      </w:r>
      <w:r w:rsidR="00160951" w:rsidRPr="00947B82">
        <w:rPr>
          <w:rFonts w:ascii="Arial" w:hAnsi="Arial" w:cs="Arial"/>
          <w:sz w:val="24"/>
          <w:szCs w:val="24"/>
        </w:rPr>
        <w:t>d</w:t>
      </w:r>
      <w:r w:rsidR="00DF6DC9" w:rsidRPr="00947B82">
        <w:rPr>
          <w:rFonts w:ascii="Arial" w:hAnsi="Arial" w:cs="Arial"/>
          <w:sz w:val="24"/>
          <w:szCs w:val="24"/>
        </w:rPr>
        <w:t>"</w:t>
      </w:r>
      <w:r w:rsidR="00DD1FA9" w:rsidRPr="00947B82">
        <w:rPr>
          <w:rFonts w:ascii="Arial" w:hAnsi="Arial" w:cs="Arial"/>
          <w:sz w:val="24"/>
          <w:szCs w:val="24"/>
        </w:rPr>
        <w:t xml:space="preserve"> and to substitute </w:t>
      </w:r>
      <w:r w:rsidR="00DF6DC9" w:rsidRPr="00947B82">
        <w:rPr>
          <w:rFonts w:ascii="Arial" w:hAnsi="Arial" w:cs="Arial"/>
          <w:sz w:val="24"/>
          <w:szCs w:val="24"/>
        </w:rPr>
        <w:t>"</w:t>
      </w:r>
      <w:r w:rsidR="00DD1FA9" w:rsidRPr="00947B82">
        <w:rPr>
          <w:rFonts w:ascii="Arial" w:hAnsi="Arial" w:cs="Arial"/>
          <w:sz w:val="24"/>
          <w:szCs w:val="24"/>
        </w:rPr>
        <w:t>adequate</w:t>
      </w:r>
      <w:r w:rsidR="00DF6DC9" w:rsidRPr="00947B82">
        <w:rPr>
          <w:rFonts w:ascii="Arial" w:hAnsi="Arial" w:cs="Arial"/>
          <w:sz w:val="24"/>
          <w:szCs w:val="24"/>
        </w:rPr>
        <w:t>"</w:t>
      </w:r>
      <w:r w:rsidR="00DD1FA9" w:rsidRPr="00947B82">
        <w:rPr>
          <w:rFonts w:ascii="Arial" w:hAnsi="Arial" w:cs="Arial"/>
          <w:sz w:val="24"/>
          <w:szCs w:val="24"/>
        </w:rPr>
        <w:t>.</w:t>
      </w:r>
    </w:p>
    <w:p w:rsidR="00160951" w:rsidRDefault="00947B82" w:rsidP="00C6632E">
      <w:pPr>
        <w:pStyle w:val="ListParagraph"/>
        <w:numPr>
          <w:ilvl w:val="0"/>
          <w:numId w:val="25"/>
        </w:numPr>
        <w:spacing w:line="480" w:lineRule="auto"/>
        <w:rPr>
          <w:rFonts w:ascii="Arial" w:hAnsi="Arial" w:cs="Arial"/>
          <w:sz w:val="24"/>
          <w:szCs w:val="24"/>
        </w:rPr>
      </w:pPr>
      <w:r>
        <w:rPr>
          <w:rFonts w:ascii="Arial" w:hAnsi="Arial" w:cs="Arial"/>
          <w:sz w:val="24"/>
          <w:szCs w:val="24"/>
        </w:rPr>
        <w:t xml:space="preserve">    </w:t>
      </w:r>
      <w:r w:rsidR="00160951" w:rsidRPr="00947B82">
        <w:rPr>
          <w:rFonts w:ascii="Arial" w:hAnsi="Arial" w:cs="Arial"/>
          <w:sz w:val="24"/>
          <w:szCs w:val="24"/>
        </w:rPr>
        <w:t xml:space="preserve">On page </w:t>
      </w:r>
      <w:r w:rsidR="00C8214C" w:rsidRPr="00947B82">
        <w:rPr>
          <w:rFonts w:ascii="Arial" w:hAnsi="Arial" w:cs="Arial"/>
          <w:sz w:val="24"/>
          <w:szCs w:val="24"/>
        </w:rPr>
        <w:t xml:space="preserve">10, from line 24, to omit paragraph </w:t>
      </w:r>
      <w:r w:rsidR="00C8214C" w:rsidRPr="00947B82">
        <w:rPr>
          <w:rFonts w:ascii="Arial" w:hAnsi="Arial" w:cs="Arial"/>
          <w:i/>
          <w:sz w:val="24"/>
          <w:szCs w:val="24"/>
        </w:rPr>
        <w:t>(f)</w:t>
      </w:r>
      <w:r w:rsidR="00C8214C" w:rsidRPr="00947B82">
        <w:rPr>
          <w:rFonts w:ascii="Arial" w:hAnsi="Arial" w:cs="Arial"/>
          <w:sz w:val="24"/>
          <w:szCs w:val="24"/>
        </w:rPr>
        <w:t xml:space="preserve"> and to substitute the following paragraph:</w:t>
      </w:r>
    </w:p>
    <w:p w:rsidR="00947B82" w:rsidRPr="00947B82" w:rsidRDefault="00947B82" w:rsidP="00947B82">
      <w:pPr>
        <w:spacing w:line="480" w:lineRule="auto"/>
        <w:ind w:left="720"/>
        <w:rPr>
          <w:rFonts w:ascii="Arial" w:hAnsi="Arial" w:cs="Arial"/>
          <w:sz w:val="24"/>
          <w:szCs w:val="24"/>
        </w:rPr>
      </w:pPr>
    </w:p>
    <w:p w:rsidR="00D13F72" w:rsidRPr="00D13F72" w:rsidRDefault="00D13F72" w:rsidP="00D13F72">
      <w:pPr>
        <w:spacing w:line="480" w:lineRule="auto"/>
        <w:ind w:left="1440"/>
        <w:rPr>
          <w:rFonts w:ascii="Arial" w:hAnsi="Arial" w:cs="Arial"/>
          <w:sz w:val="24"/>
          <w:szCs w:val="24"/>
        </w:rPr>
      </w:pPr>
      <w:r>
        <w:rPr>
          <w:rFonts w:ascii="Arial" w:hAnsi="Arial" w:cs="Arial"/>
          <w:sz w:val="24"/>
          <w:szCs w:val="24"/>
        </w:rPr>
        <w:t>“</w:t>
      </w:r>
      <w:r w:rsidRPr="00D13F72">
        <w:rPr>
          <w:rFonts w:ascii="Arial" w:hAnsi="Arial" w:cs="Arial"/>
          <w:i/>
          <w:sz w:val="24"/>
          <w:szCs w:val="24"/>
        </w:rPr>
        <w:t>(f)</w:t>
      </w:r>
      <w:r w:rsidRPr="00D13F72">
        <w:rPr>
          <w:rFonts w:ascii="Arial" w:hAnsi="Arial" w:cs="Arial"/>
          <w:sz w:val="24"/>
          <w:szCs w:val="24"/>
        </w:rPr>
        <w:tab/>
        <w:t>by the substitution for subsection (9) of the following subsection:</w:t>
      </w:r>
    </w:p>
    <w:p w:rsidR="00C8214C" w:rsidRDefault="00D13F72" w:rsidP="00D13F72">
      <w:pPr>
        <w:spacing w:line="480" w:lineRule="auto"/>
        <w:ind w:left="1440"/>
        <w:rPr>
          <w:rFonts w:ascii="Arial" w:hAnsi="Arial" w:cs="Arial"/>
          <w:sz w:val="24"/>
          <w:szCs w:val="24"/>
        </w:rPr>
      </w:pPr>
      <w:r w:rsidRPr="00D13F72">
        <w:rPr>
          <w:rFonts w:ascii="Arial" w:hAnsi="Arial" w:cs="Arial"/>
          <w:sz w:val="24"/>
          <w:szCs w:val="24"/>
        </w:rPr>
        <w:t xml:space="preserve">‘(9) The Director-General, the Director-General of the department responsible for mineral resources </w:t>
      </w:r>
      <w:r w:rsidRPr="00D13F72">
        <w:rPr>
          <w:rFonts w:ascii="Arial" w:hAnsi="Arial" w:cs="Arial"/>
          <w:b/>
          <w:sz w:val="24"/>
          <w:szCs w:val="24"/>
        </w:rPr>
        <w:t>[or]</w:t>
      </w:r>
      <w:r w:rsidRPr="00D13F72">
        <w:rPr>
          <w:rFonts w:ascii="Arial" w:hAnsi="Arial" w:cs="Arial"/>
          <w:sz w:val="24"/>
          <w:szCs w:val="24"/>
          <w:u w:val="single"/>
        </w:rPr>
        <w:t>,</w:t>
      </w:r>
      <w:r w:rsidRPr="00D13F72">
        <w:rPr>
          <w:rFonts w:ascii="Arial" w:hAnsi="Arial" w:cs="Arial"/>
          <w:sz w:val="24"/>
          <w:szCs w:val="24"/>
        </w:rPr>
        <w:t xml:space="preserve"> provincial head of department </w:t>
      </w:r>
      <w:r w:rsidRPr="00D13F72">
        <w:rPr>
          <w:rFonts w:ascii="Arial" w:hAnsi="Arial" w:cs="Arial"/>
          <w:sz w:val="24"/>
          <w:szCs w:val="24"/>
          <w:u w:val="single"/>
        </w:rPr>
        <w:t>or a municipal manager of a municipality</w:t>
      </w:r>
      <w:r w:rsidR="00947B82">
        <w:rPr>
          <w:rFonts w:ascii="Arial" w:hAnsi="Arial" w:cs="Arial"/>
          <w:sz w:val="24"/>
          <w:szCs w:val="24"/>
          <w:u w:val="single"/>
        </w:rPr>
        <w:t>,</w:t>
      </w:r>
      <w:r w:rsidRPr="00D13F72">
        <w:rPr>
          <w:rFonts w:ascii="Arial" w:hAnsi="Arial" w:cs="Arial"/>
          <w:sz w:val="24"/>
          <w:szCs w:val="24"/>
        </w:rPr>
        <w:t xml:space="preserve"> may in respect of the recovery of costs  under  subsection  (8),  claim  proportionally  from  any  person who benefited from the measures undertaken under subsection (7).</w:t>
      </w:r>
      <w:r>
        <w:rPr>
          <w:rFonts w:ascii="Arial" w:hAnsi="Arial" w:cs="Arial"/>
          <w:sz w:val="24"/>
          <w:szCs w:val="24"/>
        </w:rPr>
        <w:t>’”.</w:t>
      </w:r>
    </w:p>
    <w:p w:rsidR="00D13F72" w:rsidRPr="00947B82" w:rsidRDefault="00D13F72" w:rsidP="00C6632E">
      <w:pPr>
        <w:pStyle w:val="ListParagraph"/>
        <w:numPr>
          <w:ilvl w:val="0"/>
          <w:numId w:val="25"/>
        </w:numPr>
        <w:spacing w:line="480" w:lineRule="auto"/>
        <w:rPr>
          <w:rFonts w:ascii="Arial" w:hAnsi="Arial" w:cs="Arial"/>
          <w:sz w:val="24"/>
          <w:szCs w:val="24"/>
        </w:rPr>
      </w:pPr>
      <w:r w:rsidRPr="00947B82">
        <w:rPr>
          <w:rFonts w:ascii="Arial" w:hAnsi="Arial" w:cs="Arial"/>
          <w:sz w:val="24"/>
          <w:szCs w:val="24"/>
        </w:rPr>
        <w:t>On page 10</w:t>
      </w:r>
      <w:r w:rsidR="00BA7A17" w:rsidRPr="00947B82">
        <w:rPr>
          <w:rFonts w:ascii="Arial" w:hAnsi="Arial" w:cs="Arial"/>
          <w:sz w:val="24"/>
          <w:szCs w:val="24"/>
        </w:rPr>
        <w:t>,</w:t>
      </w:r>
      <w:r w:rsidRPr="00947B82">
        <w:rPr>
          <w:rFonts w:ascii="Arial" w:hAnsi="Arial" w:cs="Arial"/>
          <w:sz w:val="24"/>
          <w:szCs w:val="24"/>
        </w:rPr>
        <w:t xml:space="preserve"> from line 35, to omit paragraph </w:t>
      </w:r>
      <w:r w:rsidRPr="00947B82">
        <w:rPr>
          <w:rFonts w:ascii="Arial" w:hAnsi="Arial" w:cs="Arial"/>
          <w:i/>
          <w:sz w:val="24"/>
          <w:szCs w:val="24"/>
        </w:rPr>
        <w:t>(g)</w:t>
      </w:r>
      <w:r w:rsidRPr="00947B82">
        <w:rPr>
          <w:rFonts w:ascii="Arial" w:hAnsi="Arial" w:cs="Arial"/>
          <w:sz w:val="24"/>
          <w:szCs w:val="24"/>
        </w:rPr>
        <w:t>.</w:t>
      </w:r>
    </w:p>
    <w:p w:rsidR="00D13F72" w:rsidRDefault="00BA7A17" w:rsidP="00C6632E">
      <w:pPr>
        <w:pStyle w:val="ListParagraph"/>
        <w:numPr>
          <w:ilvl w:val="0"/>
          <w:numId w:val="25"/>
        </w:numPr>
        <w:spacing w:line="480" w:lineRule="auto"/>
        <w:rPr>
          <w:rFonts w:ascii="Arial" w:hAnsi="Arial" w:cs="Arial"/>
          <w:sz w:val="24"/>
          <w:szCs w:val="24"/>
        </w:rPr>
      </w:pPr>
      <w:r>
        <w:rPr>
          <w:rFonts w:ascii="Arial" w:hAnsi="Arial" w:cs="Arial"/>
          <w:sz w:val="24"/>
          <w:szCs w:val="24"/>
        </w:rPr>
        <w:t>On page 10, in line 52, after “</w:t>
      </w:r>
      <w:r w:rsidRPr="00BA7A17">
        <w:rPr>
          <w:rFonts w:ascii="Arial" w:hAnsi="Arial" w:cs="Arial"/>
          <w:sz w:val="24"/>
          <w:szCs w:val="24"/>
          <w:u w:val="single"/>
        </w:rPr>
        <w:t>municipality</w:t>
      </w:r>
      <w:r>
        <w:rPr>
          <w:rFonts w:ascii="Arial" w:hAnsi="Arial" w:cs="Arial"/>
          <w:sz w:val="24"/>
          <w:szCs w:val="24"/>
        </w:rPr>
        <w:t>”, to insert “</w:t>
      </w:r>
      <w:r w:rsidRPr="00BA7A17">
        <w:rPr>
          <w:rFonts w:ascii="Arial" w:hAnsi="Arial" w:cs="Arial"/>
          <w:sz w:val="24"/>
          <w:szCs w:val="24"/>
          <w:u w:val="single"/>
        </w:rPr>
        <w:t>,</w:t>
      </w:r>
      <w:r>
        <w:rPr>
          <w:rFonts w:ascii="Arial" w:hAnsi="Arial" w:cs="Arial"/>
          <w:sz w:val="24"/>
          <w:szCs w:val="24"/>
        </w:rPr>
        <w:t>”.</w:t>
      </w:r>
    </w:p>
    <w:p w:rsidR="00BA7A17" w:rsidRDefault="00BA7A17" w:rsidP="00C6632E">
      <w:pPr>
        <w:pStyle w:val="ListParagraph"/>
        <w:numPr>
          <w:ilvl w:val="0"/>
          <w:numId w:val="25"/>
        </w:numPr>
        <w:rPr>
          <w:rFonts w:ascii="Arial" w:hAnsi="Arial" w:cs="Arial"/>
          <w:sz w:val="24"/>
          <w:szCs w:val="24"/>
        </w:rPr>
      </w:pPr>
      <w:r w:rsidRPr="00BA7A17">
        <w:rPr>
          <w:rFonts w:ascii="Arial" w:hAnsi="Arial" w:cs="Arial"/>
          <w:sz w:val="24"/>
          <w:szCs w:val="24"/>
        </w:rPr>
        <w:t xml:space="preserve">On page 10, in line </w:t>
      </w:r>
      <w:r>
        <w:rPr>
          <w:rFonts w:ascii="Arial" w:hAnsi="Arial" w:cs="Arial"/>
          <w:sz w:val="24"/>
          <w:szCs w:val="24"/>
        </w:rPr>
        <w:t>55</w:t>
      </w:r>
      <w:r w:rsidRPr="00BA7A17">
        <w:rPr>
          <w:rFonts w:ascii="Arial" w:hAnsi="Arial" w:cs="Arial"/>
          <w:sz w:val="24"/>
          <w:szCs w:val="24"/>
        </w:rPr>
        <w:t xml:space="preserve"> after “</w:t>
      </w:r>
      <w:r w:rsidRPr="00BA7A17">
        <w:rPr>
          <w:rFonts w:ascii="Arial" w:hAnsi="Arial" w:cs="Arial"/>
          <w:sz w:val="24"/>
          <w:szCs w:val="24"/>
          <w:u w:val="single"/>
        </w:rPr>
        <w:t>municipality</w:t>
      </w:r>
      <w:r w:rsidRPr="00BA7A17">
        <w:rPr>
          <w:rFonts w:ascii="Arial" w:hAnsi="Arial" w:cs="Arial"/>
          <w:sz w:val="24"/>
          <w:szCs w:val="24"/>
        </w:rPr>
        <w:t>”, to insert “</w:t>
      </w:r>
      <w:r w:rsidRPr="00BA7A17">
        <w:rPr>
          <w:rFonts w:ascii="Arial" w:hAnsi="Arial" w:cs="Arial"/>
          <w:sz w:val="24"/>
          <w:szCs w:val="24"/>
          <w:u w:val="single"/>
        </w:rPr>
        <w:t>,</w:t>
      </w:r>
      <w:r w:rsidRPr="00BA7A17">
        <w:rPr>
          <w:rFonts w:ascii="Arial" w:hAnsi="Arial" w:cs="Arial"/>
          <w:sz w:val="24"/>
          <w:szCs w:val="24"/>
        </w:rPr>
        <w:t>”.</w:t>
      </w:r>
    </w:p>
    <w:p w:rsidR="00BA7A17" w:rsidRPr="00BA7A17" w:rsidRDefault="00BA7A17" w:rsidP="00BA7A17">
      <w:pPr>
        <w:ind w:left="720"/>
        <w:rPr>
          <w:rFonts w:ascii="Arial" w:hAnsi="Arial" w:cs="Arial"/>
          <w:sz w:val="24"/>
          <w:szCs w:val="24"/>
        </w:rPr>
      </w:pPr>
    </w:p>
    <w:p w:rsidR="00BA7A17" w:rsidRPr="00BA7A17" w:rsidRDefault="00BA7A17" w:rsidP="00C6632E">
      <w:pPr>
        <w:pStyle w:val="ListParagraph"/>
        <w:numPr>
          <w:ilvl w:val="0"/>
          <w:numId w:val="25"/>
        </w:numPr>
        <w:rPr>
          <w:rFonts w:ascii="Arial" w:hAnsi="Arial" w:cs="Arial"/>
          <w:sz w:val="24"/>
          <w:szCs w:val="24"/>
        </w:rPr>
      </w:pPr>
      <w:r w:rsidRPr="00BA7A17">
        <w:rPr>
          <w:rFonts w:ascii="Arial" w:hAnsi="Arial" w:cs="Arial"/>
          <w:sz w:val="24"/>
          <w:szCs w:val="24"/>
        </w:rPr>
        <w:t xml:space="preserve">On page 10, in line </w:t>
      </w:r>
      <w:r>
        <w:rPr>
          <w:rFonts w:ascii="Arial" w:hAnsi="Arial" w:cs="Arial"/>
          <w:sz w:val="24"/>
          <w:szCs w:val="24"/>
        </w:rPr>
        <w:t>58</w:t>
      </w:r>
      <w:r w:rsidRPr="00BA7A17">
        <w:rPr>
          <w:rFonts w:ascii="Arial" w:hAnsi="Arial" w:cs="Arial"/>
          <w:sz w:val="24"/>
          <w:szCs w:val="24"/>
        </w:rPr>
        <w:t>, after “</w:t>
      </w:r>
      <w:r w:rsidRPr="00BA7A17">
        <w:rPr>
          <w:rFonts w:ascii="Arial" w:hAnsi="Arial" w:cs="Arial"/>
          <w:sz w:val="24"/>
          <w:szCs w:val="24"/>
          <w:u w:val="single"/>
        </w:rPr>
        <w:t>municipality</w:t>
      </w:r>
      <w:r w:rsidRPr="00BA7A17">
        <w:rPr>
          <w:rFonts w:ascii="Arial" w:hAnsi="Arial" w:cs="Arial"/>
          <w:sz w:val="24"/>
          <w:szCs w:val="24"/>
        </w:rPr>
        <w:t>”, to insert “</w:t>
      </w:r>
      <w:r w:rsidRPr="00BA7A17">
        <w:rPr>
          <w:rFonts w:ascii="Arial" w:hAnsi="Arial" w:cs="Arial"/>
          <w:sz w:val="24"/>
          <w:szCs w:val="24"/>
          <w:u w:val="single"/>
        </w:rPr>
        <w:t>,</w:t>
      </w:r>
      <w:r w:rsidRPr="00BA7A17">
        <w:rPr>
          <w:rFonts w:ascii="Arial" w:hAnsi="Arial" w:cs="Arial"/>
          <w:sz w:val="24"/>
          <w:szCs w:val="24"/>
        </w:rPr>
        <w:t>”.</w:t>
      </w:r>
    </w:p>
    <w:p w:rsidR="00BA7A17" w:rsidRPr="00BA7A17" w:rsidRDefault="00BA7A17" w:rsidP="00BA7A17">
      <w:pPr>
        <w:spacing w:line="480" w:lineRule="auto"/>
        <w:ind w:left="720"/>
        <w:rPr>
          <w:rFonts w:ascii="Arial" w:hAnsi="Arial" w:cs="Arial"/>
          <w:sz w:val="24"/>
          <w:szCs w:val="24"/>
        </w:rPr>
      </w:pPr>
    </w:p>
    <w:p w:rsidR="00DD1FA9" w:rsidRDefault="00DD1FA9" w:rsidP="00004E62">
      <w:pPr>
        <w:spacing w:line="480" w:lineRule="auto"/>
        <w:jc w:val="center"/>
        <w:rPr>
          <w:rFonts w:ascii="Arial" w:hAnsi="Arial" w:cs="Arial"/>
          <w:b/>
          <w:sz w:val="24"/>
          <w:szCs w:val="24"/>
        </w:rPr>
      </w:pPr>
      <w:r w:rsidRPr="00DD1FA9">
        <w:rPr>
          <w:rFonts w:ascii="Arial" w:hAnsi="Arial" w:cs="Arial"/>
          <w:b/>
          <w:sz w:val="24"/>
          <w:szCs w:val="24"/>
        </w:rPr>
        <w:t>CLAUSE 12</w:t>
      </w:r>
    </w:p>
    <w:p w:rsidR="00DD4ABF" w:rsidRPr="00DD4ABF" w:rsidRDefault="00DD4ABF" w:rsidP="00C6632E">
      <w:pPr>
        <w:pStyle w:val="ListParagraph"/>
        <w:numPr>
          <w:ilvl w:val="0"/>
          <w:numId w:val="3"/>
        </w:numPr>
        <w:spacing w:line="480" w:lineRule="auto"/>
        <w:rPr>
          <w:rFonts w:ascii="Arial" w:hAnsi="Arial" w:cs="Arial"/>
          <w:sz w:val="24"/>
          <w:szCs w:val="24"/>
        </w:rPr>
      </w:pPr>
      <w:r w:rsidRPr="00DD4ABF">
        <w:rPr>
          <w:rFonts w:ascii="Arial" w:hAnsi="Arial" w:cs="Arial"/>
          <w:sz w:val="24"/>
          <w:szCs w:val="24"/>
        </w:rPr>
        <w:t>On page 11, after line 4, to insert the following paragraph:</w:t>
      </w:r>
    </w:p>
    <w:p w:rsidR="00DD4ABF" w:rsidRDefault="00DD4ABF" w:rsidP="00DD4ABF">
      <w:pPr>
        <w:spacing w:line="480" w:lineRule="auto"/>
        <w:ind w:left="2160"/>
        <w:rPr>
          <w:rFonts w:ascii="Arial" w:hAnsi="Arial" w:cs="Arial"/>
          <w:sz w:val="24"/>
          <w:szCs w:val="24"/>
        </w:rPr>
      </w:pPr>
      <w:r>
        <w:rPr>
          <w:rFonts w:ascii="Arial" w:hAnsi="Arial" w:cs="Arial"/>
          <w:sz w:val="24"/>
          <w:szCs w:val="24"/>
        </w:rPr>
        <w:t>“</w:t>
      </w:r>
      <w:r w:rsidRPr="00DD4ABF">
        <w:rPr>
          <w:rFonts w:ascii="Arial" w:hAnsi="Arial" w:cs="Arial"/>
          <w:i/>
          <w:sz w:val="24"/>
          <w:szCs w:val="24"/>
        </w:rPr>
        <w:t>(a)</w:t>
      </w:r>
      <w:r>
        <w:rPr>
          <w:rFonts w:ascii="Arial" w:hAnsi="Arial" w:cs="Arial"/>
          <w:sz w:val="24"/>
          <w:szCs w:val="24"/>
        </w:rPr>
        <w:tab/>
        <w:t xml:space="preserve"> by the substitution of the heading of the following heading:</w:t>
      </w:r>
    </w:p>
    <w:p w:rsidR="00F24312" w:rsidRPr="00DD4ABF" w:rsidRDefault="00DD4ABF" w:rsidP="00DD4ABF">
      <w:pPr>
        <w:spacing w:line="480" w:lineRule="auto"/>
        <w:ind w:left="2880"/>
        <w:rPr>
          <w:rFonts w:ascii="Arial" w:hAnsi="Arial" w:cs="Arial"/>
          <w:sz w:val="24"/>
          <w:szCs w:val="24"/>
        </w:rPr>
      </w:pPr>
      <w:r>
        <w:rPr>
          <w:rFonts w:ascii="Arial" w:hAnsi="Arial" w:cs="Arial"/>
          <w:sz w:val="24"/>
          <w:szCs w:val="24"/>
        </w:rPr>
        <w:t>‘</w:t>
      </w:r>
      <w:r w:rsidRPr="00947B82">
        <w:rPr>
          <w:rFonts w:ascii="Arial" w:hAnsi="Arial" w:cs="Arial"/>
          <w:b/>
          <w:sz w:val="24"/>
          <w:szCs w:val="24"/>
        </w:rPr>
        <w:t xml:space="preserve">Designation of environmental mineral [resource] </w:t>
      </w:r>
      <w:r w:rsidRPr="00947B82">
        <w:rPr>
          <w:rFonts w:ascii="Arial" w:hAnsi="Arial" w:cs="Arial"/>
          <w:b/>
          <w:sz w:val="24"/>
          <w:szCs w:val="24"/>
          <w:u w:val="single"/>
        </w:rPr>
        <w:t>and petroleum</w:t>
      </w:r>
      <w:r w:rsidRPr="00947B82">
        <w:rPr>
          <w:rFonts w:ascii="Arial" w:hAnsi="Arial" w:cs="Arial"/>
          <w:b/>
          <w:sz w:val="24"/>
          <w:szCs w:val="24"/>
        </w:rPr>
        <w:t xml:space="preserve"> inspectors by Minister responsible for mineral resources</w:t>
      </w:r>
      <w:r>
        <w:rPr>
          <w:rFonts w:ascii="Arial" w:hAnsi="Arial" w:cs="Arial"/>
          <w:sz w:val="24"/>
          <w:szCs w:val="24"/>
        </w:rPr>
        <w:t>’”.</w:t>
      </w:r>
      <w:r w:rsidR="00606280" w:rsidRPr="00DD4ABF">
        <w:rPr>
          <w:rFonts w:ascii="Arial" w:hAnsi="Arial" w:cs="Arial"/>
          <w:sz w:val="24"/>
          <w:szCs w:val="24"/>
        </w:rPr>
        <w:tab/>
      </w:r>
    </w:p>
    <w:p w:rsidR="00DD1FA9" w:rsidRPr="00606280" w:rsidRDefault="00DD4ABF" w:rsidP="00004E62">
      <w:pPr>
        <w:spacing w:line="480" w:lineRule="auto"/>
        <w:ind w:left="720"/>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5E1C17" w:rsidRPr="00606280">
        <w:rPr>
          <w:rFonts w:ascii="Arial" w:hAnsi="Arial" w:cs="Arial"/>
          <w:sz w:val="24"/>
          <w:szCs w:val="24"/>
        </w:rPr>
        <w:t xml:space="preserve">On page 11, in line 11, after </w:t>
      </w:r>
      <w:r w:rsidR="00DF6DC9" w:rsidRPr="00606280">
        <w:rPr>
          <w:rFonts w:ascii="Arial" w:hAnsi="Arial" w:cs="Arial"/>
          <w:sz w:val="24"/>
          <w:szCs w:val="24"/>
        </w:rPr>
        <w:t>"</w:t>
      </w:r>
      <w:r w:rsidR="007F08A9" w:rsidRPr="007F08A9">
        <w:rPr>
          <w:rFonts w:ascii="Arial" w:hAnsi="Arial" w:cs="Arial"/>
          <w:sz w:val="24"/>
          <w:szCs w:val="24"/>
          <w:u w:val="single"/>
        </w:rPr>
        <w:t>state</w:t>
      </w:r>
      <w:r w:rsidR="00DF6DC9" w:rsidRPr="00606280">
        <w:rPr>
          <w:rFonts w:ascii="Arial" w:hAnsi="Arial" w:cs="Arial"/>
          <w:sz w:val="24"/>
          <w:szCs w:val="24"/>
        </w:rPr>
        <w:t>"</w:t>
      </w:r>
      <w:r w:rsidR="005E1C17" w:rsidRPr="00606280">
        <w:rPr>
          <w:rFonts w:ascii="Arial" w:hAnsi="Arial" w:cs="Arial"/>
          <w:sz w:val="24"/>
          <w:szCs w:val="24"/>
        </w:rPr>
        <w:t xml:space="preserve">, to insert </w:t>
      </w:r>
      <w:r w:rsidR="00DF6DC9" w:rsidRPr="00606280">
        <w:rPr>
          <w:rFonts w:ascii="Arial" w:hAnsi="Arial" w:cs="Arial"/>
          <w:sz w:val="24"/>
          <w:szCs w:val="24"/>
        </w:rPr>
        <w:t>"</w:t>
      </w:r>
      <w:r w:rsidR="007F08A9" w:rsidRPr="007F08A9">
        <w:t xml:space="preserve"> </w:t>
      </w:r>
      <w:r w:rsidR="007F08A9" w:rsidRPr="007F08A9">
        <w:rPr>
          <w:rFonts w:ascii="Arial" w:hAnsi="Arial" w:cs="Arial"/>
          <w:sz w:val="24"/>
          <w:szCs w:val="24"/>
          <w:u w:val="single"/>
        </w:rPr>
        <w:t xml:space="preserve">that executes a regulatory function </w:t>
      </w:r>
      <w:r w:rsidR="00DF6DC9" w:rsidRPr="00606280">
        <w:rPr>
          <w:rFonts w:ascii="Arial" w:hAnsi="Arial" w:cs="Arial"/>
          <w:sz w:val="24"/>
          <w:szCs w:val="24"/>
        </w:rPr>
        <w:t>"</w:t>
      </w:r>
      <w:r w:rsidR="005E1C17" w:rsidRPr="00606280">
        <w:rPr>
          <w:rFonts w:ascii="Arial" w:hAnsi="Arial" w:cs="Arial"/>
          <w:sz w:val="24"/>
          <w:szCs w:val="24"/>
        </w:rPr>
        <w:t>.</w:t>
      </w:r>
    </w:p>
    <w:p w:rsidR="00572B85" w:rsidRDefault="00572B85" w:rsidP="00004E62">
      <w:pPr>
        <w:tabs>
          <w:tab w:val="left" w:pos="2694"/>
        </w:tabs>
        <w:spacing w:line="480" w:lineRule="auto"/>
        <w:ind w:hanging="270"/>
        <w:rPr>
          <w:rFonts w:ascii="Arial" w:hAnsi="Arial" w:cs="Arial"/>
          <w:sz w:val="24"/>
          <w:szCs w:val="24"/>
        </w:rPr>
      </w:pPr>
    </w:p>
    <w:p w:rsidR="00DD4ABF" w:rsidRDefault="00DD4ABF" w:rsidP="00004E62">
      <w:pPr>
        <w:spacing w:line="480" w:lineRule="auto"/>
        <w:jc w:val="center"/>
        <w:rPr>
          <w:rFonts w:ascii="Arial" w:hAnsi="Arial" w:cs="Arial"/>
          <w:b/>
          <w:sz w:val="24"/>
          <w:szCs w:val="24"/>
        </w:rPr>
      </w:pPr>
      <w:r>
        <w:rPr>
          <w:rFonts w:ascii="Arial" w:hAnsi="Arial" w:cs="Arial"/>
          <w:b/>
          <w:sz w:val="24"/>
          <w:szCs w:val="24"/>
        </w:rPr>
        <w:t>CLAUSE 13</w:t>
      </w:r>
    </w:p>
    <w:p w:rsidR="00DD4ABF" w:rsidRDefault="00301777" w:rsidP="00C6632E">
      <w:pPr>
        <w:pStyle w:val="ListParagraph"/>
        <w:numPr>
          <w:ilvl w:val="0"/>
          <w:numId w:val="4"/>
        </w:numPr>
        <w:spacing w:line="480" w:lineRule="auto"/>
        <w:rPr>
          <w:rFonts w:ascii="Arial" w:hAnsi="Arial" w:cs="Arial"/>
          <w:sz w:val="24"/>
          <w:szCs w:val="24"/>
        </w:rPr>
      </w:pPr>
      <w:r w:rsidRPr="00301777">
        <w:rPr>
          <w:rFonts w:ascii="Arial" w:hAnsi="Arial" w:cs="Arial"/>
          <w:sz w:val="24"/>
          <w:szCs w:val="24"/>
        </w:rPr>
        <w:t>On page 11, after line 39</w:t>
      </w:r>
      <w:r>
        <w:rPr>
          <w:rFonts w:ascii="Arial" w:hAnsi="Arial" w:cs="Arial"/>
          <w:sz w:val="24"/>
          <w:szCs w:val="24"/>
        </w:rPr>
        <w:t>, to insert the following paragraphs:</w:t>
      </w:r>
    </w:p>
    <w:p w:rsidR="00947B82" w:rsidRPr="00947B82" w:rsidRDefault="00947B82" w:rsidP="00947B82">
      <w:pPr>
        <w:spacing w:line="480" w:lineRule="auto"/>
        <w:ind w:left="720"/>
        <w:rPr>
          <w:rFonts w:ascii="Arial" w:hAnsi="Arial" w:cs="Arial"/>
          <w:sz w:val="24"/>
          <w:szCs w:val="24"/>
        </w:rPr>
      </w:pPr>
    </w:p>
    <w:p w:rsidR="00301777" w:rsidRPr="00301777" w:rsidRDefault="00301777" w:rsidP="00301777">
      <w:pPr>
        <w:spacing w:line="480" w:lineRule="auto"/>
        <w:ind w:left="1440"/>
        <w:rPr>
          <w:rFonts w:ascii="Arial" w:hAnsi="Arial" w:cs="Arial"/>
          <w:sz w:val="24"/>
          <w:szCs w:val="24"/>
        </w:rPr>
      </w:pPr>
      <w:r>
        <w:rPr>
          <w:rFonts w:ascii="Arial" w:hAnsi="Arial" w:cs="Arial"/>
          <w:sz w:val="24"/>
          <w:szCs w:val="24"/>
        </w:rPr>
        <w:t>“</w:t>
      </w:r>
      <w:r w:rsidRPr="00301777">
        <w:rPr>
          <w:rFonts w:ascii="Arial" w:hAnsi="Arial" w:cs="Arial"/>
          <w:i/>
          <w:sz w:val="24"/>
          <w:szCs w:val="24"/>
        </w:rPr>
        <w:t>(e)</w:t>
      </w:r>
      <w:r>
        <w:rPr>
          <w:rFonts w:ascii="Arial" w:hAnsi="Arial" w:cs="Arial"/>
          <w:sz w:val="24"/>
          <w:szCs w:val="24"/>
        </w:rPr>
        <w:t xml:space="preserve"> by the substitution for subsection (4) of the following subsection:</w:t>
      </w:r>
    </w:p>
    <w:p w:rsidR="00FD7FE2" w:rsidRDefault="00FD7FE2" w:rsidP="00301777">
      <w:pPr>
        <w:spacing w:line="480" w:lineRule="auto"/>
        <w:ind w:left="2160"/>
        <w:rPr>
          <w:rFonts w:ascii="Arial" w:hAnsi="Arial" w:cs="Arial"/>
          <w:sz w:val="24"/>
          <w:szCs w:val="24"/>
        </w:rPr>
      </w:pPr>
    </w:p>
    <w:p w:rsidR="00301777" w:rsidRDefault="00301777" w:rsidP="00301777">
      <w:pPr>
        <w:spacing w:line="480" w:lineRule="auto"/>
        <w:ind w:left="2160"/>
        <w:rPr>
          <w:rFonts w:ascii="Arial" w:hAnsi="Arial" w:cs="Arial"/>
          <w:sz w:val="24"/>
          <w:szCs w:val="24"/>
        </w:rPr>
      </w:pPr>
      <w:r>
        <w:rPr>
          <w:rFonts w:ascii="Arial" w:hAnsi="Arial" w:cs="Arial"/>
          <w:sz w:val="24"/>
          <w:szCs w:val="24"/>
        </w:rPr>
        <w:t>‘</w:t>
      </w:r>
      <w:r w:rsidRPr="00301777">
        <w:rPr>
          <w:rFonts w:ascii="Arial" w:hAnsi="Arial" w:cs="Arial"/>
          <w:sz w:val="24"/>
          <w:szCs w:val="24"/>
        </w:rPr>
        <w:t xml:space="preserve">(4)  Despite the provisions in subsections (2A) and (3), the Minister may, </w:t>
      </w:r>
      <w:r w:rsidRPr="00301777">
        <w:rPr>
          <w:rFonts w:ascii="Arial" w:hAnsi="Arial" w:cs="Arial"/>
          <w:b/>
          <w:sz w:val="24"/>
          <w:szCs w:val="24"/>
        </w:rPr>
        <w:t>[with the concurrence of]</w:t>
      </w:r>
      <w:r w:rsidRPr="00301777">
        <w:t xml:space="preserve"> </w:t>
      </w:r>
      <w:r w:rsidRPr="00301777">
        <w:rPr>
          <w:rFonts w:ascii="Arial" w:hAnsi="Arial" w:cs="Arial"/>
          <w:sz w:val="24"/>
          <w:szCs w:val="24"/>
          <w:u w:val="single"/>
        </w:rPr>
        <w:t xml:space="preserve">after consultation with </w:t>
      </w:r>
      <w:r w:rsidRPr="00301777">
        <w:rPr>
          <w:rFonts w:ascii="Arial" w:hAnsi="Arial" w:cs="Arial"/>
          <w:sz w:val="24"/>
          <w:szCs w:val="24"/>
        </w:rPr>
        <w:t xml:space="preserve">the Minister responsible for mineral resources, if the environmental mineral </w:t>
      </w:r>
      <w:r w:rsidRPr="00301777">
        <w:rPr>
          <w:rFonts w:ascii="Arial" w:hAnsi="Arial" w:cs="Arial"/>
          <w:b/>
          <w:sz w:val="24"/>
          <w:szCs w:val="24"/>
        </w:rPr>
        <w:t>[resource]</w:t>
      </w:r>
      <w:r>
        <w:rPr>
          <w:rFonts w:ascii="Arial" w:hAnsi="Arial" w:cs="Arial"/>
          <w:sz w:val="24"/>
          <w:szCs w:val="24"/>
        </w:rPr>
        <w:t xml:space="preserve"> </w:t>
      </w:r>
      <w:r>
        <w:rPr>
          <w:rFonts w:ascii="Arial" w:hAnsi="Arial" w:cs="Arial"/>
          <w:sz w:val="24"/>
          <w:szCs w:val="24"/>
          <w:u w:val="single"/>
        </w:rPr>
        <w:t>and petroleum</w:t>
      </w:r>
      <w:r w:rsidRPr="00301777">
        <w:rPr>
          <w:rFonts w:ascii="Arial" w:hAnsi="Arial" w:cs="Arial"/>
          <w:sz w:val="24"/>
          <w:szCs w:val="24"/>
        </w:rPr>
        <w:t xml:space="preserve"> inspectors are unable or not adequately able to fulfill the compliance monitoring and enforcement functions</w:t>
      </w:r>
      <w:r>
        <w:rPr>
          <w:rFonts w:ascii="Arial" w:hAnsi="Arial" w:cs="Arial"/>
          <w:sz w:val="24"/>
          <w:szCs w:val="24"/>
        </w:rPr>
        <w:t xml:space="preserve"> </w:t>
      </w:r>
      <w:r w:rsidRPr="00301777">
        <w:rPr>
          <w:rFonts w:ascii="Arial" w:hAnsi="Arial" w:cs="Arial"/>
          <w:sz w:val="24"/>
          <w:szCs w:val="24"/>
          <w:u w:val="single"/>
        </w:rPr>
        <w:t xml:space="preserve">and where there is </w:t>
      </w:r>
      <w:r w:rsidRPr="00301777">
        <w:rPr>
          <w:rFonts w:ascii="Arial" w:hAnsi="Arial" w:cs="Arial"/>
          <w:i/>
          <w:sz w:val="24"/>
          <w:szCs w:val="24"/>
          <w:u w:val="single"/>
        </w:rPr>
        <w:t>prima facie</w:t>
      </w:r>
      <w:r w:rsidRPr="00301777">
        <w:rPr>
          <w:rFonts w:ascii="Arial" w:hAnsi="Arial" w:cs="Arial"/>
          <w:sz w:val="24"/>
          <w:szCs w:val="24"/>
          <w:u w:val="single"/>
        </w:rPr>
        <w:t xml:space="preserve"> evidence of unlawful activities or of an existing or imminent adverse risk to the environment</w:t>
      </w:r>
      <w:r w:rsidRPr="00301777">
        <w:rPr>
          <w:rFonts w:ascii="Arial" w:hAnsi="Arial" w:cs="Arial"/>
          <w:sz w:val="24"/>
          <w:szCs w:val="24"/>
        </w:rPr>
        <w:t>, designate environmental management inspectors to implement these functions</w:t>
      </w:r>
      <w:r>
        <w:rPr>
          <w:rFonts w:ascii="Arial" w:hAnsi="Arial" w:cs="Arial"/>
          <w:sz w:val="24"/>
          <w:szCs w:val="24"/>
        </w:rPr>
        <w:t xml:space="preserve"> </w:t>
      </w:r>
      <w:r w:rsidRPr="00301777">
        <w:rPr>
          <w:rFonts w:ascii="Arial" w:hAnsi="Arial" w:cs="Arial"/>
          <w:sz w:val="24"/>
          <w:szCs w:val="24"/>
        </w:rPr>
        <w:t>in terms of this Act or a specific environmental management Act in respect of which powers have been conferred on the Minister responsible for mineral resources.</w:t>
      </w:r>
    </w:p>
    <w:p w:rsidR="00686E5E" w:rsidRDefault="00301777" w:rsidP="00686E5E">
      <w:pPr>
        <w:spacing w:line="480" w:lineRule="auto"/>
        <w:ind w:left="2160" w:hanging="630"/>
        <w:rPr>
          <w:rFonts w:ascii="Arial" w:hAnsi="Arial" w:cs="Arial"/>
          <w:sz w:val="24"/>
          <w:szCs w:val="24"/>
        </w:rPr>
      </w:pPr>
      <w:r w:rsidRPr="00686E5E">
        <w:rPr>
          <w:rFonts w:ascii="Arial" w:hAnsi="Arial" w:cs="Arial"/>
          <w:i/>
          <w:sz w:val="24"/>
          <w:szCs w:val="24"/>
        </w:rPr>
        <w:t>(f)</w:t>
      </w:r>
      <w:r>
        <w:rPr>
          <w:rFonts w:ascii="Arial" w:hAnsi="Arial" w:cs="Arial"/>
          <w:sz w:val="24"/>
          <w:szCs w:val="24"/>
        </w:rPr>
        <w:tab/>
        <w:t>by the substitution for subsection (7) of the following subsection</w:t>
      </w:r>
      <w:r w:rsidR="00686E5E">
        <w:rPr>
          <w:rFonts w:ascii="Arial" w:hAnsi="Arial" w:cs="Arial"/>
          <w:sz w:val="24"/>
          <w:szCs w:val="24"/>
        </w:rPr>
        <w:t>:</w:t>
      </w:r>
    </w:p>
    <w:p w:rsidR="00FD7FE2" w:rsidRDefault="00FD7FE2" w:rsidP="00686E5E">
      <w:pPr>
        <w:spacing w:line="480" w:lineRule="auto"/>
        <w:ind w:left="2340"/>
        <w:rPr>
          <w:rFonts w:ascii="Arial" w:hAnsi="Arial" w:cs="Arial"/>
          <w:sz w:val="24"/>
          <w:szCs w:val="24"/>
        </w:rPr>
      </w:pPr>
    </w:p>
    <w:p w:rsidR="00686E5E" w:rsidRPr="00686E5E" w:rsidRDefault="00686E5E" w:rsidP="00686E5E">
      <w:pPr>
        <w:spacing w:line="480" w:lineRule="auto"/>
        <w:ind w:left="2340"/>
        <w:rPr>
          <w:rFonts w:ascii="Arial" w:hAnsi="Arial" w:cs="Arial"/>
          <w:sz w:val="24"/>
          <w:szCs w:val="24"/>
        </w:rPr>
      </w:pPr>
      <w:r>
        <w:rPr>
          <w:rFonts w:ascii="Arial" w:hAnsi="Arial" w:cs="Arial"/>
          <w:sz w:val="24"/>
          <w:szCs w:val="24"/>
        </w:rPr>
        <w:t>‘</w:t>
      </w:r>
      <w:r w:rsidRPr="00686E5E">
        <w:rPr>
          <w:rFonts w:ascii="Arial" w:hAnsi="Arial" w:cs="Arial"/>
          <w:sz w:val="24"/>
          <w:szCs w:val="24"/>
        </w:rPr>
        <w:t xml:space="preserve">(7)  On receipt of such information referred to in subsection (6), the Minister must </w:t>
      </w:r>
      <w:r w:rsidRPr="00686E5E">
        <w:rPr>
          <w:rFonts w:ascii="Arial" w:hAnsi="Arial" w:cs="Arial"/>
          <w:b/>
          <w:sz w:val="24"/>
          <w:szCs w:val="24"/>
        </w:rPr>
        <w:t>[consult]</w:t>
      </w:r>
      <w:r>
        <w:rPr>
          <w:rFonts w:ascii="Arial" w:hAnsi="Arial" w:cs="Arial"/>
          <w:sz w:val="24"/>
          <w:szCs w:val="24"/>
        </w:rPr>
        <w:t xml:space="preserve"> </w:t>
      </w:r>
      <w:r w:rsidRPr="00686E5E">
        <w:rPr>
          <w:rFonts w:ascii="Arial" w:hAnsi="Arial" w:cs="Arial"/>
          <w:sz w:val="24"/>
          <w:szCs w:val="24"/>
          <w:u w:val="single"/>
        </w:rPr>
        <w:t>notify</w:t>
      </w:r>
      <w:r w:rsidRPr="00686E5E">
        <w:rPr>
          <w:rFonts w:ascii="Arial" w:hAnsi="Arial" w:cs="Arial"/>
          <w:sz w:val="24"/>
          <w:szCs w:val="24"/>
        </w:rPr>
        <w:t xml:space="preserve"> with the Minister </w:t>
      </w:r>
      <w:r w:rsidRPr="00686E5E">
        <w:rPr>
          <w:rFonts w:ascii="Arial" w:hAnsi="Arial" w:cs="Arial"/>
          <w:sz w:val="24"/>
          <w:szCs w:val="24"/>
        </w:rPr>
        <w:lastRenderedPageBreak/>
        <w:t>responsible for mineral resources on his or her response to the complainant.</w:t>
      </w:r>
      <w:r>
        <w:rPr>
          <w:rFonts w:ascii="Arial" w:hAnsi="Arial" w:cs="Arial"/>
          <w:sz w:val="24"/>
          <w:szCs w:val="24"/>
        </w:rPr>
        <w:t>’</w:t>
      </w:r>
    </w:p>
    <w:p w:rsidR="00686E5E" w:rsidRDefault="00686E5E" w:rsidP="00686E5E">
      <w:pPr>
        <w:spacing w:line="480" w:lineRule="auto"/>
        <w:ind w:left="2160" w:hanging="630"/>
        <w:rPr>
          <w:rFonts w:ascii="Arial" w:hAnsi="Arial" w:cs="Arial"/>
          <w:sz w:val="24"/>
          <w:szCs w:val="24"/>
        </w:rPr>
      </w:pPr>
      <w:r w:rsidRPr="00686E5E">
        <w:rPr>
          <w:rFonts w:ascii="Arial" w:hAnsi="Arial" w:cs="Arial"/>
          <w:i/>
          <w:sz w:val="24"/>
          <w:szCs w:val="24"/>
        </w:rPr>
        <w:t>(g)</w:t>
      </w:r>
      <w:r w:rsidRPr="00686E5E">
        <w:rPr>
          <w:rFonts w:ascii="Arial" w:hAnsi="Arial" w:cs="Arial"/>
          <w:i/>
          <w:sz w:val="24"/>
          <w:szCs w:val="24"/>
        </w:rPr>
        <w:tab/>
      </w:r>
      <w:r>
        <w:rPr>
          <w:rFonts w:ascii="Arial" w:hAnsi="Arial" w:cs="Arial"/>
          <w:sz w:val="24"/>
          <w:szCs w:val="24"/>
        </w:rPr>
        <w:t xml:space="preserve">by the substitution in subsection (8) for the words preceding paragraph </w:t>
      </w:r>
      <w:r w:rsidRPr="00686E5E">
        <w:rPr>
          <w:rFonts w:ascii="Arial" w:hAnsi="Arial" w:cs="Arial"/>
          <w:i/>
          <w:sz w:val="24"/>
          <w:szCs w:val="24"/>
        </w:rPr>
        <w:t>(a)</w:t>
      </w:r>
      <w:r>
        <w:rPr>
          <w:rFonts w:ascii="Arial" w:hAnsi="Arial" w:cs="Arial"/>
          <w:sz w:val="24"/>
          <w:szCs w:val="24"/>
        </w:rPr>
        <w:t xml:space="preserve"> of the following words:</w:t>
      </w:r>
    </w:p>
    <w:p w:rsidR="00947B82" w:rsidRDefault="00947B82" w:rsidP="00686E5E">
      <w:pPr>
        <w:spacing w:line="480" w:lineRule="auto"/>
        <w:ind w:left="2160" w:hanging="630"/>
        <w:rPr>
          <w:rFonts w:ascii="Arial" w:hAnsi="Arial" w:cs="Arial"/>
          <w:sz w:val="24"/>
          <w:szCs w:val="24"/>
        </w:rPr>
      </w:pPr>
    </w:p>
    <w:p w:rsidR="00301777" w:rsidRDefault="00686E5E" w:rsidP="00686E5E">
      <w:pPr>
        <w:spacing w:line="480" w:lineRule="auto"/>
        <w:ind w:left="1620"/>
        <w:rPr>
          <w:rFonts w:ascii="Arial" w:hAnsi="Arial" w:cs="Arial"/>
          <w:sz w:val="24"/>
          <w:szCs w:val="24"/>
        </w:rPr>
      </w:pPr>
      <w:r>
        <w:rPr>
          <w:rFonts w:ascii="Arial" w:hAnsi="Arial" w:cs="Arial"/>
          <w:sz w:val="24"/>
          <w:szCs w:val="24"/>
        </w:rPr>
        <w:t>‘</w:t>
      </w:r>
      <w:r w:rsidRPr="00686E5E">
        <w:rPr>
          <w:rFonts w:ascii="Arial" w:hAnsi="Arial" w:cs="Arial"/>
          <w:sz w:val="24"/>
          <w:szCs w:val="24"/>
        </w:rPr>
        <w:t xml:space="preserve">Subsequent to subsection (7), the Minister may, </w:t>
      </w:r>
      <w:r w:rsidRPr="00686E5E">
        <w:rPr>
          <w:rFonts w:ascii="Arial" w:hAnsi="Arial" w:cs="Arial"/>
          <w:b/>
          <w:sz w:val="24"/>
          <w:szCs w:val="24"/>
        </w:rPr>
        <w:t xml:space="preserve">[in concurrence] </w:t>
      </w:r>
      <w:r w:rsidRPr="00686E5E">
        <w:rPr>
          <w:rFonts w:ascii="Arial" w:hAnsi="Arial" w:cs="Arial"/>
          <w:sz w:val="24"/>
          <w:szCs w:val="24"/>
          <w:u w:val="single"/>
        </w:rPr>
        <w:t>after consultation</w:t>
      </w:r>
      <w:r w:rsidRPr="00686E5E">
        <w:rPr>
          <w:rFonts w:ascii="Arial" w:hAnsi="Arial" w:cs="Arial"/>
          <w:sz w:val="24"/>
          <w:szCs w:val="24"/>
        </w:rPr>
        <w:t xml:space="preserve"> with  the Minister responsible for mineral resources, within a reasonable period of time and where appropriate—</w:t>
      </w:r>
      <w:r w:rsidR="00301777">
        <w:rPr>
          <w:rFonts w:ascii="Arial" w:hAnsi="Arial" w:cs="Arial"/>
          <w:sz w:val="24"/>
          <w:szCs w:val="24"/>
        </w:rPr>
        <w:t>’’’.</w:t>
      </w:r>
    </w:p>
    <w:p w:rsidR="00301777" w:rsidRDefault="00301777" w:rsidP="00301777">
      <w:pPr>
        <w:spacing w:line="480" w:lineRule="auto"/>
        <w:rPr>
          <w:rFonts w:ascii="Arial" w:hAnsi="Arial" w:cs="Arial"/>
          <w:sz w:val="24"/>
          <w:szCs w:val="24"/>
        </w:rPr>
      </w:pPr>
    </w:p>
    <w:p w:rsidR="00301777" w:rsidRDefault="00FD7FE2" w:rsidP="00301777">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D7FE2">
        <w:rPr>
          <w:rFonts w:ascii="Arial" w:hAnsi="Arial" w:cs="Arial"/>
          <w:b/>
          <w:sz w:val="24"/>
          <w:szCs w:val="24"/>
        </w:rPr>
        <w:t>CLAUSE 16</w:t>
      </w:r>
    </w:p>
    <w:p w:rsidR="00FD7FE2" w:rsidRDefault="00FD7FE2" w:rsidP="00C6632E">
      <w:pPr>
        <w:pStyle w:val="ListParagraph"/>
        <w:numPr>
          <w:ilvl w:val="0"/>
          <w:numId w:val="5"/>
        </w:numPr>
        <w:spacing w:line="480" w:lineRule="auto"/>
        <w:rPr>
          <w:rFonts w:ascii="Arial" w:hAnsi="Arial" w:cs="Arial"/>
          <w:sz w:val="24"/>
          <w:szCs w:val="24"/>
        </w:rPr>
      </w:pPr>
      <w:r w:rsidRPr="00FD7FE2">
        <w:rPr>
          <w:rFonts w:ascii="Arial" w:hAnsi="Arial" w:cs="Arial"/>
          <w:sz w:val="24"/>
          <w:szCs w:val="24"/>
        </w:rPr>
        <w:t xml:space="preserve">On page 12, from line 24, to omit paragraph </w:t>
      </w:r>
      <w:r w:rsidRPr="00FD7FE2">
        <w:rPr>
          <w:rFonts w:ascii="Arial" w:hAnsi="Arial" w:cs="Arial"/>
          <w:i/>
          <w:sz w:val="24"/>
          <w:szCs w:val="24"/>
        </w:rPr>
        <w:t>(b)</w:t>
      </w:r>
      <w:r w:rsidRPr="00FD7FE2">
        <w:rPr>
          <w:rFonts w:ascii="Arial" w:hAnsi="Arial" w:cs="Arial"/>
          <w:sz w:val="24"/>
          <w:szCs w:val="24"/>
        </w:rPr>
        <w:t xml:space="preserve"> and to substitute the following paragraph</w:t>
      </w:r>
      <w:r>
        <w:rPr>
          <w:rFonts w:ascii="Arial" w:hAnsi="Arial" w:cs="Arial"/>
          <w:sz w:val="24"/>
          <w:szCs w:val="24"/>
        </w:rPr>
        <w:t>:</w:t>
      </w:r>
    </w:p>
    <w:p w:rsidR="00FD7FE2" w:rsidRDefault="00FD7FE2" w:rsidP="00FD7FE2">
      <w:pPr>
        <w:spacing w:line="480" w:lineRule="auto"/>
        <w:ind w:left="1440"/>
        <w:rPr>
          <w:rFonts w:ascii="Arial" w:hAnsi="Arial" w:cs="Arial"/>
          <w:sz w:val="24"/>
          <w:szCs w:val="24"/>
        </w:rPr>
      </w:pPr>
      <w:r>
        <w:rPr>
          <w:rFonts w:ascii="Arial" w:hAnsi="Arial" w:cs="Arial"/>
          <w:sz w:val="24"/>
          <w:szCs w:val="24"/>
        </w:rPr>
        <w:t>“</w:t>
      </w:r>
      <w:r w:rsidRPr="00FD7FE2">
        <w:rPr>
          <w:rFonts w:ascii="Arial" w:hAnsi="Arial" w:cs="Arial"/>
          <w:i/>
          <w:sz w:val="24"/>
          <w:szCs w:val="24"/>
        </w:rPr>
        <w:t>(b)</w:t>
      </w:r>
      <w:r>
        <w:rPr>
          <w:rFonts w:ascii="Arial" w:hAnsi="Arial" w:cs="Arial"/>
          <w:sz w:val="24"/>
          <w:szCs w:val="24"/>
        </w:rPr>
        <w:tab/>
        <w:t xml:space="preserve">by the insertion in subsection (1) after paragraph </w:t>
      </w:r>
      <w:r w:rsidRPr="00FD7FE2">
        <w:rPr>
          <w:rFonts w:ascii="Arial" w:hAnsi="Arial" w:cs="Arial"/>
          <w:i/>
          <w:sz w:val="24"/>
          <w:szCs w:val="24"/>
        </w:rPr>
        <w:t>(a)</w:t>
      </w:r>
      <w:r>
        <w:rPr>
          <w:rFonts w:ascii="Arial" w:hAnsi="Arial" w:cs="Arial"/>
          <w:sz w:val="24"/>
          <w:szCs w:val="24"/>
        </w:rPr>
        <w:t xml:space="preserve"> of the following paragraph:</w:t>
      </w:r>
    </w:p>
    <w:p w:rsidR="00FD7FE2" w:rsidRDefault="00FD7FE2" w:rsidP="00686EE0">
      <w:pPr>
        <w:spacing w:line="480" w:lineRule="auto"/>
        <w:ind w:left="1890"/>
        <w:rPr>
          <w:rFonts w:ascii="Arial" w:hAnsi="Arial" w:cs="Arial"/>
          <w:sz w:val="24"/>
          <w:szCs w:val="24"/>
        </w:rPr>
      </w:pPr>
      <w:r w:rsidRPr="00225D1D">
        <w:rPr>
          <w:rFonts w:ascii="Arial" w:hAnsi="Arial" w:cs="Arial"/>
          <w:sz w:val="24"/>
          <w:szCs w:val="24"/>
          <w:u w:val="single"/>
        </w:rPr>
        <w:t>‘</w:t>
      </w:r>
      <w:r w:rsidRPr="00225D1D">
        <w:rPr>
          <w:rFonts w:ascii="Arial" w:hAnsi="Arial" w:cs="Arial"/>
          <w:i/>
          <w:sz w:val="24"/>
          <w:szCs w:val="24"/>
          <w:u w:val="single"/>
        </w:rPr>
        <w:t xml:space="preserve">(aA) </w:t>
      </w:r>
      <w:r w:rsidRPr="00225D1D">
        <w:rPr>
          <w:rFonts w:ascii="Arial" w:hAnsi="Arial" w:cs="Arial"/>
          <w:sz w:val="24"/>
          <w:szCs w:val="24"/>
          <w:u w:val="single"/>
        </w:rPr>
        <w:t>may</w:t>
      </w:r>
      <w:r w:rsidR="00686EE0" w:rsidRPr="00686EE0">
        <w:rPr>
          <w:rFonts w:ascii="Arial" w:hAnsi="Arial" w:cs="Arial"/>
          <w:sz w:val="24"/>
          <w:szCs w:val="24"/>
          <w:u w:val="single"/>
        </w:rPr>
        <w:t xml:space="preserve"> access and inspect any property, object or pack-animal for the purposes of ascertaining compliance with the legislation for which that inspector has been designated in terms of section 31D</w:t>
      </w:r>
      <w:r w:rsidR="00686EE0">
        <w:rPr>
          <w:rFonts w:ascii="Arial" w:hAnsi="Arial" w:cs="Arial"/>
          <w:sz w:val="24"/>
          <w:szCs w:val="24"/>
          <w:u w:val="single"/>
        </w:rPr>
        <w:t xml:space="preserve"> and for ascertaining compliance with</w:t>
      </w:r>
      <w:r w:rsidR="00686EE0" w:rsidRPr="00686EE0">
        <w:rPr>
          <w:rFonts w:ascii="Arial" w:hAnsi="Arial" w:cs="Arial"/>
          <w:sz w:val="24"/>
          <w:szCs w:val="24"/>
          <w:u w:val="single"/>
        </w:rPr>
        <w:t xml:space="preserve"> a term or condition of a </w:t>
      </w:r>
      <w:r w:rsidR="00686EE0">
        <w:rPr>
          <w:rFonts w:ascii="Arial" w:hAnsi="Arial" w:cs="Arial"/>
          <w:sz w:val="24"/>
          <w:szCs w:val="24"/>
          <w:u w:val="single"/>
        </w:rPr>
        <w:t>p</w:t>
      </w:r>
      <w:r w:rsidR="00686EE0" w:rsidRPr="00686EE0">
        <w:rPr>
          <w:rFonts w:ascii="Arial" w:hAnsi="Arial" w:cs="Arial"/>
          <w:sz w:val="24"/>
          <w:szCs w:val="24"/>
          <w:u w:val="single"/>
        </w:rPr>
        <w:t xml:space="preserve">ermit, authorisation or other instrument issued in terms of </w:t>
      </w:r>
      <w:r w:rsidR="00686EE0">
        <w:rPr>
          <w:rFonts w:ascii="Arial" w:hAnsi="Arial" w:cs="Arial"/>
          <w:sz w:val="24"/>
          <w:szCs w:val="24"/>
          <w:u w:val="single"/>
        </w:rPr>
        <w:t>relevant</w:t>
      </w:r>
      <w:r w:rsidR="00686EE0" w:rsidRPr="00686EE0">
        <w:rPr>
          <w:rFonts w:ascii="Arial" w:hAnsi="Arial" w:cs="Arial"/>
          <w:sz w:val="24"/>
          <w:szCs w:val="24"/>
          <w:u w:val="single"/>
        </w:rPr>
        <w:t xml:space="preserve"> legislation.</w:t>
      </w:r>
      <w:r>
        <w:rPr>
          <w:rFonts w:ascii="Arial" w:hAnsi="Arial" w:cs="Arial"/>
          <w:sz w:val="24"/>
          <w:szCs w:val="24"/>
        </w:rPr>
        <w:t>’”.</w:t>
      </w:r>
    </w:p>
    <w:p w:rsidR="00FD7FE2" w:rsidRDefault="00FD7FE2" w:rsidP="00FD7FE2">
      <w:pPr>
        <w:spacing w:line="480" w:lineRule="auto"/>
        <w:rPr>
          <w:rFonts w:ascii="Arial" w:hAnsi="Arial" w:cs="Arial"/>
          <w:sz w:val="24"/>
          <w:szCs w:val="24"/>
        </w:rPr>
      </w:pPr>
    </w:p>
    <w:p w:rsidR="00572B85" w:rsidRDefault="00572B85" w:rsidP="00004E62">
      <w:pPr>
        <w:spacing w:line="480" w:lineRule="auto"/>
        <w:jc w:val="center"/>
        <w:rPr>
          <w:rFonts w:ascii="Arial" w:hAnsi="Arial" w:cs="Arial"/>
          <w:b/>
          <w:sz w:val="24"/>
          <w:szCs w:val="24"/>
        </w:rPr>
      </w:pPr>
      <w:r w:rsidRPr="004C3D5D">
        <w:rPr>
          <w:rFonts w:ascii="Arial" w:hAnsi="Arial" w:cs="Arial"/>
          <w:b/>
          <w:sz w:val="24"/>
          <w:szCs w:val="24"/>
        </w:rPr>
        <w:t>CLAUSE 28</w:t>
      </w:r>
    </w:p>
    <w:p w:rsidR="00572B85" w:rsidRPr="00606280" w:rsidRDefault="003266C0" w:rsidP="00004E62">
      <w:pPr>
        <w:spacing w:line="480" w:lineRule="auto"/>
        <w:ind w:left="720"/>
        <w:rPr>
          <w:rFonts w:ascii="Arial" w:hAnsi="Arial" w:cs="Arial"/>
          <w:sz w:val="24"/>
          <w:szCs w:val="24"/>
        </w:rPr>
      </w:pPr>
      <w:r w:rsidRPr="00A61757">
        <w:rPr>
          <w:rFonts w:ascii="Arial" w:hAnsi="Arial" w:cs="Arial"/>
          <w:sz w:val="24"/>
          <w:szCs w:val="24"/>
        </w:rPr>
        <w:t>1</w:t>
      </w:r>
      <w:r w:rsidR="0072503C" w:rsidRPr="00A61757">
        <w:rPr>
          <w:rFonts w:ascii="Arial" w:hAnsi="Arial" w:cs="Arial"/>
          <w:sz w:val="24"/>
          <w:szCs w:val="24"/>
        </w:rPr>
        <w:t xml:space="preserve"> </w:t>
      </w:r>
      <w:r w:rsidR="00606280" w:rsidRPr="00A61757">
        <w:rPr>
          <w:rFonts w:ascii="Arial" w:hAnsi="Arial" w:cs="Arial"/>
          <w:sz w:val="24"/>
          <w:szCs w:val="24"/>
        </w:rPr>
        <w:t>.</w:t>
      </w:r>
      <w:r w:rsidR="00160951" w:rsidRPr="00A61757">
        <w:rPr>
          <w:rFonts w:ascii="Arial" w:hAnsi="Arial" w:cs="Arial"/>
          <w:sz w:val="24"/>
          <w:szCs w:val="24"/>
        </w:rPr>
        <w:tab/>
      </w:r>
      <w:r w:rsidR="00572B85" w:rsidRPr="00606280">
        <w:rPr>
          <w:rFonts w:ascii="Arial" w:hAnsi="Arial" w:cs="Arial"/>
          <w:sz w:val="24"/>
          <w:szCs w:val="24"/>
        </w:rPr>
        <w:t>On page 16, after line 42, to insert the following paragraph:</w:t>
      </w:r>
    </w:p>
    <w:p w:rsidR="00572B85" w:rsidRDefault="00DF6DC9" w:rsidP="00A61757">
      <w:pPr>
        <w:spacing w:line="480" w:lineRule="auto"/>
        <w:ind w:left="1440" w:firstLine="720"/>
        <w:rPr>
          <w:rFonts w:ascii="Arial" w:hAnsi="Arial" w:cs="Arial"/>
          <w:sz w:val="24"/>
          <w:szCs w:val="24"/>
        </w:rPr>
      </w:pPr>
      <w:r>
        <w:rPr>
          <w:rFonts w:ascii="Arial" w:hAnsi="Arial" w:cs="Arial"/>
          <w:sz w:val="24"/>
          <w:szCs w:val="24"/>
        </w:rPr>
        <w:t>"</w:t>
      </w:r>
      <w:r w:rsidR="00572B85" w:rsidRPr="00572B85">
        <w:rPr>
          <w:rFonts w:ascii="Arial" w:hAnsi="Arial" w:cs="Arial"/>
          <w:i/>
          <w:sz w:val="24"/>
          <w:szCs w:val="24"/>
        </w:rPr>
        <w:t>(d)</w:t>
      </w:r>
      <w:r w:rsidR="00572B85">
        <w:rPr>
          <w:rFonts w:ascii="Arial" w:hAnsi="Arial" w:cs="Arial"/>
          <w:sz w:val="24"/>
          <w:szCs w:val="24"/>
        </w:rPr>
        <w:tab/>
        <w:t>by the addition of the following subsection:</w:t>
      </w:r>
    </w:p>
    <w:p w:rsidR="00572B85" w:rsidRPr="00572B85" w:rsidRDefault="00DF6DC9" w:rsidP="00004E62">
      <w:pPr>
        <w:spacing w:line="480" w:lineRule="auto"/>
        <w:ind w:left="2160" w:firstLine="1170"/>
        <w:rPr>
          <w:rFonts w:ascii="Arial" w:hAnsi="Arial" w:cs="Arial"/>
          <w:sz w:val="24"/>
          <w:szCs w:val="24"/>
        </w:rPr>
      </w:pPr>
      <w:r>
        <w:rPr>
          <w:rFonts w:ascii="Arial" w:hAnsi="Arial" w:cs="Arial"/>
          <w:sz w:val="24"/>
          <w:szCs w:val="24"/>
        </w:rPr>
        <w:lastRenderedPageBreak/>
        <w:t>'</w:t>
      </w:r>
      <w:r w:rsidR="004C3D5D" w:rsidRPr="00A61757">
        <w:rPr>
          <w:rFonts w:ascii="Arial" w:hAnsi="Arial" w:cs="Arial"/>
          <w:sz w:val="24"/>
          <w:szCs w:val="24"/>
          <w:u w:val="single"/>
        </w:rPr>
        <w:t>(</w:t>
      </w:r>
      <w:r w:rsidR="00A61757" w:rsidRPr="00A61757">
        <w:rPr>
          <w:rFonts w:ascii="Arial" w:hAnsi="Arial" w:cs="Arial"/>
          <w:sz w:val="24"/>
          <w:szCs w:val="24"/>
          <w:u w:val="single"/>
        </w:rPr>
        <w:t>3</w:t>
      </w:r>
      <w:r w:rsidR="00606280" w:rsidRPr="00A61757">
        <w:rPr>
          <w:rFonts w:ascii="Arial" w:hAnsi="Arial" w:cs="Arial"/>
          <w:sz w:val="24"/>
          <w:szCs w:val="24"/>
          <w:u w:val="single"/>
        </w:rPr>
        <w:t>)</w:t>
      </w:r>
      <w:r w:rsidR="00606280">
        <w:rPr>
          <w:rFonts w:ascii="Arial" w:hAnsi="Arial" w:cs="Arial"/>
          <w:sz w:val="24"/>
          <w:szCs w:val="24"/>
          <w:u w:val="single"/>
        </w:rPr>
        <w:tab/>
      </w:r>
      <w:r w:rsidR="00572B85" w:rsidRPr="00572B85">
        <w:rPr>
          <w:rFonts w:ascii="Arial" w:hAnsi="Arial" w:cs="Arial"/>
          <w:sz w:val="24"/>
          <w:szCs w:val="24"/>
          <w:u w:val="single"/>
        </w:rPr>
        <w:t>The Minister responsible for mineral resources may confirm, vary or revoke any decision taken in consequence of a delegation or subdelegation in terms of this section, subject to any rights that may have accrued to a person as a result of the decision</w:t>
      </w:r>
      <w:r w:rsidR="004C098B">
        <w:rPr>
          <w:rFonts w:ascii="Arial" w:hAnsi="Arial" w:cs="Arial"/>
          <w:sz w:val="24"/>
          <w:szCs w:val="24"/>
          <w:u w:val="single"/>
        </w:rPr>
        <w:t>.</w:t>
      </w:r>
      <w:r>
        <w:rPr>
          <w:rFonts w:ascii="Arial" w:hAnsi="Arial" w:cs="Arial"/>
          <w:sz w:val="24"/>
          <w:szCs w:val="24"/>
        </w:rPr>
        <w:t>'</w:t>
      </w:r>
      <w:r w:rsidR="00AE483C">
        <w:rPr>
          <w:rFonts w:ascii="Arial" w:hAnsi="Arial" w:cs="Arial"/>
          <w:sz w:val="24"/>
          <w:szCs w:val="24"/>
        </w:rPr>
        <w:t xml:space="preserve"> </w:t>
      </w:r>
      <w:r w:rsidR="00606280">
        <w:rPr>
          <w:rFonts w:ascii="Arial" w:hAnsi="Arial" w:cs="Arial"/>
          <w:sz w:val="24"/>
          <w:szCs w:val="24"/>
        </w:rPr>
        <w:t>"</w:t>
      </w:r>
      <w:r w:rsidR="004C098B">
        <w:rPr>
          <w:rFonts w:ascii="Arial" w:hAnsi="Arial" w:cs="Arial"/>
          <w:sz w:val="24"/>
          <w:szCs w:val="24"/>
        </w:rPr>
        <w:t>.</w:t>
      </w:r>
    </w:p>
    <w:p w:rsidR="00A61757" w:rsidRDefault="00A61757" w:rsidP="00004E62">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47B82" w:rsidRDefault="00947B82" w:rsidP="00004E62">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47B82">
        <w:rPr>
          <w:rFonts w:ascii="Arial" w:hAnsi="Arial" w:cs="Arial"/>
          <w:b/>
          <w:sz w:val="24"/>
          <w:szCs w:val="24"/>
        </w:rPr>
        <w:t>CLAUSE 30</w:t>
      </w:r>
    </w:p>
    <w:p w:rsidR="00437947" w:rsidRDefault="00437947" w:rsidP="00C6632E">
      <w:pPr>
        <w:pStyle w:val="ListParagraph"/>
        <w:numPr>
          <w:ilvl w:val="0"/>
          <w:numId w:val="26"/>
        </w:numPr>
        <w:spacing w:line="480" w:lineRule="auto"/>
        <w:rPr>
          <w:rFonts w:ascii="Arial" w:hAnsi="Arial" w:cs="Arial"/>
          <w:sz w:val="24"/>
          <w:szCs w:val="24"/>
        </w:rPr>
      </w:pPr>
      <w:r w:rsidRPr="00437947">
        <w:rPr>
          <w:rFonts w:ascii="Arial" w:hAnsi="Arial" w:cs="Arial"/>
          <w:sz w:val="24"/>
          <w:szCs w:val="24"/>
        </w:rPr>
        <w:t>On page 17, in line 30,</w:t>
      </w:r>
      <w:r>
        <w:rPr>
          <w:rFonts w:ascii="Arial" w:hAnsi="Arial" w:cs="Arial"/>
          <w:sz w:val="24"/>
          <w:szCs w:val="24"/>
        </w:rPr>
        <w:t xml:space="preserve"> to omit the second comma.</w:t>
      </w:r>
    </w:p>
    <w:p w:rsidR="00947B82" w:rsidRPr="00437947" w:rsidRDefault="00437947" w:rsidP="00C6632E">
      <w:pPr>
        <w:pStyle w:val="ListParagraph"/>
        <w:numPr>
          <w:ilvl w:val="0"/>
          <w:numId w:val="26"/>
        </w:numPr>
        <w:spacing w:line="480" w:lineRule="auto"/>
        <w:rPr>
          <w:rFonts w:ascii="Arial" w:hAnsi="Arial" w:cs="Arial"/>
          <w:sz w:val="24"/>
          <w:szCs w:val="24"/>
        </w:rPr>
      </w:pPr>
      <w:r>
        <w:rPr>
          <w:rFonts w:ascii="Arial" w:hAnsi="Arial" w:cs="Arial"/>
          <w:sz w:val="24"/>
          <w:szCs w:val="24"/>
        </w:rPr>
        <w:t xml:space="preserve">On page 17, in line </w:t>
      </w:r>
      <w:r w:rsidR="007A4FF8">
        <w:rPr>
          <w:rFonts w:ascii="Arial" w:hAnsi="Arial" w:cs="Arial"/>
          <w:sz w:val="24"/>
          <w:szCs w:val="24"/>
        </w:rPr>
        <w:t>53</w:t>
      </w:r>
      <w:r>
        <w:rPr>
          <w:rFonts w:ascii="Arial" w:hAnsi="Arial" w:cs="Arial"/>
          <w:sz w:val="24"/>
          <w:szCs w:val="24"/>
        </w:rPr>
        <w:t>, after “</w:t>
      </w:r>
      <w:r w:rsidRPr="00437947">
        <w:rPr>
          <w:rFonts w:ascii="Arial" w:hAnsi="Arial" w:cs="Arial"/>
          <w:sz w:val="24"/>
          <w:szCs w:val="24"/>
          <w:u w:val="single"/>
        </w:rPr>
        <w:t>notice</w:t>
      </w:r>
      <w:r>
        <w:rPr>
          <w:rFonts w:ascii="Arial" w:hAnsi="Arial" w:cs="Arial"/>
          <w:sz w:val="24"/>
          <w:szCs w:val="24"/>
        </w:rPr>
        <w:t>”, to insert “</w:t>
      </w:r>
      <w:r w:rsidRPr="00437947">
        <w:rPr>
          <w:rFonts w:ascii="Arial" w:hAnsi="Arial" w:cs="Arial"/>
          <w:sz w:val="24"/>
          <w:szCs w:val="24"/>
          <w:u w:val="single"/>
        </w:rPr>
        <w:t>that is aimed at addressing significant harm to the environment,</w:t>
      </w:r>
      <w:r>
        <w:rPr>
          <w:rFonts w:ascii="Arial" w:hAnsi="Arial" w:cs="Arial"/>
          <w:sz w:val="24"/>
          <w:szCs w:val="24"/>
        </w:rPr>
        <w:t>”.</w:t>
      </w:r>
    </w:p>
    <w:p w:rsidR="001B69AF" w:rsidRDefault="00947B82" w:rsidP="001B69AF">
      <w:pPr>
        <w:spacing w:line="480" w:lineRule="auto"/>
        <w:rPr>
          <w:rFonts w:ascii="Arial" w:hAnsi="Arial" w:cs="Arial"/>
          <w:b/>
          <w:sz w:val="24"/>
          <w:szCs w:val="24"/>
        </w:rPr>
      </w:pPr>
      <w:r>
        <w:rPr>
          <w:rFonts w:ascii="Arial" w:hAnsi="Arial" w:cs="Arial"/>
          <w:b/>
          <w:sz w:val="24"/>
          <w:szCs w:val="24"/>
        </w:rPr>
        <w:tab/>
      </w:r>
      <w:r w:rsidR="001B69AF">
        <w:rPr>
          <w:rFonts w:ascii="Arial" w:hAnsi="Arial" w:cs="Arial"/>
          <w:b/>
          <w:sz w:val="24"/>
          <w:szCs w:val="24"/>
        </w:rPr>
        <w:tab/>
      </w:r>
      <w:r w:rsidR="001B69AF">
        <w:rPr>
          <w:rFonts w:ascii="Arial" w:hAnsi="Arial" w:cs="Arial"/>
          <w:b/>
          <w:sz w:val="24"/>
          <w:szCs w:val="24"/>
        </w:rPr>
        <w:tab/>
      </w:r>
      <w:r w:rsidR="001B69AF">
        <w:rPr>
          <w:rFonts w:ascii="Arial" w:hAnsi="Arial" w:cs="Arial"/>
          <w:b/>
          <w:sz w:val="24"/>
          <w:szCs w:val="24"/>
        </w:rPr>
        <w:tab/>
      </w:r>
      <w:r w:rsidR="001B69AF">
        <w:rPr>
          <w:rFonts w:ascii="Arial" w:hAnsi="Arial" w:cs="Arial"/>
          <w:b/>
          <w:sz w:val="24"/>
          <w:szCs w:val="24"/>
        </w:rPr>
        <w:tab/>
      </w:r>
    </w:p>
    <w:p w:rsidR="001B69AF" w:rsidRPr="001B69AF" w:rsidRDefault="001B69AF" w:rsidP="001B69AF">
      <w:pPr>
        <w:spacing w:line="480" w:lineRule="auto"/>
        <w:ind w:left="2880" w:firstLine="720"/>
        <w:rPr>
          <w:rFonts w:ascii="Arial" w:hAnsi="Arial" w:cs="Arial"/>
          <w:b/>
          <w:sz w:val="24"/>
          <w:szCs w:val="24"/>
        </w:rPr>
      </w:pPr>
      <w:r w:rsidRPr="001B69AF">
        <w:rPr>
          <w:rFonts w:ascii="Arial" w:hAnsi="Arial" w:cs="Arial"/>
          <w:b/>
          <w:sz w:val="24"/>
          <w:szCs w:val="24"/>
        </w:rPr>
        <w:t>CLAUSE 31</w:t>
      </w:r>
    </w:p>
    <w:p w:rsidR="00947B82" w:rsidRDefault="001B69AF" w:rsidP="001B69AF">
      <w:pPr>
        <w:spacing w:line="480" w:lineRule="auto"/>
        <w:ind w:firstLine="720"/>
        <w:rPr>
          <w:rFonts w:ascii="Arial" w:hAnsi="Arial" w:cs="Arial"/>
          <w:sz w:val="24"/>
          <w:szCs w:val="24"/>
        </w:rPr>
      </w:pPr>
      <w:r w:rsidRPr="001B69AF">
        <w:rPr>
          <w:rFonts w:ascii="Arial" w:hAnsi="Arial" w:cs="Arial"/>
          <w:sz w:val="24"/>
          <w:szCs w:val="24"/>
        </w:rPr>
        <w:t>1.</w:t>
      </w:r>
      <w:r w:rsidRPr="001B69AF">
        <w:rPr>
          <w:rFonts w:ascii="Arial" w:hAnsi="Arial" w:cs="Arial"/>
          <w:sz w:val="24"/>
          <w:szCs w:val="24"/>
        </w:rPr>
        <w:tab/>
        <w:t>Clause rejected.</w:t>
      </w:r>
    </w:p>
    <w:p w:rsidR="00E81358" w:rsidRPr="001B69AF" w:rsidRDefault="00E81358" w:rsidP="001B69AF">
      <w:pPr>
        <w:spacing w:line="480" w:lineRule="auto"/>
        <w:ind w:firstLine="720"/>
        <w:rPr>
          <w:rFonts w:ascii="Arial" w:hAnsi="Arial" w:cs="Arial"/>
          <w:sz w:val="24"/>
          <w:szCs w:val="24"/>
        </w:rPr>
      </w:pPr>
    </w:p>
    <w:p w:rsidR="009C1FC3" w:rsidRDefault="00A61757" w:rsidP="001B69AF">
      <w:pPr>
        <w:spacing w:line="480" w:lineRule="auto"/>
        <w:ind w:left="2880" w:firstLine="720"/>
        <w:rPr>
          <w:rFonts w:ascii="Arial" w:hAnsi="Arial" w:cs="Arial"/>
          <w:b/>
          <w:sz w:val="24"/>
          <w:szCs w:val="24"/>
        </w:rPr>
      </w:pPr>
      <w:r w:rsidRPr="00A61757">
        <w:rPr>
          <w:rFonts w:ascii="Arial" w:hAnsi="Arial" w:cs="Arial"/>
          <w:b/>
          <w:sz w:val="24"/>
          <w:szCs w:val="24"/>
        </w:rPr>
        <w:t>CLAUSE 32</w:t>
      </w:r>
    </w:p>
    <w:p w:rsidR="00A61757" w:rsidRDefault="00A61757" w:rsidP="00C6632E">
      <w:pPr>
        <w:pStyle w:val="ListParagraph"/>
        <w:numPr>
          <w:ilvl w:val="0"/>
          <w:numId w:val="6"/>
        </w:numPr>
        <w:spacing w:line="480" w:lineRule="auto"/>
        <w:ind w:left="720" w:firstLine="0"/>
        <w:rPr>
          <w:rFonts w:ascii="Arial" w:hAnsi="Arial" w:cs="Arial"/>
          <w:sz w:val="24"/>
          <w:szCs w:val="24"/>
        </w:rPr>
      </w:pPr>
      <w:r>
        <w:rPr>
          <w:rFonts w:ascii="Arial" w:hAnsi="Arial" w:cs="Arial"/>
          <w:sz w:val="24"/>
          <w:szCs w:val="24"/>
        </w:rPr>
        <w:t>On page 18, after line 27, to insert the following paragraph:</w:t>
      </w:r>
    </w:p>
    <w:p w:rsidR="00A61757" w:rsidRDefault="00A61757" w:rsidP="00B12941">
      <w:pPr>
        <w:spacing w:line="480" w:lineRule="auto"/>
        <w:ind w:left="1260"/>
        <w:rPr>
          <w:rFonts w:ascii="Arial" w:hAnsi="Arial" w:cs="Arial"/>
          <w:sz w:val="24"/>
          <w:szCs w:val="24"/>
        </w:rPr>
      </w:pPr>
      <w:r>
        <w:rPr>
          <w:rFonts w:ascii="Arial" w:hAnsi="Arial" w:cs="Arial"/>
          <w:sz w:val="24"/>
          <w:szCs w:val="24"/>
        </w:rPr>
        <w:t>“</w:t>
      </w:r>
      <w:r w:rsidRPr="00B12941">
        <w:rPr>
          <w:rFonts w:ascii="Arial" w:hAnsi="Arial" w:cs="Arial"/>
          <w:i/>
          <w:sz w:val="24"/>
          <w:szCs w:val="24"/>
        </w:rPr>
        <w:t>(c)</w:t>
      </w:r>
      <w:r>
        <w:rPr>
          <w:rFonts w:ascii="Arial" w:hAnsi="Arial" w:cs="Arial"/>
          <w:sz w:val="24"/>
          <w:szCs w:val="24"/>
        </w:rPr>
        <w:tab/>
        <w:t>by the addition in subsection (1) of the following paragraph</w:t>
      </w:r>
      <w:r w:rsidR="007A4FF8">
        <w:rPr>
          <w:rFonts w:ascii="Arial" w:hAnsi="Arial" w:cs="Arial"/>
          <w:sz w:val="24"/>
          <w:szCs w:val="24"/>
        </w:rPr>
        <w:t>s</w:t>
      </w:r>
      <w:r>
        <w:rPr>
          <w:rFonts w:ascii="Arial" w:hAnsi="Arial" w:cs="Arial"/>
          <w:sz w:val="24"/>
          <w:szCs w:val="24"/>
        </w:rPr>
        <w:t>:</w:t>
      </w:r>
    </w:p>
    <w:p w:rsidR="007A4FF8" w:rsidRPr="007A4FF8" w:rsidRDefault="00A61757" w:rsidP="00A27942">
      <w:pPr>
        <w:spacing w:line="480" w:lineRule="auto"/>
        <w:ind w:left="1260" w:firstLine="360"/>
        <w:rPr>
          <w:rFonts w:ascii="Arial" w:hAnsi="Arial" w:cs="Arial"/>
          <w:sz w:val="24"/>
          <w:szCs w:val="24"/>
          <w:u w:val="single"/>
        </w:rPr>
      </w:pPr>
      <w:r>
        <w:rPr>
          <w:rFonts w:ascii="Arial" w:hAnsi="Arial" w:cs="Arial"/>
          <w:sz w:val="24"/>
          <w:szCs w:val="24"/>
        </w:rPr>
        <w:t>‘</w:t>
      </w:r>
      <w:r w:rsidRPr="00A61757">
        <w:rPr>
          <w:rFonts w:ascii="Arial" w:hAnsi="Arial" w:cs="Arial"/>
          <w:i/>
          <w:sz w:val="24"/>
          <w:szCs w:val="24"/>
          <w:u w:val="single"/>
        </w:rPr>
        <w:t xml:space="preserve">(q) </w:t>
      </w:r>
      <w:r w:rsidR="007A4FF8" w:rsidRPr="007A4FF8">
        <w:rPr>
          <w:rFonts w:ascii="Arial" w:hAnsi="Arial" w:cs="Arial"/>
          <w:sz w:val="24"/>
          <w:szCs w:val="24"/>
          <w:u w:val="single"/>
        </w:rPr>
        <w:t>fails to comply with section 24P(3), (4), (5), (6) or (10);</w:t>
      </w:r>
    </w:p>
    <w:p w:rsidR="00A61757" w:rsidRDefault="007A4FF8" w:rsidP="00A27942">
      <w:pPr>
        <w:spacing w:line="480" w:lineRule="auto"/>
        <w:ind w:left="1260" w:firstLine="360"/>
        <w:rPr>
          <w:rFonts w:ascii="Arial" w:hAnsi="Arial" w:cs="Arial"/>
          <w:sz w:val="24"/>
          <w:szCs w:val="24"/>
        </w:rPr>
      </w:pPr>
      <w:r w:rsidRPr="007A4FF8">
        <w:rPr>
          <w:rFonts w:ascii="Arial" w:hAnsi="Arial" w:cs="Arial"/>
          <w:i/>
          <w:sz w:val="24"/>
          <w:szCs w:val="24"/>
          <w:u w:val="single"/>
        </w:rPr>
        <w:t>(r)</w:t>
      </w:r>
      <w:r>
        <w:rPr>
          <w:rFonts w:ascii="Arial" w:hAnsi="Arial" w:cs="Arial"/>
          <w:i/>
          <w:sz w:val="24"/>
          <w:szCs w:val="24"/>
          <w:u w:val="single"/>
        </w:rPr>
        <w:t xml:space="preserve">  </w:t>
      </w:r>
      <w:r w:rsidRPr="007A4FF8">
        <w:rPr>
          <w:rFonts w:ascii="Arial" w:hAnsi="Arial" w:cs="Arial"/>
          <w:sz w:val="24"/>
          <w:szCs w:val="24"/>
          <w:u w:val="single"/>
        </w:rPr>
        <w:t>fails to comply with section 24PA(1) or (3).</w:t>
      </w:r>
      <w:r w:rsidR="00A61757">
        <w:rPr>
          <w:rFonts w:ascii="Arial" w:hAnsi="Arial" w:cs="Arial"/>
          <w:sz w:val="24"/>
          <w:szCs w:val="24"/>
        </w:rPr>
        <w:t>’”.</w:t>
      </w:r>
    </w:p>
    <w:p w:rsidR="001B69AF" w:rsidRDefault="001B69AF" w:rsidP="00A61757">
      <w:pPr>
        <w:spacing w:line="480" w:lineRule="auto"/>
        <w:ind w:left="2880"/>
        <w:rPr>
          <w:rFonts w:ascii="Arial" w:hAnsi="Arial" w:cs="Arial"/>
          <w:sz w:val="24"/>
          <w:szCs w:val="24"/>
        </w:rPr>
      </w:pPr>
    </w:p>
    <w:p w:rsidR="00A27942" w:rsidRPr="00A27942" w:rsidRDefault="00A27942" w:rsidP="00A27942">
      <w:pPr>
        <w:spacing w:line="480" w:lineRule="auto"/>
        <w:ind w:left="2880"/>
        <w:rPr>
          <w:rFonts w:ascii="Arial" w:hAnsi="Arial" w:cs="Arial"/>
          <w:b/>
          <w:sz w:val="24"/>
          <w:szCs w:val="24"/>
        </w:rPr>
      </w:pPr>
      <w:r w:rsidRPr="00A27942">
        <w:rPr>
          <w:rFonts w:ascii="Arial" w:hAnsi="Arial" w:cs="Arial"/>
          <w:b/>
          <w:sz w:val="24"/>
          <w:szCs w:val="24"/>
        </w:rPr>
        <w:t>CLAUSE 33</w:t>
      </w:r>
    </w:p>
    <w:p w:rsidR="00A27942" w:rsidRPr="00A27942" w:rsidRDefault="00A27942" w:rsidP="00E81358">
      <w:pPr>
        <w:spacing w:line="480" w:lineRule="auto"/>
        <w:ind w:left="720"/>
        <w:rPr>
          <w:rFonts w:ascii="Arial" w:hAnsi="Arial" w:cs="Arial"/>
          <w:sz w:val="24"/>
          <w:szCs w:val="24"/>
        </w:rPr>
      </w:pPr>
      <w:r w:rsidRPr="00A27942">
        <w:rPr>
          <w:rFonts w:ascii="Arial" w:hAnsi="Arial" w:cs="Arial"/>
          <w:sz w:val="24"/>
          <w:szCs w:val="24"/>
        </w:rPr>
        <w:t>1.</w:t>
      </w:r>
      <w:r w:rsidRPr="00A27942">
        <w:rPr>
          <w:rFonts w:ascii="Arial" w:hAnsi="Arial" w:cs="Arial"/>
          <w:sz w:val="24"/>
          <w:szCs w:val="24"/>
        </w:rPr>
        <w:tab/>
        <w:t xml:space="preserve">On page 18, in line 34, to omit “or </w:t>
      </w:r>
      <w:r w:rsidRPr="00295447">
        <w:rPr>
          <w:rFonts w:ascii="Arial" w:hAnsi="Arial" w:cs="Arial"/>
          <w:i/>
          <w:sz w:val="24"/>
          <w:szCs w:val="24"/>
        </w:rPr>
        <w:t>(g)</w:t>
      </w:r>
      <w:r w:rsidRPr="00A27942">
        <w:rPr>
          <w:rFonts w:ascii="Arial" w:hAnsi="Arial" w:cs="Arial"/>
          <w:sz w:val="24"/>
          <w:szCs w:val="24"/>
        </w:rPr>
        <w:t xml:space="preserve">” and to </w:t>
      </w:r>
      <w:r>
        <w:rPr>
          <w:rFonts w:ascii="Arial" w:hAnsi="Arial" w:cs="Arial"/>
          <w:sz w:val="24"/>
          <w:szCs w:val="24"/>
        </w:rPr>
        <w:t>substitute</w:t>
      </w:r>
      <w:r w:rsidRPr="00A27942">
        <w:rPr>
          <w:rFonts w:ascii="Arial" w:hAnsi="Arial" w:cs="Arial"/>
          <w:sz w:val="24"/>
          <w:szCs w:val="24"/>
        </w:rPr>
        <w:t>“</w:t>
      </w:r>
      <w:r w:rsidRPr="00295447">
        <w:rPr>
          <w:rFonts w:ascii="Arial" w:hAnsi="Arial" w:cs="Arial"/>
          <w:b/>
          <w:sz w:val="24"/>
          <w:szCs w:val="24"/>
        </w:rPr>
        <w:t xml:space="preserve">[or </w:t>
      </w:r>
      <w:r w:rsidRPr="00295447">
        <w:rPr>
          <w:rFonts w:ascii="Arial" w:hAnsi="Arial" w:cs="Arial"/>
          <w:b/>
          <w:i/>
          <w:sz w:val="24"/>
          <w:szCs w:val="24"/>
        </w:rPr>
        <w:t>(g)</w:t>
      </w:r>
      <w:r w:rsidR="00295447" w:rsidRPr="00295447">
        <w:rPr>
          <w:rFonts w:ascii="Arial" w:hAnsi="Arial" w:cs="Arial"/>
          <w:b/>
          <w:sz w:val="24"/>
          <w:szCs w:val="24"/>
        </w:rPr>
        <w:t>]</w:t>
      </w:r>
      <w:r w:rsidRPr="00A27942">
        <w:rPr>
          <w:rFonts w:ascii="Arial" w:hAnsi="Arial" w:cs="Arial"/>
          <w:sz w:val="24"/>
          <w:szCs w:val="24"/>
          <w:u w:val="single"/>
        </w:rPr>
        <w:t>,</w:t>
      </w:r>
      <w:r w:rsidRPr="00A27942">
        <w:rPr>
          <w:rFonts w:ascii="Arial" w:hAnsi="Arial" w:cs="Arial"/>
          <w:sz w:val="24"/>
          <w:szCs w:val="24"/>
        </w:rPr>
        <w:t xml:space="preserve"> </w:t>
      </w:r>
      <w:r w:rsidRPr="00295447">
        <w:rPr>
          <w:rFonts w:ascii="Arial" w:hAnsi="Arial" w:cs="Arial"/>
          <w:i/>
          <w:sz w:val="24"/>
          <w:szCs w:val="24"/>
        </w:rPr>
        <w:t>(g)</w:t>
      </w:r>
      <w:r w:rsidR="00E824BF" w:rsidRPr="00E824BF">
        <w:rPr>
          <w:rFonts w:ascii="Arial" w:hAnsi="Arial" w:cs="Arial"/>
          <w:sz w:val="24"/>
          <w:szCs w:val="24"/>
          <w:u w:val="single"/>
        </w:rPr>
        <w:t>,</w:t>
      </w:r>
      <w:r w:rsidR="00E824BF">
        <w:rPr>
          <w:rFonts w:ascii="Arial" w:hAnsi="Arial" w:cs="Arial"/>
          <w:sz w:val="24"/>
          <w:szCs w:val="24"/>
          <w:u w:val="single"/>
        </w:rPr>
        <w:t xml:space="preserve"> (</w:t>
      </w:r>
      <w:r w:rsidR="00E824BF" w:rsidRPr="00E824BF">
        <w:rPr>
          <w:rFonts w:ascii="Arial" w:hAnsi="Arial" w:cs="Arial"/>
          <w:i/>
          <w:sz w:val="24"/>
          <w:szCs w:val="24"/>
          <w:u w:val="single"/>
        </w:rPr>
        <w:t>q)</w:t>
      </w:r>
      <w:r w:rsidRPr="00E824BF">
        <w:rPr>
          <w:rFonts w:ascii="Arial" w:hAnsi="Arial" w:cs="Arial"/>
          <w:sz w:val="24"/>
          <w:szCs w:val="24"/>
          <w:u w:val="single"/>
        </w:rPr>
        <w:t xml:space="preserve"> </w:t>
      </w:r>
      <w:r w:rsidRPr="00A27942">
        <w:rPr>
          <w:rFonts w:ascii="Arial" w:hAnsi="Arial" w:cs="Arial"/>
          <w:sz w:val="24"/>
          <w:szCs w:val="24"/>
          <w:u w:val="single"/>
        </w:rPr>
        <w:t xml:space="preserve">or </w:t>
      </w:r>
      <w:r w:rsidRPr="00295447">
        <w:rPr>
          <w:rFonts w:ascii="Arial" w:hAnsi="Arial" w:cs="Arial"/>
          <w:i/>
          <w:sz w:val="24"/>
          <w:szCs w:val="24"/>
          <w:u w:val="single"/>
        </w:rPr>
        <w:t>(r)</w:t>
      </w:r>
      <w:r w:rsidRPr="00A27942">
        <w:rPr>
          <w:rFonts w:ascii="Arial" w:hAnsi="Arial" w:cs="Arial"/>
          <w:sz w:val="24"/>
          <w:szCs w:val="24"/>
        </w:rPr>
        <w:t xml:space="preserve">”. </w:t>
      </w:r>
    </w:p>
    <w:p w:rsidR="00A27942" w:rsidRDefault="00A27942" w:rsidP="00A61757">
      <w:pPr>
        <w:spacing w:line="480" w:lineRule="auto"/>
        <w:ind w:left="2880"/>
        <w:rPr>
          <w:rFonts w:ascii="Arial" w:hAnsi="Arial" w:cs="Arial"/>
          <w:sz w:val="24"/>
          <w:szCs w:val="24"/>
        </w:rPr>
      </w:pPr>
    </w:p>
    <w:p w:rsidR="00057F23" w:rsidRDefault="00057F23" w:rsidP="00A61757">
      <w:pPr>
        <w:spacing w:line="480" w:lineRule="auto"/>
        <w:ind w:left="2880"/>
        <w:rPr>
          <w:rFonts w:ascii="Arial" w:hAnsi="Arial" w:cs="Arial"/>
          <w:sz w:val="24"/>
          <w:szCs w:val="24"/>
        </w:rPr>
      </w:pPr>
    </w:p>
    <w:p w:rsidR="0034363B" w:rsidRDefault="00B12941" w:rsidP="00A61757">
      <w:pPr>
        <w:spacing w:line="480" w:lineRule="auto"/>
        <w:ind w:left="2880"/>
        <w:rPr>
          <w:rFonts w:ascii="Arial" w:hAnsi="Arial" w:cs="Arial"/>
          <w:b/>
          <w:sz w:val="24"/>
          <w:szCs w:val="24"/>
        </w:rPr>
      </w:pPr>
      <w:r>
        <w:rPr>
          <w:rFonts w:ascii="Arial" w:hAnsi="Arial" w:cs="Arial"/>
          <w:b/>
          <w:sz w:val="24"/>
          <w:szCs w:val="24"/>
        </w:rPr>
        <w:lastRenderedPageBreak/>
        <w:t xml:space="preserve">     </w:t>
      </w:r>
      <w:r w:rsidR="0034363B" w:rsidRPr="0034363B">
        <w:rPr>
          <w:rFonts w:ascii="Arial" w:hAnsi="Arial" w:cs="Arial"/>
          <w:b/>
          <w:sz w:val="24"/>
          <w:szCs w:val="24"/>
        </w:rPr>
        <w:t>CLAUSE 37</w:t>
      </w:r>
    </w:p>
    <w:p w:rsidR="0034363B" w:rsidRDefault="0034363B" w:rsidP="00C6632E">
      <w:pPr>
        <w:pStyle w:val="ListParagraph"/>
        <w:numPr>
          <w:ilvl w:val="0"/>
          <w:numId w:val="7"/>
        </w:numPr>
        <w:spacing w:line="480" w:lineRule="auto"/>
        <w:rPr>
          <w:rFonts w:ascii="Arial" w:hAnsi="Arial" w:cs="Arial"/>
          <w:sz w:val="24"/>
          <w:szCs w:val="24"/>
        </w:rPr>
      </w:pPr>
      <w:r w:rsidRPr="0034363B">
        <w:rPr>
          <w:rFonts w:ascii="Arial" w:hAnsi="Arial" w:cs="Arial"/>
          <w:sz w:val="24"/>
          <w:szCs w:val="24"/>
        </w:rPr>
        <w:t>On page 19, after line 52, to insert the following paragraph:</w:t>
      </w:r>
    </w:p>
    <w:p w:rsidR="0034363B" w:rsidRDefault="0034363B" w:rsidP="0034363B">
      <w:pPr>
        <w:spacing w:line="480" w:lineRule="auto"/>
        <w:ind w:left="1440"/>
        <w:rPr>
          <w:rFonts w:ascii="Arial" w:hAnsi="Arial" w:cs="Arial"/>
          <w:sz w:val="24"/>
          <w:szCs w:val="24"/>
        </w:rPr>
      </w:pPr>
      <w:r>
        <w:rPr>
          <w:rFonts w:ascii="Arial" w:hAnsi="Arial" w:cs="Arial"/>
          <w:sz w:val="24"/>
          <w:szCs w:val="24"/>
        </w:rPr>
        <w:t>“(c)</w:t>
      </w:r>
      <w:r>
        <w:rPr>
          <w:rFonts w:ascii="Arial" w:hAnsi="Arial" w:cs="Arial"/>
          <w:sz w:val="24"/>
          <w:szCs w:val="24"/>
        </w:rPr>
        <w:tab/>
        <w:t xml:space="preserve">by the insertion </w:t>
      </w:r>
      <w:r w:rsidR="003628D1">
        <w:rPr>
          <w:rFonts w:ascii="Arial" w:hAnsi="Arial" w:cs="Arial"/>
          <w:sz w:val="24"/>
          <w:szCs w:val="24"/>
        </w:rPr>
        <w:t>after the definition of ‘</w:t>
      </w:r>
      <w:r w:rsidR="003628D1" w:rsidRPr="003628D1">
        <w:rPr>
          <w:rFonts w:ascii="Arial" w:hAnsi="Arial" w:cs="Arial"/>
          <w:sz w:val="24"/>
          <w:szCs w:val="24"/>
        </w:rPr>
        <w:t>vulnerable species</w:t>
      </w:r>
      <w:r w:rsidR="003628D1">
        <w:rPr>
          <w:rFonts w:ascii="Arial" w:hAnsi="Arial" w:cs="Arial"/>
          <w:sz w:val="24"/>
          <w:szCs w:val="24"/>
        </w:rPr>
        <w:t>’ of the following definition:</w:t>
      </w:r>
    </w:p>
    <w:p w:rsidR="003628D1" w:rsidRDefault="003628D1" w:rsidP="003628D1">
      <w:pPr>
        <w:spacing w:line="480" w:lineRule="auto"/>
        <w:ind w:left="2160"/>
        <w:rPr>
          <w:rFonts w:ascii="Arial" w:hAnsi="Arial" w:cs="Arial"/>
          <w:sz w:val="24"/>
          <w:szCs w:val="24"/>
        </w:rPr>
      </w:pPr>
      <w:r w:rsidRPr="00B12941">
        <w:rPr>
          <w:rFonts w:ascii="Arial" w:hAnsi="Arial" w:cs="Arial"/>
          <w:b/>
          <w:sz w:val="24"/>
          <w:szCs w:val="24"/>
          <w:u w:val="single"/>
        </w:rPr>
        <w:t>‘well-being’</w:t>
      </w:r>
      <w:r w:rsidRPr="00B12941">
        <w:rPr>
          <w:rFonts w:ascii="Arial" w:hAnsi="Arial" w:cs="Arial"/>
          <w:sz w:val="24"/>
          <w:szCs w:val="24"/>
          <w:u w:val="single"/>
        </w:rPr>
        <w:t xml:space="preserve"> means a state where the living conditions </w:t>
      </w:r>
      <w:r w:rsidR="00930517">
        <w:rPr>
          <w:rFonts w:ascii="Arial" w:hAnsi="Arial" w:cs="Arial"/>
          <w:sz w:val="24"/>
          <w:szCs w:val="24"/>
          <w:u w:val="single"/>
        </w:rPr>
        <w:t>o</w:t>
      </w:r>
      <w:r w:rsidRPr="00B12941">
        <w:rPr>
          <w:rFonts w:ascii="Arial" w:hAnsi="Arial" w:cs="Arial"/>
          <w:sz w:val="24"/>
          <w:szCs w:val="24"/>
          <w:u w:val="single"/>
        </w:rPr>
        <w:t xml:space="preserve">f a faunal biological resource </w:t>
      </w:r>
      <w:r w:rsidR="00930517">
        <w:rPr>
          <w:rFonts w:ascii="Arial" w:hAnsi="Arial" w:cs="Arial"/>
          <w:sz w:val="24"/>
          <w:szCs w:val="24"/>
          <w:u w:val="single"/>
        </w:rPr>
        <w:t>are</w:t>
      </w:r>
      <w:r w:rsidRPr="00B12941">
        <w:rPr>
          <w:rFonts w:ascii="Arial" w:hAnsi="Arial" w:cs="Arial"/>
          <w:sz w:val="24"/>
          <w:szCs w:val="24"/>
          <w:u w:val="single"/>
        </w:rPr>
        <w:t xml:space="preserve"> conducive </w:t>
      </w:r>
      <w:r w:rsidR="00930517">
        <w:rPr>
          <w:rFonts w:ascii="Arial" w:hAnsi="Arial" w:cs="Arial"/>
          <w:sz w:val="24"/>
          <w:szCs w:val="24"/>
          <w:u w:val="single"/>
        </w:rPr>
        <w:t>to</w:t>
      </w:r>
      <w:r w:rsidRPr="00B12941">
        <w:rPr>
          <w:rFonts w:ascii="Arial" w:hAnsi="Arial" w:cs="Arial"/>
          <w:sz w:val="24"/>
          <w:szCs w:val="24"/>
          <w:u w:val="single"/>
        </w:rPr>
        <w:t xml:space="preserve"> its health;</w:t>
      </w:r>
      <w:r>
        <w:rPr>
          <w:rFonts w:ascii="Arial" w:hAnsi="Arial" w:cs="Arial"/>
          <w:sz w:val="24"/>
          <w:szCs w:val="24"/>
        </w:rPr>
        <w:t>’”.</w:t>
      </w:r>
    </w:p>
    <w:p w:rsidR="00686EE0" w:rsidRDefault="00686EE0" w:rsidP="003628D1">
      <w:pPr>
        <w:spacing w:line="480" w:lineRule="auto"/>
        <w:ind w:left="2160"/>
        <w:rPr>
          <w:rFonts w:ascii="Arial" w:hAnsi="Arial" w:cs="Arial"/>
          <w:sz w:val="24"/>
          <w:szCs w:val="24"/>
        </w:rPr>
      </w:pPr>
    </w:p>
    <w:p w:rsidR="00686EE0" w:rsidRDefault="00B12941" w:rsidP="00686EE0">
      <w:pPr>
        <w:spacing w:line="480" w:lineRule="auto"/>
        <w:ind w:left="2160" w:firstLine="720"/>
        <w:rPr>
          <w:rFonts w:ascii="Arial" w:hAnsi="Arial" w:cs="Arial"/>
          <w:b/>
          <w:sz w:val="24"/>
          <w:szCs w:val="24"/>
        </w:rPr>
      </w:pPr>
      <w:r>
        <w:rPr>
          <w:rFonts w:ascii="Arial" w:hAnsi="Arial" w:cs="Arial"/>
          <w:b/>
          <w:sz w:val="24"/>
          <w:szCs w:val="24"/>
        </w:rPr>
        <w:t xml:space="preserve">    </w:t>
      </w:r>
      <w:r w:rsidR="00686EE0" w:rsidRPr="00686EE0">
        <w:rPr>
          <w:rFonts w:ascii="Arial" w:hAnsi="Arial" w:cs="Arial"/>
          <w:b/>
          <w:sz w:val="24"/>
          <w:szCs w:val="24"/>
        </w:rPr>
        <w:t>CLAUSE 42</w:t>
      </w:r>
    </w:p>
    <w:p w:rsidR="00686EE0" w:rsidRDefault="00686EE0" w:rsidP="00C6632E">
      <w:pPr>
        <w:pStyle w:val="ListParagraph"/>
        <w:numPr>
          <w:ilvl w:val="0"/>
          <w:numId w:val="8"/>
        </w:numPr>
        <w:spacing w:line="480" w:lineRule="auto"/>
        <w:rPr>
          <w:rFonts w:ascii="Arial" w:hAnsi="Arial" w:cs="Arial"/>
          <w:sz w:val="24"/>
          <w:szCs w:val="24"/>
        </w:rPr>
      </w:pPr>
      <w:r>
        <w:rPr>
          <w:rFonts w:ascii="Arial" w:hAnsi="Arial" w:cs="Arial"/>
          <w:sz w:val="24"/>
          <w:szCs w:val="24"/>
        </w:rPr>
        <w:t>Clause rejected.</w:t>
      </w:r>
    </w:p>
    <w:p w:rsidR="00686EE0" w:rsidRDefault="00686EE0" w:rsidP="00686EE0">
      <w:pPr>
        <w:spacing w:line="480" w:lineRule="auto"/>
        <w:rPr>
          <w:rFonts w:ascii="Arial" w:hAnsi="Arial" w:cs="Arial"/>
          <w:sz w:val="24"/>
          <w:szCs w:val="24"/>
        </w:rPr>
      </w:pPr>
    </w:p>
    <w:p w:rsidR="00686EE0" w:rsidRDefault="00686EE0" w:rsidP="00686EE0">
      <w:pPr>
        <w:spacing w:line="480" w:lineRule="auto"/>
        <w:ind w:left="2880"/>
        <w:rPr>
          <w:rFonts w:ascii="Arial" w:hAnsi="Arial" w:cs="Arial"/>
          <w:b/>
          <w:sz w:val="24"/>
          <w:szCs w:val="24"/>
        </w:rPr>
      </w:pPr>
      <w:r w:rsidRPr="00686EE0">
        <w:rPr>
          <w:rFonts w:ascii="Arial" w:hAnsi="Arial" w:cs="Arial"/>
          <w:b/>
          <w:sz w:val="24"/>
          <w:szCs w:val="24"/>
        </w:rPr>
        <w:t>NEW CLAUSE</w:t>
      </w:r>
    </w:p>
    <w:p w:rsidR="00686EE0" w:rsidRPr="00686EE0" w:rsidRDefault="00686EE0" w:rsidP="00686EE0">
      <w:pPr>
        <w:spacing w:line="480" w:lineRule="auto"/>
        <w:ind w:left="2880"/>
        <w:rPr>
          <w:rFonts w:ascii="Arial" w:hAnsi="Arial" w:cs="Arial"/>
          <w:b/>
          <w:sz w:val="24"/>
          <w:szCs w:val="24"/>
        </w:rPr>
      </w:pPr>
    </w:p>
    <w:p w:rsidR="00686EE0" w:rsidRDefault="00686EE0" w:rsidP="00C6632E">
      <w:pPr>
        <w:pStyle w:val="ListParagraph"/>
        <w:numPr>
          <w:ilvl w:val="0"/>
          <w:numId w:val="9"/>
        </w:numPr>
        <w:spacing w:line="480" w:lineRule="auto"/>
        <w:rPr>
          <w:rFonts w:ascii="Arial" w:hAnsi="Arial" w:cs="Arial"/>
          <w:sz w:val="24"/>
          <w:szCs w:val="24"/>
        </w:rPr>
      </w:pPr>
      <w:r w:rsidRPr="00686EE0">
        <w:rPr>
          <w:rFonts w:ascii="Arial" w:hAnsi="Arial" w:cs="Arial"/>
          <w:sz w:val="24"/>
          <w:szCs w:val="24"/>
        </w:rPr>
        <w:t xml:space="preserve">That </w:t>
      </w:r>
      <w:r w:rsidR="004B154E">
        <w:rPr>
          <w:rFonts w:ascii="Arial" w:hAnsi="Arial" w:cs="Arial"/>
          <w:sz w:val="24"/>
          <w:szCs w:val="24"/>
        </w:rPr>
        <w:t xml:space="preserve">the following </w:t>
      </w:r>
      <w:r w:rsidRPr="00686EE0">
        <w:rPr>
          <w:rFonts w:ascii="Arial" w:hAnsi="Arial" w:cs="Arial"/>
          <w:sz w:val="24"/>
          <w:szCs w:val="24"/>
        </w:rPr>
        <w:t>be a new clause</w:t>
      </w:r>
      <w:r w:rsidR="004B154E">
        <w:rPr>
          <w:rFonts w:ascii="Arial" w:hAnsi="Arial" w:cs="Arial"/>
          <w:sz w:val="24"/>
          <w:szCs w:val="24"/>
        </w:rPr>
        <w:t>:</w:t>
      </w:r>
    </w:p>
    <w:p w:rsidR="004B154E" w:rsidRPr="004B154E" w:rsidRDefault="004B154E" w:rsidP="004B154E">
      <w:pPr>
        <w:spacing w:line="480" w:lineRule="auto"/>
        <w:ind w:left="720"/>
        <w:rPr>
          <w:rFonts w:ascii="Arial" w:hAnsi="Arial" w:cs="Arial"/>
          <w:sz w:val="24"/>
          <w:szCs w:val="24"/>
        </w:rPr>
      </w:pPr>
    </w:p>
    <w:p w:rsidR="004B154E" w:rsidRPr="004B154E" w:rsidRDefault="004B154E" w:rsidP="004B154E">
      <w:pPr>
        <w:pStyle w:val="Heading1"/>
        <w:spacing w:line="480" w:lineRule="auto"/>
        <w:rPr>
          <w:rFonts w:ascii="Arial" w:hAnsi="Arial" w:cs="Arial"/>
          <w:sz w:val="24"/>
          <w:szCs w:val="24"/>
        </w:rPr>
      </w:pPr>
      <w:r>
        <w:rPr>
          <w:rFonts w:ascii="Arial" w:hAnsi="Arial" w:cs="Arial"/>
          <w:b w:val="0"/>
          <w:sz w:val="24"/>
          <w:szCs w:val="24"/>
        </w:rPr>
        <w:t>“</w:t>
      </w:r>
      <w:r w:rsidRPr="004B154E">
        <w:rPr>
          <w:rFonts w:ascii="Arial" w:hAnsi="Arial" w:cs="Arial"/>
          <w:sz w:val="24"/>
          <w:szCs w:val="24"/>
        </w:rPr>
        <w:t>Amendment of section 75 of Act 10 of 2004</w:t>
      </w:r>
    </w:p>
    <w:p w:rsidR="004B154E" w:rsidRPr="004B154E" w:rsidRDefault="004B154E" w:rsidP="004B154E">
      <w:pPr>
        <w:pStyle w:val="BodyText"/>
        <w:spacing w:before="6" w:line="480" w:lineRule="auto"/>
        <w:rPr>
          <w:rFonts w:ascii="Arial" w:hAnsi="Arial" w:cs="Arial"/>
          <w:b/>
          <w:sz w:val="24"/>
          <w:szCs w:val="24"/>
        </w:rPr>
      </w:pPr>
    </w:p>
    <w:p w:rsidR="004B154E" w:rsidRDefault="004B154E" w:rsidP="004B154E">
      <w:pPr>
        <w:widowControl w:val="0"/>
        <w:tabs>
          <w:tab w:val="left" w:pos="1220"/>
          <w:tab w:val="left" w:pos="7818"/>
        </w:tabs>
        <w:autoSpaceDE w:val="0"/>
        <w:autoSpaceDN w:val="0"/>
        <w:spacing w:before="1" w:line="480" w:lineRule="auto"/>
        <w:ind w:left="990"/>
        <w:rPr>
          <w:rFonts w:ascii="Arial" w:hAnsi="Arial" w:cs="Arial"/>
          <w:sz w:val="24"/>
          <w:szCs w:val="24"/>
        </w:rPr>
      </w:pPr>
      <w:r w:rsidRPr="004B154E">
        <w:rPr>
          <w:rFonts w:ascii="Arial" w:hAnsi="Arial" w:cs="Arial"/>
          <w:b/>
          <w:sz w:val="24"/>
          <w:szCs w:val="24"/>
        </w:rPr>
        <w:t>42.</w:t>
      </w:r>
      <w:r>
        <w:rPr>
          <w:rFonts w:ascii="Arial" w:hAnsi="Arial" w:cs="Arial"/>
          <w:sz w:val="24"/>
          <w:szCs w:val="24"/>
        </w:rPr>
        <w:t xml:space="preserve">   </w:t>
      </w:r>
      <w:r w:rsidRPr="004B154E">
        <w:rPr>
          <w:rFonts w:ascii="Arial" w:hAnsi="Arial" w:cs="Arial"/>
          <w:sz w:val="24"/>
          <w:szCs w:val="24"/>
        </w:rPr>
        <w:t>Section 75 of the National Environmental Management: Biodiversity Act,</w:t>
      </w:r>
      <w:r w:rsidRPr="004B154E">
        <w:rPr>
          <w:rFonts w:ascii="Arial" w:hAnsi="Arial" w:cs="Arial"/>
          <w:spacing w:val="21"/>
          <w:sz w:val="24"/>
          <w:szCs w:val="24"/>
        </w:rPr>
        <w:t xml:space="preserve"> </w:t>
      </w:r>
      <w:r w:rsidRPr="004B154E">
        <w:rPr>
          <w:rFonts w:ascii="Arial" w:hAnsi="Arial" w:cs="Arial"/>
          <w:sz w:val="24"/>
          <w:szCs w:val="24"/>
        </w:rPr>
        <w:t>2004, is hereby amended—</w:t>
      </w:r>
    </w:p>
    <w:p w:rsidR="004B154E" w:rsidRPr="004B154E" w:rsidRDefault="004B154E" w:rsidP="00C6632E">
      <w:pPr>
        <w:pStyle w:val="ListParagraph"/>
        <w:widowControl w:val="0"/>
        <w:numPr>
          <w:ilvl w:val="0"/>
          <w:numId w:val="11"/>
        </w:numPr>
        <w:tabs>
          <w:tab w:val="left" w:pos="1220"/>
          <w:tab w:val="left" w:pos="7818"/>
        </w:tabs>
        <w:autoSpaceDE w:val="0"/>
        <w:autoSpaceDN w:val="0"/>
        <w:spacing w:before="1" w:line="480" w:lineRule="auto"/>
        <w:ind w:left="990"/>
        <w:rPr>
          <w:rFonts w:ascii="Arial" w:hAnsi="Arial" w:cs="Arial"/>
          <w:sz w:val="24"/>
          <w:szCs w:val="24"/>
        </w:rPr>
      </w:pPr>
      <w:r w:rsidRPr="004B154E">
        <w:rPr>
          <w:rFonts w:ascii="Arial" w:hAnsi="Arial" w:cs="Arial"/>
          <w:sz w:val="24"/>
          <w:szCs w:val="24"/>
        </w:rPr>
        <w:t>by the substitution for subsections (1), (2) and (3) of the</w:t>
      </w:r>
      <w:r w:rsidRPr="004B154E">
        <w:rPr>
          <w:rFonts w:ascii="Arial" w:hAnsi="Arial" w:cs="Arial"/>
          <w:spacing w:val="6"/>
          <w:sz w:val="24"/>
          <w:szCs w:val="24"/>
        </w:rPr>
        <w:t xml:space="preserve"> </w:t>
      </w:r>
      <w:r w:rsidRPr="004B154E">
        <w:rPr>
          <w:rFonts w:ascii="Arial" w:hAnsi="Arial" w:cs="Arial"/>
          <w:sz w:val="24"/>
          <w:szCs w:val="24"/>
        </w:rPr>
        <w:t>following</w:t>
      </w:r>
      <w:r w:rsidRPr="004B154E">
        <w:rPr>
          <w:rFonts w:ascii="Arial" w:hAnsi="Arial" w:cs="Arial"/>
          <w:sz w:val="24"/>
          <w:szCs w:val="24"/>
        </w:rPr>
        <w:tab/>
      </w:r>
    </w:p>
    <w:p w:rsidR="004B154E" w:rsidRPr="004B154E" w:rsidRDefault="004B154E" w:rsidP="004B154E">
      <w:pPr>
        <w:pStyle w:val="BodyText"/>
        <w:spacing w:line="480" w:lineRule="auto"/>
        <w:ind w:left="990"/>
        <w:rPr>
          <w:rFonts w:ascii="Arial" w:hAnsi="Arial" w:cs="Arial"/>
          <w:sz w:val="24"/>
          <w:szCs w:val="24"/>
        </w:rPr>
      </w:pPr>
      <w:r w:rsidRPr="004B154E">
        <w:rPr>
          <w:rFonts w:ascii="Arial" w:hAnsi="Arial" w:cs="Arial"/>
          <w:sz w:val="24"/>
          <w:szCs w:val="24"/>
        </w:rPr>
        <w:t>subsections, respectively:</w:t>
      </w:r>
    </w:p>
    <w:p w:rsidR="004B154E" w:rsidRPr="004B154E" w:rsidRDefault="004B154E" w:rsidP="004B154E">
      <w:pPr>
        <w:pStyle w:val="BodyText"/>
        <w:spacing w:before="5" w:line="480" w:lineRule="auto"/>
        <w:ind w:left="990" w:right="877" w:firstLine="199"/>
        <w:rPr>
          <w:rFonts w:ascii="Arial" w:hAnsi="Arial" w:cs="Arial"/>
          <w:sz w:val="24"/>
          <w:szCs w:val="24"/>
        </w:rPr>
      </w:pPr>
      <w:r w:rsidRPr="004B154E">
        <w:rPr>
          <w:rFonts w:ascii="Arial" w:hAnsi="Arial" w:cs="Arial"/>
          <w:spacing w:val="-3"/>
          <w:sz w:val="24"/>
          <w:szCs w:val="24"/>
        </w:rPr>
        <w:t>‘(1)</w:t>
      </w:r>
      <w:r w:rsidRPr="004B154E">
        <w:rPr>
          <w:rFonts w:ascii="Arial" w:hAnsi="Arial" w:cs="Arial"/>
          <w:spacing w:val="-8"/>
          <w:sz w:val="24"/>
          <w:szCs w:val="24"/>
        </w:rPr>
        <w:t xml:space="preserve"> </w:t>
      </w:r>
      <w:r w:rsidRPr="004B154E">
        <w:rPr>
          <w:rFonts w:ascii="Arial" w:hAnsi="Arial" w:cs="Arial"/>
          <w:sz w:val="24"/>
          <w:szCs w:val="24"/>
        </w:rPr>
        <w:t>Control</w:t>
      </w:r>
      <w:r w:rsidRPr="004B154E">
        <w:rPr>
          <w:rFonts w:ascii="Arial" w:hAnsi="Arial" w:cs="Arial"/>
          <w:spacing w:val="-8"/>
          <w:sz w:val="24"/>
          <w:szCs w:val="24"/>
        </w:rPr>
        <w:t xml:space="preserve"> </w:t>
      </w:r>
      <w:r w:rsidRPr="004B154E">
        <w:rPr>
          <w:rFonts w:ascii="Arial" w:hAnsi="Arial" w:cs="Arial"/>
          <w:b/>
          <w:sz w:val="24"/>
          <w:szCs w:val="24"/>
        </w:rPr>
        <w:t>[and]</w:t>
      </w:r>
      <w:r w:rsidRPr="004B154E">
        <w:rPr>
          <w:rFonts w:ascii="Arial" w:hAnsi="Arial" w:cs="Arial"/>
          <w:b/>
          <w:spacing w:val="-8"/>
          <w:sz w:val="24"/>
          <w:szCs w:val="24"/>
        </w:rPr>
        <w:t xml:space="preserve"> </w:t>
      </w:r>
      <w:r w:rsidRPr="004B154E">
        <w:rPr>
          <w:rFonts w:ascii="Arial" w:hAnsi="Arial" w:cs="Arial"/>
          <w:sz w:val="24"/>
          <w:szCs w:val="24"/>
          <w:u w:val="single"/>
        </w:rPr>
        <w:t>or</w:t>
      </w:r>
      <w:r w:rsidRPr="004B154E">
        <w:rPr>
          <w:rFonts w:ascii="Arial" w:hAnsi="Arial" w:cs="Arial"/>
          <w:spacing w:val="-8"/>
          <w:sz w:val="24"/>
          <w:szCs w:val="24"/>
          <w:u w:val="single"/>
        </w:rPr>
        <w:t xml:space="preserve"> </w:t>
      </w:r>
      <w:r w:rsidRPr="004B154E">
        <w:rPr>
          <w:rFonts w:ascii="Arial" w:hAnsi="Arial" w:cs="Arial"/>
          <w:sz w:val="24"/>
          <w:szCs w:val="24"/>
        </w:rPr>
        <w:t>eradication</w:t>
      </w:r>
      <w:r w:rsidRPr="004B154E">
        <w:rPr>
          <w:rFonts w:ascii="Arial" w:hAnsi="Arial" w:cs="Arial"/>
          <w:spacing w:val="-8"/>
          <w:sz w:val="24"/>
          <w:szCs w:val="24"/>
        </w:rPr>
        <w:t xml:space="preserve"> </w:t>
      </w:r>
      <w:r w:rsidRPr="004B154E">
        <w:rPr>
          <w:rFonts w:ascii="Arial" w:hAnsi="Arial" w:cs="Arial"/>
          <w:sz w:val="24"/>
          <w:szCs w:val="24"/>
        </w:rPr>
        <w:t>of</w:t>
      </w:r>
      <w:r w:rsidRPr="004B154E">
        <w:rPr>
          <w:rFonts w:ascii="Arial" w:hAnsi="Arial" w:cs="Arial"/>
          <w:spacing w:val="-8"/>
          <w:sz w:val="24"/>
          <w:szCs w:val="24"/>
        </w:rPr>
        <w:t xml:space="preserve"> </w:t>
      </w:r>
      <w:r w:rsidRPr="004B154E">
        <w:rPr>
          <w:rFonts w:ascii="Arial" w:hAnsi="Arial" w:cs="Arial"/>
          <w:sz w:val="24"/>
          <w:szCs w:val="24"/>
        </w:rPr>
        <w:t>a</w:t>
      </w:r>
      <w:r w:rsidRPr="004B154E">
        <w:rPr>
          <w:rFonts w:ascii="Arial" w:hAnsi="Arial" w:cs="Arial"/>
          <w:spacing w:val="-8"/>
          <w:sz w:val="24"/>
          <w:szCs w:val="24"/>
        </w:rPr>
        <w:t xml:space="preserve"> </w:t>
      </w:r>
      <w:r w:rsidRPr="004B154E">
        <w:rPr>
          <w:rFonts w:ascii="Arial" w:hAnsi="Arial" w:cs="Arial"/>
          <w:sz w:val="24"/>
          <w:szCs w:val="24"/>
        </w:rPr>
        <w:t>listed</w:t>
      </w:r>
      <w:r w:rsidRPr="004B154E">
        <w:rPr>
          <w:rFonts w:ascii="Arial" w:hAnsi="Arial" w:cs="Arial"/>
          <w:spacing w:val="-8"/>
          <w:sz w:val="24"/>
          <w:szCs w:val="24"/>
        </w:rPr>
        <w:t xml:space="preserve"> </w:t>
      </w:r>
      <w:r w:rsidRPr="004B154E">
        <w:rPr>
          <w:rFonts w:ascii="Arial" w:hAnsi="Arial" w:cs="Arial"/>
          <w:sz w:val="24"/>
          <w:szCs w:val="24"/>
        </w:rPr>
        <w:t>invasive</w:t>
      </w:r>
      <w:r w:rsidRPr="004B154E">
        <w:rPr>
          <w:rFonts w:ascii="Arial" w:hAnsi="Arial" w:cs="Arial"/>
          <w:spacing w:val="-8"/>
          <w:sz w:val="24"/>
          <w:szCs w:val="24"/>
        </w:rPr>
        <w:t xml:space="preserve"> </w:t>
      </w:r>
      <w:r w:rsidRPr="004B154E">
        <w:rPr>
          <w:rFonts w:ascii="Arial" w:hAnsi="Arial" w:cs="Arial"/>
          <w:sz w:val="24"/>
          <w:szCs w:val="24"/>
        </w:rPr>
        <w:t>species</w:t>
      </w:r>
      <w:r w:rsidRPr="004B154E">
        <w:rPr>
          <w:rFonts w:ascii="Arial" w:hAnsi="Arial" w:cs="Arial"/>
          <w:spacing w:val="-8"/>
          <w:sz w:val="24"/>
          <w:szCs w:val="24"/>
        </w:rPr>
        <w:t xml:space="preserve"> </w:t>
      </w:r>
      <w:r w:rsidRPr="004B154E">
        <w:rPr>
          <w:rFonts w:ascii="Arial" w:hAnsi="Arial" w:cs="Arial"/>
          <w:sz w:val="24"/>
          <w:szCs w:val="24"/>
        </w:rPr>
        <w:t>must</w:t>
      </w:r>
      <w:r w:rsidRPr="004B154E">
        <w:rPr>
          <w:rFonts w:ascii="Arial" w:hAnsi="Arial" w:cs="Arial"/>
          <w:spacing w:val="-8"/>
          <w:sz w:val="24"/>
          <w:szCs w:val="24"/>
        </w:rPr>
        <w:t xml:space="preserve"> </w:t>
      </w:r>
      <w:r w:rsidRPr="004B154E">
        <w:rPr>
          <w:rFonts w:ascii="Arial" w:hAnsi="Arial" w:cs="Arial"/>
          <w:sz w:val="24"/>
          <w:szCs w:val="24"/>
        </w:rPr>
        <w:t>be</w:t>
      </w:r>
      <w:r w:rsidRPr="004B154E">
        <w:rPr>
          <w:rFonts w:ascii="Arial" w:hAnsi="Arial" w:cs="Arial"/>
          <w:spacing w:val="-8"/>
          <w:sz w:val="24"/>
          <w:szCs w:val="24"/>
        </w:rPr>
        <w:t xml:space="preserve"> </w:t>
      </w:r>
      <w:r w:rsidRPr="004B154E">
        <w:rPr>
          <w:rFonts w:ascii="Arial" w:hAnsi="Arial" w:cs="Arial"/>
          <w:sz w:val="24"/>
          <w:szCs w:val="24"/>
        </w:rPr>
        <w:t>carried</w:t>
      </w:r>
      <w:r w:rsidRPr="004B154E">
        <w:rPr>
          <w:rFonts w:ascii="Arial" w:hAnsi="Arial" w:cs="Arial"/>
          <w:spacing w:val="-8"/>
          <w:sz w:val="24"/>
          <w:szCs w:val="24"/>
        </w:rPr>
        <w:t xml:space="preserve"> </w:t>
      </w:r>
      <w:r w:rsidRPr="004B154E">
        <w:rPr>
          <w:rFonts w:ascii="Arial" w:hAnsi="Arial" w:cs="Arial"/>
          <w:sz w:val="24"/>
          <w:szCs w:val="24"/>
        </w:rPr>
        <w:t>out by means of methods that are appropriate for the species concerned and the environment in which it</w:t>
      </w:r>
      <w:r w:rsidRPr="004B154E">
        <w:rPr>
          <w:rFonts w:ascii="Arial" w:hAnsi="Arial" w:cs="Arial"/>
          <w:spacing w:val="19"/>
          <w:sz w:val="24"/>
          <w:szCs w:val="24"/>
        </w:rPr>
        <w:t xml:space="preserve"> </w:t>
      </w:r>
      <w:r w:rsidRPr="004B154E">
        <w:rPr>
          <w:rFonts w:ascii="Arial" w:hAnsi="Arial" w:cs="Arial"/>
          <w:sz w:val="24"/>
          <w:szCs w:val="24"/>
        </w:rPr>
        <w:t>occurs.</w:t>
      </w:r>
    </w:p>
    <w:p w:rsidR="004B154E" w:rsidRPr="004B154E" w:rsidRDefault="004B154E" w:rsidP="00C6632E">
      <w:pPr>
        <w:pStyle w:val="ListParagraph"/>
        <w:widowControl w:val="0"/>
        <w:numPr>
          <w:ilvl w:val="0"/>
          <w:numId w:val="10"/>
        </w:numPr>
        <w:tabs>
          <w:tab w:val="left" w:pos="1596"/>
          <w:tab w:val="left" w:pos="7818"/>
        </w:tabs>
        <w:autoSpaceDE w:val="0"/>
        <w:autoSpaceDN w:val="0"/>
        <w:spacing w:before="4" w:line="480" w:lineRule="auto"/>
        <w:ind w:left="990" w:right="864" w:firstLine="200"/>
        <w:contextualSpacing w:val="0"/>
        <w:jc w:val="left"/>
        <w:rPr>
          <w:rFonts w:ascii="Arial" w:hAnsi="Arial" w:cs="Arial"/>
          <w:sz w:val="24"/>
          <w:szCs w:val="24"/>
        </w:rPr>
      </w:pPr>
      <w:r w:rsidRPr="004B154E">
        <w:rPr>
          <w:rFonts w:ascii="Arial" w:hAnsi="Arial" w:cs="Arial"/>
          <w:sz w:val="24"/>
          <w:szCs w:val="24"/>
        </w:rPr>
        <w:t xml:space="preserve">Any action taken to control </w:t>
      </w:r>
      <w:r w:rsidRPr="004B154E">
        <w:rPr>
          <w:rFonts w:ascii="Arial" w:hAnsi="Arial" w:cs="Arial"/>
          <w:b/>
          <w:sz w:val="24"/>
          <w:szCs w:val="24"/>
        </w:rPr>
        <w:t xml:space="preserve">[and] </w:t>
      </w:r>
      <w:r w:rsidRPr="004B154E">
        <w:rPr>
          <w:rFonts w:ascii="Arial" w:hAnsi="Arial" w:cs="Arial"/>
          <w:sz w:val="24"/>
          <w:szCs w:val="24"/>
          <w:u w:val="single"/>
        </w:rPr>
        <w:t xml:space="preserve">or </w:t>
      </w:r>
      <w:r w:rsidRPr="004B154E">
        <w:rPr>
          <w:rFonts w:ascii="Arial" w:hAnsi="Arial" w:cs="Arial"/>
          <w:sz w:val="24"/>
          <w:szCs w:val="24"/>
        </w:rPr>
        <w:t>eradicate a listed invasive</w:t>
      </w:r>
      <w:r w:rsidRPr="004B154E">
        <w:rPr>
          <w:rFonts w:ascii="Arial" w:hAnsi="Arial" w:cs="Arial"/>
          <w:spacing w:val="-20"/>
          <w:sz w:val="24"/>
          <w:szCs w:val="24"/>
        </w:rPr>
        <w:t xml:space="preserve"> </w:t>
      </w:r>
      <w:r w:rsidRPr="004B154E">
        <w:rPr>
          <w:rFonts w:ascii="Arial" w:hAnsi="Arial" w:cs="Arial"/>
          <w:sz w:val="24"/>
          <w:szCs w:val="24"/>
        </w:rPr>
        <w:t>species</w:t>
      </w:r>
      <w:r w:rsidRPr="004B154E">
        <w:rPr>
          <w:rFonts w:ascii="Arial" w:hAnsi="Arial" w:cs="Arial"/>
          <w:spacing w:val="-2"/>
          <w:sz w:val="24"/>
          <w:szCs w:val="24"/>
        </w:rPr>
        <w:t xml:space="preserve"> </w:t>
      </w:r>
      <w:r w:rsidRPr="004B154E">
        <w:rPr>
          <w:rFonts w:ascii="Arial" w:hAnsi="Arial" w:cs="Arial"/>
          <w:sz w:val="24"/>
          <w:szCs w:val="24"/>
        </w:rPr>
        <w:t>must</w:t>
      </w:r>
      <w:r>
        <w:rPr>
          <w:rFonts w:ascii="Arial" w:hAnsi="Arial" w:cs="Arial"/>
          <w:sz w:val="24"/>
          <w:szCs w:val="24"/>
        </w:rPr>
        <w:t xml:space="preserve"> </w:t>
      </w:r>
      <w:r w:rsidRPr="004B154E">
        <w:rPr>
          <w:rFonts w:ascii="Arial" w:hAnsi="Arial" w:cs="Arial"/>
          <w:sz w:val="24"/>
          <w:szCs w:val="24"/>
        </w:rPr>
        <w:t>be</w:t>
      </w:r>
      <w:r w:rsidRPr="004B154E">
        <w:rPr>
          <w:rFonts w:ascii="Arial" w:hAnsi="Arial" w:cs="Arial"/>
          <w:spacing w:val="-7"/>
          <w:sz w:val="24"/>
          <w:szCs w:val="24"/>
        </w:rPr>
        <w:t xml:space="preserve"> </w:t>
      </w:r>
      <w:r w:rsidRPr="004B154E">
        <w:rPr>
          <w:rFonts w:ascii="Arial" w:hAnsi="Arial" w:cs="Arial"/>
          <w:sz w:val="24"/>
          <w:szCs w:val="24"/>
        </w:rPr>
        <w:t>executed</w:t>
      </w:r>
      <w:r w:rsidRPr="004B154E">
        <w:rPr>
          <w:rFonts w:ascii="Arial" w:hAnsi="Arial" w:cs="Arial"/>
          <w:spacing w:val="-7"/>
          <w:sz w:val="24"/>
          <w:szCs w:val="24"/>
        </w:rPr>
        <w:t xml:space="preserve"> </w:t>
      </w:r>
      <w:r w:rsidRPr="004B154E">
        <w:rPr>
          <w:rFonts w:ascii="Arial" w:hAnsi="Arial" w:cs="Arial"/>
          <w:sz w:val="24"/>
          <w:szCs w:val="24"/>
        </w:rPr>
        <w:t>with</w:t>
      </w:r>
      <w:r w:rsidRPr="004B154E">
        <w:rPr>
          <w:rFonts w:ascii="Arial" w:hAnsi="Arial" w:cs="Arial"/>
          <w:spacing w:val="-7"/>
          <w:sz w:val="24"/>
          <w:szCs w:val="24"/>
        </w:rPr>
        <w:t xml:space="preserve"> </w:t>
      </w:r>
      <w:r w:rsidRPr="004B154E">
        <w:rPr>
          <w:rFonts w:ascii="Arial" w:hAnsi="Arial" w:cs="Arial"/>
          <w:sz w:val="24"/>
          <w:szCs w:val="24"/>
        </w:rPr>
        <w:t>caution</w:t>
      </w:r>
      <w:r w:rsidRPr="004B154E">
        <w:rPr>
          <w:rFonts w:ascii="Arial" w:hAnsi="Arial" w:cs="Arial"/>
          <w:spacing w:val="-7"/>
          <w:sz w:val="24"/>
          <w:szCs w:val="24"/>
        </w:rPr>
        <w:t xml:space="preserve"> </w:t>
      </w:r>
      <w:r w:rsidRPr="004B154E">
        <w:rPr>
          <w:rFonts w:ascii="Arial" w:hAnsi="Arial" w:cs="Arial"/>
          <w:sz w:val="24"/>
          <w:szCs w:val="24"/>
        </w:rPr>
        <w:t>and</w:t>
      </w:r>
      <w:r w:rsidRPr="004B154E">
        <w:rPr>
          <w:rFonts w:ascii="Arial" w:hAnsi="Arial" w:cs="Arial"/>
          <w:spacing w:val="-7"/>
          <w:sz w:val="24"/>
          <w:szCs w:val="24"/>
        </w:rPr>
        <w:t xml:space="preserve"> </w:t>
      </w:r>
      <w:r w:rsidRPr="004B154E">
        <w:rPr>
          <w:rFonts w:ascii="Arial" w:hAnsi="Arial" w:cs="Arial"/>
          <w:sz w:val="24"/>
          <w:szCs w:val="24"/>
        </w:rPr>
        <w:t>in</w:t>
      </w:r>
      <w:r w:rsidRPr="004B154E">
        <w:rPr>
          <w:rFonts w:ascii="Arial" w:hAnsi="Arial" w:cs="Arial"/>
          <w:spacing w:val="-7"/>
          <w:sz w:val="24"/>
          <w:szCs w:val="24"/>
        </w:rPr>
        <w:t xml:space="preserve"> </w:t>
      </w:r>
      <w:r w:rsidRPr="004B154E">
        <w:rPr>
          <w:rFonts w:ascii="Arial" w:hAnsi="Arial" w:cs="Arial"/>
          <w:sz w:val="24"/>
          <w:szCs w:val="24"/>
        </w:rPr>
        <w:t>a</w:t>
      </w:r>
      <w:r w:rsidRPr="004B154E">
        <w:rPr>
          <w:rFonts w:ascii="Arial" w:hAnsi="Arial" w:cs="Arial"/>
          <w:spacing w:val="-7"/>
          <w:sz w:val="24"/>
          <w:szCs w:val="24"/>
        </w:rPr>
        <w:t xml:space="preserve"> </w:t>
      </w:r>
      <w:r w:rsidRPr="004B154E">
        <w:rPr>
          <w:rFonts w:ascii="Arial" w:hAnsi="Arial" w:cs="Arial"/>
          <w:sz w:val="24"/>
          <w:szCs w:val="24"/>
        </w:rPr>
        <w:t>manner</w:t>
      </w:r>
      <w:r w:rsidRPr="004B154E">
        <w:rPr>
          <w:rFonts w:ascii="Arial" w:hAnsi="Arial" w:cs="Arial"/>
          <w:spacing w:val="-7"/>
          <w:sz w:val="24"/>
          <w:szCs w:val="24"/>
        </w:rPr>
        <w:t xml:space="preserve"> </w:t>
      </w:r>
      <w:r w:rsidRPr="004B154E">
        <w:rPr>
          <w:rFonts w:ascii="Arial" w:hAnsi="Arial" w:cs="Arial"/>
          <w:sz w:val="24"/>
          <w:szCs w:val="24"/>
        </w:rPr>
        <w:lastRenderedPageBreak/>
        <w:t>that</w:t>
      </w:r>
      <w:r w:rsidRPr="004B154E">
        <w:rPr>
          <w:rFonts w:ascii="Arial" w:hAnsi="Arial" w:cs="Arial"/>
          <w:spacing w:val="-7"/>
          <w:sz w:val="24"/>
          <w:szCs w:val="24"/>
        </w:rPr>
        <w:t xml:space="preserve"> </w:t>
      </w:r>
      <w:r w:rsidRPr="004B154E">
        <w:rPr>
          <w:rFonts w:ascii="Arial" w:hAnsi="Arial" w:cs="Arial"/>
          <w:sz w:val="24"/>
          <w:szCs w:val="24"/>
        </w:rPr>
        <w:t>may</w:t>
      </w:r>
      <w:r w:rsidRPr="004B154E">
        <w:rPr>
          <w:rFonts w:ascii="Arial" w:hAnsi="Arial" w:cs="Arial"/>
          <w:spacing w:val="-7"/>
          <w:sz w:val="24"/>
          <w:szCs w:val="24"/>
        </w:rPr>
        <w:t xml:space="preserve"> </w:t>
      </w:r>
      <w:r w:rsidRPr="004B154E">
        <w:rPr>
          <w:rFonts w:ascii="Arial" w:hAnsi="Arial" w:cs="Arial"/>
          <w:sz w:val="24"/>
          <w:szCs w:val="24"/>
        </w:rPr>
        <w:t>cause</w:t>
      </w:r>
      <w:r w:rsidRPr="004B154E">
        <w:rPr>
          <w:rFonts w:ascii="Arial" w:hAnsi="Arial" w:cs="Arial"/>
          <w:spacing w:val="-7"/>
          <w:sz w:val="24"/>
          <w:szCs w:val="24"/>
        </w:rPr>
        <w:t xml:space="preserve"> </w:t>
      </w:r>
      <w:r w:rsidRPr="004B154E">
        <w:rPr>
          <w:rFonts w:ascii="Arial" w:hAnsi="Arial" w:cs="Arial"/>
          <w:sz w:val="24"/>
          <w:szCs w:val="24"/>
        </w:rPr>
        <w:t>the</w:t>
      </w:r>
      <w:r w:rsidRPr="004B154E">
        <w:rPr>
          <w:rFonts w:ascii="Arial" w:hAnsi="Arial" w:cs="Arial"/>
          <w:spacing w:val="-7"/>
          <w:sz w:val="24"/>
          <w:szCs w:val="24"/>
        </w:rPr>
        <w:t xml:space="preserve"> </w:t>
      </w:r>
      <w:r w:rsidRPr="004B154E">
        <w:rPr>
          <w:rFonts w:ascii="Arial" w:hAnsi="Arial" w:cs="Arial"/>
          <w:sz w:val="24"/>
          <w:szCs w:val="24"/>
        </w:rPr>
        <w:t>least</w:t>
      </w:r>
      <w:r w:rsidRPr="004B154E">
        <w:rPr>
          <w:rFonts w:ascii="Arial" w:hAnsi="Arial" w:cs="Arial"/>
          <w:spacing w:val="-7"/>
          <w:sz w:val="24"/>
          <w:szCs w:val="24"/>
        </w:rPr>
        <w:t xml:space="preserve"> </w:t>
      </w:r>
      <w:r w:rsidRPr="004B154E">
        <w:rPr>
          <w:rFonts w:ascii="Arial" w:hAnsi="Arial" w:cs="Arial"/>
          <w:sz w:val="24"/>
          <w:szCs w:val="24"/>
        </w:rPr>
        <w:t>possible</w:t>
      </w:r>
      <w:r w:rsidRPr="004B154E">
        <w:rPr>
          <w:rFonts w:ascii="Arial" w:hAnsi="Arial" w:cs="Arial"/>
          <w:spacing w:val="-7"/>
          <w:sz w:val="24"/>
          <w:szCs w:val="24"/>
        </w:rPr>
        <w:t xml:space="preserve"> </w:t>
      </w:r>
      <w:r w:rsidRPr="004B154E">
        <w:rPr>
          <w:rFonts w:ascii="Arial" w:hAnsi="Arial" w:cs="Arial"/>
          <w:sz w:val="24"/>
          <w:szCs w:val="24"/>
        </w:rPr>
        <w:t>harm</w:t>
      </w:r>
      <w:r w:rsidRPr="004B154E">
        <w:rPr>
          <w:rFonts w:ascii="Arial" w:hAnsi="Arial" w:cs="Arial"/>
          <w:spacing w:val="-7"/>
          <w:sz w:val="24"/>
          <w:szCs w:val="24"/>
        </w:rPr>
        <w:t xml:space="preserve"> </w:t>
      </w:r>
      <w:r w:rsidRPr="004B154E">
        <w:rPr>
          <w:rFonts w:ascii="Arial" w:hAnsi="Arial" w:cs="Arial"/>
          <w:sz w:val="24"/>
          <w:szCs w:val="24"/>
        </w:rPr>
        <w:t>to biodiversity and damage to the</w:t>
      </w:r>
      <w:r w:rsidRPr="004B154E">
        <w:rPr>
          <w:rFonts w:ascii="Arial" w:hAnsi="Arial" w:cs="Arial"/>
          <w:spacing w:val="23"/>
          <w:sz w:val="24"/>
          <w:szCs w:val="24"/>
        </w:rPr>
        <w:t xml:space="preserve"> </w:t>
      </w:r>
      <w:r w:rsidRPr="004B154E">
        <w:rPr>
          <w:rFonts w:ascii="Arial" w:hAnsi="Arial" w:cs="Arial"/>
          <w:sz w:val="24"/>
          <w:szCs w:val="24"/>
        </w:rPr>
        <w:t>environment.</w:t>
      </w:r>
    </w:p>
    <w:p w:rsidR="004B154E" w:rsidRPr="00B12941" w:rsidRDefault="004B154E" w:rsidP="00C6632E">
      <w:pPr>
        <w:pStyle w:val="ListParagraph"/>
        <w:widowControl w:val="0"/>
        <w:numPr>
          <w:ilvl w:val="0"/>
          <w:numId w:val="10"/>
        </w:numPr>
        <w:tabs>
          <w:tab w:val="left" w:pos="1590"/>
          <w:tab w:val="left" w:pos="7818"/>
        </w:tabs>
        <w:autoSpaceDE w:val="0"/>
        <w:autoSpaceDN w:val="0"/>
        <w:spacing w:line="480" w:lineRule="auto"/>
        <w:ind w:left="990" w:right="519" w:firstLine="200"/>
        <w:contextualSpacing w:val="0"/>
        <w:jc w:val="left"/>
        <w:rPr>
          <w:rFonts w:ascii="Arial" w:hAnsi="Arial" w:cs="Arial"/>
          <w:sz w:val="24"/>
          <w:szCs w:val="24"/>
        </w:rPr>
      </w:pPr>
      <w:r w:rsidRPr="00B12941">
        <w:rPr>
          <w:rFonts w:ascii="Arial" w:hAnsi="Arial" w:cs="Arial"/>
          <w:sz w:val="24"/>
          <w:szCs w:val="24"/>
        </w:rPr>
        <w:t xml:space="preserve">The methods employed to control </w:t>
      </w:r>
      <w:r w:rsidRPr="00B12941">
        <w:rPr>
          <w:rFonts w:ascii="Arial" w:hAnsi="Arial" w:cs="Arial"/>
          <w:b/>
          <w:sz w:val="24"/>
          <w:szCs w:val="24"/>
        </w:rPr>
        <w:t xml:space="preserve">[and] </w:t>
      </w:r>
      <w:r w:rsidRPr="00B12941">
        <w:rPr>
          <w:rFonts w:ascii="Arial" w:hAnsi="Arial" w:cs="Arial"/>
          <w:sz w:val="24"/>
          <w:szCs w:val="24"/>
          <w:u w:val="single"/>
        </w:rPr>
        <w:t xml:space="preserve">or </w:t>
      </w:r>
      <w:r w:rsidRPr="00B12941">
        <w:rPr>
          <w:rFonts w:ascii="Arial" w:hAnsi="Arial" w:cs="Arial"/>
          <w:sz w:val="24"/>
          <w:szCs w:val="24"/>
        </w:rPr>
        <w:t>eradicate a listed invasive species must also be directed at the offspring, propagating material and re-growth of such invasive</w:t>
      </w:r>
      <w:r w:rsidRPr="00B12941">
        <w:rPr>
          <w:rFonts w:ascii="Arial" w:hAnsi="Arial" w:cs="Arial"/>
          <w:spacing w:val="-14"/>
          <w:sz w:val="24"/>
          <w:szCs w:val="24"/>
        </w:rPr>
        <w:t xml:space="preserve"> </w:t>
      </w:r>
      <w:r w:rsidRPr="00B12941">
        <w:rPr>
          <w:rFonts w:ascii="Arial" w:hAnsi="Arial" w:cs="Arial"/>
          <w:sz w:val="24"/>
          <w:szCs w:val="24"/>
        </w:rPr>
        <w:t>species</w:t>
      </w:r>
      <w:r w:rsidRPr="00B12941">
        <w:rPr>
          <w:rFonts w:ascii="Arial" w:hAnsi="Arial" w:cs="Arial"/>
          <w:spacing w:val="-14"/>
          <w:sz w:val="24"/>
          <w:szCs w:val="24"/>
        </w:rPr>
        <w:t xml:space="preserve"> </w:t>
      </w:r>
      <w:r w:rsidRPr="00B12941">
        <w:rPr>
          <w:rFonts w:ascii="Arial" w:hAnsi="Arial" w:cs="Arial"/>
          <w:sz w:val="24"/>
          <w:szCs w:val="24"/>
        </w:rPr>
        <w:t>in</w:t>
      </w:r>
      <w:r w:rsidRPr="00B12941">
        <w:rPr>
          <w:rFonts w:ascii="Arial" w:hAnsi="Arial" w:cs="Arial"/>
          <w:spacing w:val="-14"/>
          <w:sz w:val="24"/>
          <w:szCs w:val="24"/>
        </w:rPr>
        <w:t xml:space="preserve"> </w:t>
      </w:r>
      <w:r w:rsidRPr="00B12941">
        <w:rPr>
          <w:rFonts w:ascii="Arial" w:hAnsi="Arial" w:cs="Arial"/>
          <w:sz w:val="24"/>
          <w:szCs w:val="24"/>
        </w:rPr>
        <w:t>order</w:t>
      </w:r>
      <w:r w:rsidRPr="00B12941">
        <w:rPr>
          <w:rFonts w:ascii="Arial" w:hAnsi="Arial" w:cs="Arial"/>
          <w:spacing w:val="-14"/>
          <w:sz w:val="24"/>
          <w:szCs w:val="24"/>
        </w:rPr>
        <w:t xml:space="preserve"> </w:t>
      </w:r>
      <w:r w:rsidRPr="00B12941">
        <w:rPr>
          <w:rFonts w:ascii="Arial" w:hAnsi="Arial" w:cs="Arial"/>
          <w:sz w:val="24"/>
          <w:szCs w:val="24"/>
        </w:rPr>
        <w:t>to</w:t>
      </w:r>
      <w:r w:rsidRPr="00B12941">
        <w:rPr>
          <w:rFonts w:ascii="Arial" w:hAnsi="Arial" w:cs="Arial"/>
          <w:spacing w:val="-14"/>
          <w:sz w:val="24"/>
          <w:szCs w:val="24"/>
        </w:rPr>
        <w:t xml:space="preserve"> </w:t>
      </w:r>
      <w:r w:rsidRPr="00B12941">
        <w:rPr>
          <w:rFonts w:ascii="Arial" w:hAnsi="Arial" w:cs="Arial"/>
          <w:sz w:val="24"/>
          <w:szCs w:val="24"/>
        </w:rPr>
        <w:t>prevent</w:t>
      </w:r>
      <w:r w:rsidRPr="00B12941">
        <w:rPr>
          <w:rFonts w:ascii="Arial" w:hAnsi="Arial" w:cs="Arial"/>
          <w:spacing w:val="-14"/>
          <w:sz w:val="24"/>
          <w:szCs w:val="24"/>
        </w:rPr>
        <w:t xml:space="preserve"> </w:t>
      </w:r>
      <w:r w:rsidRPr="00B12941">
        <w:rPr>
          <w:rFonts w:ascii="Arial" w:hAnsi="Arial" w:cs="Arial"/>
          <w:sz w:val="24"/>
          <w:szCs w:val="24"/>
        </w:rPr>
        <w:t>such</w:t>
      </w:r>
      <w:r w:rsidRPr="00B12941">
        <w:rPr>
          <w:rFonts w:ascii="Arial" w:hAnsi="Arial" w:cs="Arial"/>
          <w:spacing w:val="-14"/>
          <w:sz w:val="24"/>
          <w:szCs w:val="24"/>
        </w:rPr>
        <w:t xml:space="preserve"> </w:t>
      </w:r>
      <w:r w:rsidRPr="00B12941">
        <w:rPr>
          <w:rFonts w:ascii="Arial" w:hAnsi="Arial" w:cs="Arial"/>
          <w:sz w:val="24"/>
          <w:szCs w:val="24"/>
        </w:rPr>
        <w:t>species</w:t>
      </w:r>
      <w:r w:rsidRPr="00B12941">
        <w:rPr>
          <w:rFonts w:ascii="Arial" w:hAnsi="Arial" w:cs="Arial"/>
          <w:spacing w:val="-14"/>
          <w:sz w:val="24"/>
          <w:szCs w:val="24"/>
        </w:rPr>
        <w:t xml:space="preserve"> </w:t>
      </w:r>
      <w:r w:rsidRPr="00B12941">
        <w:rPr>
          <w:rFonts w:ascii="Arial" w:hAnsi="Arial" w:cs="Arial"/>
          <w:sz w:val="24"/>
          <w:szCs w:val="24"/>
        </w:rPr>
        <w:t>from</w:t>
      </w:r>
      <w:r w:rsidRPr="00B12941">
        <w:rPr>
          <w:rFonts w:ascii="Arial" w:hAnsi="Arial" w:cs="Arial"/>
          <w:spacing w:val="-14"/>
          <w:sz w:val="24"/>
          <w:szCs w:val="24"/>
        </w:rPr>
        <w:t xml:space="preserve"> </w:t>
      </w:r>
      <w:r w:rsidRPr="00B12941">
        <w:rPr>
          <w:rFonts w:ascii="Arial" w:hAnsi="Arial" w:cs="Arial"/>
          <w:sz w:val="24"/>
          <w:szCs w:val="24"/>
        </w:rPr>
        <w:t>producing</w:t>
      </w:r>
      <w:r w:rsidRPr="00B12941">
        <w:rPr>
          <w:rFonts w:ascii="Arial" w:hAnsi="Arial" w:cs="Arial"/>
          <w:spacing w:val="-14"/>
          <w:sz w:val="24"/>
          <w:szCs w:val="24"/>
        </w:rPr>
        <w:t xml:space="preserve"> </w:t>
      </w:r>
      <w:r w:rsidRPr="00B12941">
        <w:rPr>
          <w:rFonts w:ascii="Arial" w:hAnsi="Arial" w:cs="Arial"/>
          <w:sz w:val="24"/>
          <w:szCs w:val="24"/>
        </w:rPr>
        <w:t>offspring,</w:t>
      </w:r>
      <w:r w:rsidRPr="00B12941">
        <w:rPr>
          <w:rFonts w:ascii="Arial" w:hAnsi="Arial" w:cs="Arial"/>
          <w:spacing w:val="-14"/>
          <w:sz w:val="24"/>
          <w:szCs w:val="24"/>
        </w:rPr>
        <w:t xml:space="preserve"> </w:t>
      </w:r>
      <w:r w:rsidRPr="00B12941">
        <w:rPr>
          <w:rFonts w:ascii="Arial" w:hAnsi="Arial" w:cs="Arial"/>
          <w:sz w:val="24"/>
          <w:szCs w:val="24"/>
        </w:rPr>
        <w:t>forming</w:t>
      </w:r>
      <w:r w:rsidR="00B12941">
        <w:rPr>
          <w:rFonts w:ascii="Arial" w:hAnsi="Arial" w:cs="Arial"/>
          <w:sz w:val="24"/>
          <w:szCs w:val="24"/>
        </w:rPr>
        <w:t xml:space="preserve"> </w:t>
      </w:r>
      <w:r w:rsidRPr="00B12941">
        <w:rPr>
          <w:rFonts w:ascii="Arial" w:hAnsi="Arial" w:cs="Arial"/>
          <w:sz w:val="24"/>
          <w:szCs w:val="24"/>
        </w:rPr>
        <w:t>seed, regenerating or re-establishing itself in any manner.’; and</w:t>
      </w:r>
    </w:p>
    <w:p w:rsidR="00686EE0" w:rsidRDefault="004B154E" w:rsidP="00C6632E">
      <w:pPr>
        <w:pStyle w:val="ListParagraph"/>
        <w:numPr>
          <w:ilvl w:val="0"/>
          <w:numId w:val="11"/>
        </w:numPr>
        <w:spacing w:line="480" w:lineRule="auto"/>
        <w:ind w:firstLine="6"/>
        <w:rPr>
          <w:rFonts w:ascii="Arial" w:hAnsi="Arial" w:cs="Arial"/>
          <w:sz w:val="24"/>
          <w:szCs w:val="24"/>
        </w:rPr>
      </w:pPr>
      <w:r>
        <w:rPr>
          <w:rFonts w:ascii="Arial" w:hAnsi="Arial" w:cs="Arial"/>
          <w:sz w:val="24"/>
          <w:szCs w:val="24"/>
        </w:rPr>
        <w:t>by the addition of the following subsection:</w:t>
      </w:r>
    </w:p>
    <w:p w:rsidR="00B12941" w:rsidRPr="00B12941" w:rsidRDefault="00B12941" w:rsidP="00B12941">
      <w:pPr>
        <w:spacing w:line="480" w:lineRule="auto"/>
        <w:ind w:left="354"/>
        <w:rPr>
          <w:rFonts w:ascii="Arial" w:hAnsi="Arial" w:cs="Arial"/>
          <w:sz w:val="24"/>
          <w:szCs w:val="24"/>
        </w:rPr>
      </w:pPr>
    </w:p>
    <w:p w:rsidR="004B154E" w:rsidRPr="004B154E" w:rsidRDefault="004B154E" w:rsidP="00B12941">
      <w:pPr>
        <w:spacing w:line="480" w:lineRule="auto"/>
        <w:ind w:left="1260" w:firstLine="6"/>
        <w:rPr>
          <w:rFonts w:ascii="Arial" w:hAnsi="Arial" w:cs="Arial"/>
          <w:sz w:val="24"/>
          <w:szCs w:val="24"/>
        </w:rPr>
      </w:pPr>
      <w:r w:rsidRPr="004B154E">
        <w:rPr>
          <w:rFonts w:ascii="Arial" w:hAnsi="Arial" w:cs="Arial"/>
          <w:sz w:val="24"/>
          <w:szCs w:val="24"/>
        </w:rPr>
        <w:t>‘</w:t>
      </w:r>
      <w:r w:rsidRPr="004B154E">
        <w:rPr>
          <w:rFonts w:ascii="Arial" w:hAnsi="Arial" w:cs="Arial"/>
          <w:sz w:val="24"/>
          <w:szCs w:val="24"/>
          <w:u w:val="single"/>
        </w:rPr>
        <w:t>(6)  The Minister must provide education and awareness to local communities affected by listed invasive species.</w:t>
      </w:r>
      <w:r>
        <w:rPr>
          <w:rFonts w:ascii="Arial" w:hAnsi="Arial" w:cs="Arial"/>
          <w:sz w:val="24"/>
          <w:szCs w:val="24"/>
        </w:rPr>
        <w:t>’”.</w:t>
      </w:r>
    </w:p>
    <w:p w:rsidR="00686EE0" w:rsidRPr="00686EE0" w:rsidRDefault="00686EE0" w:rsidP="00686EE0">
      <w:pPr>
        <w:spacing w:line="480" w:lineRule="auto"/>
        <w:ind w:left="720"/>
        <w:rPr>
          <w:rFonts w:ascii="Arial" w:hAnsi="Arial" w:cs="Arial"/>
          <w:sz w:val="24"/>
          <w:szCs w:val="24"/>
        </w:rPr>
      </w:pPr>
    </w:p>
    <w:p w:rsidR="00686EE0" w:rsidRDefault="009B38FE" w:rsidP="00686EE0">
      <w:pPr>
        <w:spacing w:line="480" w:lineRule="auto"/>
        <w:ind w:left="144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9B38FE">
        <w:rPr>
          <w:rFonts w:ascii="Arial" w:hAnsi="Arial" w:cs="Arial"/>
          <w:b/>
          <w:sz w:val="24"/>
          <w:szCs w:val="24"/>
        </w:rPr>
        <w:t>CLAUSE 43</w:t>
      </w:r>
    </w:p>
    <w:p w:rsidR="009B38FE" w:rsidRDefault="009B38FE" w:rsidP="00C6632E">
      <w:pPr>
        <w:pStyle w:val="ListParagraph"/>
        <w:numPr>
          <w:ilvl w:val="0"/>
          <w:numId w:val="12"/>
        </w:numPr>
        <w:spacing w:line="480" w:lineRule="auto"/>
        <w:ind w:left="720" w:firstLine="0"/>
        <w:rPr>
          <w:rFonts w:ascii="Arial" w:hAnsi="Arial" w:cs="Arial"/>
          <w:sz w:val="24"/>
          <w:szCs w:val="24"/>
        </w:rPr>
      </w:pPr>
      <w:r>
        <w:rPr>
          <w:rFonts w:ascii="Arial" w:hAnsi="Arial" w:cs="Arial"/>
          <w:sz w:val="24"/>
          <w:szCs w:val="24"/>
        </w:rPr>
        <w:t>On page 21, from line 1, to omit “</w:t>
      </w:r>
      <w:r w:rsidRPr="009B38FE">
        <w:rPr>
          <w:rFonts w:ascii="Arial" w:hAnsi="Arial" w:cs="Arial"/>
          <w:sz w:val="24"/>
          <w:szCs w:val="24"/>
          <w:u w:val="single"/>
        </w:rPr>
        <w:t>the protection of the well-being of a faunal biological resource during the carrying out a restricted activity involving such faunal biological re- source</w:t>
      </w:r>
      <w:r>
        <w:rPr>
          <w:rFonts w:ascii="Arial" w:hAnsi="Arial" w:cs="Arial"/>
          <w:sz w:val="24"/>
          <w:szCs w:val="24"/>
        </w:rPr>
        <w:t>” and to substitute “</w:t>
      </w:r>
      <w:r w:rsidRPr="009B38FE">
        <w:rPr>
          <w:rFonts w:ascii="Arial" w:hAnsi="Arial" w:cs="Arial"/>
          <w:sz w:val="24"/>
          <w:szCs w:val="24"/>
          <w:u w:val="single"/>
        </w:rPr>
        <w:t>the well-being of a faunal biological resource</w:t>
      </w:r>
      <w:r>
        <w:rPr>
          <w:rFonts w:ascii="Arial" w:hAnsi="Arial" w:cs="Arial"/>
          <w:sz w:val="24"/>
          <w:szCs w:val="24"/>
        </w:rPr>
        <w:t>”.</w:t>
      </w:r>
    </w:p>
    <w:p w:rsidR="007449B4" w:rsidRDefault="007449B4" w:rsidP="00C6632E">
      <w:pPr>
        <w:pStyle w:val="ListParagraph"/>
        <w:numPr>
          <w:ilvl w:val="0"/>
          <w:numId w:val="12"/>
        </w:numPr>
        <w:spacing w:line="480" w:lineRule="auto"/>
        <w:ind w:left="720" w:firstLine="0"/>
        <w:rPr>
          <w:rFonts w:ascii="Arial" w:hAnsi="Arial" w:cs="Arial"/>
          <w:sz w:val="24"/>
          <w:szCs w:val="24"/>
        </w:rPr>
      </w:pPr>
      <w:r>
        <w:rPr>
          <w:rFonts w:ascii="Arial" w:hAnsi="Arial" w:cs="Arial"/>
          <w:sz w:val="24"/>
          <w:szCs w:val="24"/>
        </w:rPr>
        <w:t>On page 20, in line 50, to omit “</w:t>
      </w:r>
      <w:r w:rsidRPr="007449B4">
        <w:rPr>
          <w:rFonts w:ascii="Arial" w:hAnsi="Arial" w:cs="Arial"/>
          <w:i/>
          <w:sz w:val="24"/>
          <w:szCs w:val="24"/>
        </w:rPr>
        <w:t>(b)</w:t>
      </w:r>
      <w:r w:rsidRPr="007449B4">
        <w:rPr>
          <w:rFonts w:ascii="Arial" w:hAnsi="Arial" w:cs="Arial"/>
          <w:sz w:val="24"/>
          <w:szCs w:val="24"/>
        </w:rPr>
        <w:t>”</w:t>
      </w:r>
      <w:r w:rsidRPr="007449B4">
        <w:rPr>
          <w:rFonts w:ascii="Arial" w:hAnsi="Arial" w:cs="Arial"/>
          <w:i/>
          <w:sz w:val="24"/>
          <w:szCs w:val="24"/>
        </w:rPr>
        <w:t xml:space="preserve"> </w:t>
      </w:r>
      <w:r>
        <w:rPr>
          <w:rFonts w:ascii="Arial" w:hAnsi="Arial" w:cs="Arial"/>
          <w:sz w:val="24"/>
          <w:szCs w:val="24"/>
        </w:rPr>
        <w:t xml:space="preserve">and to substitute </w:t>
      </w:r>
      <w:r w:rsidRPr="007449B4">
        <w:rPr>
          <w:rFonts w:ascii="Arial" w:hAnsi="Arial" w:cs="Arial"/>
          <w:sz w:val="24"/>
          <w:szCs w:val="24"/>
        </w:rPr>
        <w:t>“</w:t>
      </w:r>
      <w:r w:rsidRPr="007449B4">
        <w:rPr>
          <w:rFonts w:ascii="Arial" w:hAnsi="Arial" w:cs="Arial"/>
          <w:i/>
          <w:sz w:val="24"/>
          <w:szCs w:val="24"/>
        </w:rPr>
        <w:t>(a)</w:t>
      </w:r>
      <w:r>
        <w:rPr>
          <w:rFonts w:ascii="Arial" w:hAnsi="Arial" w:cs="Arial"/>
          <w:sz w:val="24"/>
          <w:szCs w:val="24"/>
        </w:rPr>
        <w:t>”.</w:t>
      </w:r>
    </w:p>
    <w:p w:rsidR="00515D11" w:rsidRDefault="00515D11" w:rsidP="00761214">
      <w:pPr>
        <w:spacing w:line="480" w:lineRule="auto"/>
        <w:ind w:left="3600"/>
        <w:rPr>
          <w:rFonts w:ascii="Arial" w:hAnsi="Arial" w:cs="Arial"/>
          <w:b/>
          <w:sz w:val="24"/>
          <w:szCs w:val="24"/>
        </w:rPr>
      </w:pPr>
    </w:p>
    <w:p w:rsidR="00B15D3B" w:rsidRDefault="00515D11" w:rsidP="00761214">
      <w:pPr>
        <w:spacing w:line="480" w:lineRule="auto"/>
        <w:ind w:left="3600"/>
        <w:rPr>
          <w:rFonts w:ascii="Arial" w:hAnsi="Arial" w:cs="Arial"/>
          <w:b/>
          <w:sz w:val="24"/>
          <w:szCs w:val="24"/>
        </w:rPr>
      </w:pPr>
      <w:r>
        <w:rPr>
          <w:rFonts w:ascii="Arial" w:hAnsi="Arial" w:cs="Arial"/>
          <w:b/>
          <w:sz w:val="24"/>
          <w:szCs w:val="24"/>
        </w:rPr>
        <w:t>CLAUSE 47</w:t>
      </w:r>
    </w:p>
    <w:p w:rsidR="00405461" w:rsidRPr="00405461" w:rsidRDefault="00405461" w:rsidP="00C6632E">
      <w:pPr>
        <w:pStyle w:val="ListParagraph"/>
        <w:numPr>
          <w:ilvl w:val="0"/>
          <w:numId w:val="29"/>
        </w:numPr>
        <w:spacing w:line="480" w:lineRule="auto"/>
        <w:rPr>
          <w:rFonts w:ascii="Arial" w:hAnsi="Arial" w:cs="Arial"/>
          <w:sz w:val="24"/>
          <w:szCs w:val="24"/>
        </w:rPr>
      </w:pPr>
      <w:r w:rsidRPr="00405461">
        <w:rPr>
          <w:rFonts w:ascii="Arial" w:hAnsi="Arial" w:cs="Arial"/>
          <w:sz w:val="24"/>
          <w:szCs w:val="24"/>
        </w:rPr>
        <w:t>On page 22, in line 16, to omit “</w:t>
      </w:r>
      <w:r w:rsidRPr="00405461">
        <w:rPr>
          <w:rFonts w:ascii="Arial" w:hAnsi="Arial" w:cs="Arial"/>
          <w:sz w:val="24"/>
          <w:szCs w:val="24"/>
          <w:u w:val="single"/>
        </w:rPr>
        <w:t>R5</w:t>
      </w:r>
      <w:r w:rsidRPr="00405461">
        <w:rPr>
          <w:rFonts w:ascii="Arial" w:hAnsi="Arial" w:cs="Arial"/>
          <w:sz w:val="24"/>
          <w:szCs w:val="24"/>
        </w:rPr>
        <w:t>” and to substitute “</w:t>
      </w:r>
      <w:r w:rsidRPr="00405461">
        <w:rPr>
          <w:rFonts w:ascii="Arial" w:hAnsi="Arial" w:cs="Arial"/>
          <w:sz w:val="24"/>
          <w:szCs w:val="24"/>
          <w:u w:val="single"/>
        </w:rPr>
        <w:t>R10</w:t>
      </w:r>
      <w:r w:rsidRPr="00405461">
        <w:rPr>
          <w:rFonts w:ascii="Arial" w:hAnsi="Arial" w:cs="Arial"/>
          <w:sz w:val="24"/>
          <w:szCs w:val="24"/>
        </w:rPr>
        <w:t>”.</w:t>
      </w:r>
    </w:p>
    <w:p w:rsidR="00405461" w:rsidRPr="00405461" w:rsidRDefault="00405461" w:rsidP="00C6632E">
      <w:pPr>
        <w:pStyle w:val="ListParagraph"/>
        <w:numPr>
          <w:ilvl w:val="0"/>
          <w:numId w:val="29"/>
        </w:numPr>
        <w:spacing w:line="480" w:lineRule="auto"/>
        <w:rPr>
          <w:rFonts w:ascii="Arial" w:hAnsi="Arial" w:cs="Arial"/>
          <w:sz w:val="24"/>
          <w:szCs w:val="24"/>
        </w:rPr>
      </w:pPr>
      <w:r w:rsidRPr="00405461">
        <w:rPr>
          <w:rFonts w:ascii="Arial" w:hAnsi="Arial" w:cs="Arial"/>
          <w:sz w:val="24"/>
          <w:szCs w:val="24"/>
        </w:rPr>
        <w:t>On page 22, in line 21, to omit “may” and to substitute “must”.</w:t>
      </w:r>
    </w:p>
    <w:p w:rsidR="00405461" w:rsidRPr="00405461" w:rsidRDefault="00405461" w:rsidP="00C6632E">
      <w:pPr>
        <w:pStyle w:val="ListParagraph"/>
        <w:numPr>
          <w:ilvl w:val="0"/>
          <w:numId w:val="29"/>
        </w:numPr>
        <w:spacing w:line="480" w:lineRule="auto"/>
        <w:rPr>
          <w:rFonts w:ascii="Arial" w:hAnsi="Arial" w:cs="Arial"/>
          <w:sz w:val="24"/>
          <w:szCs w:val="24"/>
        </w:rPr>
      </w:pPr>
      <w:r w:rsidRPr="00405461">
        <w:rPr>
          <w:rFonts w:ascii="Arial" w:hAnsi="Arial" w:cs="Arial"/>
          <w:sz w:val="24"/>
          <w:szCs w:val="24"/>
        </w:rPr>
        <w:t xml:space="preserve">On page </w:t>
      </w:r>
      <w:r>
        <w:rPr>
          <w:rFonts w:ascii="Arial" w:hAnsi="Arial" w:cs="Arial"/>
          <w:sz w:val="24"/>
          <w:szCs w:val="24"/>
        </w:rPr>
        <w:t>22</w:t>
      </w:r>
      <w:r w:rsidRPr="00405461">
        <w:rPr>
          <w:rFonts w:ascii="Arial" w:hAnsi="Arial" w:cs="Arial"/>
          <w:sz w:val="24"/>
          <w:szCs w:val="24"/>
        </w:rPr>
        <w:t xml:space="preserve">, after line </w:t>
      </w:r>
      <w:r>
        <w:rPr>
          <w:rFonts w:ascii="Arial" w:hAnsi="Arial" w:cs="Arial"/>
          <w:sz w:val="24"/>
          <w:szCs w:val="24"/>
        </w:rPr>
        <w:t>23</w:t>
      </w:r>
      <w:r w:rsidRPr="00405461">
        <w:rPr>
          <w:rFonts w:ascii="Arial" w:hAnsi="Arial" w:cs="Arial"/>
          <w:sz w:val="24"/>
          <w:szCs w:val="24"/>
        </w:rPr>
        <w:t>, to insert the following paragraph</w:t>
      </w:r>
    </w:p>
    <w:p w:rsidR="00405461" w:rsidRDefault="00405461" w:rsidP="00405461">
      <w:pPr>
        <w:spacing w:line="480" w:lineRule="auto"/>
        <w:ind w:left="720" w:firstLine="360"/>
        <w:rPr>
          <w:rFonts w:ascii="Arial" w:hAnsi="Arial" w:cs="Arial"/>
          <w:sz w:val="24"/>
          <w:szCs w:val="24"/>
        </w:rPr>
      </w:pPr>
      <w:r>
        <w:rPr>
          <w:rFonts w:ascii="Arial" w:hAnsi="Arial" w:cs="Arial"/>
          <w:sz w:val="24"/>
          <w:szCs w:val="24"/>
          <w:u w:val="single"/>
        </w:rPr>
        <w:t>“</w:t>
      </w:r>
      <w:r w:rsidRPr="00405461">
        <w:rPr>
          <w:rFonts w:ascii="Arial" w:hAnsi="Arial" w:cs="Arial"/>
          <w:i/>
          <w:sz w:val="24"/>
          <w:szCs w:val="24"/>
          <w:u w:val="single"/>
        </w:rPr>
        <w:t>(aA)</w:t>
      </w:r>
      <w:r w:rsidRPr="00405461">
        <w:rPr>
          <w:rFonts w:ascii="Arial" w:hAnsi="Arial" w:cs="Arial"/>
          <w:sz w:val="24"/>
          <w:szCs w:val="24"/>
          <w:u w:val="single"/>
        </w:rPr>
        <w:tab/>
        <w:t>undertake public participation</w:t>
      </w:r>
      <w:r>
        <w:rPr>
          <w:rFonts w:ascii="Arial" w:hAnsi="Arial" w:cs="Arial"/>
          <w:sz w:val="24"/>
          <w:szCs w:val="24"/>
          <w:u w:val="single"/>
        </w:rPr>
        <w:t>,</w:t>
      </w:r>
      <w:r w:rsidRPr="00405461">
        <w:rPr>
          <w:rFonts w:ascii="Arial" w:hAnsi="Arial" w:cs="Arial"/>
          <w:sz w:val="24"/>
          <w:szCs w:val="24"/>
          <w:u w:val="single"/>
        </w:rPr>
        <w:t xml:space="preserve"> as prescribed;</w:t>
      </w:r>
      <w:r>
        <w:rPr>
          <w:rFonts w:ascii="Arial" w:hAnsi="Arial" w:cs="Arial"/>
          <w:sz w:val="24"/>
          <w:szCs w:val="24"/>
        </w:rPr>
        <w:t>”.</w:t>
      </w:r>
    </w:p>
    <w:p w:rsidR="00405461" w:rsidRPr="00405461" w:rsidRDefault="00405461" w:rsidP="00C6632E">
      <w:pPr>
        <w:pStyle w:val="ListParagraph"/>
        <w:numPr>
          <w:ilvl w:val="0"/>
          <w:numId w:val="29"/>
        </w:numPr>
        <w:spacing w:line="480" w:lineRule="auto"/>
        <w:rPr>
          <w:rFonts w:ascii="Arial" w:hAnsi="Arial" w:cs="Arial"/>
          <w:sz w:val="24"/>
          <w:szCs w:val="24"/>
        </w:rPr>
      </w:pPr>
      <w:r>
        <w:rPr>
          <w:rFonts w:ascii="Arial" w:hAnsi="Arial" w:cs="Arial"/>
          <w:sz w:val="24"/>
          <w:szCs w:val="24"/>
        </w:rPr>
        <w:t>On page 22, in line 47, to omit “</w:t>
      </w:r>
      <w:r w:rsidRPr="00405461">
        <w:rPr>
          <w:rFonts w:ascii="Arial" w:hAnsi="Arial" w:cs="Arial"/>
          <w:sz w:val="24"/>
          <w:szCs w:val="24"/>
          <w:u w:val="single"/>
        </w:rPr>
        <w:t>or</w:t>
      </w:r>
      <w:r>
        <w:rPr>
          <w:rFonts w:ascii="Arial" w:hAnsi="Arial" w:cs="Arial"/>
          <w:sz w:val="24"/>
          <w:szCs w:val="24"/>
        </w:rPr>
        <w:t>” and to substitute “</w:t>
      </w:r>
      <w:r w:rsidRPr="00405461">
        <w:rPr>
          <w:rFonts w:ascii="Arial" w:hAnsi="Arial" w:cs="Arial"/>
          <w:sz w:val="24"/>
          <w:szCs w:val="24"/>
          <w:u w:val="single"/>
        </w:rPr>
        <w:t>and</w:t>
      </w:r>
      <w:r>
        <w:rPr>
          <w:rFonts w:ascii="Arial" w:hAnsi="Arial" w:cs="Arial"/>
          <w:sz w:val="24"/>
          <w:szCs w:val="24"/>
        </w:rPr>
        <w:t>”.</w:t>
      </w:r>
    </w:p>
    <w:p w:rsidR="00B15D3B" w:rsidRDefault="00B15D3B" w:rsidP="00761214">
      <w:pPr>
        <w:spacing w:line="480" w:lineRule="auto"/>
        <w:ind w:left="3600"/>
        <w:rPr>
          <w:rFonts w:ascii="Arial" w:hAnsi="Arial" w:cs="Arial"/>
          <w:b/>
          <w:sz w:val="24"/>
          <w:szCs w:val="24"/>
        </w:rPr>
      </w:pPr>
    </w:p>
    <w:p w:rsidR="00B15D3B" w:rsidRDefault="00B15D3B" w:rsidP="00761214">
      <w:pPr>
        <w:spacing w:line="480" w:lineRule="auto"/>
        <w:ind w:left="3600"/>
        <w:rPr>
          <w:rFonts w:ascii="Arial" w:hAnsi="Arial" w:cs="Arial"/>
          <w:b/>
          <w:sz w:val="24"/>
          <w:szCs w:val="24"/>
        </w:rPr>
      </w:pPr>
    </w:p>
    <w:p w:rsidR="00761214" w:rsidRPr="00761214" w:rsidRDefault="00761214" w:rsidP="00761214">
      <w:pPr>
        <w:spacing w:line="480" w:lineRule="auto"/>
        <w:ind w:left="3600"/>
        <w:rPr>
          <w:rFonts w:ascii="Arial" w:hAnsi="Arial" w:cs="Arial"/>
          <w:b/>
          <w:sz w:val="24"/>
          <w:szCs w:val="24"/>
        </w:rPr>
      </w:pPr>
      <w:r w:rsidRPr="00761214">
        <w:rPr>
          <w:rFonts w:ascii="Arial" w:hAnsi="Arial" w:cs="Arial"/>
          <w:b/>
          <w:sz w:val="24"/>
          <w:szCs w:val="24"/>
        </w:rPr>
        <w:t>CLAUSE 51</w:t>
      </w:r>
    </w:p>
    <w:p w:rsidR="00761214" w:rsidRDefault="00761214" w:rsidP="00C6632E">
      <w:pPr>
        <w:pStyle w:val="ListParagraph"/>
        <w:numPr>
          <w:ilvl w:val="0"/>
          <w:numId w:val="13"/>
        </w:numPr>
        <w:spacing w:line="480" w:lineRule="auto"/>
        <w:rPr>
          <w:rFonts w:ascii="Arial" w:hAnsi="Arial" w:cs="Arial"/>
          <w:sz w:val="24"/>
          <w:szCs w:val="24"/>
        </w:rPr>
      </w:pPr>
      <w:r>
        <w:rPr>
          <w:rFonts w:ascii="Arial" w:hAnsi="Arial" w:cs="Arial"/>
          <w:sz w:val="24"/>
          <w:szCs w:val="24"/>
        </w:rPr>
        <w:t>Clause rejected.</w:t>
      </w:r>
    </w:p>
    <w:p w:rsidR="00761214" w:rsidRDefault="00761214" w:rsidP="00761214">
      <w:pPr>
        <w:spacing w:line="480" w:lineRule="auto"/>
        <w:rPr>
          <w:rFonts w:ascii="Arial" w:hAnsi="Arial" w:cs="Arial"/>
          <w:sz w:val="24"/>
          <w:szCs w:val="24"/>
        </w:rPr>
      </w:pPr>
    </w:p>
    <w:p w:rsidR="00761214" w:rsidRDefault="00761214" w:rsidP="00761214">
      <w:pPr>
        <w:spacing w:line="480" w:lineRule="auto"/>
        <w:ind w:left="3600"/>
        <w:rPr>
          <w:rFonts w:ascii="Arial" w:hAnsi="Arial" w:cs="Arial"/>
          <w:b/>
          <w:sz w:val="24"/>
          <w:szCs w:val="24"/>
        </w:rPr>
      </w:pPr>
      <w:r w:rsidRPr="00761214">
        <w:rPr>
          <w:rFonts w:ascii="Arial" w:hAnsi="Arial" w:cs="Arial"/>
          <w:b/>
          <w:sz w:val="24"/>
          <w:szCs w:val="24"/>
        </w:rPr>
        <w:t>NEW CLAUSE</w:t>
      </w:r>
    </w:p>
    <w:p w:rsidR="00761214" w:rsidRPr="00761214" w:rsidRDefault="00761214" w:rsidP="00C6632E">
      <w:pPr>
        <w:pStyle w:val="ListParagraph"/>
        <w:numPr>
          <w:ilvl w:val="0"/>
          <w:numId w:val="14"/>
        </w:numPr>
        <w:spacing w:line="480" w:lineRule="auto"/>
        <w:rPr>
          <w:rFonts w:ascii="Arial" w:hAnsi="Arial" w:cs="Arial"/>
          <w:b/>
          <w:sz w:val="24"/>
          <w:szCs w:val="24"/>
        </w:rPr>
      </w:pPr>
      <w:r>
        <w:rPr>
          <w:rFonts w:ascii="Arial" w:hAnsi="Arial" w:cs="Arial"/>
          <w:sz w:val="24"/>
          <w:szCs w:val="24"/>
        </w:rPr>
        <w:t>That the following be a new clause</w:t>
      </w:r>
      <w:r w:rsidR="00B15D3B">
        <w:rPr>
          <w:rFonts w:ascii="Arial" w:hAnsi="Arial" w:cs="Arial"/>
          <w:sz w:val="24"/>
          <w:szCs w:val="24"/>
        </w:rPr>
        <w:t>:</w:t>
      </w:r>
    </w:p>
    <w:p w:rsidR="00761214" w:rsidRDefault="00761214" w:rsidP="00761214">
      <w:pPr>
        <w:spacing w:line="480" w:lineRule="auto"/>
        <w:rPr>
          <w:rFonts w:ascii="Arial" w:hAnsi="Arial" w:cs="Arial"/>
          <w:b/>
          <w:sz w:val="24"/>
          <w:szCs w:val="24"/>
        </w:rPr>
      </w:pPr>
    </w:p>
    <w:p w:rsidR="00761214" w:rsidRPr="00761214" w:rsidRDefault="00761214" w:rsidP="00761214">
      <w:pPr>
        <w:spacing w:line="480" w:lineRule="auto"/>
        <w:ind w:left="720"/>
        <w:rPr>
          <w:rFonts w:ascii="Arial" w:hAnsi="Arial" w:cs="Arial"/>
          <w:b/>
          <w:sz w:val="24"/>
          <w:szCs w:val="24"/>
        </w:rPr>
      </w:pPr>
      <w:r>
        <w:rPr>
          <w:rFonts w:ascii="Arial" w:hAnsi="Arial" w:cs="Arial"/>
          <w:sz w:val="24"/>
          <w:szCs w:val="24"/>
        </w:rPr>
        <w:t>“</w:t>
      </w:r>
      <w:r>
        <w:rPr>
          <w:rFonts w:ascii="Arial" w:hAnsi="Arial" w:cs="Arial"/>
          <w:b/>
          <w:sz w:val="24"/>
          <w:szCs w:val="24"/>
        </w:rPr>
        <w:t>Repeal of Chapter 9 of Act</w:t>
      </w:r>
      <w:r w:rsidRPr="00761214">
        <w:rPr>
          <w:rFonts w:ascii="Arial" w:hAnsi="Arial" w:cs="Arial"/>
          <w:b/>
          <w:sz w:val="24"/>
          <w:szCs w:val="24"/>
        </w:rPr>
        <w:t xml:space="preserve"> 24 of 2008</w:t>
      </w:r>
    </w:p>
    <w:p w:rsidR="00761214" w:rsidRPr="00761214" w:rsidRDefault="00761214" w:rsidP="00761214">
      <w:pPr>
        <w:spacing w:line="480" w:lineRule="auto"/>
        <w:ind w:left="720"/>
        <w:rPr>
          <w:rFonts w:ascii="Arial" w:hAnsi="Arial" w:cs="Arial"/>
          <w:b/>
          <w:sz w:val="24"/>
          <w:szCs w:val="24"/>
        </w:rPr>
      </w:pPr>
    </w:p>
    <w:p w:rsidR="00761214" w:rsidRDefault="00761214" w:rsidP="00761214">
      <w:pPr>
        <w:spacing w:line="480" w:lineRule="auto"/>
        <w:ind w:left="720"/>
        <w:rPr>
          <w:rFonts w:ascii="Arial" w:hAnsi="Arial" w:cs="Arial"/>
          <w:sz w:val="24"/>
          <w:szCs w:val="24"/>
        </w:rPr>
      </w:pPr>
      <w:r>
        <w:rPr>
          <w:rFonts w:ascii="Arial" w:hAnsi="Arial" w:cs="Arial"/>
          <w:b/>
          <w:sz w:val="24"/>
          <w:szCs w:val="24"/>
        </w:rPr>
        <w:t>51</w:t>
      </w:r>
      <w:r w:rsidRPr="00761214">
        <w:rPr>
          <w:rFonts w:ascii="Arial" w:hAnsi="Arial" w:cs="Arial"/>
          <w:b/>
          <w:sz w:val="24"/>
          <w:szCs w:val="24"/>
        </w:rPr>
        <w:t xml:space="preserve">.  </w:t>
      </w:r>
      <w:r w:rsidRPr="00761214">
        <w:rPr>
          <w:rFonts w:ascii="Arial" w:hAnsi="Arial" w:cs="Arial"/>
          <w:sz w:val="24"/>
          <w:szCs w:val="24"/>
        </w:rPr>
        <w:t>Chapter 9 of the National Environmental Management: Integrated Coastal Management Act, 2008, is hereby repealed.</w:t>
      </w:r>
      <w:r>
        <w:rPr>
          <w:rFonts w:ascii="Arial" w:hAnsi="Arial" w:cs="Arial"/>
          <w:sz w:val="24"/>
          <w:szCs w:val="24"/>
        </w:rPr>
        <w:t>”.</w:t>
      </w:r>
    </w:p>
    <w:p w:rsidR="00214CB9" w:rsidRDefault="00214CB9" w:rsidP="00761214">
      <w:pPr>
        <w:spacing w:line="480" w:lineRule="auto"/>
        <w:ind w:left="720"/>
        <w:rPr>
          <w:rFonts w:ascii="Arial" w:hAnsi="Arial" w:cs="Arial"/>
          <w:b/>
          <w:sz w:val="24"/>
          <w:szCs w:val="24"/>
        </w:rPr>
      </w:pPr>
    </w:p>
    <w:p w:rsidR="00214CB9" w:rsidRDefault="00214CB9" w:rsidP="00761214">
      <w:pPr>
        <w:spacing w:line="480" w:lineRule="auto"/>
        <w:ind w:left="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CLAUSE 52</w:t>
      </w:r>
    </w:p>
    <w:p w:rsidR="00214CB9" w:rsidRDefault="00214CB9" w:rsidP="00C6632E">
      <w:pPr>
        <w:pStyle w:val="ListParagraph"/>
        <w:numPr>
          <w:ilvl w:val="0"/>
          <w:numId w:val="15"/>
        </w:numPr>
        <w:spacing w:line="480" w:lineRule="auto"/>
        <w:rPr>
          <w:rFonts w:ascii="Arial" w:hAnsi="Arial" w:cs="Arial"/>
          <w:sz w:val="24"/>
          <w:szCs w:val="24"/>
        </w:rPr>
      </w:pPr>
      <w:r>
        <w:rPr>
          <w:rFonts w:ascii="Arial" w:hAnsi="Arial" w:cs="Arial"/>
          <w:sz w:val="24"/>
          <w:szCs w:val="24"/>
        </w:rPr>
        <w:t xml:space="preserve">On page 24, from line 37, to omit paragraph </w:t>
      </w:r>
      <w:r w:rsidRPr="00214CB9">
        <w:rPr>
          <w:rFonts w:ascii="Arial" w:hAnsi="Arial" w:cs="Arial"/>
          <w:i/>
          <w:sz w:val="24"/>
          <w:szCs w:val="24"/>
        </w:rPr>
        <w:t>(d)</w:t>
      </w:r>
      <w:r>
        <w:rPr>
          <w:rFonts w:ascii="Arial" w:hAnsi="Arial" w:cs="Arial"/>
          <w:sz w:val="24"/>
          <w:szCs w:val="24"/>
        </w:rPr>
        <w:t xml:space="preserve"> and to substitute the following paragraph:</w:t>
      </w:r>
    </w:p>
    <w:p w:rsidR="00214CB9" w:rsidRDefault="00214CB9" w:rsidP="00214CB9">
      <w:pPr>
        <w:spacing w:line="480" w:lineRule="auto"/>
        <w:ind w:left="1440"/>
        <w:rPr>
          <w:rFonts w:ascii="Arial" w:hAnsi="Arial" w:cs="Arial"/>
          <w:sz w:val="24"/>
          <w:szCs w:val="24"/>
        </w:rPr>
      </w:pPr>
      <w:r>
        <w:rPr>
          <w:rFonts w:ascii="Arial" w:hAnsi="Arial" w:cs="Arial"/>
          <w:sz w:val="24"/>
          <w:szCs w:val="24"/>
        </w:rPr>
        <w:t>“</w:t>
      </w:r>
      <w:r w:rsidRPr="00214CB9">
        <w:rPr>
          <w:rFonts w:ascii="Arial" w:hAnsi="Arial" w:cs="Arial"/>
          <w:i/>
          <w:sz w:val="24"/>
          <w:szCs w:val="24"/>
        </w:rPr>
        <w:t>(d)</w:t>
      </w:r>
      <w:r w:rsidRPr="00214CB9">
        <w:rPr>
          <w:rFonts w:ascii="Arial" w:hAnsi="Arial" w:cs="Arial"/>
          <w:sz w:val="24"/>
          <w:szCs w:val="24"/>
        </w:rPr>
        <w:tab/>
        <w:t>by the insertion after the definition of ‘</w:t>
      </w:r>
      <w:r w:rsidRPr="00B15D3B">
        <w:rPr>
          <w:rFonts w:ascii="Arial" w:hAnsi="Arial" w:cs="Arial"/>
          <w:i/>
          <w:sz w:val="24"/>
          <w:szCs w:val="24"/>
        </w:rPr>
        <w:t>Gazette</w:t>
      </w:r>
      <w:r w:rsidRPr="00214CB9">
        <w:rPr>
          <w:rFonts w:ascii="Arial" w:hAnsi="Arial" w:cs="Arial"/>
          <w:sz w:val="24"/>
          <w:szCs w:val="24"/>
        </w:rPr>
        <w:t xml:space="preserve">’ of the following definition: </w:t>
      </w:r>
    </w:p>
    <w:p w:rsidR="00214CB9" w:rsidRPr="00214CB9" w:rsidRDefault="00214CB9" w:rsidP="00214CB9">
      <w:pPr>
        <w:spacing w:line="480" w:lineRule="auto"/>
        <w:ind w:left="1440"/>
        <w:rPr>
          <w:rFonts w:ascii="Arial" w:hAnsi="Arial" w:cs="Arial"/>
          <w:sz w:val="24"/>
          <w:szCs w:val="24"/>
          <w:u w:val="single"/>
        </w:rPr>
      </w:pPr>
      <w:r w:rsidRPr="00214CB9">
        <w:rPr>
          <w:rFonts w:ascii="Arial" w:hAnsi="Arial" w:cs="Arial"/>
          <w:b/>
          <w:sz w:val="24"/>
          <w:szCs w:val="24"/>
          <w:u w:val="single"/>
        </w:rPr>
        <w:t>‘general waste’</w:t>
      </w:r>
      <w:r w:rsidRPr="00214CB9">
        <w:rPr>
          <w:rFonts w:ascii="Arial" w:hAnsi="Arial" w:cs="Arial"/>
          <w:sz w:val="24"/>
          <w:szCs w:val="24"/>
          <w:u w:val="single"/>
        </w:rPr>
        <w:t xml:space="preserve"> means waste that does not pose an immediate hazard or threat to health or to the environment, and includes—</w:t>
      </w:r>
    </w:p>
    <w:p w:rsidR="00214CB9" w:rsidRPr="00214CB9" w:rsidRDefault="00214CB9" w:rsidP="00214CB9">
      <w:pPr>
        <w:spacing w:line="480" w:lineRule="auto"/>
        <w:ind w:left="1440"/>
        <w:rPr>
          <w:rFonts w:ascii="Arial" w:hAnsi="Arial" w:cs="Arial"/>
          <w:sz w:val="24"/>
          <w:szCs w:val="24"/>
          <w:u w:val="single"/>
        </w:rPr>
      </w:pPr>
      <w:r w:rsidRPr="00B15D3B">
        <w:rPr>
          <w:rFonts w:ascii="Arial" w:hAnsi="Arial" w:cs="Arial"/>
          <w:i/>
          <w:sz w:val="24"/>
          <w:szCs w:val="24"/>
          <w:u w:val="single"/>
        </w:rPr>
        <w:t>(a)</w:t>
      </w:r>
      <w:r w:rsidRPr="00214CB9">
        <w:rPr>
          <w:rFonts w:ascii="Arial" w:hAnsi="Arial" w:cs="Arial"/>
          <w:sz w:val="24"/>
          <w:szCs w:val="24"/>
          <w:u w:val="single"/>
        </w:rPr>
        <w:tab/>
        <w:t xml:space="preserve">domestic waste; </w:t>
      </w:r>
    </w:p>
    <w:p w:rsidR="00214CB9" w:rsidRPr="00214CB9" w:rsidRDefault="00214CB9" w:rsidP="00214CB9">
      <w:pPr>
        <w:spacing w:line="480" w:lineRule="auto"/>
        <w:ind w:left="1440"/>
        <w:rPr>
          <w:rFonts w:ascii="Arial" w:hAnsi="Arial" w:cs="Arial"/>
          <w:sz w:val="24"/>
          <w:szCs w:val="24"/>
          <w:u w:val="single"/>
        </w:rPr>
      </w:pPr>
      <w:r w:rsidRPr="00B15D3B">
        <w:rPr>
          <w:rFonts w:ascii="Arial" w:hAnsi="Arial" w:cs="Arial"/>
          <w:i/>
          <w:sz w:val="24"/>
          <w:szCs w:val="24"/>
          <w:u w:val="single"/>
        </w:rPr>
        <w:t>(b)</w:t>
      </w:r>
      <w:r w:rsidRPr="00214CB9">
        <w:rPr>
          <w:rFonts w:ascii="Arial" w:hAnsi="Arial" w:cs="Arial"/>
          <w:sz w:val="24"/>
          <w:szCs w:val="24"/>
          <w:u w:val="single"/>
        </w:rPr>
        <w:tab/>
        <w:t>building and demolition waste;</w:t>
      </w:r>
    </w:p>
    <w:p w:rsidR="00214CB9" w:rsidRPr="00214CB9" w:rsidRDefault="00214CB9" w:rsidP="00214CB9">
      <w:pPr>
        <w:spacing w:line="480" w:lineRule="auto"/>
        <w:ind w:left="1440"/>
        <w:rPr>
          <w:rFonts w:ascii="Arial" w:hAnsi="Arial" w:cs="Arial"/>
          <w:sz w:val="24"/>
          <w:szCs w:val="24"/>
          <w:u w:val="single"/>
        </w:rPr>
      </w:pPr>
      <w:r w:rsidRPr="00B15D3B">
        <w:rPr>
          <w:rFonts w:ascii="Arial" w:hAnsi="Arial" w:cs="Arial"/>
          <w:i/>
          <w:sz w:val="24"/>
          <w:szCs w:val="24"/>
          <w:u w:val="single"/>
        </w:rPr>
        <w:t>(c)</w:t>
      </w:r>
      <w:r w:rsidRPr="00214CB9">
        <w:rPr>
          <w:rFonts w:ascii="Arial" w:hAnsi="Arial" w:cs="Arial"/>
          <w:sz w:val="24"/>
          <w:szCs w:val="24"/>
          <w:u w:val="single"/>
        </w:rPr>
        <w:tab/>
        <w:t xml:space="preserve">business waste; </w:t>
      </w:r>
    </w:p>
    <w:p w:rsidR="00214CB9" w:rsidRPr="00214CB9" w:rsidRDefault="00214CB9" w:rsidP="00214CB9">
      <w:pPr>
        <w:spacing w:line="480" w:lineRule="auto"/>
        <w:ind w:left="1440"/>
        <w:rPr>
          <w:rFonts w:ascii="Arial" w:hAnsi="Arial" w:cs="Arial"/>
          <w:sz w:val="24"/>
          <w:szCs w:val="24"/>
          <w:u w:val="single"/>
        </w:rPr>
      </w:pPr>
      <w:r w:rsidRPr="00B15D3B">
        <w:rPr>
          <w:rFonts w:ascii="Arial" w:hAnsi="Arial" w:cs="Arial"/>
          <w:i/>
          <w:sz w:val="24"/>
          <w:szCs w:val="24"/>
          <w:u w:val="single"/>
        </w:rPr>
        <w:t>(d)</w:t>
      </w:r>
      <w:r w:rsidRPr="00214CB9">
        <w:rPr>
          <w:rFonts w:ascii="Arial" w:hAnsi="Arial" w:cs="Arial"/>
          <w:sz w:val="24"/>
          <w:szCs w:val="24"/>
          <w:u w:val="single"/>
        </w:rPr>
        <w:tab/>
        <w:t>inert waste; or</w:t>
      </w:r>
    </w:p>
    <w:p w:rsidR="00214CB9" w:rsidRDefault="00214CB9" w:rsidP="00214CB9">
      <w:pPr>
        <w:spacing w:line="480" w:lineRule="auto"/>
        <w:ind w:left="2160" w:hanging="720"/>
        <w:rPr>
          <w:rFonts w:ascii="Arial" w:hAnsi="Arial" w:cs="Arial"/>
          <w:sz w:val="24"/>
          <w:szCs w:val="24"/>
        </w:rPr>
      </w:pPr>
      <w:r w:rsidRPr="00B15D3B">
        <w:rPr>
          <w:rFonts w:ascii="Arial" w:hAnsi="Arial" w:cs="Arial"/>
          <w:i/>
          <w:sz w:val="24"/>
          <w:szCs w:val="24"/>
          <w:u w:val="single"/>
        </w:rPr>
        <w:lastRenderedPageBreak/>
        <w:t>(e)</w:t>
      </w:r>
      <w:r w:rsidRPr="00214CB9">
        <w:rPr>
          <w:rFonts w:ascii="Arial" w:hAnsi="Arial" w:cs="Arial"/>
          <w:sz w:val="24"/>
          <w:szCs w:val="24"/>
          <w:u w:val="single"/>
        </w:rPr>
        <w:tab/>
        <w:t>any waste classified as non-hazardous waste in terms of the regulations made under section 69;</w:t>
      </w:r>
      <w:r w:rsidRPr="00214CB9">
        <w:rPr>
          <w:rFonts w:ascii="Arial" w:hAnsi="Arial" w:cs="Arial"/>
          <w:sz w:val="24"/>
          <w:szCs w:val="24"/>
        </w:rPr>
        <w:t>’’;</w:t>
      </w:r>
    </w:p>
    <w:p w:rsidR="005C3154" w:rsidRDefault="005C3154" w:rsidP="00214CB9">
      <w:pPr>
        <w:spacing w:line="480" w:lineRule="auto"/>
        <w:ind w:left="2160" w:hanging="720"/>
        <w:rPr>
          <w:rFonts w:ascii="Arial" w:hAnsi="Arial" w:cs="Arial"/>
          <w:sz w:val="24"/>
          <w:szCs w:val="24"/>
        </w:rPr>
      </w:pPr>
    </w:p>
    <w:p w:rsidR="005C3154" w:rsidRPr="005C3154" w:rsidRDefault="005C3154" w:rsidP="00214CB9">
      <w:pPr>
        <w:spacing w:line="480" w:lineRule="auto"/>
        <w:ind w:left="2160" w:hanging="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C3154">
        <w:rPr>
          <w:rFonts w:ascii="Arial" w:hAnsi="Arial" w:cs="Arial"/>
          <w:b/>
          <w:sz w:val="24"/>
          <w:szCs w:val="24"/>
        </w:rPr>
        <w:t>CLAUSE 56</w:t>
      </w:r>
    </w:p>
    <w:p w:rsidR="005C3154" w:rsidRDefault="005C3154" w:rsidP="00C6632E">
      <w:pPr>
        <w:pStyle w:val="ListParagraph"/>
        <w:numPr>
          <w:ilvl w:val="0"/>
          <w:numId w:val="16"/>
        </w:numPr>
        <w:spacing w:line="480" w:lineRule="auto"/>
        <w:rPr>
          <w:rFonts w:ascii="Arial" w:hAnsi="Arial" w:cs="Arial"/>
          <w:sz w:val="24"/>
          <w:szCs w:val="24"/>
        </w:rPr>
      </w:pPr>
      <w:r>
        <w:rPr>
          <w:rFonts w:ascii="Arial" w:hAnsi="Arial" w:cs="Arial"/>
          <w:sz w:val="24"/>
          <w:szCs w:val="24"/>
        </w:rPr>
        <w:t>On page 27, in line 34, after ‘management”, to insert “</w:t>
      </w:r>
      <w:r w:rsidRPr="005C3154">
        <w:rPr>
          <w:rFonts w:ascii="Arial" w:hAnsi="Arial" w:cs="Arial"/>
          <w:sz w:val="24"/>
          <w:szCs w:val="24"/>
          <w:u w:val="single"/>
        </w:rPr>
        <w:t>and has gender representation and other categories</w:t>
      </w:r>
      <w:r>
        <w:rPr>
          <w:rFonts w:ascii="Arial" w:hAnsi="Arial" w:cs="Arial"/>
          <w:sz w:val="24"/>
          <w:szCs w:val="24"/>
        </w:rPr>
        <w:t>”.</w:t>
      </w:r>
    </w:p>
    <w:p w:rsidR="005C3154" w:rsidRDefault="005C3154" w:rsidP="005C3154">
      <w:pPr>
        <w:spacing w:line="480" w:lineRule="auto"/>
        <w:rPr>
          <w:rFonts w:ascii="Arial" w:hAnsi="Arial" w:cs="Arial"/>
          <w:sz w:val="24"/>
          <w:szCs w:val="24"/>
        </w:rPr>
      </w:pPr>
    </w:p>
    <w:p w:rsidR="005C3154" w:rsidRPr="005C3154" w:rsidRDefault="005C3154" w:rsidP="005C3154">
      <w:pPr>
        <w:spacing w:line="480" w:lineRule="auto"/>
        <w:ind w:left="3600"/>
        <w:rPr>
          <w:rFonts w:ascii="Arial" w:hAnsi="Arial" w:cs="Arial"/>
          <w:b/>
          <w:sz w:val="24"/>
          <w:szCs w:val="24"/>
        </w:rPr>
      </w:pPr>
      <w:r w:rsidRPr="005C3154">
        <w:rPr>
          <w:rFonts w:ascii="Arial" w:hAnsi="Arial" w:cs="Arial"/>
          <w:b/>
          <w:sz w:val="24"/>
          <w:szCs w:val="24"/>
        </w:rPr>
        <w:t>CLAUSE 57</w:t>
      </w:r>
    </w:p>
    <w:p w:rsidR="00761214" w:rsidRDefault="005C3154" w:rsidP="00C6632E">
      <w:pPr>
        <w:pStyle w:val="ListParagraph"/>
        <w:numPr>
          <w:ilvl w:val="0"/>
          <w:numId w:val="17"/>
        </w:numPr>
        <w:spacing w:line="480" w:lineRule="auto"/>
        <w:rPr>
          <w:rFonts w:ascii="Arial" w:hAnsi="Arial" w:cs="Arial"/>
          <w:sz w:val="24"/>
          <w:szCs w:val="24"/>
        </w:rPr>
      </w:pPr>
      <w:r>
        <w:rPr>
          <w:rFonts w:ascii="Arial" w:hAnsi="Arial" w:cs="Arial"/>
          <w:sz w:val="24"/>
          <w:szCs w:val="24"/>
        </w:rPr>
        <w:t xml:space="preserve">On page </w:t>
      </w:r>
      <w:r w:rsidR="00B43322">
        <w:rPr>
          <w:rFonts w:ascii="Arial" w:hAnsi="Arial" w:cs="Arial"/>
          <w:sz w:val="24"/>
          <w:szCs w:val="24"/>
        </w:rPr>
        <w:t>30, in line 24, to omit “</w:t>
      </w:r>
      <w:r w:rsidR="00B43322" w:rsidRPr="00B43322">
        <w:rPr>
          <w:rFonts w:ascii="Arial" w:hAnsi="Arial" w:cs="Arial"/>
          <w:sz w:val="24"/>
          <w:szCs w:val="24"/>
          <w:u w:val="single"/>
        </w:rPr>
        <w:t>or revoke</w:t>
      </w:r>
      <w:r w:rsidR="00B43322">
        <w:rPr>
          <w:rFonts w:ascii="Arial" w:hAnsi="Arial" w:cs="Arial"/>
          <w:sz w:val="24"/>
          <w:szCs w:val="24"/>
        </w:rPr>
        <w:t>” and to substitute “</w:t>
      </w:r>
      <w:r w:rsidR="00B43322">
        <w:rPr>
          <w:rFonts w:ascii="Arial" w:hAnsi="Arial" w:cs="Arial"/>
          <w:sz w:val="24"/>
          <w:szCs w:val="24"/>
          <w:u w:val="single"/>
        </w:rPr>
        <w:t>, revoke or withdraw</w:t>
      </w:r>
      <w:r w:rsidR="00B43322">
        <w:rPr>
          <w:rFonts w:ascii="Arial" w:hAnsi="Arial" w:cs="Arial"/>
          <w:sz w:val="24"/>
          <w:szCs w:val="24"/>
        </w:rPr>
        <w:t>”.</w:t>
      </w:r>
    </w:p>
    <w:p w:rsidR="00B43322" w:rsidRDefault="00B43322" w:rsidP="00B43322">
      <w:pPr>
        <w:spacing w:line="480" w:lineRule="auto"/>
        <w:rPr>
          <w:rFonts w:ascii="Arial" w:hAnsi="Arial" w:cs="Arial"/>
          <w:sz w:val="24"/>
          <w:szCs w:val="24"/>
        </w:rPr>
      </w:pPr>
    </w:p>
    <w:p w:rsidR="00B43322" w:rsidRPr="00B43322" w:rsidRDefault="00B43322" w:rsidP="00B43322">
      <w:pPr>
        <w:spacing w:line="480" w:lineRule="auto"/>
        <w:ind w:left="3600"/>
        <w:rPr>
          <w:rFonts w:ascii="Arial" w:hAnsi="Arial" w:cs="Arial"/>
          <w:b/>
          <w:sz w:val="24"/>
          <w:szCs w:val="24"/>
        </w:rPr>
      </w:pPr>
      <w:r w:rsidRPr="00B43322">
        <w:rPr>
          <w:rFonts w:ascii="Arial" w:hAnsi="Arial" w:cs="Arial"/>
          <w:b/>
          <w:sz w:val="24"/>
          <w:szCs w:val="24"/>
        </w:rPr>
        <w:t xml:space="preserve">NEW CLAUSE </w:t>
      </w:r>
    </w:p>
    <w:p w:rsidR="00B43322" w:rsidRDefault="00B43322" w:rsidP="00C6632E">
      <w:pPr>
        <w:pStyle w:val="ListParagraph"/>
        <w:numPr>
          <w:ilvl w:val="0"/>
          <w:numId w:val="18"/>
        </w:numPr>
        <w:spacing w:line="480" w:lineRule="auto"/>
        <w:rPr>
          <w:rFonts w:ascii="Arial" w:hAnsi="Arial" w:cs="Arial"/>
          <w:sz w:val="24"/>
          <w:szCs w:val="24"/>
        </w:rPr>
      </w:pPr>
      <w:r>
        <w:rPr>
          <w:rFonts w:ascii="Arial" w:hAnsi="Arial" w:cs="Arial"/>
          <w:sz w:val="24"/>
          <w:szCs w:val="24"/>
        </w:rPr>
        <w:t>That the following be a new clause:</w:t>
      </w:r>
    </w:p>
    <w:p w:rsidR="0020038E" w:rsidRPr="0020038E" w:rsidRDefault="0020038E" w:rsidP="0020038E">
      <w:pPr>
        <w:spacing w:line="480" w:lineRule="auto"/>
        <w:ind w:left="1440"/>
        <w:rPr>
          <w:rFonts w:ascii="Arial" w:hAnsi="Arial" w:cs="Arial"/>
          <w:sz w:val="24"/>
          <w:szCs w:val="24"/>
        </w:rPr>
      </w:pPr>
    </w:p>
    <w:p w:rsidR="00B43322" w:rsidRDefault="00B43322" w:rsidP="00B43322">
      <w:pPr>
        <w:spacing w:line="480" w:lineRule="auto"/>
        <w:ind w:left="1800"/>
        <w:rPr>
          <w:rFonts w:ascii="Arial" w:hAnsi="Arial" w:cs="Arial"/>
          <w:b/>
          <w:sz w:val="24"/>
          <w:szCs w:val="24"/>
        </w:rPr>
      </w:pPr>
      <w:r>
        <w:rPr>
          <w:rFonts w:ascii="Arial" w:hAnsi="Arial" w:cs="Arial"/>
          <w:sz w:val="24"/>
          <w:szCs w:val="24"/>
        </w:rPr>
        <w:t>“</w:t>
      </w:r>
      <w:r w:rsidRPr="00B43322">
        <w:rPr>
          <w:rFonts w:ascii="Arial" w:hAnsi="Arial" w:cs="Arial"/>
          <w:b/>
          <w:sz w:val="24"/>
          <w:szCs w:val="24"/>
        </w:rPr>
        <w:t>Amendment of section 3</w:t>
      </w:r>
      <w:r>
        <w:rPr>
          <w:rFonts w:ascii="Arial" w:hAnsi="Arial" w:cs="Arial"/>
          <w:b/>
          <w:sz w:val="24"/>
          <w:szCs w:val="24"/>
        </w:rPr>
        <w:t>6</w:t>
      </w:r>
      <w:r w:rsidRPr="00B43322">
        <w:rPr>
          <w:rFonts w:ascii="Arial" w:hAnsi="Arial" w:cs="Arial"/>
          <w:b/>
          <w:sz w:val="24"/>
          <w:szCs w:val="24"/>
        </w:rPr>
        <w:t xml:space="preserve"> of Act 59 of 2008</w:t>
      </w:r>
    </w:p>
    <w:p w:rsidR="00B43322" w:rsidRDefault="00B43322" w:rsidP="00B43322">
      <w:pPr>
        <w:spacing w:line="480" w:lineRule="auto"/>
        <w:ind w:left="1800"/>
        <w:rPr>
          <w:rFonts w:ascii="Arial" w:hAnsi="Arial" w:cs="Arial"/>
          <w:b/>
          <w:sz w:val="24"/>
          <w:szCs w:val="24"/>
        </w:rPr>
      </w:pPr>
    </w:p>
    <w:p w:rsidR="00B43322" w:rsidRPr="00B43322" w:rsidRDefault="00B43322" w:rsidP="00B43322">
      <w:pPr>
        <w:spacing w:line="480" w:lineRule="auto"/>
        <w:ind w:left="1800"/>
        <w:rPr>
          <w:rFonts w:ascii="Arial" w:hAnsi="Arial" w:cs="Arial"/>
          <w:sz w:val="24"/>
          <w:szCs w:val="24"/>
        </w:rPr>
      </w:pPr>
      <w:r>
        <w:rPr>
          <w:rFonts w:ascii="Arial" w:hAnsi="Arial" w:cs="Arial"/>
          <w:b/>
          <w:sz w:val="24"/>
          <w:szCs w:val="24"/>
        </w:rPr>
        <w:t>58.</w:t>
      </w:r>
      <w:r>
        <w:rPr>
          <w:rFonts w:ascii="Arial" w:hAnsi="Arial" w:cs="Arial"/>
          <w:b/>
          <w:sz w:val="24"/>
          <w:szCs w:val="24"/>
        </w:rPr>
        <w:tab/>
      </w:r>
      <w:r>
        <w:rPr>
          <w:rFonts w:ascii="Arial" w:hAnsi="Arial" w:cs="Arial"/>
          <w:b/>
          <w:sz w:val="24"/>
          <w:szCs w:val="24"/>
        </w:rPr>
        <w:tab/>
      </w:r>
      <w:r w:rsidRPr="00B43322">
        <w:rPr>
          <w:rFonts w:ascii="Arial" w:hAnsi="Arial" w:cs="Arial"/>
          <w:sz w:val="24"/>
          <w:szCs w:val="24"/>
        </w:rPr>
        <w:t>Section 3</w:t>
      </w:r>
      <w:r>
        <w:rPr>
          <w:rFonts w:ascii="Arial" w:hAnsi="Arial" w:cs="Arial"/>
          <w:sz w:val="24"/>
          <w:szCs w:val="24"/>
        </w:rPr>
        <w:t>6</w:t>
      </w:r>
      <w:r w:rsidRPr="00B43322">
        <w:rPr>
          <w:rFonts w:ascii="Arial" w:hAnsi="Arial" w:cs="Arial"/>
          <w:sz w:val="24"/>
          <w:szCs w:val="24"/>
        </w:rPr>
        <w:t xml:space="preserve"> of the National Environmental Management: Waste Act, 2008, is hereby amended</w:t>
      </w:r>
      <w:r>
        <w:rPr>
          <w:rFonts w:ascii="Arial" w:hAnsi="Arial" w:cs="Arial"/>
          <w:sz w:val="24"/>
          <w:szCs w:val="24"/>
        </w:rPr>
        <w:t xml:space="preserve"> </w:t>
      </w:r>
      <w:r w:rsidRPr="00B43322">
        <w:rPr>
          <w:rFonts w:ascii="Arial" w:hAnsi="Arial" w:cs="Arial"/>
          <w:sz w:val="24"/>
          <w:szCs w:val="24"/>
        </w:rPr>
        <w:t>by</w:t>
      </w:r>
      <w:r>
        <w:rPr>
          <w:rFonts w:ascii="Arial" w:hAnsi="Arial" w:cs="Arial"/>
          <w:sz w:val="24"/>
          <w:szCs w:val="24"/>
        </w:rPr>
        <w:t xml:space="preserve"> the substitution for subsection (5) of the following subsection:</w:t>
      </w:r>
    </w:p>
    <w:p w:rsidR="00B43322" w:rsidRPr="00B43322" w:rsidRDefault="00B43322" w:rsidP="00B43322">
      <w:pPr>
        <w:spacing w:line="480" w:lineRule="auto"/>
        <w:ind w:left="2160"/>
        <w:rPr>
          <w:rFonts w:ascii="Arial" w:hAnsi="Arial" w:cs="Arial"/>
          <w:sz w:val="24"/>
          <w:szCs w:val="24"/>
        </w:rPr>
      </w:pPr>
      <w:r>
        <w:rPr>
          <w:rFonts w:ascii="Arial" w:hAnsi="Arial" w:cs="Arial"/>
          <w:sz w:val="24"/>
          <w:szCs w:val="24"/>
        </w:rPr>
        <w:t>‘</w:t>
      </w:r>
      <w:r w:rsidRPr="00B43322">
        <w:rPr>
          <w:rFonts w:ascii="Arial" w:hAnsi="Arial" w:cs="Arial"/>
          <w:sz w:val="24"/>
          <w:szCs w:val="24"/>
        </w:rPr>
        <w:t>(5)  An owner of</w:t>
      </w:r>
      <w:r w:rsidR="00F1485F">
        <w:rPr>
          <w:rFonts w:ascii="Arial" w:hAnsi="Arial" w:cs="Arial"/>
          <w:sz w:val="24"/>
          <w:szCs w:val="24"/>
        </w:rPr>
        <w:t xml:space="preserve"> </w:t>
      </w:r>
      <w:r w:rsidR="00F1485F" w:rsidRPr="00F1485F">
        <w:rPr>
          <w:rFonts w:ascii="Arial" w:hAnsi="Arial" w:cs="Arial"/>
          <w:sz w:val="24"/>
          <w:szCs w:val="24"/>
          <w:u w:val="single"/>
        </w:rPr>
        <w:t>the</w:t>
      </w:r>
      <w:r w:rsidR="00F1485F">
        <w:rPr>
          <w:rFonts w:ascii="Arial" w:hAnsi="Arial" w:cs="Arial"/>
          <w:sz w:val="24"/>
          <w:szCs w:val="24"/>
        </w:rPr>
        <w:t xml:space="preserve"> </w:t>
      </w:r>
      <w:r w:rsidRPr="00B43322">
        <w:rPr>
          <w:rFonts w:ascii="Arial" w:hAnsi="Arial" w:cs="Arial"/>
          <w:sz w:val="24"/>
          <w:szCs w:val="24"/>
        </w:rPr>
        <w:t xml:space="preserve">land that is </w:t>
      </w:r>
      <w:r w:rsidR="00F1485F" w:rsidRPr="00F1485F">
        <w:rPr>
          <w:rFonts w:ascii="Arial" w:hAnsi="Arial" w:cs="Arial"/>
          <w:b/>
          <w:sz w:val="24"/>
          <w:szCs w:val="24"/>
        </w:rPr>
        <w:t>[</w:t>
      </w:r>
      <w:r w:rsidRPr="00F1485F">
        <w:rPr>
          <w:rFonts w:ascii="Arial" w:hAnsi="Arial" w:cs="Arial"/>
          <w:b/>
          <w:sz w:val="24"/>
          <w:szCs w:val="24"/>
        </w:rPr>
        <w:t>significantly</w:t>
      </w:r>
      <w:r w:rsidR="00F1485F" w:rsidRPr="00F1485F">
        <w:rPr>
          <w:rFonts w:ascii="Arial" w:hAnsi="Arial" w:cs="Arial"/>
          <w:b/>
          <w:sz w:val="24"/>
          <w:szCs w:val="24"/>
        </w:rPr>
        <w:t>]</w:t>
      </w:r>
      <w:r w:rsidR="00F1485F">
        <w:rPr>
          <w:rFonts w:ascii="Arial" w:hAnsi="Arial" w:cs="Arial"/>
          <w:sz w:val="24"/>
          <w:szCs w:val="24"/>
        </w:rPr>
        <w:t xml:space="preserve"> </w:t>
      </w:r>
      <w:r w:rsidR="00F1485F">
        <w:rPr>
          <w:rFonts w:ascii="Arial" w:hAnsi="Arial" w:cs="Arial"/>
          <w:sz w:val="24"/>
          <w:szCs w:val="24"/>
          <w:u w:val="single"/>
        </w:rPr>
        <w:t>likely to be</w:t>
      </w:r>
      <w:r w:rsidRPr="00B43322">
        <w:rPr>
          <w:rFonts w:ascii="Arial" w:hAnsi="Arial" w:cs="Arial"/>
          <w:sz w:val="24"/>
          <w:szCs w:val="24"/>
        </w:rPr>
        <w:t xml:space="preserve"> contaminated, or a person who undertakes an activity that caused the land to be significantly contaminated, must notify the Minister and MEC of that contamination as soon as that person becomes aware, of that contamination.</w:t>
      </w:r>
      <w:r w:rsidR="00F1485F">
        <w:rPr>
          <w:rFonts w:ascii="Arial" w:hAnsi="Arial" w:cs="Arial"/>
          <w:sz w:val="24"/>
          <w:szCs w:val="24"/>
        </w:rPr>
        <w:t>’.</w:t>
      </w:r>
    </w:p>
    <w:p w:rsidR="00B43322" w:rsidRDefault="00B43322" w:rsidP="00B43322">
      <w:pPr>
        <w:spacing w:line="480" w:lineRule="auto"/>
        <w:ind w:left="3600"/>
        <w:rPr>
          <w:rFonts w:ascii="Arial" w:hAnsi="Arial" w:cs="Arial"/>
          <w:sz w:val="24"/>
          <w:szCs w:val="24"/>
        </w:rPr>
      </w:pPr>
    </w:p>
    <w:p w:rsidR="004E3869" w:rsidRPr="004E3869" w:rsidRDefault="004E3869" w:rsidP="004E3869">
      <w:pPr>
        <w:spacing w:line="480" w:lineRule="auto"/>
        <w:ind w:left="3600"/>
        <w:rPr>
          <w:rFonts w:ascii="Arial" w:hAnsi="Arial" w:cs="Arial"/>
          <w:b/>
          <w:sz w:val="24"/>
          <w:szCs w:val="24"/>
        </w:rPr>
      </w:pPr>
      <w:r w:rsidRPr="004E3869">
        <w:rPr>
          <w:rFonts w:ascii="Arial" w:hAnsi="Arial" w:cs="Arial"/>
          <w:b/>
          <w:sz w:val="24"/>
          <w:szCs w:val="24"/>
        </w:rPr>
        <w:lastRenderedPageBreak/>
        <w:t>CLAUSE 61</w:t>
      </w:r>
    </w:p>
    <w:p w:rsidR="004E3869" w:rsidRDefault="004E3869" w:rsidP="00E90F00">
      <w:pPr>
        <w:spacing w:line="480" w:lineRule="auto"/>
        <w:ind w:left="1440"/>
        <w:rPr>
          <w:rFonts w:ascii="Arial" w:hAnsi="Arial" w:cs="Arial"/>
          <w:sz w:val="24"/>
          <w:szCs w:val="24"/>
        </w:rPr>
      </w:pPr>
      <w:r w:rsidRPr="004E3869">
        <w:rPr>
          <w:rFonts w:ascii="Arial" w:hAnsi="Arial" w:cs="Arial"/>
          <w:sz w:val="24"/>
          <w:szCs w:val="24"/>
        </w:rPr>
        <w:t>1.</w:t>
      </w:r>
      <w:r w:rsidRPr="004E3869">
        <w:rPr>
          <w:rFonts w:ascii="Arial" w:hAnsi="Arial" w:cs="Arial"/>
          <w:sz w:val="24"/>
          <w:szCs w:val="24"/>
        </w:rPr>
        <w:tab/>
        <w:t xml:space="preserve">On page </w:t>
      </w:r>
      <w:r w:rsidR="00572655">
        <w:rPr>
          <w:rFonts w:ascii="Arial" w:hAnsi="Arial" w:cs="Arial"/>
          <w:sz w:val="24"/>
          <w:szCs w:val="24"/>
        </w:rPr>
        <w:t>3</w:t>
      </w:r>
      <w:r w:rsidRPr="004E3869">
        <w:rPr>
          <w:rFonts w:ascii="Arial" w:hAnsi="Arial" w:cs="Arial"/>
          <w:sz w:val="24"/>
          <w:szCs w:val="24"/>
        </w:rPr>
        <w:t xml:space="preserve">3, </w:t>
      </w:r>
      <w:r w:rsidR="00E90F00">
        <w:rPr>
          <w:rFonts w:ascii="Arial" w:hAnsi="Arial" w:cs="Arial"/>
          <w:sz w:val="24"/>
          <w:szCs w:val="24"/>
        </w:rPr>
        <w:t xml:space="preserve">in line 2, to omit </w:t>
      </w:r>
      <w:r w:rsidR="00E90F00" w:rsidRPr="00E90F00">
        <w:rPr>
          <w:rFonts w:ascii="Arial" w:hAnsi="Arial" w:cs="Arial"/>
          <w:sz w:val="24"/>
          <w:szCs w:val="24"/>
        </w:rPr>
        <w:t>“</w:t>
      </w:r>
      <w:r w:rsidR="00E90F00" w:rsidRPr="00E90F00">
        <w:rPr>
          <w:rFonts w:ascii="Arial" w:hAnsi="Arial" w:cs="Arial"/>
          <w:b/>
          <w:sz w:val="24"/>
          <w:szCs w:val="24"/>
        </w:rPr>
        <w:t>[extraction and]</w:t>
      </w:r>
      <w:r w:rsidR="00E90F00">
        <w:rPr>
          <w:rFonts w:ascii="Arial" w:hAnsi="Arial" w:cs="Arial"/>
          <w:sz w:val="24"/>
          <w:szCs w:val="24"/>
        </w:rPr>
        <w:t>” and to substitute</w:t>
      </w:r>
      <w:r w:rsidR="00572655">
        <w:rPr>
          <w:rFonts w:ascii="Arial" w:hAnsi="Arial" w:cs="Arial"/>
          <w:sz w:val="24"/>
          <w:szCs w:val="24"/>
        </w:rPr>
        <w:t xml:space="preserve"> </w:t>
      </w:r>
      <w:r w:rsidR="00E90F00">
        <w:rPr>
          <w:rFonts w:ascii="Arial" w:hAnsi="Arial" w:cs="Arial"/>
          <w:sz w:val="24"/>
          <w:szCs w:val="24"/>
        </w:rPr>
        <w:t>“</w:t>
      </w:r>
      <w:r w:rsidR="00E90F00" w:rsidRPr="00E90F00">
        <w:rPr>
          <w:rFonts w:ascii="Arial" w:hAnsi="Arial" w:cs="Arial"/>
          <w:sz w:val="24"/>
          <w:szCs w:val="24"/>
        </w:rPr>
        <w:t>extraction and</w:t>
      </w:r>
      <w:r w:rsidR="00E90F00">
        <w:rPr>
          <w:rFonts w:ascii="Arial" w:hAnsi="Arial" w:cs="Arial"/>
          <w:sz w:val="24"/>
          <w:szCs w:val="24"/>
        </w:rPr>
        <w:t>”.</w:t>
      </w:r>
    </w:p>
    <w:p w:rsidR="004E3869" w:rsidRDefault="004E3869" w:rsidP="00B43322">
      <w:pPr>
        <w:spacing w:line="480" w:lineRule="auto"/>
        <w:ind w:left="3600"/>
        <w:rPr>
          <w:rFonts w:ascii="Arial" w:hAnsi="Arial" w:cs="Arial"/>
          <w:sz w:val="24"/>
          <w:szCs w:val="24"/>
        </w:rPr>
      </w:pPr>
    </w:p>
    <w:p w:rsidR="00F1485F" w:rsidRPr="00F1485F" w:rsidRDefault="00F1485F" w:rsidP="00B43322">
      <w:pPr>
        <w:spacing w:line="480" w:lineRule="auto"/>
        <w:ind w:left="3600"/>
        <w:rPr>
          <w:rFonts w:ascii="Arial" w:hAnsi="Arial" w:cs="Arial"/>
          <w:b/>
          <w:sz w:val="24"/>
          <w:szCs w:val="24"/>
        </w:rPr>
      </w:pPr>
      <w:r w:rsidRPr="00F1485F">
        <w:rPr>
          <w:rFonts w:ascii="Arial" w:hAnsi="Arial" w:cs="Arial"/>
          <w:b/>
          <w:sz w:val="24"/>
          <w:szCs w:val="24"/>
        </w:rPr>
        <w:t>CLAUSE 69</w:t>
      </w:r>
    </w:p>
    <w:p w:rsidR="00F1485F" w:rsidRDefault="00F1485F" w:rsidP="00C6632E">
      <w:pPr>
        <w:pStyle w:val="ListParagraph"/>
        <w:numPr>
          <w:ilvl w:val="0"/>
          <w:numId w:val="19"/>
        </w:numPr>
        <w:spacing w:line="480" w:lineRule="auto"/>
        <w:rPr>
          <w:rFonts w:ascii="Arial" w:hAnsi="Arial" w:cs="Arial"/>
          <w:sz w:val="24"/>
          <w:szCs w:val="24"/>
        </w:rPr>
      </w:pPr>
      <w:r>
        <w:rPr>
          <w:rFonts w:ascii="Arial" w:hAnsi="Arial" w:cs="Arial"/>
          <w:sz w:val="24"/>
          <w:szCs w:val="24"/>
        </w:rPr>
        <w:t>On page 35, in line 14, after “person”, to insert “</w:t>
      </w:r>
      <w:r w:rsidRPr="0020038E">
        <w:rPr>
          <w:rFonts w:ascii="Arial" w:hAnsi="Arial" w:cs="Arial"/>
          <w:sz w:val="24"/>
          <w:szCs w:val="24"/>
          <w:u w:val="single"/>
        </w:rPr>
        <w:t xml:space="preserve">or organ of </w:t>
      </w:r>
      <w:r w:rsidR="00515D11">
        <w:rPr>
          <w:rFonts w:ascii="Arial" w:hAnsi="Arial" w:cs="Arial"/>
          <w:sz w:val="24"/>
          <w:szCs w:val="24"/>
          <w:u w:val="single"/>
        </w:rPr>
        <w:t>s</w:t>
      </w:r>
      <w:r w:rsidRPr="0020038E">
        <w:rPr>
          <w:rFonts w:ascii="Arial" w:hAnsi="Arial" w:cs="Arial"/>
          <w:sz w:val="24"/>
          <w:szCs w:val="24"/>
          <w:u w:val="single"/>
        </w:rPr>
        <w:t>tate</w:t>
      </w:r>
      <w:r>
        <w:rPr>
          <w:rFonts w:ascii="Arial" w:hAnsi="Arial" w:cs="Arial"/>
          <w:sz w:val="24"/>
          <w:szCs w:val="24"/>
        </w:rPr>
        <w:t>”.</w:t>
      </w:r>
    </w:p>
    <w:p w:rsidR="001C0F81" w:rsidRDefault="001C0F81" w:rsidP="001C0F81">
      <w:pPr>
        <w:spacing w:line="480" w:lineRule="auto"/>
        <w:ind w:left="4320"/>
        <w:rPr>
          <w:rFonts w:ascii="Arial" w:hAnsi="Arial" w:cs="Arial"/>
          <w:sz w:val="24"/>
          <w:szCs w:val="24"/>
        </w:rPr>
      </w:pPr>
    </w:p>
    <w:p w:rsidR="001C0F81" w:rsidRDefault="001C0F81" w:rsidP="001C0F81">
      <w:pPr>
        <w:spacing w:line="480" w:lineRule="auto"/>
        <w:ind w:left="4320"/>
        <w:rPr>
          <w:rFonts w:ascii="Arial" w:hAnsi="Arial" w:cs="Arial"/>
          <w:sz w:val="24"/>
          <w:szCs w:val="24"/>
        </w:rPr>
      </w:pPr>
    </w:p>
    <w:p w:rsidR="001C0F81" w:rsidRPr="001C0F81" w:rsidRDefault="001C0F81" w:rsidP="001C0F81">
      <w:pPr>
        <w:spacing w:line="480" w:lineRule="auto"/>
        <w:ind w:left="4320"/>
        <w:rPr>
          <w:rFonts w:ascii="Arial" w:hAnsi="Arial" w:cs="Arial"/>
          <w:b/>
          <w:sz w:val="24"/>
          <w:szCs w:val="24"/>
        </w:rPr>
      </w:pPr>
      <w:r w:rsidRPr="001C0F81">
        <w:rPr>
          <w:rFonts w:ascii="Arial" w:hAnsi="Arial" w:cs="Arial"/>
          <w:b/>
          <w:sz w:val="24"/>
          <w:szCs w:val="24"/>
        </w:rPr>
        <w:t>CLAUSE 75</w:t>
      </w:r>
    </w:p>
    <w:p w:rsidR="001C0F81" w:rsidRPr="001C0F81" w:rsidRDefault="001C0F81" w:rsidP="00C6632E">
      <w:pPr>
        <w:pStyle w:val="ListParagraph"/>
        <w:numPr>
          <w:ilvl w:val="0"/>
          <w:numId w:val="20"/>
        </w:numPr>
        <w:spacing w:line="480" w:lineRule="auto"/>
        <w:rPr>
          <w:rFonts w:ascii="Arial" w:hAnsi="Arial" w:cs="Arial"/>
          <w:sz w:val="24"/>
          <w:szCs w:val="24"/>
        </w:rPr>
      </w:pPr>
      <w:r w:rsidRPr="001C0F81">
        <w:rPr>
          <w:rFonts w:ascii="Arial" w:hAnsi="Arial" w:cs="Arial"/>
          <w:sz w:val="24"/>
          <w:szCs w:val="24"/>
        </w:rPr>
        <w:t>Clause rejected.</w:t>
      </w:r>
    </w:p>
    <w:p w:rsidR="001C0F81" w:rsidRDefault="001C0F81" w:rsidP="001C0F81">
      <w:pPr>
        <w:spacing w:line="480" w:lineRule="auto"/>
        <w:rPr>
          <w:rFonts w:ascii="Arial" w:hAnsi="Arial" w:cs="Arial"/>
          <w:sz w:val="24"/>
          <w:szCs w:val="24"/>
        </w:rPr>
      </w:pPr>
    </w:p>
    <w:p w:rsidR="001C0F81" w:rsidRPr="001C0F81" w:rsidRDefault="001C0F81" w:rsidP="001C0F81">
      <w:pPr>
        <w:spacing w:line="480" w:lineRule="auto"/>
        <w:ind w:left="4320"/>
        <w:rPr>
          <w:rFonts w:ascii="Arial" w:hAnsi="Arial" w:cs="Arial"/>
          <w:b/>
          <w:sz w:val="24"/>
          <w:szCs w:val="24"/>
        </w:rPr>
      </w:pPr>
      <w:r w:rsidRPr="001C0F81">
        <w:rPr>
          <w:rFonts w:ascii="Arial" w:hAnsi="Arial" w:cs="Arial"/>
          <w:b/>
          <w:sz w:val="24"/>
          <w:szCs w:val="24"/>
        </w:rPr>
        <w:t xml:space="preserve">NEW CLAUSE </w:t>
      </w:r>
    </w:p>
    <w:p w:rsidR="001C0F81" w:rsidRDefault="001C0F81" w:rsidP="001C0F81">
      <w:pPr>
        <w:spacing w:line="480" w:lineRule="auto"/>
        <w:ind w:left="4320"/>
        <w:rPr>
          <w:rFonts w:ascii="Arial" w:hAnsi="Arial" w:cs="Arial"/>
          <w:sz w:val="24"/>
          <w:szCs w:val="24"/>
        </w:rPr>
      </w:pPr>
    </w:p>
    <w:p w:rsidR="001C0F81" w:rsidRPr="001C0F81" w:rsidRDefault="001C0F81" w:rsidP="00C6632E">
      <w:pPr>
        <w:pStyle w:val="ListParagraph"/>
        <w:numPr>
          <w:ilvl w:val="0"/>
          <w:numId w:val="21"/>
        </w:numPr>
        <w:spacing w:line="480" w:lineRule="auto"/>
        <w:rPr>
          <w:rFonts w:ascii="Arial" w:hAnsi="Arial" w:cs="Arial"/>
          <w:sz w:val="24"/>
          <w:szCs w:val="24"/>
        </w:rPr>
      </w:pPr>
      <w:r>
        <w:rPr>
          <w:rFonts w:ascii="Arial" w:hAnsi="Arial" w:cs="Arial"/>
          <w:sz w:val="24"/>
          <w:szCs w:val="24"/>
        </w:rPr>
        <w:t>That the following be a new clause:</w:t>
      </w:r>
    </w:p>
    <w:p w:rsidR="001C0F81" w:rsidRPr="001C0F81" w:rsidRDefault="001C0F81" w:rsidP="001C0F81">
      <w:pPr>
        <w:spacing w:line="480" w:lineRule="auto"/>
        <w:ind w:left="5040"/>
        <w:rPr>
          <w:rFonts w:ascii="Arial" w:hAnsi="Arial" w:cs="Arial"/>
          <w:sz w:val="24"/>
          <w:szCs w:val="24"/>
        </w:rPr>
      </w:pPr>
    </w:p>
    <w:p w:rsidR="001C0F81" w:rsidRPr="001C0F81" w:rsidRDefault="001C0F81" w:rsidP="001C0F81">
      <w:pPr>
        <w:spacing w:line="480" w:lineRule="auto"/>
        <w:ind w:left="1440"/>
        <w:rPr>
          <w:rFonts w:ascii="Arial" w:hAnsi="Arial" w:cs="Arial"/>
          <w:sz w:val="24"/>
          <w:szCs w:val="24"/>
        </w:rPr>
      </w:pPr>
      <w:r>
        <w:rPr>
          <w:rFonts w:ascii="Arial" w:hAnsi="Arial" w:cs="Arial"/>
          <w:sz w:val="24"/>
          <w:szCs w:val="24"/>
        </w:rPr>
        <w:t>“</w:t>
      </w:r>
      <w:r>
        <w:rPr>
          <w:rFonts w:ascii="Arial" w:hAnsi="Arial" w:cs="Arial"/>
          <w:b/>
          <w:sz w:val="24"/>
          <w:szCs w:val="24"/>
        </w:rPr>
        <w:t>Substitution of</w:t>
      </w:r>
      <w:r w:rsidRPr="001C0F81">
        <w:rPr>
          <w:rFonts w:ascii="Arial" w:hAnsi="Arial" w:cs="Arial"/>
          <w:b/>
          <w:sz w:val="24"/>
          <w:szCs w:val="24"/>
        </w:rPr>
        <w:t xml:space="preserve"> section 12 of Act 62 of 2008, as amended by section 26 Act 25 of 2014</w:t>
      </w:r>
    </w:p>
    <w:p w:rsidR="0020038E" w:rsidRDefault="0020038E" w:rsidP="001C0F81">
      <w:pPr>
        <w:spacing w:line="480" w:lineRule="auto"/>
        <w:ind w:left="1440"/>
        <w:rPr>
          <w:rFonts w:ascii="Arial" w:hAnsi="Arial" w:cs="Arial"/>
          <w:b/>
          <w:sz w:val="24"/>
          <w:szCs w:val="24"/>
        </w:rPr>
      </w:pPr>
    </w:p>
    <w:p w:rsidR="001C0F81" w:rsidRPr="0020038E" w:rsidRDefault="0020038E" w:rsidP="001C0F81">
      <w:pPr>
        <w:spacing w:line="480" w:lineRule="auto"/>
        <w:ind w:left="1440"/>
        <w:rPr>
          <w:rFonts w:ascii="Arial" w:hAnsi="Arial" w:cs="Arial"/>
          <w:b/>
          <w:sz w:val="24"/>
          <w:szCs w:val="24"/>
        </w:rPr>
      </w:pPr>
      <w:r w:rsidRPr="0020038E">
        <w:rPr>
          <w:rFonts w:ascii="Arial" w:hAnsi="Arial" w:cs="Arial"/>
          <w:b/>
          <w:sz w:val="24"/>
          <w:szCs w:val="24"/>
        </w:rPr>
        <w:t>Transitional provisions</w:t>
      </w:r>
    </w:p>
    <w:p w:rsidR="0020038E" w:rsidRDefault="0020038E" w:rsidP="001C0F81">
      <w:pPr>
        <w:spacing w:line="480" w:lineRule="auto"/>
        <w:ind w:left="1440"/>
        <w:rPr>
          <w:rFonts w:ascii="Arial" w:hAnsi="Arial" w:cs="Arial"/>
          <w:b/>
          <w:sz w:val="24"/>
          <w:szCs w:val="24"/>
        </w:rPr>
      </w:pPr>
    </w:p>
    <w:p w:rsidR="001C0F81" w:rsidRPr="001C0F81" w:rsidRDefault="001C0F81" w:rsidP="001C0F81">
      <w:pPr>
        <w:spacing w:line="480" w:lineRule="auto"/>
        <w:ind w:left="1440"/>
        <w:rPr>
          <w:rFonts w:ascii="Arial" w:hAnsi="Arial" w:cs="Arial"/>
          <w:sz w:val="24"/>
          <w:szCs w:val="24"/>
        </w:rPr>
      </w:pPr>
      <w:r w:rsidRPr="001C0F81">
        <w:rPr>
          <w:rFonts w:ascii="Arial" w:hAnsi="Arial" w:cs="Arial"/>
          <w:b/>
          <w:sz w:val="24"/>
          <w:szCs w:val="24"/>
        </w:rPr>
        <w:t>75.</w:t>
      </w:r>
      <w:r w:rsidRPr="001C0F81">
        <w:rPr>
          <w:rFonts w:ascii="Arial" w:hAnsi="Arial" w:cs="Arial"/>
          <w:sz w:val="24"/>
          <w:szCs w:val="24"/>
        </w:rPr>
        <w:tab/>
      </w:r>
      <w:r>
        <w:rPr>
          <w:rFonts w:ascii="Arial" w:hAnsi="Arial" w:cs="Arial"/>
          <w:sz w:val="24"/>
          <w:szCs w:val="24"/>
        </w:rPr>
        <w:t>The following section is hereby substituted for section 12</w:t>
      </w:r>
      <w:r w:rsidRPr="001C0F81">
        <w:rPr>
          <w:rFonts w:ascii="Arial" w:hAnsi="Arial" w:cs="Arial"/>
          <w:sz w:val="24"/>
          <w:szCs w:val="24"/>
        </w:rPr>
        <w:t xml:space="preserve"> of the National Environmental Management Amendment Act, 2008</w:t>
      </w:r>
      <w:r>
        <w:rPr>
          <w:rFonts w:ascii="Arial" w:hAnsi="Arial" w:cs="Arial"/>
          <w:sz w:val="24"/>
          <w:szCs w:val="24"/>
        </w:rPr>
        <w:t>:</w:t>
      </w:r>
    </w:p>
    <w:p w:rsidR="001C0F81" w:rsidRPr="001C0F81" w:rsidRDefault="001C0F81" w:rsidP="001C0F81">
      <w:pPr>
        <w:spacing w:line="48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t xml:space="preserve"> </w:t>
      </w:r>
      <w:r w:rsidR="00310056">
        <w:rPr>
          <w:rFonts w:ascii="Arial" w:hAnsi="Arial" w:cs="Arial"/>
          <w:sz w:val="24"/>
          <w:szCs w:val="24"/>
        </w:rPr>
        <w:t>‘</w:t>
      </w:r>
      <w:r w:rsidR="00310056" w:rsidRPr="00310056">
        <w:rPr>
          <w:rFonts w:ascii="Arial" w:hAnsi="Arial" w:cs="Arial"/>
          <w:b/>
          <w:sz w:val="24"/>
          <w:szCs w:val="24"/>
          <w:u w:val="single"/>
        </w:rPr>
        <w:t>12.</w:t>
      </w:r>
      <w:r w:rsidR="00310056" w:rsidRPr="00310056">
        <w:rPr>
          <w:rFonts w:ascii="Arial" w:hAnsi="Arial" w:cs="Arial"/>
          <w:sz w:val="24"/>
          <w:szCs w:val="24"/>
          <w:u w:val="single"/>
        </w:rPr>
        <w:tab/>
      </w:r>
      <w:r w:rsidR="009D515E">
        <w:rPr>
          <w:rFonts w:ascii="Arial" w:hAnsi="Arial" w:cs="Arial"/>
          <w:sz w:val="24"/>
          <w:szCs w:val="24"/>
          <w:u w:val="single"/>
        </w:rPr>
        <w:t>(1)</w:t>
      </w:r>
      <w:r w:rsidR="009D515E">
        <w:rPr>
          <w:rFonts w:ascii="Arial" w:hAnsi="Arial" w:cs="Arial"/>
          <w:sz w:val="24"/>
          <w:szCs w:val="24"/>
          <w:u w:val="single"/>
        </w:rPr>
        <w:tab/>
      </w:r>
      <w:r w:rsidRPr="00310056">
        <w:rPr>
          <w:rFonts w:ascii="Arial" w:hAnsi="Arial" w:cs="Arial"/>
          <w:sz w:val="24"/>
          <w:szCs w:val="24"/>
          <w:u w:val="single"/>
        </w:rPr>
        <w:t>Where</w:t>
      </w:r>
      <w:r w:rsidRPr="001C0F81">
        <w:rPr>
          <w:rFonts w:ascii="Arial" w:hAnsi="Arial" w:cs="Arial"/>
          <w:sz w:val="24"/>
          <w:szCs w:val="24"/>
          <w:u w:val="single"/>
        </w:rPr>
        <w:t>, prior to 8 December 2014—</w:t>
      </w:r>
    </w:p>
    <w:p w:rsidR="001C0F81" w:rsidRPr="001C0F81" w:rsidRDefault="001C0F81" w:rsidP="00310056">
      <w:pPr>
        <w:spacing w:line="480" w:lineRule="auto"/>
        <w:ind w:left="1440"/>
        <w:rPr>
          <w:rFonts w:ascii="Arial" w:hAnsi="Arial" w:cs="Arial"/>
          <w:sz w:val="24"/>
          <w:szCs w:val="24"/>
          <w:u w:val="single"/>
        </w:rPr>
      </w:pPr>
      <w:r w:rsidRPr="001C0F81">
        <w:rPr>
          <w:rFonts w:ascii="Arial" w:hAnsi="Arial" w:cs="Arial"/>
          <w:i/>
          <w:sz w:val="24"/>
          <w:szCs w:val="24"/>
          <w:u w:val="single"/>
        </w:rPr>
        <w:t>(a)</w:t>
      </w:r>
      <w:r w:rsidRPr="001C0F81">
        <w:rPr>
          <w:rFonts w:ascii="Arial" w:hAnsi="Arial" w:cs="Arial"/>
          <w:sz w:val="24"/>
          <w:szCs w:val="24"/>
          <w:u w:val="single"/>
        </w:rPr>
        <w:t xml:space="preserve"> </w:t>
      </w:r>
      <w:r w:rsidR="00EB40FA">
        <w:rPr>
          <w:rFonts w:ascii="Arial" w:hAnsi="Arial" w:cs="Arial"/>
          <w:sz w:val="24"/>
          <w:szCs w:val="24"/>
          <w:u w:val="single"/>
        </w:rPr>
        <w:t xml:space="preserve">an </w:t>
      </w:r>
      <w:r w:rsidRPr="001C0F81">
        <w:rPr>
          <w:rFonts w:ascii="Arial" w:hAnsi="Arial" w:cs="Arial"/>
          <w:sz w:val="24"/>
          <w:szCs w:val="24"/>
          <w:u w:val="single"/>
        </w:rPr>
        <w:t xml:space="preserve">environmental </w:t>
      </w:r>
      <w:r w:rsidRPr="00EB40FA">
        <w:rPr>
          <w:rFonts w:ascii="Arial" w:hAnsi="Arial" w:cs="Arial"/>
          <w:sz w:val="24"/>
          <w:szCs w:val="24"/>
          <w:u w:val="single"/>
        </w:rPr>
        <w:t>authorisation</w:t>
      </w:r>
      <w:r w:rsidR="00EB40FA" w:rsidRPr="00EB40FA">
        <w:rPr>
          <w:u w:val="single"/>
        </w:rPr>
        <w:t xml:space="preserve"> </w:t>
      </w:r>
      <w:r w:rsidR="00EB40FA" w:rsidRPr="00EB40FA">
        <w:rPr>
          <w:rFonts w:ascii="Arial" w:hAnsi="Arial" w:cs="Arial"/>
          <w:sz w:val="24"/>
          <w:szCs w:val="24"/>
          <w:u w:val="single"/>
        </w:rPr>
        <w:t>or</w:t>
      </w:r>
      <w:r w:rsidR="00EB40FA">
        <w:rPr>
          <w:rFonts w:ascii="Arial" w:hAnsi="Arial" w:cs="Arial"/>
          <w:sz w:val="24"/>
          <w:szCs w:val="24"/>
          <w:u w:val="single"/>
        </w:rPr>
        <w:t xml:space="preserve"> a</w:t>
      </w:r>
      <w:r w:rsidR="00EB40FA" w:rsidRPr="00EB40FA">
        <w:rPr>
          <w:rFonts w:ascii="Arial" w:hAnsi="Arial" w:cs="Arial"/>
          <w:sz w:val="24"/>
          <w:szCs w:val="24"/>
          <w:u w:val="single"/>
        </w:rPr>
        <w:t xml:space="preserve"> waste management licence</w:t>
      </w:r>
      <w:r w:rsidRPr="001C0F81">
        <w:rPr>
          <w:rFonts w:ascii="Arial" w:hAnsi="Arial" w:cs="Arial"/>
          <w:sz w:val="24"/>
          <w:szCs w:val="24"/>
          <w:u w:val="single"/>
        </w:rPr>
        <w:t xml:space="preserve"> was required for activities directly related to</w:t>
      </w:r>
      <w:r w:rsidR="00310056" w:rsidRPr="00310056">
        <w:rPr>
          <w:rFonts w:ascii="Arial" w:hAnsi="Arial" w:cs="Arial"/>
          <w:sz w:val="24"/>
          <w:szCs w:val="24"/>
          <w:u w:val="single"/>
        </w:rPr>
        <w:t>—</w:t>
      </w:r>
    </w:p>
    <w:p w:rsidR="001C0F81" w:rsidRPr="001C0F81" w:rsidRDefault="001C0F81" w:rsidP="00310056">
      <w:pPr>
        <w:spacing w:line="480" w:lineRule="auto"/>
        <w:ind w:left="360" w:firstLine="1440"/>
        <w:rPr>
          <w:rFonts w:ascii="Arial" w:hAnsi="Arial" w:cs="Arial"/>
          <w:sz w:val="24"/>
          <w:szCs w:val="24"/>
          <w:u w:val="single"/>
        </w:rPr>
      </w:pPr>
      <w:r w:rsidRPr="001C0F81">
        <w:rPr>
          <w:rFonts w:ascii="Arial" w:hAnsi="Arial" w:cs="Arial"/>
          <w:sz w:val="24"/>
          <w:szCs w:val="24"/>
          <w:u w:val="single"/>
        </w:rPr>
        <w:lastRenderedPageBreak/>
        <w:t>(i) prospecting or exploration of a mineral or petroleum resource; or</w:t>
      </w:r>
    </w:p>
    <w:p w:rsidR="001C0F81" w:rsidRPr="001C0F81" w:rsidRDefault="001C0F81" w:rsidP="00310056">
      <w:pPr>
        <w:spacing w:line="480" w:lineRule="auto"/>
        <w:ind w:left="1800"/>
        <w:rPr>
          <w:rFonts w:ascii="Arial" w:hAnsi="Arial" w:cs="Arial"/>
          <w:sz w:val="24"/>
          <w:szCs w:val="24"/>
          <w:u w:val="single"/>
        </w:rPr>
      </w:pPr>
      <w:r w:rsidRPr="001C0F81">
        <w:rPr>
          <w:rFonts w:ascii="Arial" w:hAnsi="Arial" w:cs="Arial"/>
          <w:sz w:val="24"/>
          <w:szCs w:val="24"/>
          <w:u w:val="single"/>
        </w:rPr>
        <w:t>(ii) extraction and primary processing of a mineral or petroleum resource</w:t>
      </w:r>
      <w:r w:rsidR="00310056">
        <w:rPr>
          <w:rFonts w:ascii="Arial" w:hAnsi="Arial" w:cs="Arial"/>
          <w:sz w:val="24"/>
          <w:szCs w:val="24"/>
          <w:u w:val="single"/>
        </w:rPr>
        <w:t>,</w:t>
      </w:r>
    </w:p>
    <w:p w:rsidR="001C0F81" w:rsidRPr="001C0F81" w:rsidRDefault="001C0F81" w:rsidP="00EB40FA">
      <w:pPr>
        <w:spacing w:line="480" w:lineRule="auto"/>
        <w:ind w:left="1800"/>
        <w:rPr>
          <w:rFonts w:ascii="Arial" w:hAnsi="Arial" w:cs="Arial"/>
          <w:sz w:val="24"/>
          <w:szCs w:val="24"/>
          <w:u w:val="single"/>
        </w:rPr>
      </w:pPr>
      <w:r w:rsidRPr="001C0F81">
        <w:rPr>
          <w:rFonts w:ascii="Arial" w:hAnsi="Arial" w:cs="Arial"/>
          <w:sz w:val="24"/>
          <w:szCs w:val="24"/>
          <w:u w:val="single"/>
        </w:rPr>
        <w:t xml:space="preserve">and such environmental authorisation </w:t>
      </w:r>
      <w:r w:rsidR="00EB40FA" w:rsidRPr="00EB40FA">
        <w:rPr>
          <w:rFonts w:ascii="Arial" w:hAnsi="Arial" w:cs="Arial"/>
          <w:sz w:val="24"/>
          <w:szCs w:val="24"/>
          <w:u w:val="single"/>
        </w:rPr>
        <w:t xml:space="preserve">or waste management licence </w:t>
      </w:r>
      <w:r w:rsidRPr="001C0F81">
        <w:rPr>
          <w:rFonts w:ascii="Arial" w:hAnsi="Arial" w:cs="Arial"/>
          <w:sz w:val="24"/>
          <w:szCs w:val="24"/>
          <w:u w:val="single"/>
        </w:rPr>
        <w:t>has been obtained; and</w:t>
      </w:r>
    </w:p>
    <w:p w:rsidR="001C0F81" w:rsidRPr="001C0F81" w:rsidRDefault="001C0F81" w:rsidP="00310056">
      <w:pPr>
        <w:spacing w:line="480" w:lineRule="auto"/>
        <w:ind w:left="1440"/>
        <w:rPr>
          <w:rFonts w:ascii="Arial" w:hAnsi="Arial" w:cs="Arial"/>
          <w:sz w:val="24"/>
          <w:szCs w:val="24"/>
          <w:u w:val="single"/>
        </w:rPr>
      </w:pPr>
      <w:r w:rsidRPr="00EB40FA">
        <w:rPr>
          <w:rFonts w:ascii="Arial" w:hAnsi="Arial" w:cs="Arial"/>
          <w:i/>
          <w:sz w:val="24"/>
          <w:szCs w:val="24"/>
          <w:u w:val="single"/>
        </w:rPr>
        <w:t>(b) a</w:t>
      </w:r>
      <w:r w:rsidRPr="001C0F81">
        <w:rPr>
          <w:rFonts w:ascii="Arial" w:hAnsi="Arial" w:cs="Arial"/>
          <w:sz w:val="24"/>
          <w:szCs w:val="24"/>
          <w:u w:val="single"/>
        </w:rPr>
        <w:t xml:space="preserve"> right, permit or exemption was required in terms of the Mineral and Petroleum Resources</w:t>
      </w:r>
      <w:r w:rsidR="00310056">
        <w:rPr>
          <w:rFonts w:ascii="Arial" w:hAnsi="Arial" w:cs="Arial"/>
          <w:sz w:val="24"/>
          <w:szCs w:val="24"/>
          <w:u w:val="single"/>
        </w:rPr>
        <w:t xml:space="preserve"> </w:t>
      </w:r>
      <w:r w:rsidRPr="001C0F81">
        <w:rPr>
          <w:rFonts w:ascii="Arial" w:hAnsi="Arial" w:cs="Arial"/>
          <w:sz w:val="24"/>
          <w:szCs w:val="24"/>
          <w:u w:val="single"/>
        </w:rPr>
        <w:t>Development Act, 2002 (Act No. 28 of 2002) for—</w:t>
      </w:r>
    </w:p>
    <w:p w:rsidR="001C0F81" w:rsidRPr="001C0F81" w:rsidRDefault="001C0F81" w:rsidP="00310056">
      <w:pPr>
        <w:spacing w:line="480" w:lineRule="auto"/>
        <w:ind w:left="450" w:firstLine="1440"/>
        <w:rPr>
          <w:rFonts w:ascii="Arial" w:hAnsi="Arial" w:cs="Arial"/>
          <w:sz w:val="24"/>
          <w:szCs w:val="24"/>
          <w:u w:val="single"/>
        </w:rPr>
      </w:pPr>
      <w:r w:rsidRPr="001C0F81">
        <w:rPr>
          <w:rFonts w:ascii="Arial" w:hAnsi="Arial" w:cs="Arial"/>
          <w:sz w:val="24"/>
          <w:szCs w:val="24"/>
          <w:u w:val="single"/>
        </w:rPr>
        <w:t>(i) prospecting or exploration of a mineral or petroleum resource; or</w:t>
      </w:r>
    </w:p>
    <w:p w:rsidR="001C0F81" w:rsidRPr="001C0F81" w:rsidRDefault="001C0F81" w:rsidP="00310056">
      <w:pPr>
        <w:spacing w:line="480" w:lineRule="auto"/>
        <w:ind w:left="1890"/>
        <w:rPr>
          <w:rFonts w:ascii="Arial" w:hAnsi="Arial" w:cs="Arial"/>
          <w:sz w:val="24"/>
          <w:szCs w:val="24"/>
          <w:u w:val="single"/>
        </w:rPr>
      </w:pPr>
      <w:r w:rsidRPr="001C0F81">
        <w:rPr>
          <w:rFonts w:ascii="Arial" w:hAnsi="Arial" w:cs="Arial"/>
          <w:sz w:val="24"/>
          <w:szCs w:val="24"/>
          <w:u w:val="single"/>
        </w:rPr>
        <w:t>(ii) extraction and primary processing of a mineral or petroleum resource</w:t>
      </w:r>
      <w:r w:rsidR="00310056">
        <w:rPr>
          <w:rFonts w:ascii="Arial" w:hAnsi="Arial" w:cs="Arial"/>
          <w:sz w:val="24"/>
          <w:szCs w:val="24"/>
          <w:u w:val="single"/>
        </w:rPr>
        <w:t>,</w:t>
      </w:r>
    </w:p>
    <w:p w:rsidR="009D515E" w:rsidRDefault="001C0F81" w:rsidP="00310056">
      <w:pPr>
        <w:spacing w:line="480" w:lineRule="auto"/>
        <w:ind w:left="1440"/>
        <w:rPr>
          <w:rFonts w:ascii="Arial" w:hAnsi="Arial" w:cs="Arial"/>
          <w:sz w:val="24"/>
          <w:szCs w:val="24"/>
          <w:u w:val="single"/>
        </w:rPr>
      </w:pPr>
      <w:r w:rsidRPr="001C0F81">
        <w:rPr>
          <w:rFonts w:ascii="Arial" w:hAnsi="Arial" w:cs="Arial"/>
          <w:sz w:val="24"/>
          <w:szCs w:val="24"/>
          <w:u w:val="single"/>
        </w:rPr>
        <w:t xml:space="preserve">and such right, permit or exemption has been obtained, and activities authorised in such environmental authorisation, </w:t>
      </w:r>
      <w:r w:rsidR="00EB40FA" w:rsidRPr="00EB40FA">
        <w:rPr>
          <w:rFonts w:ascii="Arial" w:hAnsi="Arial" w:cs="Arial"/>
          <w:sz w:val="24"/>
          <w:szCs w:val="24"/>
          <w:u w:val="single"/>
        </w:rPr>
        <w:t>waste management licence</w:t>
      </w:r>
      <w:r w:rsidR="00EB40FA">
        <w:rPr>
          <w:rFonts w:ascii="Arial" w:hAnsi="Arial" w:cs="Arial"/>
          <w:sz w:val="24"/>
          <w:szCs w:val="24"/>
          <w:u w:val="single"/>
        </w:rPr>
        <w:t>,</w:t>
      </w:r>
      <w:r w:rsidR="00EB40FA" w:rsidRPr="00EB40FA">
        <w:rPr>
          <w:rFonts w:ascii="Arial" w:hAnsi="Arial" w:cs="Arial"/>
          <w:sz w:val="24"/>
          <w:szCs w:val="24"/>
          <w:u w:val="single"/>
        </w:rPr>
        <w:t xml:space="preserve"> </w:t>
      </w:r>
      <w:r w:rsidRPr="001C0F81">
        <w:rPr>
          <w:rFonts w:ascii="Arial" w:hAnsi="Arial" w:cs="Arial"/>
          <w:sz w:val="24"/>
          <w:szCs w:val="24"/>
          <w:u w:val="single"/>
        </w:rPr>
        <w:t>right, permit or exemption commenced after 8 December 2014, such environmental authorisation,</w:t>
      </w:r>
      <w:r w:rsidR="005E3A7A" w:rsidRPr="005E3A7A">
        <w:rPr>
          <w:rFonts w:ascii="Arial" w:hAnsi="Arial" w:cs="Arial"/>
          <w:sz w:val="24"/>
          <w:szCs w:val="24"/>
          <w:u w:val="single"/>
        </w:rPr>
        <w:t xml:space="preserve"> waste management licence</w:t>
      </w:r>
      <w:r w:rsidR="005E3A7A">
        <w:rPr>
          <w:rFonts w:ascii="Arial" w:hAnsi="Arial" w:cs="Arial"/>
          <w:sz w:val="24"/>
          <w:szCs w:val="24"/>
          <w:u w:val="single"/>
        </w:rPr>
        <w:t>,</w:t>
      </w:r>
      <w:r w:rsidRPr="001C0F81">
        <w:rPr>
          <w:rFonts w:ascii="Arial" w:hAnsi="Arial" w:cs="Arial"/>
          <w:sz w:val="24"/>
          <w:szCs w:val="24"/>
          <w:u w:val="single"/>
        </w:rPr>
        <w:t xml:space="preserve"> right, permit or exemption is regarded as fulfilling the requirements of the Act:</w:t>
      </w:r>
      <w:r w:rsidR="00310056">
        <w:rPr>
          <w:rFonts w:ascii="Arial" w:hAnsi="Arial" w:cs="Arial"/>
          <w:sz w:val="24"/>
          <w:szCs w:val="24"/>
          <w:u w:val="single"/>
        </w:rPr>
        <w:t xml:space="preserve"> </w:t>
      </w:r>
      <w:r w:rsidRPr="001C0F81">
        <w:rPr>
          <w:rFonts w:ascii="Arial" w:hAnsi="Arial" w:cs="Arial"/>
          <w:sz w:val="24"/>
          <w:szCs w:val="24"/>
          <w:u w:val="single"/>
        </w:rPr>
        <w:t>Provided that where an application for an environmental authorisation</w:t>
      </w:r>
      <w:r w:rsidR="005E3A7A" w:rsidRPr="005E3A7A">
        <w:rPr>
          <w:u w:val="single"/>
        </w:rPr>
        <w:t xml:space="preserve"> </w:t>
      </w:r>
      <w:r w:rsidR="005E3A7A" w:rsidRPr="005E3A7A">
        <w:rPr>
          <w:rFonts w:ascii="Arial" w:hAnsi="Arial" w:cs="Arial"/>
          <w:sz w:val="24"/>
          <w:szCs w:val="24"/>
          <w:u w:val="single"/>
        </w:rPr>
        <w:t>or waste management licence</w:t>
      </w:r>
      <w:r w:rsidRPr="001C0F81">
        <w:rPr>
          <w:rFonts w:ascii="Arial" w:hAnsi="Arial" w:cs="Arial"/>
          <w:sz w:val="24"/>
          <w:szCs w:val="24"/>
          <w:u w:val="single"/>
        </w:rPr>
        <w:t xml:space="preserve"> was refused or not obtained in terms of the Act for activities directly related to prospecting, exploration or extraction of a mineral or petroleum resource, including primary processing, this subsection does not apply.</w:t>
      </w:r>
    </w:p>
    <w:p w:rsidR="009D515E" w:rsidRPr="009D515E" w:rsidRDefault="009D515E" w:rsidP="009D515E">
      <w:pPr>
        <w:spacing w:line="480" w:lineRule="auto"/>
        <w:ind w:left="1440"/>
        <w:rPr>
          <w:rFonts w:ascii="Arial" w:hAnsi="Arial" w:cs="Arial"/>
          <w:sz w:val="24"/>
          <w:szCs w:val="24"/>
          <w:u w:val="single"/>
        </w:rPr>
      </w:pPr>
      <w:r w:rsidRPr="009D515E">
        <w:rPr>
          <w:rFonts w:ascii="Arial" w:hAnsi="Arial" w:cs="Arial"/>
          <w:sz w:val="24"/>
          <w:szCs w:val="24"/>
          <w:u w:val="single"/>
        </w:rPr>
        <w:t>(</w:t>
      </w:r>
      <w:r w:rsidR="000A38BC">
        <w:rPr>
          <w:rFonts w:ascii="Arial" w:hAnsi="Arial" w:cs="Arial"/>
          <w:sz w:val="24"/>
          <w:szCs w:val="24"/>
          <w:u w:val="single"/>
        </w:rPr>
        <w:t>2</w:t>
      </w:r>
      <w:r w:rsidRPr="009D515E">
        <w:rPr>
          <w:rFonts w:ascii="Arial" w:hAnsi="Arial" w:cs="Arial"/>
          <w:sz w:val="24"/>
          <w:szCs w:val="24"/>
          <w:u w:val="single"/>
        </w:rPr>
        <w:t>)</w:t>
      </w:r>
      <w:r w:rsidRPr="009D515E">
        <w:rPr>
          <w:rFonts w:ascii="Arial" w:hAnsi="Arial" w:cs="Arial"/>
          <w:sz w:val="24"/>
          <w:szCs w:val="24"/>
          <w:u w:val="single"/>
        </w:rPr>
        <w:tab/>
        <w:t xml:space="preserve">Despite subsection (1), the Minister responsible for mineral resources may direct the holder of a right, permit or any old order right, if he or she is of the opinion that the prospecting,  mining,  exploration  and  production  operations  </w:t>
      </w:r>
      <w:r w:rsidR="00572655">
        <w:rPr>
          <w:rFonts w:ascii="Arial" w:hAnsi="Arial" w:cs="Arial"/>
          <w:sz w:val="24"/>
          <w:szCs w:val="24"/>
          <w:u w:val="single"/>
        </w:rPr>
        <w:t>are</w:t>
      </w:r>
      <w:r w:rsidRPr="009D515E">
        <w:rPr>
          <w:rFonts w:ascii="Arial" w:hAnsi="Arial" w:cs="Arial"/>
          <w:sz w:val="24"/>
          <w:szCs w:val="24"/>
          <w:u w:val="single"/>
        </w:rPr>
        <w:t xml:space="preserve">  likely  to  result   in</w:t>
      </w:r>
      <w:r w:rsidR="000A38BC">
        <w:rPr>
          <w:rFonts w:ascii="Arial" w:hAnsi="Arial" w:cs="Arial"/>
          <w:sz w:val="24"/>
          <w:szCs w:val="24"/>
          <w:u w:val="single"/>
        </w:rPr>
        <w:t xml:space="preserve"> </w:t>
      </w:r>
      <w:r w:rsidRPr="009D515E">
        <w:rPr>
          <w:rFonts w:ascii="Arial" w:hAnsi="Arial" w:cs="Arial"/>
          <w:sz w:val="24"/>
          <w:szCs w:val="24"/>
          <w:u w:val="single"/>
        </w:rPr>
        <w:t xml:space="preserve">unacceptable </w:t>
      </w:r>
      <w:r w:rsidRPr="009D515E">
        <w:rPr>
          <w:rFonts w:ascii="Arial" w:hAnsi="Arial" w:cs="Arial"/>
          <w:sz w:val="24"/>
          <w:szCs w:val="24"/>
          <w:u w:val="single"/>
        </w:rPr>
        <w:lastRenderedPageBreak/>
        <w:t>pollution, ecological degradation or damage to the environment,   to take</w:t>
      </w:r>
      <w:r>
        <w:rPr>
          <w:rFonts w:ascii="Arial" w:hAnsi="Arial" w:cs="Arial"/>
          <w:sz w:val="24"/>
          <w:szCs w:val="24"/>
          <w:u w:val="single"/>
        </w:rPr>
        <w:t xml:space="preserve"> </w:t>
      </w:r>
      <w:r w:rsidRPr="009D515E">
        <w:rPr>
          <w:rFonts w:ascii="Arial" w:hAnsi="Arial" w:cs="Arial"/>
          <w:sz w:val="24"/>
          <w:szCs w:val="24"/>
          <w:u w:val="single"/>
        </w:rPr>
        <w:t>any action to upgrade the environmental management plan or environmental management programme to address the deficiencies in the plan or programme.</w:t>
      </w:r>
    </w:p>
    <w:p w:rsidR="00B43322" w:rsidRDefault="009D515E" w:rsidP="009D515E">
      <w:pPr>
        <w:spacing w:line="480" w:lineRule="auto"/>
        <w:ind w:left="1440"/>
        <w:rPr>
          <w:rFonts w:ascii="Arial" w:hAnsi="Arial" w:cs="Arial"/>
          <w:sz w:val="24"/>
          <w:szCs w:val="24"/>
        </w:rPr>
      </w:pPr>
      <w:r w:rsidRPr="009D515E">
        <w:rPr>
          <w:rFonts w:ascii="Arial" w:hAnsi="Arial" w:cs="Arial"/>
          <w:sz w:val="24"/>
          <w:szCs w:val="24"/>
          <w:u w:val="single"/>
        </w:rPr>
        <w:t>(</w:t>
      </w:r>
      <w:r w:rsidR="000A38BC">
        <w:rPr>
          <w:rFonts w:ascii="Arial" w:hAnsi="Arial" w:cs="Arial"/>
          <w:sz w:val="24"/>
          <w:szCs w:val="24"/>
          <w:u w:val="single"/>
        </w:rPr>
        <w:t>3</w:t>
      </w:r>
      <w:r w:rsidRPr="009D515E">
        <w:rPr>
          <w:rFonts w:ascii="Arial" w:hAnsi="Arial" w:cs="Arial"/>
          <w:sz w:val="24"/>
          <w:szCs w:val="24"/>
          <w:u w:val="single"/>
        </w:rPr>
        <w:t>)</w:t>
      </w:r>
      <w:r w:rsidRPr="009D515E">
        <w:rPr>
          <w:rFonts w:ascii="Arial" w:hAnsi="Arial" w:cs="Arial"/>
          <w:sz w:val="24"/>
          <w:szCs w:val="24"/>
          <w:u w:val="single"/>
        </w:rPr>
        <w:tab/>
        <w:t>The Minister responsible for mineral resources must issue an environmental authorisation if he or she is satisfied that the deficiencies in the environmental  management plan or environmental management programme referred to  in subsection</w:t>
      </w:r>
      <w:r w:rsidR="00B6789D">
        <w:rPr>
          <w:rFonts w:ascii="Arial" w:hAnsi="Arial" w:cs="Arial"/>
          <w:sz w:val="24"/>
          <w:szCs w:val="24"/>
          <w:u w:val="single"/>
        </w:rPr>
        <w:t xml:space="preserve"> </w:t>
      </w:r>
      <w:r w:rsidRPr="009D515E">
        <w:rPr>
          <w:rFonts w:ascii="Arial" w:hAnsi="Arial" w:cs="Arial"/>
          <w:sz w:val="24"/>
          <w:szCs w:val="24"/>
          <w:u w:val="single"/>
        </w:rPr>
        <w:t>(</w:t>
      </w:r>
      <w:r w:rsidR="000A38BC">
        <w:rPr>
          <w:rFonts w:ascii="Arial" w:hAnsi="Arial" w:cs="Arial"/>
          <w:sz w:val="24"/>
          <w:szCs w:val="24"/>
          <w:u w:val="single"/>
        </w:rPr>
        <w:t>2</w:t>
      </w:r>
      <w:r w:rsidRPr="009D515E">
        <w:rPr>
          <w:rFonts w:ascii="Arial" w:hAnsi="Arial" w:cs="Arial"/>
          <w:sz w:val="24"/>
          <w:szCs w:val="24"/>
          <w:u w:val="single"/>
        </w:rPr>
        <w:t>)</w:t>
      </w:r>
      <w:r w:rsidRPr="009D515E">
        <w:rPr>
          <w:rFonts w:ascii="Arial" w:hAnsi="Arial" w:cs="Arial"/>
          <w:sz w:val="24"/>
          <w:szCs w:val="24"/>
          <w:u w:val="single"/>
        </w:rPr>
        <w:tab/>
        <w:t>have been addressed and that the requirements contained in Chapter 5 of the National Environmental Management Act, 1998, have been met.</w:t>
      </w:r>
      <w:r w:rsidR="001C0F81">
        <w:rPr>
          <w:rFonts w:ascii="Arial" w:hAnsi="Arial" w:cs="Arial"/>
          <w:sz w:val="24"/>
          <w:szCs w:val="24"/>
        </w:rPr>
        <w:t>’”.</w:t>
      </w:r>
    </w:p>
    <w:p w:rsidR="00B43322" w:rsidRDefault="00B43322" w:rsidP="00B43322">
      <w:pPr>
        <w:spacing w:line="480" w:lineRule="auto"/>
        <w:ind w:left="3600"/>
        <w:rPr>
          <w:rFonts w:ascii="Arial" w:hAnsi="Arial" w:cs="Arial"/>
          <w:sz w:val="24"/>
          <w:szCs w:val="24"/>
        </w:rPr>
      </w:pPr>
    </w:p>
    <w:p w:rsidR="00B43322" w:rsidRPr="00FA0384" w:rsidRDefault="00FA0384" w:rsidP="00B43322">
      <w:pPr>
        <w:spacing w:line="480" w:lineRule="auto"/>
        <w:ind w:left="3600"/>
        <w:rPr>
          <w:rFonts w:ascii="Arial" w:hAnsi="Arial" w:cs="Arial"/>
          <w:b/>
          <w:sz w:val="24"/>
          <w:szCs w:val="24"/>
        </w:rPr>
      </w:pPr>
      <w:r w:rsidRPr="00FA0384">
        <w:rPr>
          <w:rFonts w:ascii="Arial" w:hAnsi="Arial" w:cs="Arial"/>
          <w:b/>
          <w:sz w:val="24"/>
          <w:szCs w:val="24"/>
        </w:rPr>
        <w:t>CLAUSE 76</w:t>
      </w:r>
    </w:p>
    <w:p w:rsidR="0019726E" w:rsidRPr="00E90F00" w:rsidRDefault="00E90F00" w:rsidP="00C6632E">
      <w:pPr>
        <w:pStyle w:val="ListParagraph"/>
        <w:numPr>
          <w:ilvl w:val="0"/>
          <w:numId w:val="28"/>
        </w:numPr>
        <w:spacing w:line="480" w:lineRule="auto"/>
        <w:rPr>
          <w:rFonts w:ascii="Arial" w:hAnsi="Arial" w:cs="Arial"/>
          <w:sz w:val="24"/>
          <w:szCs w:val="24"/>
        </w:rPr>
      </w:pPr>
      <w:r>
        <w:rPr>
          <w:rFonts w:ascii="Arial" w:hAnsi="Arial" w:cs="Arial"/>
          <w:sz w:val="24"/>
          <w:szCs w:val="24"/>
        </w:rPr>
        <w:t>Clause rejected.</w:t>
      </w:r>
    </w:p>
    <w:p w:rsidR="0019726E" w:rsidRPr="0019726E" w:rsidRDefault="0019726E" w:rsidP="0019726E">
      <w:pPr>
        <w:rPr>
          <w:rFonts w:ascii="Arial" w:hAnsi="Arial" w:cs="Arial"/>
          <w:sz w:val="24"/>
          <w:szCs w:val="24"/>
        </w:rPr>
      </w:pPr>
    </w:p>
    <w:p w:rsidR="0019726E" w:rsidRPr="0019726E" w:rsidRDefault="0019726E" w:rsidP="0019726E">
      <w:pPr>
        <w:spacing w:line="480" w:lineRule="auto"/>
        <w:ind w:left="720"/>
        <w:rPr>
          <w:rFonts w:ascii="Arial" w:hAnsi="Arial" w:cs="Arial"/>
          <w:sz w:val="24"/>
          <w:szCs w:val="24"/>
        </w:rPr>
      </w:pPr>
    </w:p>
    <w:p w:rsidR="00FA0384" w:rsidRPr="00FA0384" w:rsidRDefault="00FA0384" w:rsidP="00FA0384">
      <w:pPr>
        <w:spacing w:line="480" w:lineRule="auto"/>
        <w:ind w:left="720"/>
        <w:rPr>
          <w:rFonts w:ascii="Arial" w:hAnsi="Arial" w:cs="Arial"/>
          <w:sz w:val="24"/>
          <w:szCs w:val="24"/>
        </w:rPr>
      </w:pPr>
    </w:p>
    <w:p w:rsidR="00FA0384" w:rsidRPr="00FA0384" w:rsidRDefault="00FA0384" w:rsidP="00FA0384">
      <w:pPr>
        <w:spacing w:line="480" w:lineRule="auto"/>
        <w:rPr>
          <w:rFonts w:ascii="Arial" w:hAnsi="Arial" w:cs="Arial"/>
          <w:sz w:val="24"/>
          <w:szCs w:val="24"/>
        </w:rPr>
      </w:pPr>
    </w:p>
    <w:p w:rsidR="00FA0384" w:rsidRPr="00FA0384" w:rsidRDefault="00FA0384" w:rsidP="00FA0384">
      <w:pPr>
        <w:spacing w:line="480" w:lineRule="auto"/>
        <w:ind w:left="720"/>
        <w:rPr>
          <w:rFonts w:ascii="Arial" w:hAnsi="Arial" w:cs="Arial"/>
          <w:sz w:val="24"/>
          <w:szCs w:val="24"/>
        </w:rPr>
      </w:pPr>
    </w:p>
    <w:p w:rsidR="00FA0384" w:rsidRPr="00FA0384" w:rsidRDefault="00FA0384" w:rsidP="00FA0384">
      <w:pPr>
        <w:spacing w:line="480" w:lineRule="auto"/>
        <w:ind w:left="72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Default="00B43322" w:rsidP="00B43322">
      <w:pPr>
        <w:spacing w:line="480" w:lineRule="auto"/>
        <w:ind w:left="3600"/>
        <w:rPr>
          <w:rFonts w:ascii="Arial" w:hAnsi="Arial" w:cs="Arial"/>
          <w:sz w:val="24"/>
          <w:szCs w:val="24"/>
        </w:rPr>
      </w:pPr>
    </w:p>
    <w:p w:rsidR="00B43322" w:rsidRPr="00B43322" w:rsidRDefault="00B43322" w:rsidP="00B43322">
      <w:pPr>
        <w:spacing w:line="480" w:lineRule="auto"/>
        <w:ind w:left="3600"/>
        <w:rPr>
          <w:rFonts w:ascii="Arial" w:hAnsi="Arial" w:cs="Arial"/>
          <w:sz w:val="24"/>
          <w:szCs w:val="24"/>
        </w:rPr>
      </w:pPr>
    </w:p>
    <w:p w:rsidR="00761214" w:rsidRDefault="00761214" w:rsidP="00761214">
      <w:pPr>
        <w:spacing w:line="480" w:lineRule="auto"/>
        <w:rPr>
          <w:rFonts w:ascii="Arial" w:hAnsi="Arial" w:cs="Arial"/>
          <w:sz w:val="24"/>
          <w:szCs w:val="24"/>
        </w:rPr>
      </w:pPr>
    </w:p>
    <w:p w:rsidR="00761214" w:rsidRPr="00761214" w:rsidRDefault="00761214" w:rsidP="00761214">
      <w:pPr>
        <w:spacing w:line="480" w:lineRule="auto"/>
        <w:rPr>
          <w:rFonts w:ascii="Arial" w:hAnsi="Arial" w:cs="Arial"/>
          <w:sz w:val="24"/>
          <w:szCs w:val="24"/>
        </w:rPr>
      </w:pPr>
    </w:p>
    <w:sectPr w:rsidR="00761214" w:rsidRPr="00761214" w:rsidSect="009D37D2">
      <w:headerReference w:type="even" r:id="rId8"/>
      <w:headerReference w:type="default" r:id="rId9"/>
      <w:footerReference w:type="even" r:id="rId10"/>
      <w:footerReference w:type="default" r:id="rId11"/>
      <w:footerReference w:type="first" r:id="rId12"/>
      <w:pgSz w:w="11906" w:h="16838"/>
      <w:pgMar w:top="1440" w:right="1440" w:bottom="1440" w:left="144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B6" w:rsidRDefault="002544B6" w:rsidP="00830C7D">
      <w:pPr>
        <w:spacing w:line="240" w:lineRule="auto"/>
      </w:pPr>
      <w:r>
        <w:separator/>
      </w:r>
    </w:p>
  </w:endnote>
  <w:endnote w:type="continuationSeparator" w:id="0">
    <w:p w:rsidR="002544B6" w:rsidRDefault="002544B6"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2D" w:rsidRDefault="004B542D" w:rsidP="000A3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2D" w:rsidRDefault="004B542D" w:rsidP="000A3A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2D" w:rsidRPr="00B7124C" w:rsidRDefault="004B542D" w:rsidP="00B7124C">
    <w:pPr>
      <w:pStyle w:val="Footer"/>
      <w:jc w:val="center"/>
      <w:rPr>
        <w:b/>
        <w:i/>
      </w:rPr>
    </w:pPr>
  </w:p>
  <w:p w:rsidR="004B542D" w:rsidRDefault="004B5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B6" w:rsidRDefault="002544B6" w:rsidP="00830C7D">
      <w:pPr>
        <w:spacing w:line="240" w:lineRule="auto"/>
      </w:pPr>
      <w:r>
        <w:separator/>
      </w:r>
    </w:p>
  </w:footnote>
  <w:footnote w:type="continuationSeparator" w:id="0">
    <w:p w:rsidR="002544B6" w:rsidRDefault="002544B6"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Content>
      <w:p w:rsidR="004B542D" w:rsidRDefault="00000D50">
        <w:pPr>
          <w:pStyle w:val="Header"/>
          <w:jc w:val="center"/>
        </w:pPr>
        <w:r>
          <w:fldChar w:fldCharType="begin"/>
        </w:r>
        <w:r w:rsidR="004B542D">
          <w:instrText xml:space="preserve"> PAGE   \* MERGEFORMAT </w:instrText>
        </w:r>
        <w:r>
          <w:fldChar w:fldCharType="separate"/>
        </w:r>
        <w:r w:rsidR="001E1AE9">
          <w:rPr>
            <w:noProof/>
          </w:rPr>
          <w:t>2</w:t>
        </w:r>
        <w:r>
          <w:rPr>
            <w:noProof/>
          </w:rPr>
          <w:fldChar w:fldCharType="end"/>
        </w:r>
      </w:p>
    </w:sdtContent>
  </w:sdt>
  <w:p w:rsidR="004B542D" w:rsidRDefault="004B5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7641"/>
      <w:docPartObj>
        <w:docPartGallery w:val="Page Numbers (Top of Page)"/>
        <w:docPartUnique/>
      </w:docPartObj>
    </w:sdtPr>
    <w:sdtContent>
      <w:p w:rsidR="004B542D" w:rsidRDefault="00000D50">
        <w:pPr>
          <w:pStyle w:val="Header"/>
          <w:jc w:val="center"/>
        </w:pPr>
        <w:r>
          <w:fldChar w:fldCharType="begin"/>
        </w:r>
        <w:r w:rsidR="004B542D">
          <w:instrText xml:space="preserve"> PAGE   \* MERGEFORMAT </w:instrText>
        </w:r>
        <w:r>
          <w:fldChar w:fldCharType="separate"/>
        </w:r>
        <w:r w:rsidR="001E1AE9">
          <w:rPr>
            <w:noProof/>
          </w:rPr>
          <w:t>25</w:t>
        </w:r>
        <w:r>
          <w:rPr>
            <w:noProof/>
          </w:rPr>
          <w:fldChar w:fldCharType="end"/>
        </w:r>
      </w:p>
    </w:sdtContent>
  </w:sdt>
  <w:p w:rsidR="004B542D" w:rsidRDefault="004B5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FD8"/>
    <w:multiLevelType w:val="hybridMultilevel"/>
    <w:tmpl w:val="7AAE08C8"/>
    <w:lvl w:ilvl="0" w:tplc="B096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D54B6"/>
    <w:multiLevelType w:val="hybridMultilevel"/>
    <w:tmpl w:val="E46ECE3A"/>
    <w:lvl w:ilvl="0" w:tplc="A7EC9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581166"/>
    <w:multiLevelType w:val="hybridMultilevel"/>
    <w:tmpl w:val="A1D6F9AA"/>
    <w:lvl w:ilvl="0" w:tplc="8696904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761F65"/>
    <w:multiLevelType w:val="hybridMultilevel"/>
    <w:tmpl w:val="F09C34B2"/>
    <w:lvl w:ilvl="0" w:tplc="74FED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3138C"/>
    <w:multiLevelType w:val="hybridMultilevel"/>
    <w:tmpl w:val="C5B0A8CA"/>
    <w:lvl w:ilvl="0" w:tplc="E0F6FDEA">
      <w:start w:val="2"/>
      <w:numFmt w:val="decimal"/>
      <w:lvlText w:val="(%1)"/>
      <w:lvlJc w:val="left"/>
      <w:pPr>
        <w:ind w:left="1113" w:hanging="282"/>
        <w:jc w:val="right"/>
      </w:pPr>
      <w:rPr>
        <w:rFonts w:ascii="Arial" w:eastAsia="Times New Roman" w:hAnsi="Arial" w:cs="Arial" w:hint="default"/>
        <w:w w:val="99"/>
        <w:sz w:val="24"/>
        <w:szCs w:val="24"/>
      </w:rPr>
    </w:lvl>
    <w:lvl w:ilvl="1" w:tplc="1E3C604E">
      <w:numFmt w:val="bullet"/>
      <w:lvlText w:val="•"/>
      <w:lvlJc w:val="left"/>
      <w:pPr>
        <w:ind w:left="1862" w:hanging="282"/>
      </w:pPr>
      <w:rPr>
        <w:rFonts w:hint="default"/>
      </w:rPr>
    </w:lvl>
    <w:lvl w:ilvl="2" w:tplc="2D905338">
      <w:numFmt w:val="bullet"/>
      <w:lvlText w:val="•"/>
      <w:lvlJc w:val="left"/>
      <w:pPr>
        <w:ind w:left="2604" w:hanging="282"/>
      </w:pPr>
      <w:rPr>
        <w:rFonts w:hint="default"/>
      </w:rPr>
    </w:lvl>
    <w:lvl w:ilvl="3" w:tplc="1006FDE8">
      <w:numFmt w:val="bullet"/>
      <w:lvlText w:val="•"/>
      <w:lvlJc w:val="left"/>
      <w:pPr>
        <w:ind w:left="3346" w:hanging="282"/>
      </w:pPr>
      <w:rPr>
        <w:rFonts w:hint="default"/>
      </w:rPr>
    </w:lvl>
    <w:lvl w:ilvl="4" w:tplc="58CAA386">
      <w:numFmt w:val="bullet"/>
      <w:lvlText w:val="•"/>
      <w:lvlJc w:val="left"/>
      <w:pPr>
        <w:ind w:left="4088" w:hanging="282"/>
      </w:pPr>
      <w:rPr>
        <w:rFonts w:hint="default"/>
      </w:rPr>
    </w:lvl>
    <w:lvl w:ilvl="5" w:tplc="ED30D132">
      <w:numFmt w:val="bullet"/>
      <w:lvlText w:val="•"/>
      <w:lvlJc w:val="left"/>
      <w:pPr>
        <w:ind w:left="4830" w:hanging="282"/>
      </w:pPr>
      <w:rPr>
        <w:rFonts w:hint="default"/>
      </w:rPr>
    </w:lvl>
    <w:lvl w:ilvl="6" w:tplc="0FB871DC">
      <w:numFmt w:val="bullet"/>
      <w:lvlText w:val="•"/>
      <w:lvlJc w:val="left"/>
      <w:pPr>
        <w:ind w:left="5572" w:hanging="282"/>
      </w:pPr>
      <w:rPr>
        <w:rFonts w:hint="default"/>
      </w:rPr>
    </w:lvl>
    <w:lvl w:ilvl="7" w:tplc="638C4CFA">
      <w:numFmt w:val="bullet"/>
      <w:lvlText w:val="•"/>
      <w:lvlJc w:val="left"/>
      <w:pPr>
        <w:ind w:left="6314" w:hanging="282"/>
      </w:pPr>
      <w:rPr>
        <w:rFonts w:hint="default"/>
      </w:rPr>
    </w:lvl>
    <w:lvl w:ilvl="8" w:tplc="98E4CC90">
      <w:numFmt w:val="bullet"/>
      <w:lvlText w:val="•"/>
      <w:lvlJc w:val="left"/>
      <w:pPr>
        <w:ind w:left="7056" w:hanging="282"/>
      </w:pPr>
      <w:rPr>
        <w:rFonts w:hint="default"/>
      </w:rPr>
    </w:lvl>
  </w:abstractNum>
  <w:abstractNum w:abstractNumId="5">
    <w:nsid w:val="106B15A1"/>
    <w:multiLevelType w:val="hybridMultilevel"/>
    <w:tmpl w:val="F80C7E94"/>
    <w:lvl w:ilvl="0" w:tplc="7E7CC738">
      <w:start w:val="1"/>
      <w:numFmt w:val="lowerLetter"/>
      <w:lvlText w:val="(%1)"/>
      <w:lvlJc w:val="left"/>
      <w:pPr>
        <w:ind w:left="714" w:hanging="360"/>
      </w:pPr>
      <w:rPr>
        <w:rFonts w:hint="default"/>
        <w:i/>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6">
    <w:nsid w:val="119D6392"/>
    <w:multiLevelType w:val="hybridMultilevel"/>
    <w:tmpl w:val="D51AFDC4"/>
    <w:lvl w:ilvl="0" w:tplc="EAF43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E0544C"/>
    <w:multiLevelType w:val="hybridMultilevel"/>
    <w:tmpl w:val="7FCE786A"/>
    <w:lvl w:ilvl="0" w:tplc="17C8AE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FC76CF"/>
    <w:multiLevelType w:val="hybridMultilevel"/>
    <w:tmpl w:val="DC3ED5B0"/>
    <w:lvl w:ilvl="0" w:tplc="D362E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B855C0"/>
    <w:multiLevelType w:val="hybridMultilevel"/>
    <w:tmpl w:val="2168F7C0"/>
    <w:lvl w:ilvl="0" w:tplc="646278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CE5A47"/>
    <w:multiLevelType w:val="hybridMultilevel"/>
    <w:tmpl w:val="D614704C"/>
    <w:lvl w:ilvl="0" w:tplc="4BA20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2B5982"/>
    <w:multiLevelType w:val="hybridMultilevel"/>
    <w:tmpl w:val="30BE4280"/>
    <w:lvl w:ilvl="0" w:tplc="20EED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BF7096"/>
    <w:multiLevelType w:val="hybridMultilevel"/>
    <w:tmpl w:val="76AABA8A"/>
    <w:lvl w:ilvl="0" w:tplc="59F6B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E15A5B"/>
    <w:multiLevelType w:val="hybridMultilevel"/>
    <w:tmpl w:val="48F077FA"/>
    <w:lvl w:ilvl="0" w:tplc="B4605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FB5483"/>
    <w:multiLevelType w:val="hybridMultilevel"/>
    <w:tmpl w:val="64DCD9F6"/>
    <w:lvl w:ilvl="0" w:tplc="A7C6D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AC72C5"/>
    <w:multiLevelType w:val="hybridMultilevel"/>
    <w:tmpl w:val="585645B6"/>
    <w:lvl w:ilvl="0" w:tplc="3FFC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3D1953"/>
    <w:multiLevelType w:val="hybridMultilevel"/>
    <w:tmpl w:val="8B4663D6"/>
    <w:lvl w:ilvl="0" w:tplc="0E762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914CEB"/>
    <w:multiLevelType w:val="hybridMultilevel"/>
    <w:tmpl w:val="58AAD078"/>
    <w:lvl w:ilvl="0" w:tplc="B41AF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190FCC"/>
    <w:multiLevelType w:val="hybridMultilevel"/>
    <w:tmpl w:val="71E0FCC6"/>
    <w:lvl w:ilvl="0" w:tplc="D63EC1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4D31F0"/>
    <w:multiLevelType w:val="hybridMultilevel"/>
    <w:tmpl w:val="C56C4FCE"/>
    <w:lvl w:ilvl="0" w:tplc="94A86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7246E4"/>
    <w:multiLevelType w:val="hybridMultilevel"/>
    <w:tmpl w:val="87901F7C"/>
    <w:lvl w:ilvl="0" w:tplc="E432E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7B0AB2"/>
    <w:multiLevelType w:val="hybridMultilevel"/>
    <w:tmpl w:val="2308343A"/>
    <w:lvl w:ilvl="0" w:tplc="D98E9C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BF2E8B"/>
    <w:multiLevelType w:val="hybridMultilevel"/>
    <w:tmpl w:val="0F102C58"/>
    <w:lvl w:ilvl="0" w:tplc="AC06F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B76C8F"/>
    <w:multiLevelType w:val="hybridMultilevel"/>
    <w:tmpl w:val="DFCE66DA"/>
    <w:lvl w:ilvl="0" w:tplc="981631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7F5B74"/>
    <w:multiLevelType w:val="hybridMultilevel"/>
    <w:tmpl w:val="B1F6B8DE"/>
    <w:lvl w:ilvl="0" w:tplc="DB2E0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7C71C2"/>
    <w:multiLevelType w:val="hybridMultilevel"/>
    <w:tmpl w:val="05280B84"/>
    <w:lvl w:ilvl="0" w:tplc="429600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A01483"/>
    <w:multiLevelType w:val="hybridMultilevel"/>
    <w:tmpl w:val="0180004A"/>
    <w:lvl w:ilvl="0" w:tplc="04BA9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7B508F"/>
    <w:multiLevelType w:val="hybridMultilevel"/>
    <w:tmpl w:val="66CE6902"/>
    <w:lvl w:ilvl="0" w:tplc="3222A0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C45124"/>
    <w:multiLevelType w:val="hybridMultilevel"/>
    <w:tmpl w:val="E0BE8008"/>
    <w:lvl w:ilvl="0" w:tplc="0D58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27"/>
  </w:num>
  <w:num w:numId="4">
    <w:abstractNumId w:val="11"/>
  </w:num>
  <w:num w:numId="5">
    <w:abstractNumId w:val="12"/>
  </w:num>
  <w:num w:numId="6">
    <w:abstractNumId w:val="10"/>
  </w:num>
  <w:num w:numId="7">
    <w:abstractNumId w:val="6"/>
  </w:num>
  <w:num w:numId="8">
    <w:abstractNumId w:val="17"/>
  </w:num>
  <w:num w:numId="9">
    <w:abstractNumId w:val="14"/>
  </w:num>
  <w:num w:numId="10">
    <w:abstractNumId w:val="4"/>
  </w:num>
  <w:num w:numId="11">
    <w:abstractNumId w:val="5"/>
  </w:num>
  <w:num w:numId="12">
    <w:abstractNumId w:val="16"/>
  </w:num>
  <w:num w:numId="13">
    <w:abstractNumId w:val="22"/>
  </w:num>
  <w:num w:numId="14">
    <w:abstractNumId w:val="18"/>
  </w:num>
  <w:num w:numId="15">
    <w:abstractNumId w:val="24"/>
  </w:num>
  <w:num w:numId="16">
    <w:abstractNumId w:val="1"/>
  </w:num>
  <w:num w:numId="17">
    <w:abstractNumId w:val="26"/>
  </w:num>
  <w:num w:numId="18">
    <w:abstractNumId w:val="13"/>
  </w:num>
  <w:num w:numId="19">
    <w:abstractNumId w:val="19"/>
  </w:num>
  <w:num w:numId="20">
    <w:abstractNumId w:val="20"/>
  </w:num>
  <w:num w:numId="21">
    <w:abstractNumId w:val="8"/>
  </w:num>
  <w:num w:numId="22">
    <w:abstractNumId w:val="9"/>
  </w:num>
  <w:num w:numId="23">
    <w:abstractNumId w:val="23"/>
  </w:num>
  <w:num w:numId="24">
    <w:abstractNumId w:val="21"/>
  </w:num>
  <w:num w:numId="25">
    <w:abstractNumId w:val="2"/>
  </w:num>
  <w:num w:numId="26">
    <w:abstractNumId w:val="3"/>
  </w:num>
  <w:num w:numId="27">
    <w:abstractNumId w:val="7"/>
  </w:num>
  <w:num w:numId="28">
    <w:abstractNumId w:val="28"/>
  </w:num>
  <w:num w:numId="29">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D662E"/>
    <w:rsid w:val="00000D50"/>
    <w:rsid w:val="00003211"/>
    <w:rsid w:val="00004E62"/>
    <w:rsid w:val="00007D3C"/>
    <w:rsid w:val="0001665D"/>
    <w:rsid w:val="00017290"/>
    <w:rsid w:val="00022348"/>
    <w:rsid w:val="0002701C"/>
    <w:rsid w:val="00027A5A"/>
    <w:rsid w:val="00031208"/>
    <w:rsid w:val="00031E40"/>
    <w:rsid w:val="00032893"/>
    <w:rsid w:val="000333AF"/>
    <w:rsid w:val="00037D5D"/>
    <w:rsid w:val="00042FFB"/>
    <w:rsid w:val="0004398D"/>
    <w:rsid w:val="0005081A"/>
    <w:rsid w:val="00052352"/>
    <w:rsid w:val="00052FA8"/>
    <w:rsid w:val="00056136"/>
    <w:rsid w:val="00057F23"/>
    <w:rsid w:val="000606D4"/>
    <w:rsid w:val="000624AB"/>
    <w:rsid w:val="00067356"/>
    <w:rsid w:val="00067CE9"/>
    <w:rsid w:val="00073A60"/>
    <w:rsid w:val="00075EEB"/>
    <w:rsid w:val="000836F6"/>
    <w:rsid w:val="0008445B"/>
    <w:rsid w:val="00086E68"/>
    <w:rsid w:val="00093B1A"/>
    <w:rsid w:val="00094A0D"/>
    <w:rsid w:val="00095A08"/>
    <w:rsid w:val="00095F6C"/>
    <w:rsid w:val="000976F5"/>
    <w:rsid w:val="000A13BD"/>
    <w:rsid w:val="000A15BE"/>
    <w:rsid w:val="000A1D8A"/>
    <w:rsid w:val="000A38BC"/>
    <w:rsid w:val="000A3A03"/>
    <w:rsid w:val="000A70E5"/>
    <w:rsid w:val="000B4CF4"/>
    <w:rsid w:val="000B4E08"/>
    <w:rsid w:val="000C4444"/>
    <w:rsid w:val="000C5CCF"/>
    <w:rsid w:val="000D053C"/>
    <w:rsid w:val="000E21D3"/>
    <w:rsid w:val="000E3593"/>
    <w:rsid w:val="000F1167"/>
    <w:rsid w:val="000F4F41"/>
    <w:rsid w:val="000F5960"/>
    <w:rsid w:val="000F60A6"/>
    <w:rsid w:val="000F65C5"/>
    <w:rsid w:val="00107B8C"/>
    <w:rsid w:val="001117C2"/>
    <w:rsid w:val="00120757"/>
    <w:rsid w:val="00120EB2"/>
    <w:rsid w:val="00121D06"/>
    <w:rsid w:val="001276C0"/>
    <w:rsid w:val="00130081"/>
    <w:rsid w:val="00130D37"/>
    <w:rsid w:val="001375FC"/>
    <w:rsid w:val="00147ED5"/>
    <w:rsid w:val="00157CF7"/>
    <w:rsid w:val="00160951"/>
    <w:rsid w:val="00170D67"/>
    <w:rsid w:val="0017161B"/>
    <w:rsid w:val="001721AB"/>
    <w:rsid w:val="001745C4"/>
    <w:rsid w:val="00174C0C"/>
    <w:rsid w:val="00174DA6"/>
    <w:rsid w:val="001824D0"/>
    <w:rsid w:val="00182669"/>
    <w:rsid w:val="00185D24"/>
    <w:rsid w:val="0018666A"/>
    <w:rsid w:val="00187441"/>
    <w:rsid w:val="00190FA3"/>
    <w:rsid w:val="00192542"/>
    <w:rsid w:val="00192F4E"/>
    <w:rsid w:val="0019389E"/>
    <w:rsid w:val="0019726E"/>
    <w:rsid w:val="001A69C2"/>
    <w:rsid w:val="001A6C61"/>
    <w:rsid w:val="001B0289"/>
    <w:rsid w:val="001B5056"/>
    <w:rsid w:val="001B675D"/>
    <w:rsid w:val="001B69AF"/>
    <w:rsid w:val="001C0AF3"/>
    <w:rsid w:val="001C0F81"/>
    <w:rsid w:val="001C2BD3"/>
    <w:rsid w:val="001C4353"/>
    <w:rsid w:val="001C7B64"/>
    <w:rsid w:val="001D155B"/>
    <w:rsid w:val="001D362B"/>
    <w:rsid w:val="001D7CDD"/>
    <w:rsid w:val="001E1AE9"/>
    <w:rsid w:val="001E2AD7"/>
    <w:rsid w:val="001E3FEB"/>
    <w:rsid w:val="001E47C3"/>
    <w:rsid w:val="001E49CD"/>
    <w:rsid w:val="001E70B2"/>
    <w:rsid w:val="001E78D0"/>
    <w:rsid w:val="001F12D1"/>
    <w:rsid w:val="001F15D9"/>
    <w:rsid w:val="001F21C8"/>
    <w:rsid w:val="0020038E"/>
    <w:rsid w:val="002008C4"/>
    <w:rsid w:val="0021012B"/>
    <w:rsid w:val="002115B3"/>
    <w:rsid w:val="00212C4A"/>
    <w:rsid w:val="00214CB9"/>
    <w:rsid w:val="0021697C"/>
    <w:rsid w:val="0022020A"/>
    <w:rsid w:val="00225D1D"/>
    <w:rsid w:val="0022610E"/>
    <w:rsid w:val="00226F19"/>
    <w:rsid w:val="0022779E"/>
    <w:rsid w:val="00233141"/>
    <w:rsid w:val="00233FA2"/>
    <w:rsid w:val="0023673C"/>
    <w:rsid w:val="00237E68"/>
    <w:rsid w:val="00243C58"/>
    <w:rsid w:val="00253416"/>
    <w:rsid w:val="002544B6"/>
    <w:rsid w:val="0025622A"/>
    <w:rsid w:val="00261A94"/>
    <w:rsid w:val="00263B64"/>
    <w:rsid w:val="00265F04"/>
    <w:rsid w:val="002669DD"/>
    <w:rsid w:val="00267923"/>
    <w:rsid w:val="0028006E"/>
    <w:rsid w:val="002821E6"/>
    <w:rsid w:val="00283EA0"/>
    <w:rsid w:val="002918C0"/>
    <w:rsid w:val="0029247D"/>
    <w:rsid w:val="00295447"/>
    <w:rsid w:val="00295C6E"/>
    <w:rsid w:val="002A0778"/>
    <w:rsid w:val="002A0DC8"/>
    <w:rsid w:val="002A0FF1"/>
    <w:rsid w:val="002A2638"/>
    <w:rsid w:val="002A26B8"/>
    <w:rsid w:val="002A754A"/>
    <w:rsid w:val="002B16E9"/>
    <w:rsid w:val="002B2A57"/>
    <w:rsid w:val="002B5ACD"/>
    <w:rsid w:val="002C13F3"/>
    <w:rsid w:val="002C2C0C"/>
    <w:rsid w:val="002E01D1"/>
    <w:rsid w:val="002F176D"/>
    <w:rsid w:val="002F6C2E"/>
    <w:rsid w:val="00300875"/>
    <w:rsid w:val="00301777"/>
    <w:rsid w:val="0030289C"/>
    <w:rsid w:val="003034C7"/>
    <w:rsid w:val="00310056"/>
    <w:rsid w:val="0031156F"/>
    <w:rsid w:val="0031231A"/>
    <w:rsid w:val="00312FA5"/>
    <w:rsid w:val="00313EC2"/>
    <w:rsid w:val="00320559"/>
    <w:rsid w:val="00320837"/>
    <w:rsid w:val="00322CAE"/>
    <w:rsid w:val="00323E88"/>
    <w:rsid w:val="003266C0"/>
    <w:rsid w:val="00327C42"/>
    <w:rsid w:val="00327C65"/>
    <w:rsid w:val="00327DC9"/>
    <w:rsid w:val="00334F6F"/>
    <w:rsid w:val="0034363B"/>
    <w:rsid w:val="003506F6"/>
    <w:rsid w:val="00351D01"/>
    <w:rsid w:val="00353329"/>
    <w:rsid w:val="00361440"/>
    <w:rsid w:val="003628D1"/>
    <w:rsid w:val="00362C1B"/>
    <w:rsid w:val="00362D4E"/>
    <w:rsid w:val="00363F79"/>
    <w:rsid w:val="0036472E"/>
    <w:rsid w:val="00365587"/>
    <w:rsid w:val="003668F3"/>
    <w:rsid w:val="00367F20"/>
    <w:rsid w:val="00371472"/>
    <w:rsid w:val="00374D62"/>
    <w:rsid w:val="00384666"/>
    <w:rsid w:val="00384B02"/>
    <w:rsid w:val="00385663"/>
    <w:rsid w:val="00391DC1"/>
    <w:rsid w:val="00392844"/>
    <w:rsid w:val="003A064A"/>
    <w:rsid w:val="003A0A99"/>
    <w:rsid w:val="003A173A"/>
    <w:rsid w:val="003A2083"/>
    <w:rsid w:val="003A2F2B"/>
    <w:rsid w:val="003A414D"/>
    <w:rsid w:val="003C5B43"/>
    <w:rsid w:val="003D0B12"/>
    <w:rsid w:val="003D0B59"/>
    <w:rsid w:val="003D3B17"/>
    <w:rsid w:val="003D4854"/>
    <w:rsid w:val="003D5B2E"/>
    <w:rsid w:val="003D791B"/>
    <w:rsid w:val="003E26B7"/>
    <w:rsid w:val="003E2B91"/>
    <w:rsid w:val="003E55CD"/>
    <w:rsid w:val="003E6EEC"/>
    <w:rsid w:val="003F0A0D"/>
    <w:rsid w:val="003F255C"/>
    <w:rsid w:val="003F5219"/>
    <w:rsid w:val="003F60B2"/>
    <w:rsid w:val="00401D46"/>
    <w:rsid w:val="00402273"/>
    <w:rsid w:val="00405461"/>
    <w:rsid w:val="00411C45"/>
    <w:rsid w:val="00412BD3"/>
    <w:rsid w:val="00412E7B"/>
    <w:rsid w:val="004143AC"/>
    <w:rsid w:val="00420E2A"/>
    <w:rsid w:val="00421641"/>
    <w:rsid w:val="0042320C"/>
    <w:rsid w:val="004266E9"/>
    <w:rsid w:val="00426C72"/>
    <w:rsid w:val="004353B5"/>
    <w:rsid w:val="00437947"/>
    <w:rsid w:val="00446F91"/>
    <w:rsid w:val="004552AF"/>
    <w:rsid w:val="0045598A"/>
    <w:rsid w:val="0045699F"/>
    <w:rsid w:val="004602A1"/>
    <w:rsid w:val="00460DA1"/>
    <w:rsid w:val="0046234B"/>
    <w:rsid w:val="00462362"/>
    <w:rsid w:val="00465A47"/>
    <w:rsid w:val="00465AAD"/>
    <w:rsid w:val="00466946"/>
    <w:rsid w:val="00467E6C"/>
    <w:rsid w:val="00470559"/>
    <w:rsid w:val="00471AF3"/>
    <w:rsid w:val="0048027B"/>
    <w:rsid w:val="00484DC6"/>
    <w:rsid w:val="00484DE5"/>
    <w:rsid w:val="004866A2"/>
    <w:rsid w:val="00486BEC"/>
    <w:rsid w:val="00491C53"/>
    <w:rsid w:val="00494F6E"/>
    <w:rsid w:val="00494FF4"/>
    <w:rsid w:val="004A653B"/>
    <w:rsid w:val="004A6704"/>
    <w:rsid w:val="004B154E"/>
    <w:rsid w:val="004B4147"/>
    <w:rsid w:val="004B542D"/>
    <w:rsid w:val="004C098B"/>
    <w:rsid w:val="004C17A7"/>
    <w:rsid w:val="004C3D5D"/>
    <w:rsid w:val="004C40F6"/>
    <w:rsid w:val="004D1C5A"/>
    <w:rsid w:val="004D40E3"/>
    <w:rsid w:val="004D58D9"/>
    <w:rsid w:val="004D5E94"/>
    <w:rsid w:val="004D662E"/>
    <w:rsid w:val="004D69AC"/>
    <w:rsid w:val="004E3869"/>
    <w:rsid w:val="004E55F7"/>
    <w:rsid w:val="004E64E1"/>
    <w:rsid w:val="004E6C6A"/>
    <w:rsid w:val="004F5024"/>
    <w:rsid w:val="004F5291"/>
    <w:rsid w:val="004F6BB7"/>
    <w:rsid w:val="004F7137"/>
    <w:rsid w:val="004F7268"/>
    <w:rsid w:val="00501047"/>
    <w:rsid w:val="0050165C"/>
    <w:rsid w:val="00502CC4"/>
    <w:rsid w:val="00503843"/>
    <w:rsid w:val="005039C3"/>
    <w:rsid w:val="0050552D"/>
    <w:rsid w:val="00505C4E"/>
    <w:rsid w:val="005065DC"/>
    <w:rsid w:val="00510E1A"/>
    <w:rsid w:val="00511F0A"/>
    <w:rsid w:val="00512446"/>
    <w:rsid w:val="00515D11"/>
    <w:rsid w:val="00517684"/>
    <w:rsid w:val="0052344B"/>
    <w:rsid w:val="00530AA3"/>
    <w:rsid w:val="00530FBE"/>
    <w:rsid w:val="00541A50"/>
    <w:rsid w:val="005463FF"/>
    <w:rsid w:val="005574CD"/>
    <w:rsid w:val="00564D12"/>
    <w:rsid w:val="0056747D"/>
    <w:rsid w:val="00567562"/>
    <w:rsid w:val="00572655"/>
    <w:rsid w:val="00572946"/>
    <w:rsid w:val="00572B85"/>
    <w:rsid w:val="0057353F"/>
    <w:rsid w:val="00574BB1"/>
    <w:rsid w:val="00574BD1"/>
    <w:rsid w:val="00581E9F"/>
    <w:rsid w:val="00581FF8"/>
    <w:rsid w:val="00583B6D"/>
    <w:rsid w:val="0059041C"/>
    <w:rsid w:val="00590F3C"/>
    <w:rsid w:val="0059270E"/>
    <w:rsid w:val="00593D9A"/>
    <w:rsid w:val="0059622D"/>
    <w:rsid w:val="00596419"/>
    <w:rsid w:val="005A0CE9"/>
    <w:rsid w:val="005B0C0A"/>
    <w:rsid w:val="005B1AF4"/>
    <w:rsid w:val="005B2032"/>
    <w:rsid w:val="005B2189"/>
    <w:rsid w:val="005B48E1"/>
    <w:rsid w:val="005B5A95"/>
    <w:rsid w:val="005C0B16"/>
    <w:rsid w:val="005C2E16"/>
    <w:rsid w:val="005C3154"/>
    <w:rsid w:val="005C3800"/>
    <w:rsid w:val="005C478E"/>
    <w:rsid w:val="005C4B1D"/>
    <w:rsid w:val="005C7CDA"/>
    <w:rsid w:val="005D2985"/>
    <w:rsid w:val="005D3879"/>
    <w:rsid w:val="005D6E24"/>
    <w:rsid w:val="005E16BB"/>
    <w:rsid w:val="005E1C17"/>
    <w:rsid w:val="005E3A7A"/>
    <w:rsid w:val="005E4123"/>
    <w:rsid w:val="005E5AE4"/>
    <w:rsid w:val="005F20F6"/>
    <w:rsid w:val="005F2103"/>
    <w:rsid w:val="005F473A"/>
    <w:rsid w:val="00602A4C"/>
    <w:rsid w:val="00602C0D"/>
    <w:rsid w:val="006057DE"/>
    <w:rsid w:val="00606280"/>
    <w:rsid w:val="0060683F"/>
    <w:rsid w:val="00613160"/>
    <w:rsid w:val="006142E0"/>
    <w:rsid w:val="006173B4"/>
    <w:rsid w:val="00624402"/>
    <w:rsid w:val="0062493A"/>
    <w:rsid w:val="00624D64"/>
    <w:rsid w:val="00634379"/>
    <w:rsid w:val="00635BFF"/>
    <w:rsid w:val="006367E7"/>
    <w:rsid w:val="0063764F"/>
    <w:rsid w:val="00637D74"/>
    <w:rsid w:val="0064777D"/>
    <w:rsid w:val="00655167"/>
    <w:rsid w:val="006562E2"/>
    <w:rsid w:val="00656CBF"/>
    <w:rsid w:val="00657D61"/>
    <w:rsid w:val="006663B2"/>
    <w:rsid w:val="00671D43"/>
    <w:rsid w:val="00673E6D"/>
    <w:rsid w:val="006741C3"/>
    <w:rsid w:val="006742F3"/>
    <w:rsid w:val="0067644D"/>
    <w:rsid w:val="00680547"/>
    <w:rsid w:val="00684E21"/>
    <w:rsid w:val="00686599"/>
    <w:rsid w:val="00686E5E"/>
    <w:rsid w:val="00686EE0"/>
    <w:rsid w:val="00690EDC"/>
    <w:rsid w:val="00695D0A"/>
    <w:rsid w:val="006960B6"/>
    <w:rsid w:val="006A13CF"/>
    <w:rsid w:val="006A36A8"/>
    <w:rsid w:val="006A5098"/>
    <w:rsid w:val="006A6711"/>
    <w:rsid w:val="006B15A8"/>
    <w:rsid w:val="006B7485"/>
    <w:rsid w:val="006B78A1"/>
    <w:rsid w:val="006C1AE2"/>
    <w:rsid w:val="006C31CA"/>
    <w:rsid w:val="006C58AB"/>
    <w:rsid w:val="006C7F56"/>
    <w:rsid w:val="006D1213"/>
    <w:rsid w:val="006E10B2"/>
    <w:rsid w:val="006E1284"/>
    <w:rsid w:val="006E5646"/>
    <w:rsid w:val="006E5C40"/>
    <w:rsid w:val="006F0BB9"/>
    <w:rsid w:val="006F0D01"/>
    <w:rsid w:val="006F25A3"/>
    <w:rsid w:val="006F3ACB"/>
    <w:rsid w:val="006F7836"/>
    <w:rsid w:val="0070136D"/>
    <w:rsid w:val="00703CC2"/>
    <w:rsid w:val="007058A3"/>
    <w:rsid w:val="00706233"/>
    <w:rsid w:val="00707E6B"/>
    <w:rsid w:val="00707ECE"/>
    <w:rsid w:val="00711634"/>
    <w:rsid w:val="0071283B"/>
    <w:rsid w:val="00715638"/>
    <w:rsid w:val="00715BBE"/>
    <w:rsid w:val="00716078"/>
    <w:rsid w:val="007206A8"/>
    <w:rsid w:val="0072503C"/>
    <w:rsid w:val="0073110D"/>
    <w:rsid w:val="00732C57"/>
    <w:rsid w:val="0073423E"/>
    <w:rsid w:val="00734AB6"/>
    <w:rsid w:val="00742D97"/>
    <w:rsid w:val="007449B4"/>
    <w:rsid w:val="00745556"/>
    <w:rsid w:val="00750C8A"/>
    <w:rsid w:val="007563A1"/>
    <w:rsid w:val="00757BFA"/>
    <w:rsid w:val="00761214"/>
    <w:rsid w:val="00766347"/>
    <w:rsid w:val="0077131D"/>
    <w:rsid w:val="00775DD5"/>
    <w:rsid w:val="00775E66"/>
    <w:rsid w:val="00776A0C"/>
    <w:rsid w:val="00794B82"/>
    <w:rsid w:val="00797B27"/>
    <w:rsid w:val="00797BC0"/>
    <w:rsid w:val="007A0F8A"/>
    <w:rsid w:val="007A2E3E"/>
    <w:rsid w:val="007A2E57"/>
    <w:rsid w:val="007A4FF8"/>
    <w:rsid w:val="007C1220"/>
    <w:rsid w:val="007C7983"/>
    <w:rsid w:val="007D5391"/>
    <w:rsid w:val="007D760F"/>
    <w:rsid w:val="007E29FA"/>
    <w:rsid w:val="007E6098"/>
    <w:rsid w:val="007F08A9"/>
    <w:rsid w:val="007F20BC"/>
    <w:rsid w:val="0080020D"/>
    <w:rsid w:val="00802B08"/>
    <w:rsid w:val="008032DD"/>
    <w:rsid w:val="00804078"/>
    <w:rsid w:val="00804D5D"/>
    <w:rsid w:val="00810CCD"/>
    <w:rsid w:val="00810F71"/>
    <w:rsid w:val="00820E7F"/>
    <w:rsid w:val="008231F3"/>
    <w:rsid w:val="008242E6"/>
    <w:rsid w:val="00830C7D"/>
    <w:rsid w:val="00833DE2"/>
    <w:rsid w:val="00841D7C"/>
    <w:rsid w:val="00862D88"/>
    <w:rsid w:val="00862F42"/>
    <w:rsid w:val="0086521B"/>
    <w:rsid w:val="00865A78"/>
    <w:rsid w:val="0087015F"/>
    <w:rsid w:val="008733E0"/>
    <w:rsid w:val="00873CB4"/>
    <w:rsid w:val="00874062"/>
    <w:rsid w:val="00874D49"/>
    <w:rsid w:val="0087799D"/>
    <w:rsid w:val="008833DC"/>
    <w:rsid w:val="00883A87"/>
    <w:rsid w:val="00894276"/>
    <w:rsid w:val="00895A91"/>
    <w:rsid w:val="00895D5A"/>
    <w:rsid w:val="00895F7F"/>
    <w:rsid w:val="008A25E3"/>
    <w:rsid w:val="008A3F13"/>
    <w:rsid w:val="008B1CC0"/>
    <w:rsid w:val="008B665F"/>
    <w:rsid w:val="008B6EC9"/>
    <w:rsid w:val="008B770C"/>
    <w:rsid w:val="008C04F4"/>
    <w:rsid w:val="008C2A6D"/>
    <w:rsid w:val="008C2AA3"/>
    <w:rsid w:val="008C533F"/>
    <w:rsid w:val="008D24F9"/>
    <w:rsid w:val="008D3D08"/>
    <w:rsid w:val="008E0FE8"/>
    <w:rsid w:val="008E1551"/>
    <w:rsid w:val="008E32C3"/>
    <w:rsid w:val="008E51B4"/>
    <w:rsid w:val="008E545A"/>
    <w:rsid w:val="008E7521"/>
    <w:rsid w:val="008F2D22"/>
    <w:rsid w:val="008F4D06"/>
    <w:rsid w:val="008F7982"/>
    <w:rsid w:val="009049D9"/>
    <w:rsid w:val="00905A36"/>
    <w:rsid w:val="00905ED5"/>
    <w:rsid w:val="00906B28"/>
    <w:rsid w:val="00907A4D"/>
    <w:rsid w:val="00912421"/>
    <w:rsid w:val="009136CD"/>
    <w:rsid w:val="009154A6"/>
    <w:rsid w:val="00917B39"/>
    <w:rsid w:val="00926726"/>
    <w:rsid w:val="009301C8"/>
    <w:rsid w:val="00930517"/>
    <w:rsid w:val="00931861"/>
    <w:rsid w:val="009324E6"/>
    <w:rsid w:val="00936730"/>
    <w:rsid w:val="009438F2"/>
    <w:rsid w:val="00946E38"/>
    <w:rsid w:val="00947B82"/>
    <w:rsid w:val="00947E34"/>
    <w:rsid w:val="0095311A"/>
    <w:rsid w:val="00953B4F"/>
    <w:rsid w:val="0095590D"/>
    <w:rsid w:val="0095615E"/>
    <w:rsid w:val="009605E8"/>
    <w:rsid w:val="0096396A"/>
    <w:rsid w:val="00971559"/>
    <w:rsid w:val="00973B19"/>
    <w:rsid w:val="00973F92"/>
    <w:rsid w:val="009747B7"/>
    <w:rsid w:val="00974B0F"/>
    <w:rsid w:val="009753C2"/>
    <w:rsid w:val="009820B2"/>
    <w:rsid w:val="0098276B"/>
    <w:rsid w:val="00986923"/>
    <w:rsid w:val="009905E2"/>
    <w:rsid w:val="00990FF7"/>
    <w:rsid w:val="00991E44"/>
    <w:rsid w:val="009A14DB"/>
    <w:rsid w:val="009A152A"/>
    <w:rsid w:val="009A26B0"/>
    <w:rsid w:val="009B14BC"/>
    <w:rsid w:val="009B184C"/>
    <w:rsid w:val="009B22EB"/>
    <w:rsid w:val="009B38FE"/>
    <w:rsid w:val="009B452E"/>
    <w:rsid w:val="009B4C73"/>
    <w:rsid w:val="009B6A18"/>
    <w:rsid w:val="009C1FC3"/>
    <w:rsid w:val="009C3E88"/>
    <w:rsid w:val="009C5FEC"/>
    <w:rsid w:val="009D19C8"/>
    <w:rsid w:val="009D1B90"/>
    <w:rsid w:val="009D2C70"/>
    <w:rsid w:val="009D37D2"/>
    <w:rsid w:val="009D4E77"/>
    <w:rsid w:val="009D515E"/>
    <w:rsid w:val="009D5220"/>
    <w:rsid w:val="009D6E7F"/>
    <w:rsid w:val="009D7D15"/>
    <w:rsid w:val="009F1EE4"/>
    <w:rsid w:val="009F61FF"/>
    <w:rsid w:val="00A03AD0"/>
    <w:rsid w:val="00A11E3D"/>
    <w:rsid w:val="00A141A5"/>
    <w:rsid w:val="00A217BF"/>
    <w:rsid w:val="00A23322"/>
    <w:rsid w:val="00A24225"/>
    <w:rsid w:val="00A24B4C"/>
    <w:rsid w:val="00A270E4"/>
    <w:rsid w:val="00A27942"/>
    <w:rsid w:val="00A30C7A"/>
    <w:rsid w:val="00A314CA"/>
    <w:rsid w:val="00A31E72"/>
    <w:rsid w:val="00A32E90"/>
    <w:rsid w:val="00A33FFC"/>
    <w:rsid w:val="00A343BC"/>
    <w:rsid w:val="00A37BA6"/>
    <w:rsid w:val="00A4036B"/>
    <w:rsid w:val="00A42AF9"/>
    <w:rsid w:val="00A470BB"/>
    <w:rsid w:val="00A5530D"/>
    <w:rsid w:val="00A556C2"/>
    <w:rsid w:val="00A61757"/>
    <w:rsid w:val="00A63CF6"/>
    <w:rsid w:val="00A65F7D"/>
    <w:rsid w:val="00A66B89"/>
    <w:rsid w:val="00A66D15"/>
    <w:rsid w:val="00A70CEB"/>
    <w:rsid w:val="00A7103B"/>
    <w:rsid w:val="00A71083"/>
    <w:rsid w:val="00A770CF"/>
    <w:rsid w:val="00A77396"/>
    <w:rsid w:val="00A77CD8"/>
    <w:rsid w:val="00A80C89"/>
    <w:rsid w:val="00A82045"/>
    <w:rsid w:val="00A84CE7"/>
    <w:rsid w:val="00A870D5"/>
    <w:rsid w:val="00A9002C"/>
    <w:rsid w:val="00A929DB"/>
    <w:rsid w:val="00A94BB4"/>
    <w:rsid w:val="00AA3D03"/>
    <w:rsid w:val="00AA5E7C"/>
    <w:rsid w:val="00AA6E1B"/>
    <w:rsid w:val="00AA6EAE"/>
    <w:rsid w:val="00AB0E67"/>
    <w:rsid w:val="00AB22D3"/>
    <w:rsid w:val="00AD0131"/>
    <w:rsid w:val="00AD54A7"/>
    <w:rsid w:val="00AD7B01"/>
    <w:rsid w:val="00AE2979"/>
    <w:rsid w:val="00AE483C"/>
    <w:rsid w:val="00AE6160"/>
    <w:rsid w:val="00AF10DF"/>
    <w:rsid w:val="00AF23C9"/>
    <w:rsid w:val="00B022F4"/>
    <w:rsid w:val="00B03339"/>
    <w:rsid w:val="00B034C0"/>
    <w:rsid w:val="00B074FD"/>
    <w:rsid w:val="00B12941"/>
    <w:rsid w:val="00B15D3B"/>
    <w:rsid w:val="00B20386"/>
    <w:rsid w:val="00B23172"/>
    <w:rsid w:val="00B3195E"/>
    <w:rsid w:val="00B37AAE"/>
    <w:rsid w:val="00B43322"/>
    <w:rsid w:val="00B43B1C"/>
    <w:rsid w:val="00B43CD9"/>
    <w:rsid w:val="00B5024A"/>
    <w:rsid w:val="00B504D0"/>
    <w:rsid w:val="00B549B0"/>
    <w:rsid w:val="00B576CB"/>
    <w:rsid w:val="00B6032F"/>
    <w:rsid w:val="00B61670"/>
    <w:rsid w:val="00B6187C"/>
    <w:rsid w:val="00B66CAA"/>
    <w:rsid w:val="00B6789D"/>
    <w:rsid w:val="00B7124C"/>
    <w:rsid w:val="00B73CB7"/>
    <w:rsid w:val="00B750A3"/>
    <w:rsid w:val="00B76FE2"/>
    <w:rsid w:val="00B77A40"/>
    <w:rsid w:val="00B8559B"/>
    <w:rsid w:val="00B867AC"/>
    <w:rsid w:val="00B87124"/>
    <w:rsid w:val="00B947F1"/>
    <w:rsid w:val="00BA2338"/>
    <w:rsid w:val="00BA427D"/>
    <w:rsid w:val="00BA525F"/>
    <w:rsid w:val="00BA64C1"/>
    <w:rsid w:val="00BA7A17"/>
    <w:rsid w:val="00BB3403"/>
    <w:rsid w:val="00BB3673"/>
    <w:rsid w:val="00BB5918"/>
    <w:rsid w:val="00BC293C"/>
    <w:rsid w:val="00BD11E4"/>
    <w:rsid w:val="00BD1AD0"/>
    <w:rsid w:val="00BD2170"/>
    <w:rsid w:val="00BD49DD"/>
    <w:rsid w:val="00BD5079"/>
    <w:rsid w:val="00BD63AB"/>
    <w:rsid w:val="00BE133E"/>
    <w:rsid w:val="00BE19D6"/>
    <w:rsid w:val="00BE3BD5"/>
    <w:rsid w:val="00BE442F"/>
    <w:rsid w:val="00BF3493"/>
    <w:rsid w:val="00BF48B5"/>
    <w:rsid w:val="00BF5279"/>
    <w:rsid w:val="00C00347"/>
    <w:rsid w:val="00C04598"/>
    <w:rsid w:val="00C12885"/>
    <w:rsid w:val="00C13AD6"/>
    <w:rsid w:val="00C155C9"/>
    <w:rsid w:val="00C17F26"/>
    <w:rsid w:val="00C21ABA"/>
    <w:rsid w:val="00C224C9"/>
    <w:rsid w:val="00C22B3A"/>
    <w:rsid w:val="00C30D25"/>
    <w:rsid w:val="00C3491E"/>
    <w:rsid w:val="00C40AB8"/>
    <w:rsid w:val="00C54382"/>
    <w:rsid w:val="00C55A8B"/>
    <w:rsid w:val="00C55C9B"/>
    <w:rsid w:val="00C5634C"/>
    <w:rsid w:val="00C57756"/>
    <w:rsid w:val="00C60EFF"/>
    <w:rsid w:val="00C6152D"/>
    <w:rsid w:val="00C61DBF"/>
    <w:rsid w:val="00C62D57"/>
    <w:rsid w:val="00C6632E"/>
    <w:rsid w:val="00C6766B"/>
    <w:rsid w:val="00C7008C"/>
    <w:rsid w:val="00C73C51"/>
    <w:rsid w:val="00C75229"/>
    <w:rsid w:val="00C755EC"/>
    <w:rsid w:val="00C775AB"/>
    <w:rsid w:val="00C808BF"/>
    <w:rsid w:val="00C8214C"/>
    <w:rsid w:val="00C82FFA"/>
    <w:rsid w:val="00C84EF1"/>
    <w:rsid w:val="00C85C4C"/>
    <w:rsid w:val="00C87E1F"/>
    <w:rsid w:val="00C909FF"/>
    <w:rsid w:val="00C91271"/>
    <w:rsid w:val="00C93C1B"/>
    <w:rsid w:val="00C95DA5"/>
    <w:rsid w:val="00C96FBD"/>
    <w:rsid w:val="00CA1201"/>
    <w:rsid w:val="00CA13C2"/>
    <w:rsid w:val="00CA3CFE"/>
    <w:rsid w:val="00CA6DB3"/>
    <w:rsid w:val="00CA7404"/>
    <w:rsid w:val="00CB1666"/>
    <w:rsid w:val="00CB1A05"/>
    <w:rsid w:val="00CB325E"/>
    <w:rsid w:val="00CB3432"/>
    <w:rsid w:val="00CB3B9D"/>
    <w:rsid w:val="00CB7728"/>
    <w:rsid w:val="00CC1C0F"/>
    <w:rsid w:val="00CC297B"/>
    <w:rsid w:val="00CC376C"/>
    <w:rsid w:val="00CC491E"/>
    <w:rsid w:val="00CC6A60"/>
    <w:rsid w:val="00CC7393"/>
    <w:rsid w:val="00CD3416"/>
    <w:rsid w:val="00CE0FD3"/>
    <w:rsid w:val="00CE45C2"/>
    <w:rsid w:val="00CE6A53"/>
    <w:rsid w:val="00CE7AC3"/>
    <w:rsid w:val="00CF399D"/>
    <w:rsid w:val="00CF3A89"/>
    <w:rsid w:val="00CF7E97"/>
    <w:rsid w:val="00D00439"/>
    <w:rsid w:val="00D00F04"/>
    <w:rsid w:val="00D013EF"/>
    <w:rsid w:val="00D07126"/>
    <w:rsid w:val="00D078E4"/>
    <w:rsid w:val="00D13F72"/>
    <w:rsid w:val="00D14592"/>
    <w:rsid w:val="00D15864"/>
    <w:rsid w:val="00D1609F"/>
    <w:rsid w:val="00D24081"/>
    <w:rsid w:val="00D24419"/>
    <w:rsid w:val="00D306A4"/>
    <w:rsid w:val="00D3199D"/>
    <w:rsid w:val="00D33F4D"/>
    <w:rsid w:val="00D358EA"/>
    <w:rsid w:val="00D400D4"/>
    <w:rsid w:val="00D410BA"/>
    <w:rsid w:val="00D44950"/>
    <w:rsid w:val="00D44DA4"/>
    <w:rsid w:val="00D51CB8"/>
    <w:rsid w:val="00D57D74"/>
    <w:rsid w:val="00D62DC9"/>
    <w:rsid w:val="00D66A2E"/>
    <w:rsid w:val="00D66AB1"/>
    <w:rsid w:val="00D706EB"/>
    <w:rsid w:val="00D743C3"/>
    <w:rsid w:val="00D76445"/>
    <w:rsid w:val="00D77E5A"/>
    <w:rsid w:val="00D80AB1"/>
    <w:rsid w:val="00D8117D"/>
    <w:rsid w:val="00D82C14"/>
    <w:rsid w:val="00D83C2A"/>
    <w:rsid w:val="00D90365"/>
    <w:rsid w:val="00D90DF7"/>
    <w:rsid w:val="00D95CE6"/>
    <w:rsid w:val="00D978B0"/>
    <w:rsid w:val="00DA459A"/>
    <w:rsid w:val="00DA5A76"/>
    <w:rsid w:val="00DB1FB2"/>
    <w:rsid w:val="00DB5359"/>
    <w:rsid w:val="00DB5822"/>
    <w:rsid w:val="00DB5F9F"/>
    <w:rsid w:val="00DC2DF8"/>
    <w:rsid w:val="00DC3B0A"/>
    <w:rsid w:val="00DC576E"/>
    <w:rsid w:val="00DC5A66"/>
    <w:rsid w:val="00DC5AB6"/>
    <w:rsid w:val="00DC788D"/>
    <w:rsid w:val="00DD1FA9"/>
    <w:rsid w:val="00DD2A18"/>
    <w:rsid w:val="00DD4ABF"/>
    <w:rsid w:val="00DD6E6F"/>
    <w:rsid w:val="00DD7B36"/>
    <w:rsid w:val="00DE2C78"/>
    <w:rsid w:val="00DE5D0B"/>
    <w:rsid w:val="00DF1862"/>
    <w:rsid w:val="00DF2BA8"/>
    <w:rsid w:val="00DF58A6"/>
    <w:rsid w:val="00DF6DC9"/>
    <w:rsid w:val="00E00DF1"/>
    <w:rsid w:val="00E029DD"/>
    <w:rsid w:val="00E06D7D"/>
    <w:rsid w:val="00E07E03"/>
    <w:rsid w:val="00E10336"/>
    <w:rsid w:val="00E122FE"/>
    <w:rsid w:val="00E16CC6"/>
    <w:rsid w:val="00E16DE0"/>
    <w:rsid w:val="00E20333"/>
    <w:rsid w:val="00E23D50"/>
    <w:rsid w:val="00E25948"/>
    <w:rsid w:val="00E25BE5"/>
    <w:rsid w:val="00E2668B"/>
    <w:rsid w:val="00E274D3"/>
    <w:rsid w:val="00E34AAD"/>
    <w:rsid w:val="00E36B25"/>
    <w:rsid w:val="00E4277B"/>
    <w:rsid w:val="00E5163C"/>
    <w:rsid w:val="00E52A32"/>
    <w:rsid w:val="00E55804"/>
    <w:rsid w:val="00E569BE"/>
    <w:rsid w:val="00E57E40"/>
    <w:rsid w:val="00E60A7D"/>
    <w:rsid w:val="00E62006"/>
    <w:rsid w:val="00E651FD"/>
    <w:rsid w:val="00E70C98"/>
    <w:rsid w:val="00E71CA2"/>
    <w:rsid w:val="00E73C6D"/>
    <w:rsid w:val="00E74A68"/>
    <w:rsid w:val="00E755D2"/>
    <w:rsid w:val="00E80276"/>
    <w:rsid w:val="00E81358"/>
    <w:rsid w:val="00E824BF"/>
    <w:rsid w:val="00E84B0B"/>
    <w:rsid w:val="00E86FFD"/>
    <w:rsid w:val="00E87124"/>
    <w:rsid w:val="00E90F00"/>
    <w:rsid w:val="00E91852"/>
    <w:rsid w:val="00E9667B"/>
    <w:rsid w:val="00E96CD0"/>
    <w:rsid w:val="00EA26ED"/>
    <w:rsid w:val="00EA4BBA"/>
    <w:rsid w:val="00EB3205"/>
    <w:rsid w:val="00EB40FA"/>
    <w:rsid w:val="00EB5EA8"/>
    <w:rsid w:val="00EB783C"/>
    <w:rsid w:val="00EB7FA8"/>
    <w:rsid w:val="00EC0A3F"/>
    <w:rsid w:val="00EC2EB7"/>
    <w:rsid w:val="00ED368B"/>
    <w:rsid w:val="00ED375B"/>
    <w:rsid w:val="00ED47C9"/>
    <w:rsid w:val="00ED4A23"/>
    <w:rsid w:val="00EE3ADF"/>
    <w:rsid w:val="00EE7932"/>
    <w:rsid w:val="00EF1A10"/>
    <w:rsid w:val="00EF400D"/>
    <w:rsid w:val="00EF5680"/>
    <w:rsid w:val="00EF672D"/>
    <w:rsid w:val="00EF698C"/>
    <w:rsid w:val="00F06E52"/>
    <w:rsid w:val="00F071F3"/>
    <w:rsid w:val="00F1485F"/>
    <w:rsid w:val="00F23A25"/>
    <w:rsid w:val="00F24312"/>
    <w:rsid w:val="00F263C7"/>
    <w:rsid w:val="00F31B3F"/>
    <w:rsid w:val="00F36F41"/>
    <w:rsid w:val="00F44190"/>
    <w:rsid w:val="00F4492B"/>
    <w:rsid w:val="00F45894"/>
    <w:rsid w:val="00F465B0"/>
    <w:rsid w:val="00F51D6C"/>
    <w:rsid w:val="00F54C4C"/>
    <w:rsid w:val="00F60AF9"/>
    <w:rsid w:val="00F61D0E"/>
    <w:rsid w:val="00F7085A"/>
    <w:rsid w:val="00F743D6"/>
    <w:rsid w:val="00F8065B"/>
    <w:rsid w:val="00F83210"/>
    <w:rsid w:val="00F8409D"/>
    <w:rsid w:val="00F84302"/>
    <w:rsid w:val="00F848C5"/>
    <w:rsid w:val="00F8598B"/>
    <w:rsid w:val="00F85BAE"/>
    <w:rsid w:val="00F94AC5"/>
    <w:rsid w:val="00F952BE"/>
    <w:rsid w:val="00FA0384"/>
    <w:rsid w:val="00FA0E3E"/>
    <w:rsid w:val="00FA560A"/>
    <w:rsid w:val="00FA64D3"/>
    <w:rsid w:val="00FA6FE0"/>
    <w:rsid w:val="00FB003A"/>
    <w:rsid w:val="00FB19DD"/>
    <w:rsid w:val="00FB4B72"/>
    <w:rsid w:val="00FB5367"/>
    <w:rsid w:val="00FC3B57"/>
    <w:rsid w:val="00FC5780"/>
    <w:rsid w:val="00FD7C4F"/>
    <w:rsid w:val="00FD7FE2"/>
    <w:rsid w:val="00FE21DB"/>
    <w:rsid w:val="00FE34A9"/>
    <w:rsid w:val="00FE695C"/>
    <w:rsid w:val="00FF06BB"/>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paragraph" w:styleId="Heading1">
    <w:name w:val="heading 1"/>
    <w:basedOn w:val="Normal"/>
    <w:link w:val="Heading1Char"/>
    <w:uiPriority w:val="1"/>
    <w:qFormat/>
    <w:rsid w:val="004B154E"/>
    <w:pPr>
      <w:widowControl w:val="0"/>
      <w:autoSpaceDE w:val="0"/>
      <w:autoSpaceDN w:val="0"/>
      <w:spacing w:line="240" w:lineRule="auto"/>
      <w:ind w:left="714"/>
      <w:outlineLvl w:val="0"/>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 w:type="character" w:customStyle="1" w:styleId="Heading1Char">
    <w:name w:val="Heading 1 Char"/>
    <w:basedOn w:val="DefaultParagraphFont"/>
    <w:link w:val="Heading1"/>
    <w:uiPriority w:val="1"/>
    <w:rsid w:val="004B154E"/>
    <w:rPr>
      <w:rFonts w:ascii="Times New Roman" w:eastAsia="Times New Roman" w:hAnsi="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paragraph" w:styleId="Heading1">
    <w:name w:val="heading 1"/>
    <w:basedOn w:val="Normal"/>
    <w:link w:val="Heading1Char"/>
    <w:uiPriority w:val="1"/>
    <w:qFormat/>
    <w:rsid w:val="004B154E"/>
    <w:pPr>
      <w:widowControl w:val="0"/>
      <w:autoSpaceDE w:val="0"/>
      <w:autoSpaceDN w:val="0"/>
      <w:spacing w:line="240" w:lineRule="auto"/>
      <w:ind w:left="714"/>
      <w:outlineLvl w:val="0"/>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 w:type="character" w:customStyle="1" w:styleId="Heading1Char">
    <w:name w:val="Heading 1 Char"/>
    <w:basedOn w:val="DefaultParagraphFont"/>
    <w:link w:val="Heading1"/>
    <w:uiPriority w:val="1"/>
    <w:rsid w:val="004B154E"/>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908736945">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139692601">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13075719">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09B5-9237-469E-8144-51D660BC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2018-06-11T12:20:00Z</cp:lastPrinted>
  <dcterms:created xsi:type="dcterms:W3CDTF">2018-06-14T08:55:00Z</dcterms:created>
  <dcterms:modified xsi:type="dcterms:W3CDTF">2018-06-14T08:55:00Z</dcterms:modified>
</cp:coreProperties>
</file>