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8469B" w14:textId="77777777" w:rsidR="00510787" w:rsidRPr="00783688" w:rsidRDefault="003D7705" w:rsidP="00783688">
      <w:pPr>
        <w:pStyle w:val="ListParagraph"/>
        <w:numPr>
          <w:ilvl w:val="0"/>
          <w:numId w:val="17"/>
        </w:numPr>
        <w:autoSpaceDE w:val="0"/>
        <w:autoSpaceDN w:val="0"/>
        <w:adjustRightInd w:val="0"/>
        <w:ind w:left="360"/>
        <w:jc w:val="both"/>
        <w:rPr>
          <w:rFonts w:ascii="Times New Roman" w:hAnsi="Times New Roman"/>
          <w:b/>
          <w:sz w:val="28"/>
          <w:szCs w:val="28"/>
        </w:rPr>
      </w:pPr>
      <w:bookmarkStart w:id="0" w:name="_GoBack"/>
      <w:bookmarkEnd w:id="0"/>
      <w:r w:rsidRPr="00783688">
        <w:rPr>
          <w:rFonts w:ascii="Times New Roman" w:hAnsi="Times New Roman"/>
          <w:b/>
          <w:sz w:val="28"/>
          <w:szCs w:val="28"/>
        </w:rPr>
        <w:t>Re</w:t>
      </w:r>
      <w:r w:rsidR="00510787" w:rsidRPr="00783688">
        <w:rPr>
          <w:rFonts w:ascii="Times New Roman" w:hAnsi="Times New Roman"/>
          <w:b/>
          <w:sz w:val="28"/>
          <w:szCs w:val="28"/>
        </w:rPr>
        <w:t xml:space="preserve">port of the Portfolio Committee on </w:t>
      </w:r>
      <w:r w:rsidR="006A4F20" w:rsidRPr="00783688">
        <w:rPr>
          <w:rFonts w:ascii="Times New Roman" w:hAnsi="Times New Roman"/>
          <w:b/>
          <w:sz w:val="28"/>
          <w:szCs w:val="28"/>
        </w:rPr>
        <w:t>Health</w:t>
      </w:r>
      <w:r w:rsidR="00510787" w:rsidRPr="00783688">
        <w:rPr>
          <w:rFonts w:ascii="Times New Roman" w:hAnsi="Times New Roman"/>
          <w:b/>
          <w:sz w:val="28"/>
          <w:szCs w:val="28"/>
        </w:rPr>
        <w:t xml:space="preserve"> on </w:t>
      </w:r>
      <w:r w:rsidR="00DC1A1A" w:rsidRPr="00783688">
        <w:rPr>
          <w:rFonts w:ascii="Times New Roman" w:hAnsi="Times New Roman"/>
          <w:b/>
          <w:sz w:val="28"/>
          <w:szCs w:val="28"/>
        </w:rPr>
        <w:t>National Public Health Institute of South Africa Bill [B16</w:t>
      </w:r>
      <w:r w:rsidR="00291C4A" w:rsidRPr="00783688">
        <w:rPr>
          <w:rFonts w:ascii="Times New Roman" w:hAnsi="Times New Roman"/>
          <w:b/>
          <w:sz w:val="28"/>
          <w:szCs w:val="28"/>
        </w:rPr>
        <w:t xml:space="preserve"> – </w:t>
      </w:r>
      <w:r w:rsidR="00DC1A1A" w:rsidRPr="00783688">
        <w:rPr>
          <w:rFonts w:ascii="Times New Roman" w:hAnsi="Times New Roman"/>
          <w:b/>
          <w:sz w:val="28"/>
          <w:szCs w:val="28"/>
        </w:rPr>
        <w:t>2017], dated 30 May 2018</w:t>
      </w:r>
    </w:p>
    <w:p w14:paraId="624972C9" w14:textId="77777777" w:rsidR="0042761B" w:rsidRPr="00C71C3F" w:rsidRDefault="0042761B" w:rsidP="00C71C3F">
      <w:pPr>
        <w:autoSpaceDE w:val="0"/>
        <w:autoSpaceDN w:val="0"/>
        <w:adjustRightInd w:val="0"/>
        <w:jc w:val="both"/>
        <w:rPr>
          <w:rFonts w:ascii="Times New Roman" w:hAnsi="Times New Roman"/>
          <w:b/>
          <w:sz w:val="24"/>
          <w:szCs w:val="24"/>
        </w:rPr>
      </w:pPr>
    </w:p>
    <w:p w14:paraId="36C577FD" w14:textId="77777777" w:rsidR="00510787" w:rsidRPr="00C71C3F" w:rsidRDefault="00510787" w:rsidP="00C71C3F">
      <w:pPr>
        <w:jc w:val="both"/>
        <w:rPr>
          <w:rFonts w:ascii="Times New Roman" w:hAnsi="Times New Roman"/>
          <w:sz w:val="24"/>
          <w:szCs w:val="24"/>
        </w:rPr>
      </w:pPr>
      <w:r w:rsidRPr="00C71C3F">
        <w:rPr>
          <w:rFonts w:ascii="Times New Roman" w:hAnsi="Times New Roman"/>
          <w:sz w:val="24"/>
          <w:szCs w:val="24"/>
        </w:rPr>
        <w:t xml:space="preserve">The Portfolio Committee on </w:t>
      </w:r>
      <w:r w:rsidR="006A4F20" w:rsidRPr="00C71C3F">
        <w:rPr>
          <w:rFonts w:ascii="Times New Roman" w:hAnsi="Times New Roman"/>
          <w:sz w:val="24"/>
          <w:szCs w:val="24"/>
        </w:rPr>
        <w:t>Health</w:t>
      </w:r>
      <w:r w:rsidRPr="00C71C3F">
        <w:rPr>
          <w:rFonts w:ascii="Times New Roman" w:hAnsi="Times New Roman"/>
          <w:sz w:val="24"/>
          <w:szCs w:val="24"/>
        </w:rPr>
        <w:t xml:space="preserve">, having considered the subject of the </w:t>
      </w:r>
      <w:r w:rsidR="00DC1A1A" w:rsidRPr="00C71C3F">
        <w:rPr>
          <w:rFonts w:ascii="Times New Roman" w:hAnsi="Times New Roman"/>
          <w:sz w:val="24"/>
          <w:szCs w:val="24"/>
        </w:rPr>
        <w:t xml:space="preserve">National Public Health Institute of South Africa Bill </w:t>
      </w:r>
      <w:r w:rsidR="006A4F20" w:rsidRPr="00C71C3F">
        <w:rPr>
          <w:rFonts w:ascii="Times New Roman" w:hAnsi="Times New Roman"/>
          <w:sz w:val="24"/>
          <w:szCs w:val="24"/>
        </w:rPr>
        <w:t>(</w:t>
      </w:r>
      <w:r w:rsidR="0042761B" w:rsidRPr="00C71C3F">
        <w:rPr>
          <w:rFonts w:ascii="Times New Roman" w:hAnsi="Times New Roman"/>
          <w:sz w:val="24"/>
          <w:szCs w:val="24"/>
        </w:rPr>
        <w:t>National Assembly –</w:t>
      </w:r>
      <w:r w:rsidR="00291C4A" w:rsidRPr="00C71C3F">
        <w:rPr>
          <w:rFonts w:ascii="Times New Roman" w:hAnsi="Times New Roman"/>
          <w:sz w:val="24"/>
          <w:szCs w:val="24"/>
        </w:rPr>
        <w:t xml:space="preserve"> </w:t>
      </w:r>
      <w:r w:rsidR="0042761B" w:rsidRPr="00C71C3F">
        <w:rPr>
          <w:rFonts w:ascii="Times New Roman" w:hAnsi="Times New Roman"/>
          <w:sz w:val="24"/>
          <w:szCs w:val="24"/>
        </w:rPr>
        <w:t xml:space="preserve">section </w:t>
      </w:r>
      <w:r w:rsidR="00D529E6" w:rsidRPr="00C71C3F">
        <w:rPr>
          <w:rFonts w:ascii="Times New Roman" w:hAnsi="Times New Roman"/>
          <w:sz w:val="24"/>
          <w:szCs w:val="24"/>
        </w:rPr>
        <w:t>76</w:t>
      </w:r>
      <w:r w:rsidRPr="00C71C3F">
        <w:rPr>
          <w:rFonts w:ascii="Times New Roman" w:hAnsi="Times New Roman"/>
          <w:sz w:val="24"/>
          <w:szCs w:val="24"/>
        </w:rPr>
        <w:t xml:space="preserve"> [B</w:t>
      </w:r>
      <w:r w:rsidR="00DC1A1A" w:rsidRPr="00C71C3F">
        <w:rPr>
          <w:rFonts w:ascii="Times New Roman" w:hAnsi="Times New Roman"/>
          <w:sz w:val="24"/>
          <w:szCs w:val="24"/>
        </w:rPr>
        <w:t>1</w:t>
      </w:r>
      <w:r w:rsidR="006A4F20" w:rsidRPr="00C71C3F">
        <w:rPr>
          <w:rFonts w:ascii="Times New Roman" w:hAnsi="Times New Roman"/>
          <w:sz w:val="24"/>
          <w:szCs w:val="24"/>
        </w:rPr>
        <w:t xml:space="preserve">6 </w:t>
      </w:r>
      <w:r w:rsidR="00291C4A" w:rsidRPr="00C71C3F">
        <w:rPr>
          <w:rFonts w:ascii="Times New Roman" w:hAnsi="Times New Roman"/>
          <w:sz w:val="24"/>
          <w:szCs w:val="24"/>
        </w:rPr>
        <w:t xml:space="preserve">– </w:t>
      </w:r>
      <w:r w:rsidR="006A4F20" w:rsidRPr="00C71C3F">
        <w:rPr>
          <w:rFonts w:ascii="Times New Roman" w:hAnsi="Times New Roman"/>
          <w:sz w:val="24"/>
          <w:szCs w:val="24"/>
        </w:rPr>
        <w:t>201</w:t>
      </w:r>
      <w:r w:rsidR="00DC1A1A" w:rsidRPr="00C71C3F">
        <w:rPr>
          <w:rFonts w:ascii="Times New Roman" w:hAnsi="Times New Roman"/>
          <w:sz w:val="24"/>
          <w:szCs w:val="24"/>
        </w:rPr>
        <w:t>7</w:t>
      </w:r>
      <w:r w:rsidRPr="00C71C3F">
        <w:rPr>
          <w:rFonts w:ascii="Times New Roman" w:hAnsi="Times New Roman"/>
          <w:sz w:val="24"/>
          <w:szCs w:val="24"/>
        </w:rPr>
        <w:t>], referred to it and classified by the Joint T</w:t>
      </w:r>
      <w:r w:rsidR="0042761B" w:rsidRPr="00C71C3F">
        <w:rPr>
          <w:rFonts w:ascii="Times New Roman" w:hAnsi="Times New Roman"/>
          <w:sz w:val="24"/>
          <w:szCs w:val="24"/>
        </w:rPr>
        <w:t>agging Mechanism as a section 76</w:t>
      </w:r>
      <w:r w:rsidR="004279AF" w:rsidRPr="00C71C3F">
        <w:rPr>
          <w:rFonts w:ascii="Times New Roman" w:hAnsi="Times New Roman"/>
          <w:sz w:val="24"/>
          <w:szCs w:val="24"/>
        </w:rPr>
        <w:t xml:space="preserve"> Bill), </w:t>
      </w:r>
      <w:r w:rsidR="00D416BD" w:rsidRPr="00C71C3F">
        <w:rPr>
          <w:rFonts w:ascii="Times New Roman" w:hAnsi="Times New Roman"/>
          <w:sz w:val="24"/>
          <w:szCs w:val="24"/>
        </w:rPr>
        <w:t xml:space="preserve">reports </w:t>
      </w:r>
      <w:r w:rsidR="00291C4A" w:rsidRPr="00C71C3F">
        <w:rPr>
          <w:rFonts w:ascii="Times New Roman" w:hAnsi="Times New Roman"/>
          <w:sz w:val="24"/>
          <w:szCs w:val="24"/>
        </w:rPr>
        <w:t>as follows</w:t>
      </w:r>
      <w:r w:rsidR="00776F50" w:rsidRPr="00A579B2">
        <w:rPr>
          <w:rFonts w:ascii="Times New Roman" w:hAnsi="Times New Roman"/>
          <w:sz w:val="24"/>
          <w:szCs w:val="24"/>
        </w:rPr>
        <w:t>:</w:t>
      </w:r>
    </w:p>
    <w:p w14:paraId="5098FF20" w14:textId="77777777" w:rsidR="00510787" w:rsidRPr="00C71C3F" w:rsidRDefault="00510787" w:rsidP="00C71C3F">
      <w:pPr>
        <w:jc w:val="both"/>
        <w:rPr>
          <w:rFonts w:ascii="Times New Roman" w:hAnsi="Times New Roman"/>
          <w:sz w:val="24"/>
          <w:szCs w:val="24"/>
        </w:rPr>
      </w:pPr>
    </w:p>
    <w:p w14:paraId="18803CC7" w14:textId="77777777" w:rsidR="003F5DDF" w:rsidRPr="00C71C3F" w:rsidRDefault="00291C4A" w:rsidP="00C71C3F">
      <w:pPr>
        <w:numPr>
          <w:ilvl w:val="0"/>
          <w:numId w:val="11"/>
        </w:numPr>
        <w:jc w:val="both"/>
        <w:rPr>
          <w:rFonts w:ascii="Times New Roman" w:hAnsi="Times New Roman"/>
          <w:color w:val="000000"/>
          <w:sz w:val="24"/>
          <w:szCs w:val="24"/>
        </w:rPr>
      </w:pPr>
      <w:r w:rsidRPr="00C71C3F">
        <w:rPr>
          <w:rFonts w:ascii="Times New Roman" w:hAnsi="Times New Roman"/>
          <w:color w:val="000000"/>
          <w:sz w:val="24"/>
          <w:szCs w:val="24"/>
        </w:rPr>
        <w:t xml:space="preserve">The </w:t>
      </w:r>
      <w:r w:rsidRPr="00C71C3F">
        <w:rPr>
          <w:rFonts w:ascii="Times New Roman" w:hAnsi="Times New Roman"/>
          <w:sz w:val="24"/>
          <w:szCs w:val="24"/>
        </w:rPr>
        <w:t xml:space="preserve">National Public Health Institute of South Africa Bill [B16 – 2017] </w:t>
      </w:r>
      <w:r w:rsidR="003F5DDF" w:rsidRPr="00C71C3F">
        <w:rPr>
          <w:rFonts w:ascii="Times New Roman" w:hAnsi="Times New Roman"/>
          <w:sz w:val="24"/>
          <w:szCs w:val="24"/>
        </w:rPr>
        <w:t>was tabled and referred to the Committee on 24 May 2017.</w:t>
      </w:r>
      <w:r w:rsidR="001826B1">
        <w:rPr>
          <w:rFonts w:ascii="Times New Roman" w:hAnsi="Times New Roman"/>
          <w:sz w:val="24"/>
          <w:szCs w:val="24"/>
        </w:rPr>
        <w:t xml:space="preserve"> </w:t>
      </w:r>
      <w:r w:rsidR="00945177" w:rsidRPr="00C71C3F">
        <w:rPr>
          <w:rFonts w:ascii="Times New Roman" w:hAnsi="Times New Roman"/>
          <w:color w:val="000000"/>
          <w:sz w:val="24"/>
          <w:szCs w:val="24"/>
        </w:rPr>
        <w:t>The Bill makes provision for the establishment of the</w:t>
      </w:r>
      <w:r w:rsidR="00945177" w:rsidRPr="00C71C3F">
        <w:rPr>
          <w:rFonts w:ascii="Times New Roman" w:hAnsi="Times New Roman"/>
          <w:sz w:val="24"/>
          <w:szCs w:val="24"/>
        </w:rPr>
        <w:t xml:space="preserve"> National Public Health Institute of South Africa</w:t>
      </w:r>
      <w:r w:rsidR="001826B1" w:rsidRPr="00C71C3F">
        <w:rPr>
          <w:rFonts w:ascii="Times New Roman" w:hAnsi="Times New Roman"/>
          <w:sz w:val="24"/>
          <w:szCs w:val="24"/>
        </w:rPr>
        <w:t>.</w:t>
      </w:r>
      <w:r w:rsidR="00945177" w:rsidRPr="00C71C3F">
        <w:rPr>
          <w:rFonts w:ascii="Times New Roman" w:hAnsi="Times New Roman"/>
          <w:color w:val="000000"/>
          <w:sz w:val="24"/>
          <w:szCs w:val="24"/>
        </w:rPr>
        <w:t xml:space="preserve"> </w:t>
      </w:r>
    </w:p>
    <w:p w14:paraId="0AA86315" w14:textId="77777777" w:rsidR="00945177" w:rsidRPr="00C71C3F" w:rsidRDefault="00945177" w:rsidP="00C71C3F">
      <w:pPr>
        <w:pStyle w:val="ListParagraph"/>
        <w:ind w:left="1440"/>
        <w:jc w:val="both"/>
        <w:rPr>
          <w:rFonts w:ascii="Times New Roman" w:hAnsi="Times New Roman"/>
          <w:color w:val="000000"/>
          <w:sz w:val="24"/>
          <w:szCs w:val="24"/>
        </w:rPr>
      </w:pPr>
    </w:p>
    <w:p w14:paraId="78EDC65C" w14:textId="77777777" w:rsidR="00510787" w:rsidRPr="00C71C3F" w:rsidRDefault="009B0564" w:rsidP="00C71C3F">
      <w:pPr>
        <w:numPr>
          <w:ilvl w:val="0"/>
          <w:numId w:val="11"/>
        </w:numPr>
        <w:jc w:val="both"/>
        <w:rPr>
          <w:rFonts w:ascii="Times New Roman" w:hAnsi="Times New Roman"/>
          <w:color w:val="000000"/>
          <w:sz w:val="24"/>
          <w:szCs w:val="24"/>
        </w:rPr>
      </w:pPr>
      <w:r w:rsidRPr="00C71C3F">
        <w:rPr>
          <w:rFonts w:ascii="Times New Roman" w:hAnsi="Times New Roman"/>
          <w:sz w:val="24"/>
          <w:szCs w:val="24"/>
        </w:rPr>
        <w:t xml:space="preserve"> </w:t>
      </w:r>
      <w:r w:rsidR="0040262D" w:rsidRPr="00C71C3F">
        <w:rPr>
          <w:rFonts w:ascii="Times New Roman" w:hAnsi="Times New Roman"/>
          <w:sz w:val="24"/>
          <w:szCs w:val="24"/>
        </w:rPr>
        <w:t xml:space="preserve">The Committee </w:t>
      </w:r>
      <w:r w:rsidR="00291C4A" w:rsidRPr="00C71C3F">
        <w:rPr>
          <w:rFonts w:ascii="Times New Roman" w:hAnsi="Times New Roman"/>
          <w:sz w:val="24"/>
          <w:szCs w:val="24"/>
        </w:rPr>
        <w:t xml:space="preserve">considered </w:t>
      </w:r>
      <w:r w:rsidR="003F5DDF" w:rsidRPr="00C71C3F">
        <w:rPr>
          <w:rFonts w:ascii="Times New Roman" w:hAnsi="Times New Roman"/>
          <w:sz w:val="24"/>
          <w:szCs w:val="24"/>
        </w:rPr>
        <w:t xml:space="preserve">numerous written and oral </w:t>
      </w:r>
      <w:r w:rsidR="00672724" w:rsidRPr="00C71C3F">
        <w:rPr>
          <w:rFonts w:ascii="Times New Roman" w:hAnsi="Times New Roman"/>
          <w:sz w:val="24"/>
          <w:szCs w:val="24"/>
        </w:rPr>
        <w:t>submissions from</w:t>
      </w:r>
      <w:r w:rsidR="003F5DDF" w:rsidRPr="00C71C3F">
        <w:rPr>
          <w:rFonts w:ascii="Times New Roman" w:hAnsi="Times New Roman"/>
          <w:sz w:val="24"/>
          <w:szCs w:val="24"/>
        </w:rPr>
        <w:t xml:space="preserve"> various stakeholders. Subsequently, </w:t>
      </w:r>
      <w:r w:rsidR="0040262D" w:rsidRPr="00C71C3F">
        <w:rPr>
          <w:rFonts w:ascii="Times New Roman" w:hAnsi="Times New Roman"/>
          <w:sz w:val="24"/>
          <w:szCs w:val="24"/>
        </w:rPr>
        <w:t xml:space="preserve">public hearings </w:t>
      </w:r>
      <w:r w:rsidR="003F5DDF" w:rsidRPr="00C71C3F">
        <w:rPr>
          <w:rFonts w:ascii="Times New Roman" w:hAnsi="Times New Roman"/>
          <w:sz w:val="24"/>
          <w:szCs w:val="24"/>
        </w:rPr>
        <w:t xml:space="preserve">were held </w:t>
      </w:r>
      <w:r w:rsidR="0040262D" w:rsidRPr="00C71C3F">
        <w:rPr>
          <w:rFonts w:ascii="Times New Roman" w:hAnsi="Times New Roman"/>
          <w:sz w:val="24"/>
          <w:szCs w:val="24"/>
        </w:rPr>
        <w:t>on</w:t>
      </w:r>
      <w:r w:rsidR="00672724" w:rsidRPr="00C71C3F">
        <w:rPr>
          <w:rFonts w:ascii="Times New Roman" w:hAnsi="Times New Roman"/>
          <w:sz w:val="24"/>
          <w:szCs w:val="24"/>
        </w:rPr>
        <w:t xml:space="preserve"> </w:t>
      </w:r>
      <w:r w:rsidR="00DC1A1A" w:rsidRPr="00C71C3F">
        <w:rPr>
          <w:rFonts w:ascii="Times New Roman" w:hAnsi="Times New Roman"/>
          <w:sz w:val="24"/>
          <w:szCs w:val="24"/>
        </w:rPr>
        <w:t xml:space="preserve">16 and 17 August 2017.  </w:t>
      </w:r>
      <w:r w:rsidR="00A1309D" w:rsidRPr="00C71C3F">
        <w:rPr>
          <w:rFonts w:ascii="Times New Roman" w:hAnsi="Times New Roman"/>
          <w:sz w:val="24"/>
          <w:szCs w:val="24"/>
        </w:rPr>
        <w:t xml:space="preserve">  </w:t>
      </w:r>
      <w:r w:rsidR="00CB3484" w:rsidRPr="00C71C3F">
        <w:rPr>
          <w:rFonts w:ascii="Times New Roman" w:hAnsi="Times New Roman"/>
          <w:sz w:val="24"/>
          <w:szCs w:val="24"/>
        </w:rPr>
        <w:t xml:space="preserve">             </w:t>
      </w:r>
      <w:r w:rsidR="00D529E6" w:rsidRPr="00C71C3F">
        <w:rPr>
          <w:rFonts w:ascii="Times New Roman" w:hAnsi="Times New Roman"/>
          <w:sz w:val="24"/>
          <w:szCs w:val="24"/>
        </w:rPr>
        <w:t xml:space="preserve">  </w:t>
      </w:r>
    </w:p>
    <w:p w14:paraId="54DFBE4B" w14:textId="77777777" w:rsidR="00D529E6" w:rsidRPr="00C71C3F" w:rsidRDefault="00D529E6" w:rsidP="00C71C3F">
      <w:pPr>
        <w:ind w:left="720"/>
        <w:jc w:val="both"/>
        <w:rPr>
          <w:rFonts w:ascii="Times New Roman" w:hAnsi="Times New Roman"/>
          <w:color w:val="000000"/>
          <w:sz w:val="24"/>
          <w:szCs w:val="24"/>
        </w:rPr>
      </w:pPr>
    </w:p>
    <w:p w14:paraId="26941B4A" w14:textId="77777777" w:rsidR="00945177" w:rsidRPr="00C71C3F" w:rsidRDefault="00945177" w:rsidP="00C71C3F">
      <w:pPr>
        <w:numPr>
          <w:ilvl w:val="0"/>
          <w:numId w:val="11"/>
        </w:numPr>
        <w:jc w:val="both"/>
        <w:rPr>
          <w:rFonts w:ascii="Times New Roman" w:hAnsi="Times New Roman"/>
          <w:b/>
          <w:sz w:val="24"/>
          <w:szCs w:val="24"/>
        </w:rPr>
      </w:pPr>
      <w:r w:rsidRPr="00C71C3F">
        <w:rPr>
          <w:rFonts w:ascii="Times New Roman" w:hAnsi="Times New Roman"/>
          <w:sz w:val="24"/>
          <w:szCs w:val="24"/>
        </w:rPr>
        <w:t>O</w:t>
      </w:r>
      <w:r w:rsidR="00CB3484" w:rsidRPr="00C71C3F">
        <w:rPr>
          <w:rFonts w:ascii="Times New Roman" w:hAnsi="Times New Roman"/>
          <w:sz w:val="24"/>
          <w:szCs w:val="24"/>
        </w:rPr>
        <w:t xml:space="preserve">n </w:t>
      </w:r>
      <w:r w:rsidR="00A1309D" w:rsidRPr="00C71C3F">
        <w:rPr>
          <w:rFonts w:ascii="Times New Roman" w:hAnsi="Times New Roman"/>
          <w:sz w:val="24"/>
          <w:szCs w:val="24"/>
        </w:rPr>
        <w:t>21 June 2017</w:t>
      </w:r>
      <w:r w:rsidRPr="00C71C3F">
        <w:rPr>
          <w:rFonts w:ascii="Times New Roman" w:hAnsi="Times New Roman"/>
          <w:sz w:val="24"/>
          <w:szCs w:val="24"/>
        </w:rPr>
        <w:t>, 22 August 2017</w:t>
      </w:r>
      <w:r w:rsidR="00A1309D" w:rsidRPr="00C71C3F">
        <w:rPr>
          <w:rFonts w:ascii="Times New Roman" w:hAnsi="Times New Roman"/>
          <w:sz w:val="24"/>
          <w:szCs w:val="24"/>
        </w:rPr>
        <w:t xml:space="preserve"> and 6 February 2018</w:t>
      </w:r>
      <w:r w:rsidRPr="00C71C3F">
        <w:rPr>
          <w:rFonts w:ascii="Times New Roman" w:hAnsi="Times New Roman"/>
          <w:sz w:val="24"/>
          <w:szCs w:val="24"/>
        </w:rPr>
        <w:t>, the Committee received input</w:t>
      </w:r>
      <w:r w:rsidR="00776F50" w:rsidRPr="00A579B2">
        <w:rPr>
          <w:rFonts w:ascii="Times New Roman" w:hAnsi="Times New Roman"/>
          <w:sz w:val="24"/>
          <w:szCs w:val="24"/>
        </w:rPr>
        <w:t xml:space="preserve"> on the Bill</w:t>
      </w:r>
      <w:r w:rsidRPr="00C71C3F">
        <w:rPr>
          <w:rFonts w:ascii="Times New Roman" w:hAnsi="Times New Roman"/>
          <w:sz w:val="24"/>
          <w:szCs w:val="24"/>
        </w:rPr>
        <w:t xml:space="preserve"> from the Department of Health</w:t>
      </w:r>
      <w:r w:rsidR="00A1309D" w:rsidRPr="00C71C3F">
        <w:rPr>
          <w:rFonts w:ascii="Times New Roman" w:hAnsi="Times New Roman"/>
          <w:sz w:val="24"/>
          <w:szCs w:val="24"/>
        </w:rPr>
        <w:t xml:space="preserve">.  </w:t>
      </w:r>
    </w:p>
    <w:p w14:paraId="1AE7A9C5" w14:textId="77777777" w:rsidR="00945177" w:rsidRPr="00C71C3F" w:rsidRDefault="00945177" w:rsidP="00C71C3F">
      <w:pPr>
        <w:pStyle w:val="ListParagraph"/>
        <w:rPr>
          <w:rFonts w:ascii="Times New Roman" w:hAnsi="Times New Roman"/>
          <w:sz w:val="24"/>
          <w:szCs w:val="24"/>
        </w:rPr>
      </w:pPr>
    </w:p>
    <w:p w14:paraId="4468B3C5" w14:textId="77777777" w:rsidR="00D529E6" w:rsidRPr="00C71C3F" w:rsidRDefault="00A1309D" w:rsidP="00C71C3F">
      <w:pPr>
        <w:numPr>
          <w:ilvl w:val="0"/>
          <w:numId w:val="11"/>
        </w:numPr>
        <w:jc w:val="both"/>
        <w:rPr>
          <w:rFonts w:ascii="Times New Roman" w:hAnsi="Times New Roman"/>
          <w:b/>
          <w:sz w:val="24"/>
          <w:szCs w:val="24"/>
        </w:rPr>
      </w:pPr>
      <w:r w:rsidRPr="00C71C3F">
        <w:rPr>
          <w:rFonts w:ascii="Times New Roman" w:hAnsi="Times New Roman"/>
          <w:sz w:val="24"/>
          <w:szCs w:val="24"/>
        </w:rPr>
        <w:t xml:space="preserve">The Committee deliberated on the Bill on </w:t>
      </w:r>
      <w:r w:rsidR="00776F50" w:rsidRPr="00A579B2">
        <w:rPr>
          <w:rFonts w:ascii="Times New Roman" w:hAnsi="Times New Roman"/>
          <w:sz w:val="24"/>
          <w:szCs w:val="24"/>
        </w:rPr>
        <w:t>0</w:t>
      </w:r>
      <w:r w:rsidR="007E4393" w:rsidRPr="00C71C3F">
        <w:rPr>
          <w:rFonts w:ascii="Times New Roman" w:hAnsi="Times New Roman"/>
          <w:sz w:val="24"/>
          <w:szCs w:val="24"/>
        </w:rPr>
        <w:t>2</w:t>
      </w:r>
      <w:r w:rsidRPr="00C71C3F">
        <w:rPr>
          <w:rFonts w:ascii="Times New Roman" w:hAnsi="Times New Roman"/>
          <w:sz w:val="24"/>
          <w:szCs w:val="24"/>
        </w:rPr>
        <w:t xml:space="preserve"> and 23 May 2018</w:t>
      </w:r>
      <w:r w:rsidR="007E4393" w:rsidRPr="00C71C3F">
        <w:rPr>
          <w:rFonts w:ascii="Times New Roman" w:hAnsi="Times New Roman"/>
          <w:sz w:val="24"/>
          <w:szCs w:val="24"/>
        </w:rPr>
        <w:t xml:space="preserve">. </w:t>
      </w:r>
      <w:r w:rsidR="00D529E6" w:rsidRPr="00C71C3F">
        <w:rPr>
          <w:rFonts w:ascii="Times New Roman" w:hAnsi="Times New Roman"/>
          <w:sz w:val="24"/>
          <w:szCs w:val="24"/>
        </w:rPr>
        <w:t xml:space="preserve"> </w:t>
      </w:r>
    </w:p>
    <w:p w14:paraId="7FC57829" w14:textId="77777777" w:rsidR="00061608" w:rsidRPr="00C71C3F" w:rsidRDefault="00061608" w:rsidP="00A579B2">
      <w:pPr>
        <w:pStyle w:val="ListParagraph"/>
        <w:rPr>
          <w:rFonts w:ascii="Times New Roman" w:hAnsi="Times New Roman"/>
          <w:b/>
          <w:sz w:val="24"/>
          <w:szCs w:val="24"/>
        </w:rPr>
      </w:pPr>
    </w:p>
    <w:p w14:paraId="559FB6CD" w14:textId="77777777" w:rsidR="00B651D8" w:rsidRPr="00C71C3F" w:rsidRDefault="00945177" w:rsidP="00C71C3F">
      <w:pPr>
        <w:numPr>
          <w:ilvl w:val="0"/>
          <w:numId w:val="11"/>
        </w:numPr>
        <w:jc w:val="both"/>
        <w:rPr>
          <w:rFonts w:ascii="Times New Roman" w:hAnsi="Times New Roman"/>
          <w:sz w:val="24"/>
          <w:szCs w:val="24"/>
        </w:rPr>
      </w:pPr>
      <w:r w:rsidRPr="00C71C3F">
        <w:rPr>
          <w:rFonts w:ascii="Times New Roman" w:hAnsi="Times New Roman"/>
          <w:sz w:val="24"/>
          <w:szCs w:val="24"/>
        </w:rPr>
        <w:t>Following ex</w:t>
      </w:r>
      <w:r w:rsidR="00776F50" w:rsidRPr="00A579B2">
        <w:rPr>
          <w:rFonts w:ascii="Times New Roman" w:hAnsi="Times New Roman"/>
          <w:sz w:val="24"/>
          <w:szCs w:val="24"/>
        </w:rPr>
        <w:t>tensive Committee deliberations,</w:t>
      </w:r>
      <w:r w:rsidRPr="00C71C3F">
        <w:rPr>
          <w:rFonts w:ascii="Times New Roman" w:hAnsi="Times New Roman"/>
          <w:sz w:val="24"/>
          <w:szCs w:val="24"/>
        </w:rPr>
        <w:t xml:space="preserve"> </w:t>
      </w:r>
      <w:r w:rsidR="00776F50" w:rsidRPr="00A579B2">
        <w:rPr>
          <w:rFonts w:ascii="Times New Roman" w:hAnsi="Times New Roman"/>
          <w:sz w:val="24"/>
          <w:szCs w:val="24"/>
        </w:rPr>
        <w:t xml:space="preserve">public submissions and </w:t>
      </w:r>
      <w:r w:rsidRPr="00C71C3F">
        <w:rPr>
          <w:rFonts w:ascii="Times New Roman" w:hAnsi="Times New Roman"/>
          <w:sz w:val="24"/>
          <w:szCs w:val="24"/>
        </w:rPr>
        <w:t xml:space="preserve">input from the Department of Health, the Committee </w:t>
      </w:r>
      <w:r w:rsidR="00776F50" w:rsidRPr="00A579B2">
        <w:rPr>
          <w:rFonts w:ascii="Times New Roman" w:hAnsi="Times New Roman"/>
          <w:sz w:val="24"/>
          <w:szCs w:val="24"/>
        </w:rPr>
        <w:t>agreed to the Bill with the</w:t>
      </w:r>
      <w:r w:rsidRPr="00C71C3F">
        <w:rPr>
          <w:rFonts w:ascii="Times New Roman" w:hAnsi="Times New Roman"/>
          <w:sz w:val="24"/>
          <w:szCs w:val="24"/>
        </w:rPr>
        <w:t xml:space="preserve"> following amendments:</w:t>
      </w:r>
    </w:p>
    <w:p w14:paraId="6B34C4B1" w14:textId="77777777" w:rsidR="007E4393" w:rsidRPr="00C71C3F" w:rsidRDefault="007E4393" w:rsidP="00C71C3F">
      <w:pPr>
        <w:rPr>
          <w:rFonts w:ascii="Times New Roman" w:hAnsi="Times New Roman"/>
          <w:b/>
          <w:sz w:val="24"/>
          <w:szCs w:val="24"/>
        </w:rPr>
      </w:pPr>
    </w:p>
    <w:p w14:paraId="626A9B8E" w14:textId="77777777" w:rsidR="00A579B2" w:rsidRPr="00A579B2" w:rsidRDefault="00A579B2" w:rsidP="00A579B2">
      <w:pPr>
        <w:rPr>
          <w:rFonts w:ascii="Times New Roman" w:hAnsi="Times New Roman"/>
          <w:b/>
          <w:sz w:val="24"/>
          <w:szCs w:val="24"/>
        </w:rPr>
      </w:pPr>
      <w:r w:rsidRPr="00A579B2">
        <w:rPr>
          <w:rFonts w:ascii="Times New Roman" w:hAnsi="Times New Roman"/>
          <w:b/>
          <w:sz w:val="24"/>
          <w:szCs w:val="24"/>
        </w:rPr>
        <w:t>CLAUSE 1</w:t>
      </w:r>
    </w:p>
    <w:p w14:paraId="2EDE8E19" w14:textId="77777777" w:rsidR="00A579B2" w:rsidRPr="00A579B2" w:rsidRDefault="00A579B2" w:rsidP="00A579B2">
      <w:pPr>
        <w:jc w:val="center"/>
        <w:rPr>
          <w:rFonts w:ascii="Times New Roman" w:hAnsi="Times New Roman"/>
          <w:b/>
          <w:sz w:val="24"/>
          <w:szCs w:val="24"/>
        </w:rPr>
      </w:pPr>
    </w:p>
    <w:p w14:paraId="2AFE240F" w14:textId="77777777" w:rsidR="00A579B2" w:rsidRPr="00A579B2" w:rsidRDefault="00A579B2" w:rsidP="00A579B2">
      <w:pPr>
        <w:ind w:left="720" w:hanging="720"/>
        <w:rPr>
          <w:rFonts w:ascii="Times New Roman" w:hAnsi="Times New Roman"/>
          <w:sz w:val="24"/>
          <w:szCs w:val="24"/>
        </w:rPr>
      </w:pPr>
      <w:r w:rsidRPr="00A579B2">
        <w:rPr>
          <w:rFonts w:ascii="Times New Roman" w:hAnsi="Times New Roman"/>
          <w:sz w:val="24"/>
          <w:szCs w:val="24"/>
        </w:rPr>
        <w:t>1.</w:t>
      </w:r>
      <w:r w:rsidRPr="00A579B2">
        <w:rPr>
          <w:rFonts w:ascii="Times New Roman" w:hAnsi="Times New Roman"/>
          <w:sz w:val="24"/>
          <w:szCs w:val="24"/>
        </w:rPr>
        <w:tab/>
        <w:t>On page 2, in line 5, to omit "Minister of Health" and to substitute "Cabinet member responsible for health".</w:t>
      </w:r>
    </w:p>
    <w:p w14:paraId="72BA1828" w14:textId="77777777" w:rsidR="00A579B2" w:rsidRPr="00A579B2" w:rsidRDefault="00A579B2" w:rsidP="00A579B2">
      <w:pPr>
        <w:rPr>
          <w:rFonts w:ascii="Times New Roman" w:hAnsi="Times New Roman"/>
          <w:sz w:val="24"/>
          <w:szCs w:val="24"/>
        </w:rPr>
      </w:pPr>
    </w:p>
    <w:p w14:paraId="683DA606" w14:textId="77777777" w:rsidR="00A579B2" w:rsidRPr="00A579B2" w:rsidRDefault="00A579B2" w:rsidP="00A579B2">
      <w:pPr>
        <w:rPr>
          <w:rFonts w:ascii="Times New Roman" w:hAnsi="Times New Roman"/>
          <w:b/>
          <w:sz w:val="24"/>
          <w:szCs w:val="24"/>
        </w:rPr>
      </w:pPr>
      <w:r w:rsidRPr="00A579B2">
        <w:rPr>
          <w:rFonts w:ascii="Times New Roman" w:hAnsi="Times New Roman"/>
          <w:b/>
          <w:sz w:val="24"/>
          <w:szCs w:val="24"/>
        </w:rPr>
        <w:t>CLAUSE 2</w:t>
      </w:r>
    </w:p>
    <w:p w14:paraId="201718D0" w14:textId="77777777" w:rsidR="00A579B2" w:rsidRPr="00A579B2" w:rsidRDefault="00A579B2" w:rsidP="00A579B2">
      <w:pPr>
        <w:rPr>
          <w:rFonts w:ascii="Times New Roman" w:hAnsi="Times New Roman"/>
          <w:sz w:val="24"/>
          <w:szCs w:val="24"/>
        </w:rPr>
      </w:pPr>
    </w:p>
    <w:p w14:paraId="311F94DE" w14:textId="77777777" w:rsidR="00A579B2" w:rsidRPr="00A579B2" w:rsidRDefault="00A579B2" w:rsidP="00A579B2">
      <w:pPr>
        <w:pStyle w:val="ListParagraph"/>
        <w:ind w:left="0"/>
        <w:rPr>
          <w:rFonts w:ascii="Times New Roman" w:hAnsi="Times New Roman"/>
          <w:sz w:val="24"/>
          <w:szCs w:val="24"/>
        </w:rPr>
      </w:pPr>
      <w:r w:rsidRPr="00A579B2">
        <w:rPr>
          <w:rFonts w:ascii="Times New Roman" w:hAnsi="Times New Roman"/>
          <w:sz w:val="24"/>
          <w:szCs w:val="24"/>
        </w:rPr>
        <w:t>1.</w:t>
      </w:r>
      <w:r w:rsidRPr="00A579B2">
        <w:rPr>
          <w:rFonts w:ascii="Times New Roman" w:hAnsi="Times New Roman"/>
          <w:sz w:val="24"/>
          <w:szCs w:val="24"/>
        </w:rPr>
        <w:tab/>
        <w:t>On page 3, in line 24, to omit "and".</w:t>
      </w:r>
    </w:p>
    <w:p w14:paraId="239ED00F" w14:textId="77777777" w:rsidR="00A579B2" w:rsidRPr="00A579B2" w:rsidRDefault="00A579B2" w:rsidP="00A579B2">
      <w:pPr>
        <w:pStyle w:val="ListParagraph"/>
        <w:ind w:left="0"/>
        <w:rPr>
          <w:rFonts w:ascii="Times New Roman" w:hAnsi="Times New Roman"/>
          <w:sz w:val="24"/>
          <w:szCs w:val="24"/>
        </w:rPr>
      </w:pPr>
    </w:p>
    <w:p w14:paraId="1EA086E6" w14:textId="77777777" w:rsidR="00A579B2" w:rsidRPr="00A579B2" w:rsidRDefault="00A579B2" w:rsidP="00A579B2">
      <w:pPr>
        <w:pStyle w:val="ListParagraph"/>
        <w:ind w:hanging="720"/>
        <w:rPr>
          <w:rFonts w:ascii="Times New Roman" w:hAnsi="Times New Roman"/>
          <w:sz w:val="24"/>
          <w:szCs w:val="24"/>
        </w:rPr>
      </w:pPr>
      <w:r w:rsidRPr="00A579B2">
        <w:rPr>
          <w:rFonts w:ascii="Times New Roman" w:hAnsi="Times New Roman"/>
          <w:sz w:val="24"/>
          <w:szCs w:val="24"/>
        </w:rPr>
        <w:t>2.</w:t>
      </w:r>
      <w:r w:rsidRPr="00A579B2">
        <w:rPr>
          <w:rFonts w:ascii="Times New Roman" w:hAnsi="Times New Roman"/>
          <w:sz w:val="24"/>
          <w:szCs w:val="24"/>
        </w:rPr>
        <w:tab/>
        <w:t>On page 3, in line 25, to omit "." and to substitute "; and".</w:t>
      </w:r>
    </w:p>
    <w:p w14:paraId="0F63E8EB" w14:textId="77777777" w:rsidR="00A579B2" w:rsidRPr="00A579B2" w:rsidRDefault="00A579B2" w:rsidP="00A579B2">
      <w:pPr>
        <w:pStyle w:val="ListParagraph"/>
        <w:ind w:hanging="720"/>
        <w:rPr>
          <w:rFonts w:ascii="Times New Roman" w:hAnsi="Times New Roman"/>
          <w:sz w:val="24"/>
          <w:szCs w:val="24"/>
        </w:rPr>
      </w:pPr>
    </w:p>
    <w:p w14:paraId="06EB3E2A" w14:textId="77777777" w:rsidR="00A579B2" w:rsidRPr="00A579B2" w:rsidRDefault="00A579B2" w:rsidP="00A579B2">
      <w:pPr>
        <w:pStyle w:val="ListParagraph"/>
        <w:ind w:hanging="720"/>
        <w:rPr>
          <w:rFonts w:ascii="Times New Roman" w:hAnsi="Times New Roman"/>
          <w:sz w:val="24"/>
          <w:szCs w:val="24"/>
        </w:rPr>
      </w:pPr>
      <w:r w:rsidRPr="00A579B2">
        <w:rPr>
          <w:rFonts w:ascii="Times New Roman" w:hAnsi="Times New Roman"/>
          <w:sz w:val="24"/>
          <w:szCs w:val="24"/>
        </w:rPr>
        <w:t>3.</w:t>
      </w:r>
      <w:r w:rsidRPr="00A579B2">
        <w:rPr>
          <w:rFonts w:ascii="Times New Roman" w:hAnsi="Times New Roman"/>
          <w:sz w:val="24"/>
          <w:szCs w:val="24"/>
        </w:rPr>
        <w:tab/>
        <w:t>On page 3, after line 25, to add the following paragraph:</w:t>
      </w:r>
    </w:p>
    <w:p w14:paraId="09BC8CFB" w14:textId="77777777" w:rsidR="00A579B2" w:rsidRPr="00A579B2" w:rsidRDefault="00A579B2" w:rsidP="00A579B2">
      <w:pPr>
        <w:pStyle w:val="ListParagraph"/>
        <w:rPr>
          <w:rFonts w:ascii="Times New Roman" w:hAnsi="Times New Roman"/>
          <w:sz w:val="24"/>
          <w:szCs w:val="24"/>
        </w:rPr>
      </w:pPr>
      <w:r w:rsidRPr="00A579B2">
        <w:rPr>
          <w:rFonts w:ascii="Times New Roman" w:hAnsi="Times New Roman"/>
          <w:i/>
          <w:sz w:val="24"/>
          <w:szCs w:val="24"/>
        </w:rPr>
        <w:t>“(f)</w:t>
      </w:r>
      <w:r w:rsidRPr="00A579B2">
        <w:rPr>
          <w:rFonts w:ascii="Times New Roman" w:hAnsi="Times New Roman"/>
          <w:sz w:val="24"/>
          <w:szCs w:val="24"/>
        </w:rPr>
        <w:tab/>
        <w:t>Environmental Health.”.</w:t>
      </w:r>
    </w:p>
    <w:p w14:paraId="217923BF" w14:textId="77777777" w:rsidR="00A579B2" w:rsidRPr="00A579B2" w:rsidRDefault="00A579B2" w:rsidP="00A579B2">
      <w:pPr>
        <w:rPr>
          <w:rFonts w:ascii="Times New Roman" w:hAnsi="Times New Roman"/>
          <w:sz w:val="24"/>
          <w:szCs w:val="24"/>
        </w:rPr>
      </w:pPr>
    </w:p>
    <w:p w14:paraId="3F5D1075" w14:textId="77777777" w:rsidR="00A579B2" w:rsidRPr="00A579B2" w:rsidRDefault="00A579B2" w:rsidP="00A579B2">
      <w:pPr>
        <w:rPr>
          <w:rFonts w:ascii="Times New Roman" w:hAnsi="Times New Roman"/>
          <w:sz w:val="24"/>
          <w:szCs w:val="24"/>
        </w:rPr>
      </w:pPr>
    </w:p>
    <w:p w14:paraId="704D2993" w14:textId="77777777" w:rsidR="00A579B2" w:rsidRPr="00A579B2" w:rsidRDefault="00A579B2" w:rsidP="00A579B2">
      <w:pPr>
        <w:rPr>
          <w:rFonts w:ascii="Times New Roman" w:hAnsi="Times New Roman"/>
          <w:b/>
          <w:sz w:val="24"/>
          <w:szCs w:val="24"/>
        </w:rPr>
      </w:pPr>
      <w:r w:rsidRPr="00A579B2">
        <w:rPr>
          <w:rFonts w:ascii="Times New Roman" w:hAnsi="Times New Roman"/>
          <w:b/>
          <w:sz w:val="24"/>
          <w:szCs w:val="24"/>
        </w:rPr>
        <w:t>CLAUSE 3</w:t>
      </w:r>
    </w:p>
    <w:p w14:paraId="5B40DAC5" w14:textId="77777777" w:rsidR="00A579B2" w:rsidRPr="00A579B2" w:rsidRDefault="00A579B2" w:rsidP="00A579B2">
      <w:pPr>
        <w:rPr>
          <w:rFonts w:ascii="Times New Roman" w:hAnsi="Times New Roman"/>
          <w:sz w:val="24"/>
          <w:szCs w:val="24"/>
        </w:rPr>
      </w:pPr>
    </w:p>
    <w:p w14:paraId="6215A6D5" w14:textId="77777777" w:rsidR="00A579B2" w:rsidRPr="00A579B2" w:rsidRDefault="00A579B2" w:rsidP="00A579B2">
      <w:pPr>
        <w:ind w:left="720" w:hanging="720"/>
        <w:rPr>
          <w:rFonts w:ascii="Times New Roman" w:hAnsi="Times New Roman"/>
          <w:sz w:val="24"/>
          <w:szCs w:val="24"/>
        </w:rPr>
      </w:pPr>
      <w:r w:rsidRPr="00A579B2">
        <w:rPr>
          <w:rFonts w:ascii="Times New Roman" w:hAnsi="Times New Roman"/>
          <w:sz w:val="24"/>
          <w:szCs w:val="24"/>
        </w:rPr>
        <w:t>1.</w:t>
      </w:r>
      <w:r w:rsidRPr="00A579B2">
        <w:rPr>
          <w:rFonts w:ascii="Times New Roman" w:hAnsi="Times New Roman"/>
          <w:sz w:val="24"/>
          <w:szCs w:val="24"/>
        </w:rPr>
        <w:tab/>
        <w:t xml:space="preserve">On page 3, from line 47, to omit paragraphs </w:t>
      </w:r>
      <w:r w:rsidRPr="00A579B2">
        <w:rPr>
          <w:rFonts w:ascii="Times New Roman" w:hAnsi="Times New Roman"/>
          <w:i/>
          <w:sz w:val="24"/>
          <w:szCs w:val="24"/>
        </w:rPr>
        <w:t>(i)</w:t>
      </w:r>
      <w:r w:rsidRPr="00A579B2">
        <w:rPr>
          <w:rFonts w:ascii="Times New Roman" w:hAnsi="Times New Roman"/>
          <w:sz w:val="24"/>
          <w:szCs w:val="24"/>
        </w:rPr>
        <w:t xml:space="preserve"> and </w:t>
      </w:r>
      <w:r w:rsidRPr="00A579B2">
        <w:rPr>
          <w:rFonts w:ascii="Times New Roman" w:hAnsi="Times New Roman"/>
          <w:i/>
          <w:sz w:val="24"/>
          <w:szCs w:val="24"/>
        </w:rPr>
        <w:t>(j)</w:t>
      </w:r>
      <w:r w:rsidRPr="00A579B2">
        <w:rPr>
          <w:rFonts w:ascii="Times New Roman" w:hAnsi="Times New Roman"/>
          <w:sz w:val="24"/>
          <w:szCs w:val="24"/>
        </w:rPr>
        <w:t xml:space="preserve"> and to substitute:</w:t>
      </w:r>
    </w:p>
    <w:p w14:paraId="73AE2F77"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sz w:val="24"/>
          <w:szCs w:val="24"/>
        </w:rPr>
        <w:t>“(i)</w:t>
      </w:r>
      <w:r w:rsidRPr="00A579B2">
        <w:rPr>
          <w:rFonts w:ascii="Times New Roman" w:hAnsi="Times New Roman"/>
          <w:sz w:val="24"/>
          <w:szCs w:val="24"/>
        </w:rPr>
        <w:tab/>
        <w:t>strengthen cross-border, regional and international collaboration on communicable diseases, non-communicable diseases, occupational health and safety, cancer, injury and violence prevention and environmental health;</w:t>
      </w:r>
    </w:p>
    <w:p w14:paraId="7C5FCC42"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iCs/>
          <w:sz w:val="24"/>
          <w:szCs w:val="24"/>
        </w:rPr>
        <w:t>(j)</w:t>
      </w:r>
      <w:r w:rsidRPr="00A579B2">
        <w:rPr>
          <w:rFonts w:ascii="Times New Roman" w:hAnsi="Times New Roman"/>
          <w:iCs/>
          <w:sz w:val="24"/>
          <w:szCs w:val="24"/>
        </w:rPr>
        <w:tab/>
      </w:r>
      <w:r w:rsidRPr="00A579B2">
        <w:rPr>
          <w:rFonts w:ascii="Times New Roman" w:hAnsi="Times New Roman"/>
          <w:sz w:val="24"/>
          <w:szCs w:val="24"/>
        </w:rPr>
        <w:t>strengthen epidemiology and surveillance of communicable diseases, non-communicable diseases, occupational health and safety, cancer, injury and violence prevention and environmental health;”</w:t>
      </w:r>
      <w:r>
        <w:rPr>
          <w:rFonts w:ascii="Times New Roman" w:hAnsi="Times New Roman"/>
          <w:sz w:val="24"/>
          <w:szCs w:val="24"/>
        </w:rPr>
        <w:t>.</w:t>
      </w:r>
    </w:p>
    <w:p w14:paraId="022BECB4" w14:textId="77777777" w:rsidR="00A579B2" w:rsidRPr="00A579B2" w:rsidRDefault="00A579B2" w:rsidP="00A579B2">
      <w:pPr>
        <w:ind w:left="720" w:hanging="720"/>
        <w:rPr>
          <w:rFonts w:ascii="Times New Roman" w:hAnsi="Times New Roman"/>
          <w:sz w:val="24"/>
          <w:szCs w:val="24"/>
        </w:rPr>
      </w:pPr>
      <w:r w:rsidRPr="00A579B2">
        <w:rPr>
          <w:rFonts w:ascii="Times New Roman" w:hAnsi="Times New Roman"/>
          <w:sz w:val="24"/>
          <w:szCs w:val="24"/>
        </w:rPr>
        <w:lastRenderedPageBreak/>
        <w:t>2.</w:t>
      </w:r>
      <w:r w:rsidRPr="00A579B2">
        <w:rPr>
          <w:rFonts w:ascii="Times New Roman" w:hAnsi="Times New Roman"/>
          <w:sz w:val="24"/>
          <w:szCs w:val="24"/>
        </w:rPr>
        <w:tab/>
        <w:t>On page 3, in line 54, to omit "government" and to substitute "the Department of Health".</w:t>
      </w:r>
    </w:p>
    <w:p w14:paraId="6A245815" w14:textId="77777777" w:rsidR="00A579B2" w:rsidRPr="00A579B2" w:rsidRDefault="00A579B2" w:rsidP="00A579B2">
      <w:pPr>
        <w:ind w:left="720" w:hanging="720"/>
        <w:rPr>
          <w:rFonts w:ascii="Times New Roman" w:hAnsi="Times New Roman"/>
          <w:sz w:val="24"/>
          <w:szCs w:val="24"/>
        </w:rPr>
      </w:pPr>
    </w:p>
    <w:p w14:paraId="0F53FB4B" w14:textId="77777777" w:rsidR="00A579B2" w:rsidRPr="00A579B2" w:rsidRDefault="00A579B2" w:rsidP="00A579B2">
      <w:pPr>
        <w:pStyle w:val="ListParagraph"/>
        <w:ind w:hanging="720"/>
        <w:rPr>
          <w:rFonts w:ascii="Times New Roman" w:hAnsi="Times New Roman"/>
          <w:sz w:val="24"/>
          <w:szCs w:val="24"/>
        </w:rPr>
      </w:pPr>
      <w:r w:rsidRPr="00A579B2">
        <w:rPr>
          <w:rFonts w:ascii="Times New Roman" w:hAnsi="Times New Roman"/>
          <w:sz w:val="24"/>
          <w:szCs w:val="24"/>
        </w:rPr>
        <w:t>3.</w:t>
      </w:r>
      <w:r w:rsidRPr="00A579B2">
        <w:rPr>
          <w:rFonts w:ascii="Times New Roman" w:hAnsi="Times New Roman"/>
          <w:sz w:val="24"/>
          <w:szCs w:val="24"/>
        </w:rPr>
        <w:tab/>
        <w:t xml:space="preserve">On page 4, from line 4, to omit paragraphs </w:t>
      </w:r>
      <w:r w:rsidRPr="00A579B2">
        <w:rPr>
          <w:rFonts w:ascii="Times New Roman" w:hAnsi="Times New Roman"/>
          <w:i/>
          <w:sz w:val="24"/>
          <w:szCs w:val="24"/>
        </w:rPr>
        <w:t>(n</w:t>
      </w:r>
      <w:r w:rsidRPr="00A579B2">
        <w:rPr>
          <w:rFonts w:ascii="Times New Roman" w:hAnsi="Times New Roman"/>
          <w:sz w:val="24"/>
          <w:szCs w:val="24"/>
        </w:rPr>
        <w:t xml:space="preserve"> and </w:t>
      </w:r>
      <w:r w:rsidRPr="00A579B2">
        <w:rPr>
          <w:rFonts w:ascii="Times New Roman" w:hAnsi="Times New Roman"/>
          <w:i/>
          <w:sz w:val="24"/>
          <w:szCs w:val="24"/>
        </w:rPr>
        <w:t>(o)</w:t>
      </w:r>
      <w:r w:rsidRPr="00A579B2">
        <w:rPr>
          <w:rFonts w:ascii="Times New Roman" w:hAnsi="Times New Roman"/>
          <w:sz w:val="24"/>
          <w:szCs w:val="24"/>
        </w:rPr>
        <w:t xml:space="preserve"> and to substitute:</w:t>
      </w:r>
    </w:p>
    <w:p w14:paraId="23DC38AD" w14:textId="77777777" w:rsidR="00A579B2" w:rsidRPr="00A579B2" w:rsidRDefault="00A579B2" w:rsidP="00A579B2">
      <w:pPr>
        <w:pStyle w:val="ListParagraph"/>
        <w:ind w:hanging="720"/>
        <w:rPr>
          <w:rFonts w:ascii="Times New Roman" w:hAnsi="Times New Roman"/>
          <w:sz w:val="24"/>
          <w:szCs w:val="24"/>
        </w:rPr>
      </w:pPr>
    </w:p>
    <w:p w14:paraId="527702D0" w14:textId="77777777" w:rsidR="00A579B2" w:rsidRPr="00A579B2" w:rsidRDefault="00A579B2" w:rsidP="00A579B2">
      <w:pPr>
        <w:pStyle w:val="ListParagraph"/>
        <w:ind w:left="1440" w:hanging="720"/>
        <w:jc w:val="both"/>
        <w:rPr>
          <w:rFonts w:ascii="Times New Roman" w:hAnsi="Times New Roman"/>
          <w:sz w:val="24"/>
          <w:szCs w:val="24"/>
        </w:rPr>
      </w:pPr>
      <w:r w:rsidRPr="00A579B2">
        <w:rPr>
          <w:rFonts w:ascii="Times New Roman" w:hAnsi="Times New Roman"/>
          <w:i/>
          <w:iCs/>
          <w:sz w:val="24"/>
          <w:szCs w:val="24"/>
        </w:rPr>
        <w:t>“(n)</w:t>
      </w:r>
      <w:r w:rsidRPr="00A579B2">
        <w:rPr>
          <w:rFonts w:ascii="Times New Roman" w:hAnsi="Times New Roman"/>
          <w:iCs/>
          <w:sz w:val="24"/>
          <w:szCs w:val="24"/>
        </w:rPr>
        <w:tab/>
      </w:r>
      <w:r w:rsidRPr="00A579B2">
        <w:rPr>
          <w:rFonts w:ascii="Times New Roman" w:hAnsi="Times New Roman"/>
          <w:sz w:val="24"/>
          <w:szCs w:val="24"/>
        </w:rPr>
        <w:t>provide technical support to all spheres of government and other regulatory bodies on surveillance of communicable diseases, non-communicable diseases, occupational health and mitigation strategies for occupational exposures, cancer, injury and violence prevention and environmental health;</w:t>
      </w:r>
    </w:p>
    <w:p w14:paraId="3AB3C7B8" w14:textId="77777777" w:rsidR="00A579B2" w:rsidRPr="00A579B2" w:rsidRDefault="00A579B2" w:rsidP="00A579B2">
      <w:pPr>
        <w:pStyle w:val="ListParagraph"/>
        <w:ind w:left="1440" w:hanging="720"/>
        <w:jc w:val="both"/>
        <w:rPr>
          <w:rFonts w:ascii="Times New Roman" w:hAnsi="Times New Roman"/>
          <w:sz w:val="24"/>
          <w:szCs w:val="24"/>
        </w:rPr>
      </w:pPr>
      <w:r w:rsidRPr="00A579B2">
        <w:rPr>
          <w:rFonts w:ascii="Times New Roman" w:hAnsi="Times New Roman"/>
          <w:sz w:val="24"/>
          <w:szCs w:val="24"/>
        </w:rPr>
        <w:t xml:space="preserve"> </w:t>
      </w:r>
      <w:r w:rsidRPr="00A579B2">
        <w:rPr>
          <w:rFonts w:ascii="Times New Roman" w:hAnsi="Times New Roman"/>
          <w:i/>
          <w:iCs/>
          <w:sz w:val="24"/>
          <w:szCs w:val="24"/>
        </w:rPr>
        <w:t>(o)</w:t>
      </w:r>
      <w:r w:rsidRPr="00A579B2">
        <w:rPr>
          <w:rFonts w:ascii="Times New Roman" w:hAnsi="Times New Roman"/>
          <w:iCs/>
          <w:sz w:val="24"/>
          <w:szCs w:val="24"/>
        </w:rPr>
        <w:tab/>
      </w:r>
      <w:r w:rsidRPr="00A579B2">
        <w:rPr>
          <w:rFonts w:ascii="Times New Roman" w:hAnsi="Times New Roman"/>
          <w:sz w:val="24"/>
          <w:szCs w:val="24"/>
        </w:rPr>
        <w:t>coordinate research and, where appropriate, conduct research to inform policy and guidelines on communicable diseases, non-communicable diseases, occupational health, cancer surveillance, injury and violence prevention and environmental health, and must develop processes for dissemination of research findings to key stakeholders;”.</w:t>
      </w:r>
    </w:p>
    <w:p w14:paraId="1E01B5BD" w14:textId="77777777" w:rsidR="00A579B2" w:rsidRPr="00A579B2" w:rsidRDefault="00A579B2" w:rsidP="00A579B2">
      <w:pPr>
        <w:pStyle w:val="ListParagraph"/>
        <w:ind w:left="1440" w:hanging="720"/>
        <w:jc w:val="both"/>
        <w:rPr>
          <w:rFonts w:ascii="Times New Roman" w:hAnsi="Times New Roman"/>
          <w:sz w:val="24"/>
          <w:szCs w:val="24"/>
        </w:rPr>
      </w:pPr>
    </w:p>
    <w:p w14:paraId="42A5C99C" w14:textId="77777777" w:rsidR="00A579B2" w:rsidRPr="00A579B2" w:rsidRDefault="00A579B2" w:rsidP="00A579B2">
      <w:pPr>
        <w:pStyle w:val="ListParagraph"/>
        <w:ind w:hanging="720"/>
        <w:rPr>
          <w:rFonts w:ascii="Times New Roman" w:hAnsi="Times New Roman"/>
          <w:sz w:val="24"/>
          <w:szCs w:val="24"/>
        </w:rPr>
      </w:pPr>
      <w:r w:rsidRPr="00A579B2">
        <w:rPr>
          <w:rFonts w:ascii="Times New Roman" w:hAnsi="Times New Roman"/>
          <w:sz w:val="24"/>
          <w:szCs w:val="24"/>
        </w:rPr>
        <w:t>4.</w:t>
      </w:r>
      <w:r w:rsidRPr="00A579B2">
        <w:rPr>
          <w:rFonts w:ascii="Times New Roman" w:hAnsi="Times New Roman"/>
          <w:sz w:val="24"/>
          <w:szCs w:val="24"/>
        </w:rPr>
        <w:tab/>
        <w:t xml:space="preserve">On page 4, from line 15, to omit paragraph </w:t>
      </w:r>
      <w:r w:rsidRPr="00A579B2">
        <w:rPr>
          <w:rFonts w:ascii="Times New Roman" w:hAnsi="Times New Roman"/>
          <w:i/>
          <w:sz w:val="24"/>
          <w:szCs w:val="24"/>
        </w:rPr>
        <w:t>(q)</w:t>
      </w:r>
      <w:r w:rsidRPr="00A579B2">
        <w:rPr>
          <w:rFonts w:ascii="Times New Roman" w:hAnsi="Times New Roman"/>
          <w:sz w:val="24"/>
          <w:szCs w:val="24"/>
        </w:rPr>
        <w:t xml:space="preserve"> and to substitute:</w:t>
      </w:r>
    </w:p>
    <w:p w14:paraId="6D34371E"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iCs/>
          <w:sz w:val="24"/>
          <w:szCs w:val="24"/>
        </w:rPr>
        <w:t>“(q)</w:t>
      </w:r>
      <w:r w:rsidRPr="00A579B2">
        <w:rPr>
          <w:rFonts w:ascii="Times New Roman" w:hAnsi="Times New Roman"/>
          <w:iCs/>
          <w:sz w:val="24"/>
          <w:szCs w:val="24"/>
        </w:rPr>
        <w:tab/>
      </w:r>
      <w:r w:rsidRPr="00A579B2">
        <w:rPr>
          <w:rFonts w:ascii="Times New Roman" w:hAnsi="Times New Roman"/>
          <w:sz w:val="24"/>
          <w:szCs w:val="24"/>
        </w:rPr>
        <w:t>strengthen advocacy, social mobilisation and partnerships in order to address communicable diseases, non-communicable diseases, occupational health, cancer surveillance, injury and violence prevention and environmental health;”.</w:t>
      </w:r>
    </w:p>
    <w:p w14:paraId="073364C0" w14:textId="77777777" w:rsidR="00A579B2" w:rsidRPr="00A579B2" w:rsidRDefault="00A579B2" w:rsidP="00A579B2">
      <w:pPr>
        <w:ind w:left="360"/>
        <w:rPr>
          <w:rFonts w:ascii="Times New Roman" w:hAnsi="Times New Roman"/>
          <w:sz w:val="24"/>
          <w:szCs w:val="24"/>
        </w:rPr>
      </w:pPr>
    </w:p>
    <w:p w14:paraId="59ACCE20" w14:textId="77777777" w:rsidR="00A579B2" w:rsidRPr="00A579B2" w:rsidRDefault="00A579B2" w:rsidP="00A579B2">
      <w:pPr>
        <w:rPr>
          <w:rFonts w:ascii="Times New Roman" w:hAnsi="Times New Roman"/>
          <w:b/>
          <w:sz w:val="24"/>
          <w:szCs w:val="24"/>
        </w:rPr>
      </w:pPr>
      <w:r w:rsidRPr="00A579B2">
        <w:rPr>
          <w:rFonts w:ascii="Times New Roman" w:hAnsi="Times New Roman"/>
          <w:b/>
          <w:sz w:val="24"/>
          <w:szCs w:val="24"/>
        </w:rPr>
        <w:t>CLAUSE 5</w:t>
      </w:r>
    </w:p>
    <w:p w14:paraId="556C7A30" w14:textId="77777777" w:rsidR="00A579B2" w:rsidRPr="00A579B2" w:rsidRDefault="00A579B2" w:rsidP="00A579B2">
      <w:pPr>
        <w:pStyle w:val="ListParagraph"/>
        <w:ind w:left="0"/>
        <w:rPr>
          <w:rFonts w:ascii="Times New Roman" w:hAnsi="Times New Roman"/>
          <w:sz w:val="24"/>
          <w:szCs w:val="24"/>
        </w:rPr>
      </w:pPr>
    </w:p>
    <w:p w14:paraId="3D98781A" w14:textId="77777777" w:rsidR="00A579B2" w:rsidRPr="00A579B2" w:rsidRDefault="00A579B2" w:rsidP="00A579B2">
      <w:pPr>
        <w:pStyle w:val="ListParagraph"/>
        <w:ind w:left="0"/>
        <w:rPr>
          <w:rFonts w:ascii="Times New Roman" w:hAnsi="Times New Roman"/>
          <w:sz w:val="24"/>
          <w:szCs w:val="24"/>
        </w:rPr>
      </w:pPr>
      <w:r w:rsidRPr="00A579B2">
        <w:rPr>
          <w:rFonts w:ascii="Times New Roman" w:hAnsi="Times New Roman"/>
          <w:sz w:val="24"/>
          <w:szCs w:val="24"/>
        </w:rPr>
        <w:t>Clause rejected.</w:t>
      </w:r>
    </w:p>
    <w:p w14:paraId="1D44502B" w14:textId="77777777" w:rsidR="00A579B2" w:rsidRPr="00A579B2" w:rsidRDefault="00A579B2" w:rsidP="00A579B2">
      <w:pPr>
        <w:pStyle w:val="ListParagraph"/>
        <w:ind w:left="0"/>
        <w:rPr>
          <w:rFonts w:ascii="Times New Roman" w:hAnsi="Times New Roman"/>
          <w:sz w:val="24"/>
          <w:szCs w:val="24"/>
        </w:rPr>
      </w:pPr>
    </w:p>
    <w:p w14:paraId="60C4497A" w14:textId="77777777" w:rsidR="00A579B2" w:rsidRPr="00A579B2" w:rsidRDefault="00A579B2" w:rsidP="00A579B2">
      <w:pPr>
        <w:pStyle w:val="ListParagraph"/>
        <w:ind w:left="0"/>
        <w:rPr>
          <w:rFonts w:ascii="Times New Roman" w:hAnsi="Times New Roman"/>
          <w:b/>
          <w:sz w:val="24"/>
          <w:szCs w:val="24"/>
        </w:rPr>
      </w:pPr>
      <w:r w:rsidRPr="00A579B2">
        <w:rPr>
          <w:rFonts w:ascii="Times New Roman" w:hAnsi="Times New Roman"/>
          <w:b/>
          <w:sz w:val="24"/>
          <w:szCs w:val="24"/>
        </w:rPr>
        <w:t>NEW CLAUSE</w:t>
      </w:r>
    </w:p>
    <w:p w14:paraId="6543AE93" w14:textId="77777777" w:rsidR="00A579B2" w:rsidRPr="00A579B2" w:rsidRDefault="00A579B2" w:rsidP="00A579B2">
      <w:pPr>
        <w:pStyle w:val="ListParagraph"/>
        <w:ind w:left="0"/>
        <w:rPr>
          <w:rFonts w:ascii="Times New Roman" w:hAnsi="Times New Roman"/>
          <w:sz w:val="24"/>
          <w:szCs w:val="24"/>
        </w:rPr>
      </w:pPr>
    </w:p>
    <w:p w14:paraId="708D34C3" w14:textId="77777777" w:rsidR="00A579B2" w:rsidRPr="00A579B2" w:rsidRDefault="00A579B2" w:rsidP="00A579B2">
      <w:pPr>
        <w:pStyle w:val="ListParagraph"/>
        <w:ind w:left="0"/>
        <w:rPr>
          <w:rFonts w:ascii="Times New Roman" w:hAnsi="Times New Roman"/>
          <w:sz w:val="24"/>
          <w:szCs w:val="24"/>
        </w:rPr>
      </w:pPr>
      <w:r w:rsidRPr="00A579B2">
        <w:rPr>
          <w:rFonts w:ascii="Times New Roman" w:hAnsi="Times New Roman"/>
          <w:sz w:val="24"/>
          <w:szCs w:val="24"/>
        </w:rPr>
        <w:t>1.</w:t>
      </w:r>
      <w:r w:rsidRPr="00A579B2">
        <w:rPr>
          <w:rFonts w:ascii="Times New Roman" w:hAnsi="Times New Roman"/>
          <w:sz w:val="24"/>
          <w:szCs w:val="24"/>
        </w:rPr>
        <w:tab/>
        <w:t>That the following be a new clause:</w:t>
      </w:r>
    </w:p>
    <w:p w14:paraId="742E043D" w14:textId="77777777" w:rsidR="00A579B2" w:rsidRPr="00A579B2" w:rsidRDefault="00A579B2" w:rsidP="00A579B2">
      <w:pPr>
        <w:pStyle w:val="ListParagraph"/>
        <w:ind w:left="0"/>
        <w:rPr>
          <w:rFonts w:ascii="Times New Roman" w:hAnsi="Times New Roman"/>
          <w:sz w:val="24"/>
          <w:szCs w:val="24"/>
        </w:rPr>
      </w:pPr>
    </w:p>
    <w:p w14:paraId="24658B7A" w14:textId="77777777" w:rsidR="00A579B2" w:rsidRPr="00A579B2" w:rsidRDefault="00A579B2" w:rsidP="00A579B2">
      <w:pPr>
        <w:pStyle w:val="ListParagraph"/>
        <w:rPr>
          <w:rFonts w:ascii="Times New Roman" w:hAnsi="Times New Roman"/>
          <w:b/>
          <w:bCs/>
          <w:sz w:val="24"/>
          <w:szCs w:val="24"/>
        </w:rPr>
      </w:pPr>
      <w:r w:rsidRPr="00A579B2">
        <w:rPr>
          <w:rFonts w:ascii="Times New Roman" w:hAnsi="Times New Roman"/>
          <w:b/>
          <w:bCs/>
          <w:sz w:val="24"/>
          <w:szCs w:val="24"/>
        </w:rPr>
        <w:t>“Composition of Board</w:t>
      </w:r>
    </w:p>
    <w:p w14:paraId="66A48FC6" w14:textId="77777777" w:rsidR="00A579B2" w:rsidRPr="00A579B2" w:rsidRDefault="00A579B2" w:rsidP="00A579B2">
      <w:pPr>
        <w:pStyle w:val="ListParagraph"/>
        <w:rPr>
          <w:rFonts w:ascii="Times New Roman" w:hAnsi="Times New Roman"/>
          <w:bCs/>
          <w:sz w:val="24"/>
          <w:szCs w:val="24"/>
        </w:rPr>
      </w:pPr>
    </w:p>
    <w:p w14:paraId="522C9192" w14:textId="77777777" w:rsidR="00A579B2" w:rsidRPr="00A579B2" w:rsidRDefault="00A579B2" w:rsidP="00A579B2">
      <w:pPr>
        <w:ind w:left="720"/>
        <w:rPr>
          <w:rFonts w:ascii="Times New Roman" w:hAnsi="Times New Roman"/>
          <w:sz w:val="24"/>
          <w:szCs w:val="24"/>
        </w:rPr>
      </w:pPr>
      <w:r w:rsidRPr="00A579B2">
        <w:rPr>
          <w:rFonts w:ascii="Times New Roman" w:hAnsi="Times New Roman"/>
          <w:bCs/>
          <w:sz w:val="24"/>
          <w:szCs w:val="24"/>
        </w:rPr>
        <w:tab/>
      </w:r>
      <w:r w:rsidRPr="00A579B2">
        <w:rPr>
          <w:rFonts w:ascii="Times New Roman" w:hAnsi="Times New Roman"/>
          <w:b/>
          <w:bCs/>
          <w:sz w:val="24"/>
          <w:szCs w:val="24"/>
        </w:rPr>
        <w:t>5.</w:t>
      </w:r>
      <w:r w:rsidRPr="00A579B2">
        <w:rPr>
          <w:rFonts w:ascii="Times New Roman" w:hAnsi="Times New Roman"/>
          <w:bCs/>
          <w:sz w:val="24"/>
          <w:szCs w:val="24"/>
        </w:rPr>
        <w:tab/>
      </w:r>
      <w:r w:rsidRPr="00A579B2">
        <w:rPr>
          <w:rFonts w:ascii="Times New Roman" w:hAnsi="Times New Roman"/>
          <w:sz w:val="24"/>
          <w:szCs w:val="24"/>
        </w:rPr>
        <w:t>The Board consists of the following members, appointed by the Minister, taking into account, amongst other things, the appropriate representation of race, gender and disability:</w:t>
      </w:r>
    </w:p>
    <w:p w14:paraId="12D9646F"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iCs/>
          <w:sz w:val="24"/>
          <w:szCs w:val="24"/>
        </w:rPr>
        <w:t>(a)</w:t>
      </w:r>
      <w:r w:rsidRPr="00A579B2">
        <w:rPr>
          <w:rFonts w:ascii="Times New Roman" w:hAnsi="Times New Roman"/>
          <w:iCs/>
          <w:sz w:val="24"/>
          <w:szCs w:val="24"/>
        </w:rPr>
        <w:tab/>
      </w:r>
      <w:r w:rsidRPr="00A579B2">
        <w:rPr>
          <w:rFonts w:ascii="Times New Roman" w:hAnsi="Times New Roman"/>
          <w:sz w:val="24"/>
          <w:szCs w:val="24"/>
        </w:rPr>
        <w:t>An official from the national Department of Health;</w:t>
      </w:r>
    </w:p>
    <w:p w14:paraId="38EEBA5C"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iCs/>
          <w:sz w:val="24"/>
          <w:szCs w:val="24"/>
        </w:rPr>
        <w:t>(b)</w:t>
      </w:r>
      <w:r w:rsidRPr="00A579B2">
        <w:rPr>
          <w:rFonts w:ascii="Times New Roman" w:hAnsi="Times New Roman"/>
          <w:iCs/>
          <w:sz w:val="24"/>
          <w:szCs w:val="24"/>
        </w:rPr>
        <w:tab/>
      </w:r>
      <w:r w:rsidRPr="00A579B2">
        <w:rPr>
          <w:rFonts w:ascii="Times New Roman" w:hAnsi="Times New Roman"/>
          <w:sz w:val="24"/>
          <w:szCs w:val="24"/>
        </w:rPr>
        <w:t>two members, each with special knowledge in one of the following areas:</w:t>
      </w:r>
    </w:p>
    <w:p w14:paraId="39703290" w14:textId="77777777" w:rsidR="00A579B2" w:rsidRPr="00A579B2" w:rsidRDefault="00A579B2" w:rsidP="00A579B2">
      <w:pPr>
        <w:ind w:left="1440"/>
        <w:rPr>
          <w:rFonts w:ascii="Times New Roman" w:hAnsi="Times New Roman"/>
          <w:sz w:val="24"/>
          <w:szCs w:val="24"/>
        </w:rPr>
      </w:pPr>
      <w:r w:rsidRPr="00A579B2">
        <w:rPr>
          <w:rFonts w:ascii="Times New Roman" w:hAnsi="Times New Roman"/>
          <w:sz w:val="24"/>
          <w:szCs w:val="24"/>
        </w:rPr>
        <w:t>(i)</w:t>
      </w:r>
      <w:r w:rsidRPr="00A579B2">
        <w:rPr>
          <w:rFonts w:ascii="Times New Roman" w:hAnsi="Times New Roman"/>
          <w:sz w:val="24"/>
          <w:szCs w:val="24"/>
        </w:rPr>
        <w:tab/>
        <w:t>economics, financial matters or accounting; and</w:t>
      </w:r>
    </w:p>
    <w:p w14:paraId="2050A1AB" w14:textId="77777777" w:rsidR="00A579B2" w:rsidRPr="00A579B2" w:rsidRDefault="00A579B2" w:rsidP="00A579B2">
      <w:pPr>
        <w:ind w:left="1440"/>
        <w:rPr>
          <w:rFonts w:ascii="Times New Roman" w:hAnsi="Times New Roman"/>
          <w:sz w:val="24"/>
          <w:szCs w:val="24"/>
        </w:rPr>
      </w:pPr>
      <w:r w:rsidRPr="00A579B2">
        <w:rPr>
          <w:rFonts w:ascii="Times New Roman" w:hAnsi="Times New Roman"/>
          <w:sz w:val="24"/>
          <w:szCs w:val="24"/>
        </w:rPr>
        <w:t>(ii)</w:t>
      </w:r>
      <w:r w:rsidRPr="00A579B2">
        <w:rPr>
          <w:rFonts w:ascii="Times New Roman" w:hAnsi="Times New Roman"/>
          <w:sz w:val="24"/>
          <w:szCs w:val="24"/>
        </w:rPr>
        <w:tab/>
        <w:t>legal matters;</w:t>
      </w:r>
    </w:p>
    <w:p w14:paraId="5056F16A"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iCs/>
          <w:sz w:val="24"/>
          <w:szCs w:val="24"/>
        </w:rPr>
        <w:t>(c)</w:t>
      </w:r>
      <w:r w:rsidRPr="00A579B2">
        <w:rPr>
          <w:rFonts w:ascii="Times New Roman" w:hAnsi="Times New Roman"/>
          <w:iCs/>
          <w:sz w:val="24"/>
          <w:szCs w:val="24"/>
        </w:rPr>
        <w:tab/>
      </w:r>
      <w:r w:rsidRPr="00A579B2">
        <w:rPr>
          <w:rFonts w:ascii="Times New Roman" w:hAnsi="Times New Roman"/>
          <w:sz w:val="24"/>
          <w:szCs w:val="24"/>
        </w:rPr>
        <w:t>seven members, each with special knowledge in one of the following areas:</w:t>
      </w:r>
    </w:p>
    <w:p w14:paraId="3278569C" w14:textId="77777777" w:rsidR="00A579B2" w:rsidRPr="00A579B2" w:rsidRDefault="00A579B2" w:rsidP="00A579B2">
      <w:pPr>
        <w:ind w:left="1440"/>
        <w:rPr>
          <w:rFonts w:ascii="Times New Roman" w:hAnsi="Times New Roman"/>
          <w:sz w:val="24"/>
          <w:szCs w:val="24"/>
        </w:rPr>
      </w:pPr>
      <w:r w:rsidRPr="00A579B2">
        <w:rPr>
          <w:rFonts w:ascii="Times New Roman" w:hAnsi="Times New Roman"/>
          <w:sz w:val="24"/>
          <w:szCs w:val="24"/>
        </w:rPr>
        <w:t>(i)</w:t>
      </w:r>
      <w:r w:rsidRPr="00A579B2">
        <w:rPr>
          <w:rFonts w:ascii="Times New Roman" w:hAnsi="Times New Roman"/>
          <w:sz w:val="24"/>
          <w:szCs w:val="24"/>
        </w:rPr>
        <w:tab/>
        <w:t>communicable diseases;</w:t>
      </w:r>
    </w:p>
    <w:p w14:paraId="4D9F761D" w14:textId="77777777" w:rsidR="00A579B2" w:rsidRPr="00A579B2" w:rsidRDefault="00A579B2" w:rsidP="00A579B2">
      <w:pPr>
        <w:ind w:left="1440"/>
        <w:rPr>
          <w:rFonts w:ascii="Times New Roman" w:hAnsi="Times New Roman"/>
          <w:sz w:val="24"/>
          <w:szCs w:val="24"/>
        </w:rPr>
      </w:pPr>
      <w:r w:rsidRPr="00A579B2">
        <w:rPr>
          <w:rFonts w:ascii="Times New Roman" w:hAnsi="Times New Roman"/>
          <w:sz w:val="24"/>
          <w:szCs w:val="24"/>
        </w:rPr>
        <w:t>(ii)</w:t>
      </w:r>
      <w:r w:rsidRPr="00A579B2">
        <w:rPr>
          <w:rFonts w:ascii="Times New Roman" w:hAnsi="Times New Roman"/>
          <w:sz w:val="24"/>
          <w:szCs w:val="24"/>
        </w:rPr>
        <w:tab/>
        <w:t>non-communicable diseases;</w:t>
      </w:r>
    </w:p>
    <w:p w14:paraId="79830F66" w14:textId="77777777" w:rsidR="00A579B2" w:rsidRPr="00A579B2" w:rsidRDefault="00A579B2" w:rsidP="00A579B2">
      <w:pPr>
        <w:ind w:left="1440"/>
        <w:rPr>
          <w:rFonts w:ascii="Times New Roman" w:hAnsi="Times New Roman"/>
          <w:sz w:val="24"/>
          <w:szCs w:val="24"/>
        </w:rPr>
      </w:pPr>
      <w:r w:rsidRPr="00A579B2">
        <w:rPr>
          <w:rFonts w:ascii="Times New Roman" w:hAnsi="Times New Roman"/>
          <w:sz w:val="24"/>
          <w:szCs w:val="24"/>
        </w:rPr>
        <w:t>(iii)</w:t>
      </w:r>
      <w:r w:rsidRPr="00A579B2">
        <w:rPr>
          <w:rFonts w:ascii="Times New Roman" w:hAnsi="Times New Roman"/>
          <w:sz w:val="24"/>
          <w:szCs w:val="24"/>
        </w:rPr>
        <w:tab/>
        <w:t>occupational health;</w:t>
      </w:r>
    </w:p>
    <w:p w14:paraId="33F2A63B" w14:textId="77777777" w:rsidR="00A579B2" w:rsidRPr="00A579B2" w:rsidRDefault="00A579B2" w:rsidP="00A579B2">
      <w:pPr>
        <w:ind w:left="1440"/>
        <w:rPr>
          <w:rFonts w:ascii="Times New Roman" w:hAnsi="Times New Roman"/>
          <w:sz w:val="24"/>
          <w:szCs w:val="24"/>
        </w:rPr>
      </w:pPr>
      <w:r w:rsidRPr="00A579B2">
        <w:rPr>
          <w:rFonts w:ascii="Times New Roman" w:hAnsi="Times New Roman"/>
          <w:sz w:val="24"/>
          <w:szCs w:val="24"/>
        </w:rPr>
        <w:t>(iv)</w:t>
      </w:r>
      <w:r w:rsidRPr="00A579B2">
        <w:rPr>
          <w:rFonts w:ascii="Times New Roman" w:hAnsi="Times New Roman"/>
          <w:sz w:val="24"/>
          <w:szCs w:val="24"/>
        </w:rPr>
        <w:tab/>
        <w:t>cancer surveillance;</w:t>
      </w:r>
    </w:p>
    <w:p w14:paraId="7EDFE7BE" w14:textId="77777777" w:rsidR="00A579B2" w:rsidRPr="00A579B2" w:rsidRDefault="00A579B2" w:rsidP="00A579B2">
      <w:pPr>
        <w:ind w:left="1440"/>
        <w:rPr>
          <w:rFonts w:ascii="Times New Roman" w:hAnsi="Times New Roman"/>
          <w:sz w:val="24"/>
          <w:szCs w:val="24"/>
        </w:rPr>
      </w:pPr>
      <w:r w:rsidRPr="00A579B2">
        <w:rPr>
          <w:rFonts w:ascii="Times New Roman" w:hAnsi="Times New Roman"/>
          <w:sz w:val="24"/>
          <w:szCs w:val="24"/>
        </w:rPr>
        <w:t>(v)</w:t>
      </w:r>
      <w:r w:rsidRPr="00A579B2">
        <w:rPr>
          <w:rFonts w:ascii="Times New Roman" w:hAnsi="Times New Roman"/>
          <w:sz w:val="24"/>
          <w:szCs w:val="24"/>
        </w:rPr>
        <w:tab/>
        <w:t>injury and violence prevention;</w:t>
      </w:r>
    </w:p>
    <w:p w14:paraId="6ECA5AB5" w14:textId="77777777" w:rsidR="00A579B2" w:rsidRPr="00A579B2" w:rsidRDefault="00A579B2" w:rsidP="00A579B2">
      <w:pPr>
        <w:ind w:left="1440"/>
        <w:rPr>
          <w:rFonts w:ascii="Times New Roman" w:hAnsi="Times New Roman"/>
          <w:sz w:val="24"/>
          <w:szCs w:val="24"/>
        </w:rPr>
      </w:pPr>
      <w:r w:rsidRPr="00A579B2">
        <w:rPr>
          <w:rFonts w:ascii="Times New Roman" w:hAnsi="Times New Roman"/>
          <w:sz w:val="24"/>
          <w:szCs w:val="24"/>
        </w:rPr>
        <w:t>(vi)</w:t>
      </w:r>
      <w:r w:rsidRPr="00A579B2">
        <w:rPr>
          <w:rFonts w:ascii="Times New Roman" w:hAnsi="Times New Roman"/>
          <w:sz w:val="24"/>
          <w:szCs w:val="24"/>
        </w:rPr>
        <w:tab/>
        <w:t>environmental health; and</w:t>
      </w:r>
    </w:p>
    <w:p w14:paraId="6406C72A" w14:textId="77777777" w:rsidR="00A579B2" w:rsidRPr="00A579B2" w:rsidRDefault="00A579B2" w:rsidP="00A579B2">
      <w:pPr>
        <w:ind w:left="1440"/>
        <w:rPr>
          <w:rFonts w:ascii="Times New Roman" w:hAnsi="Times New Roman"/>
          <w:sz w:val="24"/>
          <w:szCs w:val="24"/>
        </w:rPr>
      </w:pPr>
      <w:r w:rsidRPr="00A579B2">
        <w:rPr>
          <w:rFonts w:ascii="Times New Roman" w:hAnsi="Times New Roman"/>
          <w:sz w:val="24"/>
          <w:szCs w:val="24"/>
        </w:rPr>
        <w:t>(vii)</w:t>
      </w:r>
      <w:r w:rsidRPr="00A579B2">
        <w:rPr>
          <w:rFonts w:ascii="Times New Roman" w:hAnsi="Times New Roman"/>
          <w:sz w:val="24"/>
          <w:szCs w:val="24"/>
        </w:rPr>
        <w:tab/>
        <w:t>field epidemiology;</w:t>
      </w:r>
    </w:p>
    <w:p w14:paraId="7313885F"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iCs/>
          <w:sz w:val="24"/>
          <w:szCs w:val="24"/>
        </w:rPr>
        <w:t>(d)</w:t>
      </w:r>
      <w:r w:rsidRPr="00A579B2">
        <w:rPr>
          <w:rFonts w:ascii="Times New Roman" w:hAnsi="Times New Roman"/>
          <w:iCs/>
          <w:sz w:val="24"/>
          <w:szCs w:val="24"/>
        </w:rPr>
        <w:tab/>
      </w:r>
      <w:r w:rsidRPr="00A579B2">
        <w:rPr>
          <w:rFonts w:ascii="Times New Roman" w:hAnsi="Times New Roman"/>
          <w:sz w:val="24"/>
          <w:szCs w:val="24"/>
        </w:rPr>
        <w:t>the Chief Financial Officer of the NAPHISA by virtue of his or her office;</w:t>
      </w:r>
    </w:p>
    <w:p w14:paraId="4F6396DA"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iCs/>
          <w:sz w:val="24"/>
          <w:szCs w:val="24"/>
        </w:rPr>
        <w:lastRenderedPageBreak/>
        <w:t>(e)</w:t>
      </w:r>
      <w:r w:rsidRPr="00A579B2">
        <w:rPr>
          <w:rFonts w:ascii="Times New Roman" w:hAnsi="Times New Roman"/>
          <w:iCs/>
          <w:sz w:val="24"/>
          <w:szCs w:val="24"/>
        </w:rPr>
        <w:tab/>
      </w:r>
      <w:r w:rsidRPr="00A579B2">
        <w:rPr>
          <w:rFonts w:ascii="Times New Roman" w:hAnsi="Times New Roman"/>
          <w:sz w:val="24"/>
          <w:szCs w:val="24"/>
        </w:rPr>
        <w:t>the Chief Executive Officer of the NAPHISA by virtue of his or her office; and</w:t>
      </w:r>
    </w:p>
    <w:p w14:paraId="3A9F0A3A"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iCs/>
          <w:sz w:val="24"/>
          <w:szCs w:val="24"/>
        </w:rPr>
        <w:t>(f)</w:t>
      </w:r>
      <w:r w:rsidRPr="00A579B2">
        <w:rPr>
          <w:rFonts w:ascii="Times New Roman" w:hAnsi="Times New Roman"/>
          <w:iCs/>
          <w:sz w:val="24"/>
          <w:szCs w:val="24"/>
        </w:rPr>
        <w:tab/>
      </w:r>
      <w:r w:rsidRPr="00A579B2">
        <w:rPr>
          <w:rFonts w:ascii="Times New Roman" w:hAnsi="Times New Roman"/>
          <w:sz w:val="24"/>
          <w:szCs w:val="24"/>
        </w:rPr>
        <w:t>one member nominated by the schools of public health within publicly funded higher education institutions.”.</w:t>
      </w:r>
    </w:p>
    <w:p w14:paraId="02583588" w14:textId="77777777" w:rsidR="00A579B2" w:rsidRPr="00A579B2" w:rsidRDefault="00A579B2" w:rsidP="00A579B2">
      <w:pPr>
        <w:jc w:val="center"/>
        <w:rPr>
          <w:rFonts w:ascii="Times New Roman" w:hAnsi="Times New Roman"/>
          <w:sz w:val="24"/>
          <w:szCs w:val="24"/>
        </w:rPr>
      </w:pPr>
    </w:p>
    <w:p w14:paraId="0D0A4973" w14:textId="77777777" w:rsidR="00A579B2" w:rsidRPr="00A579B2" w:rsidRDefault="00A579B2" w:rsidP="00A579B2">
      <w:pPr>
        <w:rPr>
          <w:rFonts w:ascii="Times New Roman" w:hAnsi="Times New Roman"/>
          <w:b/>
          <w:sz w:val="24"/>
          <w:szCs w:val="24"/>
        </w:rPr>
      </w:pPr>
      <w:r w:rsidRPr="00A579B2">
        <w:rPr>
          <w:rFonts w:ascii="Times New Roman" w:hAnsi="Times New Roman"/>
          <w:b/>
          <w:sz w:val="24"/>
          <w:szCs w:val="24"/>
        </w:rPr>
        <w:t>CLAUSE 6</w:t>
      </w:r>
    </w:p>
    <w:p w14:paraId="5EB0663E" w14:textId="77777777" w:rsidR="00A579B2" w:rsidRPr="00A579B2" w:rsidRDefault="00A579B2" w:rsidP="00A579B2">
      <w:pPr>
        <w:rPr>
          <w:rFonts w:ascii="Times New Roman" w:hAnsi="Times New Roman"/>
          <w:sz w:val="24"/>
          <w:szCs w:val="24"/>
        </w:rPr>
      </w:pPr>
    </w:p>
    <w:p w14:paraId="304F4277" w14:textId="77777777" w:rsidR="00A579B2" w:rsidRPr="00A579B2" w:rsidRDefault="00A579B2" w:rsidP="00A579B2">
      <w:pPr>
        <w:rPr>
          <w:rFonts w:ascii="Times New Roman" w:hAnsi="Times New Roman"/>
          <w:sz w:val="24"/>
          <w:szCs w:val="24"/>
        </w:rPr>
      </w:pPr>
      <w:r w:rsidRPr="00A579B2">
        <w:rPr>
          <w:rFonts w:ascii="Times New Roman" w:hAnsi="Times New Roman"/>
          <w:sz w:val="24"/>
          <w:szCs w:val="24"/>
        </w:rPr>
        <w:t>Clause rejected.</w:t>
      </w:r>
    </w:p>
    <w:p w14:paraId="6BB593A3" w14:textId="77777777" w:rsidR="00A579B2" w:rsidRPr="00A579B2" w:rsidRDefault="00A579B2" w:rsidP="00A579B2">
      <w:pPr>
        <w:rPr>
          <w:rFonts w:ascii="Times New Roman" w:hAnsi="Times New Roman"/>
          <w:sz w:val="24"/>
          <w:szCs w:val="24"/>
        </w:rPr>
      </w:pPr>
    </w:p>
    <w:p w14:paraId="2FEDCE33" w14:textId="77777777" w:rsidR="00A579B2" w:rsidRPr="00A579B2" w:rsidRDefault="00A579B2" w:rsidP="00A579B2">
      <w:pPr>
        <w:rPr>
          <w:rFonts w:ascii="Times New Roman" w:hAnsi="Times New Roman"/>
          <w:b/>
          <w:sz w:val="24"/>
          <w:szCs w:val="24"/>
        </w:rPr>
      </w:pPr>
      <w:r w:rsidRPr="00A579B2">
        <w:rPr>
          <w:rFonts w:ascii="Times New Roman" w:hAnsi="Times New Roman"/>
          <w:b/>
          <w:sz w:val="24"/>
          <w:szCs w:val="24"/>
        </w:rPr>
        <w:t>NEW CLAUSE</w:t>
      </w:r>
    </w:p>
    <w:p w14:paraId="510C4947" w14:textId="77777777" w:rsidR="00A579B2" w:rsidRPr="00A579B2" w:rsidRDefault="00A579B2" w:rsidP="00A579B2">
      <w:pPr>
        <w:rPr>
          <w:rFonts w:ascii="Times New Roman" w:hAnsi="Times New Roman"/>
          <w:sz w:val="24"/>
          <w:szCs w:val="24"/>
        </w:rPr>
      </w:pPr>
    </w:p>
    <w:p w14:paraId="5F63FEF5" w14:textId="77777777" w:rsidR="00A579B2" w:rsidRPr="00A579B2" w:rsidRDefault="00A579B2" w:rsidP="00A579B2">
      <w:pPr>
        <w:rPr>
          <w:rFonts w:ascii="Times New Roman" w:hAnsi="Times New Roman"/>
          <w:sz w:val="24"/>
          <w:szCs w:val="24"/>
        </w:rPr>
      </w:pPr>
      <w:r w:rsidRPr="00A579B2">
        <w:rPr>
          <w:rFonts w:ascii="Times New Roman" w:hAnsi="Times New Roman"/>
          <w:sz w:val="24"/>
          <w:szCs w:val="24"/>
        </w:rPr>
        <w:t>1.</w:t>
      </w:r>
      <w:r w:rsidRPr="00A579B2">
        <w:rPr>
          <w:rFonts w:ascii="Times New Roman" w:hAnsi="Times New Roman"/>
          <w:sz w:val="24"/>
          <w:szCs w:val="24"/>
        </w:rPr>
        <w:tab/>
        <w:t>That the following be a new clause:</w:t>
      </w:r>
    </w:p>
    <w:p w14:paraId="1A38F8DD" w14:textId="77777777" w:rsidR="00A579B2" w:rsidRPr="00A579B2" w:rsidRDefault="00A579B2" w:rsidP="00A579B2">
      <w:pPr>
        <w:pStyle w:val="ListParagraph"/>
        <w:ind w:left="360"/>
        <w:rPr>
          <w:rFonts w:ascii="Times New Roman" w:hAnsi="Times New Roman"/>
          <w:sz w:val="24"/>
          <w:szCs w:val="24"/>
        </w:rPr>
      </w:pPr>
    </w:p>
    <w:p w14:paraId="16AFF36E" w14:textId="77777777" w:rsidR="00A579B2" w:rsidRPr="00A579B2" w:rsidRDefault="00A579B2" w:rsidP="00A579B2">
      <w:pPr>
        <w:ind w:left="720"/>
        <w:rPr>
          <w:rFonts w:ascii="Times New Roman" w:hAnsi="Times New Roman"/>
          <w:b/>
          <w:bCs/>
          <w:sz w:val="24"/>
          <w:szCs w:val="24"/>
        </w:rPr>
      </w:pPr>
      <w:r w:rsidRPr="00A579B2">
        <w:rPr>
          <w:rFonts w:ascii="Times New Roman" w:hAnsi="Times New Roman"/>
          <w:b/>
          <w:bCs/>
          <w:sz w:val="24"/>
          <w:szCs w:val="24"/>
        </w:rPr>
        <w:t>“Appointment of members of Board</w:t>
      </w:r>
    </w:p>
    <w:p w14:paraId="771A7ED3" w14:textId="77777777" w:rsidR="00A579B2" w:rsidRPr="00A579B2" w:rsidRDefault="00A579B2" w:rsidP="00A579B2">
      <w:pPr>
        <w:ind w:left="720"/>
        <w:rPr>
          <w:rFonts w:ascii="Times New Roman" w:hAnsi="Times New Roman"/>
          <w:bCs/>
          <w:sz w:val="24"/>
          <w:szCs w:val="24"/>
        </w:rPr>
      </w:pPr>
    </w:p>
    <w:p w14:paraId="4E8069E0" w14:textId="77777777" w:rsidR="00A579B2" w:rsidRPr="00A579B2" w:rsidRDefault="00A579B2" w:rsidP="00A579B2">
      <w:pPr>
        <w:ind w:left="720"/>
        <w:rPr>
          <w:rFonts w:ascii="Times New Roman" w:hAnsi="Times New Roman"/>
          <w:sz w:val="24"/>
          <w:szCs w:val="24"/>
        </w:rPr>
      </w:pPr>
      <w:r w:rsidRPr="00A579B2">
        <w:rPr>
          <w:rFonts w:ascii="Times New Roman" w:hAnsi="Times New Roman"/>
          <w:bCs/>
          <w:sz w:val="24"/>
          <w:szCs w:val="24"/>
        </w:rPr>
        <w:tab/>
      </w:r>
      <w:r w:rsidRPr="00A579B2">
        <w:rPr>
          <w:rFonts w:ascii="Times New Roman" w:hAnsi="Times New Roman"/>
          <w:b/>
          <w:bCs/>
          <w:sz w:val="24"/>
          <w:szCs w:val="24"/>
        </w:rPr>
        <w:t>6.</w:t>
      </w:r>
      <w:r w:rsidRPr="00A579B2">
        <w:rPr>
          <w:rFonts w:ascii="Times New Roman" w:hAnsi="Times New Roman"/>
          <w:bCs/>
          <w:sz w:val="24"/>
          <w:szCs w:val="24"/>
        </w:rPr>
        <w:tab/>
      </w:r>
      <w:r w:rsidRPr="00A579B2">
        <w:rPr>
          <w:rFonts w:ascii="Times New Roman" w:hAnsi="Times New Roman"/>
          <w:sz w:val="24"/>
          <w:szCs w:val="24"/>
        </w:rPr>
        <w:t>(1)</w:t>
      </w:r>
      <w:r w:rsidRPr="00A579B2">
        <w:rPr>
          <w:rFonts w:ascii="Times New Roman" w:hAnsi="Times New Roman"/>
          <w:sz w:val="24"/>
          <w:szCs w:val="24"/>
        </w:rPr>
        <w:tab/>
        <w:t>The Minister must, before appointing the members contemplated in section 5</w:t>
      </w:r>
      <w:r w:rsidRPr="00A579B2">
        <w:rPr>
          <w:rFonts w:ascii="Times New Roman" w:hAnsi="Times New Roman"/>
          <w:i/>
          <w:iCs/>
          <w:sz w:val="24"/>
          <w:szCs w:val="24"/>
        </w:rPr>
        <w:t xml:space="preserve">(b) </w:t>
      </w:r>
      <w:r w:rsidRPr="00A579B2">
        <w:rPr>
          <w:rFonts w:ascii="Times New Roman" w:hAnsi="Times New Roman"/>
          <w:sz w:val="24"/>
          <w:szCs w:val="24"/>
        </w:rPr>
        <w:t xml:space="preserve">and </w:t>
      </w:r>
      <w:r w:rsidRPr="00A579B2">
        <w:rPr>
          <w:rFonts w:ascii="Times New Roman" w:hAnsi="Times New Roman"/>
          <w:i/>
          <w:iCs/>
          <w:sz w:val="24"/>
          <w:szCs w:val="24"/>
        </w:rPr>
        <w:t>(c)</w:t>
      </w:r>
      <w:r w:rsidRPr="00A579B2">
        <w:rPr>
          <w:rFonts w:ascii="Times New Roman" w:hAnsi="Times New Roman"/>
          <w:sz w:val="24"/>
          <w:szCs w:val="24"/>
        </w:rPr>
        <w:t xml:space="preserve">, by notice in the </w:t>
      </w:r>
      <w:r w:rsidRPr="00A579B2">
        <w:rPr>
          <w:rFonts w:ascii="Times New Roman" w:hAnsi="Times New Roman"/>
          <w:i/>
          <w:iCs/>
          <w:sz w:val="24"/>
          <w:szCs w:val="24"/>
        </w:rPr>
        <w:t xml:space="preserve">Gazette </w:t>
      </w:r>
      <w:r w:rsidRPr="00A579B2">
        <w:rPr>
          <w:rFonts w:ascii="Times New Roman" w:hAnsi="Times New Roman"/>
          <w:sz w:val="24"/>
          <w:szCs w:val="24"/>
        </w:rPr>
        <w:t>and in two or more nationally circulating newspapers in the Republic, invite all interested persons to nominate, within the period specified in the notice, persons who in the opinion of such interested persons are fit to be so appointed, stating the grounds upon which such opinion is based.</w:t>
      </w:r>
    </w:p>
    <w:p w14:paraId="2F6A8EB7" w14:textId="77777777" w:rsidR="00A579B2" w:rsidRPr="00A579B2" w:rsidRDefault="00A579B2" w:rsidP="00A579B2">
      <w:pPr>
        <w:ind w:left="720"/>
        <w:rPr>
          <w:rFonts w:ascii="Times New Roman" w:hAnsi="Times New Roman"/>
          <w:sz w:val="24"/>
          <w:szCs w:val="24"/>
        </w:rPr>
      </w:pPr>
      <w:r w:rsidRPr="00A579B2">
        <w:rPr>
          <w:rFonts w:ascii="Times New Roman" w:hAnsi="Times New Roman"/>
          <w:sz w:val="24"/>
          <w:szCs w:val="24"/>
        </w:rPr>
        <w:tab/>
      </w:r>
      <w:r w:rsidRPr="00A579B2">
        <w:rPr>
          <w:rFonts w:ascii="Times New Roman" w:hAnsi="Times New Roman"/>
          <w:sz w:val="24"/>
          <w:szCs w:val="24"/>
        </w:rPr>
        <w:tab/>
        <w:t>(2)</w:t>
      </w:r>
      <w:r w:rsidRPr="00A579B2">
        <w:rPr>
          <w:rFonts w:ascii="Times New Roman" w:hAnsi="Times New Roman"/>
          <w:sz w:val="24"/>
          <w:szCs w:val="24"/>
        </w:rPr>
        <w:tab/>
        <w:t>If a suitable person or the required number of persons is not nominated in accordance with subsection (1), the Minister must appoint an appropriate person who qualifies to be appointed in terms of this Act.</w:t>
      </w:r>
    </w:p>
    <w:p w14:paraId="25F1E23E" w14:textId="77777777" w:rsidR="00A579B2" w:rsidRPr="00A579B2" w:rsidRDefault="00A579B2" w:rsidP="00A579B2">
      <w:pPr>
        <w:ind w:left="720"/>
        <w:rPr>
          <w:rFonts w:ascii="Times New Roman" w:hAnsi="Times New Roman"/>
          <w:sz w:val="24"/>
          <w:szCs w:val="24"/>
        </w:rPr>
      </w:pPr>
      <w:r w:rsidRPr="00A579B2">
        <w:rPr>
          <w:rFonts w:ascii="Times New Roman" w:hAnsi="Times New Roman"/>
          <w:sz w:val="24"/>
          <w:szCs w:val="24"/>
        </w:rPr>
        <w:tab/>
      </w:r>
      <w:r w:rsidRPr="00A579B2">
        <w:rPr>
          <w:rFonts w:ascii="Times New Roman" w:hAnsi="Times New Roman"/>
          <w:sz w:val="24"/>
          <w:szCs w:val="24"/>
        </w:rPr>
        <w:tab/>
        <w:t>(3)</w:t>
      </w:r>
      <w:r w:rsidRPr="00A579B2">
        <w:rPr>
          <w:rFonts w:ascii="Times New Roman" w:hAnsi="Times New Roman"/>
          <w:sz w:val="24"/>
          <w:szCs w:val="24"/>
        </w:rPr>
        <w:tab/>
        <w:t>A member of the Board holds office for a period of at least five years as the Minister may determine at the time of appointment, and is eligible for reappointment.</w:t>
      </w:r>
    </w:p>
    <w:p w14:paraId="4B811D3E" w14:textId="77777777" w:rsidR="00A579B2" w:rsidRPr="00A579B2" w:rsidRDefault="00A579B2" w:rsidP="00A579B2">
      <w:pPr>
        <w:ind w:left="720"/>
        <w:rPr>
          <w:rFonts w:ascii="Times New Roman" w:hAnsi="Times New Roman"/>
          <w:sz w:val="24"/>
          <w:szCs w:val="24"/>
        </w:rPr>
      </w:pPr>
      <w:r w:rsidRPr="00A579B2">
        <w:rPr>
          <w:rFonts w:ascii="Times New Roman" w:hAnsi="Times New Roman"/>
          <w:sz w:val="24"/>
          <w:szCs w:val="24"/>
        </w:rPr>
        <w:tab/>
      </w:r>
      <w:r w:rsidRPr="00A579B2">
        <w:rPr>
          <w:rFonts w:ascii="Times New Roman" w:hAnsi="Times New Roman"/>
          <w:sz w:val="24"/>
          <w:szCs w:val="24"/>
        </w:rPr>
        <w:tab/>
        <w:t>(4)</w:t>
      </w:r>
      <w:r w:rsidRPr="00A579B2">
        <w:rPr>
          <w:rFonts w:ascii="Times New Roman" w:hAnsi="Times New Roman"/>
          <w:sz w:val="24"/>
          <w:szCs w:val="24"/>
        </w:rPr>
        <w:tab/>
        <w:t>A member of the Board, excluding a member who is in the full-time employment of the State, must be appointed on such conditions as the Minister may, with the concurrence of the Minister of Finance, determine.</w:t>
      </w:r>
    </w:p>
    <w:p w14:paraId="334BC09F" w14:textId="77777777" w:rsidR="00A579B2" w:rsidRPr="00A579B2" w:rsidRDefault="00A579B2" w:rsidP="00A579B2">
      <w:pPr>
        <w:ind w:left="720"/>
        <w:rPr>
          <w:rFonts w:ascii="Times New Roman" w:hAnsi="Times New Roman"/>
          <w:sz w:val="24"/>
          <w:szCs w:val="24"/>
        </w:rPr>
      </w:pPr>
      <w:r w:rsidRPr="00A579B2">
        <w:rPr>
          <w:rFonts w:ascii="Times New Roman" w:hAnsi="Times New Roman"/>
          <w:sz w:val="24"/>
          <w:szCs w:val="24"/>
        </w:rPr>
        <w:tab/>
      </w:r>
      <w:r w:rsidRPr="00A579B2">
        <w:rPr>
          <w:rFonts w:ascii="Times New Roman" w:hAnsi="Times New Roman"/>
          <w:sz w:val="24"/>
          <w:szCs w:val="24"/>
        </w:rPr>
        <w:tab/>
        <w:t>(5)</w:t>
      </w:r>
      <w:r w:rsidRPr="00A579B2">
        <w:rPr>
          <w:rFonts w:ascii="Times New Roman" w:hAnsi="Times New Roman"/>
          <w:sz w:val="24"/>
          <w:szCs w:val="24"/>
        </w:rPr>
        <w:tab/>
        <w:t>If the number of members of the Board is reduced to such an extent that a quorum cannot be obtained, the Minister may appoint suitably qualified persons on a temporary basis to serve on the Board for a period no longer than 12 months until new members are appointed in terms of section 5.”.</w:t>
      </w:r>
    </w:p>
    <w:p w14:paraId="7C295938" w14:textId="77777777" w:rsidR="00A579B2" w:rsidRPr="00A579B2" w:rsidRDefault="00A579B2" w:rsidP="00A579B2">
      <w:pPr>
        <w:ind w:left="720"/>
        <w:rPr>
          <w:rFonts w:ascii="Times New Roman" w:hAnsi="Times New Roman"/>
          <w:sz w:val="24"/>
          <w:szCs w:val="24"/>
        </w:rPr>
      </w:pPr>
    </w:p>
    <w:p w14:paraId="5950A1CB" w14:textId="77777777" w:rsidR="00A579B2" w:rsidRPr="00A579B2" w:rsidRDefault="00A579B2" w:rsidP="00A579B2">
      <w:pPr>
        <w:ind w:left="720"/>
        <w:rPr>
          <w:rFonts w:ascii="Times New Roman" w:hAnsi="Times New Roman"/>
          <w:sz w:val="24"/>
          <w:szCs w:val="24"/>
        </w:rPr>
      </w:pPr>
    </w:p>
    <w:p w14:paraId="055BCAAE" w14:textId="77777777" w:rsidR="00A579B2" w:rsidRPr="00A579B2" w:rsidRDefault="00A579B2" w:rsidP="00A579B2">
      <w:pPr>
        <w:rPr>
          <w:rFonts w:ascii="Times New Roman" w:hAnsi="Times New Roman"/>
          <w:b/>
          <w:bCs/>
          <w:sz w:val="24"/>
          <w:szCs w:val="24"/>
        </w:rPr>
      </w:pPr>
      <w:r w:rsidRPr="00A579B2">
        <w:rPr>
          <w:rFonts w:ascii="Times New Roman" w:hAnsi="Times New Roman"/>
          <w:b/>
          <w:bCs/>
          <w:sz w:val="24"/>
          <w:szCs w:val="24"/>
        </w:rPr>
        <w:t>CLAUSE 8</w:t>
      </w:r>
    </w:p>
    <w:p w14:paraId="2D7B3833" w14:textId="77777777" w:rsidR="00A579B2" w:rsidRDefault="00A579B2" w:rsidP="00A579B2">
      <w:pPr>
        <w:rPr>
          <w:rFonts w:ascii="Times New Roman" w:hAnsi="Times New Roman"/>
          <w:bCs/>
          <w:sz w:val="24"/>
          <w:szCs w:val="24"/>
        </w:rPr>
      </w:pPr>
    </w:p>
    <w:p w14:paraId="6B27BED6" w14:textId="77777777" w:rsidR="00A579B2" w:rsidRPr="00A579B2" w:rsidRDefault="00A579B2" w:rsidP="00A579B2">
      <w:pPr>
        <w:rPr>
          <w:rFonts w:ascii="Times New Roman" w:hAnsi="Times New Roman"/>
          <w:bCs/>
          <w:sz w:val="24"/>
          <w:szCs w:val="24"/>
        </w:rPr>
      </w:pPr>
      <w:r w:rsidRPr="00A579B2">
        <w:rPr>
          <w:rFonts w:ascii="Times New Roman" w:hAnsi="Times New Roman"/>
          <w:bCs/>
          <w:sz w:val="24"/>
          <w:szCs w:val="24"/>
        </w:rPr>
        <w:t>Clause rejected.</w:t>
      </w:r>
    </w:p>
    <w:p w14:paraId="6ED10E6D" w14:textId="77777777" w:rsidR="001826B1" w:rsidRDefault="001826B1" w:rsidP="00A579B2">
      <w:pPr>
        <w:rPr>
          <w:rFonts w:ascii="Times New Roman" w:hAnsi="Times New Roman"/>
          <w:bCs/>
          <w:sz w:val="24"/>
          <w:szCs w:val="24"/>
        </w:rPr>
      </w:pPr>
    </w:p>
    <w:p w14:paraId="65236102" w14:textId="77777777" w:rsidR="001826B1" w:rsidRDefault="001826B1" w:rsidP="00A579B2">
      <w:pPr>
        <w:rPr>
          <w:rFonts w:ascii="Times New Roman" w:hAnsi="Times New Roman"/>
          <w:bCs/>
          <w:sz w:val="24"/>
          <w:szCs w:val="24"/>
        </w:rPr>
      </w:pPr>
    </w:p>
    <w:p w14:paraId="194D7BD8" w14:textId="77777777" w:rsidR="00A579B2" w:rsidRPr="00A579B2" w:rsidRDefault="00A579B2" w:rsidP="00A579B2">
      <w:pPr>
        <w:rPr>
          <w:rFonts w:ascii="Times New Roman" w:hAnsi="Times New Roman"/>
          <w:b/>
          <w:bCs/>
          <w:sz w:val="24"/>
          <w:szCs w:val="24"/>
        </w:rPr>
      </w:pPr>
      <w:r w:rsidRPr="00A579B2">
        <w:rPr>
          <w:rFonts w:ascii="Times New Roman" w:hAnsi="Times New Roman"/>
          <w:b/>
          <w:bCs/>
          <w:sz w:val="24"/>
          <w:szCs w:val="24"/>
        </w:rPr>
        <w:t>NEW CLAUSE</w:t>
      </w:r>
    </w:p>
    <w:p w14:paraId="4C94D972" w14:textId="77777777" w:rsidR="00A579B2" w:rsidRPr="00A579B2" w:rsidRDefault="00A579B2" w:rsidP="00A579B2">
      <w:pPr>
        <w:rPr>
          <w:rFonts w:ascii="Times New Roman" w:hAnsi="Times New Roman"/>
          <w:bCs/>
          <w:sz w:val="24"/>
          <w:szCs w:val="24"/>
        </w:rPr>
      </w:pPr>
    </w:p>
    <w:p w14:paraId="0566CB4D" w14:textId="77777777" w:rsidR="00A579B2" w:rsidRPr="00A579B2" w:rsidRDefault="00A579B2" w:rsidP="00A579B2">
      <w:pPr>
        <w:rPr>
          <w:rFonts w:ascii="Times New Roman" w:hAnsi="Times New Roman"/>
          <w:sz w:val="24"/>
          <w:szCs w:val="24"/>
        </w:rPr>
      </w:pPr>
      <w:r w:rsidRPr="00A579B2">
        <w:rPr>
          <w:rFonts w:ascii="Times New Roman" w:hAnsi="Times New Roman"/>
          <w:bCs/>
          <w:sz w:val="24"/>
          <w:szCs w:val="24"/>
        </w:rPr>
        <w:t>1.</w:t>
      </w:r>
      <w:r w:rsidRPr="00A579B2">
        <w:rPr>
          <w:rFonts w:ascii="Times New Roman" w:hAnsi="Times New Roman"/>
          <w:bCs/>
          <w:sz w:val="24"/>
          <w:szCs w:val="24"/>
        </w:rPr>
        <w:tab/>
        <w:t xml:space="preserve">That </w:t>
      </w:r>
      <w:r w:rsidRPr="00A579B2">
        <w:rPr>
          <w:rFonts w:ascii="Times New Roman" w:hAnsi="Times New Roman"/>
          <w:sz w:val="24"/>
          <w:szCs w:val="24"/>
        </w:rPr>
        <w:t>the following be a new clause:</w:t>
      </w:r>
    </w:p>
    <w:p w14:paraId="5391F721" w14:textId="77777777" w:rsidR="00A579B2" w:rsidRPr="00A579B2" w:rsidRDefault="00A579B2" w:rsidP="00A579B2">
      <w:pPr>
        <w:pStyle w:val="ListParagraph"/>
        <w:ind w:left="360"/>
        <w:rPr>
          <w:rFonts w:ascii="Times New Roman" w:hAnsi="Times New Roman"/>
          <w:bCs/>
          <w:sz w:val="24"/>
          <w:szCs w:val="24"/>
        </w:rPr>
      </w:pPr>
    </w:p>
    <w:p w14:paraId="21C282A2" w14:textId="77777777" w:rsidR="00A579B2" w:rsidRPr="00A579B2" w:rsidRDefault="00A579B2" w:rsidP="00A579B2">
      <w:pPr>
        <w:ind w:left="720"/>
        <w:rPr>
          <w:rFonts w:ascii="Times New Roman" w:hAnsi="Times New Roman"/>
          <w:b/>
          <w:bCs/>
          <w:sz w:val="24"/>
          <w:szCs w:val="24"/>
        </w:rPr>
      </w:pPr>
      <w:r w:rsidRPr="00A579B2">
        <w:rPr>
          <w:rFonts w:ascii="Times New Roman" w:hAnsi="Times New Roman"/>
          <w:b/>
          <w:bCs/>
          <w:sz w:val="24"/>
          <w:szCs w:val="24"/>
        </w:rPr>
        <w:t>“Disqualification from membership of Board, vacation of office by member, removal of member from Board and dissolution of Board</w:t>
      </w:r>
    </w:p>
    <w:p w14:paraId="3E1A4BEE" w14:textId="77777777" w:rsidR="00A579B2" w:rsidRPr="00A579B2" w:rsidRDefault="00A579B2" w:rsidP="00A579B2">
      <w:pPr>
        <w:ind w:left="720"/>
        <w:rPr>
          <w:rFonts w:ascii="Times New Roman" w:hAnsi="Times New Roman"/>
          <w:bCs/>
          <w:sz w:val="24"/>
          <w:szCs w:val="24"/>
        </w:rPr>
      </w:pPr>
    </w:p>
    <w:p w14:paraId="11DFC374" w14:textId="77777777" w:rsidR="00A579B2" w:rsidRPr="00A579B2" w:rsidRDefault="00A579B2" w:rsidP="00A579B2">
      <w:pPr>
        <w:ind w:left="720"/>
        <w:rPr>
          <w:rFonts w:ascii="Times New Roman" w:hAnsi="Times New Roman"/>
          <w:sz w:val="24"/>
          <w:szCs w:val="24"/>
        </w:rPr>
      </w:pPr>
      <w:r w:rsidRPr="00A579B2">
        <w:rPr>
          <w:rFonts w:ascii="Times New Roman" w:hAnsi="Times New Roman"/>
          <w:bCs/>
          <w:sz w:val="24"/>
          <w:szCs w:val="24"/>
        </w:rPr>
        <w:tab/>
      </w:r>
      <w:r w:rsidRPr="00A579B2">
        <w:rPr>
          <w:rFonts w:ascii="Times New Roman" w:hAnsi="Times New Roman"/>
          <w:b/>
          <w:bCs/>
          <w:sz w:val="24"/>
          <w:szCs w:val="24"/>
        </w:rPr>
        <w:t>8.</w:t>
      </w:r>
      <w:r w:rsidRPr="00A579B2">
        <w:rPr>
          <w:rFonts w:ascii="Times New Roman" w:hAnsi="Times New Roman"/>
          <w:b/>
          <w:bCs/>
          <w:sz w:val="24"/>
          <w:szCs w:val="24"/>
        </w:rPr>
        <w:tab/>
      </w:r>
      <w:r w:rsidRPr="00A579B2">
        <w:rPr>
          <w:rFonts w:ascii="Times New Roman" w:hAnsi="Times New Roman"/>
          <w:sz w:val="24"/>
          <w:szCs w:val="24"/>
        </w:rPr>
        <w:t>(1)</w:t>
      </w:r>
      <w:r w:rsidRPr="00A579B2">
        <w:rPr>
          <w:rFonts w:ascii="Times New Roman" w:hAnsi="Times New Roman"/>
          <w:sz w:val="24"/>
          <w:szCs w:val="24"/>
        </w:rPr>
        <w:tab/>
        <w:t>A person may not be appointed or remain as a member of the Board if that person—</w:t>
      </w:r>
    </w:p>
    <w:p w14:paraId="5059F263" w14:textId="77777777" w:rsidR="00A579B2" w:rsidRPr="00A579B2" w:rsidRDefault="00A579B2" w:rsidP="00A579B2">
      <w:pPr>
        <w:ind w:left="1440" w:hanging="720"/>
        <w:jc w:val="both"/>
        <w:rPr>
          <w:rFonts w:ascii="Times New Roman" w:hAnsi="Times New Roman"/>
          <w:sz w:val="24"/>
          <w:szCs w:val="24"/>
        </w:rPr>
      </w:pPr>
      <w:r w:rsidRPr="00A579B2">
        <w:rPr>
          <w:rFonts w:ascii="Times New Roman" w:hAnsi="Times New Roman"/>
          <w:i/>
          <w:sz w:val="24"/>
          <w:szCs w:val="24"/>
        </w:rPr>
        <w:lastRenderedPageBreak/>
        <w:t>(a)</w:t>
      </w:r>
      <w:r w:rsidRPr="00A579B2">
        <w:rPr>
          <w:rFonts w:ascii="Times New Roman" w:hAnsi="Times New Roman"/>
          <w:sz w:val="24"/>
          <w:szCs w:val="24"/>
        </w:rPr>
        <w:tab/>
        <w:t>Is not a South African citizen and ordinarily resident in the Republic;</w:t>
      </w:r>
    </w:p>
    <w:p w14:paraId="25B4911D" w14:textId="77777777" w:rsidR="00A579B2" w:rsidRPr="00A579B2" w:rsidRDefault="00A579B2" w:rsidP="00A579B2">
      <w:pPr>
        <w:ind w:left="1440" w:hanging="720"/>
        <w:jc w:val="both"/>
        <w:rPr>
          <w:rFonts w:ascii="Times New Roman" w:hAnsi="Times New Roman"/>
          <w:sz w:val="24"/>
          <w:szCs w:val="24"/>
        </w:rPr>
      </w:pPr>
      <w:r w:rsidRPr="00A579B2">
        <w:rPr>
          <w:rFonts w:ascii="Times New Roman" w:hAnsi="Times New Roman"/>
          <w:i/>
          <w:sz w:val="24"/>
          <w:szCs w:val="24"/>
        </w:rPr>
        <w:t>(b)</w:t>
      </w:r>
      <w:r w:rsidRPr="00A579B2">
        <w:rPr>
          <w:rFonts w:ascii="Times New Roman" w:hAnsi="Times New Roman"/>
          <w:sz w:val="24"/>
          <w:szCs w:val="24"/>
        </w:rPr>
        <w:tab/>
        <w:t>is not fit and proper;</w:t>
      </w:r>
    </w:p>
    <w:p w14:paraId="1B2FD483" w14:textId="77777777" w:rsidR="00A579B2" w:rsidRPr="00A579B2" w:rsidRDefault="00A579B2" w:rsidP="00A579B2">
      <w:pPr>
        <w:ind w:left="1440" w:hanging="720"/>
        <w:jc w:val="both"/>
        <w:rPr>
          <w:rFonts w:ascii="Times New Roman" w:hAnsi="Times New Roman"/>
          <w:sz w:val="24"/>
          <w:szCs w:val="24"/>
        </w:rPr>
      </w:pPr>
      <w:r w:rsidRPr="00A579B2">
        <w:rPr>
          <w:rFonts w:ascii="Times New Roman" w:hAnsi="Times New Roman"/>
          <w:i/>
          <w:sz w:val="24"/>
          <w:szCs w:val="24"/>
        </w:rPr>
        <w:t>(c)</w:t>
      </w:r>
      <w:r w:rsidRPr="00A579B2">
        <w:rPr>
          <w:rFonts w:ascii="Times New Roman" w:hAnsi="Times New Roman"/>
          <w:sz w:val="24"/>
          <w:szCs w:val="24"/>
        </w:rPr>
        <w:tab/>
        <w:t>is an unrehabilitated insolvent;</w:t>
      </w:r>
    </w:p>
    <w:p w14:paraId="14F86A4D" w14:textId="77777777" w:rsidR="00A579B2" w:rsidRPr="00A579B2" w:rsidRDefault="00A579B2" w:rsidP="00A579B2">
      <w:pPr>
        <w:ind w:left="1440" w:hanging="720"/>
        <w:jc w:val="both"/>
        <w:rPr>
          <w:rFonts w:ascii="Times New Roman" w:hAnsi="Times New Roman"/>
          <w:sz w:val="24"/>
          <w:szCs w:val="24"/>
        </w:rPr>
      </w:pPr>
      <w:r w:rsidRPr="00A579B2">
        <w:rPr>
          <w:rFonts w:ascii="Times New Roman" w:hAnsi="Times New Roman"/>
          <w:i/>
          <w:sz w:val="24"/>
          <w:szCs w:val="24"/>
        </w:rPr>
        <w:t>(d)</w:t>
      </w:r>
      <w:r w:rsidRPr="00A579B2">
        <w:rPr>
          <w:rFonts w:ascii="Times New Roman" w:hAnsi="Times New Roman"/>
          <w:sz w:val="24"/>
          <w:szCs w:val="24"/>
        </w:rPr>
        <w:tab/>
        <w:t>has at any time been convicted in a court—</w:t>
      </w:r>
    </w:p>
    <w:p w14:paraId="1912D51B" w14:textId="77777777" w:rsidR="00A579B2" w:rsidRPr="00A579B2" w:rsidRDefault="00A579B2" w:rsidP="00A579B2">
      <w:pPr>
        <w:ind w:left="2160" w:hanging="720"/>
        <w:jc w:val="both"/>
        <w:rPr>
          <w:rFonts w:ascii="Times New Roman" w:hAnsi="Times New Roman"/>
          <w:sz w:val="24"/>
          <w:szCs w:val="24"/>
        </w:rPr>
      </w:pPr>
      <w:r w:rsidRPr="00A579B2">
        <w:rPr>
          <w:rFonts w:ascii="Times New Roman" w:hAnsi="Times New Roman"/>
          <w:sz w:val="24"/>
          <w:szCs w:val="24"/>
        </w:rPr>
        <w:t>(i)</w:t>
      </w:r>
      <w:r w:rsidRPr="00A579B2">
        <w:rPr>
          <w:rFonts w:ascii="Times New Roman" w:hAnsi="Times New Roman"/>
          <w:sz w:val="24"/>
          <w:szCs w:val="24"/>
        </w:rPr>
        <w:tab/>
        <w:t>of an offence and sentenced to more than 12 months’ imprisonment without the option of a fine; or</w:t>
      </w:r>
    </w:p>
    <w:p w14:paraId="02862B14" w14:textId="77777777" w:rsidR="00A579B2" w:rsidRPr="00A579B2" w:rsidRDefault="00A579B2" w:rsidP="00A579B2">
      <w:pPr>
        <w:ind w:left="2160" w:hanging="720"/>
        <w:jc w:val="both"/>
        <w:rPr>
          <w:rFonts w:ascii="Times New Roman" w:hAnsi="Times New Roman"/>
          <w:sz w:val="24"/>
          <w:szCs w:val="24"/>
        </w:rPr>
      </w:pPr>
      <w:r w:rsidRPr="00A579B2">
        <w:rPr>
          <w:rFonts w:ascii="Times New Roman" w:hAnsi="Times New Roman"/>
          <w:sz w:val="24"/>
          <w:szCs w:val="24"/>
        </w:rPr>
        <w:t>(ii)</w:t>
      </w:r>
      <w:r w:rsidRPr="00A579B2">
        <w:rPr>
          <w:rFonts w:ascii="Times New Roman" w:hAnsi="Times New Roman"/>
          <w:sz w:val="24"/>
          <w:szCs w:val="24"/>
        </w:rPr>
        <w:tab/>
        <w:t>of an offence involving dishonesty, whether in the Republic or outside the Republic if the conduct constituting the offence would have been an offence in the Republic, and sentenced to imprisonment without the option of a fine;</w:t>
      </w:r>
    </w:p>
    <w:p w14:paraId="702F4F91" w14:textId="77777777" w:rsidR="00A579B2" w:rsidRPr="00A579B2" w:rsidRDefault="00A579B2" w:rsidP="00A579B2">
      <w:pPr>
        <w:ind w:left="1440" w:hanging="720"/>
        <w:jc w:val="both"/>
        <w:rPr>
          <w:rFonts w:ascii="Times New Roman" w:hAnsi="Times New Roman"/>
          <w:sz w:val="24"/>
          <w:szCs w:val="24"/>
        </w:rPr>
      </w:pPr>
      <w:r w:rsidRPr="00A579B2">
        <w:rPr>
          <w:rFonts w:ascii="Times New Roman" w:hAnsi="Times New Roman"/>
          <w:i/>
          <w:sz w:val="24"/>
          <w:szCs w:val="24"/>
        </w:rPr>
        <w:t>(e)</w:t>
      </w:r>
      <w:r w:rsidRPr="00A579B2">
        <w:rPr>
          <w:rFonts w:ascii="Times New Roman" w:hAnsi="Times New Roman"/>
          <w:sz w:val="24"/>
          <w:szCs w:val="24"/>
        </w:rPr>
        <w:tab/>
        <w:t>has been removed from an office of trust;</w:t>
      </w:r>
    </w:p>
    <w:p w14:paraId="620C5B72" w14:textId="77777777" w:rsidR="00A579B2" w:rsidRPr="00A579B2" w:rsidRDefault="00A579B2" w:rsidP="00A579B2">
      <w:pPr>
        <w:ind w:left="1440" w:hanging="720"/>
        <w:jc w:val="both"/>
        <w:rPr>
          <w:rFonts w:ascii="Times New Roman" w:hAnsi="Times New Roman"/>
          <w:sz w:val="24"/>
          <w:szCs w:val="24"/>
        </w:rPr>
      </w:pPr>
      <w:r w:rsidRPr="00A579B2">
        <w:rPr>
          <w:rFonts w:ascii="Times New Roman" w:hAnsi="Times New Roman"/>
          <w:i/>
          <w:sz w:val="24"/>
          <w:szCs w:val="24"/>
        </w:rPr>
        <w:t>(f)</w:t>
      </w:r>
      <w:r w:rsidRPr="00A579B2">
        <w:rPr>
          <w:rFonts w:ascii="Times New Roman" w:hAnsi="Times New Roman"/>
          <w:sz w:val="24"/>
          <w:szCs w:val="24"/>
        </w:rPr>
        <w:tab/>
        <w:t>is an employee of the NAPHISA other than a member contemplated in section 5;</w:t>
      </w:r>
    </w:p>
    <w:p w14:paraId="0F1D193B" w14:textId="77777777" w:rsidR="00A579B2" w:rsidRPr="00A579B2" w:rsidRDefault="00A579B2" w:rsidP="00A579B2">
      <w:pPr>
        <w:ind w:left="1440" w:hanging="720"/>
        <w:jc w:val="both"/>
        <w:rPr>
          <w:rFonts w:ascii="Times New Roman" w:hAnsi="Times New Roman"/>
          <w:sz w:val="24"/>
          <w:szCs w:val="24"/>
        </w:rPr>
      </w:pPr>
      <w:r w:rsidRPr="00A579B2">
        <w:rPr>
          <w:rFonts w:ascii="Times New Roman" w:hAnsi="Times New Roman"/>
          <w:i/>
          <w:sz w:val="24"/>
          <w:szCs w:val="24"/>
        </w:rPr>
        <w:t>(g)</w:t>
      </w:r>
      <w:r w:rsidRPr="00A579B2">
        <w:rPr>
          <w:rFonts w:ascii="Times New Roman" w:hAnsi="Times New Roman"/>
          <w:sz w:val="24"/>
          <w:szCs w:val="24"/>
        </w:rPr>
        <w:tab/>
        <w:t>is disqualified in terms of section 69 of the Companies Act, 2008 (Act No. 71 of 2008); or</w:t>
      </w:r>
    </w:p>
    <w:p w14:paraId="6A5DA6BA" w14:textId="77777777" w:rsidR="00A579B2" w:rsidRPr="00A579B2" w:rsidRDefault="00A579B2" w:rsidP="00A579B2">
      <w:pPr>
        <w:ind w:left="1440" w:hanging="720"/>
        <w:jc w:val="both"/>
        <w:rPr>
          <w:rFonts w:ascii="Times New Roman" w:hAnsi="Times New Roman"/>
          <w:sz w:val="24"/>
          <w:szCs w:val="24"/>
        </w:rPr>
      </w:pPr>
      <w:r w:rsidRPr="00A579B2">
        <w:rPr>
          <w:rFonts w:ascii="Times New Roman" w:hAnsi="Times New Roman"/>
          <w:i/>
          <w:sz w:val="24"/>
          <w:szCs w:val="24"/>
        </w:rPr>
        <w:t>(h)</w:t>
      </w:r>
      <w:r w:rsidRPr="00A579B2">
        <w:rPr>
          <w:rFonts w:ascii="Times New Roman" w:hAnsi="Times New Roman"/>
          <w:sz w:val="24"/>
          <w:szCs w:val="24"/>
        </w:rPr>
        <w:tab/>
        <w:t>is a member of the National Assembly, permanent delegate to the National Council of Provinces, member of a provincial legislature or member of a Municipal Council.</w:t>
      </w:r>
    </w:p>
    <w:p w14:paraId="25D2138D" w14:textId="77777777" w:rsidR="00A579B2" w:rsidRPr="00A579B2" w:rsidRDefault="00A579B2" w:rsidP="00A579B2">
      <w:pPr>
        <w:ind w:left="720"/>
        <w:rPr>
          <w:rFonts w:ascii="Times New Roman" w:hAnsi="Times New Roman"/>
          <w:sz w:val="24"/>
          <w:szCs w:val="24"/>
        </w:rPr>
      </w:pPr>
      <w:r w:rsidRPr="00A579B2">
        <w:rPr>
          <w:rFonts w:ascii="Times New Roman" w:hAnsi="Times New Roman"/>
          <w:sz w:val="24"/>
          <w:szCs w:val="24"/>
        </w:rPr>
        <w:tab/>
      </w:r>
      <w:r w:rsidRPr="00A579B2">
        <w:rPr>
          <w:rFonts w:ascii="Times New Roman" w:hAnsi="Times New Roman"/>
          <w:sz w:val="24"/>
          <w:szCs w:val="24"/>
        </w:rPr>
        <w:tab/>
        <w:t>(2)</w:t>
      </w:r>
      <w:r w:rsidRPr="00A579B2">
        <w:rPr>
          <w:rFonts w:ascii="Times New Roman" w:hAnsi="Times New Roman"/>
          <w:sz w:val="24"/>
          <w:szCs w:val="24"/>
        </w:rPr>
        <w:tab/>
        <w:t>A member of the Board must vacate his or her office if he or she—</w:t>
      </w:r>
    </w:p>
    <w:p w14:paraId="0744C3DF"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sz w:val="24"/>
          <w:szCs w:val="24"/>
        </w:rPr>
        <w:t>(a)</w:t>
      </w:r>
      <w:r w:rsidRPr="00A579B2">
        <w:rPr>
          <w:rFonts w:ascii="Times New Roman" w:hAnsi="Times New Roman"/>
          <w:sz w:val="24"/>
          <w:szCs w:val="24"/>
        </w:rPr>
        <w:tab/>
        <w:t>becomes disqualified in terms of subsection (1);</w:t>
      </w:r>
    </w:p>
    <w:p w14:paraId="741AE59A"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sz w:val="24"/>
          <w:szCs w:val="24"/>
        </w:rPr>
        <w:t>(b)</w:t>
      </w:r>
      <w:r w:rsidRPr="00A579B2">
        <w:rPr>
          <w:rFonts w:ascii="Times New Roman" w:hAnsi="Times New Roman"/>
          <w:sz w:val="24"/>
          <w:szCs w:val="24"/>
        </w:rPr>
        <w:tab/>
        <w:t>submits his or her resignation to the Minister in writing;</w:t>
      </w:r>
    </w:p>
    <w:p w14:paraId="46E72980"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sz w:val="24"/>
          <w:szCs w:val="24"/>
        </w:rPr>
        <w:t>(c)</w:t>
      </w:r>
      <w:r w:rsidRPr="00A579B2">
        <w:rPr>
          <w:rFonts w:ascii="Times New Roman" w:hAnsi="Times New Roman"/>
          <w:sz w:val="24"/>
          <w:szCs w:val="24"/>
        </w:rPr>
        <w:tab/>
        <w:t>is declared to be of unsound mind by a court of the Republic; or</w:t>
      </w:r>
    </w:p>
    <w:p w14:paraId="2D2FE459"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sz w:val="24"/>
          <w:szCs w:val="24"/>
        </w:rPr>
        <w:t>(d)</w:t>
      </w:r>
      <w:r w:rsidRPr="00A579B2">
        <w:rPr>
          <w:rFonts w:ascii="Times New Roman" w:hAnsi="Times New Roman"/>
          <w:sz w:val="24"/>
          <w:szCs w:val="24"/>
        </w:rPr>
        <w:tab/>
        <w:t>has, without the leave of the Board, been absent from more than two consecutive meetings of the Board.</w:t>
      </w:r>
    </w:p>
    <w:p w14:paraId="215803CC" w14:textId="77777777" w:rsidR="00A579B2" w:rsidRPr="00A579B2" w:rsidRDefault="00A579B2" w:rsidP="00A579B2">
      <w:pPr>
        <w:ind w:left="720"/>
        <w:rPr>
          <w:rFonts w:ascii="Times New Roman" w:hAnsi="Times New Roman"/>
          <w:sz w:val="24"/>
          <w:szCs w:val="24"/>
        </w:rPr>
      </w:pPr>
      <w:r w:rsidRPr="00A579B2">
        <w:rPr>
          <w:rFonts w:ascii="Times New Roman" w:hAnsi="Times New Roman"/>
          <w:sz w:val="24"/>
          <w:szCs w:val="24"/>
        </w:rPr>
        <w:tab/>
      </w:r>
      <w:r w:rsidRPr="00A579B2">
        <w:rPr>
          <w:rFonts w:ascii="Times New Roman" w:hAnsi="Times New Roman"/>
          <w:sz w:val="24"/>
          <w:szCs w:val="24"/>
        </w:rPr>
        <w:tab/>
        <w:t>(3)</w:t>
      </w:r>
      <w:r w:rsidRPr="00A579B2">
        <w:rPr>
          <w:rFonts w:ascii="Times New Roman" w:hAnsi="Times New Roman"/>
          <w:sz w:val="24"/>
          <w:szCs w:val="24"/>
        </w:rPr>
        <w:tab/>
        <w:t>If a member of the Board dies or vacates his or her office in terms of subsection (2), the Minister may, subject to section 6, appoint a person to fill the vacancy for the unexpired portion of the period for which that member was appointed.</w:t>
      </w:r>
    </w:p>
    <w:p w14:paraId="48967E4D" w14:textId="77777777" w:rsidR="00A579B2" w:rsidRPr="00A579B2" w:rsidRDefault="00A579B2" w:rsidP="00A579B2">
      <w:pPr>
        <w:ind w:left="720"/>
        <w:rPr>
          <w:rFonts w:ascii="Times New Roman" w:hAnsi="Times New Roman"/>
          <w:sz w:val="24"/>
          <w:szCs w:val="24"/>
        </w:rPr>
      </w:pPr>
      <w:r w:rsidRPr="00A579B2">
        <w:rPr>
          <w:rFonts w:ascii="Times New Roman" w:hAnsi="Times New Roman"/>
          <w:sz w:val="24"/>
          <w:szCs w:val="24"/>
        </w:rPr>
        <w:tab/>
      </w:r>
      <w:r w:rsidRPr="00A579B2">
        <w:rPr>
          <w:rFonts w:ascii="Times New Roman" w:hAnsi="Times New Roman"/>
          <w:sz w:val="24"/>
          <w:szCs w:val="24"/>
        </w:rPr>
        <w:tab/>
        <w:t>(4)</w:t>
      </w:r>
      <w:r w:rsidRPr="00A579B2">
        <w:rPr>
          <w:rFonts w:ascii="Times New Roman" w:hAnsi="Times New Roman"/>
          <w:sz w:val="24"/>
          <w:szCs w:val="24"/>
        </w:rPr>
        <w:tab/>
        <w:t>The Minister may remove a Board member from the office on account of misconduct or inability to perform his or her duties efficiently after due inquiry.</w:t>
      </w:r>
    </w:p>
    <w:p w14:paraId="50783DF7" w14:textId="77777777" w:rsidR="00A579B2" w:rsidRPr="00A579B2" w:rsidRDefault="00A579B2" w:rsidP="00A579B2">
      <w:pPr>
        <w:ind w:left="720"/>
        <w:rPr>
          <w:rFonts w:ascii="Times New Roman" w:hAnsi="Times New Roman"/>
          <w:sz w:val="24"/>
          <w:szCs w:val="24"/>
        </w:rPr>
      </w:pPr>
      <w:r w:rsidRPr="00A579B2">
        <w:rPr>
          <w:rFonts w:ascii="Times New Roman" w:hAnsi="Times New Roman"/>
          <w:sz w:val="24"/>
          <w:szCs w:val="24"/>
        </w:rPr>
        <w:tab/>
      </w:r>
      <w:r w:rsidRPr="00A579B2">
        <w:rPr>
          <w:rFonts w:ascii="Times New Roman" w:hAnsi="Times New Roman"/>
          <w:sz w:val="24"/>
          <w:szCs w:val="24"/>
        </w:rPr>
        <w:tab/>
        <w:t>(5)</w:t>
      </w:r>
      <w:r w:rsidRPr="00A579B2">
        <w:rPr>
          <w:rFonts w:ascii="Times New Roman" w:hAnsi="Times New Roman"/>
          <w:sz w:val="24"/>
          <w:szCs w:val="24"/>
        </w:rPr>
        <w:tab/>
        <w:t>The Minister may dissolve the Board for failure to perform its duties in terms of the Act after due inquiry.”</w:t>
      </w:r>
    </w:p>
    <w:p w14:paraId="2FEE1F72" w14:textId="77777777" w:rsidR="00A579B2" w:rsidRDefault="00A579B2" w:rsidP="00A579B2">
      <w:pPr>
        <w:rPr>
          <w:rFonts w:ascii="Times New Roman" w:hAnsi="Times New Roman"/>
          <w:sz w:val="24"/>
          <w:szCs w:val="24"/>
        </w:rPr>
      </w:pPr>
    </w:p>
    <w:p w14:paraId="5D3935C6" w14:textId="77777777" w:rsidR="00BA36BC" w:rsidRDefault="00BA36BC" w:rsidP="00A579B2">
      <w:pPr>
        <w:rPr>
          <w:rFonts w:ascii="Times New Roman" w:hAnsi="Times New Roman"/>
          <w:b/>
          <w:sz w:val="24"/>
          <w:szCs w:val="24"/>
        </w:rPr>
      </w:pPr>
    </w:p>
    <w:p w14:paraId="76D0D334" w14:textId="77777777" w:rsidR="00A579B2" w:rsidRPr="00A579B2" w:rsidRDefault="00A579B2" w:rsidP="00A579B2">
      <w:pPr>
        <w:rPr>
          <w:rFonts w:ascii="Times New Roman" w:hAnsi="Times New Roman"/>
          <w:b/>
          <w:sz w:val="24"/>
          <w:szCs w:val="24"/>
        </w:rPr>
      </w:pPr>
      <w:r w:rsidRPr="00A579B2">
        <w:rPr>
          <w:rFonts w:ascii="Times New Roman" w:hAnsi="Times New Roman"/>
          <w:b/>
          <w:sz w:val="24"/>
          <w:szCs w:val="24"/>
        </w:rPr>
        <w:t>CLAUSE 11</w:t>
      </w:r>
    </w:p>
    <w:p w14:paraId="44436FC5" w14:textId="77777777" w:rsidR="00A579B2" w:rsidRPr="00A579B2" w:rsidRDefault="00A579B2" w:rsidP="00A579B2">
      <w:pPr>
        <w:rPr>
          <w:rFonts w:ascii="Times New Roman" w:hAnsi="Times New Roman"/>
          <w:sz w:val="24"/>
          <w:szCs w:val="24"/>
        </w:rPr>
      </w:pPr>
    </w:p>
    <w:p w14:paraId="6A23B866" w14:textId="77777777" w:rsidR="00A579B2" w:rsidRPr="00A579B2" w:rsidRDefault="00A579B2" w:rsidP="00A579B2">
      <w:pPr>
        <w:rPr>
          <w:rFonts w:ascii="Times New Roman" w:hAnsi="Times New Roman"/>
          <w:sz w:val="24"/>
          <w:szCs w:val="24"/>
        </w:rPr>
      </w:pPr>
      <w:r w:rsidRPr="00A579B2">
        <w:rPr>
          <w:rFonts w:ascii="Times New Roman" w:hAnsi="Times New Roman"/>
          <w:sz w:val="24"/>
          <w:szCs w:val="24"/>
        </w:rPr>
        <w:t>Clause rejected.</w:t>
      </w:r>
    </w:p>
    <w:p w14:paraId="7766071B" w14:textId="77777777" w:rsidR="00A579B2" w:rsidRDefault="00A579B2" w:rsidP="00C71C3F">
      <w:pPr>
        <w:rPr>
          <w:rFonts w:ascii="Times New Roman" w:hAnsi="Times New Roman"/>
          <w:b/>
          <w:sz w:val="24"/>
          <w:szCs w:val="24"/>
        </w:rPr>
      </w:pPr>
    </w:p>
    <w:p w14:paraId="202B7FC9" w14:textId="77777777" w:rsidR="001826B1" w:rsidRDefault="001826B1" w:rsidP="00C71C3F">
      <w:pPr>
        <w:rPr>
          <w:rFonts w:ascii="Times New Roman" w:hAnsi="Times New Roman"/>
          <w:b/>
          <w:sz w:val="24"/>
          <w:szCs w:val="24"/>
        </w:rPr>
      </w:pPr>
    </w:p>
    <w:p w14:paraId="3FD207EE" w14:textId="77777777" w:rsidR="00783688" w:rsidRDefault="00783688">
      <w:pPr>
        <w:rPr>
          <w:rFonts w:ascii="Times New Roman" w:hAnsi="Times New Roman"/>
          <w:b/>
          <w:sz w:val="24"/>
          <w:szCs w:val="24"/>
        </w:rPr>
      </w:pPr>
      <w:r>
        <w:rPr>
          <w:rFonts w:ascii="Times New Roman" w:hAnsi="Times New Roman"/>
          <w:b/>
          <w:sz w:val="24"/>
          <w:szCs w:val="24"/>
        </w:rPr>
        <w:br w:type="page"/>
      </w:r>
    </w:p>
    <w:p w14:paraId="7786FAFE" w14:textId="77777777" w:rsidR="00A579B2" w:rsidRPr="00A579B2" w:rsidRDefault="00A579B2" w:rsidP="00C71C3F">
      <w:pPr>
        <w:rPr>
          <w:rFonts w:ascii="Times New Roman" w:hAnsi="Times New Roman"/>
          <w:b/>
          <w:sz w:val="24"/>
          <w:szCs w:val="24"/>
        </w:rPr>
      </w:pPr>
      <w:r w:rsidRPr="00A579B2">
        <w:rPr>
          <w:rFonts w:ascii="Times New Roman" w:hAnsi="Times New Roman"/>
          <w:b/>
          <w:sz w:val="24"/>
          <w:szCs w:val="24"/>
        </w:rPr>
        <w:lastRenderedPageBreak/>
        <w:t>NEW CLAUSE</w:t>
      </w:r>
    </w:p>
    <w:p w14:paraId="1057D1B2" w14:textId="77777777" w:rsidR="00A579B2" w:rsidRPr="00A579B2" w:rsidRDefault="00A579B2" w:rsidP="00A579B2">
      <w:pPr>
        <w:jc w:val="center"/>
        <w:rPr>
          <w:rFonts w:ascii="Times New Roman" w:hAnsi="Times New Roman"/>
          <w:b/>
          <w:sz w:val="24"/>
          <w:szCs w:val="24"/>
        </w:rPr>
      </w:pPr>
    </w:p>
    <w:p w14:paraId="1414510A" w14:textId="77777777" w:rsidR="00A579B2" w:rsidRPr="00A579B2" w:rsidRDefault="00A579B2" w:rsidP="00A579B2">
      <w:pPr>
        <w:rPr>
          <w:rFonts w:ascii="Times New Roman" w:hAnsi="Times New Roman"/>
          <w:sz w:val="24"/>
          <w:szCs w:val="24"/>
        </w:rPr>
      </w:pPr>
      <w:r w:rsidRPr="00A579B2">
        <w:rPr>
          <w:rFonts w:ascii="Times New Roman" w:hAnsi="Times New Roman"/>
          <w:bCs/>
          <w:sz w:val="24"/>
          <w:szCs w:val="24"/>
        </w:rPr>
        <w:t>1.</w:t>
      </w:r>
      <w:r w:rsidRPr="00A579B2">
        <w:rPr>
          <w:rFonts w:ascii="Times New Roman" w:hAnsi="Times New Roman"/>
          <w:bCs/>
          <w:sz w:val="24"/>
          <w:szCs w:val="24"/>
        </w:rPr>
        <w:tab/>
        <w:t xml:space="preserve">That </w:t>
      </w:r>
      <w:r w:rsidRPr="00A579B2">
        <w:rPr>
          <w:rFonts w:ascii="Times New Roman" w:hAnsi="Times New Roman"/>
          <w:sz w:val="24"/>
          <w:szCs w:val="24"/>
        </w:rPr>
        <w:t>the following be a new clause:</w:t>
      </w:r>
    </w:p>
    <w:p w14:paraId="6A75A906" w14:textId="77777777" w:rsidR="00A579B2" w:rsidRPr="00A579B2" w:rsidRDefault="00A579B2" w:rsidP="00A579B2">
      <w:pPr>
        <w:jc w:val="center"/>
        <w:rPr>
          <w:rFonts w:ascii="Times New Roman" w:hAnsi="Times New Roman"/>
          <w:b/>
          <w:sz w:val="24"/>
          <w:szCs w:val="24"/>
        </w:rPr>
      </w:pPr>
    </w:p>
    <w:p w14:paraId="3EE23474" w14:textId="77777777" w:rsidR="00A579B2" w:rsidRPr="00C71C3F" w:rsidRDefault="00A579B2" w:rsidP="00A579B2">
      <w:pPr>
        <w:ind w:left="720"/>
        <w:rPr>
          <w:rFonts w:ascii="Times New Roman" w:hAnsi="Times New Roman"/>
          <w:b/>
          <w:bCs/>
          <w:sz w:val="24"/>
          <w:szCs w:val="24"/>
          <w:u w:val="single"/>
        </w:rPr>
      </w:pPr>
      <w:r w:rsidRPr="00C71C3F">
        <w:rPr>
          <w:rFonts w:ascii="Times New Roman" w:hAnsi="Times New Roman"/>
          <w:b/>
          <w:bCs/>
          <w:sz w:val="24"/>
          <w:szCs w:val="24"/>
          <w:u w:val="single"/>
        </w:rPr>
        <w:t xml:space="preserve">“Appointment of Chief Executive Officer, </w:t>
      </w:r>
      <w:r w:rsidR="001826B1" w:rsidRPr="00C71C3F">
        <w:rPr>
          <w:rFonts w:ascii="Times New Roman" w:hAnsi="Times New Roman"/>
          <w:b/>
          <w:bCs/>
          <w:sz w:val="24"/>
          <w:szCs w:val="24"/>
          <w:u w:val="single"/>
        </w:rPr>
        <w:t xml:space="preserve">performance agreement </w:t>
      </w:r>
      <w:r w:rsidRPr="00C71C3F">
        <w:rPr>
          <w:rFonts w:ascii="Times New Roman" w:hAnsi="Times New Roman"/>
          <w:b/>
          <w:bCs/>
          <w:sz w:val="24"/>
          <w:szCs w:val="24"/>
          <w:u w:val="single"/>
        </w:rPr>
        <w:t xml:space="preserve">and </w:t>
      </w:r>
      <w:r w:rsidR="001826B1" w:rsidRPr="00C71C3F">
        <w:rPr>
          <w:rFonts w:ascii="Times New Roman" w:hAnsi="Times New Roman"/>
          <w:b/>
          <w:bCs/>
          <w:sz w:val="24"/>
          <w:szCs w:val="24"/>
          <w:u w:val="single"/>
        </w:rPr>
        <w:t>removal</w:t>
      </w:r>
      <w:r w:rsidRPr="00C71C3F">
        <w:rPr>
          <w:rFonts w:ascii="Times New Roman" w:hAnsi="Times New Roman"/>
          <w:b/>
          <w:bCs/>
          <w:sz w:val="24"/>
          <w:szCs w:val="24"/>
          <w:u w:val="single"/>
        </w:rPr>
        <w:t xml:space="preserve"> of Chief Executive Officer</w:t>
      </w:r>
    </w:p>
    <w:p w14:paraId="070327DA" w14:textId="77777777" w:rsidR="00BA36BC" w:rsidRPr="00A579B2" w:rsidRDefault="00BA36BC" w:rsidP="00A579B2">
      <w:pPr>
        <w:ind w:left="720"/>
        <w:rPr>
          <w:rFonts w:ascii="Times New Roman" w:hAnsi="Times New Roman"/>
          <w:b/>
          <w:bCs/>
          <w:sz w:val="24"/>
          <w:szCs w:val="24"/>
        </w:rPr>
      </w:pPr>
    </w:p>
    <w:p w14:paraId="1F1C8447" w14:textId="77777777" w:rsidR="00A579B2" w:rsidRPr="00A579B2" w:rsidRDefault="00A579B2" w:rsidP="00BA36BC">
      <w:pPr>
        <w:ind w:left="720"/>
        <w:rPr>
          <w:rFonts w:ascii="Times New Roman" w:hAnsi="Times New Roman"/>
          <w:sz w:val="24"/>
          <w:szCs w:val="24"/>
        </w:rPr>
      </w:pPr>
      <w:r w:rsidRPr="00A579B2">
        <w:rPr>
          <w:rFonts w:ascii="Times New Roman" w:hAnsi="Times New Roman"/>
          <w:b/>
          <w:bCs/>
          <w:sz w:val="24"/>
          <w:szCs w:val="24"/>
        </w:rPr>
        <w:t xml:space="preserve">11. </w:t>
      </w:r>
      <w:r w:rsidR="00BA36BC">
        <w:rPr>
          <w:rFonts w:ascii="Times New Roman" w:hAnsi="Times New Roman"/>
          <w:b/>
          <w:bCs/>
          <w:sz w:val="24"/>
          <w:szCs w:val="24"/>
        </w:rPr>
        <w:tab/>
      </w:r>
      <w:r w:rsidRPr="00A579B2">
        <w:rPr>
          <w:rFonts w:ascii="Times New Roman" w:hAnsi="Times New Roman"/>
          <w:sz w:val="24"/>
          <w:szCs w:val="24"/>
        </w:rPr>
        <w:t xml:space="preserve">(1) </w:t>
      </w:r>
      <w:r w:rsidR="00BA36BC">
        <w:rPr>
          <w:rFonts w:ascii="Times New Roman" w:hAnsi="Times New Roman"/>
          <w:sz w:val="24"/>
          <w:szCs w:val="24"/>
        </w:rPr>
        <w:tab/>
      </w:r>
      <w:r w:rsidRPr="00A579B2">
        <w:rPr>
          <w:rFonts w:ascii="Times New Roman" w:hAnsi="Times New Roman"/>
          <w:sz w:val="24"/>
          <w:szCs w:val="24"/>
        </w:rPr>
        <w:t>The Board must, in consultation with the Minister, appoint a fit and proper and suitably qualified South African citizen as the Chief Executive Officer of the NAPHISA.</w:t>
      </w:r>
    </w:p>
    <w:p w14:paraId="240B6678" w14:textId="77777777" w:rsidR="00A579B2" w:rsidRPr="00A579B2" w:rsidRDefault="00A579B2" w:rsidP="00BA36BC">
      <w:pPr>
        <w:ind w:left="720" w:firstLine="720"/>
        <w:rPr>
          <w:rFonts w:ascii="Times New Roman" w:hAnsi="Times New Roman"/>
          <w:sz w:val="24"/>
          <w:szCs w:val="24"/>
        </w:rPr>
      </w:pPr>
      <w:r w:rsidRPr="00A579B2">
        <w:rPr>
          <w:rFonts w:ascii="Times New Roman" w:hAnsi="Times New Roman"/>
          <w:sz w:val="24"/>
          <w:szCs w:val="24"/>
        </w:rPr>
        <w:t xml:space="preserve">(2) </w:t>
      </w:r>
      <w:r w:rsidR="00BA36BC">
        <w:rPr>
          <w:rFonts w:ascii="Times New Roman" w:hAnsi="Times New Roman"/>
          <w:sz w:val="24"/>
          <w:szCs w:val="24"/>
        </w:rPr>
        <w:tab/>
      </w:r>
      <w:r w:rsidRPr="00A579B2">
        <w:rPr>
          <w:rFonts w:ascii="Times New Roman" w:hAnsi="Times New Roman"/>
          <w:sz w:val="24"/>
          <w:szCs w:val="24"/>
        </w:rPr>
        <w:t>The Chief Executive Officer holds office for a term of five years and may be reappointed for one additional term of five years.</w:t>
      </w:r>
    </w:p>
    <w:p w14:paraId="6466D8CB" w14:textId="77777777" w:rsidR="00A579B2" w:rsidRPr="00A579B2" w:rsidRDefault="00A579B2" w:rsidP="00BA36BC">
      <w:pPr>
        <w:ind w:left="720" w:firstLine="720"/>
        <w:rPr>
          <w:rFonts w:ascii="Times New Roman" w:hAnsi="Times New Roman"/>
          <w:sz w:val="24"/>
          <w:szCs w:val="24"/>
        </w:rPr>
      </w:pPr>
      <w:r w:rsidRPr="00A579B2">
        <w:rPr>
          <w:rFonts w:ascii="Times New Roman" w:hAnsi="Times New Roman"/>
          <w:sz w:val="24"/>
          <w:szCs w:val="24"/>
        </w:rPr>
        <w:t xml:space="preserve">(3) </w:t>
      </w:r>
      <w:r w:rsidR="00BA36BC">
        <w:rPr>
          <w:rFonts w:ascii="Times New Roman" w:hAnsi="Times New Roman"/>
          <w:sz w:val="24"/>
          <w:szCs w:val="24"/>
        </w:rPr>
        <w:tab/>
      </w:r>
      <w:r w:rsidRPr="00A579B2">
        <w:rPr>
          <w:rFonts w:ascii="Times New Roman" w:hAnsi="Times New Roman"/>
          <w:sz w:val="24"/>
          <w:szCs w:val="24"/>
        </w:rPr>
        <w:t>The appointment of a person as the Chief Executive Officer is subject to the conclusion of a written performance agreement entered into between that person and the Board.</w:t>
      </w:r>
    </w:p>
    <w:p w14:paraId="5897BD5C" w14:textId="77777777" w:rsidR="00A579B2" w:rsidRPr="00C71C3F" w:rsidRDefault="00A579B2" w:rsidP="00BA36BC">
      <w:pPr>
        <w:ind w:left="720" w:firstLine="720"/>
        <w:rPr>
          <w:rFonts w:ascii="Times New Roman" w:hAnsi="Times New Roman"/>
          <w:sz w:val="24"/>
          <w:szCs w:val="24"/>
          <w:u w:val="single"/>
        </w:rPr>
      </w:pPr>
      <w:r w:rsidRPr="00C71C3F">
        <w:rPr>
          <w:rFonts w:ascii="Times New Roman" w:hAnsi="Times New Roman"/>
          <w:sz w:val="24"/>
          <w:szCs w:val="24"/>
          <w:u w:val="single"/>
        </w:rPr>
        <w:t xml:space="preserve">(4) </w:t>
      </w:r>
      <w:r w:rsidR="00BA36BC" w:rsidRPr="00C71C3F">
        <w:rPr>
          <w:rFonts w:ascii="Times New Roman" w:hAnsi="Times New Roman"/>
          <w:sz w:val="24"/>
          <w:szCs w:val="24"/>
          <w:u w:val="single"/>
        </w:rPr>
        <w:tab/>
      </w:r>
      <w:r w:rsidRPr="00C71C3F">
        <w:rPr>
          <w:rFonts w:ascii="Times New Roman" w:hAnsi="Times New Roman"/>
          <w:sz w:val="24"/>
          <w:szCs w:val="24"/>
          <w:u w:val="single"/>
        </w:rPr>
        <w:t>The Board must, after consultation with the Minister, annually enter into a written performance agreement between the Chief Executive Officer and the Board.</w:t>
      </w:r>
    </w:p>
    <w:p w14:paraId="5048558D" w14:textId="77777777" w:rsidR="00A579B2" w:rsidRPr="00A579B2" w:rsidRDefault="00A579B2" w:rsidP="00BA36BC">
      <w:pPr>
        <w:ind w:left="720" w:firstLine="720"/>
        <w:rPr>
          <w:rFonts w:ascii="Times New Roman" w:hAnsi="Times New Roman"/>
          <w:sz w:val="24"/>
          <w:szCs w:val="24"/>
        </w:rPr>
      </w:pPr>
      <w:r w:rsidRPr="00A579B2">
        <w:rPr>
          <w:rFonts w:ascii="Times New Roman" w:hAnsi="Times New Roman"/>
          <w:sz w:val="24"/>
          <w:szCs w:val="24"/>
        </w:rPr>
        <w:t xml:space="preserve">(5) </w:t>
      </w:r>
      <w:r w:rsidR="00BA36BC">
        <w:rPr>
          <w:rFonts w:ascii="Times New Roman" w:hAnsi="Times New Roman"/>
          <w:sz w:val="24"/>
          <w:szCs w:val="24"/>
        </w:rPr>
        <w:tab/>
      </w:r>
      <w:r w:rsidRPr="00A579B2">
        <w:rPr>
          <w:rFonts w:ascii="Times New Roman" w:hAnsi="Times New Roman"/>
          <w:sz w:val="24"/>
          <w:szCs w:val="24"/>
        </w:rPr>
        <w:t>The Board and the Chief Executive Officer may, in writing and by agreement, amend the performance agreement.</w:t>
      </w:r>
    </w:p>
    <w:p w14:paraId="0206E7FB" w14:textId="77777777" w:rsidR="00A579B2" w:rsidRPr="00A579B2" w:rsidRDefault="00A579B2" w:rsidP="00BA36BC">
      <w:pPr>
        <w:ind w:left="720" w:firstLine="720"/>
        <w:rPr>
          <w:rFonts w:ascii="Times New Roman" w:hAnsi="Times New Roman"/>
          <w:sz w:val="24"/>
          <w:szCs w:val="24"/>
        </w:rPr>
      </w:pPr>
      <w:r w:rsidRPr="00A579B2">
        <w:rPr>
          <w:rFonts w:ascii="Times New Roman" w:hAnsi="Times New Roman"/>
          <w:sz w:val="24"/>
          <w:szCs w:val="24"/>
        </w:rPr>
        <w:t>(6)</w:t>
      </w:r>
      <w:r w:rsidR="00BA36BC">
        <w:rPr>
          <w:rFonts w:ascii="Times New Roman" w:hAnsi="Times New Roman"/>
          <w:sz w:val="24"/>
          <w:szCs w:val="24"/>
        </w:rPr>
        <w:tab/>
      </w:r>
      <w:r w:rsidRPr="00A579B2">
        <w:rPr>
          <w:rFonts w:ascii="Times New Roman" w:hAnsi="Times New Roman"/>
          <w:sz w:val="24"/>
          <w:szCs w:val="24"/>
        </w:rPr>
        <w:t xml:space="preserve"> The Board may, in consultation with the Minister, remove the Chief Executive Officer from office on account of serious misconduct, incapacity or incompetence, after affording him or her reasonable opportunity to be heard and subject to applicable legislation.</w:t>
      </w:r>
    </w:p>
    <w:p w14:paraId="5DFE2EEC" w14:textId="77777777" w:rsidR="00A579B2" w:rsidRPr="00A579B2" w:rsidRDefault="00A579B2" w:rsidP="00BA36BC">
      <w:pPr>
        <w:ind w:left="720" w:firstLine="720"/>
        <w:rPr>
          <w:rFonts w:ascii="Times New Roman" w:hAnsi="Times New Roman"/>
          <w:sz w:val="24"/>
          <w:szCs w:val="24"/>
        </w:rPr>
      </w:pPr>
      <w:r w:rsidRPr="00A579B2">
        <w:rPr>
          <w:rFonts w:ascii="Times New Roman" w:hAnsi="Times New Roman"/>
          <w:sz w:val="24"/>
          <w:szCs w:val="24"/>
        </w:rPr>
        <w:t xml:space="preserve">(7) </w:t>
      </w:r>
      <w:r w:rsidR="00BA36BC">
        <w:rPr>
          <w:rFonts w:ascii="Times New Roman" w:hAnsi="Times New Roman"/>
          <w:sz w:val="24"/>
          <w:szCs w:val="24"/>
        </w:rPr>
        <w:tab/>
      </w:r>
      <w:r w:rsidRPr="00A579B2">
        <w:rPr>
          <w:rFonts w:ascii="Times New Roman" w:hAnsi="Times New Roman"/>
          <w:sz w:val="24"/>
          <w:szCs w:val="24"/>
        </w:rPr>
        <w:t>If the Chief Executive Officer is unable to perform his or her functions, or during a vacancy in the office of Chief Executive Officer, the Board may, after consultation with the Minister, designate another employee of the NAPHISA to act as Chief Executive Officer.</w:t>
      </w:r>
    </w:p>
    <w:p w14:paraId="7B5AEA0D" w14:textId="77777777" w:rsidR="00A579B2" w:rsidRPr="00A579B2" w:rsidRDefault="00A579B2" w:rsidP="00BA36BC">
      <w:pPr>
        <w:ind w:left="720" w:firstLine="720"/>
        <w:rPr>
          <w:rFonts w:ascii="Times New Roman" w:hAnsi="Times New Roman"/>
          <w:sz w:val="24"/>
          <w:szCs w:val="24"/>
        </w:rPr>
      </w:pPr>
      <w:r w:rsidRPr="00A579B2">
        <w:rPr>
          <w:rFonts w:ascii="Times New Roman" w:hAnsi="Times New Roman"/>
          <w:sz w:val="24"/>
          <w:szCs w:val="24"/>
        </w:rPr>
        <w:t xml:space="preserve">(8) </w:t>
      </w:r>
      <w:r w:rsidR="00BA36BC">
        <w:rPr>
          <w:rFonts w:ascii="Times New Roman" w:hAnsi="Times New Roman"/>
          <w:sz w:val="24"/>
          <w:szCs w:val="24"/>
        </w:rPr>
        <w:tab/>
      </w:r>
      <w:r w:rsidRPr="00A579B2">
        <w:rPr>
          <w:rFonts w:ascii="Times New Roman" w:hAnsi="Times New Roman"/>
          <w:sz w:val="24"/>
          <w:szCs w:val="24"/>
        </w:rPr>
        <w:t>No person may be designated as an acting Chief Executive Officer for a period longer than 180 days.”</w:t>
      </w:r>
    </w:p>
    <w:p w14:paraId="69D1EF27" w14:textId="77777777" w:rsidR="00A579B2" w:rsidRPr="00A579B2" w:rsidRDefault="00A579B2" w:rsidP="00A579B2">
      <w:pPr>
        <w:ind w:left="720"/>
        <w:rPr>
          <w:rFonts w:ascii="Times New Roman" w:hAnsi="Times New Roman"/>
          <w:sz w:val="24"/>
          <w:szCs w:val="24"/>
        </w:rPr>
      </w:pPr>
    </w:p>
    <w:p w14:paraId="35D0A3E1" w14:textId="77777777" w:rsidR="00A579B2" w:rsidRPr="00A579B2" w:rsidRDefault="00A579B2" w:rsidP="00C71C3F">
      <w:pPr>
        <w:rPr>
          <w:rFonts w:ascii="Times New Roman" w:hAnsi="Times New Roman"/>
          <w:b/>
          <w:sz w:val="24"/>
          <w:szCs w:val="24"/>
        </w:rPr>
      </w:pPr>
      <w:r w:rsidRPr="00A579B2">
        <w:rPr>
          <w:rFonts w:ascii="Times New Roman" w:hAnsi="Times New Roman"/>
          <w:b/>
          <w:sz w:val="24"/>
          <w:szCs w:val="24"/>
        </w:rPr>
        <w:t>CLAUSE 12</w:t>
      </w:r>
    </w:p>
    <w:p w14:paraId="202BBA1E" w14:textId="77777777" w:rsidR="00A579B2" w:rsidRPr="00A579B2" w:rsidRDefault="00A579B2" w:rsidP="00A579B2">
      <w:pPr>
        <w:rPr>
          <w:rFonts w:ascii="Times New Roman" w:hAnsi="Times New Roman"/>
          <w:sz w:val="24"/>
          <w:szCs w:val="24"/>
        </w:rPr>
      </w:pPr>
    </w:p>
    <w:p w14:paraId="488FE066" w14:textId="77777777" w:rsidR="00A579B2" w:rsidRPr="00A579B2" w:rsidRDefault="00A579B2" w:rsidP="00A579B2">
      <w:pPr>
        <w:rPr>
          <w:rFonts w:ascii="Times New Roman" w:hAnsi="Times New Roman"/>
          <w:sz w:val="24"/>
          <w:szCs w:val="24"/>
        </w:rPr>
      </w:pPr>
      <w:r w:rsidRPr="00A579B2">
        <w:rPr>
          <w:rFonts w:ascii="Times New Roman" w:hAnsi="Times New Roman"/>
          <w:sz w:val="24"/>
          <w:szCs w:val="24"/>
        </w:rPr>
        <w:t>1.</w:t>
      </w:r>
      <w:r w:rsidRPr="00A579B2">
        <w:rPr>
          <w:rFonts w:ascii="Times New Roman" w:hAnsi="Times New Roman"/>
          <w:sz w:val="24"/>
          <w:szCs w:val="24"/>
        </w:rPr>
        <w:tab/>
        <w:t>On page 8, in line 13, to omit "and".</w:t>
      </w:r>
    </w:p>
    <w:p w14:paraId="52A0782E" w14:textId="77777777" w:rsidR="00A579B2" w:rsidRPr="00A579B2" w:rsidRDefault="00A579B2" w:rsidP="00A579B2">
      <w:pPr>
        <w:rPr>
          <w:rFonts w:ascii="Times New Roman" w:hAnsi="Times New Roman"/>
          <w:sz w:val="24"/>
          <w:szCs w:val="24"/>
        </w:rPr>
      </w:pPr>
    </w:p>
    <w:p w14:paraId="712F4F5B" w14:textId="77777777" w:rsidR="00A579B2" w:rsidRDefault="00A579B2" w:rsidP="00A579B2">
      <w:pPr>
        <w:rPr>
          <w:rFonts w:ascii="Times New Roman" w:hAnsi="Times New Roman"/>
          <w:sz w:val="24"/>
          <w:szCs w:val="24"/>
        </w:rPr>
      </w:pPr>
      <w:r w:rsidRPr="00A579B2">
        <w:rPr>
          <w:rFonts w:ascii="Times New Roman" w:hAnsi="Times New Roman"/>
          <w:sz w:val="24"/>
          <w:szCs w:val="24"/>
        </w:rPr>
        <w:t>2.</w:t>
      </w:r>
      <w:r w:rsidRPr="00A579B2">
        <w:rPr>
          <w:rFonts w:ascii="Times New Roman" w:hAnsi="Times New Roman"/>
          <w:sz w:val="24"/>
          <w:szCs w:val="24"/>
        </w:rPr>
        <w:tab/>
        <w:t>On page 8, in line 16, to omit "." and to substitute "; and".</w:t>
      </w:r>
    </w:p>
    <w:p w14:paraId="3F043D4F" w14:textId="77777777" w:rsidR="00BA36BC" w:rsidRPr="00A579B2" w:rsidRDefault="00BA36BC" w:rsidP="00A579B2">
      <w:pPr>
        <w:rPr>
          <w:rFonts w:ascii="Times New Roman" w:hAnsi="Times New Roman"/>
          <w:sz w:val="24"/>
          <w:szCs w:val="24"/>
        </w:rPr>
      </w:pPr>
    </w:p>
    <w:p w14:paraId="20B0E53B" w14:textId="77777777" w:rsidR="00A579B2" w:rsidRPr="00A579B2" w:rsidRDefault="00A579B2" w:rsidP="00A579B2">
      <w:pPr>
        <w:rPr>
          <w:rFonts w:ascii="Times New Roman" w:hAnsi="Times New Roman"/>
          <w:sz w:val="24"/>
          <w:szCs w:val="24"/>
        </w:rPr>
      </w:pPr>
      <w:r w:rsidRPr="00A579B2">
        <w:rPr>
          <w:rFonts w:ascii="Times New Roman" w:hAnsi="Times New Roman"/>
          <w:sz w:val="24"/>
          <w:szCs w:val="24"/>
        </w:rPr>
        <w:t>3.</w:t>
      </w:r>
      <w:r w:rsidRPr="00A579B2">
        <w:rPr>
          <w:rFonts w:ascii="Times New Roman" w:hAnsi="Times New Roman"/>
          <w:sz w:val="24"/>
          <w:szCs w:val="24"/>
        </w:rPr>
        <w:tab/>
        <w:t>On page 8, after line 16, to add the following paragraph:</w:t>
      </w:r>
    </w:p>
    <w:p w14:paraId="3D56C0A1" w14:textId="77777777" w:rsidR="00A579B2" w:rsidRPr="00A579B2" w:rsidRDefault="00A579B2" w:rsidP="00A579B2">
      <w:pPr>
        <w:pStyle w:val="ListParagraph"/>
        <w:ind w:left="1440" w:hanging="720"/>
        <w:rPr>
          <w:rFonts w:ascii="Times New Roman" w:eastAsia="Times-Roman" w:hAnsi="Times New Roman"/>
          <w:sz w:val="24"/>
          <w:szCs w:val="24"/>
        </w:rPr>
      </w:pPr>
      <w:r w:rsidRPr="00A579B2">
        <w:rPr>
          <w:rFonts w:ascii="Times New Roman" w:eastAsia="Times-Roman" w:hAnsi="Times New Roman"/>
          <w:i/>
          <w:sz w:val="24"/>
          <w:szCs w:val="24"/>
        </w:rPr>
        <w:t>“(d)</w:t>
      </w:r>
      <w:r w:rsidRPr="00A579B2">
        <w:rPr>
          <w:rFonts w:ascii="Times New Roman" w:eastAsia="Times-Roman" w:hAnsi="Times New Roman"/>
          <w:sz w:val="24"/>
          <w:szCs w:val="24"/>
        </w:rPr>
        <w:tab/>
        <w:t xml:space="preserve">subject to the Public Finance Management Act, must cause the necessary accounting and other records to be kept.”. </w:t>
      </w:r>
    </w:p>
    <w:p w14:paraId="4428C32B" w14:textId="77777777" w:rsidR="00A579B2" w:rsidRDefault="00A579B2" w:rsidP="00A579B2">
      <w:pPr>
        <w:jc w:val="both"/>
        <w:rPr>
          <w:rFonts w:ascii="Times New Roman" w:eastAsia="Times-Roman" w:hAnsi="Times New Roman"/>
          <w:sz w:val="24"/>
          <w:szCs w:val="24"/>
        </w:rPr>
      </w:pPr>
    </w:p>
    <w:p w14:paraId="6AD42AED" w14:textId="77777777" w:rsidR="00BA36BC" w:rsidRDefault="00BA36BC" w:rsidP="00A579B2">
      <w:pPr>
        <w:jc w:val="both"/>
        <w:rPr>
          <w:rFonts w:ascii="Times New Roman" w:eastAsia="Times-Roman" w:hAnsi="Times New Roman"/>
          <w:sz w:val="24"/>
          <w:szCs w:val="24"/>
        </w:rPr>
      </w:pPr>
    </w:p>
    <w:p w14:paraId="687FABEC" w14:textId="77777777" w:rsidR="00A579B2" w:rsidRPr="00A579B2" w:rsidRDefault="00A579B2" w:rsidP="00C71C3F">
      <w:pPr>
        <w:rPr>
          <w:rFonts w:ascii="Times New Roman" w:hAnsi="Times New Roman"/>
          <w:b/>
          <w:sz w:val="24"/>
          <w:szCs w:val="24"/>
        </w:rPr>
      </w:pPr>
      <w:r w:rsidRPr="00A579B2">
        <w:rPr>
          <w:rFonts w:ascii="Times New Roman" w:hAnsi="Times New Roman"/>
          <w:b/>
          <w:sz w:val="24"/>
          <w:szCs w:val="24"/>
        </w:rPr>
        <w:t>NEW CLAUSE</w:t>
      </w:r>
    </w:p>
    <w:p w14:paraId="04F3773F" w14:textId="77777777" w:rsidR="00A579B2" w:rsidRPr="00A579B2" w:rsidRDefault="00A579B2" w:rsidP="00A579B2">
      <w:pPr>
        <w:rPr>
          <w:rFonts w:ascii="Times New Roman" w:hAnsi="Times New Roman"/>
          <w:sz w:val="24"/>
          <w:szCs w:val="24"/>
        </w:rPr>
      </w:pPr>
    </w:p>
    <w:p w14:paraId="0B325EB1" w14:textId="77777777" w:rsidR="00A579B2" w:rsidRPr="00A579B2" w:rsidRDefault="00A579B2" w:rsidP="00A579B2">
      <w:pPr>
        <w:rPr>
          <w:rFonts w:ascii="Times New Roman" w:hAnsi="Times New Roman"/>
          <w:sz w:val="24"/>
          <w:szCs w:val="24"/>
        </w:rPr>
      </w:pPr>
      <w:r w:rsidRPr="00A579B2">
        <w:rPr>
          <w:rFonts w:ascii="Times New Roman" w:hAnsi="Times New Roman"/>
          <w:sz w:val="24"/>
          <w:szCs w:val="24"/>
        </w:rPr>
        <w:t>1.</w:t>
      </w:r>
      <w:r w:rsidRPr="00A579B2">
        <w:rPr>
          <w:rFonts w:ascii="Times New Roman" w:hAnsi="Times New Roman"/>
          <w:sz w:val="24"/>
          <w:szCs w:val="24"/>
        </w:rPr>
        <w:tab/>
        <w:t>That the following be a new clause:</w:t>
      </w:r>
    </w:p>
    <w:p w14:paraId="2667659F" w14:textId="77777777" w:rsidR="00A579B2" w:rsidRPr="00A579B2" w:rsidRDefault="00A579B2" w:rsidP="00A579B2">
      <w:pPr>
        <w:rPr>
          <w:rFonts w:ascii="Times New Roman" w:hAnsi="Times New Roman"/>
          <w:sz w:val="24"/>
          <w:szCs w:val="24"/>
        </w:rPr>
      </w:pPr>
    </w:p>
    <w:p w14:paraId="67B25CE0" w14:textId="77777777" w:rsidR="00A579B2" w:rsidRPr="00A579B2" w:rsidRDefault="00A579B2" w:rsidP="00A579B2">
      <w:pPr>
        <w:ind w:left="720"/>
        <w:rPr>
          <w:rFonts w:ascii="Times New Roman" w:hAnsi="Times New Roman"/>
          <w:b/>
          <w:bCs/>
          <w:sz w:val="24"/>
          <w:szCs w:val="24"/>
        </w:rPr>
      </w:pPr>
      <w:r w:rsidRPr="00A579B2">
        <w:rPr>
          <w:rFonts w:ascii="Times New Roman" w:hAnsi="Times New Roman"/>
          <w:b/>
          <w:bCs/>
          <w:sz w:val="24"/>
          <w:szCs w:val="24"/>
        </w:rPr>
        <w:t>“Annual report</w:t>
      </w:r>
    </w:p>
    <w:p w14:paraId="40A1EE98" w14:textId="77777777" w:rsidR="00A579B2" w:rsidRPr="00A579B2" w:rsidRDefault="00A579B2" w:rsidP="00A579B2">
      <w:pPr>
        <w:ind w:left="720"/>
        <w:rPr>
          <w:rFonts w:ascii="Times New Roman" w:hAnsi="Times New Roman"/>
          <w:bCs/>
          <w:sz w:val="24"/>
          <w:szCs w:val="24"/>
        </w:rPr>
      </w:pPr>
    </w:p>
    <w:p w14:paraId="1F4B024E" w14:textId="77777777" w:rsidR="00A579B2" w:rsidRPr="00A579B2" w:rsidRDefault="00A579B2" w:rsidP="00A579B2">
      <w:pPr>
        <w:ind w:left="720"/>
        <w:rPr>
          <w:rFonts w:ascii="Times New Roman" w:hAnsi="Times New Roman"/>
          <w:sz w:val="24"/>
          <w:szCs w:val="24"/>
        </w:rPr>
      </w:pPr>
      <w:r w:rsidRPr="00A579B2">
        <w:rPr>
          <w:rFonts w:ascii="Times New Roman" w:hAnsi="Times New Roman"/>
          <w:bCs/>
          <w:sz w:val="24"/>
          <w:szCs w:val="24"/>
        </w:rPr>
        <w:tab/>
        <w:t>“</w:t>
      </w:r>
      <w:r w:rsidRPr="00A579B2">
        <w:rPr>
          <w:rFonts w:ascii="Times New Roman" w:hAnsi="Times New Roman"/>
          <w:b/>
          <w:bCs/>
          <w:sz w:val="24"/>
          <w:szCs w:val="24"/>
        </w:rPr>
        <w:t>13</w:t>
      </w:r>
      <w:r w:rsidRPr="00A579B2">
        <w:rPr>
          <w:rFonts w:ascii="Times New Roman" w:hAnsi="Times New Roman"/>
          <w:bCs/>
          <w:sz w:val="24"/>
          <w:szCs w:val="24"/>
        </w:rPr>
        <w:t>.</w:t>
      </w:r>
      <w:r w:rsidRPr="00A579B2">
        <w:rPr>
          <w:rFonts w:ascii="Times New Roman" w:hAnsi="Times New Roman"/>
          <w:bCs/>
          <w:sz w:val="24"/>
          <w:szCs w:val="24"/>
        </w:rPr>
        <w:tab/>
      </w:r>
      <w:r w:rsidRPr="00A579B2">
        <w:rPr>
          <w:rFonts w:ascii="Times New Roman" w:hAnsi="Times New Roman"/>
          <w:sz w:val="24"/>
          <w:szCs w:val="24"/>
        </w:rPr>
        <w:t>Subject to the Public Finance Management Act—</w:t>
      </w:r>
    </w:p>
    <w:p w14:paraId="1BA42FF2"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iCs/>
          <w:sz w:val="24"/>
          <w:szCs w:val="24"/>
        </w:rPr>
        <w:lastRenderedPageBreak/>
        <w:t>(a)</w:t>
      </w:r>
      <w:r w:rsidRPr="00A579B2">
        <w:rPr>
          <w:rFonts w:ascii="Times New Roman" w:hAnsi="Times New Roman"/>
          <w:iCs/>
          <w:sz w:val="24"/>
          <w:szCs w:val="24"/>
        </w:rPr>
        <w:tab/>
      </w:r>
      <w:r w:rsidRPr="00A579B2">
        <w:rPr>
          <w:rFonts w:ascii="Times New Roman" w:hAnsi="Times New Roman"/>
          <w:sz w:val="24"/>
          <w:szCs w:val="24"/>
        </w:rPr>
        <w:t>the Chief Executive Officer must, in consultation with the Board, prepare and submit an annual report, financial statements and the report of the auditors on those statements to the Minister; and</w:t>
      </w:r>
    </w:p>
    <w:p w14:paraId="04D026F1" w14:textId="77777777" w:rsidR="00A579B2" w:rsidRPr="00A579B2" w:rsidRDefault="00A579B2" w:rsidP="00A579B2">
      <w:pPr>
        <w:ind w:left="1440" w:hanging="720"/>
        <w:rPr>
          <w:rFonts w:ascii="Times New Roman" w:hAnsi="Times New Roman"/>
          <w:sz w:val="24"/>
          <w:szCs w:val="24"/>
        </w:rPr>
      </w:pPr>
      <w:r w:rsidRPr="00A579B2">
        <w:rPr>
          <w:rFonts w:ascii="Times New Roman" w:hAnsi="Times New Roman"/>
          <w:i/>
          <w:iCs/>
          <w:sz w:val="24"/>
          <w:szCs w:val="24"/>
        </w:rPr>
        <w:t>(b)</w:t>
      </w:r>
      <w:r w:rsidRPr="00A579B2">
        <w:rPr>
          <w:rFonts w:ascii="Times New Roman" w:hAnsi="Times New Roman"/>
          <w:iCs/>
          <w:sz w:val="24"/>
          <w:szCs w:val="24"/>
        </w:rPr>
        <w:tab/>
      </w:r>
      <w:r w:rsidRPr="00A579B2">
        <w:rPr>
          <w:rFonts w:ascii="Times New Roman" w:hAnsi="Times New Roman"/>
          <w:sz w:val="24"/>
          <w:szCs w:val="24"/>
        </w:rPr>
        <w:t xml:space="preserve">the Minister must table the annual report and statements referred to in paragraph </w:t>
      </w:r>
      <w:r w:rsidRPr="00A579B2">
        <w:rPr>
          <w:rFonts w:ascii="Times New Roman" w:hAnsi="Times New Roman"/>
          <w:i/>
          <w:iCs/>
          <w:sz w:val="24"/>
          <w:szCs w:val="24"/>
        </w:rPr>
        <w:t xml:space="preserve">(a) </w:t>
      </w:r>
      <w:r w:rsidRPr="00A579B2">
        <w:rPr>
          <w:rFonts w:ascii="Times New Roman" w:hAnsi="Times New Roman"/>
          <w:sz w:val="24"/>
          <w:szCs w:val="24"/>
        </w:rPr>
        <w:t>in Parliament within one month of receipt thereof.”.</w:t>
      </w:r>
    </w:p>
    <w:p w14:paraId="40729EBA" w14:textId="77777777" w:rsidR="00A579B2" w:rsidRPr="00A579B2" w:rsidRDefault="00A579B2" w:rsidP="00A579B2">
      <w:pPr>
        <w:rPr>
          <w:rFonts w:ascii="Times New Roman" w:hAnsi="Times New Roman"/>
          <w:sz w:val="24"/>
          <w:szCs w:val="24"/>
        </w:rPr>
      </w:pPr>
    </w:p>
    <w:p w14:paraId="084021BC" w14:textId="77777777" w:rsidR="00BA36BC" w:rsidRDefault="00BA36BC" w:rsidP="00C71C3F">
      <w:pPr>
        <w:rPr>
          <w:rFonts w:ascii="Times New Roman" w:hAnsi="Times New Roman"/>
          <w:b/>
          <w:sz w:val="24"/>
          <w:szCs w:val="24"/>
        </w:rPr>
      </w:pPr>
    </w:p>
    <w:p w14:paraId="1F5AECCF" w14:textId="77777777" w:rsidR="00A579B2" w:rsidRPr="00A579B2" w:rsidRDefault="00A579B2" w:rsidP="00C71C3F">
      <w:pPr>
        <w:rPr>
          <w:rFonts w:ascii="Times New Roman" w:hAnsi="Times New Roman"/>
          <w:b/>
          <w:sz w:val="24"/>
          <w:szCs w:val="24"/>
        </w:rPr>
      </w:pPr>
      <w:r w:rsidRPr="00A579B2">
        <w:rPr>
          <w:rFonts w:ascii="Times New Roman" w:hAnsi="Times New Roman"/>
          <w:b/>
          <w:sz w:val="24"/>
          <w:szCs w:val="24"/>
        </w:rPr>
        <w:t>CLAUSE 21</w:t>
      </w:r>
    </w:p>
    <w:p w14:paraId="7E3B8DEC" w14:textId="77777777" w:rsidR="00A579B2" w:rsidRPr="00A579B2" w:rsidRDefault="00A579B2" w:rsidP="00A579B2">
      <w:pPr>
        <w:rPr>
          <w:rFonts w:ascii="Times New Roman" w:hAnsi="Times New Roman"/>
          <w:sz w:val="24"/>
          <w:szCs w:val="24"/>
        </w:rPr>
      </w:pPr>
    </w:p>
    <w:p w14:paraId="4DC096F0" w14:textId="77777777" w:rsidR="00A579B2" w:rsidRPr="00A579B2" w:rsidRDefault="00A579B2" w:rsidP="00A579B2">
      <w:pPr>
        <w:rPr>
          <w:rFonts w:ascii="Times New Roman" w:hAnsi="Times New Roman"/>
          <w:sz w:val="24"/>
          <w:szCs w:val="24"/>
        </w:rPr>
      </w:pPr>
      <w:r w:rsidRPr="00A579B2">
        <w:rPr>
          <w:rFonts w:ascii="Times New Roman" w:hAnsi="Times New Roman"/>
          <w:sz w:val="24"/>
          <w:szCs w:val="24"/>
        </w:rPr>
        <w:t>1.</w:t>
      </w:r>
      <w:r w:rsidRPr="00A579B2">
        <w:rPr>
          <w:rFonts w:ascii="Times New Roman" w:hAnsi="Times New Roman"/>
          <w:sz w:val="24"/>
          <w:szCs w:val="24"/>
        </w:rPr>
        <w:tab/>
        <w:t>On page 10, in line 49, to omit "2017" and to substitute "2018".</w:t>
      </w:r>
    </w:p>
    <w:p w14:paraId="706B46EE" w14:textId="77777777" w:rsidR="00A579B2" w:rsidRPr="00A579B2" w:rsidRDefault="00A579B2" w:rsidP="00A579B2">
      <w:pPr>
        <w:rPr>
          <w:rFonts w:ascii="Times New Roman" w:hAnsi="Times New Roman"/>
          <w:sz w:val="24"/>
          <w:szCs w:val="24"/>
        </w:rPr>
      </w:pPr>
    </w:p>
    <w:p w14:paraId="5E8D1F2E" w14:textId="77777777" w:rsidR="00BA36BC" w:rsidRDefault="00BA36BC" w:rsidP="00C71C3F">
      <w:pPr>
        <w:rPr>
          <w:rFonts w:ascii="Times New Roman" w:hAnsi="Times New Roman"/>
          <w:b/>
          <w:sz w:val="24"/>
          <w:szCs w:val="24"/>
        </w:rPr>
      </w:pPr>
    </w:p>
    <w:p w14:paraId="66F21853" w14:textId="77777777" w:rsidR="00A579B2" w:rsidRPr="00A579B2" w:rsidRDefault="00A579B2" w:rsidP="00C71C3F">
      <w:pPr>
        <w:rPr>
          <w:rFonts w:ascii="Times New Roman" w:hAnsi="Times New Roman"/>
          <w:b/>
          <w:sz w:val="24"/>
          <w:szCs w:val="24"/>
        </w:rPr>
      </w:pPr>
      <w:r w:rsidRPr="00A579B2">
        <w:rPr>
          <w:rFonts w:ascii="Times New Roman" w:hAnsi="Times New Roman"/>
          <w:b/>
          <w:sz w:val="24"/>
          <w:szCs w:val="24"/>
        </w:rPr>
        <w:t>PREAMBLE</w:t>
      </w:r>
    </w:p>
    <w:p w14:paraId="709C2894" w14:textId="77777777" w:rsidR="00A579B2" w:rsidRPr="00A579B2" w:rsidRDefault="00A579B2" w:rsidP="00A579B2">
      <w:pPr>
        <w:jc w:val="center"/>
        <w:rPr>
          <w:rFonts w:ascii="Times New Roman" w:hAnsi="Times New Roman"/>
          <w:b/>
          <w:color w:val="FF0000"/>
          <w:sz w:val="24"/>
          <w:szCs w:val="24"/>
        </w:rPr>
      </w:pPr>
    </w:p>
    <w:p w14:paraId="31CD9C58" w14:textId="77777777" w:rsidR="00A579B2" w:rsidRPr="00A579B2" w:rsidRDefault="00A579B2" w:rsidP="00A579B2">
      <w:pPr>
        <w:pStyle w:val="ListParagraph"/>
        <w:ind w:hanging="720"/>
        <w:rPr>
          <w:rFonts w:ascii="Times New Roman" w:hAnsi="Times New Roman"/>
          <w:sz w:val="24"/>
          <w:szCs w:val="24"/>
        </w:rPr>
      </w:pPr>
      <w:r w:rsidRPr="00A579B2">
        <w:rPr>
          <w:rFonts w:ascii="Times New Roman" w:hAnsi="Times New Roman"/>
          <w:sz w:val="24"/>
          <w:szCs w:val="24"/>
        </w:rPr>
        <w:t>1.</w:t>
      </w:r>
      <w:r w:rsidRPr="00A579B2">
        <w:rPr>
          <w:rFonts w:ascii="Times New Roman" w:hAnsi="Times New Roman"/>
          <w:sz w:val="24"/>
          <w:szCs w:val="24"/>
        </w:rPr>
        <w:tab/>
        <w:t>On page 2, in the fifth line, after "health," to insert "</w:t>
      </w:r>
      <w:r w:rsidR="00593EF5">
        <w:rPr>
          <w:rFonts w:ascii="Times New Roman" w:hAnsi="Times New Roman"/>
          <w:sz w:val="24"/>
          <w:szCs w:val="24"/>
        </w:rPr>
        <w:t>c</w:t>
      </w:r>
      <w:r w:rsidR="0047223F">
        <w:rPr>
          <w:rFonts w:ascii="Times New Roman" w:hAnsi="Times New Roman"/>
          <w:sz w:val="24"/>
          <w:szCs w:val="24"/>
        </w:rPr>
        <w:t>ancer</w:t>
      </w:r>
      <w:r w:rsidRPr="00A579B2">
        <w:rPr>
          <w:rFonts w:ascii="Times New Roman" w:hAnsi="Times New Roman"/>
          <w:sz w:val="24"/>
          <w:szCs w:val="24"/>
        </w:rPr>
        <w:t>".</w:t>
      </w:r>
    </w:p>
    <w:p w14:paraId="37F3A912" w14:textId="77777777" w:rsidR="00A579B2" w:rsidRPr="00A579B2" w:rsidRDefault="00A579B2" w:rsidP="00A579B2">
      <w:pPr>
        <w:pStyle w:val="ListParagraph"/>
        <w:ind w:hanging="720"/>
        <w:rPr>
          <w:rFonts w:ascii="Times New Roman" w:hAnsi="Times New Roman"/>
          <w:sz w:val="24"/>
          <w:szCs w:val="24"/>
        </w:rPr>
      </w:pPr>
    </w:p>
    <w:p w14:paraId="19A9EDDC" w14:textId="77777777" w:rsidR="00A579B2" w:rsidRPr="0047223F" w:rsidRDefault="00A579B2" w:rsidP="0047223F">
      <w:pPr>
        <w:pStyle w:val="ListParagraph"/>
        <w:ind w:hanging="720"/>
        <w:rPr>
          <w:rFonts w:ascii="Times New Roman" w:hAnsi="Times New Roman"/>
          <w:sz w:val="24"/>
          <w:szCs w:val="24"/>
        </w:rPr>
      </w:pPr>
      <w:r w:rsidRPr="00A579B2">
        <w:rPr>
          <w:rFonts w:ascii="Times New Roman" w:hAnsi="Times New Roman"/>
          <w:sz w:val="24"/>
          <w:szCs w:val="24"/>
        </w:rPr>
        <w:t>2.</w:t>
      </w:r>
      <w:r w:rsidRPr="00A579B2">
        <w:rPr>
          <w:rFonts w:ascii="Times New Roman" w:hAnsi="Times New Roman"/>
          <w:sz w:val="24"/>
          <w:szCs w:val="24"/>
        </w:rPr>
        <w:tab/>
        <w:t>On page 2, in the twenty forth line, after "</w:t>
      </w:r>
      <w:r w:rsidR="0047223F">
        <w:rPr>
          <w:rFonts w:ascii="Times New Roman" w:hAnsi="Times New Roman"/>
          <w:sz w:val="24"/>
          <w:szCs w:val="24"/>
        </w:rPr>
        <w:t>violence</w:t>
      </w:r>
      <w:r w:rsidRPr="0047223F">
        <w:rPr>
          <w:rFonts w:ascii="Times New Roman" w:hAnsi="Times New Roman"/>
          <w:sz w:val="24"/>
          <w:szCs w:val="24"/>
        </w:rPr>
        <w:t xml:space="preserve">," to insert "and environmental health". </w:t>
      </w:r>
      <w:r w:rsidRPr="0047223F">
        <w:rPr>
          <w:rFonts w:ascii="Times New Roman" w:hAnsi="Times New Roman"/>
          <w:b/>
          <w:sz w:val="22"/>
          <w:szCs w:val="22"/>
          <w:lang w:val="en-ZA"/>
        </w:rPr>
        <w:t xml:space="preserve"> </w:t>
      </w:r>
    </w:p>
    <w:p w14:paraId="2716CDFE" w14:textId="77777777" w:rsidR="002521AB" w:rsidRPr="00C71C3F" w:rsidRDefault="002521AB" w:rsidP="00C71C3F">
      <w:pPr>
        <w:jc w:val="both"/>
        <w:rPr>
          <w:rFonts w:ascii="Times New Roman" w:hAnsi="Times New Roman"/>
          <w:b/>
          <w:sz w:val="24"/>
          <w:szCs w:val="24"/>
        </w:rPr>
      </w:pPr>
    </w:p>
    <w:p w14:paraId="30E93E2D" w14:textId="77777777" w:rsidR="00510787" w:rsidRPr="00C71C3F" w:rsidRDefault="005A5D25" w:rsidP="00C71C3F">
      <w:pPr>
        <w:jc w:val="both"/>
        <w:rPr>
          <w:rFonts w:ascii="Times New Roman" w:hAnsi="Times New Roman"/>
          <w:color w:val="000000"/>
          <w:sz w:val="24"/>
          <w:szCs w:val="24"/>
        </w:rPr>
      </w:pPr>
      <w:r w:rsidRPr="00C71C3F">
        <w:rPr>
          <w:rFonts w:ascii="Times New Roman" w:hAnsi="Times New Roman"/>
          <w:color w:val="000000"/>
          <w:sz w:val="24"/>
          <w:szCs w:val="24"/>
        </w:rPr>
        <w:t xml:space="preserve">The Committee </w:t>
      </w:r>
      <w:r w:rsidR="00945177" w:rsidRPr="00A579B2">
        <w:rPr>
          <w:rFonts w:ascii="Times New Roman" w:hAnsi="Times New Roman"/>
          <w:color w:val="000000"/>
          <w:sz w:val="24"/>
          <w:szCs w:val="24"/>
        </w:rPr>
        <w:t>submits</w:t>
      </w:r>
      <w:r w:rsidR="00945177" w:rsidRPr="00C71C3F">
        <w:rPr>
          <w:rFonts w:ascii="Times New Roman" w:hAnsi="Times New Roman"/>
          <w:color w:val="000000"/>
          <w:sz w:val="24"/>
          <w:szCs w:val="24"/>
        </w:rPr>
        <w:t xml:space="preserve"> </w:t>
      </w:r>
      <w:r w:rsidR="00945177" w:rsidRPr="00A579B2">
        <w:rPr>
          <w:rFonts w:ascii="Times New Roman" w:hAnsi="Times New Roman"/>
          <w:color w:val="000000"/>
          <w:sz w:val="24"/>
          <w:szCs w:val="24"/>
        </w:rPr>
        <w:t>the</w:t>
      </w:r>
      <w:r w:rsidR="00945177" w:rsidRPr="00C71C3F">
        <w:rPr>
          <w:rFonts w:ascii="Times New Roman" w:hAnsi="Times New Roman"/>
          <w:color w:val="000000"/>
          <w:sz w:val="24"/>
          <w:szCs w:val="24"/>
        </w:rPr>
        <w:t xml:space="preserve"> </w:t>
      </w:r>
      <w:r w:rsidR="00D416BD" w:rsidRPr="00C71C3F">
        <w:rPr>
          <w:rFonts w:ascii="Times New Roman" w:hAnsi="Times New Roman"/>
          <w:color w:val="000000"/>
          <w:sz w:val="24"/>
          <w:szCs w:val="24"/>
        </w:rPr>
        <w:t>amended</w:t>
      </w:r>
      <w:r w:rsidR="00945177" w:rsidRPr="00A579B2">
        <w:rPr>
          <w:rFonts w:ascii="Times New Roman" w:hAnsi="Times New Roman"/>
          <w:color w:val="000000"/>
          <w:sz w:val="24"/>
          <w:szCs w:val="24"/>
        </w:rPr>
        <w:t xml:space="preserve"> National Public Health Institute of South Africa </w:t>
      </w:r>
      <w:r w:rsidRPr="00C71C3F">
        <w:rPr>
          <w:rFonts w:ascii="Times New Roman" w:hAnsi="Times New Roman"/>
          <w:color w:val="000000"/>
          <w:sz w:val="24"/>
          <w:szCs w:val="24"/>
        </w:rPr>
        <w:t>Bill [B</w:t>
      </w:r>
      <w:r w:rsidR="007E4393" w:rsidRPr="00C71C3F">
        <w:rPr>
          <w:rFonts w:ascii="Times New Roman" w:hAnsi="Times New Roman"/>
          <w:color w:val="000000"/>
          <w:sz w:val="24"/>
          <w:szCs w:val="24"/>
        </w:rPr>
        <w:t>1</w:t>
      </w:r>
      <w:r w:rsidR="00F52D31" w:rsidRPr="00C71C3F">
        <w:rPr>
          <w:rFonts w:ascii="Times New Roman" w:hAnsi="Times New Roman"/>
          <w:color w:val="000000"/>
          <w:sz w:val="24"/>
          <w:szCs w:val="24"/>
        </w:rPr>
        <w:t>6B - 201</w:t>
      </w:r>
      <w:r w:rsidR="007E4393" w:rsidRPr="00C71C3F">
        <w:rPr>
          <w:rFonts w:ascii="Times New Roman" w:hAnsi="Times New Roman"/>
          <w:color w:val="000000"/>
          <w:sz w:val="24"/>
          <w:szCs w:val="24"/>
        </w:rPr>
        <w:t>7</w:t>
      </w:r>
      <w:r w:rsidRPr="00C71C3F">
        <w:rPr>
          <w:rFonts w:ascii="Times New Roman" w:hAnsi="Times New Roman"/>
          <w:color w:val="000000"/>
          <w:sz w:val="24"/>
          <w:szCs w:val="24"/>
        </w:rPr>
        <w:t>] for consideration by the National Assembly.</w:t>
      </w:r>
    </w:p>
    <w:p w14:paraId="7F0300F6" w14:textId="77777777" w:rsidR="00510787" w:rsidRPr="00A579B2" w:rsidRDefault="00510787" w:rsidP="00A579B2">
      <w:pPr>
        <w:rPr>
          <w:rFonts w:ascii="Times New Roman" w:hAnsi="Times New Roman"/>
          <w:szCs w:val="22"/>
          <w:lang w:val="en-US"/>
        </w:rPr>
      </w:pPr>
    </w:p>
    <w:p w14:paraId="3148DB8C" w14:textId="77777777" w:rsidR="00B54762" w:rsidRPr="00A579B2" w:rsidRDefault="00B54762" w:rsidP="00A579B2">
      <w:pPr>
        <w:rPr>
          <w:rFonts w:ascii="Times New Roman" w:hAnsi="Times New Roman"/>
          <w:szCs w:val="22"/>
        </w:rPr>
      </w:pPr>
    </w:p>
    <w:sectPr w:rsidR="00B54762" w:rsidRPr="00A579B2" w:rsidSect="00783688">
      <w:footerReference w:type="even" r:id="rId9"/>
      <w:footerReference w:type="default" r:id="rId10"/>
      <w:footerReference w:type="first" r:id="rId11"/>
      <w:pgSz w:w="11906" w:h="16838" w:code="9"/>
      <w:pgMar w:top="1350" w:right="1440" w:bottom="1440" w:left="144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CC85" w14:textId="77777777" w:rsidR="006514DF" w:rsidRDefault="006514DF">
      <w:r>
        <w:separator/>
      </w:r>
    </w:p>
  </w:endnote>
  <w:endnote w:type="continuationSeparator" w:id="0">
    <w:p w14:paraId="2800D7FC" w14:textId="77777777" w:rsidR="006514DF" w:rsidRDefault="0065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7D74" w14:textId="77777777" w:rsidR="000B19CD" w:rsidRDefault="00CC3AAE" w:rsidP="00A30DD4">
    <w:pPr>
      <w:pStyle w:val="Footer"/>
      <w:framePr w:wrap="around" w:vAnchor="text" w:hAnchor="margin" w:xAlign="right" w:y="1"/>
      <w:rPr>
        <w:rStyle w:val="PageNumber"/>
      </w:rPr>
    </w:pPr>
    <w:r>
      <w:rPr>
        <w:rStyle w:val="PageNumber"/>
      </w:rPr>
      <w:fldChar w:fldCharType="begin"/>
    </w:r>
    <w:r w:rsidR="000B19CD">
      <w:rPr>
        <w:rStyle w:val="PageNumber"/>
      </w:rPr>
      <w:instrText xml:space="preserve">PAGE  </w:instrText>
    </w:r>
    <w:r>
      <w:rPr>
        <w:rStyle w:val="PageNumber"/>
      </w:rPr>
      <w:fldChar w:fldCharType="end"/>
    </w:r>
  </w:p>
  <w:p w14:paraId="2823B1DE" w14:textId="77777777" w:rsidR="000B19CD" w:rsidRDefault="000B19CD" w:rsidP="00220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6A03" w14:textId="77777777" w:rsidR="000B19CD" w:rsidRDefault="00CC3AAE" w:rsidP="00A30DD4">
    <w:pPr>
      <w:pStyle w:val="Footer"/>
      <w:framePr w:wrap="around" w:vAnchor="text" w:hAnchor="margin" w:xAlign="right" w:y="1"/>
      <w:rPr>
        <w:rStyle w:val="PageNumber"/>
      </w:rPr>
    </w:pPr>
    <w:r>
      <w:rPr>
        <w:rStyle w:val="PageNumber"/>
      </w:rPr>
      <w:fldChar w:fldCharType="begin"/>
    </w:r>
    <w:r w:rsidR="000B19CD">
      <w:rPr>
        <w:rStyle w:val="PageNumber"/>
      </w:rPr>
      <w:instrText xml:space="preserve">PAGE  </w:instrText>
    </w:r>
    <w:r>
      <w:rPr>
        <w:rStyle w:val="PageNumber"/>
      </w:rPr>
      <w:fldChar w:fldCharType="separate"/>
    </w:r>
    <w:r w:rsidR="001474F4">
      <w:rPr>
        <w:rStyle w:val="PageNumber"/>
        <w:noProof/>
      </w:rPr>
      <w:t>6</w:t>
    </w:r>
    <w:r>
      <w:rPr>
        <w:rStyle w:val="PageNumber"/>
      </w:rPr>
      <w:fldChar w:fldCharType="end"/>
    </w:r>
  </w:p>
  <w:p w14:paraId="5C30D96B" w14:textId="77777777" w:rsidR="000B19CD" w:rsidRDefault="000B19CD" w:rsidP="00220C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0A470" w14:textId="77777777" w:rsidR="000B19CD" w:rsidRPr="00D37C04" w:rsidRDefault="000B19CD" w:rsidP="00D37C04">
    <w:pPr>
      <w:rPr>
        <w:sz w:val="16"/>
        <w:szCs w:val="16"/>
      </w:rPr>
    </w:pPr>
  </w:p>
  <w:p w14:paraId="48B112A3" w14:textId="77777777" w:rsidR="000B19CD" w:rsidRDefault="000B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D915A" w14:textId="77777777" w:rsidR="006514DF" w:rsidRDefault="006514DF">
      <w:r>
        <w:separator/>
      </w:r>
    </w:p>
  </w:footnote>
  <w:footnote w:type="continuationSeparator" w:id="0">
    <w:p w14:paraId="2E8E1329" w14:textId="77777777" w:rsidR="006514DF" w:rsidRDefault="00651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408"/>
    <w:multiLevelType w:val="hybridMultilevel"/>
    <w:tmpl w:val="2BB88FE2"/>
    <w:lvl w:ilvl="0" w:tplc="45AC4EF6">
      <w:start w:val="365"/>
      <w:numFmt w:val="bullet"/>
      <w:lvlText w:val=""/>
      <w:lvlJc w:val="left"/>
      <w:pPr>
        <w:ind w:left="360" w:hanging="360"/>
      </w:pPr>
      <w:rPr>
        <w:rFonts w:ascii="Wingdings" w:eastAsia="Times New Roman" w:hAnsi="Wingdings"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F572DD1"/>
    <w:multiLevelType w:val="hybridMultilevel"/>
    <w:tmpl w:val="DAB01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0B4788"/>
    <w:multiLevelType w:val="hybridMultilevel"/>
    <w:tmpl w:val="1F6E2E5E"/>
    <w:lvl w:ilvl="0" w:tplc="0809000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9771A9F"/>
    <w:multiLevelType w:val="hybridMultilevel"/>
    <w:tmpl w:val="82E8926E"/>
    <w:lvl w:ilvl="0" w:tplc="B656A26C">
      <w:start w:val="7"/>
      <w:numFmt w:val="bullet"/>
      <w:lvlText w:val=""/>
      <w:lvlJc w:val="left"/>
      <w:pPr>
        <w:tabs>
          <w:tab w:val="num" w:pos="540"/>
        </w:tabs>
        <w:ind w:left="540" w:hanging="360"/>
      </w:pPr>
      <w:rPr>
        <w:rFonts w:ascii="Symbol" w:eastAsia="Times New Roman"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nsid w:val="369B264C"/>
    <w:multiLevelType w:val="hybridMultilevel"/>
    <w:tmpl w:val="FBC66D7A"/>
    <w:lvl w:ilvl="0" w:tplc="AFA8493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D7861F7"/>
    <w:multiLevelType w:val="hybridMultilevel"/>
    <w:tmpl w:val="0276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56B04"/>
    <w:multiLevelType w:val="multilevel"/>
    <w:tmpl w:val="7CBCA6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9976B77"/>
    <w:multiLevelType w:val="hybridMultilevel"/>
    <w:tmpl w:val="522E0CFE"/>
    <w:lvl w:ilvl="0" w:tplc="C02006BE">
      <w:start w:val="5"/>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8">
    <w:nsid w:val="50C716DF"/>
    <w:multiLevelType w:val="hybridMultilevel"/>
    <w:tmpl w:val="46DA7B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CE868CA"/>
    <w:multiLevelType w:val="hybridMultilevel"/>
    <w:tmpl w:val="5694D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DBC4AD3"/>
    <w:multiLevelType w:val="hybridMultilevel"/>
    <w:tmpl w:val="1C4AB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A0BD4"/>
    <w:multiLevelType w:val="multilevel"/>
    <w:tmpl w:val="AB7C42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BD52835"/>
    <w:multiLevelType w:val="hybridMultilevel"/>
    <w:tmpl w:val="7E34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C4909"/>
    <w:multiLevelType w:val="multilevel"/>
    <w:tmpl w:val="DD84B08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nsid w:val="7181261A"/>
    <w:multiLevelType w:val="hybridMultilevel"/>
    <w:tmpl w:val="E2C2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C4728"/>
    <w:multiLevelType w:val="hybridMultilevel"/>
    <w:tmpl w:val="F2E85350"/>
    <w:lvl w:ilvl="0" w:tplc="3312A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A573F"/>
    <w:multiLevelType w:val="hybridMultilevel"/>
    <w:tmpl w:val="9FAC06D6"/>
    <w:lvl w:ilvl="0" w:tplc="4FEA28B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0"/>
  </w:num>
  <w:num w:numId="4">
    <w:abstractNumId w:val="9"/>
  </w:num>
  <w:num w:numId="5">
    <w:abstractNumId w:val="7"/>
  </w:num>
  <w:num w:numId="6">
    <w:abstractNumId w:val="3"/>
  </w:num>
  <w:num w:numId="7">
    <w:abstractNumId w:val="8"/>
  </w:num>
  <w:num w:numId="8">
    <w:abstractNumId w:val="6"/>
  </w:num>
  <w:num w:numId="9">
    <w:abstractNumId w:val="11"/>
  </w:num>
  <w:num w:numId="10">
    <w:abstractNumId w:val="1"/>
  </w:num>
  <w:num w:numId="11">
    <w:abstractNumId w:val="13"/>
  </w:num>
  <w:num w:numId="12">
    <w:abstractNumId w:val="4"/>
  </w:num>
  <w:num w:numId="13">
    <w:abstractNumId w:val="14"/>
  </w:num>
  <w:num w:numId="14">
    <w:abstractNumId w:val="15"/>
  </w:num>
  <w:num w:numId="15">
    <w:abstractNumId w:val="12"/>
  </w:num>
  <w:num w:numId="16">
    <w:abstractNumId w:val="10"/>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113F4"/>
    <w:rsid w:val="00011980"/>
    <w:rsid w:val="00012AE3"/>
    <w:rsid w:val="00017FCE"/>
    <w:rsid w:val="000211EB"/>
    <w:rsid w:val="00026EDB"/>
    <w:rsid w:val="00035406"/>
    <w:rsid w:val="00037339"/>
    <w:rsid w:val="00043F35"/>
    <w:rsid w:val="00046374"/>
    <w:rsid w:val="00057510"/>
    <w:rsid w:val="00057CC1"/>
    <w:rsid w:val="00061608"/>
    <w:rsid w:val="000709DC"/>
    <w:rsid w:val="0007246F"/>
    <w:rsid w:val="00082079"/>
    <w:rsid w:val="000834DE"/>
    <w:rsid w:val="00087173"/>
    <w:rsid w:val="000A0626"/>
    <w:rsid w:val="000A09EA"/>
    <w:rsid w:val="000A1DFA"/>
    <w:rsid w:val="000B19CD"/>
    <w:rsid w:val="000C118A"/>
    <w:rsid w:val="000C2E90"/>
    <w:rsid w:val="000C4600"/>
    <w:rsid w:val="000D4C75"/>
    <w:rsid w:val="000E2646"/>
    <w:rsid w:val="000E2E61"/>
    <w:rsid w:val="000E4AA0"/>
    <w:rsid w:val="000E4C1E"/>
    <w:rsid w:val="000E5746"/>
    <w:rsid w:val="000E6C22"/>
    <w:rsid w:val="000E721D"/>
    <w:rsid w:val="001014C3"/>
    <w:rsid w:val="00102A41"/>
    <w:rsid w:val="0010437F"/>
    <w:rsid w:val="00110241"/>
    <w:rsid w:val="001144E8"/>
    <w:rsid w:val="00116E97"/>
    <w:rsid w:val="00117C42"/>
    <w:rsid w:val="0012140E"/>
    <w:rsid w:val="001319AA"/>
    <w:rsid w:val="00133401"/>
    <w:rsid w:val="00136DD2"/>
    <w:rsid w:val="00145C87"/>
    <w:rsid w:val="00147166"/>
    <w:rsid w:val="001474F4"/>
    <w:rsid w:val="00153911"/>
    <w:rsid w:val="00153A77"/>
    <w:rsid w:val="0015752E"/>
    <w:rsid w:val="00162500"/>
    <w:rsid w:val="00163C1C"/>
    <w:rsid w:val="00167D94"/>
    <w:rsid w:val="00170810"/>
    <w:rsid w:val="001826B1"/>
    <w:rsid w:val="001860DB"/>
    <w:rsid w:val="0018721E"/>
    <w:rsid w:val="001939CF"/>
    <w:rsid w:val="001A7DB4"/>
    <w:rsid w:val="001B0522"/>
    <w:rsid w:val="001B1A33"/>
    <w:rsid w:val="001B6936"/>
    <w:rsid w:val="001B7EAA"/>
    <w:rsid w:val="001C37F2"/>
    <w:rsid w:val="001E017F"/>
    <w:rsid w:val="001E6D7D"/>
    <w:rsid w:val="001E712D"/>
    <w:rsid w:val="001F2450"/>
    <w:rsid w:val="001F2E01"/>
    <w:rsid w:val="001F4D4B"/>
    <w:rsid w:val="001F7262"/>
    <w:rsid w:val="002037AD"/>
    <w:rsid w:val="00207446"/>
    <w:rsid w:val="00214B60"/>
    <w:rsid w:val="00216A76"/>
    <w:rsid w:val="00220CC3"/>
    <w:rsid w:val="0022284A"/>
    <w:rsid w:val="00223786"/>
    <w:rsid w:val="002369B9"/>
    <w:rsid w:val="0023795C"/>
    <w:rsid w:val="00250272"/>
    <w:rsid w:val="002502ED"/>
    <w:rsid w:val="002503DC"/>
    <w:rsid w:val="002521AB"/>
    <w:rsid w:val="002563ED"/>
    <w:rsid w:val="002568A2"/>
    <w:rsid w:val="0026631A"/>
    <w:rsid w:val="0026705D"/>
    <w:rsid w:val="00267DFD"/>
    <w:rsid w:val="00274E53"/>
    <w:rsid w:val="00277E7B"/>
    <w:rsid w:val="002802C8"/>
    <w:rsid w:val="0028131D"/>
    <w:rsid w:val="002820EE"/>
    <w:rsid w:val="00284E50"/>
    <w:rsid w:val="0028575F"/>
    <w:rsid w:val="002864AD"/>
    <w:rsid w:val="00291C4A"/>
    <w:rsid w:val="00296E2F"/>
    <w:rsid w:val="00297AD4"/>
    <w:rsid w:val="002A1D18"/>
    <w:rsid w:val="002A2223"/>
    <w:rsid w:val="002A2F83"/>
    <w:rsid w:val="002A4243"/>
    <w:rsid w:val="002A5A14"/>
    <w:rsid w:val="002B7CB0"/>
    <w:rsid w:val="002D682F"/>
    <w:rsid w:val="002E3236"/>
    <w:rsid w:val="002E50E5"/>
    <w:rsid w:val="002E70FC"/>
    <w:rsid w:val="002E738F"/>
    <w:rsid w:val="002E76A8"/>
    <w:rsid w:val="002F13B9"/>
    <w:rsid w:val="003033BF"/>
    <w:rsid w:val="003068B3"/>
    <w:rsid w:val="00314435"/>
    <w:rsid w:val="00323D40"/>
    <w:rsid w:val="00330579"/>
    <w:rsid w:val="00331208"/>
    <w:rsid w:val="003320FC"/>
    <w:rsid w:val="00332D4B"/>
    <w:rsid w:val="0033300F"/>
    <w:rsid w:val="003352CF"/>
    <w:rsid w:val="003557C9"/>
    <w:rsid w:val="00356BA9"/>
    <w:rsid w:val="00361018"/>
    <w:rsid w:val="00367315"/>
    <w:rsid w:val="00371C89"/>
    <w:rsid w:val="0037479F"/>
    <w:rsid w:val="00380AE8"/>
    <w:rsid w:val="00385507"/>
    <w:rsid w:val="00385DDE"/>
    <w:rsid w:val="003869A6"/>
    <w:rsid w:val="0039409B"/>
    <w:rsid w:val="003B3571"/>
    <w:rsid w:val="003B3ECD"/>
    <w:rsid w:val="003B7F46"/>
    <w:rsid w:val="003D1E04"/>
    <w:rsid w:val="003D2A58"/>
    <w:rsid w:val="003D512B"/>
    <w:rsid w:val="003D7705"/>
    <w:rsid w:val="003E35B1"/>
    <w:rsid w:val="003E481D"/>
    <w:rsid w:val="003F1874"/>
    <w:rsid w:val="003F35B5"/>
    <w:rsid w:val="003F3B4B"/>
    <w:rsid w:val="003F3F80"/>
    <w:rsid w:val="003F4A93"/>
    <w:rsid w:val="003F5DDF"/>
    <w:rsid w:val="0040262D"/>
    <w:rsid w:val="00403312"/>
    <w:rsid w:val="0040509D"/>
    <w:rsid w:val="0040535C"/>
    <w:rsid w:val="00405BBC"/>
    <w:rsid w:val="0040712E"/>
    <w:rsid w:val="004071C5"/>
    <w:rsid w:val="004128FD"/>
    <w:rsid w:val="00416B50"/>
    <w:rsid w:val="004239AB"/>
    <w:rsid w:val="0042761B"/>
    <w:rsid w:val="004279AF"/>
    <w:rsid w:val="00443DCD"/>
    <w:rsid w:val="004570E4"/>
    <w:rsid w:val="00464FB9"/>
    <w:rsid w:val="00465E0B"/>
    <w:rsid w:val="00465E5D"/>
    <w:rsid w:val="00470CF3"/>
    <w:rsid w:val="00471EBA"/>
    <w:rsid w:val="0047223F"/>
    <w:rsid w:val="00484FE3"/>
    <w:rsid w:val="00486731"/>
    <w:rsid w:val="004876D8"/>
    <w:rsid w:val="00494E1C"/>
    <w:rsid w:val="00497CD6"/>
    <w:rsid w:val="004A7188"/>
    <w:rsid w:val="004B251E"/>
    <w:rsid w:val="004C272D"/>
    <w:rsid w:val="004D5554"/>
    <w:rsid w:val="004E64F3"/>
    <w:rsid w:val="004E65BA"/>
    <w:rsid w:val="004E75D2"/>
    <w:rsid w:val="004F0E45"/>
    <w:rsid w:val="00500CD0"/>
    <w:rsid w:val="00502145"/>
    <w:rsid w:val="00502CFD"/>
    <w:rsid w:val="00510787"/>
    <w:rsid w:val="00517082"/>
    <w:rsid w:val="00530EEE"/>
    <w:rsid w:val="00541AE0"/>
    <w:rsid w:val="00543DFE"/>
    <w:rsid w:val="005463A1"/>
    <w:rsid w:val="00556F4E"/>
    <w:rsid w:val="005640B2"/>
    <w:rsid w:val="00566683"/>
    <w:rsid w:val="005700DE"/>
    <w:rsid w:val="00570D39"/>
    <w:rsid w:val="005741A6"/>
    <w:rsid w:val="00575D5B"/>
    <w:rsid w:val="0058465B"/>
    <w:rsid w:val="00593E3F"/>
    <w:rsid w:val="00593EF5"/>
    <w:rsid w:val="0059583E"/>
    <w:rsid w:val="00595AD4"/>
    <w:rsid w:val="005975BA"/>
    <w:rsid w:val="005A1315"/>
    <w:rsid w:val="005A1D74"/>
    <w:rsid w:val="005A2837"/>
    <w:rsid w:val="005A5D25"/>
    <w:rsid w:val="005C185A"/>
    <w:rsid w:val="005C2640"/>
    <w:rsid w:val="005C3DE3"/>
    <w:rsid w:val="005D23B1"/>
    <w:rsid w:val="005D5775"/>
    <w:rsid w:val="005F52A3"/>
    <w:rsid w:val="00605301"/>
    <w:rsid w:val="00607B37"/>
    <w:rsid w:val="0061490F"/>
    <w:rsid w:val="00627B4C"/>
    <w:rsid w:val="006311C4"/>
    <w:rsid w:val="00635839"/>
    <w:rsid w:val="006371A8"/>
    <w:rsid w:val="00642BCE"/>
    <w:rsid w:val="00645E6A"/>
    <w:rsid w:val="00647C91"/>
    <w:rsid w:val="006514DF"/>
    <w:rsid w:val="00651C28"/>
    <w:rsid w:val="00656D05"/>
    <w:rsid w:val="00657BA3"/>
    <w:rsid w:val="00660646"/>
    <w:rsid w:val="00672724"/>
    <w:rsid w:val="00674D35"/>
    <w:rsid w:val="00676739"/>
    <w:rsid w:val="006767A3"/>
    <w:rsid w:val="006808E1"/>
    <w:rsid w:val="00686B61"/>
    <w:rsid w:val="00696596"/>
    <w:rsid w:val="006968FB"/>
    <w:rsid w:val="006971B4"/>
    <w:rsid w:val="006A01D0"/>
    <w:rsid w:val="006A4F20"/>
    <w:rsid w:val="006B1CDD"/>
    <w:rsid w:val="006C23AB"/>
    <w:rsid w:val="006C435D"/>
    <w:rsid w:val="006D309F"/>
    <w:rsid w:val="006D4A96"/>
    <w:rsid w:val="006E0D05"/>
    <w:rsid w:val="006E102D"/>
    <w:rsid w:val="006E1805"/>
    <w:rsid w:val="006E1F38"/>
    <w:rsid w:val="006E4517"/>
    <w:rsid w:val="006F661F"/>
    <w:rsid w:val="0070063C"/>
    <w:rsid w:val="00704589"/>
    <w:rsid w:val="00715424"/>
    <w:rsid w:val="00735046"/>
    <w:rsid w:val="00745587"/>
    <w:rsid w:val="007527BB"/>
    <w:rsid w:val="00752AE4"/>
    <w:rsid w:val="00756648"/>
    <w:rsid w:val="00756AC5"/>
    <w:rsid w:val="00757A5C"/>
    <w:rsid w:val="00757B88"/>
    <w:rsid w:val="00763B27"/>
    <w:rsid w:val="00763D9A"/>
    <w:rsid w:val="00765B6F"/>
    <w:rsid w:val="0076634B"/>
    <w:rsid w:val="00767C91"/>
    <w:rsid w:val="00772630"/>
    <w:rsid w:val="00773297"/>
    <w:rsid w:val="00776F50"/>
    <w:rsid w:val="00780ACD"/>
    <w:rsid w:val="00783159"/>
    <w:rsid w:val="00783688"/>
    <w:rsid w:val="00792EE4"/>
    <w:rsid w:val="00792F74"/>
    <w:rsid w:val="007933B1"/>
    <w:rsid w:val="007A1B9A"/>
    <w:rsid w:val="007A6BBB"/>
    <w:rsid w:val="007B1003"/>
    <w:rsid w:val="007B1458"/>
    <w:rsid w:val="007B3F71"/>
    <w:rsid w:val="007B40CF"/>
    <w:rsid w:val="007B6CF6"/>
    <w:rsid w:val="007C553F"/>
    <w:rsid w:val="007E2963"/>
    <w:rsid w:val="007E37E5"/>
    <w:rsid w:val="007E4393"/>
    <w:rsid w:val="007E44D2"/>
    <w:rsid w:val="007F6500"/>
    <w:rsid w:val="008023ED"/>
    <w:rsid w:val="00810934"/>
    <w:rsid w:val="0081356D"/>
    <w:rsid w:val="00816467"/>
    <w:rsid w:val="00817CD6"/>
    <w:rsid w:val="00821152"/>
    <w:rsid w:val="008236BF"/>
    <w:rsid w:val="0084236F"/>
    <w:rsid w:val="00845A76"/>
    <w:rsid w:val="00846FBB"/>
    <w:rsid w:val="0085127A"/>
    <w:rsid w:val="00853939"/>
    <w:rsid w:val="00854FCC"/>
    <w:rsid w:val="0085684D"/>
    <w:rsid w:val="00862EF8"/>
    <w:rsid w:val="00870883"/>
    <w:rsid w:val="008833ED"/>
    <w:rsid w:val="00891D3C"/>
    <w:rsid w:val="008949B6"/>
    <w:rsid w:val="00896ACC"/>
    <w:rsid w:val="008B6454"/>
    <w:rsid w:val="008C0C5D"/>
    <w:rsid w:val="008D25F0"/>
    <w:rsid w:val="008D42BE"/>
    <w:rsid w:val="008E06EA"/>
    <w:rsid w:val="008E38D4"/>
    <w:rsid w:val="008E4E07"/>
    <w:rsid w:val="008E4EE5"/>
    <w:rsid w:val="008F00E4"/>
    <w:rsid w:val="008F1838"/>
    <w:rsid w:val="009008C4"/>
    <w:rsid w:val="009022F1"/>
    <w:rsid w:val="00912946"/>
    <w:rsid w:val="00912C45"/>
    <w:rsid w:val="00920806"/>
    <w:rsid w:val="0092403B"/>
    <w:rsid w:val="009344EF"/>
    <w:rsid w:val="00934C56"/>
    <w:rsid w:val="00937E6B"/>
    <w:rsid w:val="00944166"/>
    <w:rsid w:val="00945177"/>
    <w:rsid w:val="00953086"/>
    <w:rsid w:val="0095584E"/>
    <w:rsid w:val="00962B0F"/>
    <w:rsid w:val="0096307F"/>
    <w:rsid w:val="00973B7B"/>
    <w:rsid w:val="00974243"/>
    <w:rsid w:val="009800B9"/>
    <w:rsid w:val="009831C8"/>
    <w:rsid w:val="009849E2"/>
    <w:rsid w:val="0099411A"/>
    <w:rsid w:val="009A3F47"/>
    <w:rsid w:val="009A487C"/>
    <w:rsid w:val="009B0564"/>
    <w:rsid w:val="009B0A71"/>
    <w:rsid w:val="009B15DD"/>
    <w:rsid w:val="009B3468"/>
    <w:rsid w:val="009B611A"/>
    <w:rsid w:val="009C30DF"/>
    <w:rsid w:val="009C7DD4"/>
    <w:rsid w:val="009D0C68"/>
    <w:rsid w:val="009D4B55"/>
    <w:rsid w:val="009D7C35"/>
    <w:rsid w:val="009E0A08"/>
    <w:rsid w:val="009F68AB"/>
    <w:rsid w:val="00A03436"/>
    <w:rsid w:val="00A05755"/>
    <w:rsid w:val="00A1309D"/>
    <w:rsid w:val="00A168E8"/>
    <w:rsid w:val="00A30B5F"/>
    <w:rsid w:val="00A30DD4"/>
    <w:rsid w:val="00A32868"/>
    <w:rsid w:val="00A42449"/>
    <w:rsid w:val="00A46F86"/>
    <w:rsid w:val="00A47D82"/>
    <w:rsid w:val="00A508CB"/>
    <w:rsid w:val="00A51CAF"/>
    <w:rsid w:val="00A52FE7"/>
    <w:rsid w:val="00A578C3"/>
    <w:rsid w:val="00A579B2"/>
    <w:rsid w:val="00A62513"/>
    <w:rsid w:val="00A631A3"/>
    <w:rsid w:val="00A63948"/>
    <w:rsid w:val="00A66831"/>
    <w:rsid w:val="00A712F9"/>
    <w:rsid w:val="00A80B2F"/>
    <w:rsid w:val="00A8258A"/>
    <w:rsid w:val="00A826C5"/>
    <w:rsid w:val="00A8739C"/>
    <w:rsid w:val="00A9317C"/>
    <w:rsid w:val="00A96E75"/>
    <w:rsid w:val="00AA3525"/>
    <w:rsid w:val="00AA7553"/>
    <w:rsid w:val="00AB28EC"/>
    <w:rsid w:val="00AC0210"/>
    <w:rsid w:val="00AC3C28"/>
    <w:rsid w:val="00AC464F"/>
    <w:rsid w:val="00AC7157"/>
    <w:rsid w:val="00AD5592"/>
    <w:rsid w:val="00AE41A2"/>
    <w:rsid w:val="00AE544E"/>
    <w:rsid w:val="00AE6D7D"/>
    <w:rsid w:val="00AF6208"/>
    <w:rsid w:val="00B00C78"/>
    <w:rsid w:val="00B02470"/>
    <w:rsid w:val="00B02803"/>
    <w:rsid w:val="00B134DB"/>
    <w:rsid w:val="00B17834"/>
    <w:rsid w:val="00B21417"/>
    <w:rsid w:val="00B22803"/>
    <w:rsid w:val="00B30B4F"/>
    <w:rsid w:val="00B40F53"/>
    <w:rsid w:val="00B412BF"/>
    <w:rsid w:val="00B471C0"/>
    <w:rsid w:val="00B5148A"/>
    <w:rsid w:val="00B521BC"/>
    <w:rsid w:val="00B54762"/>
    <w:rsid w:val="00B63D50"/>
    <w:rsid w:val="00B651D8"/>
    <w:rsid w:val="00B65E80"/>
    <w:rsid w:val="00B70C2C"/>
    <w:rsid w:val="00B72A9B"/>
    <w:rsid w:val="00B940CD"/>
    <w:rsid w:val="00B94421"/>
    <w:rsid w:val="00B950BC"/>
    <w:rsid w:val="00B9779B"/>
    <w:rsid w:val="00BA36BC"/>
    <w:rsid w:val="00BA4034"/>
    <w:rsid w:val="00BA5B5A"/>
    <w:rsid w:val="00BA6D0E"/>
    <w:rsid w:val="00BA7FED"/>
    <w:rsid w:val="00BC0553"/>
    <w:rsid w:val="00BC2362"/>
    <w:rsid w:val="00BD32CD"/>
    <w:rsid w:val="00BD5AB0"/>
    <w:rsid w:val="00BD62D0"/>
    <w:rsid w:val="00BE1A19"/>
    <w:rsid w:val="00BF1CEC"/>
    <w:rsid w:val="00BF4E50"/>
    <w:rsid w:val="00BF7858"/>
    <w:rsid w:val="00C01204"/>
    <w:rsid w:val="00C077F8"/>
    <w:rsid w:val="00C202ED"/>
    <w:rsid w:val="00C22ADD"/>
    <w:rsid w:val="00C22CC8"/>
    <w:rsid w:val="00C261F7"/>
    <w:rsid w:val="00C27FF7"/>
    <w:rsid w:val="00C3457C"/>
    <w:rsid w:val="00C44C8E"/>
    <w:rsid w:val="00C44F76"/>
    <w:rsid w:val="00C4706B"/>
    <w:rsid w:val="00C477C6"/>
    <w:rsid w:val="00C47E54"/>
    <w:rsid w:val="00C53E94"/>
    <w:rsid w:val="00C561EA"/>
    <w:rsid w:val="00C6621B"/>
    <w:rsid w:val="00C71C3F"/>
    <w:rsid w:val="00C749CA"/>
    <w:rsid w:val="00C87FB8"/>
    <w:rsid w:val="00CA4F61"/>
    <w:rsid w:val="00CB3484"/>
    <w:rsid w:val="00CB59D4"/>
    <w:rsid w:val="00CB6D96"/>
    <w:rsid w:val="00CC3AAE"/>
    <w:rsid w:val="00CC4826"/>
    <w:rsid w:val="00CD265C"/>
    <w:rsid w:val="00CD3CD1"/>
    <w:rsid w:val="00CD61D7"/>
    <w:rsid w:val="00CD65CE"/>
    <w:rsid w:val="00CD7844"/>
    <w:rsid w:val="00CE039D"/>
    <w:rsid w:val="00CE0AF8"/>
    <w:rsid w:val="00CE39AC"/>
    <w:rsid w:val="00CE3D5F"/>
    <w:rsid w:val="00CF4720"/>
    <w:rsid w:val="00CF6FAD"/>
    <w:rsid w:val="00CF706D"/>
    <w:rsid w:val="00CF7E8C"/>
    <w:rsid w:val="00D03340"/>
    <w:rsid w:val="00D041D0"/>
    <w:rsid w:val="00D06A4D"/>
    <w:rsid w:val="00D13C10"/>
    <w:rsid w:val="00D1447D"/>
    <w:rsid w:val="00D173B3"/>
    <w:rsid w:val="00D204EB"/>
    <w:rsid w:val="00D20D48"/>
    <w:rsid w:val="00D262A4"/>
    <w:rsid w:val="00D3344D"/>
    <w:rsid w:val="00D37C04"/>
    <w:rsid w:val="00D416BD"/>
    <w:rsid w:val="00D529E6"/>
    <w:rsid w:val="00D53C82"/>
    <w:rsid w:val="00D5505A"/>
    <w:rsid w:val="00D56D91"/>
    <w:rsid w:val="00D63E77"/>
    <w:rsid w:val="00D64AB5"/>
    <w:rsid w:val="00D67BA7"/>
    <w:rsid w:val="00D81976"/>
    <w:rsid w:val="00D854AA"/>
    <w:rsid w:val="00D86958"/>
    <w:rsid w:val="00D9183A"/>
    <w:rsid w:val="00DA1395"/>
    <w:rsid w:val="00DA26F1"/>
    <w:rsid w:val="00DA671B"/>
    <w:rsid w:val="00DA7A16"/>
    <w:rsid w:val="00DC1A1A"/>
    <w:rsid w:val="00DE37EB"/>
    <w:rsid w:val="00DE44DA"/>
    <w:rsid w:val="00DE641E"/>
    <w:rsid w:val="00DF20A8"/>
    <w:rsid w:val="00E0456E"/>
    <w:rsid w:val="00E1045F"/>
    <w:rsid w:val="00E12E86"/>
    <w:rsid w:val="00E1329A"/>
    <w:rsid w:val="00E17FD1"/>
    <w:rsid w:val="00E2148F"/>
    <w:rsid w:val="00E22025"/>
    <w:rsid w:val="00E33C22"/>
    <w:rsid w:val="00E35123"/>
    <w:rsid w:val="00E35AD2"/>
    <w:rsid w:val="00E37F4B"/>
    <w:rsid w:val="00E55658"/>
    <w:rsid w:val="00E6206B"/>
    <w:rsid w:val="00E64ACB"/>
    <w:rsid w:val="00E6528C"/>
    <w:rsid w:val="00E715C3"/>
    <w:rsid w:val="00E7238D"/>
    <w:rsid w:val="00E7334D"/>
    <w:rsid w:val="00E845DB"/>
    <w:rsid w:val="00E93225"/>
    <w:rsid w:val="00EA03C3"/>
    <w:rsid w:val="00EA33AC"/>
    <w:rsid w:val="00EA3A27"/>
    <w:rsid w:val="00EB5697"/>
    <w:rsid w:val="00EC18C6"/>
    <w:rsid w:val="00EC5D56"/>
    <w:rsid w:val="00EC62AC"/>
    <w:rsid w:val="00ED165D"/>
    <w:rsid w:val="00ED1B75"/>
    <w:rsid w:val="00EE0417"/>
    <w:rsid w:val="00EF522C"/>
    <w:rsid w:val="00EF751B"/>
    <w:rsid w:val="00F00343"/>
    <w:rsid w:val="00F104E5"/>
    <w:rsid w:val="00F13227"/>
    <w:rsid w:val="00F21140"/>
    <w:rsid w:val="00F21A80"/>
    <w:rsid w:val="00F26EF9"/>
    <w:rsid w:val="00F2753D"/>
    <w:rsid w:val="00F33B6E"/>
    <w:rsid w:val="00F347B9"/>
    <w:rsid w:val="00F36F02"/>
    <w:rsid w:val="00F40A29"/>
    <w:rsid w:val="00F52D31"/>
    <w:rsid w:val="00F5697B"/>
    <w:rsid w:val="00F57A79"/>
    <w:rsid w:val="00F7742C"/>
    <w:rsid w:val="00F776A7"/>
    <w:rsid w:val="00F815E3"/>
    <w:rsid w:val="00F82355"/>
    <w:rsid w:val="00F83FF9"/>
    <w:rsid w:val="00F932CC"/>
    <w:rsid w:val="00F94944"/>
    <w:rsid w:val="00FA4238"/>
    <w:rsid w:val="00FA4707"/>
    <w:rsid w:val="00FB23C4"/>
    <w:rsid w:val="00FB5D9A"/>
    <w:rsid w:val="00FB62DB"/>
    <w:rsid w:val="00FC09EF"/>
    <w:rsid w:val="00FD1380"/>
    <w:rsid w:val="00FD68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06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pacing w:val="0"/>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85127A"/>
    <w:pPr>
      <w:ind w:left="720"/>
      <w:contextualSpacing/>
    </w:pPr>
  </w:style>
  <w:style w:type="character" w:styleId="CommentReference">
    <w:name w:val="annotation reference"/>
    <w:rsid w:val="007B1003"/>
    <w:rPr>
      <w:rFonts w:cs="Times New Roman"/>
      <w:sz w:val="16"/>
      <w:szCs w:val="16"/>
    </w:rPr>
  </w:style>
  <w:style w:type="paragraph" w:styleId="CommentText">
    <w:name w:val="annotation text"/>
    <w:basedOn w:val="Normal"/>
    <w:link w:val="CommentTextChar"/>
    <w:rsid w:val="007B1003"/>
    <w:rPr>
      <w:sz w:val="20"/>
      <w:szCs w:val="20"/>
    </w:rPr>
  </w:style>
  <w:style w:type="character" w:customStyle="1" w:styleId="CommentTextChar">
    <w:name w:val="Comment Text Char"/>
    <w:link w:val="CommentText"/>
    <w:locked/>
    <w:rsid w:val="007B1003"/>
    <w:rPr>
      <w:rFonts w:ascii="Arial" w:hAnsi="Arial"/>
      <w:color w:val="001F00"/>
      <w:spacing w:val="6"/>
      <w:lang w:val="en-GB" w:eastAsia="en-GB" w:bidi="ar-SA"/>
    </w:rPr>
  </w:style>
  <w:style w:type="paragraph" w:customStyle="1" w:styleId="Char">
    <w:name w:val="Char"/>
    <w:basedOn w:val="Normal"/>
    <w:rsid w:val="00AE41A2"/>
    <w:pPr>
      <w:spacing w:after="160" w:line="240" w:lineRule="exact"/>
    </w:pPr>
    <w:rPr>
      <w:bCs/>
      <w:color w:val="auto"/>
      <w:spacing w:val="0"/>
      <w:sz w:val="22"/>
      <w:szCs w:val="24"/>
      <w:lang w:val="en-US" w:eastAsia="en-US"/>
    </w:rPr>
  </w:style>
  <w:style w:type="paragraph" w:styleId="NoSpacing">
    <w:name w:val="No Spacing"/>
    <w:qFormat/>
    <w:rsid w:val="00EC62A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F8"/>
    <w:rPr>
      <w:rFonts w:ascii="Arial" w:hAnsi="Arial"/>
      <w:color w:val="001F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pacing w:val="0"/>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basedOn w:val="Normal"/>
    <w:uiPriority w:val="34"/>
    <w:qFormat/>
    <w:rsid w:val="0085127A"/>
    <w:pPr>
      <w:ind w:left="720"/>
      <w:contextualSpacing/>
    </w:pPr>
  </w:style>
  <w:style w:type="character" w:styleId="CommentReference">
    <w:name w:val="annotation reference"/>
    <w:rsid w:val="007B1003"/>
    <w:rPr>
      <w:rFonts w:cs="Times New Roman"/>
      <w:sz w:val="16"/>
      <w:szCs w:val="16"/>
    </w:rPr>
  </w:style>
  <w:style w:type="paragraph" w:styleId="CommentText">
    <w:name w:val="annotation text"/>
    <w:basedOn w:val="Normal"/>
    <w:link w:val="CommentTextChar"/>
    <w:rsid w:val="007B1003"/>
    <w:rPr>
      <w:sz w:val="20"/>
      <w:szCs w:val="20"/>
    </w:rPr>
  </w:style>
  <w:style w:type="character" w:customStyle="1" w:styleId="CommentTextChar">
    <w:name w:val="Comment Text Char"/>
    <w:link w:val="CommentText"/>
    <w:locked/>
    <w:rsid w:val="007B1003"/>
    <w:rPr>
      <w:rFonts w:ascii="Arial" w:hAnsi="Arial"/>
      <w:color w:val="001F00"/>
      <w:spacing w:val="6"/>
      <w:lang w:val="en-GB" w:eastAsia="en-GB" w:bidi="ar-SA"/>
    </w:rPr>
  </w:style>
  <w:style w:type="paragraph" w:customStyle="1" w:styleId="Char">
    <w:name w:val="Char"/>
    <w:basedOn w:val="Normal"/>
    <w:rsid w:val="00AE41A2"/>
    <w:pPr>
      <w:spacing w:after="160" w:line="240" w:lineRule="exact"/>
    </w:pPr>
    <w:rPr>
      <w:bCs/>
      <w:color w:val="auto"/>
      <w:spacing w:val="0"/>
      <w:sz w:val="22"/>
      <w:szCs w:val="24"/>
      <w:lang w:val="en-US" w:eastAsia="en-US"/>
    </w:rPr>
  </w:style>
  <w:style w:type="paragraph" w:styleId="NoSpacing">
    <w:name w:val="No Spacing"/>
    <w:qFormat/>
    <w:rsid w:val="00EC62A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91DE-CC86-4C3C-9699-CC7CBFDE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2014-02-26T10:59:00Z</cp:lastPrinted>
  <dcterms:created xsi:type="dcterms:W3CDTF">2018-06-18T12:43:00Z</dcterms:created>
  <dcterms:modified xsi:type="dcterms:W3CDTF">2018-06-18T12:43:00Z</dcterms:modified>
</cp:coreProperties>
</file>