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B4DC6" w14:textId="77777777" w:rsidR="0055697B" w:rsidRPr="00D82ED1" w:rsidRDefault="0055697B" w:rsidP="005D3E02">
      <w:pPr>
        <w:pStyle w:val="Header"/>
        <w:ind w:left="284"/>
        <w:jc w:val="both"/>
        <w:rPr>
          <w:sz w:val="24"/>
          <w:szCs w:val="24"/>
        </w:rPr>
      </w:pPr>
    </w:p>
    <w:p w14:paraId="5643A043" w14:textId="77777777" w:rsidR="0055697B" w:rsidRPr="00D82ED1" w:rsidRDefault="0055697B" w:rsidP="005D3E02">
      <w:pPr>
        <w:ind w:left="284"/>
        <w:jc w:val="both"/>
        <w:rPr>
          <w:sz w:val="24"/>
          <w:szCs w:val="24"/>
        </w:rPr>
      </w:pPr>
    </w:p>
    <w:p w14:paraId="7B680393" w14:textId="77777777" w:rsidR="0055697B" w:rsidRPr="00D82ED1" w:rsidRDefault="0055697B" w:rsidP="005D3E02">
      <w:pPr>
        <w:pStyle w:val="Heading4"/>
        <w:ind w:left="284"/>
        <w:jc w:val="both"/>
        <w:rPr>
          <w:b w:val="0"/>
          <w:i w:val="0"/>
          <w:iCs w:val="0"/>
          <w:sz w:val="28"/>
          <w:szCs w:val="28"/>
        </w:rPr>
      </w:pPr>
      <w:r w:rsidRPr="00D82ED1">
        <w:rPr>
          <w:sz w:val="28"/>
          <w:szCs w:val="28"/>
        </w:rPr>
        <w:t xml:space="preserve">                                                                                                                                                              </w:t>
      </w:r>
    </w:p>
    <w:p w14:paraId="605E2B6A" w14:textId="77777777" w:rsidR="00BF0DAC" w:rsidRPr="00D82ED1" w:rsidRDefault="00D82ED1" w:rsidP="00BF0DAC">
      <w:pPr>
        <w:spacing w:after="200" w:line="276" w:lineRule="auto"/>
        <w:jc w:val="both"/>
        <w:rPr>
          <w:b/>
          <w:sz w:val="28"/>
          <w:szCs w:val="28"/>
        </w:rPr>
      </w:pPr>
      <w:r w:rsidRPr="00D82ED1">
        <w:rPr>
          <w:b/>
          <w:bCs/>
          <w:sz w:val="28"/>
          <w:szCs w:val="28"/>
        </w:rPr>
        <w:t xml:space="preserve">7. </w:t>
      </w:r>
      <w:r w:rsidR="00BF0DAC" w:rsidRPr="00D82ED1">
        <w:rPr>
          <w:b/>
          <w:bCs/>
          <w:sz w:val="28"/>
          <w:szCs w:val="28"/>
        </w:rPr>
        <w:t>Report of the Select Committee on Security and Justice on the Withholding of Remuneration of Magistrate M</w:t>
      </w:r>
      <w:r w:rsidR="00BF0DAC" w:rsidRPr="00D82ED1">
        <w:rPr>
          <w:b/>
          <w:sz w:val="28"/>
          <w:szCs w:val="28"/>
          <w:lang w:val="en-ZA"/>
        </w:rPr>
        <w:t xml:space="preserve">s JF </w:t>
      </w:r>
      <w:bookmarkStart w:id="0" w:name="_GoBack"/>
      <w:r w:rsidR="00BF0DAC" w:rsidRPr="00D82ED1">
        <w:rPr>
          <w:b/>
          <w:sz w:val="28"/>
          <w:szCs w:val="28"/>
          <w:lang w:val="en-ZA"/>
        </w:rPr>
        <w:t xml:space="preserve">Van </w:t>
      </w:r>
      <w:proofErr w:type="spellStart"/>
      <w:r w:rsidR="00BF0DAC" w:rsidRPr="00D82ED1">
        <w:rPr>
          <w:b/>
          <w:sz w:val="28"/>
          <w:szCs w:val="28"/>
          <w:lang w:val="en-ZA"/>
        </w:rPr>
        <w:t>Schalkw</w:t>
      </w:r>
      <w:bookmarkEnd w:id="0"/>
      <w:r w:rsidR="00BF0DAC" w:rsidRPr="00D82ED1">
        <w:rPr>
          <w:b/>
          <w:sz w:val="28"/>
          <w:szCs w:val="28"/>
          <w:lang w:val="en-ZA"/>
        </w:rPr>
        <w:t>yk</w:t>
      </w:r>
      <w:proofErr w:type="spellEnd"/>
      <w:r w:rsidR="00BF0DAC" w:rsidRPr="00D82ED1">
        <w:rPr>
          <w:b/>
          <w:sz w:val="28"/>
          <w:szCs w:val="28"/>
          <w:lang w:val="en-ZA" w:eastAsia="en-ZA"/>
        </w:rPr>
        <w:t>, Chief Magistrate at Kempton Park, tabled in terms of section 13(4A)(b) of the Magistrates Act, 1993 (Act No 90 of 1993)</w:t>
      </w:r>
      <w:r w:rsidR="00BF0DAC" w:rsidRPr="00D82ED1">
        <w:rPr>
          <w:b/>
          <w:sz w:val="28"/>
          <w:szCs w:val="28"/>
        </w:rPr>
        <w:t>, dated 23 May 2018.</w:t>
      </w:r>
    </w:p>
    <w:p w14:paraId="17B47C05" w14:textId="77777777" w:rsidR="00BF0DAC" w:rsidRPr="00D82ED1" w:rsidRDefault="00BF0DAC" w:rsidP="00BF0DAC">
      <w:pPr>
        <w:spacing w:line="360" w:lineRule="auto"/>
        <w:ind w:left="113"/>
        <w:outlineLvl w:val="0"/>
        <w:rPr>
          <w:rFonts w:eastAsia="Calibri"/>
          <w:b/>
          <w:sz w:val="24"/>
          <w:szCs w:val="24"/>
          <w:lang w:val="en-ZA"/>
        </w:rPr>
      </w:pPr>
      <w:r w:rsidRPr="00D82ED1">
        <w:rPr>
          <w:rFonts w:ascii="Arial" w:eastAsia="Calibri" w:hAnsi="Arial" w:cs="Arial"/>
          <w:b/>
          <w:sz w:val="24"/>
          <w:szCs w:val="24"/>
          <w:lang w:val="en-ZA"/>
        </w:rPr>
        <w:t xml:space="preserve"> </w:t>
      </w:r>
    </w:p>
    <w:p w14:paraId="02067E9F" w14:textId="77777777" w:rsidR="00BF0DAC" w:rsidRPr="00D82ED1" w:rsidRDefault="00BF0DAC" w:rsidP="00BF0DAC">
      <w:pPr>
        <w:pStyle w:val="ListParagraph"/>
        <w:widowControl w:val="0"/>
        <w:numPr>
          <w:ilvl w:val="0"/>
          <w:numId w:val="21"/>
        </w:numPr>
        <w:suppressAutoHyphens/>
        <w:spacing w:line="360" w:lineRule="auto"/>
        <w:ind w:left="113" w:firstLine="0"/>
        <w:outlineLvl w:val="0"/>
        <w:rPr>
          <w:b/>
          <w:sz w:val="24"/>
          <w:szCs w:val="24"/>
        </w:rPr>
      </w:pPr>
      <w:r w:rsidRPr="00D82ED1">
        <w:rPr>
          <w:b/>
          <w:sz w:val="24"/>
          <w:szCs w:val="24"/>
        </w:rPr>
        <w:t>Introduction</w:t>
      </w:r>
    </w:p>
    <w:p w14:paraId="4E345315" w14:textId="77777777" w:rsidR="00BF0DAC" w:rsidRPr="00D82ED1" w:rsidRDefault="00BF0DAC" w:rsidP="00BF0DAC">
      <w:pPr>
        <w:autoSpaceDE w:val="0"/>
        <w:autoSpaceDN w:val="0"/>
        <w:adjustRightInd w:val="0"/>
        <w:spacing w:line="360" w:lineRule="auto"/>
        <w:ind w:left="113"/>
        <w:outlineLvl w:val="0"/>
        <w:rPr>
          <w:sz w:val="24"/>
          <w:szCs w:val="24"/>
        </w:rPr>
      </w:pPr>
    </w:p>
    <w:p w14:paraId="486424BF" w14:textId="77777777" w:rsidR="00BF0DAC" w:rsidRPr="00D82ED1" w:rsidRDefault="00BF0DAC" w:rsidP="00BF0DAC">
      <w:pPr>
        <w:spacing w:after="200" w:line="360" w:lineRule="auto"/>
        <w:ind w:left="567" w:right="258"/>
        <w:jc w:val="both"/>
        <w:rPr>
          <w:sz w:val="24"/>
          <w:szCs w:val="24"/>
          <w:lang w:val="en-ZA"/>
        </w:rPr>
      </w:pPr>
      <w:r w:rsidRPr="00D82ED1">
        <w:rPr>
          <w:sz w:val="24"/>
          <w:szCs w:val="24"/>
          <w:lang w:val="en-ZA"/>
        </w:rPr>
        <w:t xml:space="preserve">The Select Committee on Security and Justice, having considered the Magistrates Commission’s </w:t>
      </w:r>
      <w:r w:rsidRPr="00D82ED1">
        <w:rPr>
          <w:color w:val="000000"/>
          <w:sz w:val="24"/>
          <w:szCs w:val="24"/>
        </w:rPr>
        <w:t xml:space="preserve">report </w:t>
      </w:r>
      <w:r w:rsidRPr="00D82ED1">
        <w:rPr>
          <w:sz w:val="24"/>
          <w:szCs w:val="24"/>
          <w:lang w:val="en-ZA" w:eastAsia="en-ZA"/>
        </w:rPr>
        <w:t xml:space="preserve">dated 29 November 2017, as tabled by the Minister for Justice and Correctional Service, </w:t>
      </w:r>
      <w:r w:rsidRPr="00D82ED1">
        <w:rPr>
          <w:color w:val="000000"/>
          <w:sz w:val="24"/>
          <w:szCs w:val="24"/>
        </w:rPr>
        <w:t xml:space="preserve">on their determination to withhold the remuneration of magistrate </w:t>
      </w:r>
      <w:r w:rsidRPr="00D82ED1">
        <w:rPr>
          <w:bCs/>
          <w:sz w:val="24"/>
          <w:szCs w:val="24"/>
        </w:rPr>
        <w:t>M</w:t>
      </w:r>
      <w:r w:rsidRPr="00D82ED1">
        <w:rPr>
          <w:sz w:val="24"/>
          <w:szCs w:val="24"/>
          <w:lang w:val="en-ZA"/>
        </w:rPr>
        <w:t xml:space="preserve">s JF Van </w:t>
      </w:r>
      <w:proofErr w:type="spellStart"/>
      <w:r w:rsidRPr="00D82ED1">
        <w:rPr>
          <w:sz w:val="24"/>
          <w:szCs w:val="24"/>
          <w:lang w:val="en-ZA"/>
        </w:rPr>
        <w:t>Schalkwyk</w:t>
      </w:r>
      <w:proofErr w:type="spellEnd"/>
      <w:r w:rsidRPr="00D82ED1">
        <w:rPr>
          <w:sz w:val="24"/>
          <w:szCs w:val="24"/>
          <w:lang w:val="en-ZA" w:eastAsia="en-ZA"/>
        </w:rPr>
        <w:t>, Chief Magistrate at Kempton Park</w:t>
      </w:r>
      <w:r w:rsidRPr="00D82ED1">
        <w:rPr>
          <w:sz w:val="24"/>
          <w:szCs w:val="24"/>
        </w:rPr>
        <w:t>,</w:t>
      </w:r>
      <w:r w:rsidRPr="00D82ED1">
        <w:rPr>
          <w:sz w:val="24"/>
          <w:szCs w:val="24"/>
          <w:lang w:val="en-ZA"/>
        </w:rPr>
        <w:t xml:space="preserve"> tabled by the Minister for Justice and Correctional Services, </w:t>
      </w:r>
      <w:r w:rsidRPr="00D82ED1">
        <w:rPr>
          <w:sz w:val="24"/>
          <w:szCs w:val="24"/>
          <w:lang w:val="en-ZA" w:eastAsia="en-ZA"/>
        </w:rPr>
        <w:t>in terms of section 13(4A</w:t>
      </w:r>
      <w:proofErr w:type="gramStart"/>
      <w:r w:rsidRPr="00D82ED1">
        <w:rPr>
          <w:sz w:val="24"/>
          <w:szCs w:val="24"/>
          <w:lang w:val="en-ZA" w:eastAsia="en-ZA"/>
        </w:rPr>
        <w:t>)(</w:t>
      </w:r>
      <w:proofErr w:type="gramEnd"/>
      <w:r w:rsidRPr="00D82ED1">
        <w:rPr>
          <w:sz w:val="24"/>
          <w:szCs w:val="24"/>
          <w:lang w:val="en-ZA" w:eastAsia="en-ZA"/>
        </w:rPr>
        <w:t>b) of the Magistrates Act, 1993 (Act No 90 of 1993)</w:t>
      </w:r>
      <w:r w:rsidRPr="00D82ED1">
        <w:rPr>
          <w:sz w:val="24"/>
          <w:szCs w:val="24"/>
          <w:lang w:val="en-ZA"/>
        </w:rPr>
        <w:t>, reports as follows:</w:t>
      </w:r>
    </w:p>
    <w:p w14:paraId="44E2953E" w14:textId="77777777" w:rsidR="00BF0DAC" w:rsidRPr="00D82ED1" w:rsidRDefault="00BF0DAC" w:rsidP="00BF0DAC">
      <w:pPr>
        <w:spacing w:after="200" w:line="360" w:lineRule="auto"/>
        <w:ind w:right="258"/>
        <w:jc w:val="both"/>
        <w:rPr>
          <w:sz w:val="24"/>
          <w:szCs w:val="24"/>
          <w:lang w:val="en-ZA"/>
        </w:rPr>
      </w:pPr>
    </w:p>
    <w:p w14:paraId="43844DE8" w14:textId="77777777" w:rsidR="00BF0DAC" w:rsidRPr="00D82ED1" w:rsidRDefault="00BF0DAC" w:rsidP="00BF0DAC">
      <w:pPr>
        <w:pStyle w:val="ListParagraph"/>
        <w:numPr>
          <w:ilvl w:val="0"/>
          <w:numId w:val="21"/>
        </w:numPr>
        <w:tabs>
          <w:tab w:val="left" w:pos="567"/>
        </w:tabs>
        <w:spacing w:line="360" w:lineRule="auto"/>
        <w:ind w:left="113" w:firstLine="0"/>
        <w:outlineLvl w:val="0"/>
        <w:rPr>
          <w:b/>
          <w:sz w:val="24"/>
          <w:szCs w:val="24"/>
          <w:lang w:val="en-ZA"/>
        </w:rPr>
      </w:pPr>
      <w:r w:rsidRPr="00D82ED1">
        <w:rPr>
          <w:rFonts w:eastAsia="Calibri"/>
          <w:b/>
          <w:sz w:val="24"/>
          <w:szCs w:val="24"/>
          <w:lang w:val="en-ZA"/>
        </w:rPr>
        <w:t>Background</w:t>
      </w:r>
      <w:r w:rsidRPr="00D82ED1">
        <w:rPr>
          <w:b/>
          <w:sz w:val="24"/>
          <w:szCs w:val="24"/>
          <w:lang w:val="en-ZA"/>
        </w:rPr>
        <w:t xml:space="preserve"> </w:t>
      </w:r>
      <w:r w:rsidR="00A07B03" w:rsidRPr="00D82ED1">
        <w:rPr>
          <w:rFonts w:eastAsia="Calibri"/>
          <w:sz w:val="24"/>
          <w:szCs w:val="24"/>
          <w:lang w:val="en-ZA"/>
        </w:rPr>
        <w:t xml:space="preserve"> </w:t>
      </w:r>
    </w:p>
    <w:p w14:paraId="45AD83B7" w14:textId="77777777" w:rsidR="00BF0DAC" w:rsidRPr="00D82ED1" w:rsidRDefault="00A07B03" w:rsidP="00BF0DAC">
      <w:pPr>
        <w:pStyle w:val="ListParagraph"/>
        <w:numPr>
          <w:ilvl w:val="1"/>
          <w:numId w:val="21"/>
        </w:numPr>
        <w:tabs>
          <w:tab w:val="left" w:pos="567"/>
        </w:tabs>
        <w:spacing w:line="360" w:lineRule="auto"/>
        <w:outlineLvl w:val="0"/>
        <w:rPr>
          <w:b/>
          <w:sz w:val="24"/>
          <w:szCs w:val="24"/>
          <w:lang w:val="en-ZA"/>
        </w:rPr>
      </w:pPr>
      <w:r w:rsidRPr="00D82ED1">
        <w:rPr>
          <w:sz w:val="24"/>
          <w:szCs w:val="24"/>
          <w:lang w:val="en-ZA"/>
        </w:rPr>
        <w:t xml:space="preserve">The Magistrates Commission at its meeting held on 11 May 2013, </w:t>
      </w:r>
      <w:r w:rsidR="00CB2291" w:rsidRPr="00D82ED1">
        <w:rPr>
          <w:sz w:val="24"/>
          <w:szCs w:val="24"/>
          <w:lang w:val="en-ZA"/>
        </w:rPr>
        <w:t xml:space="preserve">agreed to provisionally suspend Ms Van </w:t>
      </w:r>
      <w:proofErr w:type="spellStart"/>
      <w:r w:rsidR="00CB2291" w:rsidRPr="00D82ED1">
        <w:rPr>
          <w:sz w:val="24"/>
          <w:szCs w:val="24"/>
          <w:lang w:val="en-ZA"/>
        </w:rPr>
        <w:t>Schalkwyk</w:t>
      </w:r>
      <w:proofErr w:type="spellEnd"/>
      <w:r w:rsidR="00CB2291" w:rsidRPr="00D82ED1">
        <w:rPr>
          <w:sz w:val="24"/>
          <w:szCs w:val="24"/>
          <w:lang w:val="en-ZA"/>
        </w:rPr>
        <w:t xml:space="preserve"> </w:t>
      </w:r>
      <w:r w:rsidRPr="00D82ED1">
        <w:rPr>
          <w:sz w:val="24"/>
          <w:szCs w:val="24"/>
          <w:lang w:val="en-ZA"/>
        </w:rPr>
        <w:t xml:space="preserve">pending an investigation into her fitness to hold office as contemplated in terms of </w:t>
      </w:r>
      <w:r w:rsidR="00A960ED" w:rsidRPr="00D82ED1">
        <w:rPr>
          <w:sz w:val="24"/>
          <w:szCs w:val="24"/>
          <w:lang w:val="en-ZA"/>
        </w:rPr>
        <w:t>S</w:t>
      </w:r>
      <w:r w:rsidRPr="00D82ED1">
        <w:rPr>
          <w:sz w:val="24"/>
          <w:szCs w:val="24"/>
          <w:lang w:val="en-ZA"/>
        </w:rPr>
        <w:t xml:space="preserve">ection 13(3)(a) of the Magistrates Act, No 90 of 1993 (the Act). </w:t>
      </w:r>
      <w:r w:rsidR="00CB2291" w:rsidRPr="00D82ED1">
        <w:rPr>
          <w:sz w:val="24"/>
          <w:szCs w:val="24"/>
          <w:lang w:val="en-ZA"/>
        </w:rPr>
        <w:t xml:space="preserve">Parliament on </w:t>
      </w:r>
      <w:r w:rsidRPr="00D82ED1">
        <w:rPr>
          <w:sz w:val="24"/>
          <w:szCs w:val="24"/>
          <w:lang w:val="en-ZA"/>
        </w:rPr>
        <w:t>12 November</w:t>
      </w:r>
      <w:r w:rsidR="00CB2291" w:rsidRPr="00D82ED1">
        <w:rPr>
          <w:sz w:val="24"/>
          <w:szCs w:val="24"/>
          <w:lang w:val="en-ZA"/>
        </w:rPr>
        <w:t xml:space="preserve"> 2</w:t>
      </w:r>
      <w:r w:rsidRPr="00D82ED1">
        <w:rPr>
          <w:sz w:val="24"/>
          <w:szCs w:val="24"/>
          <w:lang w:val="en-ZA"/>
        </w:rPr>
        <w:t xml:space="preserve">013 confirmed Ms Van </w:t>
      </w:r>
      <w:proofErr w:type="spellStart"/>
      <w:r w:rsidRPr="00D82ED1">
        <w:rPr>
          <w:sz w:val="24"/>
          <w:szCs w:val="24"/>
          <w:lang w:val="en-ZA"/>
        </w:rPr>
        <w:t>Schalkwyk's</w:t>
      </w:r>
      <w:proofErr w:type="spellEnd"/>
      <w:r w:rsidRPr="00D82ED1">
        <w:rPr>
          <w:sz w:val="24"/>
          <w:szCs w:val="24"/>
          <w:lang w:val="en-ZA"/>
        </w:rPr>
        <w:t xml:space="preserve"> provisional suspension from</w:t>
      </w:r>
      <w:r w:rsidR="00CB2291" w:rsidRPr="00D82ED1">
        <w:rPr>
          <w:sz w:val="24"/>
          <w:szCs w:val="24"/>
          <w:lang w:val="en-ZA"/>
        </w:rPr>
        <w:t xml:space="preserve"> </w:t>
      </w:r>
      <w:r w:rsidRPr="00D82ED1">
        <w:rPr>
          <w:sz w:val="24"/>
          <w:szCs w:val="24"/>
          <w:lang w:val="en-ZA"/>
        </w:rPr>
        <w:t>office.</w:t>
      </w:r>
    </w:p>
    <w:p w14:paraId="2CA2D36E" w14:textId="77777777" w:rsidR="00BF0DAC" w:rsidRPr="00D82ED1" w:rsidRDefault="00CB2291" w:rsidP="00BF0DAC">
      <w:pPr>
        <w:pStyle w:val="ListParagraph"/>
        <w:numPr>
          <w:ilvl w:val="1"/>
          <w:numId w:val="21"/>
        </w:numPr>
        <w:tabs>
          <w:tab w:val="left" w:pos="567"/>
        </w:tabs>
        <w:spacing w:line="360" w:lineRule="auto"/>
        <w:outlineLvl w:val="0"/>
        <w:rPr>
          <w:b/>
          <w:sz w:val="24"/>
          <w:szCs w:val="24"/>
          <w:lang w:val="en-ZA"/>
        </w:rPr>
      </w:pPr>
      <w:r w:rsidRPr="00D82ED1">
        <w:rPr>
          <w:sz w:val="24"/>
          <w:szCs w:val="24"/>
          <w:lang w:val="en-ZA"/>
        </w:rPr>
        <w:t>After</w:t>
      </w:r>
      <w:r w:rsidR="00A07B03" w:rsidRPr="00D82ED1">
        <w:rPr>
          <w:sz w:val="24"/>
          <w:szCs w:val="24"/>
          <w:lang w:val="en-ZA"/>
        </w:rPr>
        <w:t xml:space="preserve"> a prelimin</w:t>
      </w:r>
      <w:r w:rsidRPr="00D82ED1">
        <w:rPr>
          <w:sz w:val="24"/>
          <w:szCs w:val="24"/>
          <w:lang w:val="en-ZA"/>
        </w:rPr>
        <w:t>ary investigation</w:t>
      </w:r>
      <w:r w:rsidR="00A07B03" w:rsidRPr="00D82ED1">
        <w:rPr>
          <w:sz w:val="24"/>
          <w:szCs w:val="24"/>
          <w:lang w:val="en-ZA"/>
        </w:rPr>
        <w:t xml:space="preserve">, the Magistrates Commission charged Ms Van </w:t>
      </w:r>
      <w:proofErr w:type="spellStart"/>
      <w:r w:rsidR="00A07B03" w:rsidRPr="00D82ED1">
        <w:rPr>
          <w:sz w:val="24"/>
          <w:szCs w:val="24"/>
          <w:lang w:val="en-ZA"/>
        </w:rPr>
        <w:t>Schalkwyk</w:t>
      </w:r>
      <w:proofErr w:type="spellEnd"/>
      <w:r w:rsidR="00A07B03" w:rsidRPr="00D82ED1">
        <w:rPr>
          <w:sz w:val="24"/>
          <w:szCs w:val="24"/>
          <w:lang w:val="en-ZA"/>
        </w:rPr>
        <w:t xml:space="preserve"> with 18 counts of misconduct. Ms Van </w:t>
      </w:r>
      <w:proofErr w:type="spellStart"/>
      <w:r w:rsidR="00A07B03" w:rsidRPr="00D82ED1">
        <w:rPr>
          <w:sz w:val="24"/>
          <w:szCs w:val="24"/>
          <w:lang w:val="en-ZA"/>
        </w:rPr>
        <w:t>Schalkwyk’s</w:t>
      </w:r>
      <w:proofErr w:type="spellEnd"/>
      <w:r w:rsidR="00A07B03" w:rsidRPr="00D82ED1">
        <w:rPr>
          <w:sz w:val="24"/>
          <w:szCs w:val="24"/>
          <w:lang w:val="en-ZA"/>
        </w:rPr>
        <w:t xml:space="preserve"> then attorney acknowledged receipt of the charge sheet on 01 August 2013 on her behalf.  </w:t>
      </w:r>
    </w:p>
    <w:p w14:paraId="7D95F587" w14:textId="77777777" w:rsidR="00BF0DAC" w:rsidRPr="00D82ED1" w:rsidRDefault="00A07B03" w:rsidP="00BF0DAC">
      <w:pPr>
        <w:pStyle w:val="ListParagraph"/>
        <w:numPr>
          <w:ilvl w:val="1"/>
          <w:numId w:val="21"/>
        </w:numPr>
        <w:tabs>
          <w:tab w:val="left" w:pos="567"/>
        </w:tabs>
        <w:spacing w:line="360" w:lineRule="auto"/>
        <w:outlineLvl w:val="0"/>
        <w:rPr>
          <w:b/>
          <w:sz w:val="24"/>
          <w:szCs w:val="24"/>
          <w:lang w:val="en-ZA"/>
        </w:rPr>
      </w:pPr>
      <w:r w:rsidRPr="00D82ED1">
        <w:rPr>
          <w:sz w:val="24"/>
          <w:szCs w:val="24"/>
        </w:rPr>
        <w:t>The Commission on 18 September 2013 appointed a Presiding Officer and a</w:t>
      </w:r>
      <w:r w:rsidR="00850673" w:rsidRPr="00D82ED1">
        <w:rPr>
          <w:sz w:val="24"/>
          <w:szCs w:val="24"/>
        </w:rPr>
        <w:t xml:space="preserve"> P</w:t>
      </w:r>
      <w:r w:rsidRPr="00D82ED1">
        <w:rPr>
          <w:sz w:val="24"/>
          <w:szCs w:val="24"/>
        </w:rPr>
        <w:t xml:space="preserve">erson to Lead the Evidence (PLE) at the hearing.  </w:t>
      </w:r>
    </w:p>
    <w:p w14:paraId="7CF942B0" w14:textId="77777777" w:rsidR="00BF0DAC" w:rsidRPr="00D82ED1" w:rsidRDefault="00A07B03" w:rsidP="00BF0DAC">
      <w:pPr>
        <w:pStyle w:val="ListParagraph"/>
        <w:numPr>
          <w:ilvl w:val="1"/>
          <w:numId w:val="21"/>
        </w:numPr>
        <w:tabs>
          <w:tab w:val="left" w:pos="567"/>
        </w:tabs>
        <w:spacing w:line="360" w:lineRule="auto"/>
        <w:outlineLvl w:val="0"/>
        <w:rPr>
          <w:b/>
          <w:sz w:val="24"/>
          <w:szCs w:val="24"/>
          <w:lang w:val="en-ZA"/>
        </w:rPr>
      </w:pPr>
      <w:r w:rsidRPr="00D82ED1">
        <w:rPr>
          <w:sz w:val="24"/>
          <w:szCs w:val="24"/>
        </w:rPr>
        <w:t xml:space="preserve">On 07 October 2013, Messrs C Coetzee attorneys, acting on Ms Van </w:t>
      </w:r>
      <w:proofErr w:type="spellStart"/>
      <w:r w:rsidRPr="00D82ED1">
        <w:rPr>
          <w:sz w:val="24"/>
          <w:szCs w:val="24"/>
        </w:rPr>
        <w:t>Schalkwyk’s</w:t>
      </w:r>
      <w:proofErr w:type="spellEnd"/>
      <w:r w:rsidRPr="00D82ED1">
        <w:rPr>
          <w:sz w:val="24"/>
          <w:szCs w:val="24"/>
        </w:rPr>
        <w:t xml:space="preserve"> behalf, filed a written objection with the Commission against the appointment of Mr</w:t>
      </w:r>
      <w:r w:rsidR="00850673" w:rsidRPr="00D82ED1">
        <w:rPr>
          <w:sz w:val="24"/>
          <w:szCs w:val="24"/>
        </w:rPr>
        <w:t xml:space="preserve"> </w:t>
      </w:r>
      <w:r w:rsidRPr="00D82ED1">
        <w:rPr>
          <w:sz w:val="24"/>
          <w:szCs w:val="24"/>
        </w:rPr>
        <w:t>D Nair, the Chief Magistrate, Pretoria to lead the evidence at the misconduct hearing.</w:t>
      </w:r>
    </w:p>
    <w:p w14:paraId="01804384" w14:textId="77777777" w:rsidR="00BF0DAC" w:rsidRPr="00D82ED1" w:rsidRDefault="00A07B03" w:rsidP="00BF0DAC">
      <w:pPr>
        <w:pStyle w:val="ListParagraph"/>
        <w:numPr>
          <w:ilvl w:val="1"/>
          <w:numId w:val="21"/>
        </w:numPr>
        <w:tabs>
          <w:tab w:val="left" w:pos="567"/>
        </w:tabs>
        <w:spacing w:line="360" w:lineRule="auto"/>
        <w:outlineLvl w:val="0"/>
        <w:rPr>
          <w:b/>
          <w:sz w:val="24"/>
          <w:szCs w:val="24"/>
          <w:lang w:val="en-ZA"/>
        </w:rPr>
      </w:pPr>
      <w:r w:rsidRPr="00D82ED1">
        <w:rPr>
          <w:sz w:val="24"/>
          <w:szCs w:val="24"/>
        </w:rPr>
        <w:t>In its response the Commission advised Mr Coetzee that Mr Nair has been duly appointed in terms of the applicable legislation and that his duties and functions are different to those of the Presiding Officer in the matter. He was further advised to raise any objections in this regard to th</w:t>
      </w:r>
      <w:r w:rsidR="00850673" w:rsidRPr="00D82ED1">
        <w:rPr>
          <w:sz w:val="24"/>
          <w:szCs w:val="24"/>
        </w:rPr>
        <w:t xml:space="preserve">e correct forum, which would be </w:t>
      </w:r>
      <w:r w:rsidRPr="00D82ED1">
        <w:rPr>
          <w:sz w:val="24"/>
          <w:szCs w:val="24"/>
        </w:rPr>
        <w:t>at the inqui</w:t>
      </w:r>
      <w:r w:rsidR="00BF0DAC" w:rsidRPr="00D82ED1">
        <w:rPr>
          <w:sz w:val="24"/>
          <w:szCs w:val="24"/>
        </w:rPr>
        <w:t>ry before the Presiding Officer.</w:t>
      </w:r>
    </w:p>
    <w:p w14:paraId="30AACFE2" w14:textId="77777777" w:rsidR="00BF0DAC" w:rsidRPr="00D82ED1" w:rsidRDefault="00A07B03" w:rsidP="00BF0DAC">
      <w:pPr>
        <w:pStyle w:val="ListParagraph"/>
        <w:numPr>
          <w:ilvl w:val="1"/>
          <w:numId w:val="21"/>
        </w:numPr>
        <w:tabs>
          <w:tab w:val="left" w:pos="567"/>
        </w:tabs>
        <w:spacing w:line="360" w:lineRule="auto"/>
        <w:outlineLvl w:val="0"/>
        <w:rPr>
          <w:b/>
          <w:sz w:val="24"/>
          <w:szCs w:val="24"/>
          <w:lang w:val="en-ZA"/>
        </w:rPr>
      </w:pPr>
      <w:r w:rsidRPr="00D82ED1">
        <w:rPr>
          <w:sz w:val="24"/>
          <w:szCs w:val="24"/>
        </w:rPr>
        <w:t xml:space="preserve">The </w:t>
      </w:r>
      <w:proofErr w:type="spellStart"/>
      <w:r w:rsidRPr="00D82ED1">
        <w:rPr>
          <w:sz w:val="24"/>
          <w:szCs w:val="24"/>
        </w:rPr>
        <w:t>defense</w:t>
      </w:r>
      <w:proofErr w:type="spellEnd"/>
      <w:r w:rsidR="00373381" w:rsidRPr="00D82ED1">
        <w:rPr>
          <w:sz w:val="24"/>
          <w:szCs w:val="24"/>
        </w:rPr>
        <w:t xml:space="preserve"> </w:t>
      </w:r>
      <w:r w:rsidRPr="00D82ED1">
        <w:rPr>
          <w:sz w:val="24"/>
          <w:szCs w:val="24"/>
        </w:rPr>
        <w:t xml:space="preserve">raised numerous points </w:t>
      </w:r>
      <w:r w:rsidRPr="00D82ED1">
        <w:rPr>
          <w:i/>
          <w:sz w:val="24"/>
          <w:szCs w:val="24"/>
        </w:rPr>
        <w:t xml:space="preserve">in </w:t>
      </w:r>
      <w:proofErr w:type="spellStart"/>
      <w:r w:rsidRPr="00D82ED1">
        <w:rPr>
          <w:i/>
          <w:sz w:val="24"/>
          <w:szCs w:val="24"/>
        </w:rPr>
        <w:t>limine</w:t>
      </w:r>
      <w:proofErr w:type="spellEnd"/>
      <w:r w:rsidRPr="00D82ED1">
        <w:rPr>
          <w:sz w:val="24"/>
          <w:szCs w:val="24"/>
        </w:rPr>
        <w:t xml:space="preserve"> and applications which were argued before the Presiding Officer on 06 October 2014.  Ms Van </w:t>
      </w:r>
      <w:proofErr w:type="spellStart"/>
      <w:r w:rsidRPr="00D82ED1">
        <w:rPr>
          <w:sz w:val="24"/>
          <w:szCs w:val="24"/>
        </w:rPr>
        <w:t>Schalkwyk's</w:t>
      </w:r>
      <w:proofErr w:type="spellEnd"/>
      <w:r w:rsidRPr="00D82ED1">
        <w:rPr>
          <w:sz w:val="24"/>
          <w:szCs w:val="24"/>
        </w:rPr>
        <w:t xml:space="preserve"> application was</w:t>
      </w:r>
      <w:r w:rsidR="00373381" w:rsidRPr="00D82ED1">
        <w:rPr>
          <w:sz w:val="24"/>
          <w:szCs w:val="24"/>
        </w:rPr>
        <w:t xml:space="preserve"> </w:t>
      </w:r>
      <w:r w:rsidRPr="00D82ED1">
        <w:rPr>
          <w:sz w:val="24"/>
          <w:szCs w:val="24"/>
        </w:rPr>
        <w:t xml:space="preserve">successful in </w:t>
      </w:r>
      <w:r w:rsidRPr="00D82ED1">
        <w:rPr>
          <w:sz w:val="24"/>
          <w:szCs w:val="24"/>
        </w:rPr>
        <w:lastRenderedPageBreak/>
        <w:t xml:space="preserve">respect of one count. The Presiding Officer postponed the inquiry to 16 January 2015 for hearing on which date the </w:t>
      </w:r>
      <w:proofErr w:type="spellStart"/>
      <w:r w:rsidRPr="00D82ED1">
        <w:rPr>
          <w:sz w:val="24"/>
          <w:szCs w:val="24"/>
        </w:rPr>
        <w:t>defense</w:t>
      </w:r>
      <w:proofErr w:type="spellEnd"/>
      <w:r w:rsidRPr="00D82ED1">
        <w:rPr>
          <w:sz w:val="24"/>
          <w:szCs w:val="24"/>
        </w:rPr>
        <w:t xml:space="preserve"> again requested a postponement.  Although this was vigorously oppo</w:t>
      </w:r>
      <w:r w:rsidR="00DE2BC5" w:rsidRPr="00D82ED1">
        <w:rPr>
          <w:sz w:val="24"/>
          <w:szCs w:val="24"/>
        </w:rPr>
        <w:t xml:space="preserve">sed by the PLE on behalf of the </w:t>
      </w:r>
      <w:r w:rsidRPr="00D82ED1">
        <w:rPr>
          <w:sz w:val="24"/>
          <w:szCs w:val="24"/>
        </w:rPr>
        <w:t xml:space="preserve">Commission, the matter was postponed to 23- 25 February 2015 for hearing.  The hearing did however not proceed on these days. </w:t>
      </w:r>
    </w:p>
    <w:p w14:paraId="23F5DC08" w14:textId="77777777" w:rsidR="00DE2BC5" w:rsidRPr="00D82ED1" w:rsidRDefault="00A07B03" w:rsidP="00BF0DAC">
      <w:pPr>
        <w:pStyle w:val="ListParagraph"/>
        <w:numPr>
          <w:ilvl w:val="1"/>
          <w:numId w:val="21"/>
        </w:numPr>
        <w:tabs>
          <w:tab w:val="left" w:pos="567"/>
        </w:tabs>
        <w:spacing w:line="360" w:lineRule="auto"/>
        <w:outlineLvl w:val="0"/>
        <w:rPr>
          <w:b/>
          <w:sz w:val="24"/>
          <w:szCs w:val="24"/>
          <w:lang w:val="en-ZA"/>
        </w:rPr>
      </w:pPr>
      <w:r w:rsidRPr="00D82ED1">
        <w:rPr>
          <w:sz w:val="24"/>
          <w:szCs w:val="24"/>
        </w:rPr>
        <w:t xml:space="preserve">A further postponement was requested by the defence since Ms Van </w:t>
      </w:r>
      <w:proofErr w:type="spellStart"/>
      <w:r w:rsidRPr="00D82ED1">
        <w:rPr>
          <w:sz w:val="24"/>
          <w:szCs w:val="24"/>
        </w:rPr>
        <w:t>Schalkwyk's</w:t>
      </w:r>
      <w:proofErr w:type="spellEnd"/>
      <w:r w:rsidRPr="00D82ED1">
        <w:rPr>
          <w:sz w:val="24"/>
          <w:szCs w:val="24"/>
        </w:rPr>
        <w:t xml:space="preserve"> mother had passed on.  The inquiry was postponed to 20 and 21 April 2015.  The defence on 15 April 2015 advised the person leading evidence on behalf of the Commission that they were once again forced to apply for a postponement of the matter on 20 April 2015.  Ms Van </w:t>
      </w:r>
      <w:proofErr w:type="spellStart"/>
      <w:r w:rsidRPr="00D82ED1">
        <w:rPr>
          <w:sz w:val="24"/>
          <w:szCs w:val="24"/>
        </w:rPr>
        <w:t>Schalkwyk's</w:t>
      </w:r>
      <w:proofErr w:type="spellEnd"/>
      <w:r w:rsidRPr="00D82ED1">
        <w:rPr>
          <w:sz w:val="24"/>
          <w:szCs w:val="24"/>
        </w:rPr>
        <w:t xml:space="preserve"> legal representative indicated that he on 13 April 2015 received confirmation from the Public Service Association (PSA) that they would authorize for senior counsel to be briefed. Advocate J </w:t>
      </w:r>
      <w:proofErr w:type="spellStart"/>
      <w:r w:rsidRPr="00D82ED1">
        <w:rPr>
          <w:sz w:val="24"/>
          <w:szCs w:val="24"/>
        </w:rPr>
        <w:t>Cilliers</w:t>
      </w:r>
      <w:proofErr w:type="spellEnd"/>
      <w:r w:rsidRPr="00D82ED1">
        <w:rPr>
          <w:sz w:val="24"/>
          <w:szCs w:val="24"/>
        </w:rPr>
        <w:t xml:space="preserve"> (SC) was briefed but not able to proceed with the hearing on 20 April 2015, even if he would be placed in a position to prepare. The application for a further postponement was opposed.  </w:t>
      </w:r>
    </w:p>
    <w:p w14:paraId="2A06F676" w14:textId="77777777" w:rsidR="00DE2BC5" w:rsidRPr="00D82ED1" w:rsidRDefault="00A07B03" w:rsidP="00BF0DAC">
      <w:pPr>
        <w:pStyle w:val="ListParagraph"/>
        <w:numPr>
          <w:ilvl w:val="1"/>
          <w:numId w:val="21"/>
        </w:numPr>
        <w:tabs>
          <w:tab w:val="left" w:pos="567"/>
        </w:tabs>
        <w:spacing w:line="360" w:lineRule="auto"/>
        <w:outlineLvl w:val="0"/>
        <w:rPr>
          <w:b/>
          <w:sz w:val="24"/>
          <w:szCs w:val="24"/>
          <w:lang w:val="en-ZA"/>
        </w:rPr>
      </w:pPr>
      <w:r w:rsidRPr="00D82ED1">
        <w:rPr>
          <w:sz w:val="24"/>
          <w:szCs w:val="24"/>
        </w:rPr>
        <w:t xml:space="preserve">The Presiding Officer requested both parties to file Heads of Argument in respect of the application for another postponement. The application was refused. Ms Van </w:t>
      </w:r>
      <w:proofErr w:type="spellStart"/>
      <w:r w:rsidRPr="00D82ED1">
        <w:rPr>
          <w:sz w:val="24"/>
          <w:szCs w:val="24"/>
        </w:rPr>
        <w:t>Schalkwyk's</w:t>
      </w:r>
      <w:proofErr w:type="spellEnd"/>
      <w:r w:rsidRPr="00D82ED1">
        <w:rPr>
          <w:sz w:val="24"/>
          <w:szCs w:val="24"/>
        </w:rPr>
        <w:t xml:space="preserve"> attorney thereafter recused himself which the person leading the evidence opposed. Ms Van </w:t>
      </w:r>
      <w:proofErr w:type="spellStart"/>
      <w:r w:rsidRPr="00D82ED1">
        <w:rPr>
          <w:sz w:val="24"/>
          <w:szCs w:val="24"/>
        </w:rPr>
        <w:t>Schalkwyk</w:t>
      </w:r>
      <w:proofErr w:type="spellEnd"/>
      <w:r w:rsidRPr="00D82ED1">
        <w:rPr>
          <w:sz w:val="24"/>
          <w:szCs w:val="24"/>
        </w:rPr>
        <w:t xml:space="preserve"> asked for a postponement to obtain legal representation which was also opposed. The Presiding Officer however granted the postponement and remanded the inquiry to</w:t>
      </w:r>
      <w:r w:rsidR="00DE2BC5" w:rsidRPr="00D82ED1">
        <w:rPr>
          <w:sz w:val="24"/>
          <w:szCs w:val="24"/>
        </w:rPr>
        <w:t xml:space="preserve"> </w:t>
      </w:r>
      <w:r w:rsidRPr="00D82ED1">
        <w:rPr>
          <w:sz w:val="24"/>
          <w:szCs w:val="24"/>
        </w:rPr>
        <w:t xml:space="preserve">3 June 2015, on which date </w:t>
      </w:r>
      <w:proofErr w:type="spellStart"/>
      <w:r w:rsidRPr="00D82ED1">
        <w:rPr>
          <w:sz w:val="24"/>
          <w:szCs w:val="24"/>
        </w:rPr>
        <w:t>Adv</w:t>
      </w:r>
      <w:proofErr w:type="spellEnd"/>
      <w:r w:rsidRPr="00D82ED1">
        <w:rPr>
          <w:sz w:val="24"/>
          <w:szCs w:val="24"/>
        </w:rPr>
        <w:t xml:space="preserve"> </w:t>
      </w:r>
      <w:proofErr w:type="spellStart"/>
      <w:r w:rsidRPr="00D82ED1">
        <w:rPr>
          <w:sz w:val="24"/>
          <w:szCs w:val="24"/>
        </w:rPr>
        <w:t>Cilliers</w:t>
      </w:r>
      <w:proofErr w:type="spellEnd"/>
      <w:r w:rsidRPr="00D82ED1">
        <w:rPr>
          <w:sz w:val="24"/>
          <w:szCs w:val="24"/>
        </w:rPr>
        <w:t xml:space="preserve">, SC with instructing attorney P Rudman, were placed on record. </w:t>
      </w:r>
    </w:p>
    <w:p w14:paraId="6829DD00" w14:textId="77777777" w:rsidR="00BF0DAC" w:rsidRPr="00D82ED1" w:rsidRDefault="00A07B03" w:rsidP="00BF0DAC">
      <w:pPr>
        <w:pStyle w:val="ListParagraph"/>
        <w:numPr>
          <w:ilvl w:val="1"/>
          <w:numId w:val="21"/>
        </w:numPr>
        <w:tabs>
          <w:tab w:val="left" w:pos="567"/>
        </w:tabs>
        <w:spacing w:line="360" w:lineRule="auto"/>
        <w:outlineLvl w:val="0"/>
        <w:rPr>
          <w:b/>
          <w:sz w:val="24"/>
          <w:szCs w:val="24"/>
          <w:lang w:val="en-ZA"/>
        </w:rPr>
      </w:pPr>
      <w:r w:rsidRPr="00D82ED1">
        <w:rPr>
          <w:sz w:val="24"/>
          <w:szCs w:val="24"/>
        </w:rPr>
        <w:t xml:space="preserve">Counsel indicated that the defence intends to challenge the validity of the Regulations for Judicial Officers in the Lower Courts, No R361 of 11 March 1994 but that he had to take final instructions thereon.  The inquiry was postponed to 30 October 2015 for the </w:t>
      </w:r>
      <w:proofErr w:type="spellStart"/>
      <w:r w:rsidRPr="00D82ED1">
        <w:rPr>
          <w:sz w:val="24"/>
          <w:szCs w:val="24"/>
        </w:rPr>
        <w:t>defense</w:t>
      </w:r>
      <w:proofErr w:type="spellEnd"/>
      <w:r w:rsidRPr="00D82ED1">
        <w:rPr>
          <w:sz w:val="24"/>
          <w:szCs w:val="24"/>
        </w:rPr>
        <w:t xml:space="preserve"> to institute a Motion Application to the High Court, inter alia, to seek a Declaratory Order challenging the validity of the promulgated Regulations and the Code of Conduct for Magistrates.  The State Attorney was instructed to oppose the application. </w:t>
      </w:r>
    </w:p>
    <w:p w14:paraId="2910402D" w14:textId="77777777" w:rsidR="00BF0DAC" w:rsidRPr="00D82ED1" w:rsidRDefault="00BF0DAC" w:rsidP="00BF0DAC">
      <w:pPr>
        <w:pStyle w:val="ListParagraph"/>
        <w:tabs>
          <w:tab w:val="left" w:pos="567"/>
        </w:tabs>
        <w:spacing w:line="360" w:lineRule="auto"/>
        <w:ind w:left="792"/>
        <w:outlineLvl w:val="0"/>
        <w:rPr>
          <w:b/>
          <w:sz w:val="24"/>
          <w:szCs w:val="24"/>
          <w:lang w:val="en-ZA"/>
        </w:rPr>
      </w:pPr>
    </w:p>
    <w:p w14:paraId="6F7AC12E" w14:textId="77777777" w:rsidR="00CB2291" w:rsidRPr="00D82ED1" w:rsidRDefault="00DE2BC5" w:rsidP="00CB2291">
      <w:pPr>
        <w:pStyle w:val="ListParagraph"/>
        <w:numPr>
          <w:ilvl w:val="0"/>
          <w:numId w:val="21"/>
        </w:numPr>
        <w:tabs>
          <w:tab w:val="left" w:pos="567"/>
        </w:tabs>
        <w:spacing w:line="360" w:lineRule="auto"/>
        <w:outlineLvl w:val="0"/>
        <w:rPr>
          <w:b/>
          <w:sz w:val="24"/>
          <w:szCs w:val="24"/>
          <w:lang w:val="en-ZA"/>
        </w:rPr>
      </w:pPr>
      <w:r w:rsidRPr="00D82ED1">
        <w:rPr>
          <w:b/>
          <w:sz w:val="24"/>
          <w:szCs w:val="24"/>
        </w:rPr>
        <w:t>High Court Application</w:t>
      </w:r>
    </w:p>
    <w:p w14:paraId="535202D0" w14:textId="77777777" w:rsidR="00CB2291" w:rsidRPr="00D82ED1" w:rsidRDefault="00A07B03" w:rsidP="00CB2291">
      <w:pPr>
        <w:pStyle w:val="ListParagraph"/>
        <w:numPr>
          <w:ilvl w:val="1"/>
          <w:numId w:val="21"/>
        </w:numPr>
        <w:tabs>
          <w:tab w:val="left" w:pos="567"/>
        </w:tabs>
        <w:spacing w:line="360" w:lineRule="auto"/>
        <w:outlineLvl w:val="0"/>
        <w:rPr>
          <w:b/>
          <w:sz w:val="24"/>
          <w:szCs w:val="24"/>
          <w:lang w:val="en-ZA"/>
        </w:rPr>
      </w:pPr>
      <w:r w:rsidRPr="00D82ED1">
        <w:rPr>
          <w:sz w:val="24"/>
          <w:szCs w:val="24"/>
        </w:rPr>
        <w:t xml:space="preserve">The Applicants on 14 August 2015 obtained a High Court order compelling the Minister and the Secretary of the Magistrates Commission, respectively the first and third Respondents in the matter, to provide the Applicants with any information relating to, including copies of any recommendations by the Commission to the Minister in terms of section 16 of the Magistrates Act, 90 of 1993 relating to the promulgation of the Regulations for Judicial Officers in the Lower Courts and the Code of Conduct for Magistrates. </w:t>
      </w:r>
    </w:p>
    <w:p w14:paraId="0C42BE35" w14:textId="77777777" w:rsidR="00CB2291" w:rsidRPr="00D82ED1" w:rsidRDefault="00A07B03" w:rsidP="00CB2291">
      <w:pPr>
        <w:pStyle w:val="ListParagraph"/>
        <w:numPr>
          <w:ilvl w:val="1"/>
          <w:numId w:val="21"/>
        </w:numPr>
        <w:tabs>
          <w:tab w:val="left" w:pos="567"/>
        </w:tabs>
        <w:spacing w:line="360" w:lineRule="auto"/>
        <w:outlineLvl w:val="0"/>
        <w:rPr>
          <w:b/>
          <w:sz w:val="24"/>
          <w:szCs w:val="24"/>
          <w:lang w:val="en-ZA"/>
        </w:rPr>
      </w:pPr>
      <w:r w:rsidRPr="00D82ED1">
        <w:rPr>
          <w:sz w:val="24"/>
          <w:szCs w:val="24"/>
        </w:rPr>
        <w:t xml:space="preserve">The office of the State Attorney, Pretoria on 26 September 2016 advised the Commission that Heads of Arguments were filed on 11 July 2016. The matter was set down on the Opposed Motion roll at the Gauteng Division of the High Court for hearing on 30 January 2017.  During argument a new issue </w:t>
      </w:r>
      <w:proofErr w:type="gramStart"/>
      <w:r w:rsidRPr="00D82ED1">
        <w:rPr>
          <w:sz w:val="24"/>
          <w:szCs w:val="24"/>
        </w:rPr>
        <w:t>arose</w:t>
      </w:r>
      <w:proofErr w:type="gramEnd"/>
      <w:r w:rsidRPr="00D82ED1">
        <w:rPr>
          <w:sz w:val="24"/>
          <w:szCs w:val="24"/>
        </w:rPr>
        <w:t xml:space="preserve"> necessitating brief supplementary submissions to the Court. The </w:t>
      </w:r>
      <w:r w:rsidRPr="00D82ED1">
        <w:rPr>
          <w:sz w:val="24"/>
          <w:szCs w:val="24"/>
        </w:rPr>
        <w:lastRenderedPageBreak/>
        <w:t xml:space="preserve">matter was therefore postponed until 15 March 2017.  The matter was heard on 15 March 2017 and judgment was reserved. </w:t>
      </w:r>
    </w:p>
    <w:p w14:paraId="7787A628" w14:textId="77777777" w:rsidR="00CB2291" w:rsidRPr="00D82ED1" w:rsidRDefault="00A07B03" w:rsidP="00CB2291">
      <w:pPr>
        <w:pStyle w:val="ListParagraph"/>
        <w:numPr>
          <w:ilvl w:val="1"/>
          <w:numId w:val="21"/>
        </w:numPr>
        <w:tabs>
          <w:tab w:val="left" w:pos="567"/>
        </w:tabs>
        <w:spacing w:line="360" w:lineRule="auto"/>
        <w:outlineLvl w:val="0"/>
        <w:rPr>
          <w:b/>
          <w:sz w:val="24"/>
          <w:szCs w:val="24"/>
          <w:lang w:val="en-ZA"/>
        </w:rPr>
      </w:pPr>
      <w:r w:rsidRPr="00D82ED1">
        <w:rPr>
          <w:sz w:val="24"/>
          <w:szCs w:val="24"/>
        </w:rPr>
        <w:t xml:space="preserve">The High Court on 01 August 2017 delivered judgment dismissing the Applicants’ application with costs.  The Applicants filed a Notice of Application for leave to appeal to either a full bench of the High Court or the Supreme Court of Appeal (SCA) on 29 August 2017.  Having heard both parties on 08 November 2017 the High Court on 10 November 2017 dismissed the Applicants' application with costs. </w:t>
      </w:r>
    </w:p>
    <w:p w14:paraId="29FE417F" w14:textId="77777777" w:rsidR="00CB2291" w:rsidRPr="00D82ED1" w:rsidRDefault="00CB2291" w:rsidP="00CB2291">
      <w:pPr>
        <w:pStyle w:val="ListParagraph"/>
        <w:tabs>
          <w:tab w:val="left" w:pos="567"/>
        </w:tabs>
        <w:spacing w:line="360" w:lineRule="auto"/>
        <w:ind w:left="792"/>
        <w:outlineLvl w:val="0"/>
        <w:rPr>
          <w:b/>
          <w:sz w:val="24"/>
          <w:szCs w:val="24"/>
          <w:lang w:val="en-ZA"/>
        </w:rPr>
      </w:pPr>
    </w:p>
    <w:p w14:paraId="1A236D72" w14:textId="77777777" w:rsidR="00DE2BC5" w:rsidRPr="00D82ED1" w:rsidRDefault="00DE2BC5" w:rsidP="00DE2BC5">
      <w:pPr>
        <w:pStyle w:val="ListParagraph"/>
        <w:numPr>
          <w:ilvl w:val="0"/>
          <w:numId w:val="21"/>
        </w:numPr>
        <w:tabs>
          <w:tab w:val="left" w:pos="567"/>
        </w:tabs>
        <w:spacing w:line="360" w:lineRule="auto"/>
        <w:outlineLvl w:val="0"/>
        <w:rPr>
          <w:b/>
          <w:sz w:val="24"/>
          <w:szCs w:val="24"/>
          <w:lang w:val="en-ZA"/>
        </w:rPr>
      </w:pPr>
      <w:r w:rsidRPr="00D82ED1">
        <w:rPr>
          <w:b/>
          <w:sz w:val="24"/>
          <w:szCs w:val="24"/>
          <w:lang w:val="en-ZA"/>
        </w:rPr>
        <w:t>Magistrates Commission’s Determination to withhold remuneration</w:t>
      </w:r>
      <w:r w:rsidRPr="00D82ED1">
        <w:rPr>
          <w:sz w:val="24"/>
          <w:szCs w:val="24"/>
        </w:rPr>
        <w:t xml:space="preserve"> </w:t>
      </w:r>
    </w:p>
    <w:p w14:paraId="5C2A6CC1" w14:textId="77777777" w:rsidR="00DE2BC5" w:rsidRPr="00D82ED1" w:rsidRDefault="00DE2BC5" w:rsidP="00DE2BC5">
      <w:pPr>
        <w:pStyle w:val="ListParagraph"/>
        <w:rPr>
          <w:sz w:val="24"/>
          <w:szCs w:val="24"/>
        </w:rPr>
      </w:pPr>
    </w:p>
    <w:p w14:paraId="629B06BF" w14:textId="77777777" w:rsidR="00DE2BC5" w:rsidRPr="00D82ED1" w:rsidRDefault="00A07B03" w:rsidP="00DE2BC5">
      <w:pPr>
        <w:pStyle w:val="ListParagraph"/>
        <w:numPr>
          <w:ilvl w:val="1"/>
          <w:numId w:val="21"/>
        </w:numPr>
        <w:tabs>
          <w:tab w:val="left" w:pos="567"/>
        </w:tabs>
        <w:spacing w:line="360" w:lineRule="auto"/>
        <w:outlineLvl w:val="0"/>
        <w:rPr>
          <w:b/>
          <w:sz w:val="24"/>
          <w:szCs w:val="24"/>
          <w:lang w:val="en-ZA"/>
        </w:rPr>
      </w:pPr>
      <w:r w:rsidRPr="00D82ED1">
        <w:rPr>
          <w:sz w:val="24"/>
          <w:szCs w:val="24"/>
        </w:rPr>
        <w:t xml:space="preserve">Ms Van </w:t>
      </w:r>
      <w:proofErr w:type="spellStart"/>
      <w:r w:rsidRPr="00D82ED1">
        <w:rPr>
          <w:sz w:val="24"/>
          <w:szCs w:val="24"/>
        </w:rPr>
        <w:t>Schalkwyk</w:t>
      </w:r>
      <w:proofErr w:type="spellEnd"/>
      <w:r w:rsidRPr="00D82ED1">
        <w:rPr>
          <w:sz w:val="24"/>
          <w:szCs w:val="24"/>
        </w:rPr>
        <w:t xml:space="preserve"> was charged with misconduct, which charge sheet was served on her on 01 August 2013. She has been provisionally suspended from office by the Minister on 04 June 2013. </w:t>
      </w:r>
    </w:p>
    <w:p w14:paraId="705EB708" w14:textId="77777777" w:rsidR="00DE2BC5" w:rsidRPr="00D82ED1" w:rsidRDefault="00A07B03" w:rsidP="00DE2BC5">
      <w:pPr>
        <w:pStyle w:val="ListParagraph"/>
        <w:numPr>
          <w:ilvl w:val="1"/>
          <w:numId w:val="21"/>
        </w:numPr>
        <w:tabs>
          <w:tab w:val="left" w:pos="567"/>
        </w:tabs>
        <w:spacing w:line="360" w:lineRule="auto"/>
        <w:outlineLvl w:val="0"/>
        <w:rPr>
          <w:b/>
          <w:sz w:val="24"/>
          <w:szCs w:val="24"/>
          <w:lang w:val="en-ZA"/>
        </w:rPr>
      </w:pPr>
      <w:r w:rsidRPr="00D82ED1">
        <w:rPr>
          <w:sz w:val="24"/>
          <w:szCs w:val="24"/>
        </w:rPr>
        <w:t xml:space="preserve">She is to date still receiving the remuneration of a Chief Magistrate, whilst the disciplinary proceedings are pending </w:t>
      </w:r>
      <w:r w:rsidR="00DE2BC5" w:rsidRPr="00D82ED1">
        <w:rPr>
          <w:sz w:val="24"/>
          <w:szCs w:val="24"/>
        </w:rPr>
        <w:t>against her.  More than 4</w:t>
      </w:r>
      <w:r w:rsidRPr="00D82ED1">
        <w:rPr>
          <w:sz w:val="24"/>
          <w:szCs w:val="24"/>
        </w:rPr>
        <w:t xml:space="preserve"> years have lapsed and not a single piece of evidence has been placed before the disciplinary inquiry. The PLE has been requested to, in consultation with the Presiding Officer at the misconduct inquiry, to set the inquiry down to continue without any further delay.</w:t>
      </w:r>
    </w:p>
    <w:p w14:paraId="7CA0B273" w14:textId="77777777" w:rsidR="00DE2BC5" w:rsidRPr="00D82ED1" w:rsidRDefault="00A07B03" w:rsidP="00DE2BC5">
      <w:pPr>
        <w:pStyle w:val="ListParagraph"/>
        <w:numPr>
          <w:ilvl w:val="1"/>
          <w:numId w:val="21"/>
        </w:numPr>
        <w:tabs>
          <w:tab w:val="left" w:pos="567"/>
        </w:tabs>
        <w:spacing w:line="360" w:lineRule="auto"/>
        <w:outlineLvl w:val="0"/>
        <w:rPr>
          <w:b/>
          <w:sz w:val="24"/>
          <w:szCs w:val="24"/>
          <w:lang w:val="en-ZA"/>
        </w:rPr>
      </w:pPr>
      <w:r w:rsidRPr="00D82ED1">
        <w:rPr>
          <w:sz w:val="24"/>
          <w:szCs w:val="24"/>
        </w:rPr>
        <w:t xml:space="preserve">Having regard to the Constitutional Court's judgment in the </w:t>
      </w:r>
      <w:r w:rsidRPr="00D82ED1">
        <w:rPr>
          <w:sz w:val="24"/>
          <w:szCs w:val="24"/>
          <w:u w:val="single"/>
        </w:rPr>
        <w:t xml:space="preserve">Van </w:t>
      </w:r>
      <w:proofErr w:type="spellStart"/>
      <w:r w:rsidRPr="00D82ED1">
        <w:rPr>
          <w:sz w:val="24"/>
          <w:szCs w:val="24"/>
          <w:u w:val="single"/>
        </w:rPr>
        <w:t>Rooyen</w:t>
      </w:r>
      <w:proofErr w:type="spellEnd"/>
      <w:r w:rsidRPr="00D82ED1">
        <w:rPr>
          <w:sz w:val="24"/>
          <w:szCs w:val="24"/>
          <w:u w:val="single"/>
        </w:rPr>
        <w:t xml:space="preserve"> case </w:t>
      </w:r>
      <w:proofErr w:type="gramStart"/>
      <w:r w:rsidRPr="00D82ED1">
        <w:rPr>
          <w:sz w:val="24"/>
          <w:szCs w:val="24"/>
          <w:u w:val="single"/>
        </w:rPr>
        <w:t xml:space="preserve">CCT </w:t>
      </w:r>
      <w:r w:rsidRPr="00D82ED1">
        <w:rPr>
          <w:sz w:val="24"/>
          <w:szCs w:val="24"/>
        </w:rPr>
        <w:t xml:space="preserve"> </w:t>
      </w:r>
      <w:r w:rsidRPr="00D82ED1">
        <w:rPr>
          <w:sz w:val="24"/>
          <w:szCs w:val="24"/>
          <w:u w:val="single"/>
        </w:rPr>
        <w:t>21</w:t>
      </w:r>
      <w:proofErr w:type="gramEnd"/>
      <w:r w:rsidRPr="00D82ED1">
        <w:rPr>
          <w:sz w:val="24"/>
          <w:szCs w:val="24"/>
          <w:u w:val="single"/>
        </w:rPr>
        <w:t xml:space="preserve">/2001 the Constitutional Court </w:t>
      </w:r>
      <w:r w:rsidRPr="00D82ED1">
        <w:rPr>
          <w:sz w:val="24"/>
          <w:szCs w:val="24"/>
        </w:rPr>
        <w:t xml:space="preserve">thoroughly dealt with the validity of the Magistrates Act, 90 of 1993, the Regulations for Judicial Officer in the lower Courts and the Code of Conduct for Magistrates and found them, with the exception to a few amendments to be made, to be consistent with the Constitution. The Act and the Regulations were accordingly amended in 2003. Her High Court Application has been dismissed with costs.  </w:t>
      </w:r>
    </w:p>
    <w:p w14:paraId="3BEAF26B" w14:textId="77777777" w:rsidR="00CB2291" w:rsidRPr="00D82ED1" w:rsidRDefault="00A07B03" w:rsidP="00DE2BC5">
      <w:pPr>
        <w:pStyle w:val="ListParagraph"/>
        <w:numPr>
          <w:ilvl w:val="1"/>
          <w:numId w:val="21"/>
        </w:numPr>
        <w:tabs>
          <w:tab w:val="left" w:pos="567"/>
        </w:tabs>
        <w:spacing w:line="360" w:lineRule="auto"/>
        <w:outlineLvl w:val="0"/>
        <w:rPr>
          <w:b/>
          <w:sz w:val="24"/>
          <w:szCs w:val="24"/>
          <w:lang w:val="en-ZA"/>
        </w:rPr>
      </w:pPr>
      <w:r w:rsidRPr="00D82ED1">
        <w:rPr>
          <w:sz w:val="24"/>
          <w:szCs w:val="24"/>
        </w:rPr>
        <w:t xml:space="preserve">The Commission holds the view that Ms Van </w:t>
      </w:r>
      <w:proofErr w:type="spellStart"/>
      <w:r w:rsidRPr="00D82ED1">
        <w:rPr>
          <w:sz w:val="24"/>
          <w:szCs w:val="24"/>
        </w:rPr>
        <w:t>Schalkwyk</w:t>
      </w:r>
      <w:proofErr w:type="spellEnd"/>
      <w:r w:rsidRPr="00D82ED1">
        <w:rPr>
          <w:sz w:val="24"/>
          <w:szCs w:val="24"/>
        </w:rPr>
        <w:t xml:space="preserve"> is deliberately delaying the disciplinary process against her and that a determination by the Commission to withhold her remuneration is justified.  In terms of </w:t>
      </w:r>
      <w:r w:rsidR="00C8073E" w:rsidRPr="00D82ED1">
        <w:rPr>
          <w:sz w:val="24"/>
          <w:szCs w:val="24"/>
        </w:rPr>
        <w:t>S</w:t>
      </w:r>
      <w:r w:rsidRPr="00D82ED1">
        <w:rPr>
          <w:sz w:val="24"/>
          <w:szCs w:val="24"/>
        </w:rPr>
        <w:t>ection 13(3</w:t>
      </w:r>
      <w:proofErr w:type="gramStart"/>
      <w:r w:rsidRPr="00D82ED1">
        <w:rPr>
          <w:sz w:val="24"/>
          <w:szCs w:val="24"/>
        </w:rPr>
        <w:t>)(</w:t>
      </w:r>
      <w:proofErr w:type="gramEnd"/>
      <w:r w:rsidRPr="00D82ED1">
        <w:rPr>
          <w:sz w:val="24"/>
          <w:szCs w:val="24"/>
        </w:rPr>
        <w:t>f) of the Act, a misconduct inquiry against a magistrate must be concluded as soon as possible. It could never have been the intention of the Legislature to allow disciplinary inquiries against magistrates to be held in abeyance indefinitely.</w:t>
      </w:r>
    </w:p>
    <w:p w14:paraId="3F62CA76" w14:textId="77777777" w:rsidR="00CB2291" w:rsidRPr="00D82ED1" w:rsidRDefault="00A07B03" w:rsidP="00CB2291">
      <w:pPr>
        <w:pStyle w:val="ListParagraph"/>
        <w:numPr>
          <w:ilvl w:val="1"/>
          <w:numId w:val="21"/>
        </w:numPr>
        <w:tabs>
          <w:tab w:val="left" w:pos="567"/>
        </w:tabs>
        <w:spacing w:line="360" w:lineRule="auto"/>
        <w:outlineLvl w:val="0"/>
        <w:rPr>
          <w:b/>
          <w:sz w:val="24"/>
          <w:szCs w:val="24"/>
          <w:lang w:val="en-ZA"/>
        </w:rPr>
      </w:pPr>
      <w:r w:rsidRPr="00D82ED1">
        <w:rPr>
          <w:sz w:val="24"/>
          <w:szCs w:val="24"/>
        </w:rPr>
        <w:t xml:space="preserve">On 27 October 2017 Ms Van </w:t>
      </w:r>
      <w:proofErr w:type="spellStart"/>
      <w:r w:rsidRPr="00D82ED1">
        <w:rPr>
          <w:sz w:val="24"/>
          <w:szCs w:val="24"/>
        </w:rPr>
        <w:t>Schalkwyk</w:t>
      </w:r>
      <w:proofErr w:type="spellEnd"/>
      <w:r w:rsidRPr="00D82ED1">
        <w:rPr>
          <w:sz w:val="24"/>
          <w:szCs w:val="24"/>
        </w:rPr>
        <w:t xml:space="preserve"> was, in compliance with the rules of natural justice, invited to show </w:t>
      </w:r>
      <w:proofErr w:type="gramStart"/>
      <w:r w:rsidRPr="00D82ED1">
        <w:rPr>
          <w:sz w:val="24"/>
          <w:szCs w:val="24"/>
        </w:rPr>
        <w:t>cause</w:t>
      </w:r>
      <w:proofErr w:type="gramEnd"/>
      <w:r w:rsidRPr="00D82ED1">
        <w:rPr>
          <w:sz w:val="24"/>
          <w:szCs w:val="24"/>
        </w:rPr>
        <w:t xml:space="preserve"> why the Commission should not determine to withhold her remuneration forthwith.  A letter in this regard was served on her on 01 November 2017.  A copy is attached.</w:t>
      </w:r>
    </w:p>
    <w:p w14:paraId="4BFDF7AB" w14:textId="77777777" w:rsidR="00CB2291" w:rsidRPr="00D82ED1" w:rsidRDefault="00A07B03" w:rsidP="00CB2291">
      <w:pPr>
        <w:pStyle w:val="ListParagraph"/>
        <w:numPr>
          <w:ilvl w:val="1"/>
          <w:numId w:val="21"/>
        </w:numPr>
        <w:tabs>
          <w:tab w:val="left" w:pos="567"/>
        </w:tabs>
        <w:spacing w:line="360" w:lineRule="auto"/>
        <w:outlineLvl w:val="0"/>
        <w:rPr>
          <w:b/>
          <w:sz w:val="24"/>
          <w:szCs w:val="24"/>
          <w:lang w:val="en-ZA"/>
        </w:rPr>
      </w:pPr>
      <w:r w:rsidRPr="00D82ED1">
        <w:rPr>
          <w:sz w:val="24"/>
          <w:szCs w:val="24"/>
        </w:rPr>
        <w:t xml:space="preserve">Ms Van </w:t>
      </w:r>
      <w:proofErr w:type="spellStart"/>
      <w:r w:rsidRPr="00D82ED1">
        <w:rPr>
          <w:sz w:val="24"/>
          <w:szCs w:val="24"/>
        </w:rPr>
        <w:t>Schalkwyk</w:t>
      </w:r>
      <w:proofErr w:type="spellEnd"/>
      <w:r w:rsidRPr="00D82ED1">
        <w:rPr>
          <w:sz w:val="24"/>
          <w:szCs w:val="24"/>
        </w:rPr>
        <w:t xml:space="preserve"> filed her representations with the Commission on 09 November 2017.  </w:t>
      </w:r>
    </w:p>
    <w:p w14:paraId="69133D0D" w14:textId="77777777" w:rsidR="00CB2291" w:rsidRPr="00D82ED1" w:rsidRDefault="00A07B03" w:rsidP="00CB2291">
      <w:pPr>
        <w:pStyle w:val="ListParagraph"/>
        <w:numPr>
          <w:ilvl w:val="1"/>
          <w:numId w:val="21"/>
        </w:numPr>
        <w:tabs>
          <w:tab w:val="left" w:pos="567"/>
        </w:tabs>
        <w:spacing w:line="360" w:lineRule="auto"/>
        <w:outlineLvl w:val="0"/>
        <w:rPr>
          <w:b/>
          <w:sz w:val="24"/>
          <w:szCs w:val="24"/>
          <w:lang w:val="en-ZA"/>
        </w:rPr>
      </w:pPr>
      <w:proofErr w:type="spellStart"/>
      <w:r w:rsidRPr="00D82ED1">
        <w:rPr>
          <w:sz w:val="24"/>
          <w:szCs w:val="24"/>
        </w:rPr>
        <w:t>MsVan</w:t>
      </w:r>
      <w:proofErr w:type="spellEnd"/>
      <w:r w:rsidRPr="00D82ED1">
        <w:rPr>
          <w:sz w:val="24"/>
          <w:szCs w:val="24"/>
        </w:rPr>
        <w:t xml:space="preserve"> </w:t>
      </w:r>
      <w:proofErr w:type="spellStart"/>
      <w:r w:rsidRPr="00D82ED1">
        <w:rPr>
          <w:sz w:val="24"/>
          <w:szCs w:val="24"/>
        </w:rPr>
        <w:t>Schalkwyk</w:t>
      </w:r>
      <w:proofErr w:type="spellEnd"/>
      <w:r w:rsidRPr="00D82ED1">
        <w:rPr>
          <w:sz w:val="24"/>
          <w:szCs w:val="24"/>
        </w:rPr>
        <w:t xml:space="preserve"> in her representations admits "</w:t>
      </w:r>
      <w:r w:rsidRPr="00D82ED1">
        <w:rPr>
          <w:i/>
          <w:sz w:val="24"/>
          <w:szCs w:val="24"/>
        </w:rPr>
        <w:t>that the misconduct hearing is dependent on the outcome of the High Court cases</w:t>
      </w:r>
      <w:r w:rsidRPr="00D82ED1">
        <w:rPr>
          <w:sz w:val="24"/>
          <w:szCs w:val="24"/>
        </w:rPr>
        <w:t>" and that "</w:t>
      </w:r>
      <w:r w:rsidRPr="00D82ED1">
        <w:rPr>
          <w:i/>
          <w:sz w:val="24"/>
          <w:szCs w:val="24"/>
        </w:rPr>
        <w:t>the High Court cases have due process to be followed".</w:t>
      </w:r>
      <w:r w:rsidRPr="00D82ED1">
        <w:rPr>
          <w:bCs/>
          <w:i/>
          <w:sz w:val="24"/>
          <w:szCs w:val="24"/>
        </w:rPr>
        <w:t xml:space="preserve">  </w:t>
      </w:r>
      <w:r w:rsidRPr="00D82ED1">
        <w:rPr>
          <w:bCs/>
          <w:sz w:val="24"/>
          <w:szCs w:val="24"/>
        </w:rPr>
        <w:t>Due process has been followed and the High Court dismissed her applications. The judgments in this regard are clear. Her representations not to withhold her remuneration therefore have no substance.</w:t>
      </w:r>
    </w:p>
    <w:p w14:paraId="221A0513" w14:textId="77777777" w:rsidR="00CB2291" w:rsidRPr="00D82ED1" w:rsidRDefault="00A07B03" w:rsidP="00CB2291">
      <w:pPr>
        <w:pStyle w:val="ListParagraph"/>
        <w:numPr>
          <w:ilvl w:val="1"/>
          <w:numId w:val="21"/>
        </w:numPr>
        <w:tabs>
          <w:tab w:val="left" w:pos="567"/>
        </w:tabs>
        <w:spacing w:line="360" w:lineRule="auto"/>
        <w:outlineLvl w:val="0"/>
        <w:rPr>
          <w:b/>
          <w:sz w:val="24"/>
          <w:szCs w:val="24"/>
          <w:lang w:val="en-ZA"/>
        </w:rPr>
      </w:pPr>
      <w:r w:rsidRPr="00D82ED1">
        <w:rPr>
          <w:sz w:val="24"/>
          <w:szCs w:val="24"/>
        </w:rPr>
        <w:lastRenderedPageBreak/>
        <w:t xml:space="preserve">The Commission is of the opinion that, having further regard to the Constitutional Court's judgment in </w:t>
      </w:r>
      <w:r w:rsidRPr="00D82ED1">
        <w:rPr>
          <w:sz w:val="24"/>
          <w:szCs w:val="24"/>
          <w:u w:val="single"/>
        </w:rPr>
        <w:t xml:space="preserve">Van </w:t>
      </w:r>
      <w:proofErr w:type="spellStart"/>
      <w:r w:rsidRPr="00D82ED1">
        <w:rPr>
          <w:sz w:val="24"/>
          <w:szCs w:val="24"/>
          <w:u w:val="single"/>
        </w:rPr>
        <w:t>Rooyen</w:t>
      </w:r>
      <w:proofErr w:type="spellEnd"/>
      <w:r w:rsidRPr="00D82ED1">
        <w:rPr>
          <w:sz w:val="24"/>
          <w:szCs w:val="24"/>
          <w:u w:val="single"/>
        </w:rPr>
        <w:t xml:space="preserve"> and Others v The State and Others, CCT case no 21/2001</w:t>
      </w:r>
      <w:r w:rsidRPr="00D82ED1">
        <w:rPr>
          <w:sz w:val="24"/>
          <w:szCs w:val="24"/>
        </w:rPr>
        <w:t xml:space="preserve">, where the Constitutional Court held that if good reasons exist for the suspension of a magistrate, even if provisionally, the withholding of salary during such suspension is not necessarily disproportionate, Ms Van </w:t>
      </w:r>
      <w:proofErr w:type="spellStart"/>
      <w:r w:rsidRPr="00D82ED1">
        <w:rPr>
          <w:sz w:val="24"/>
          <w:szCs w:val="24"/>
        </w:rPr>
        <w:t>Schalkwyk's</w:t>
      </w:r>
      <w:proofErr w:type="spellEnd"/>
      <w:r w:rsidRPr="00D82ED1">
        <w:rPr>
          <w:sz w:val="24"/>
          <w:szCs w:val="24"/>
        </w:rPr>
        <w:t xml:space="preserve"> provisional suspension from office without remuneration is justified.</w:t>
      </w:r>
      <w:r w:rsidRPr="00D82ED1">
        <w:rPr>
          <w:b/>
          <w:sz w:val="24"/>
          <w:szCs w:val="24"/>
        </w:rPr>
        <w:t xml:space="preserve"> </w:t>
      </w:r>
    </w:p>
    <w:p w14:paraId="5B416C36" w14:textId="77777777" w:rsidR="00A07B03" w:rsidRPr="00D82ED1" w:rsidRDefault="00A07B03" w:rsidP="00CB2291">
      <w:pPr>
        <w:pStyle w:val="ListParagraph"/>
        <w:numPr>
          <w:ilvl w:val="1"/>
          <w:numId w:val="21"/>
        </w:numPr>
        <w:tabs>
          <w:tab w:val="left" w:pos="567"/>
        </w:tabs>
        <w:spacing w:line="360" w:lineRule="auto"/>
        <w:outlineLvl w:val="0"/>
        <w:rPr>
          <w:b/>
          <w:sz w:val="24"/>
          <w:szCs w:val="24"/>
          <w:lang w:val="en-ZA"/>
        </w:rPr>
      </w:pPr>
      <w:r w:rsidRPr="00D82ED1">
        <w:rPr>
          <w:sz w:val="24"/>
          <w:szCs w:val="24"/>
        </w:rPr>
        <w:t xml:space="preserve">Having regard to the fact that it is evident that Van </w:t>
      </w:r>
      <w:proofErr w:type="spellStart"/>
      <w:r w:rsidRPr="00D82ED1">
        <w:rPr>
          <w:sz w:val="24"/>
          <w:szCs w:val="24"/>
        </w:rPr>
        <w:t>Schalkwyk</w:t>
      </w:r>
      <w:proofErr w:type="spellEnd"/>
      <w:r w:rsidRPr="00D82ED1">
        <w:rPr>
          <w:sz w:val="24"/>
          <w:szCs w:val="24"/>
        </w:rPr>
        <w:t xml:space="preserve"> deliberately delay</w:t>
      </w:r>
      <w:r w:rsidR="00C8073E" w:rsidRPr="00D82ED1">
        <w:rPr>
          <w:sz w:val="24"/>
          <w:szCs w:val="24"/>
        </w:rPr>
        <w:t>ed</w:t>
      </w:r>
      <w:r w:rsidRPr="00D82ED1">
        <w:rPr>
          <w:sz w:val="24"/>
          <w:szCs w:val="24"/>
        </w:rPr>
        <w:t xml:space="preserve"> the continuation of the disciplinary process against her and the serious nature of this misconduct charges preferred against her, the Commission, at its meeting held on 24 November 2017, determined to withhold Ms Van </w:t>
      </w:r>
      <w:proofErr w:type="spellStart"/>
      <w:r w:rsidRPr="00D82ED1">
        <w:rPr>
          <w:sz w:val="24"/>
          <w:szCs w:val="24"/>
        </w:rPr>
        <w:t>Schlakwyk's</w:t>
      </w:r>
      <w:proofErr w:type="spellEnd"/>
      <w:r w:rsidRPr="00D82ED1">
        <w:rPr>
          <w:sz w:val="24"/>
          <w:szCs w:val="24"/>
        </w:rPr>
        <w:t xml:space="preserve"> remuneration in terms of </w:t>
      </w:r>
      <w:r w:rsidR="00C8073E" w:rsidRPr="00D82ED1">
        <w:rPr>
          <w:sz w:val="24"/>
          <w:szCs w:val="24"/>
        </w:rPr>
        <w:t>S</w:t>
      </w:r>
      <w:r w:rsidRPr="00D82ED1">
        <w:rPr>
          <w:sz w:val="24"/>
          <w:szCs w:val="24"/>
        </w:rPr>
        <w:t>ection 13(4A</w:t>
      </w:r>
      <w:proofErr w:type="gramStart"/>
      <w:r w:rsidRPr="00D82ED1">
        <w:rPr>
          <w:sz w:val="24"/>
          <w:szCs w:val="24"/>
        </w:rPr>
        <w:t>)(</w:t>
      </w:r>
      <w:proofErr w:type="gramEnd"/>
      <w:r w:rsidRPr="00D82ED1">
        <w:rPr>
          <w:sz w:val="24"/>
          <w:szCs w:val="24"/>
        </w:rPr>
        <w:t>a) of the Act, pending the conclusion of the disciplinary inquiry against h</w:t>
      </w:r>
      <w:r w:rsidR="00C8073E" w:rsidRPr="00D82ED1">
        <w:rPr>
          <w:sz w:val="24"/>
          <w:szCs w:val="24"/>
        </w:rPr>
        <w:t>er</w:t>
      </w:r>
      <w:r w:rsidRPr="00D82ED1">
        <w:rPr>
          <w:sz w:val="24"/>
          <w:szCs w:val="24"/>
        </w:rPr>
        <w:t xml:space="preserve"> with immediate effect. </w:t>
      </w:r>
    </w:p>
    <w:p w14:paraId="77E14A4D" w14:textId="77777777" w:rsidR="00CB2291" w:rsidRPr="00D82ED1" w:rsidRDefault="00CB2291" w:rsidP="00CB2291">
      <w:pPr>
        <w:snapToGrid w:val="0"/>
        <w:spacing w:line="360" w:lineRule="auto"/>
        <w:ind w:left="113"/>
        <w:outlineLvl w:val="0"/>
        <w:rPr>
          <w:sz w:val="24"/>
          <w:szCs w:val="24"/>
          <w:lang w:val="en-ZA"/>
        </w:rPr>
      </w:pPr>
    </w:p>
    <w:p w14:paraId="18EC6163" w14:textId="77777777" w:rsidR="00CB2291" w:rsidRPr="00D82ED1" w:rsidRDefault="00CB2291" w:rsidP="00CB2291">
      <w:pPr>
        <w:pStyle w:val="ListParagraph"/>
        <w:numPr>
          <w:ilvl w:val="0"/>
          <w:numId w:val="21"/>
        </w:numPr>
        <w:spacing w:line="360" w:lineRule="auto"/>
        <w:ind w:left="567" w:hanging="501"/>
        <w:outlineLvl w:val="0"/>
        <w:rPr>
          <w:rFonts w:eastAsia="Calibri"/>
          <w:sz w:val="24"/>
          <w:szCs w:val="24"/>
          <w:lang w:val="en-ZA"/>
        </w:rPr>
      </w:pPr>
      <w:r w:rsidRPr="00D82ED1">
        <w:rPr>
          <w:b/>
          <w:sz w:val="24"/>
          <w:szCs w:val="24"/>
        </w:rPr>
        <w:t>Legal position</w:t>
      </w:r>
    </w:p>
    <w:p w14:paraId="3F60DEB8" w14:textId="77777777" w:rsidR="00CB2291" w:rsidRPr="00D82ED1" w:rsidRDefault="00CB2291" w:rsidP="00CB2291">
      <w:pPr>
        <w:tabs>
          <w:tab w:val="left" w:pos="567"/>
        </w:tabs>
        <w:spacing w:line="360" w:lineRule="auto"/>
        <w:ind w:left="142"/>
        <w:outlineLvl w:val="0"/>
        <w:rPr>
          <w:sz w:val="24"/>
          <w:szCs w:val="24"/>
        </w:rPr>
      </w:pPr>
      <w:r w:rsidRPr="00D82ED1">
        <w:rPr>
          <w:sz w:val="24"/>
          <w:szCs w:val="24"/>
        </w:rPr>
        <w:t>If the Commission determines that the remuneration of a magistrate shall be reduced or withheld, a report regarding that determination and the reason therefore must be tabled in Parliament by the Minister within 7 days of such determination if Parliament is then in session, or, if Parliament is not then in session, within 7 days after the commencement of its next ensuing session in terms of Section 13(4A</w:t>
      </w:r>
      <w:proofErr w:type="gramStart"/>
      <w:r w:rsidRPr="00D82ED1">
        <w:rPr>
          <w:sz w:val="24"/>
          <w:szCs w:val="24"/>
        </w:rPr>
        <w:t>)(</w:t>
      </w:r>
      <w:proofErr w:type="gramEnd"/>
      <w:r w:rsidRPr="00D82ED1">
        <w:rPr>
          <w:sz w:val="24"/>
          <w:szCs w:val="24"/>
        </w:rPr>
        <w:t>b) of the Act.</w:t>
      </w:r>
      <w:r w:rsidRPr="00D82ED1">
        <w:rPr>
          <w:color w:val="000000"/>
          <w:sz w:val="24"/>
          <w:szCs w:val="24"/>
        </w:rPr>
        <w:t xml:space="preserve"> Parliament must, as soon as is reasonably possible, consider that report and pass a resolution as to whether or not the determination concerned is confirmed, either with or without amendment or set aside in terms of Section 13(4A)(c) of the Act.</w:t>
      </w:r>
    </w:p>
    <w:p w14:paraId="024D04D3" w14:textId="77777777" w:rsidR="00CB2291" w:rsidRPr="00D82ED1" w:rsidRDefault="00CB2291" w:rsidP="00CB2291">
      <w:pPr>
        <w:snapToGrid w:val="0"/>
        <w:spacing w:line="360" w:lineRule="auto"/>
        <w:ind w:left="113"/>
        <w:outlineLvl w:val="0"/>
        <w:rPr>
          <w:sz w:val="24"/>
          <w:szCs w:val="24"/>
          <w:lang w:val="en-ZA"/>
        </w:rPr>
      </w:pPr>
    </w:p>
    <w:p w14:paraId="5FBECD2B" w14:textId="77777777" w:rsidR="00CB2291" w:rsidRPr="00D82ED1" w:rsidRDefault="00CB2291" w:rsidP="00CB2291">
      <w:pPr>
        <w:pStyle w:val="ListParagraph"/>
        <w:numPr>
          <w:ilvl w:val="0"/>
          <w:numId w:val="21"/>
        </w:numPr>
        <w:spacing w:line="360" w:lineRule="auto"/>
        <w:ind w:left="567" w:hanging="501"/>
        <w:outlineLvl w:val="0"/>
        <w:rPr>
          <w:rFonts w:eastAsia="Calibri"/>
          <w:sz w:val="24"/>
          <w:szCs w:val="24"/>
          <w:lang w:val="en-ZA"/>
        </w:rPr>
      </w:pPr>
      <w:r w:rsidRPr="00D82ED1">
        <w:rPr>
          <w:b/>
          <w:sz w:val="24"/>
          <w:szCs w:val="24"/>
        </w:rPr>
        <w:t>Committee recommendation to the NCOP for approval</w:t>
      </w:r>
    </w:p>
    <w:p w14:paraId="35D1E582" w14:textId="77777777" w:rsidR="00CB2291" w:rsidRPr="00D82ED1" w:rsidRDefault="00CB2291" w:rsidP="00CB2291">
      <w:pPr>
        <w:pStyle w:val="ListParagraph"/>
        <w:tabs>
          <w:tab w:val="left" w:pos="9047"/>
        </w:tabs>
        <w:spacing w:line="360" w:lineRule="auto"/>
        <w:ind w:left="142"/>
        <w:outlineLvl w:val="0"/>
        <w:rPr>
          <w:b/>
          <w:sz w:val="24"/>
          <w:szCs w:val="24"/>
          <w:u w:val="single"/>
        </w:rPr>
      </w:pPr>
      <w:r w:rsidRPr="00D82ED1">
        <w:rPr>
          <w:sz w:val="24"/>
          <w:szCs w:val="24"/>
        </w:rPr>
        <w:t xml:space="preserve">The Select Committee on Security and Justice, having considered the Minister’s report on the Magistrates Commission’s determination to withhold </w:t>
      </w:r>
      <w:r w:rsidRPr="00D82ED1">
        <w:rPr>
          <w:color w:val="000000"/>
          <w:sz w:val="24"/>
          <w:szCs w:val="24"/>
        </w:rPr>
        <w:t xml:space="preserve">the remuneration of magistrate </w:t>
      </w:r>
      <w:r w:rsidRPr="00D82ED1">
        <w:rPr>
          <w:sz w:val="24"/>
          <w:szCs w:val="24"/>
          <w:lang w:val="en-ZA" w:eastAsia="en-ZA"/>
        </w:rPr>
        <w:t xml:space="preserve">Ms JF Van </w:t>
      </w:r>
      <w:proofErr w:type="spellStart"/>
      <w:r w:rsidRPr="00D82ED1">
        <w:rPr>
          <w:sz w:val="24"/>
          <w:szCs w:val="24"/>
          <w:lang w:val="en-ZA" w:eastAsia="en-ZA"/>
        </w:rPr>
        <w:t>Schalkwyk</w:t>
      </w:r>
      <w:proofErr w:type="spellEnd"/>
      <w:r w:rsidRPr="00D82ED1">
        <w:rPr>
          <w:sz w:val="24"/>
          <w:szCs w:val="24"/>
          <w:lang w:val="en-ZA" w:eastAsia="en-ZA"/>
        </w:rPr>
        <w:t>, chief Magistrate at Kempton Park</w:t>
      </w:r>
      <w:r w:rsidRPr="00D82ED1">
        <w:rPr>
          <w:sz w:val="24"/>
          <w:szCs w:val="24"/>
        </w:rPr>
        <w:t>,</w:t>
      </w:r>
      <w:r w:rsidRPr="00D82ED1">
        <w:rPr>
          <w:sz w:val="24"/>
          <w:szCs w:val="24"/>
          <w:lang w:val="en-ZA"/>
        </w:rPr>
        <w:t xml:space="preserve"> tabled by the Minister for Justice and Correctional Services, </w:t>
      </w:r>
      <w:r w:rsidRPr="00D82ED1">
        <w:rPr>
          <w:sz w:val="24"/>
          <w:szCs w:val="24"/>
          <w:lang w:val="en-ZA" w:eastAsia="en-ZA"/>
        </w:rPr>
        <w:t>in terms of Section 13(4A</w:t>
      </w:r>
      <w:proofErr w:type="gramStart"/>
      <w:r w:rsidRPr="00D82ED1">
        <w:rPr>
          <w:sz w:val="24"/>
          <w:szCs w:val="24"/>
          <w:lang w:val="en-ZA" w:eastAsia="en-ZA"/>
        </w:rPr>
        <w:t>)(</w:t>
      </w:r>
      <w:proofErr w:type="gramEnd"/>
      <w:r w:rsidRPr="00D82ED1">
        <w:rPr>
          <w:sz w:val="24"/>
          <w:szCs w:val="24"/>
          <w:lang w:val="en-ZA" w:eastAsia="en-ZA"/>
        </w:rPr>
        <w:t>b) of the Magistrates Act, 1993 (Act No 90 of 1993)</w:t>
      </w:r>
      <w:r w:rsidRPr="00D82ED1">
        <w:rPr>
          <w:sz w:val="24"/>
          <w:szCs w:val="24"/>
          <w:lang w:val="en-ZA"/>
        </w:rPr>
        <w:t>, recommends to the National Council of Provinces to confirm</w:t>
      </w:r>
      <w:r w:rsidR="000D1E31" w:rsidRPr="00D82ED1">
        <w:rPr>
          <w:sz w:val="24"/>
          <w:szCs w:val="24"/>
          <w:lang w:val="en-ZA"/>
        </w:rPr>
        <w:t xml:space="preserve"> </w:t>
      </w:r>
      <w:r w:rsidRPr="00D82ED1">
        <w:rPr>
          <w:sz w:val="24"/>
          <w:szCs w:val="24"/>
          <w:lang w:val="en-ZA"/>
        </w:rPr>
        <w:t>the determination.</w:t>
      </w:r>
    </w:p>
    <w:p w14:paraId="505E7282" w14:textId="77777777" w:rsidR="00CB2291" w:rsidRPr="00D82ED1" w:rsidRDefault="00CB2291" w:rsidP="00CB2291">
      <w:pPr>
        <w:widowControl w:val="0"/>
        <w:suppressAutoHyphens/>
        <w:spacing w:line="360" w:lineRule="auto"/>
        <w:outlineLvl w:val="0"/>
        <w:rPr>
          <w:sz w:val="24"/>
          <w:szCs w:val="24"/>
        </w:rPr>
      </w:pPr>
    </w:p>
    <w:p w14:paraId="525BCD9A" w14:textId="77777777" w:rsidR="00CB2291" w:rsidRPr="00D82ED1" w:rsidRDefault="00CB2291" w:rsidP="00CB2291">
      <w:pPr>
        <w:pStyle w:val="ListParagraph"/>
        <w:widowControl w:val="0"/>
        <w:suppressAutoHyphens/>
        <w:spacing w:line="360" w:lineRule="auto"/>
        <w:ind w:left="113"/>
        <w:outlineLvl w:val="0"/>
        <w:rPr>
          <w:b/>
          <w:sz w:val="24"/>
          <w:szCs w:val="24"/>
        </w:rPr>
      </w:pPr>
      <w:r w:rsidRPr="00D82ED1">
        <w:rPr>
          <w:b/>
          <w:sz w:val="24"/>
          <w:szCs w:val="24"/>
        </w:rPr>
        <w:t>Report to be considered.</w:t>
      </w:r>
    </w:p>
    <w:p w14:paraId="26EB67C3" w14:textId="77777777" w:rsidR="00AD58FA" w:rsidRPr="00D82ED1" w:rsidRDefault="00AD58FA" w:rsidP="00CB2291">
      <w:pPr>
        <w:pStyle w:val="ListParagraph"/>
        <w:tabs>
          <w:tab w:val="left" w:pos="9047"/>
        </w:tabs>
        <w:spacing w:line="360" w:lineRule="auto"/>
        <w:ind w:left="426" w:hanging="426"/>
        <w:jc w:val="both"/>
        <w:rPr>
          <w:sz w:val="24"/>
          <w:szCs w:val="24"/>
        </w:rPr>
      </w:pPr>
    </w:p>
    <w:sectPr w:rsidR="00AD58FA" w:rsidRPr="00D82ED1" w:rsidSect="00D167A7">
      <w:footerReference w:type="even" r:id="rId8"/>
      <w:footerReference w:type="default" r:id="rId9"/>
      <w:pgSz w:w="11906" w:h="16838" w:code="9"/>
      <w:pgMar w:top="720" w:right="991" w:bottom="63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0D369" w14:textId="77777777" w:rsidR="008A0EB8" w:rsidRDefault="008A0EB8">
      <w:r>
        <w:separator/>
      </w:r>
    </w:p>
  </w:endnote>
  <w:endnote w:type="continuationSeparator" w:id="0">
    <w:p w14:paraId="3D139705" w14:textId="77777777" w:rsidR="008A0EB8" w:rsidRDefault="008A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panose1 w:val="020B06030308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BF82D" w14:textId="77777777" w:rsidR="002E3EF0" w:rsidRDefault="00B44DD0" w:rsidP="0055697B">
    <w:pPr>
      <w:pStyle w:val="Footer"/>
      <w:framePr w:wrap="around" w:vAnchor="text" w:hAnchor="margin" w:xAlign="center" w:y="1"/>
      <w:rPr>
        <w:rStyle w:val="PageNumber"/>
      </w:rPr>
    </w:pPr>
    <w:r>
      <w:rPr>
        <w:rStyle w:val="PageNumber"/>
      </w:rPr>
      <w:fldChar w:fldCharType="begin"/>
    </w:r>
    <w:r w:rsidR="002E3EF0">
      <w:rPr>
        <w:rStyle w:val="PageNumber"/>
      </w:rPr>
      <w:instrText xml:space="preserve">PAGE  </w:instrText>
    </w:r>
    <w:r>
      <w:rPr>
        <w:rStyle w:val="PageNumber"/>
      </w:rPr>
      <w:fldChar w:fldCharType="end"/>
    </w:r>
  </w:p>
  <w:p w14:paraId="7CFC82ED" w14:textId="77777777" w:rsidR="002E3EF0" w:rsidRDefault="002E3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C7CC0" w14:textId="77777777" w:rsidR="002E3EF0" w:rsidRDefault="00B44DD0" w:rsidP="0055697B">
    <w:pPr>
      <w:pStyle w:val="Footer"/>
      <w:framePr w:wrap="around" w:vAnchor="text" w:hAnchor="margin" w:xAlign="center" w:y="1"/>
      <w:rPr>
        <w:rStyle w:val="PageNumber"/>
      </w:rPr>
    </w:pPr>
    <w:r>
      <w:rPr>
        <w:rStyle w:val="PageNumber"/>
      </w:rPr>
      <w:fldChar w:fldCharType="begin"/>
    </w:r>
    <w:r w:rsidR="002E3EF0">
      <w:rPr>
        <w:rStyle w:val="PageNumber"/>
      </w:rPr>
      <w:instrText xml:space="preserve">PAGE  </w:instrText>
    </w:r>
    <w:r>
      <w:rPr>
        <w:rStyle w:val="PageNumber"/>
      </w:rPr>
      <w:fldChar w:fldCharType="separate"/>
    </w:r>
    <w:r w:rsidR="00E77B03">
      <w:rPr>
        <w:rStyle w:val="PageNumber"/>
        <w:noProof/>
      </w:rPr>
      <w:t>1</w:t>
    </w:r>
    <w:r>
      <w:rPr>
        <w:rStyle w:val="PageNumber"/>
      </w:rPr>
      <w:fldChar w:fldCharType="end"/>
    </w:r>
  </w:p>
  <w:p w14:paraId="604AB1E2" w14:textId="77777777" w:rsidR="002E3EF0" w:rsidRPr="008119BF" w:rsidRDefault="002E3EF0" w:rsidP="00556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116DB" w14:textId="77777777" w:rsidR="008A0EB8" w:rsidRDefault="008A0EB8">
      <w:r>
        <w:separator/>
      </w:r>
    </w:p>
  </w:footnote>
  <w:footnote w:type="continuationSeparator" w:id="0">
    <w:p w14:paraId="509361AC" w14:textId="77777777" w:rsidR="008A0EB8" w:rsidRDefault="008A0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 %1 "/>
      <w:lvlJc w:val="left"/>
      <w:pPr>
        <w:tabs>
          <w:tab w:val="num" w:pos="1800"/>
        </w:tabs>
        <w:ind w:left="1800" w:hanging="360"/>
      </w:pPr>
      <w:rPr>
        <w:rFonts w:ascii="Arial" w:hAnsi="Arial"/>
      </w:rPr>
    </w:lvl>
    <w:lvl w:ilvl="1">
      <w:start w:val="1"/>
      <w:numFmt w:val="decimal"/>
      <w:lvlText w:val=" %1.%2 "/>
      <w:lvlJc w:val="left"/>
      <w:pPr>
        <w:tabs>
          <w:tab w:val="num" w:pos="2160"/>
        </w:tabs>
        <w:ind w:left="2160" w:hanging="360"/>
      </w:pPr>
      <w:rPr>
        <w:rFonts w:ascii="Arial" w:hAnsi="Arial"/>
        <w:b w:val="0"/>
        <w:i w:val="0"/>
      </w:rPr>
    </w:lvl>
    <w:lvl w:ilvl="2">
      <w:start w:val="1"/>
      <w:numFmt w:val="decimal"/>
      <w:lvlText w:val=" %1.%2.%3 "/>
      <w:lvlJc w:val="left"/>
      <w:pPr>
        <w:tabs>
          <w:tab w:val="num" w:pos="2520"/>
        </w:tabs>
        <w:ind w:left="2520" w:hanging="360"/>
      </w:pPr>
      <w:rPr>
        <w:rFonts w:ascii="Arial" w:hAnsi="Arial"/>
        <w:b w:val="0"/>
        <w:i w:val="0"/>
      </w:rPr>
    </w:lvl>
    <w:lvl w:ilvl="3">
      <w:start w:val="1"/>
      <w:numFmt w:val="decimal"/>
      <w:lvlText w:val=" %1.%2.%3.%4 "/>
      <w:lvlJc w:val="left"/>
      <w:pPr>
        <w:tabs>
          <w:tab w:val="num" w:pos="2880"/>
        </w:tabs>
        <w:ind w:left="2880" w:hanging="360"/>
      </w:pPr>
      <w:rPr>
        <w:rFonts w:ascii="Arial" w:hAnsi="Arial"/>
        <w:i w:val="0"/>
      </w:rPr>
    </w:lvl>
    <w:lvl w:ilvl="4">
      <w:start w:val="1"/>
      <w:numFmt w:val="decimal"/>
      <w:lvlText w:val=" %1.%2.%3.%4.%5 "/>
      <w:lvlJc w:val="left"/>
      <w:pPr>
        <w:tabs>
          <w:tab w:val="num" w:pos="3240"/>
        </w:tabs>
        <w:ind w:left="3240" w:hanging="360"/>
      </w:pPr>
      <w:rPr>
        <w:rFonts w:ascii="Arial" w:hAnsi="Arial"/>
      </w:rPr>
    </w:lvl>
    <w:lvl w:ilvl="5">
      <w:start w:val="1"/>
      <w:numFmt w:val="decimal"/>
      <w:lvlText w:val=" %1.%2.%3.%4.%5.%6 "/>
      <w:lvlJc w:val="left"/>
      <w:pPr>
        <w:tabs>
          <w:tab w:val="num" w:pos="3600"/>
        </w:tabs>
        <w:ind w:left="3600" w:hanging="360"/>
      </w:pPr>
      <w:rPr>
        <w:rFonts w:ascii="Arial" w:hAnsi="Arial"/>
      </w:rPr>
    </w:lvl>
    <w:lvl w:ilvl="6">
      <w:start w:val="1"/>
      <w:numFmt w:val="decimal"/>
      <w:lvlText w:val=" %1.%2.%3.%4.%5.%6.%7 "/>
      <w:lvlJc w:val="left"/>
      <w:pPr>
        <w:tabs>
          <w:tab w:val="num" w:pos="3960"/>
        </w:tabs>
        <w:ind w:left="3960" w:hanging="360"/>
      </w:pPr>
      <w:rPr>
        <w:rFonts w:ascii="Arial" w:hAnsi="Arial"/>
      </w:rPr>
    </w:lvl>
    <w:lvl w:ilvl="7">
      <w:start w:val="1"/>
      <w:numFmt w:val="decimal"/>
      <w:lvlText w:val=" %1.%2.%3.%4.%5.%6.%7.%8 "/>
      <w:lvlJc w:val="left"/>
      <w:pPr>
        <w:tabs>
          <w:tab w:val="num" w:pos="4320"/>
        </w:tabs>
        <w:ind w:left="4320" w:hanging="360"/>
      </w:pPr>
      <w:rPr>
        <w:rFonts w:ascii="Arial" w:hAnsi="Arial"/>
      </w:rPr>
    </w:lvl>
    <w:lvl w:ilvl="8">
      <w:start w:val="1"/>
      <w:numFmt w:val="decimal"/>
      <w:lvlText w:val=" %1.%2.%3.%4.%5.%6.%7.%8.%9 "/>
      <w:lvlJc w:val="left"/>
      <w:pPr>
        <w:tabs>
          <w:tab w:val="num" w:pos="4680"/>
        </w:tabs>
        <w:ind w:left="4680" w:hanging="360"/>
      </w:pPr>
      <w:rPr>
        <w:rFonts w:ascii="Arial" w:hAnsi="Arial"/>
      </w:rPr>
    </w:lvl>
  </w:abstractNum>
  <w:abstractNum w:abstractNumId="1">
    <w:nsid w:val="00000002"/>
    <w:multiLevelType w:val="multilevel"/>
    <w:tmpl w:val="00000002"/>
    <w:name w:val="WW8Num3"/>
    <w:lvl w:ilvl="0">
      <w:start w:val="6"/>
      <w:numFmt w:val="decimal"/>
      <w:lvlText w:val="%1"/>
      <w:lvlJc w:val="left"/>
      <w:pPr>
        <w:tabs>
          <w:tab w:val="num" w:pos="720"/>
        </w:tabs>
        <w:ind w:left="720" w:hanging="360"/>
      </w:pPr>
    </w:lvl>
    <w:lvl w:ilvl="1">
      <w:start w:val="1"/>
      <w:numFmt w:val="decimal"/>
      <w:lvlText w:val="6.%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4686E660"/>
    <w:name w:val="WW8Num9"/>
    <w:lvl w:ilvl="0">
      <w:start w:val="6"/>
      <w:numFmt w:val="decimal"/>
      <w:lvlText w:val="%1."/>
      <w:lvlJc w:val="left"/>
      <w:pPr>
        <w:tabs>
          <w:tab w:val="num" w:pos="720"/>
        </w:tabs>
        <w:ind w:left="720" w:hanging="360"/>
      </w:pPr>
      <w:rPr>
        <w:rFonts w:hint="default"/>
      </w:rPr>
    </w:lvl>
    <w:lvl w:ilvl="1">
      <w:start w:val="1"/>
      <w:numFmt w:val="decimal"/>
      <w:lvlText w:val="6.%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0000007"/>
    <w:multiLevelType w:val="multilevel"/>
    <w:tmpl w:val="00000007"/>
    <w:name w:val="WW8Num11"/>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7">
    <w:nsid w:val="00000008"/>
    <w:multiLevelType w:val="multilevel"/>
    <w:tmpl w:val="00000008"/>
    <w:name w:val="WW8Num15"/>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8">
    <w:nsid w:val="00000009"/>
    <w:multiLevelType w:val="multilevel"/>
    <w:tmpl w:val="F086C9CC"/>
    <w:name w:val="WW8Num16"/>
    <w:lvl w:ilvl="0">
      <w:start w:val="6"/>
      <w:numFmt w:val="decimal"/>
      <w:lvlText w:val="%1."/>
      <w:lvlJc w:val="left"/>
      <w:pPr>
        <w:tabs>
          <w:tab w:val="num" w:pos="720"/>
        </w:tabs>
        <w:ind w:left="720" w:hanging="360"/>
      </w:pPr>
      <w:rPr>
        <w:rFonts w:hint="default"/>
      </w:rPr>
    </w:lvl>
    <w:lvl w:ilvl="1">
      <w:start w:val="1"/>
      <w:numFmt w:val="decimal"/>
      <w:lvlText w:val="7.%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000000A"/>
    <w:multiLevelType w:val="multilevel"/>
    <w:tmpl w:val="584276F4"/>
    <w:name w:val="WW8Num24"/>
    <w:lvl w:ilvl="0">
      <w:start w:val="8"/>
      <w:numFmt w:val="decimal"/>
      <w:lvlText w:val=" %1 "/>
      <w:lvlJc w:val="left"/>
      <w:pPr>
        <w:tabs>
          <w:tab w:val="num" w:pos="720"/>
        </w:tabs>
        <w:ind w:left="720" w:hanging="360"/>
      </w:pPr>
      <w:rPr>
        <w:rFonts w:ascii="Arial" w:hAnsi="Arial" w:hint="default"/>
      </w:rPr>
    </w:lvl>
    <w:lvl w:ilvl="1">
      <w:start w:val="1"/>
      <w:numFmt w:val="decimal"/>
      <w:lvlText w:val=" %1.%2 "/>
      <w:lvlJc w:val="left"/>
      <w:pPr>
        <w:tabs>
          <w:tab w:val="num" w:pos="1080"/>
        </w:tabs>
        <w:ind w:left="1080" w:hanging="360"/>
      </w:pPr>
      <w:rPr>
        <w:rFonts w:ascii="Arial" w:hAnsi="Arial" w:hint="default"/>
        <w:b w:val="0"/>
        <w:i w:val="0"/>
      </w:rPr>
    </w:lvl>
    <w:lvl w:ilvl="2">
      <w:start w:val="1"/>
      <w:numFmt w:val="decimal"/>
      <w:lvlText w:val=" %1.%2.%3 "/>
      <w:lvlJc w:val="left"/>
      <w:pPr>
        <w:tabs>
          <w:tab w:val="num" w:pos="1440"/>
        </w:tabs>
        <w:ind w:left="1440" w:hanging="360"/>
      </w:pPr>
      <w:rPr>
        <w:rFonts w:ascii="Arial" w:hAnsi="Arial" w:hint="default"/>
        <w:b w:val="0"/>
        <w:i w:val="0"/>
      </w:rPr>
    </w:lvl>
    <w:lvl w:ilvl="3">
      <w:start w:val="1"/>
      <w:numFmt w:val="decimal"/>
      <w:lvlText w:val=" %1.%2.%3.%4 "/>
      <w:lvlJc w:val="left"/>
      <w:pPr>
        <w:tabs>
          <w:tab w:val="num" w:pos="1800"/>
        </w:tabs>
        <w:ind w:left="1800" w:hanging="360"/>
      </w:pPr>
      <w:rPr>
        <w:rFonts w:ascii="Arial" w:hAnsi="Arial" w:hint="default"/>
        <w:b w:val="0"/>
        <w:i w:val="0"/>
      </w:rPr>
    </w:lvl>
    <w:lvl w:ilvl="4">
      <w:start w:val="1"/>
      <w:numFmt w:val="decimal"/>
      <w:lvlText w:val=" %1.%2.%3.%4.%5 "/>
      <w:lvlJc w:val="left"/>
      <w:pPr>
        <w:tabs>
          <w:tab w:val="num" w:pos="2160"/>
        </w:tabs>
        <w:ind w:left="2160" w:hanging="360"/>
      </w:pPr>
      <w:rPr>
        <w:rFonts w:ascii="Arial" w:hAnsi="Arial" w:hint="default"/>
      </w:rPr>
    </w:lvl>
    <w:lvl w:ilvl="5">
      <w:start w:val="1"/>
      <w:numFmt w:val="decimal"/>
      <w:lvlText w:val=" %1.%2.%3.%4.%5.%6 "/>
      <w:lvlJc w:val="left"/>
      <w:pPr>
        <w:tabs>
          <w:tab w:val="num" w:pos="2520"/>
        </w:tabs>
        <w:ind w:left="2520" w:hanging="360"/>
      </w:pPr>
      <w:rPr>
        <w:rFonts w:ascii="Arial" w:hAnsi="Arial" w:hint="default"/>
      </w:rPr>
    </w:lvl>
    <w:lvl w:ilvl="6">
      <w:start w:val="1"/>
      <w:numFmt w:val="decimal"/>
      <w:lvlText w:val=" %1.%2.%3.%4.%5.%6.%7 "/>
      <w:lvlJc w:val="left"/>
      <w:pPr>
        <w:tabs>
          <w:tab w:val="num" w:pos="2880"/>
        </w:tabs>
        <w:ind w:left="2880" w:hanging="360"/>
      </w:pPr>
      <w:rPr>
        <w:rFonts w:ascii="Arial" w:hAnsi="Arial" w:hint="default"/>
      </w:rPr>
    </w:lvl>
    <w:lvl w:ilvl="7">
      <w:start w:val="1"/>
      <w:numFmt w:val="decimal"/>
      <w:lvlText w:val=" %1.%2.%3.%4.%5.%6.%7.%8 "/>
      <w:lvlJc w:val="left"/>
      <w:pPr>
        <w:tabs>
          <w:tab w:val="num" w:pos="3240"/>
        </w:tabs>
        <w:ind w:left="3240" w:hanging="360"/>
      </w:pPr>
      <w:rPr>
        <w:rFonts w:ascii="Arial" w:hAnsi="Arial" w:hint="default"/>
      </w:rPr>
    </w:lvl>
    <w:lvl w:ilvl="8">
      <w:start w:val="1"/>
      <w:numFmt w:val="decimal"/>
      <w:lvlText w:val=" %1.%2.%3.%4.%5.%6.%7.%8.%9 "/>
      <w:lvlJc w:val="left"/>
      <w:pPr>
        <w:tabs>
          <w:tab w:val="num" w:pos="3600"/>
        </w:tabs>
        <w:ind w:left="3600" w:hanging="360"/>
      </w:pPr>
      <w:rPr>
        <w:rFonts w:ascii="Arial" w:hAnsi="Arial" w:hint="default"/>
      </w:rPr>
    </w:lvl>
  </w:abstractNum>
  <w:abstractNum w:abstractNumId="10">
    <w:nsid w:val="0000000B"/>
    <w:multiLevelType w:val="multilevel"/>
    <w:tmpl w:val="4BB26B84"/>
    <w:name w:val="WW8Num30"/>
    <w:lvl w:ilvl="0">
      <w:start w:val="7"/>
      <w:numFmt w:val="decimal"/>
      <w:lvlText w:val="%1"/>
      <w:lvlJc w:val="left"/>
      <w:pPr>
        <w:tabs>
          <w:tab w:val="num" w:pos="720"/>
        </w:tabs>
        <w:ind w:left="720" w:hanging="360"/>
      </w:pPr>
      <w:rPr>
        <w:rFonts w:hint="default"/>
      </w:rPr>
    </w:lvl>
    <w:lvl w:ilvl="1">
      <w:start w:val="1"/>
      <w:numFmt w:val="decimal"/>
      <w:lvlText w:val="7.%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000000C"/>
    <w:multiLevelType w:val="multilevel"/>
    <w:tmpl w:val="0000000C"/>
    <w:name w:val="WW8Num34"/>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decimal"/>
      <w:lvlText w:val=" %1.%2.%3.%4 "/>
      <w:lvlJc w:val="left"/>
      <w:pPr>
        <w:tabs>
          <w:tab w:val="num" w:pos="1800"/>
        </w:tabs>
        <w:ind w:left="1800" w:hanging="360"/>
      </w:pPr>
      <w:rPr>
        <w:rFonts w:ascii="Arial" w:hAnsi="Arial"/>
        <w:i w:val="0"/>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12">
    <w:nsid w:val="005E51A2"/>
    <w:multiLevelType w:val="multilevel"/>
    <w:tmpl w:val="1A207D7A"/>
    <w:lvl w:ilvl="0">
      <w:start w:val="2"/>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nsid w:val="068F4A8F"/>
    <w:multiLevelType w:val="multilevel"/>
    <w:tmpl w:val="A97EB2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nsid w:val="096A475E"/>
    <w:multiLevelType w:val="hybridMultilevel"/>
    <w:tmpl w:val="32E28BD6"/>
    <w:lvl w:ilvl="0" w:tplc="0448A560">
      <w:start w:val="1"/>
      <w:numFmt w:val="decimal"/>
      <w:lvlText w:val="%1."/>
      <w:lvlJc w:val="left"/>
      <w:pPr>
        <w:tabs>
          <w:tab w:val="num" w:pos="720"/>
        </w:tabs>
        <w:ind w:left="720" w:hanging="360"/>
      </w:pPr>
      <w:rPr>
        <w:rFonts w:hint="default"/>
        <w:b w:val="0"/>
      </w:rPr>
    </w:lvl>
    <w:lvl w:ilvl="1" w:tplc="40A6B5B8">
      <w:start w:val="1"/>
      <w:numFmt w:val="decimal"/>
      <w:lvlText w:val="7.%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1B3257"/>
    <w:multiLevelType w:val="multilevel"/>
    <w:tmpl w:val="C3AAD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6">
    <w:nsid w:val="0D691F10"/>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170E3B3C"/>
    <w:multiLevelType w:val="hybridMultilevel"/>
    <w:tmpl w:val="99780A20"/>
    <w:lvl w:ilvl="0" w:tplc="1C4002BE">
      <w:start w:val="9"/>
      <w:numFmt w:val="decimalZero"/>
      <w:lvlText w:val="(%1"/>
      <w:lvlJc w:val="left"/>
      <w:pPr>
        <w:ind w:left="7152" w:hanging="360"/>
      </w:pPr>
      <w:rPr>
        <w:rFonts w:hint="default"/>
      </w:rPr>
    </w:lvl>
    <w:lvl w:ilvl="1" w:tplc="1C090019" w:tentative="1">
      <w:start w:val="1"/>
      <w:numFmt w:val="lowerLetter"/>
      <w:lvlText w:val="%2."/>
      <w:lvlJc w:val="left"/>
      <w:pPr>
        <w:ind w:left="7872" w:hanging="360"/>
      </w:pPr>
    </w:lvl>
    <w:lvl w:ilvl="2" w:tplc="1C09001B" w:tentative="1">
      <w:start w:val="1"/>
      <w:numFmt w:val="lowerRoman"/>
      <w:lvlText w:val="%3."/>
      <w:lvlJc w:val="right"/>
      <w:pPr>
        <w:ind w:left="8592" w:hanging="180"/>
      </w:pPr>
    </w:lvl>
    <w:lvl w:ilvl="3" w:tplc="1C09000F" w:tentative="1">
      <w:start w:val="1"/>
      <w:numFmt w:val="decimal"/>
      <w:lvlText w:val="%4."/>
      <w:lvlJc w:val="left"/>
      <w:pPr>
        <w:ind w:left="9312" w:hanging="360"/>
      </w:pPr>
    </w:lvl>
    <w:lvl w:ilvl="4" w:tplc="1C090019" w:tentative="1">
      <w:start w:val="1"/>
      <w:numFmt w:val="lowerLetter"/>
      <w:lvlText w:val="%5."/>
      <w:lvlJc w:val="left"/>
      <w:pPr>
        <w:ind w:left="10032" w:hanging="360"/>
      </w:pPr>
    </w:lvl>
    <w:lvl w:ilvl="5" w:tplc="1C09001B" w:tentative="1">
      <w:start w:val="1"/>
      <w:numFmt w:val="lowerRoman"/>
      <w:lvlText w:val="%6."/>
      <w:lvlJc w:val="right"/>
      <w:pPr>
        <w:ind w:left="10752" w:hanging="180"/>
      </w:pPr>
    </w:lvl>
    <w:lvl w:ilvl="6" w:tplc="1C09000F" w:tentative="1">
      <w:start w:val="1"/>
      <w:numFmt w:val="decimal"/>
      <w:lvlText w:val="%7."/>
      <w:lvlJc w:val="left"/>
      <w:pPr>
        <w:ind w:left="11472" w:hanging="360"/>
      </w:pPr>
    </w:lvl>
    <w:lvl w:ilvl="7" w:tplc="1C090019" w:tentative="1">
      <w:start w:val="1"/>
      <w:numFmt w:val="lowerLetter"/>
      <w:lvlText w:val="%8."/>
      <w:lvlJc w:val="left"/>
      <w:pPr>
        <w:ind w:left="12192" w:hanging="360"/>
      </w:pPr>
    </w:lvl>
    <w:lvl w:ilvl="8" w:tplc="1C09001B" w:tentative="1">
      <w:start w:val="1"/>
      <w:numFmt w:val="lowerRoman"/>
      <w:lvlText w:val="%9."/>
      <w:lvlJc w:val="right"/>
      <w:pPr>
        <w:ind w:left="12912" w:hanging="180"/>
      </w:pPr>
    </w:lvl>
  </w:abstractNum>
  <w:abstractNum w:abstractNumId="18">
    <w:nsid w:val="19B45597"/>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nsid w:val="19B56D8D"/>
    <w:multiLevelType w:val="hybridMultilevel"/>
    <w:tmpl w:val="08420AA0"/>
    <w:lvl w:ilvl="0" w:tplc="073E2320">
      <w:start w:val="5"/>
      <w:numFmt w:val="decimal"/>
      <w:lvlText w:val="%1."/>
      <w:lvlJc w:val="left"/>
      <w:pPr>
        <w:ind w:left="786" w:hanging="360"/>
      </w:pPr>
      <w:rPr>
        <w:rFonts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0">
    <w:nsid w:val="276742AB"/>
    <w:multiLevelType w:val="hybridMultilevel"/>
    <w:tmpl w:val="9A0EB6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85E54B0"/>
    <w:multiLevelType w:val="hybridMultilevel"/>
    <w:tmpl w:val="40C8A11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nsid w:val="29846D87"/>
    <w:multiLevelType w:val="hybridMultilevel"/>
    <w:tmpl w:val="DB166B54"/>
    <w:lvl w:ilvl="0" w:tplc="D794DEC6">
      <w:start w:val="1"/>
      <w:numFmt w:val="lowerRoman"/>
      <w:lvlText w:val="(%1)"/>
      <w:lvlJc w:val="left"/>
      <w:pPr>
        <w:ind w:left="1514" w:hanging="720"/>
      </w:pPr>
      <w:rPr>
        <w:rFonts w:hint="default"/>
      </w:rPr>
    </w:lvl>
    <w:lvl w:ilvl="1" w:tplc="1C090019" w:tentative="1">
      <w:start w:val="1"/>
      <w:numFmt w:val="lowerLetter"/>
      <w:lvlText w:val="%2."/>
      <w:lvlJc w:val="left"/>
      <w:pPr>
        <w:ind w:left="1874" w:hanging="360"/>
      </w:pPr>
    </w:lvl>
    <w:lvl w:ilvl="2" w:tplc="1C09001B" w:tentative="1">
      <w:start w:val="1"/>
      <w:numFmt w:val="lowerRoman"/>
      <w:lvlText w:val="%3."/>
      <w:lvlJc w:val="right"/>
      <w:pPr>
        <w:ind w:left="2594" w:hanging="180"/>
      </w:pPr>
    </w:lvl>
    <w:lvl w:ilvl="3" w:tplc="1C09000F" w:tentative="1">
      <w:start w:val="1"/>
      <w:numFmt w:val="decimal"/>
      <w:lvlText w:val="%4."/>
      <w:lvlJc w:val="left"/>
      <w:pPr>
        <w:ind w:left="3314" w:hanging="360"/>
      </w:pPr>
    </w:lvl>
    <w:lvl w:ilvl="4" w:tplc="1C090019" w:tentative="1">
      <w:start w:val="1"/>
      <w:numFmt w:val="lowerLetter"/>
      <w:lvlText w:val="%5."/>
      <w:lvlJc w:val="left"/>
      <w:pPr>
        <w:ind w:left="4034" w:hanging="360"/>
      </w:pPr>
    </w:lvl>
    <w:lvl w:ilvl="5" w:tplc="1C09001B" w:tentative="1">
      <w:start w:val="1"/>
      <w:numFmt w:val="lowerRoman"/>
      <w:lvlText w:val="%6."/>
      <w:lvlJc w:val="right"/>
      <w:pPr>
        <w:ind w:left="4754" w:hanging="180"/>
      </w:pPr>
    </w:lvl>
    <w:lvl w:ilvl="6" w:tplc="1C09000F" w:tentative="1">
      <w:start w:val="1"/>
      <w:numFmt w:val="decimal"/>
      <w:lvlText w:val="%7."/>
      <w:lvlJc w:val="left"/>
      <w:pPr>
        <w:ind w:left="5474" w:hanging="360"/>
      </w:pPr>
    </w:lvl>
    <w:lvl w:ilvl="7" w:tplc="1C090019" w:tentative="1">
      <w:start w:val="1"/>
      <w:numFmt w:val="lowerLetter"/>
      <w:lvlText w:val="%8."/>
      <w:lvlJc w:val="left"/>
      <w:pPr>
        <w:ind w:left="6194" w:hanging="360"/>
      </w:pPr>
    </w:lvl>
    <w:lvl w:ilvl="8" w:tplc="1C09001B" w:tentative="1">
      <w:start w:val="1"/>
      <w:numFmt w:val="lowerRoman"/>
      <w:lvlText w:val="%9."/>
      <w:lvlJc w:val="right"/>
      <w:pPr>
        <w:ind w:left="6914" w:hanging="180"/>
      </w:pPr>
    </w:lvl>
  </w:abstractNum>
  <w:abstractNum w:abstractNumId="23">
    <w:nsid w:val="33B6033F"/>
    <w:multiLevelType w:val="multilevel"/>
    <w:tmpl w:val="5180280A"/>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nsid w:val="4A9D1B16"/>
    <w:multiLevelType w:val="multilevel"/>
    <w:tmpl w:val="C67E83D0"/>
    <w:lvl w:ilvl="0">
      <w:start w:val="1"/>
      <w:numFmt w:val="decimal"/>
      <w:lvlText w:val="%1."/>
      <w:lvlJc w:val="left"/>
      <w:pPr>
        <w:ind w:left="822" w:hanging="396"/>
      </w:pPr>
      <w:rPr>
        <w:rFonts w:hint="default"/>
        <w:b w:val="0"/>
        <w:sz w:val="24"/>
        <w:szCs w:val="24"/>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29C7CC9"/>
    <w:multiLevelType w:val="hybridMultilevel"/>
    <w:tmpl w:val="E9B69482"/>
    <w:lvl w:ilvl="0" w:tplc="1C09000F">
      <w:start w:val="1"/>
      <w:numFmt w:val="decimal"/>
      <w:lvlText w:val="%1."/>
      <w:lvlJc w:val="lef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6">
    <w:nsid w:val="52B536E5"/>
    <w:multiLevelType w:val="multilevel"/>
    <w:tmpl w:val="C3AAD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7">
    <w:nsid w:val="556D0D17"/>
    <w:multiLevelType w:val="hybridMultilevel"/>
    <w:tmpl w:val="C1A0B32E"/>
    <w:lvl w:ilvl="0" w:tplc="0448A560">
      <w:start w:val="1"/>
      <w:numFmt w:val="decimal"/>
      <w:lvlText w:val="%1."/>
      <w:lvlJc w:val="left"/>
      <w:pPr>
        <w:tabs>
          <w:tab w:val="num" w:pos="720"/>
        </w:tabs>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C700FF0"/>
    <w:multiLevelType w:val="hybridMultilevel"/>
    <w:tmpl w:val="B4D8500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68943A62"/>
    <w:multiLevelType w:val="multilevel"/>
    <w:tmpl w:val="5A8872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DB16D6D"/>
    <w:multiLevelType w:val="hybridMultilevel"/>
    <w:tmpl w:val="A4EC99FC"/>
    <w:lvl w:ilvl="0" w:tplc="F0FA470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5213E7C"/>
    <w:multiLevelType w:val="hybridMultilevel"/>
    <w:tmpl w:val="BB2AF2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75122B0"/>
    <w:multiLevelType w:val="multilevel"/>
    <w:tmpl w:val="E0B29992"/>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26"/>
  </w:num>
  <w:num w:numId="2">
    <w:abstractNumId w:val="25"/>
  </w:num>
  <w:num w:numId="3">
    <w:abstractNumId w:val="18"/>
  </w:num>
  <w:num w:numId="4">
    <w:abstractNumId w:val="28"/>
  </w:num>
  <w:num w:numId="5">
    <w:abstractNumId w:val="21"/>
  </w:num>
  <w:num w:numId="6">
    <w:abstractNumId w:val="16"/>
  </w:num>
  <w:num w:numId="7">
    <w:abstractNumId w:val="15"/>
  </w:num>
  <w:num w:numId="8">
    <w:abstractNumId w:val="22"/>
  </w:num>
  <w:num w:numId="9">
    <w:abstractNumId w:val="20"/>
  </w:num>
  <w:num w:numId="10">
    <w:abstractNumId w:val="14"/>
  </w:num>
  <w:num w:numId="11">
    <w:abstractNumId w:val="30"/>
  </w:num>
  <w:num w:numId="12">
    <w:abstractNumId w:val="27"/>
  </w:num>
  <w:num w:numId="13">
    <w:abstractNumId w:val="24"/>
  </w:num>
  <w:num w:numId="14">
    <w:abstractNumId w:val="19"/>
  </w:num>
  <w:num w:numId="15">
    <w:abstractNumId w:val="31"/>
  </w:num>
  <w:num w:numId="16">
    <w:abstractNumId w:val="29"/>
  </w:num>
  <w:num w:numId="17">
    <w:abstractNumId w:val="23"/>
  </w:num>
  <w:num w:numId="18">
    <w:abstractNumId w:val="17"/>
  </w:num>
  <w:num w:numId="19">
    <w:abstractNumId w:val="12"/>
  </w:num>
  <w:num w:numId="20">
    <w:abstractNumId w:val="32"/>
  </w:num>
  <w:num w:numId="2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7B"/>
    <w:rsid w:val="0000362C"/>
    <w:rsid w:val="00005BD6"/>
    <w:rsid w:val="00005FD7"/>
    <w:rsid w:val="00012BA5"/>
    <w:rsid w:val="00013562"/>
    <w:rsid w:val="00013AF2"/>
    <w:rsid w:val="000152A1"/>
    <w:rsid w:val="0001798A"/>
    <w:rsid w:val="0002008A"/>
    <w:rsid w:val="00020CA8"/>
    <w:rsid w:val="00027AA9"/>
    <w:rsid w:val="00027C16"/>
    <w:rsid w:val="00030379"/>
    <w:rsid w:val="00031993"/>
    <w:rsid w:val="00032991"/>
    <w:rsid w:val="00033AA1"/>
    <w:rsid w:val="0003411D"/>
    <w:rsid w:val="00034784"/>
    <w:rsid w:val="00035308"/>
    <w:rsid w:val="00037C12"/>
    <w:rsid w:val="000431B4"/>
    <w:rsid w:val="00056CBB"/>
    <w:rsid w:val="0006036A"/>
    <w:rsid w:val="00061B7D"/>
    <w:rsid w:val="00061F39"/>
    <w:rsid w:val="00062EA9"/>
    <w:rsid w:val="00070F1A"/>
    <w:rsid w:val="00071CE0"/>
    <w:rsid w:val="00074A04"/>
    <w:rsid w:val="00075477"/>
    <w:rsid w:val="000758A0"/>
    <w:rsid w:val="000768F8"/>
    <w:rsid w:val="000770C5"/>
    <w:rsid w:val="00080209"/>
    <w:rsid w:val="00081B63"/>
    <w:rsid w:val="00083090"/>
    <w:rsid w:val="0008417B"/>
    <w:rsid w:val="00085E90"/>
    <w:rsid w:val="00086B10"/>
    <w:rsid w:val="00091BDE"/>
    <w:rsid w:val="00091D04"/>
    <w:rsid w:val="00093203"/>
    <w:rsid w:val="000937C5"/>
    <w:rsid w:val="00097E59"/>
    <w:rsid w:val="000A22CA"/>
    <w:rsid w:val="000A27FB"/>
    <w:rsid w:val="000A3EEE"/>
    <w:rsid w:val="000A6D32"/>
    <w:rsid w:val="000B0EA1"/>
    <w:rsid w:val="000B45E8"/>
    <w:rsid w:val="000C24F2"/>
    <w:rsid w:val="000C39FF"/>
    <w:rsid w:val="000C6E02"/>
    <w:rsid w:val="000C799A"/>
    <w:rsid w:val="000C7D85"/>
    <w:rsid w:val="000D1401"/>
    <w:rsid w:val="000D1E31"/>
    <w:rsid w:val="000D2029"/>
    <w:rsid w:val="000D2137"/>
    <w:rsid w:val="000F22A4"/>
    <w:rsid w:val="000F2BCF"/>
    <w:rsid w:val="000F3FAA"/>
    <w:rsid w:val="000F4540"/>
    <w:rsid w:val="000F5057"/>
    <w:rsid w:val="001003B2"/>
    <w:rsid w:val="00105545"/>
    <w:rsid w:val="001067A9"/>
    <w:rsid w:val="00106F14"/>
    <w:rsid w:val="00112065"/>
    <w:rsid w:val="00114E48"/>
    <w:rsid w:val="001161FF"/>
    <w:rsid w:val="00116D20"/>
    <w:rsid w:val="00123E9E"/>
    <w:rsid w:val="0012442D"/>
    <w:rsid w:val="0012570D"/>
    <w:rsid w:val="00130FA9"/>
    <w:rsid w:val="00136A4B"/>
    <w:rsid w:val="00136D10"/>
    <w:rsid w:val="001409B8"/>
    <w:rsid w:val="001432BC"/>
    <w:rsid w:val="00144DB2"/>
    <w:rsid w:val="001455DE"/>
    <w:rsid w:val="0015107F"/>
    <w:rsid w:val="00153DAB"/>
    <w:rsid w:val="00154AF9"/>
    <w:rsid w:val="00154FCC"/>
    <w:rsid w:val="00156E69"/>
    <w:rsid w:val="001600F3"/>
    <w:rsid w:val="001641FA"/>
    <w:rsid w:val="00173F72"/>
    <w:rsid w:val="001759DB"/>
    <w:rsid w:val="00177166"/>
    <w:rsid w:val="00177D0D"/>
    <w:rsid w:val="001846C1"/>
    <w:rsid w:val="001862F6"/>
    <w:rsid w:val="00186DAB"/>
    <w:rsid w:val="001908E6"/>
    <w:rsid w:val="0019378A"/>
    <w:rsid w:val="001954CE"/>
    <w:rsid w:val="001A32D3"/>
    <w:rsid w:val="001A621B"/>
    <w:rsid w:val="001C1CD1"/>
    <w:rsid w:val="001C2B7C"/>
    <w:rsid w:val="001C2F44"/>
    <w:rsid w:val="001C4376"/>
    <w:rsid w:val="001C484A"/>
    <w:rsid w:val="001D04C9"/>
    <w:rsid w:val="001D07CD"/>
    <w:rsid w:val="001D32D3"/>
    <w:rsid w:val="001D47D6"/>
    <w:rsid w:val="001D514A"/>
    <w:rsid w:val="001E0D24"/>
    <w:rsid w:val="001E21C4"/>
    <w:rsid w:val="001E3907"/>
    <w:rsid w:val="001E401B"/>
    <w:rsid w:val="001E6176"/>
    <w:rsid w:val="001E6C0B"/>
    <w:rsid w:val="001F1FB2"/>
    <w:rsid w:val="001F5E90"/>
    <w:rsid w:val="001F6D27"/>
    <w:rsid w:val="00200868"/>
    <w:rsid w:val="002022A8"/>
    <w:rsid w:val="00202A1C"/>
    <w:rsid w:val="002031B3"/>
    <w:rsid w:val="00210E59"/>
    <w:rsid w:val="0021202D"/>
    <w:rsid w:val="0021335A"/>
    <w:rsid w:val="00214CF0"/>
    <w:rsid w:val="00215CC9"/>
    <w:rsid w:val="002200A3"/>
    <w:rsid w:val="002219E9"/>
    <w:rsid w:val="00222251"/>
    <w:rsid w:val="002224A7"/>
    <w:rsid w:val="00224A49"/>
    <w:rsid w:val="0022541D"/>
    <w:rsid w:val="002318BC"/>
    <w:rsid w:val="00231DBE"/>
    <w:rsid w:val="00235EA0"/>
    <w:rsid w:val="00236324"/>
    <w:rsid w:val="0024409B"/>
    <w:rsid w:val="00245CF0"/>
    <w:rsid w:val="0024627A"/>
    <w:rsid w:val="002467AD"/>
    <w:rsid w:val="0025373A"/>
    <w:rsid w:val="002565B4"/>
    <w:rsid w:val="0025699D"/>
    <w:rsid w:val="002648D9"/>
    <w:rsid w:val="002659FD"/>
    <w:rsid w:val="002667B5"/>
    <w:rsid w:val="00271E7E"/>
    <w:rsid w:val="002736BD"/>
    <w:rsid w:val="002825D5"/>
    <w:rsid w:val="002836F3"/>
    <w:rsid w:val="00284629"/>
    <w:rsid w:val="00285642"/>
    <w:rsid w:val="002857FC"/>
    <w:rsid w:val="002903CF"/>
    <w:rsid w:val="0029116A"/>
    <w:rsid w:val="002919AD"/>
    <w:rsid w:val="002A1F1B"/>
    <w:rsid w:val="002A3BCB"/>
    <w:rsid w:val="002A5475"/>
    <w:rsid w:val="002B0B1A"/>
    <w:rsid w:val="002B18C6"/>
    <w:rsid w:val="002B355D"/>
    <w:rsid w:val="002C0DEC"/>
    <w:rsid w:val="002C10A4"/>
    <w:rsid w:val="002C52D3"/>
    <w:rsid w:val="002D0DFC"/>
    <w:rsid w:val="002D4AB2"/>
    <w:rsid w:val="002E3EF0"/>
    <w:rsid w:val="002E5182"/>
    <w:rsid w:val="002E7EB9"/>
    <w:rsid w:val="002F035F"/>
    <w:rsid w:val="002F17B8"/>
    <w:rsid w:val="002F2FA6"/>
    <w:rsid w:val="002F40BF"/>
    <w:rsid w:val="002F48AA"/>
    <w:rsid w:val="002F6294"/>
    <w:rsid w:val="002F64AF"/>
    <w:rsid w:val="00302846"/>
    <w:rsid w:val="00304949"/>
    <w:rsid w:val="00310B31"/>
    <w:rsid w:val="00315729"/>
    <w:rsid w:val="00316AEE"/>
    <w:rsid w:val="00316C67"/>
    <w:rsid w:val="00317B37"/>
    <w:rsid w:val="0032096E"/>
    <w:rsid w:val="00321C92"/>
    <w:rsid w:val="003249C1"/>
    <w:rsid w:val="003261E1"/>
    <w:rsid w:val="00333E2E"/>
    <w:rsid w:val="00344514"/>
    <w:rsid w:val="003511F5"/>
    <w:rsid w:val="003513D6"/>
    <w:rsid w:val="00357C9E"/>
    <w:rsid w:val="00364FF6"/>
    <w:rsid w:val="003657A7"/>
    <w:rsid w:val="003677E5"/>
    <w:rsid w:val="00373381"/>
    <w:rsid w:val="00373F0C"/>
    <w:rsid w:val="0037426D"/>
    <w:rsid w:val="00374DDA"/>
    <w:rsid w:val="0037584B"/>
    <w:rsid w:val="00380C91"/>
    <w:rsid w:val="003858EE"/>
    <w:rsid w:val="00386D06"/>
    <w:rsid w:val="0038775B"/>
    <w:rsid w:val="00390FCB"/>
    <w:rsid w:val="00392B03"/>
    <w:rsid w:val="00394719"/>
    <w:rsid w:val="003976C3"/>
    <w:rsid w:val="003A170B"/>
    <w:rsid w:val="003A371E"/>
    <w:rsid w:val="003A7636"/>
    <w:rsid w:val="003B1D72"/>
    <w:rsid w:val="003B36E6"/>
    <w:rsid w:val="003B3DB4"/>
    <w:rsid w:val="003C0507"/>
    <w:rsid w:val="003C0819"/>
    <w:rsid w:val="003C1666"/>
    <w:rsid w:val="003C660A"/>
    <w:rsid w:val="003C6B09"/>
    <w:rsid w:val="003D1799"/>
    <w:rsid w:val="003D1ADB"/>
    <w:rsid w:val="003D4E2E"/>
    <w:rsid w:val="003D5F2F"/>
    <w:rsid w:val="003D7ECE"/>
    <w:rsid w:val="003E0D57"/>
    <w:rsid w:val="003E0E01"/>
    <w:rsid w:val="003E0E20"/>
    <w:rsid w:val="003E4A51"/>
    <w:rsid w:val="003F1A6D"/>
    <w:rsid w:val="003F5F17"/>
    <w:rsid w:val="003F65AA"/>
    <w:rsid w:val="003F6C80"/>
    <w:rsid w:val="003F7160"/>
    <w:rsid w:val="0040077D"/>
    <w:rsid w:val="00403209"/>
    <w:rsid w:val="00406909"/>
    <w:rsid w:val="00406CB8"/>
    <w:rsid w:val="00407D0C"/>
    <w:rsid w:val="004100F2"/>
    <w:rsid w:val="00413245"/>
    <w:rsid w:val="0042040C"/>
    <w:rsid w:val="004273FE"/>
    <w:rsid w:val="0043240D"/>
    <w:rsid w:val="00432AE6"/>
    <w:rsid w:val="004375FB"/>
    <w:rsid w:val="00437781"/>
    <w:rsid w:val="00447D94"/>
    <w:rsid w:val="0045150F"/>
    <w:rsid w:val="00451FF3"/>
    <w:rsid w:val="0045433E"/>
    <w:rsid w:val="0045556D"/>
    <w:rsid w:val="00456808"/>
    <w:rsid w:val="004574A2"/>
    <w:rsid w:val="00461602"/>
    <w:rsid w:val="00462226"/>
    <w:rsid w:val="004624FA"/>
    <w:rsid w:val="0046371C"/>
    <w:rsid w:val="004646CC"/>
    <w:rsid w:val="00467475"/>
    <w:rsid w:val="0047174B"/>
    <w:rsid w:val="00471D24"/>
    <w:rsid w:val="00472635"/>
    <w:rsid w:val="004735D3"/>
    <w:rsid w:val="00475B53"/>
    <w:rsid w:val="00477C18"/>
    <w:rsid w:val="0048416E"/>
    <w:rsid w:val="00484501"/>
    <w:rsid w:val="00486EF8"/>
    <w:rsid w:val="004907D8"/>
    <w:rsid w:val="00492941"/>
    <w:rsid w:val="00492A79"/>
    <w:rsid w:val="00496ECD"/>
    <w:rsid w:val="00496F32"/>
    <w:rsid w:val="004A00B4"/>
    <w:rsid w:val="004A3FF4"/>
    <w:rsid w:val="004A4CB8"/>
    <w:rsid w:val="004A50BC"/>
    <w:rsid w:val="004A78BB"/>
    <w:rsid w:val="004B3394"/>
    <w:rsid w:val="004B4506"/>
    <w:rsid w:val="004B5F30"/>
    <w:rsid w:val="004B5F8A"/>
    <w:rsid w:val="004B6D99"/>
    <w:rsid w:val="004C2DE9"/>
    <w:rsid w:val="004C3618"/>
    <w:rsid w:val="004C4728"/>
    <w:rsid w:val="004D3E53"/>
    <w:rsid w:val="004D41B5"/>
    <w:rsid w:val="004D4A32"/>
    <w:rsid w:val="004D5DCA"/>
    <w:rsid w:val="004E4B09"/>
    <w:rsid w:val="004E5BD6"/>
    <w:rsid w:val="004E6D2A"/>
    <w:rsid w:val="004E71EF"/>
    <w:rsid w:val="004E7608"/>
    <w:rsid w:val="004E783A"/>
    <w:rsid w:val="004F3E91"/>
    <w:rsid w:val="004F4ED2"/>
    <w:rsid w:val="004F5EDA"/>
    <w:rsid w:val="004F7AF1"/>
    <w:rsid w:val="00501C8E"/>
    <w:rsid w:val="005037F7"/>
    <w:rsid w:val="005061B5"/>
    <w:rsid w:val="0051120D"/>
    <w:rsid w:val="005119DE"/>
    <w:rsid w:val="0051348D"/>
    <w:rsid w:val="00514EAE"/>
    <w:rsid w:val="0052145D"/>
    <w:rsid w:val="005277E5"/>
    <w:rsid w:val="00527C9B"/>
    <w:rsid w:val="00531D81"/>
    <w:rsid w:val="00532048"/>
    <w:rsid w:val="00535F8A"/>
    <w:rsid w:val="00536193"/>
    <w:rsid w:val="0053712B"/>
    <w:rsid w:val="00540CDC"/>
    <w:rsid w:val="0054147F"/>
    <w:rsid w:val="00541C96"/>
    <w:rsid w:val="005456A5"/>
    <w:rsid w:val="005506A0"/>
    <w:rsid w:val="00552E58"/>
    <w:rsid w:val="0055697B"/>
    <w:rsid w:val="00561986"/>
    <w:rsid w:val="00564395"/>
    <w:rsid w:val="0056528C"/>
    <w:rsid w:val="0056742E"/>
    <w:rsid w:val="005677F4"/>
    <w:rsid w:val="0057391B"/>
    <w:rsid w:val="00573998"/>
    <w:rsid w:val="005750A7"/>
    <w:rsid w:val="005753FF"/>
    <w:rsid w:val="00575576"/>
    <w:rsid w:val="005830CF"/>
    <w:rsid w:val="00590287"/>
    <w:rsid w:val="005948D6"/>
    <w:rsid w:val="00597479"/>
    <w:rsid w:val="00597CFD"/>
    <w:rsid w:val="00597DC0"/>
    <w:rsid w:val="005A389E"/>
    <w:rsid w:val="005B1958"/>
    <w:rsid w:val="005B55FB"/>
    <w:rsid w:val="005B5EB6"/>
    <w:rsid w:val="005C0A66"/>
    <w:rsid w:val="005C1CAB"/>
    <w:rsid w:val="005C2752"/>
    <w:rsid w:val="005C3491"/>
    <w:rsid w:val="005C4DAF"/>
    <w:rsid w:val="005C55B9"/>
    <w:rsid w:val="005C7286"/>
    <w:rsid w:val="005C7434"/>
    <w:rsid w:val="005C784C"/>
    <w:rsid w:val="005D3A89"/>
    <w:rsid w:val="005D3E02"/>
    <w:rsid w:val="005D4543"/>
    <w:rsid w:val="005D5DE4"/>
    <w:rsid w:val="005D6A6D"/>
    <w:rsid w:val="005E0F38"/>
    <w:rsid w:val="005E23F5"/>
    <w:rsid w:val="005E44E8"/>
    <w:rsid w:val="005E716C"/>
    <w:rsid w:val="005F5D5A"/>
    <w:rsid w:val="005F79EE"/>
    <w:rsid w:val="005F7DD9"/>
    <w:rsid w:val="00600773"/>
    <w:rsid w:val="00603464"/>
    <w:rsid w:val="006038F3"/>
    <w:rsid w:val="00607FD6"/>
    <w:rsid w:val="00612638"/>
    <w:rsid w:val="00622981"/>
    <w:rsid w:val="00622BEC"/>
    <w:rsid w:val="0062462A"/>
    <w:rsid w:val="00625FB2"/>
    <w:rsid w:val="00630344"/>
    <w:rsid w:val="00630574"/>
    <w:rsid w:val="00630C91"/>
    <w:rsid w:val="0063155B"/>
    <w:rsid w:val="00631FAF"/>
    <w:rsid w:val="00634211"/>
    <w:rsid w:val="006345AB"/>
    <w:rsid w:val="006346C9"/>
    <w:rsid w:val="00637EEE"/>
    <w:rsid w:val="00640788"/>
    <w:rsid w:val="00650BCD"/>
    <w:rsid w:val="00653B74"/>
    <w:rsid w:val="00656252"/>
    <w:rsid w:val="006563B0"/>
    <w:rsid w:val="00661BC7"/>
    <w:rsid w:val="00662954"/>
    <w:rsid w:val="00662A52"/>
    <w:rsid w:val="006662A9"/>
    <w:rsid w:val="006667AB"/>
    <w:rsid w:val="0066694A"/>
    <w:rsid w:val="00667647"/>
    <w:rsid w:val="00667FBA"/>
    <w:rsid w:val="0067131B"/>
    <w:rsid w:val="00672BD0"/>
    <w:rsid w:val="00673054"/>
    <w:rsid w:val="00674196"/>
    <w:rsid w:val="00677581"/>
    <w:rsid w:val="006806E4"/>
    <w:rsid w:val="00681066"/>
    <w:rsid w:val="00681330"/>
    <w:rsid w:val="00682371"/>
    <w:rsid w:val="00683A5D"/>
    <w:rsid w:val="00683D01"/>
    <w:rsid w:val="006853EE"/>
    <w:rsid w:val="00687882"/>
    <w:rsid w:val="006878D4"/>
    <w:rsid w:val="00691D8E"/>
    <w:rsid w:val="0069380A"/>
    <w:rsid w:val="006943B2"/>
    <w:rsid w:val="006944BB"/>
    <w:rsid w:val="00696160"/>
    <w:rsid w:val="006969EA"/>
    <w:rsid w:val="006A0D2D"/>
    <w:rsid w:val="006A15CA"/>
    <w:rsid w:val="006A38F9"/>
    <w:rsid w:val="006A3D93"/>
    <w:rsid w:val="006A65B8"/>
    <w:rsid w:val="006B61DC"/>
    <w:rsid w:val="006B636B"/>
    <w:rsid w:val="006B7197"/>
    <w:rsid w:val="006C263E"/>
    <w:rsid w:val="006C42D4"/>
    <w:rsid w:val="006C51A0"/>
    <w:rsid w:val="006C532C"/>
    <w:rsid w:val="006C7689"/>
    <w:rsid w:val="006D1B8E"/>
    <w:rsid w:val="006D4BCD"/>
    <w:rsid w:val="006D670A"/>
    <w:rsid w:val="006D7437"/>
    <w:rsid w:val="006E1759"/>
    <w:rsid w:val="006E1D0D"/>
    <w:rsid w:val="006E2C95"/>
    <w:rsid w:val="006E564C"/>
    <w:rsid w:val="006E57BD"/>
    <w:rsid w:val="006E580C"/>
    <w:rsid w:val="006E6004"/>
    <w:rsid w:val="006E66F0"/>
    <w:rsid w:val="006E6979"/>
    <w:rsid w:val="006F0257"/>
    <w:rsid w:val="006F07DE"/>
    <w:rsid w:val="006F0BEA"/>
    <w:rsid w:val="006F2505"/>
    <w:rsid w:val="006F67F1"/>
    <w:rsid w:val="00700C9F"/>
    <w:rsid w:val="00703BE2"/>
    <w:rsid w:val="00704176"/>
    <w:rsid w:val="007050CD"/>
    <w:rsid w:val="0070514A"/>
    <w:rsid w:val="007134AB"/>
    <w:rsid w:val="007164F2"/>
    <w:rsid w:val="00720F6E"/>
    <w:rsid w:val="00721684"/>
    <w:rsid w:val="00724860"/>
    <w:rsid w:val="007277B7"/>
    <w:rsid w:val="00730C1F"/>
    <w:rsid w:val="00731759"/>
    <w:rsid w:val="00732EFA"/>
    <w:rsid w:val="00734A1D"/>
    <w:rsid w:val="007353AA"/>
    <w:rsid w:val="0074133F"/>
    <w:rsid w:val="00742178"/>
    <w:rsid w:val="00742316"/>
    <w:rsid w:val="007443C5"/>
    <w:rsid w:val="007470F4"/>
    <w:rsid w:val="00747682"/>
    <w:rsid w:val="00756015"/>
    <w:rsid w:val="007565A6"/>
    <w:rsid w:val="00756E1C"/>
    <w:rsid w:val="007571D2"/>
    <w:rsid w:val="00760E4E"/>
    <w:rsid w:val="007614CA"/>
    <w:rsid w:val="00762719"/>
    <w:rsid w:val="00763A6A"/>
    <w:rsid w:val="00764BDA"/>
    <w:rsid w:val="00764EB3"/>
    <w:rsid w:val="007670D5"/>
    <w:rsid w:val="00767986"/>
    <w:rsid w:val="00770853"/>
    <w:rsid w:val="007730E6"/>
    <w:rsid w:val="007769E7"/>
    <w:rsid w:val="00780990"/>
    <w:rsid w:val="00781969"/>
    <w:rsid w:val="00783F7A"/>
    <w:rsid w:val="0078473A"/>
    <w:rsid w:val="00784D78"/>
    <w:rsid w:val="00785285"/>
    <w:rsid w:val="007909AD"/>
    <w:rsid w:val="00790E27"/>
    <w:rsid w:val="00792CE5"/>
    <w:rsid w:val="0079354A"/>
    <w:rsid w:val="00797306"/>
    <w:rsid w:val="007977B4"/>
    <w:rsid w:val="007A2D09"/>
    <w:rsid w:val="007A6F26"/>
    <w:rsid w:val="007B211E"/>
    <w:rsid w:val="007B2B1C"/>
    <w:rsid w:val="007B54E9"/>
    <w:rsid w:val="007C4BAC"/>
    <w:rsid w:val="007D07F2"/>
    <w:rsid w:val="007D1CFC"/>
    <w:rsid w:val="007D4308"/>
    <w:rsid w:val="007D45D9"/>
    <w:rsid w:val="007D59DC"/>
    <w:rsid w:val="007D5E7C"/>
    <w:rsid w:val="007D634F"/>
    <w:rsid w:val="007E7C64"/>
    <w:rsid w:val="007F3BE8"/>
    <w:rsid w:val="007F620D"/>
    <w:rsid w:val="007F721B"/>
    <w:rsid w:val="007F742C"/>
    <w:rsid w:val="007F7E24"/>
    <w:rsid w:val="008028D9"/>
    <w:rsid w:val="008041D0"/>
    <w:rsid w:val="00807495"/>
    <w:rsid w:val="00807CC8"/>
    <w:rsid w:val="00810937"/>
    <w:rsid w:val="00810FD9"/>
    <w:rsid w:val="008125D8"/>
    <w:rsid w:val="00815FCD"/>
    <w:rsid w:val="008222C9"/>
    <w:rsid w:val="008312EA"/>
    <w:rsid w:val="00835630"/>
    <w:rsid w:val="00835FCA"/>
    <w:rsid w:val="00842189"/>
    <w:rsid w:val="00843172"/>
    <w:rsid w:val="00843A21"/>
    <w:rsid w:val="00843A68"/>
    <w:rsid w:val="00846C0B"/>
    <w:rsid w:val="00850673"/>
    <w:rsid w:val="0085100A"/>
    <w:rsid w:val="00852770"/>
    <w:rsid w:val="00854AA1"/>
    <w:rsid w:val="00857DFF"/>
    <w:rsid w:val="00860D75"/>
    <w:rsid w:val="00861B44"/>
    <w:rsid w:val="0086230D"/>
    <w:rsid w:val="00863B43"/>
    <w:rsid w:val="00866E54"/>
    <w:rsid w:val="00867E53"/>
    <w:rsid w:val="00872633"/>
    <w:rsid w:val="00872B1F"/>
    <w:rsid w:val="00873633"/>
    <w:rsid w:val="008736C3"/>
    <w:rsid w:val="00875D13"/>
    <w:rsid w:val="008760E7"/>
    <w:rsid w:val="00880176"/>
    <w:rsid w:val="00882CE5"/>
    <w:rsid w:val="00883015"/>
    <w:rsid w:val="008869E1"/>
    <w:rsid w:val="008918BF"/>
    <w:rsid w:val="00894CB9"/>
    <w:rsid w:val="00894D58"/>
    <w:rsid w:val="00896322"/>
    <w:rsid w:val="008A0EB8"/>
    <w:rsid w:val="008A1CDF"/>
    <w:rsid w:val="008A214E"/>
    <w:rsid w:val="008A3260"/>
    <w:rsid w:val="008A3566"/>
    <w:rsid w:val="008A3AE1"/>
    <w:rsid w:val="008A3C2B"/>
    <w:rsid w:val="008A511F"/>
    <w:rsid w:val="008A7B50"/>
    <w:rsid w:val="008B0C28"/>
    <w:rsid w:val="008B5803"/>
    <w:rsid w:val="008B60D7"/>
    <w:rsid w:val="008B7008"/>
    <w:rsid w:val="008C25B5"/>
    <w:rsid w:val="008C3323"/>
    <w:rsid w:val="008C582D"/>
    <w:rsid w:val="008D08EB"/>
    <w:rsid w:val="008D1015"/>
    <w:rsid w:val="008D4E66"/>
    <w:rsid w:val="008D6F97"/>
    <w:rsid w:val="008E32C0"/>
    <w:rsid w:val="008E6622"/>
    <w:rsid w:val="008E7723"/>
    <w:rsid w:val="008F3A9B"/>
    <w:rsid w:val="008F560C"/>
    <w:rsid w:val="008F6E32"/>
    <w:rsid w:val="008F734D"/>
    <w:rsid w:val="008F7CD2"/>
    <w:rsid w:val="00900961"/>
    <w:rsid w:val="0090164A"/>
    <w:rsid w:val="00902FAC"/>
    <w:rsid w:val="009041CD"/>
    <w:rsid w:val="00905372"/>
    <w:rsid w:val="00907B05"/>
    <w:rsid w:val="00912C47"/>
    <w:rsid w:val="009157BD"/>
    <w:rsid w:val="00920B9C"/>
    <w:rsid w:val="00920C45"/>
    <w:rsid w:val="00922C0E"/>
    <w:rsid w:val="009316A5"/>
    <w:rsid w:val="00931EE8"/>
    <w:rsid w:val="00932DF6"/>
    <w:rsid w:val="00936B64"/>
    <w:rsid w:val="0093738D"/>
    <w:rsid w:val="009376B1"/>
    <w:rsid w:val="00940538"/>
    <w:rsid w:val="00942090"/>
    <w:rsid w:val="00943656"/>
    <w:rsid w:val="00947526"/>
    <w:rsid w:val="00951B2C"/>
    <w:rsid w:val="00953397"/>
    <w:rsid w:val="00953B61"/>
    <w:rsid w:val="0096200F"/>
    <w:rsid w:val="009628C6"/>
    <w:rsid w:val="00963023"/>
    <w:rsid w:val="00963F94"/>
    <w:rsid w:val="0096464E"/>
    <w:rsid w:val="00964804"/>
    <w:rsid w:val="00965E9A"/>
    <w:rsid w:val="00966FA8"/>
    <w:rsid w:val="009676D2"/>
    <w:rsid w:val="009678B3"/>
    <w:rsid w:val="00973924"/>
    <w:rsid w:val="009817FE"/>
    <w:rsid w:val="0098302A"/>
    <w:rsid w:val="00986148"/>
    <w:rsid w:val="00987B5A"/>
    <w:rsid w:val="009919D8"/>
    <w:rsid w:val="00991FF4"/>
    <w:rsid w:val="00992A0A"/>
    <w:rsid w:val="00994B46"/>
    <w:rsid w:val="009959E8"/>
    <w:rsid w:val="009A0902"/>
    <w:rsid w:val="009A1E47"/>
    <w:rsid w:val="009A2270"/>
    <w:rsid w:val="009A436B"/>
    <w:rsid w:val="009B12A7"/>
    <w:rsid w:val="009B20A2"/>
    <w:rsid w:val="009B3B30"/>
    <w:rsid w:val="009B478F"/>
    <w:rsid w:val="009B741F"/>
    <w:rsid w:val="009B74E9"/>
    <w:rsid w:val="009C065E"/>
    <w:rsid w:val="009C5155"/>
    <w:rsid w:val="009C65B4"/>
    <w:rsid w:val="009C7B66"/>
    <w:rsid w:val="009D0AED"/>
    <w:rsid w:val="009D1A3A"/>
    <w:rsid w:val="009D4D0C"/>
    <w:rsid w:val="009E294C"/>
    <w:rsid w:val="009E6F5F"/>
    <w:rsid w:val="009F1FD2"/>
    <w:rsid w:val="009F24BB"/>
    <w:rsid w:val="009F35C4"/>
    <w:rsid w:val="009F3F20"/>
    <w:rsid w:val="009F5246"/>
    <w:rsid w:val="009F65B2"/>
    <w:rsid w:val="00A0549D"/>
    <w:rsid w:val="00A07B03"/>
    <w:rsid w:val="00A1376C"/>
    <w:rsid w:val="00A2059C"/>
    <w:rsid w:val="00A23394"/>
    <w:rsid w:val="00A23A7B"/>
    <w:rsid w:val="00A24A1E"/>
    <w:rsid w:val="00A26573"/>
    <w:rsid w:val="00A30EC7"/>
    <w:rsid w:val="00A3370C"/>
    <w:rsid w:val="00A34CC0"/>
    <w:rsid w:val="00A350E8"/>
    <w:rsid w:val="00A35FA0"/>
    <w:rsid w:val="00A3636C"/>
    <w:rsid w:val="00A43A64"/>
    <w:rsid w:val="00A43F9E"/>
    <w:rsid w:val="00A4498A"/>
    <w:rsid w:val="00A44E91"/>
    <w:rsid w:val="00A45D22"/>
    <w:rsid w:val="00A45F68"/>
    <w:rsid w:val="00A45F6E"/>
    <w:rsid w:val="00A51046"/>
    <w:rsid w:val="00A51453"/>
    <w:rsid w:val="00A51F11"/>
    <w:rsid w:val="00A55F16"/>
    <w:rsid w:val="00A57BA1"/>
    <w:rsid w:val="00A6125B"/>
    <w:rsid w:val="00A61634"/>
    <w:rsid w:val="00A65E31"/>
    <w:rsid w:val="00A71024"/>
    <w:rsid w:val="00A73D56"/>
    <w:rsid w:val="00A771C2"/>
    <w:rsid w:val="00A805D2"/>
    <w:rsid w:val="00A819C6"/>
    <w:rsid w:val="00A83EF0"/>
    <w:rsid w:val="00A85172"/>
    <w:rsid w:val="00A90F29"/>
    <w:rsid w:val="00A91643"/>
    <w:rsid w:val="00A942F4"/>
    <w:rsid w:val="00A95A0B"/>
    <w:rsid w:val="00A960ED"/>
    <w:rsid w:val="00A96F7A"/>
    <w:rsid w:val="00AA3CEC"/>
    <w:rsid w:val="00AA6781"/>
    <w:rsid w:val="00AA7A94"/>
    <w:rsid w:val="00AB0106"/>
    <w:rsid w:val="00AB1F52"/>
    <w:rsid w:val="00AB33EA"/>
    <w:rsid w:val="00AB6068"/>
    <w:rsid w:val="00AB6D69"/>
    <w:rsid w:val="00AC662C"/>
    <w:rsid w:val="00AD0536"/>
    <w:rsid w:val="00AD58FA"/>
    <w:rsid w:val="00AD5939"/>
    <w:rsid w:val="00AD5E8D"/>
    <w:rsid w:val="00AD659A"/>
    <w:rsid w:val="00AE351C"/>
    <w:rsid w:val="00AE3F3B"/>
    <w:rsid w:val="00AE5557"/>
    <w:rsid w:val="00AE634E"/>
    <w:rsid w:val="00AF0049"/>
    <w:rsid w:val="00AF06A5"/>
    <w:rsid w:val="00AF16F0"/>
    <w:rsid w:val="00AF1D7E"/>
    <w:rsid w:val="00AF7520"/>
    <w:rsid w:val="00B04AA5"/>
    <w:rsid w:val="00B050A3"/>
    <w:rsid w:val="00B075FD"/>
    <w:rsid w:val="00B07C4F"/>
    <w:rsid w:val="00B07D48"/>
    <w:rsid w:val="00B13D35"/>
    <w:rsid w:val="00B13DF7"/>
    <w:rsid w:val="00B21673"/>
    <w:rsid w:val="00B21FC8"/>
    <w:rsid w:val="00B22496"/>
    <w:rsid w:val="00B23724"/>
    <w:rsid w:val="00B25187"/>
    <w:rsid w:val="00B25CE1"/>
    <w:rsid w:val="00B25D4F"/>
    <w:rsid w:val="00B30B97"/>
    <w:rsid w:val="00B313F4"/>
    <w:rsid w:val="00B335C3"/>
    <w:rsid w:val="00B33B77"/>
    <w:rsid w:val="00B34AC5"/>
    <w:rsid w:val="00B34FC5"/>
    <w:rsid w:val="00B3767F"/>
    <w:rsid w:val="00B40660"/>
    <w:rsid w:val="00B4068E"/>
    <w:rsid w:val="00B409C7"/>
    <w:rsid w:val="00B433E0"/>
    <w:rsid w:val="00B44DD0"/>
    <w:rsid w:val="00B46AFA"/>
    <w:rsid w:val="00B46B00"/>
    <w:rsid w:val="00B471CC"/>
    <w:rsid w:val="00B50CFD"/>
    <w:rsid w:val="00B51407"/>
    <w:rsid w:val="00B62E1E"/>
    <w:rsid w:val="00B65834"/>
    <w:rsid w:val="00B6700B"/>
    <w:rsid w:val="00B67231"/>
    <w:rsid w:val="00B70813"/>
    <w:rsid w:val="00B716E2"/>
    <w:rsid w:val="00B72409"/>
    <w:rsid w:val="00B73078"/>
    <w:rsid w:val="00B73BE6"/>
    <w:rsid w:val="00B80F52"/>
    <w:rsid w:val="00B8272B"/>
    <w:rsid w:val="00B92023"/>
    <w:rsid w:val="00B95141"/>
    <w:rsid w:val="00B95E6E"/>
    <w:rsid w:val="00BA135D"/>
    <w:rsid w:val="00BA2D96"/>
    <w:rsid w:val="00BA3347"/>
    <w:rsid w:val="00BA7517"/>
    <w:rsid w:val="00BB04C4"/>
    <w:rsid w:val="00BB493B"/>
    <w:rsid w:val="00BC0288"/>
    <w:rsid w:val="00BC1D4D"/>
    <w:rsid w:val="00BC350C"/>
    <w:rsid w:val="00BD5B96"/>
    <w:rsid w:val="00BE3428"/>
    <w:rsid w:val="00BE505F"/>
    <w:rsid w:val="00BE6D7D"/>
    <w:rsid w:val="00BF0DAC"/>
    <w:rsid w:val="00BF18DF"/>
    <w:rsid w:val="00BF520A"/>
    <w:rsid w:val="00BF63EB"/>
    <w:rsid w:val="00C00263"/>
    <w:rsid w:val="00C0260C"/>
    <w:rsid w:val="00C035E8"/>
    <w:rsid w:val="00C04F83"/>
    <w:rsid w:val="00C05F88"/>
    <w:rsid w:val="00C07657"/>
    <w:rsid w:val="00C07FAE"/>
    <w:rsid w:val="00C11460"/>
    <w:rsid w:val="00C12BE4"/>
    <w:rsid w:val="00C215BB"/>
    <w:rsid w:val="00C24E4B"/>
    <w:rsid w:val="00C27E50"/>
    <w:rsid w:val="00C312A3"/>
    <w:rsid w:val="00C33C45"/>
    <w:rsid w:val="00C356D0"/>
    <w:rsid w:val="00C36AE3"/>
    <w:rsid w:val="00C43AA9"/>
    <w:rsid w:val="00C440FB"/>
    <w:rsid w:val="00C47A0B"/>
    <w:rsid w:val="00C50C7C"/>
    <w:rsid w:val="00C5118B"/>
    <w:rsid w:val="00C5204E"/>
    <w:rsid w:val="00C70068"/>
    <w:rsid w:val="00C71C77"/>
    <w:rsid w:val="00C728B1"/>
    <w:rsid w:val="00C75950"/>
    <w:rsid w:val="00C7680C"/>
    <w:rsid w:val="00C8073E"/>
    <w:rsid w:val="00C80CBA"/>
    <w:rsid w:val="00C8150E"/>
    <w:rsid w:val="00C82F8C"/>
    <w:rsid w:val="00C83D7D"/>
    <w:rsid w:val="00C94819"/>
    <w:rsid w:val="00C94B63"/>
    <w:rsid w:val="00C95A9A"/>
    <w:rsid w:val="00CA0093"/>
    <w:rsid w:val="00CA254D"/>
    <w:rsid w:val="00CB051C"/>
    <w:rsid w:val="00CB1232"/>
    <w:rsid w:val="00CB2291"/>
    <w:rsid w:val="00CC1D53"/>
    <w:rsid w:val="00CC65BD"/>
    <w:rsid w:val="00CD0679"/>
    <w:rsid w:val="00CD15CD"/>
    <w:rsid w:val="00CD1D42"/>
    <w:rsid w:val="00CD2117"/>
    <w:rsid w:val="00CD6A9F"/>
    <w:rsid w:val="00CD7081"/>
    <w:rsid w:val="00CE28A5"/>
    <w:rsid w:val="00D010EF"/>
    <w:rsid w:val="00D02404"/>
    <w:rsid w:val="00D02A51"/>
    <w:rsid w:val="00D03FB9"/>
    <w:rsid w:val="00D04323"/>
    <w:rsid w:val="00D04407"/>
    <w:rsid w:val="00D10343"/>
    <w:rsid w:val="00D12ADA"/>
    <w:rsid w:val="00D15AC6"/>
    <w:rsid w:val="00D167A7"/>
    <w:rsid w:val="00D3145C"/>
    <w:rsid w:val="00D43D7A"/>
    <w:rsid w:val="00D44776"/>
    <w:rsid w:val="00D50EA9"/>
    <w:rsid w:val="00D526C1"/>
    <w:rsid w:val="00D54211"/>
    <w:rsid w:val="00D6062F"/>
    <w:rsid w:val="00D631ED"/>
    <w:rsid w:val="00D63CA7"/>
    <w:rsid w:val="00D65B6C"/>
    <w:rsid w:val="00D71AFB"/>
    <w:rsid w:val="00D71BDB"/>
    <w:rsid w:val="00D75BD8"/>
    <w:rsid w:val="00D773F8"/>
    <w:rsid w:val="00D82ED1"/>
    <w:rsid w:val="00D860CE"/>
    <w:rsid w:val="00D916BD"/>
    <w:rsid w:val="00D92C94"/>
    <w:rsid w:val="00D93609"/>
    <w:rsid w:val="00D9599B"/>
    <w:rsid w:val="00D95DC2"/>
    <w:rsid w:val="00DA4769"/>
    <w:rsid w:val="00DB0292"/>
    <w:rsid w:val="00DB7DAB"/>
    <w:rsid w:val="00DC0ED8"/>
    <w:rsid w:val="00DC1C18"/>
    <w:rsid w:val="00DC582E"/>
    <w:rsid w:val="00DC5E70"/>
    <w:rsid w:val="00DC7194"/>
    <w:rsid w:val="00DC7253"/>
    <w:rsid w:val="00DC732B"/>
    <w:rsid w:val="00DD101B"/>
    <w:rsid w:val="00DD3EBF"/>
    <w:rsid w:val="00DD7439"/>
    <w:rsid w:val="00DD7F8F"/>
    <w:rsid w:val="00DE01B4"/>
    <w:rsid w:val="00DE087A"/>
    <w:rsid w:val="00DE0E75"/>
    <w:rsid w:val="00DE2BC5"/>
    <w:rsid w:val="00DE3D05"/>
    <w:rsid w:val="00DE3F2A"/>
    <w:rsid w:val="00DE5378"/>
    <w:rsid w:val="00DF08B7"/>
    <w:rsid w:val="00DF2515"/>
    <w:rsid w:val="00DF3452"/>
    <w:rsid w:val="00DF4EED"/>
    <w:rsid w:val="00DF5701"/>
    <w:rsid w:val="00DF5F72"/>
    <w:rsid w:val="00DF60EE"/>
    <w:rsid w:val="00E0368E"/>
    <w:rsid w:val="00E041CB"/>
    <w:rsid w:val="00E05EEA"/>
    <w:rsid w:val="00E07586"/>
    <w:rsid w:val="00E1152C"/>
    <w:rsid w:val="00E116C0"/>
    <w:rsid w:val="00E12DCC"/>
    <w:rsid w:val="00E13872"/>
    <w:rsid w:val="00E15CA5"/>
    <w:rsid w:val="00E20741"/>
    <w:rsid w:val="00E2247C"/>
    <w:rsid w:val="00E235B6"/>
    <w:rsid w:val="00E2542C"/>
    <w:rsid w:val="00E269C1"/>
    <w:rsid w:val="00E26EC4"/>
    <w:rsid w:val="00E312A7"/>
    <w:rsid w:val="00E32DF5"/>
    <w:rsid w:val="00E3348E"/>
    <w:rsid w:val="00E4294A"/>
    <w:rsid w:val="00E4314D"/>
    <w:rsid w:val="00E43B70"/>
    <w:rsid w:val="00E47FE1"/>
    <w:rsid w:val="00E50061"/>
    <w:rsid w:val="00E53352"/>
    <w:rsid w:val="00E55657"/>
    <w:rsid w:val="00E56D10"/>
    <w:rsid w:val="00E60A55"/>
    <w:rsid w:val="00E652E8"/>
    <w:rsid w:val="00E67357"/>
    <w:rsid w:val="00E71C0A"/>
    <w:rsid w:val="00E71E67"/>
    <w:rsid w:val="00E72E9A"/>
    <w:rsid w:val="00E767A2"/>
    <w:rsid w:val="00E77B03"/>
    <w:rsid w:val="00E83B39"/>
    <w:rsid w:val="00E93902"/>
    <w:rsid w:val="00E977C3"/>
    <w:rsid w:val="00EA0550"/>
    <w:rsid w:val="00EA0934"/>
    <w:rsid w:val="00EA3BDE"/>
    <w:rsid w:val="00EA66F3"/>
    <w:rsid w:val="00EA6E67"/>
    <w:rsid w:val="00EB37EF"/>
    <w:rsid w:val="00EB50FF"/>
    <w:rsid w:val="00EC0B04"/>
    <w:rsid w:val="00EC4806"/>
    <w:rsid w:val="00EC7271"/>
    <w:rsid w:val="00ED1154"/>
    <w:rsid w:val="00ED1B56"/>
    <w:rsid w:val="00ED304A"/>
    <w:rsid w:val="00ED7675"/>
    <w:rsid w:val="00ED7B2F"/>
    <w:rsid w:val="00EE3402"/>
    <w:rsid w:val="00EE478D"/>
    <w:rsid w:val="00EF01A8"/>
    <w:rsid w:val="00EF034C"/>
    <w:rsid w:val="00EF30FE"/>
    <w:rsid w:val="00EF39A1"/>
    <w:rsid w:val="00EF58A8"/>
    <w:rsid w:val="00EF5AEE"/>
    <w:rsid w:val="00F01AAD"/>
    <w:rsid w:val="00F02946"/>
    <w:rsid w:val="00F0299E"/>
    <w:rsid w:val="00F02F36"/>
    <w:rsid w:val="00F02FA5"/>
    <w:rsid w:val="00F03012"/>
    <w:rsid w:val="00F032C9"/>
    <w:rsid w:val="00F10824"/>
    <w:rsid w:val="00F15824"/>
    <w:rsid w:val="00F15F3C"/>
    <w:rsid w:val="00F1790E"/>
    <w:rsid w:val="00F207B4"/>
    <w:rsid w:val="00F25B57"/>
    <w:rsid w:val="00F261E0"/>
    <w:rsid w:val="00F27537"/>
    <w:rsid w:val="00F33A52"/>
    <w:rsid w:val="00F36743"/>
    <w:rsid w:val="00F369DA"/>
    <w:rsid w:val="00F36AA6"/>
    <w:rsid w:val="00F37C42"/>
    <w:rsid w:val="00F500A1"/>
    <w:rsid w:val="00F52857"/>
    <w:rsid w:val="00F55A9B"/>
    <w:rsid w:val="00F5624D"/>
    <w:rsid w:val="00F566CE"/>
    <w:rsid w:val="00F56CAA"/>
    <w:rsid w:val="00F6042C"/>
    <w:rsid w:val="00F619DC"/>
    <w:rsid w:val="00F61A0C"/>
    <w:rsid w:val="00F64BCD"/>
    <w:rsid w:val="00F706AF"/>
    <w:rsid w:val="00F76814"/>
    <w:rsid w:val="00F80669"/>
    <w:rsid w:val="00F80DE3"/>
    <w:rsid w:val="00F815C9"/>
    <w:rsid w:val="00F8299B"/>
    <w:rsid w:val="00F838DE"/>
    <w:rsid w:val="00F851B5"/>
    <w:rsid w:val="00F876EE"/>
    <w:rsid w:val="00F95E5A"/>
    <w:rsid w:val="00F962BE"/>
    <w:rsid w:val="00FA442B"/>
    <w:rsid w:val="00FA4669"/>
    <w:rsid w:val="00FA706B"/>
    <w:rsid w:val="00FA7AD6"/>
    <w:rsid w:val="00FB0E0C"/>
    <w:rsid w:val="00FB139B"/>
    <w:rsid w:val="00FC0E87"/>
    <w:rsid w:val="00FC37DF"/>
    <w:rsid w:val="00FC6306"/>
    <w:rsid w:val="00FC66DA"/>
    <w:rsid w:val="00FD159F"/>
    <w:rsid w:val="00FD186A"/>
    <w:rsid w:val="00FD5897"/>
    <w:rsid w:val="00FD7D81"/>
    <w:rsid w:val="00FD7DEA"/>
    <w:rsid w:val="00FD7E4F"/>
    <w:rsid w:val="00FE2FBA"/>
    <w:rsid w:val="00FE6226"/>
    <w:rsid w:val="00FE6F6B"/>
    <w:rsid w:val="00FF0B89"/>
    <w:rsid w:val="00FF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A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7B"/>
    <w:rPr>
      <w:lang w:val="en-GB" w:eastAsia="en-US"/>
    </w:rPr>
  </w:style>
  <w:style w:type="paragraph" w:styleId="Heading4">
    <w:name w:val="heading 4"/>
    <w:basedOn w:val="Normal"/>
    <w:next w:val="Normal"/>
    <w:qFormat/>
    <w:rsid w:val="0055697B"/>
    <w:pPr>
      <w:keepNext/>
      <w:jc w:val="center"/>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97B"/>
    <w:pPr>
      <w:tabs>
        <w:tab w:val="center" w:pos="4320"/>
        <w:tab w:val="right" w:pos="8640"/>
      </w:tabs>
    </w:pPr>
  </w:style>
  <w:style w:type="paragraph" w:styleId="Footer">
    <w:name w:val="footer"/>
    <w:basedOn w:val="Normal"/>
    <w:rsid w:val="0055697B"/>
    <w:pPr>
      <w:tabs>
        <w:tab w:val="center" w:pos="4320"/>
        <w:tab w:val="right" w:pos="8640"/>
      </w:tabs>
    </w:pPr>
  </w:style>
  <w:style w:type="character" w:styleId="PageNumber">
    <w:name w:val="page number"/>
    <w:basedOn w:val="DefaultParagraphFont"/>
    <w:rsid w:val="0055697B"/>
  </w:style>
  <w:style w:type="paragraph" w:customStyle="1" w:styleId="DefaultLTGliederung1">
    <w:name w:val="Default~LT~Gliederung 1"/>
    <w:rsid w:val="00661BC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DejaVu Sans" w:eastAsia="DejaVu Sans" w:hAnsi="DejaVu Sans"/>
      <w:color w:val="000000"/>
      <w:kern w:val="1"/>
      <w:sz w:val="64"/>
      <w:szCs w:val="64"/>
    </w:rPr>
  </w:style>
  <w:style w:type="paragraph" w:customStyle="1" w:styleId="DefaultLTGliederung2">
    <w:name w:val="Default~LT~Gliederung 2"/>
    <w:basedOn w:val="DefaultLTGliederung1"/>
    <w:rsid w:val="00661BC7"/>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Titel">
    <w:name w:val="Default~LT~Titel"/>
    <w:rsid w:val="00661BC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DejaVu Sans" w:eastAsia="DejaVu Sans" w:hAnsi="DejaVu Sans"/>
      <w:color w:val="000000"/>
      <w:kern w:val="1"/>
      <w:sz w:val="88"/>
      <w:szCs w:val="88"/>
    </w:rPr>
  </w:style>
  <w:style w:type="paragraph" w:styleId="FootnoteText">
    <w:name w:val="footnote text"/>
    <w:basedOn w:val="Normal"/>
    <w:semiHidden/>
    <w:rsid w:val="004F3E91"/>
  </w:style>
  <w:style w:type="character" w:styleId="FootnoteReference">
    <w:name w:val="footnote reference"/>
    <w:semiHidden/>
    <w:rsid w:val="004F3E91"/>
    <w:rPr>
      <w:vertAlign w:val="superscript"/>
    </w:rPr>
  </w:style>
  <w:style w:type="paragraph" w:customStyle="1" w:styleId="Char">
    <w:name w:val="Char"/>
    <w:basedOn w:val="Normal"/>
    <w:rsid w:val="008918BF"/>
    <w:pPr>
      <w:spacing w:after="160" w:line="240" w:lineRule="exact"/>
    </w:pPr>
    <w:rPr>
      <w:rFonts w:ascii="Arial" w:hAnsi="Arial"/>
      <w:bCs/>
      <w:sz w:val="22"/>
      <w:szCs w:val="24"/>
      <w:lang w:val="en-US"/>
    </w:rPr>
  </w:style>
  <w:style w:type="paragraph" w:customStyle="1" w:styleId="Style">
    <w:name w:val="Style"/>
    <w:rsid w:val="00070F1A"/>
    <w:pPr>
      <w:widowControl w:val="0"/>
      <w:autoSpaceDE w:val="0"/>
      <w:autoSpaceDN w:val="0"/>
      <w:adjustRightInd w:val="0"/>
    </w:pPr>
    <w:rPr>
      <w:rFonts w:ascii="Arial" w:hAnsi="Arial" w:cs="Arial"/>
      <w:sz w:val="24"/>
      <w:szCs w:val="24"/>
      <w:lang w:val="en-GB" w:eastAsia="en-GB"/>
    </w:rPr>
  </w:style>
  <w:style w:type="paragraph" w:styleId="ListParagraph">
    <w:name w:val="List Paragraph"/>
    <w:basedOn w:val="Normal"/>
    <w:uiPriority w:val="34"/>
    <w:qFormat/>
    <w:rsid w:val="00F61A0C"/>
    <w:pPr>
      <w:ind w:left="720"/>
    </w:pPr>
  </w:style>
  <w:style w:type="paragraph" w:customStyle="1" w:styleId="para">
    <w:name w:val="para"/>
    <w:basedOn w:val="Normal"/>
    <w:rsid w:val="00D167A7"/>
    <w:pPr>
      <w:spacing w:before="100" w:beforeAutospacing="1" w:after="100" w:afterAutospacing="1"/>
    </w:pPr>
    <w:rPr>
      <w:sz w:val="24"/>
      <w:szCs w:val="24"/>
      <w:lang w:eastAsia="en-GB"/>
    </w:rPr>
  </w:style>
  <w:style w:type="paragraph" w:customStyle="1" w:styleId="subpara">
    <w:name w:val="subpara"/>
    <w:basedOn w:val="Normal"/>
    <w:rsid w:val="00D167A7"/>
    <w:pPr>
      <w:spacing w:before="100" w:beforeAutospacing="1" w:after="100" w:afterAutospacing="1"/>
    </w:pPr>
    <w:rPr>
      <w:sz w:val="24"/>
      <w:szCs w:val="24"/>
      <w:lang w:eastAsia="en-GB"/>
    </w:rPr>
  </w:style>
  <w:style w:type="paragraph" w:styleId="PlainText">
    <w:name w:val="Plain Text"/>
    <w:basedOn w:val="Normal"/>
    <w:link w:val="PlainTextChar"/>
    <w:uiPriority w:val="99"/>
    <w:unhideWhenUsed/>
    <w:rsid w:val="00BC1D4D"/>
    <w:rPr>
      <w:rFonts w:ascii="Calibri" w:eastAsia="Calibri" w:hAnsi="Calibri" w:cs="Calibri"/>
      <w:sz w:val="22"/>
      <w:szCs w:val="22"/>
      <w:lang w:val="en-ZA"/>
    </w:rPr>
  </w:style>
  <w:style w:type="character" w:customStyle="1" w:styleId="PlainTextChar">
    <w:name w:val="Plain Text Char"/>
    <w:basedOn w:val="DefaultParagraphFont"/>
    <w:link w:val="PlainText"/>
    <w:uiPriority w:val="99"/>
    <w:rsid w:val="00BC1D4D"/>
    <w:rPr>
      <w:rFonts w:ascii="Calibri" w:eastAsia="Calibri" w:hAnsi="Calibri" w:cs="Calibri"/>
      <w:sz w:val="22"/>
      <w:szCs w:val="22"/>
      <w:lang w:eastAsia="en-US"/>
    </w:rPr>
  </w:style>
  <w:style w:type="paragraph" w:styleId="BalloonText">
    <w:name w:val="Balloon Text"/>
    <w:basedOn w:val="Normal"/>
    <w:link w:val="BalloonTextChar"/>
    <w:semiHidden/>
    <w:unhideWhenUsed/>
    <w:rsid w:val="00144DB2"/>
    <w:rPr>
      <w:rFonts w:ascii="Segoe UI" w:hAnsi="Segoe UI" w:cs="Segoe UI"/>
      <w:sz w:val="18"/>
      <w:szCs w:val="18"/>
    </w:rPr>
  </w:style>
  <w:style w:type="character" w:customStyle="1" w:styleId="BalloonTextChar">
    <w:name w:val="Balloon Text Char"/>
    <w:basedOn w:val="DefaultParagraphFont"/>
    <w:link w:val="BalloonText"/>
    <w:semiHidden/>
    <w:rsid w:val="00144DB2"/>
    <w:rPr>
      <w:rFonts w:ascii="Segoe UI" w:hAnsi="Segoe UI" w:cs="Segoe U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7B"/>
    <w:rPr>
      <w:lang w:val="en-GB" w:eastAsia="en-US"/>
    </w:rPr>
  </w:style>
  <w:style w:type="paragraph" w:styleId="Heading4">
    <w:name w:val="heading 4"/>
    <w:basedOn w:val="Normal"/>
    <w:next w:val="Normal"/>
    <w:qFormat/>
    <w:rsid w:val="0055697B"/>
    <w:pPr>
      <w:keepNext/>
      <w:jc w:val="center"/>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97B"/>
    <w:pPr>
      <w:tabs>
        <w:tab w:val="center" w:pos="4320"/>
        <w:tab w:val="right" w:pos="8640"/>
      </w:tabs>
    </w:pPr>
  </w:style>
  <w:style w:type="paragraph" w:styleId="Footer">
    <w:name w:val="footer"/>
    <w:basedOn w:val="Normal"/>
    <w:rsid w:val="0055697B"/>
    <w:pPr>
      <w:tabs>
        <w:tab w:val="center" w:pos="4320"/>
        <w:tab w:val="right" w:pos="8640"/>
      </w:tabs>
    </w:pPr>
  </w:style>
  <w:style w:type="character" w:styleId="PageNumber">
    <w:name w:val="page number"/>
    <w:basedOn w:val="DefaultParagraphFont"/>
    <w:rsid w:val="0055697B"/>
  </w:style>
  <w:style w:type="paragraph" w:customStyle="1" w:styleId="DefaultLTGliederung1">
    <w:name w:val="Default~LT~Gliederung 1"/>
    <w:rsid w:val="00661BC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DejaVu Sans" w:eastAsia="DejaVu Sans" w:hAnsi="DejaVu Sans"/>
      <w:color w:val="000000"/>
      <w:kern w:val="1"/>
      <w:sz w:val="64"/>
      <w:szCs w:val="64"/>
    </w:rPr>
  </w:style>
  <w:style w:type="paragraph" w:customStyle="1" w:styleId="DefaultLTGliederung2">
    <w:name w:val="Default~LT~Gliederung 2"/>
    <w:basedOn w:val="DefaultLTGliederung1"/>
    <w:rsid w:val="00661BC7"/>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Titel">
    <w:name w:val="Default~LT~Titel"/>
    <w:rsid w:val="00661BC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DejaVu Sans" w:eastAsia="DejaVu Sans" w:hAnsi="DejaVu Sans"/>
      <w:color w:val="000000"/>
      <w:kern w:val="1"/>
      <w:sz w:val="88"/>
      <w:szCs w:val="88"/>
    </w:rPr>
  </w:style>
  <w:style w:type="paragraph" w:styleId="FootnoteText">
    <w:name w:val="footnote text"/>
    <w:basedOn w:val="Normal"/>
    <w:semiHidden/>
    <w:rsid w:val="004F3E91"/>
  </w:style>
  <w:style w:type="character" w:styleId="FootnoteReference">
    <w:name w:val="footnote reference"/>
    <w:semiHidden/>
    <w:rsid w:val="004F3E91"/>
    <w:rPr>
      <w:vertAlign w:val="superscript"/>
    </w:rPr>
  </w:style>
  <w:style w:type="paragraph" w:customStyle="1" w:styleId="Char">
    <w:name w:val="Char"/>
    <w:basedOn w:val="Normal"/>
    <w:rsid w:val="008918BF"/>
    <w:pPr>
      <w:spacing w:after="160" w:line="240" w:lineRule="exact"/>
    </w:pPr>
    <w:rPr>
      <w:rFonts w:ascii="Arial" w:hAnsi="Arial"/>
      <w:bCs/>
      <w:sz w:val="22"/>
      <w:szCs w:val="24"/>
      <w:lang w:val="en-US"/>
    </w:rPr>
  </w:style>
  <w:style w:type="paragraph" w:customStyle="1" w:styleId="Style">
    <w:name w:val="Style"/>
    <w:rsid w:val="00070F1A"/>
    <w:pPr>
      <w:widowControl w:val="0"/>
      <w:autoSpaceDE w:val="0"/>
      <w:autoSpaceDN w:val="0"/>
      <w:adjustRightInd w:val="0"/>
    </w:pPr>
    <w:rPr>
      <w:rFonts w:ascii="Arial" w:hAnsi="Arial" w:cs="Arial"/>
      <w:sz w:val="24"/>
      <w:szCs w:val="24"/>
      <w:lang w:val="en-GB" w:eastAsia="en-GB"/>
    </w:rPr>
  </w:style>
  <w:style w:type="paragraph" w:styleId="ListParagraph">
    <w:name w:val="List Paragraph"/>
    <w:basedOn w:val="Normal"/>
    <w:uiPriority w:val="34"/>
    <w:qFormat/>
    <w:rsid w:val="00F61A0C"/>
    <w:pPr>
      <w:ind w:left="720"/>
    </w:pPr>
  </w:style>
  <w:style w:type="paragraph" w:customStyle="1" w:styleId="para">
    <w:name w:val="para"/>
    <w:basedOn w:val="Normal"/>
    <w:rsid w:val="00D167A7"/>
    <w:pPr>
      <w:spacing w:before="100" w:beforeAutospacing="1" w:after="100" w:afterAutospacing="1"/>
    </w:pPr>
    <w:rPr>
      <w:sz w:val="24"/>
      <w:szCs w:val="24"/>
      <w:lang w:eastAsia="en-GB"/>
    </w:rPr>
  </w:style>
  <w:style w:type="paragraph" w:customStyle="1" w:styleId="subpara">
    <w:name w:val="subpara"/>
    <w:basedOn w:val="Normal"/>
    <w:rsid w:val="00D167A7"/>
    <w:pPr>
      <w:spacing w:before="100" w:beforeAutospacing="1" w:after="100" w:afterAutospacing="1"/>
    </w:pPr>
    <w:rPr>
      <w:sz w:val="24"/>
      <w:szCs w:val="24"/>
      <w:lang w:eastAsia="en-GB"/>
    </w:rPr>
  </w:style>
  <w:style w:type="paragraph" w:styleId="PlainText">
    <w:name w:val="Plain Text"/>
    <w:basedOn w:val="Normal"/>
    <w:link w:val="PlainTextChar"/>
    <w:uiPriority w:val="99"/>
    <w:unhideWhenUsed/>
    <w:rsid w:val="00BC1D4D"/>
    <w:rPr>
      <w:rFonts w:ascii="Calibri" w:eastAsia="Calibri" w:hAnsi="Calibri" w:cs="Calibri"/>
      <w:sz w:val="22"/>
      <w:szCs w:val="22"/>
      <w:lang w:val="en-ZA"/>
    </w:rPr>
  </w:style>
  <w:style w:type="character" w:customStyle="1" w:styleId="PlainTextChar">
    <w:name w:val="Plain Text Char"/>
    <w:basedOn w:val="DefaultParagraphFont"/>
    <w:link w:val="PlainText"/>
    <w:uiPriority w:val="99"/>
    <w:rsid w:val="00BC1D4D"/>
    <w:rPr>
      <w:rFonts w:ascii="Calibri" w:eastAsia="Calibri" w:hAnsi="Calibri" w:cs="Calibri"/>
      <w:sz w:val="22"/>
      <w:szCs w:val="22"/>
      <w:lang w:eastAsia="en-US"/>
    </w:rPr>
  </w:style>
  <w:style w:type="paragraph" w:styleId="BalloonText">
    <w:name w:val="Balloon Text"/>
    <w:basedOn w:val="Normal"/>
    <w:link w:val="BalloonTextChar"/>
    <w:semiHidden/>
    <w:unhideWhenUsed/>
    <w:rsid w:val="00144DB2"/>
    <w:rPr>
      <w:rFonts w:ascii="Segoe UI" w:hAnsi="Segoe UI" w:cs="Segoe UI"/>
      <w:sz w:val="18"/>
      <w:szCs w:val="18"/>
    </w:rPr>
  </w:style>
  <w:style w:type="character" w:customStyle="1" w:styleId="BalloonTextChar">
    <w:name w:val="Balloon Text Char"/>
    <w:basedOn w:val="DefaultParagraphFont"/>
    <w:link w:val="BalloonText"/>
    <w:semiHidden/>
    <w:rsid w:val="00144DB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1692</Words>
  <Characters>8860</Characters>
  <Application>Microsoft Office Word</Application>
  <DocSecurity>4</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sdawood</dc:creator>
  <cp:lastModifiedBy>Asanda</cp:lastModifiedBy>
  <cp:revision>2</cp:revision>
  <cp:lastPrinted>2010-04-13T10:53:00Z</cp:lastPrinted>
  <dcterms:created xsi:type="dcterms:W3CDTF">2018-05-24T11:51:00Z</dcterms:created>
  <dcterms:modified xsi:type="dcterms:W3CDTF">2018-05-24T11:51:00Z</dcterms:modified>
</cp:coreProperties>
</file>