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F9D7" w14:textId="77777777" w:rsidR="0055697B" w:rsidRPr="003F65AA" w:rsidRDefault="0055697B" w:rsidP="005D3E02">
      <w:pPr>
        <w:pStyle w:val="Header"/>
        <w:ind w:left="284"/>
        <w:jc w:val="both"/>
        <w:rPr>
          <w:sz w:val="24"/>
          <w:szCs w:val="24"/>
        </w:rPr>
      </w:pPr>
    </w:p>
    <w:p w14:paraId="2F47AD9C" w14:textId="77777777" w:rsidR="0055697B" w:rsidRPr="003F65AA" w:rsidRDefault="0055697B" w:rsidP="005D3E02">
      <w:pPr>
        <w:pStyle w:val="Heading4"/>
        <w:ind w:left="284"/>
        <w:jc w:val="both"/>
        <w:rPr>
          <w:b w:val="0"/>
          <w:i w:val="0"/>
          <w:iCs w:val="0"/>
          <w:szCs w:val="24"/>
        </w:rPr>
      </w:pPr>
      <w:r w:rsidRPr="003F65AA">
        <w:rPr>
          <w:szCs w:val="24"/>
        </w:rPr>
        <w:t xml:space="preserve">                                                                                                                                                              </w:t>
      </w:r>
    </w:p>
    <w:p w14:paraId="6BDC00DA" w14:textId="77777777" w:rsidR="006A0D2D" w:rsidRPr="0080671C" w:rsidRDefault="0080671C" w:rsidP="005D3E02">
      <w:pPr>
        <w:widowControl w:val="0"/>
        <w:tabs>
          <w:tab w:val="left" w:pos="1440"/>
        </w:tabs>
        <w:suppressAutoHyphens/>
        <w:ind w:left="284"/>
        <w:jc w:val="both"/>
        <w:rPr>
          <w:b/>
          <w:sz w:val="28"/>
          <w:szCs w:val="28"/>
        </w:rPr>
      </w:pPr>
      <w:r w:rsidRPr="0080671C">
        <w:rPr>
          <w:b/>
          <w:bCs/>
          <w:sz w:val="28"/>
          <w:szCs w:val="28"/>
        </w:rPr>
        <w:t xml:space="preserve">6. </w:t>
      </w:r>
      <w:r w:rsidR="00083991" w:rsidRPr="0080671C">
        <w:rPr>
          <w:b/>
          <w:bCs/>
          <w:sz w:val="28"/>
          <w:szCs w:val="28"/>
        </w:rPr>
        <w:t xml:space="preserve">Report of the Select Committee on Security and Justice on the Suspension from the Office of Magistrate of </w:t>
      </w:r>
      <w:r w:rsidR="00083991" w:rsidRPr="0080671C">
        <w:rPr>
          <w:b/>
          <w:sz w:val="28"/>
          <w:szCs w:val="28"/>
          <w:lang w:val="en-ZA" w:eastAsia="en-ZA"/>
        </w:rPr>
        <w:t xml:space="preserve">Mr IWOM </w:t>
      </w:r>
      <w:bookmarkStart w:id="0" w:name="_GoBack"/>
      <w:r w:rsidR="00083991" w:rsidRPr="0080671C">
        <w:rPr>
          <w:b/>
          <w:sz w:val="28"/>
          <w:szCs w:val="28"/>
          <w:lang w:val="en-ZA" w:eastAsia="en-ZA"/>
        </w:rPr>
        <w:t>Morake</w:t>
      </w:r>
      <w:bookmarkEnd w:id="0"/>
      <w:r w:rsidR="00083991" w:rsidRPr="0080671C">
        <w:rPr>
          <w:b/>
          <w:sz w:val="28"/>
          <w:szCs w:val="28"/>
          <w:lang w:val="en-ZA" w:eastAsia="en-ZA"/>
        </w:rPr>
        <w:t>, Magi</w:t>
      </w:r>
      <w:r w:rsidR="00083991" w:rsidRPr="0080671C">
        <w:rPr>
          <w:rFonts w:eastAsia="Calibri"/>
          <w:b/>
          <w:sz w:val="28"/>
          <w:szCs w:val="28"/>
          <w:lang w:val="en-ZA"/>
        </w:rPr>
        <w:t xml:space="preserve">strate </w:t>
      </w:r>
      <w:r w:rsidR="00A10EC8" w:rsidRPr="0080671C">
        <w:rPr>
          <w:rFonts w:eastAsia="Calibri"/>
          <w:b/>
          <w:sz w:val="28"/>
          <w:szCs w:val="28"/>
          <w:lang w:val="en-ZA"/>
        </w:rPr>
        <w:t xml:space="preserve">at </w:t>
      </w:r>
      <w:r w:rsidR="00083991" w:rsidRPr="0080671C">
        <w:rPr>
          <w:rFonts w:eastAsia="Calibri"/>
          <w:b/>
          <w:sz w:val="28"/>
          <w:szCs w:val="28"/>
          <w:lang w:val="en-ZA"/>
        </w:rPr>
        <w:t>Lichtenburg</w:t>
      </w:r>
      <w:r w:rsidR="00083991" w:rsidRPr="0080671C">
        <w:rPr>
          <w:b/>
          <w:sz w:val="28"/>
          <w:szCs w:val="28"/>
          <w:lang w:val="en-ZA" w:eastAsia="en-ZA"/>
        </w:rPr>
        <w:t>, tabled in terms of section 13(4)(a)(</w:t>
      </w:r>
      <w:proofErr w:type="spellStart"/>
      <w:r w:rsidR="00083991" w:rsidRPr="0080671C">
        <w:rPr>
          <w:b/>
          <w:sz w:val="28"/>
          <w:szCs w:val="28"/>
          <w:lang w:val="en-ZA" w:eastAsia="en-ZA"/>
        </w:rPr>
        <w:t>i</w:t>
      </w:r>
      <w:proofErr w:type="spellEnd"/>
      <w:r w:rsidR="00083991" w:rsidRPr="0080671C">
        <w:rPr>
          <w:b/>
          <w:sz w:val="28"/>
          <w:szCs w:val="28"/>
          <w:lang w:val="en-ZA" w:eastAsia="en-ZA"/>
        </w:rPr>
        <w:t>) of the Magistrates Act, 1993 (Act No 90 of 1993)</w:t>
      </w:r>
      <w:r w:rsidR="00083991" w:rsidRPr="0080671C">
        <w:rPr>
          <w:b/>
          <w:sz w:val="28"/>
          <w:szCs w:val="28"/>
        </w:rPr>
        <w:t>, dated 23 May 2018.</w:t>
      </w:r>
    </w:p>
    <w:p w14:paraId="72199A76" w14:textId="77777777" w:rsidR="006A0D2D" w:rsidRPr="003F65AA" w:rsidRDefault="006A0D2D" w:rsidP="005D3E02">
      <w:pPr>
        <w:widowControl w:val="0"/>
        <w:tabs>
          <w:tab w:val="left" w:pos="1440"/>
        </w:tabs>
        <w:suppressAutoHyphens/>
        <w:ind w:left="284"/>
        <w:jc w:val="both"/>
        <w:rPr>
          <w:b/>
          <w:sz w:val="24"/>
          <w:szCs w:val="24"/>
        </w:rPr>
      </w:pPr>
    </w:p>
    <w:p w14:paraId="5B479707" w14:textId="77777777" w:rsidR="005B57A8" w:rsidRPr="006E257E" w:rsidRDefault="005B57A8" w:rsidP="005B57A8">
      <w:pPr>
        <w:spacing w:line="360" w:lineRule="auto"/>
        <w:ind w:left="113"/>
        <w:outlineLvl w:val="0"/>
        <w:rPr>
          <w:rFonts w:eastAsia="Calibri"/>
          <w:b/>
          <w:sz w:val="24"/>
          <w:szCs w:val="24"/>
          <w:lang w:val="en-ZA"/>
        </w:rPr>
      </w:pPr>
    </w:p>
    <w:p w14:paraId="6479D29D" w14:textId="77777777" w:rsidR="005B57A8" w:rsidRPr="006E257E" w:rsidRDefault="005B57A8" w:rsidP="005B57A8">
      <w:pPr>
        <w:pStyle w:val="ListParagraph"/>
        <w:widowControl w:val="0"/>
        <w:numPr>
          <w:ilvl w:val="0"/>
          <w:numId w:val="15"/>
        </w:numPr>
        <w:suppressAutoHyphens/>
        <w:spacing w:line="360" w:lineRule="auto"/>
        <w:ind w:left="567" w:hanging="426"/>
        <w:outlineLvl w:val="0"/>
        <w:rPr>
          <w:b/>
          <w:sz w:val="24"/>
          <w:szCs w:val="24"/>
        </w:rPr>
      </w:pPr>
      <w:r w:rsidRPr="006E257E">
        <w:rPr>
          <w:b/>
          <w:sz w:val="24"/>
          <w:szCs w:val="24"/>
        </w:rPr>
        <w:t>Introduction</w:t>
      </w:r>
    </w:p>
    <w:p w14:paraId="3091C088" w14:textId="77777777" w:rsidR="005B57A8" w:rsidRPr="006E257E" w:rsidRDefault="005B57A8" w:rsidP="005B57A8">
      <w:pPr>
        <w:autoSpaceDE w:val="0"/>
        <w:autoSpaceDN w:val="0"/>
        <w:adjustRightInd w:val="0"/>
        <w:spacing w:line="360" w:lineRule="auto"/>
        <w:ind w:left="113"/>
        <w:outlineLvl w:val="0"/>
        <w:rPr>
          <w:sz w:val="24"/>
          <w:szCs w:val="24"/>
        </w:rPr>
      </w:pPr>
    </w:p>
    <w:p w14:paraId="6293DFAB" w14:textId="77777777" w:rsidR="0095526B" w:rsidRPr="006E257E" w:rsidRDefault="005B57A8" w:rsidP="00910AD7">
      <w:pPr>
        <w:spacing w:line="360" w:lineRule="auto"/>
        <w:ind w:left="426" w:right="543"/>
        <w:jc w:val="both"/>
        <w:outlineLvl w:val="0"/>
        <w:rPr>
          <w:sz w:val="24"/>
          <w:szCs w:val="24"/>
          <w:lang w:val="en-ZA"/>
        </w:rPr>
      </w:pPr>
      <w:r w:rsidRPr="006E257E">
        <w:rPr>
          <w:sz w:val="24"/>
          <w:szCs w:val="24"/>
          <w:lang w:val="en-ZA"/>
        </w:rPr>
        <w:t xml:space="preserve">The Select Committee on Security and Justice, having considered the Magistrates Commission’s </w:t>
      </w:r>
      <w:r w:rsidRPr="006E257E">
        <w:rPr>
          <w:color w:val="000000"/>
          <w:sz w:val="24"/>
          <w:szCs w:val="24"/>
        </w:rPr>
        <w:t xml:space="preserve">report </w:t>
      </w:r>
      <w:r w:rsidRPr="006E257E">
        <w:rPr>
          <w:sz w:val="24"/>
          <w:szCs w:val="24"/>
          <w:lang w:val="en-ZA" w:eastAsia="en-ZA"/>
        </w:rPr>
        <w:t xml:space="preserve">dated 8 February 2018, as tabled by the Minister for Justice and Correctional Service, </w:t>
      </w:r>
      <w:r w:rsidRPr="006E257E">
        <w:rPr>
          <w:color w:val="000000"/>
          <w:sz w:val="24"/>
          <w:szCs w:val="24"/>
        </w:rPr>
        <w:t xml:space="preserve">on the </w:t>
      </w:r>
      <w:r w:rsidRPr="006E257E">
        <w:rPr>
          <w:sz w:val="24"/>
          <w:szCs w:val="24"/>
        </w:rPr>
        <w:t xml:space="preserve">suspension </w:t>
      </w:r>
      <w:r w:rsidR="00F312B8" w:rsidRPr="006E257E">
        <w:rPr>
          <w:sz w:val="24"/>
          <w:szCs w:val="24"/>
        </w:rPr>
        <w:t xml:space="preserve">and removal </w:t>
      </w:r>
      <w:r w:rsidRPr="006E257E">
        <w:rPr>
          <w:sz w:val="24"/>
          <w:szCs w:val="24"/>
        </w:rPr>
        <w:t>from office of Mr IWOM Morake, Magistrate at Lichtenburg, on the ground of misconduct in terms of section 13(4</w:t>
      </w:r>
      <w:proofErr w:type="gramStart"/>
      <w:r w:rsidRPr="006E257E">
        <w:rPr>
          <w:sz w:val="24"/>
          <w:szCs w:val="24"/>
        </w:rPr>
        <w:t>)(</w:t>
      </w:r>
      <w:proofErr w:type="gramEnd"/>
      <w:r w:rsidRPr="006E257E">
        <w:rPr>
          <w:sz w:val="24"/>
          <w:szCs w:val="24"/>
        </w:rPr>
        <w:t>a)(</w:t>
      </w:r>
      <w:proofErr w:type="spellStart"/>
      <w:r w:rsidRPr="006E257E">
        <w:rPr>
          <w:sz w:val="24"/>
          <w:szCs w:val="24"/>
        </w:rPr>
        <w:t>i</w:t>
      </w:r>
      <w:proofErr w:type="spellEnd"/>
      <w:r w:rsidRPr="006E257E">
        <w:rPr>
          <w:sz w:val="24"/>
          <w:szCs w:val="24"/>
        </w:rPr>
        <w:t>) of the Magistrates Act, 1993 (Act 90 of 1993, hereinafter the Act)</w:t>
      </w:r>
      <w:r w:rsidRPr="006E257E">
        <w:rPr>
          <w:sz w:val="24"/>
          <w:szCs w:val="24"/>
          <w:lang w:val="en-ZA"/>
        </w:rPr>
        <w:t xml:space="preserve"> reports as follows:</w:t>
      </w:r>
    </w:p>
    <w:p w14:paraId="5DF8A126" w14:textId="77777777" w:rsidR="00F312B8" w:rsidRPr="006E257E" w:rsidRDefault="00F312B8" w:rsidP="00F312B8">
      <w:pPr>
        <w:spacing w:after="200" w:line="360" w:lineRule="auto"/>
        <w:ind w:left="567" w:hanging="567"/>
        <w:rPr>
          <w:rFonts w:eastAsia="Calibri"/>
          <w:sz w:val="24"/>
          <w:szCs w:val="24"/>
          <w:lang w:val="en-ZA"/>
        </w:rPr>
      </w:pPr>
    </w:p>
    <w:p w14:paraId="264B1C94" w14:textId="77777777" w:rsidR="003872E9" w:rsidRPr="006E257E" w:rsidRDefault="00F312B8" w:rsidP="003872E9">
      <w:pPr>
        <w:pStyle w:val="ListParagraph"/>
        <w:numPr>
          <w:ilvl w:val="0"/>
          <w:numId w:val="15"/>
        </w:numPr>
        <w:spacing w:after="200" w:line="360" w:lineRule="auto"/>
        <w:rPr>
          <w:rFonts w:eastAsia="Calibri"/>
          <w:b/>
          <w:sz w:val="24"/>
          <w:szCs w:val="24"/>
          <w:lang w:val="en-ZA"/>
        </w:rPr>
      </w:pPr>
      <w:r w:rsidRPr="006E257E">
        <w:rPr>
          <w:rFonts w:eastAsia="Calibri"/>
          <w:b/>
          <w:sz w:val="24"/>
          <w:szCs w:val="24"/>
          <w:lang w:val="en-ZA"/>
        </w:rPr>
        <w:t>Background</w:t>
      </w:r>
    </w:p>
    <w:p w14:paraId="2A941137" w14:textId="77777777" w:rsidR="003872E9" w:rsidRPr="006E257E" w:rsidRDefault="003872E9" w:rsidP="003872E9">
      <w:pPr>
        <w:pStyle w:val="ListParagraph"/>
        <w:tabs>
          <w:tab w:val="left" w:pos="0"/>
        </w:tabs>
        <w:spacing w:line="360" w:lineRule="auto"/>
        <w:ind w:left="360"/>
        <w:jc w:val="both"/>
        <w:rPr>
          <w:sz w:val="24"/>
          <w:szCs w:val="24"/>
        </w:rPr>
      </w:pPr>
      <w:r w:rsidRPr="006E257E">
        <w:rPr>
          <w:sz w:val="24"/>
          <w:szCs w:val="24"/>
        </w:rPr>
        <w:t xml:space="preserve">The previous incumbent Minister, on the advice of the Commission, provisionally suspended Mr Morake from office with effect from 04 November 2010 which suspension was confirmed by both Houses of Parliament on 18 and 24 November 2010 respectively. The Commission on 24 November 2011 determined to withhold his remuneration with immediate effect, which determination was confirmed by </w:t>
      </w:r>
      <w:r w:rsidR="008061EB" w:rsidRPr="006E257E">
        <w:rPr>
          <w:sz w:val="24"/>
          <w:szCs w:val="24"/>
        </w:rPr>
        <w:t>Parliament on 24 November 2011.  Mr Morake is currently not receiving any remuneration.</w:t>
      </w:r>
    </w:p>
    <w:p w14:paraId="0D652E58" w14:textId="77777777" w:rsidR="003872E9" w:rsidRPr="006E257E" w:rsidRDefault="003872E9" w:rsidP="003872E9">
      <w:pPr>
        <w:pStyle w:val="ListParagraph"/>
        <w:spacing w:after="200" w:line="360" w:lineRule="auto"/>
        <w:ind w:left="426"/>
        <w:rPr>
          <w:rFonts w:eastAsia="Calibri"/>
          <w:b/>
          <w:sz w:val="24"/>
          <w:szCs w:val="24"/>
          <w:lang w:val="en-ZA"/>
        </w:rPr>
      </w:pPr>
    </w:p>
    <w:p w14:paraId="7DAFA4C1" w14:textId="77777777" w:rsidR="003872E9" w:rsidRPr="006E257E" w:rsidRDefault="003872E9" w:rsidP="003872E9">
      <w:pPr>
        <w:pStyle w:val="ListParagraph"/>
        <w:numPr>
          <w:ilvl w:val="0"/>
          <w:numId w:val="15"/>
        </w:numPr>
        <w:spacing w:after="200" w:line="360" w:lineRule="auto"/>
        <w:rPr>
          <w:rFonts w:eastAsia="Calibri"/>
          <w:b/>
          <w:sz w:val="24"/>
          <w:szCs w:val="24"/>
          <w:lang w:val="en-ZA"/>
        </w:rPr>
      </w:pPr>
      <w:r w:rsidRPr="006E257E">
        <w:rPr>
          <w:rFonts w:eastAsia="Calibri"/>
          <w:b/>
          <w:sz w:val="24"/>
          <w:szCs w:val="24"/>
          <w:lang w:val="en-ZA"/>
        </w:rPr>
        <w:t>Criminal proceedings</w:t>
      </w:r>
    </w:p>
    <w:p w14:paraId="5650888F" w14:textId="77777777" w:rsidR="003872E9" w:rsidRPr="006E257E" w:rsidRDefault="0095526B" w:rsidP="003872E9">
      <w:pPr>
        <w:pStyle w:val="ListParagraph"/>
        <w:numPr>
          <w:ilvl w:val="1"/>
          <w:numId w:val="15"/>
        </w:numPr>
        <w:spacing w:after="200" w:line="360" w:lineRule="auto"/>
        <w:ind w:left="426" w:hanging="426"/>
        <w:rPr>
          <w:rFonts w:eastAsia="Calibri"/>
          <w:b/>
          <w:sz w:val="24"/>
          <w:szCs w:val="24"/>
          <w:lang w:val="en-ZA"/>
        </w:rPr>
      </w:pPr>
      <w:r w:rsidRPr="006E257E">
        <w:rPr>
          <w:bCs/>
          <w:sz w:val="24"/>
          <w:szCs w:val="24"/>
        </w:rPr>
        <w:t xml:space="preserve">Mr Morake is the Magistrate and Judicial Head at Lichtenburg. </w:t>
      </w:r>
      <w:r w:rsidRPr="006E257E">
        <w:rPr>
          <w:sz w:val="24"/>
          <w:szCs w:val="24"/>
        </w:rPr>
        <w:t xml:space="preserve">The Commission charged Mr Morake with </w:t>
      </w:r>
      <w:r w:rsidR="003872E9" w:rsidRPr="006E257E">
        <w:rPr>
          <w:sz w:val="24"/>
          <w:szCs w:val="24"/>
        </w:rPr>
        <w:t>six</w:t>
      </w:r>
      <w:r w:rsidRPr="006E257E">
        <w:rPr>
          <w:sz w:val="24"/>
          <w:szCs w:val="24"/>
        </w:rPr>
        <w:t xml:space="preserve"> counts of misconduct which are contained in a charge sheet which was served on Mr Morake on 29 December 2010.  </w:t>
      </w:r>
    </w:p>
    <w:p w14:paraId="6A93A6F2" w14:textId="77777777" w:rsidR="003872E9" w:rsidRPr="006E257E" w:rsidRDefault="0095526B" w:rsidP="003872E9">
      <w:pPr>
        <w:pStyle w:val="ListParagraph"/>
        <w:numPr>
          <w:ilvl w:val="1"/>
          <w:numId w:val="15"/>
        </w:numPr>
        <w:spacing w:after="200" w:line="360" w:lineRule="auto"/>
        <w:ind w:left="426" w:hanging="426"/>
        <w:rPr>
          <w:rFonts w:eastAsia="Calibri"/>
          <w:b/>
          <w:sz w:val="24"/>
          <w:szCs w:val="24"/>
          <w:lang w:val="en-ZA"/>
        </w:rPr>
      </w:pPr>
      <w:r w:rsidRPr="006E257E">
        <w:rPr>
          <w:sz w:val="24"/>
          <w:szCs w:val="24"/>
        </w:rPr>
        <w:t>One of the counts related to the fact that the Regional Court, Lichtenburg on 18 October 2010 convicted him on two counts of theft.  On 13 Ju</w:t>
      </w:r>
      <w:r w:rsidR="003872E9" w:rsidRPr="006E257E">
        <w:rPr>
          <w:sz w:val="24"/>
          <w:szCs w:val="24"/>
        </w:rPr>
        <w:t xml:space="preserve">ly 2007, Mr Morake appeared in </w:t>
      </w:r>
      <w:r w:rsidRPr="006E257E">
        <w:rPr>
          <w:sz w:val="24"/>
          <w:szCs w:val="24"/>
        </w:rPr>
        <w:t xml:space="preserve">the Lichtenburg Regional Court on three charges of theft.  On 21 July 2011 the Court sentenced him to four </w:t>
      </w:r>
      <w:r w:rsidR="00A10EC8" w:rsidRPr="006E257E">
        <w:rPr>
          <w:sz w:val="24"/>
          <w:szCs w:val="24"/>
        </w:rPr>
        <w:t>years’</w:t>
      </w:r>
      <w:r w:rsidRPr="006E257E">
        <w:rPr>
          <w:sz w:val="24"/>
          <w:szCs w:val="24"/>
        </w:rPr>
        <w:t xml:space="preserve"> imprisonment on each count in terms of </w:t>
      </w:r>
      <w:r w:rsidR="004F5441">
        <w:rPr>
          <w:sz w:val="24"/>
          <w:szCs w:val="24"/>
        </w:rPr>
        <w:t>S</w:t>
      </w:r>
      <w:r w:rsidRPr="006E257E">
        <w:rPr>
          <w:sz w:val="24"/>
          <w:szCs w:val="24"/>
        </w:rPr>
        <w:t>ection 276(</w:t>
      </w:r>
      <w:proofErr w:type="spellStart"/>
      <w:r w:rsidRPr="006E257E">
        <w:rPr>
          <w:sz w:val="24"/>
          <w:szCs w:val="24"/>
        </w:rPr>
        <w:t>i</w:t>
      </w:r>
      <w:proofErr w:type="spellEnd"/>
      <w:r w:rsidRPr="006E257E">
        <w:rPr>
          <w:sz w:val="24"/>
          <w:szCs w:val="24"/>
        </w:rPr>
        <w:t xml:space="preserve">) of </w:t>
      </w:r>
      <w:r w:rsidR="003872E9" w:rsidRPr="006E257E">
        <w:rPr>
          <w:sz w:val="24"/>
          <w:szCs w:val="24"/>
        </w:rPr>
        <w:t xml:space="preserve">the Criminal Procedure Act. </w:t>
      </w:r>
      <w:r w:rsidRPr="006E257E">
        <w:rPr>
          <w:sz w:val="24"/>
          <w:szCs w:val="24"/>
        </w:rPr>
        <w:t>The sente</w:t>
      </w:r>
      <w:r w:rsidR="003872E9" w:rsidRPr="006E257E">
        <w:rPr>
          <w:sz w:val="24"/>
          <w:szCs w:val="24"/>
        </w:rPr>
        <w:t xml:space="preserve">nces were to run concurrently. He filed an </w:t>
      </w:r>
      <w:r w:rsidRPr="006E257E">
        <w:rPr>
          <w:sz w:val="24"/>
          <w:szCs w:val="24"/>
        </w:rPr>
        <w:t xml:space="preserve">application for leave to appeal, which application was finally struck from the roll on 27 </w:t>
      </w:r>
      <w:r w:rsidR="003872E9" w:rsidRPr="006E257E">
        <w:rPr>
          <w:sz w:val="24"/>
          <w:szCs w:val="24"/>
        </w:rPr>
        <w:t>January 2016.</w:t>
      </w:r>
      <w:r w:rsidRPr="006E257E">
        <w:rPr>
          <w:sz w:val="24"/>
          <w:szCs w:val="24"/>
        </w:rPr>
        <w:t xml:space="preserve"> He was represented by Senior Counsel and argued all along that the record of the criminal proceedings against him were incomplete and had to be </w:t>
      </w:r>
      <w:r w:rsidR="003872E9" w:rsidRPr="006E257E">
        <w:rPr>
          <w:sz w:val="24"/>
          <w:szCs w:val="24"/>
        </w:rPr>
        <w:lastRenderedPageBreak/>
        <w:t>reconstructed. </w:t>
      </w:r>
      <w:r w:rsidRPr="006E257E">
        <w:rPr>
          <w:sz w:val="24"/>
          <w:szCs w:val="24"/>
        </w:rPr>
        <w:t>The Court refused another postponement for this purpose and revoked hi</w:t>
      </w:r>
      <w:r w:rsidR="003872E9" w:rsidRPr="006E257E">
        <w:rPr>
          <w:sz w:val="24"/>
          <w:szCs w:val="24"/>
        </w:rPr>
        <w:t>s bail. </w:t>
      </w:r>
      <w:r w:rsidRPr="006E257E">
        <w:rPr>
          <w:sz w:val="24"/>
          <w:szCs w:val="24"/>
        </w:rPr>
        <w:t>He started to serve his sentence on 27 January 2016 and was released at the end of 2016.</w:t>
      </w:r>
    </w:p>
    <w:p w14:paraId="3D787951" w14:textId="77777777" w:rsidR="003872E9" w:rsidRPr="006E257E" w:rsidRDefault="0095526B" w:rsidP="003872E9">
      <w:pPr>
        <w:pStyle w:val="ListParagraph"/>
        <w:numPr>
          <w:ilvl w:val="1"/>
          <w:numId w:val="15"/>
        </w:numPr>
        <w:spacing w:after="200" w:line="360" w:lineRule="auto"/>
        <w:ind w:left="426" w:hanging="426"/>
        <w:rPr>
          <w:sz w:val="24"/>
          <w:szCs w:val="24"/>
        </w:rPr>
      </w:pPr>
      <w:r w:rsidRPr="006E257E">
        <w:rPr>
          <w:sz w:val="24"/>
          <w:szCs w:val="24"/>
        </w:rPr>
        <w:t>The Commission commenced with the disciplinary inquiry against Mr Morake on 11 April 2011. He requested the disciplinary inquiry to be kept in abeyance until the ou</w:t>
      </w:r>
      <w:r w:rsidR="003872E9" w:rsidRPr="006E257E">
        <w:rPr>
          <w:sz w:val="24"/>
          <w:szCs w:val="24"/>
        </w:rPr>
        <w:t>tcome of the criminal case against him.</w:t>
      </w:r>
      <w:r w:rsidRPr="006E257E">
        <w:rPr>
          <w:sz w:val="24"/>
          <w:szCs w:val="24"/>
        </w:rPr>
        <w:t xml:space="preserve"> The Commission therefore served an amended charge sheet on him in March 2012 and proceeded to set down the matter for hearing. A copy of the amended charge sheet dated 20 March 2012 is attached.</w:t>
      </w:r>
    </w:p>
    <w:p w14:paraId="51D2E560" w14:textId="77777777" w:rsidR="003872E9" w:rsidRPr="006E257E" w:rsidRDefault="0095526B" w:rsidP="003872E9">
      <w:pPr>
        <w:pStyle w:val="ListParagraph"/>
        <w:numPr>
          <w:ilvl w:val="1"/>
          <w:numId w:val="15"/>
        </w:numPr>
        <w:spacing w:after="200" w:line="360" w:lineRule="auto"/>
        <w:ind w:left="426" w:hanging="426"/>
        <w:rPr>
          <w:sz w:val="24"/>
          <w:szCs w:val="24"/>
        </w:rPr>
      </w:pPr>
      <w:r w:rsidRPr="006E257E">
        <w:rPr>
          <w:sz w:val="24"/>
          <w:szCs w:val="24"/>
        </w:rPr>
        <w:t>The inquiry was set down to continue on 23 April 2012.</w:t>
      </w:r>
      <w:r w:rsidR="003872E9" w:rsidRPr="006E257E">
        <w:rPr>
          <w:sz w:val="24"/>
          <w:szCs w:val="24"/>
        </w:rPr>
        <w:t xml:space="preserve"> Since then Mr Morake on </w:t>
      </w:r>
      <w:r w:rsidRPr="006E257E">
        <w:rPr>
          <w:sz w:val="24"/>
          <w:szCs w:val="24"/>
        </w:rPr>
        <w:t>numerous occasions requested for a postponement to either instruct an attorney or to raise funds to pay his attorney and Senior Counsel, etc.  The evidence was finally led on 28 September 2015 and postponed for Heads of Argument to be filed.</w:t>
      </w:r>
    </w:p>
    <w:p w14:paraId="22B6829F" w14:textId="77777777" w:rsidR="003872E9" w:rsidRPr="006E257E" w:rsidRDefault="0095526B" w:rsidP="003872E9">
      <w:pPr>
        <w:pStyle w:val="ListParagraph"/>
        <w:numPr>
          <w:ilvl w:val="1"/>
          <w:numId w:val="15"/>
        </w:numPr>
        <w:spacing w:after="200" w:line="360" w:lineRule="auto"/>
        <w:ind w:left="426" w:hanging="426"/>
        <w:rPr>
          <w:sz w:val="24"/>
          <w:szCs w:val="24"/>
        </w:rPr>
      </w:pPr>
      <w:r w:rsidRPr="006E257E">
        <w:rPr>
          <w:sz w:val="24"/>
          <w:szCs w:val="24"/>
        </w:rPr>
        <w:t xml:space="preserve">Mr Morake's incarceration caused a further delay to have </w:t>
      </w:r>
      <w:r w:rsidR="003872E9" w:rsidRPr="006E257E">
        <w:rPr>
          <w:sz w:val="24"/>
          <w:szCs w:val="24"/>
        </w:rPr>
        <w:t xml:space="preserve">the misconduct inquiry against </w:t>
      </w:r>
      <w:r w:rsidRPr="006E257E">
        <w:rPr>
          <w:sz w:val="24"/>
          <w:szCs w:val="24"/>
        </w:rPr>
        <w:t>him concluded.</w:t>
      </w:r>
    </w:p>
    <w:p w14:paraId="4EBDD312" w14:textId="77777777" w:rsidR="003872E9" w:rsidRPr="006E257E" w:rsidRDefault="0095526B" w:rsidP="003872E9">
      <w:pPr>
        <w:pStyle w:val="ListParagraph"/>
        <w:numPr>
          <w:ilvl w:val="1"/>
          <w:numId w:val="15"/>
        </w:numPr>
        <w:spacing w:after="200" w:line="360" w:lineRule="auto"/>
        <w:ind w:left="426" w:hanging="426"/>
        <w:rPr>
          <w:sz w:val="24"/>
          <w:szCs w:val="24"/>
        </w:rPr>
      </w:pPr>
      <w:r w:rsidRPr="006E257E">
        <w:rPr>
          <w:sz w:val="24"/>
          <w:szCs w:val="24"/>
        </w:rPr>
        <w:t>The inquiry was however postponed to a provisional date in April 2016 for both parties to submit Heads of Arguments on the merits to the P</w:t>
      </w:r>
      <w:r w:rsidR="004F5441">
        <w:rPr>
          <w:sz w:val="24"/>
          <w:szCs w:val="24"/>
        </w:rPr>
        <w:t>residing Officer</w:t>
      </w:r>
      <w:r w:rsidRPr="006E257E">
        <w:rPr>
          <w:sz w:val="24"/>
          <w:szCs w:val="24"/>
        </w:rPr>
        <w:t>.  On 25 May 2016 Counsel for Mr Morake advised the P</w:t>
      </w:r>
      <w:r w:rsidR="004F5441">
        <w:rPr>
          <w:sz w:val="24"/>
          <w:szCs w:val="24"/>
        </w:rPr>
        <w:t>residing Officer</w:t>
      </w:r>
      <w:r w:rsidRPr="006E257E">
        <w:rPr>
          <w:sz w:val="24"/>
          <w:szCs w:val="24"/>
        </w:rPr>
        <w:t xml:space="preserve"> that he was not placed in funds for drafting Heads of Arguments and indicated that judgment may be delivered in his absence. Counsel, as well as his instructing attorney's mandate was terminated. </w:t>
      </w:r>
    </w:p>
    <w:p w14:paraId="6357340D" w14:textId="77777777" w:rsidR="003872E9" w:rsidRPr="006E257E" w:rsidRDefault="0095526B" w:rsidP="003872E9">
      <w:pPr>
        <w:pStyle w:val="ListParagraph"/>
        <w:numPr>
          <w:ilvl w:val="1"/>
          <w:numId w:val="15"/>
        </w:numPr>
        <w:spacing w:after="200" w:line="360" w:lineRule="auto"/>
        <w:ind w:left="426" w:hanging="426"/>
        <w:rPr>
          <w:sz w:val="24"/>
          <w:szCs w:val="24"/>
        </w:rPr>
      </w:pPr>
      <w:r w:rsidRPr="006E257E">
        <w:rPr>
          <w:sz w:val="24"/>
          <w:szCs w:val="24"/>
        </w:rPr>
        <w:t>Arrangements were made for M</w:t>
      </w:r>
      <w:r w:rsidR="00A10EC8">
        <w:rPr>
          <w:sz w:val="24"/>
          <w:szCs w:val="24"/>
        </w:rPr>
        <w:t>r</w:t>
      </w:r>
      <w:r w:rsidRPr="006E257E">
        <w:rPr>
          <w:sz w:val="24"/>
          <w:szCs w:val="24"/>
        </w:rPr>
        <w:t xml:space="preserve"> Morake to appear at the Lichtenburg Court House for both parties to address the P</w:t>
      </w:r>
      <w:r w:rsidR="004F5441">
        <w:rPr>
          <w:sz w:val="24"/>
          <w:szCs w:val="24"/>
        </w:rPr>
        <w:t>residing Officer</w:t>
      </w:r>
      <w:r w:rsidRPr="006E257E">
        <w:rPr>
          <w:sz w:val="24"/>
          <w:szCs w:val="24"/>
        </w:rPr>
        <w:t xml:space="preserve"> the merits on 26 September 2016.  He reported ill and did </w:t>
      </w:r>
      <w:r w:rsidR="003872E9" w:rsidRPr="006E257E">
        <w:rPr>
          <w:sz w:val="24"/>
          <w:szCs w:val="24"/>
        </w:rPr>
        <w:t xml:space="preserve">not appear. His legal </w:t>
      </w:r>
      <w:r w:rsidRPr="006E257E">
        <w:rPr>
          <w:sz w:val="24"/>
          <w:szCs w:val="24"/>
        </w:rPr>
        <w:t>representative advised the P</w:t>
      </w:r>
      <w:r w:rsidR="004F5441">
        <w:rPr>
          <w:sz w:val="24"/>
          <w:szCs w:val="24"/>
        </w:rPr>
        <w:t>residing Officer</w:t>
      </w:r>
      <w:r w:rsidRPr="006E257E">
        <w:rPr>
          <w:sz w:val="24"/>
          <w:szCs w:val="24"/>
        </w:rPr>
        <w:t xml:space="preserve"> on 26 September 2016 that he has again been instructed to proceed in the misconduct proceedings and to brief counsel. Although Mr Morake was afforded an opportunity to file Heads of Argument, he failed to do so.</w:t>
      </w:r>
    </w:p>
    <w:p w14:paraId="2374C0C0" w14:textId="77777777" w:rsidR="003872E9" w:rsidRPr="006E257E" w:rsidRDefault="0095526B" w:rsidP="003872E9">
      <w:pPr>
        <w:pStyle w:val="ListParagraph"/>
        <w:numPr>
          <w:ilvl w:val="1"/>
          <w:numId w:val="15"/>
        </w:numPr>
        <w:spacing w:after="200" w:line="360" w:lineRule="auto"/>
        <w:ind w:left="426" w:hanging="426"/>
        <w:rPr>
          <w:sz w:val="24"/>
          <w:szCs w:val="24"/>
        </w:rPr>
      </w:pPr>
      <w:r w:rsidRPr="006E257E">
        <w:rPr>
          <w:sz w:val="24"/>
          <w:szCs w:val="24"/>
        </w:rPr>
        <w:t xml:space="preserve">A notice of </w:t>
      </w:r>
      <w:r w:rsidR="00D868EF">
        <w:rPr>
          <w:sz w:val="24"/>
          <w:szCs w:val="24"/>
        </w:rPr>
        <w:t xml:space="preserve">motion was </w:t>
      </w:r>
      <w:r w:rsidRPr="006E257E">
        <w:rPr>
          <w:sz w:val="24"/>
          <w:szCs w:val="24"/>
        </w:rPr>
        <w:t>set down for the inquiry to continue on 18 April 2017 was served on Mr Morake.  He appeared in person and indicated that hi</w:t>
      </w:r>
      <w:r w:rsidR="003872E9" w:rsidRPr="006E257E">
        <w:rPr>
          <w:sz w:val="24"/>
          <w:szCs w:val="24"/>
        </w:rPr>
        <w:t xml:space="preserve">s former attorney of record and </w:t>
      </w:r>
      <w:r w:rsidRPr="006E257E">
        <w:rPr>
          <w:sz w:val="24"/>
          <w:szCs w:val="24"/>
        </w:rPr>
        <w:t>counsel will again repres</w:t>
      </w:r>
      <w:r w:rsidR="003872E9" w:rsidRPr="006E257E">
        <w:rPr>
          <w:sz w:val="24"/>
          <w:szCs w:val="24"/>
        </w:rPr>
        <w:t>ent him. </w:t>
      </w:r>
      <w:r w:rsidRPr="006E257E">
        <w:rPr>
          <w:sz w:val="24"/>
          <w:szCs w:val="24"/>
        </w:rPr>
        <w:t>The inquiry was postponed to 23 June 2017 for both parties to address the Presiding Officer (PO) on the merits. Neither Mr Morake nor counsel was present. The P</w:t>
      </w:r>
      <w:r w:rsidR="004F5441">
        <w:rPr>
          <w:sz w:val="24"/>
          <w:szCs w:val="24"/>
        </w:rPr>
        <w:t>residing Officer</w:t>
      </w:r>
      <w:r w:rsidRPr="006E257E">
        <w:rPr>
          <w:sz w:val="24"/>
          <w:szCs w:val="24"/>
        </w:rPr>
        <w:t xml:space="preserve"> ruled to proceed with the inquiry in Mr Morake’s </w:t>
      </w:r>
      <w:r w:rsidR="003872E9" w:rsidRPr="006E257E">
        <w:rPr>
          <w:sz w:val="24"/>
          <w:szCs w:val="24"/>
        </w:rPr>
        <w:t>absence. </w:t>
      </w:r>
      <w:r w:rsidRPr="006E257E">
        <w:rPr>
          <w:sz w:val="24"/>
          <w:szCs w:val="24"/>
        </w:rPr>
        <w:t>The P</w:t>
      </w:r>
      <w:r w:rsidR="004F5441">
        <w:rPr>
          <w:sz w:val="24"/>
          <w:szCs w:val="24"/>
        </w:rPr>
        <w:t>residing Officer</w:t>
      </w:r>
      <w:r w:rsidRPr="006E257E">
        <w:rPr>
          <w:sz w:val="24"/>
          <w:szCs w:val="24"/>
        </w:rPr>
        <w:t xml:space="preserve"> delivered judgment on 23 June 201</w:t>
      </w:r>
      <w:r w:rsidR="003872E9" w:rsidRPr="006E257E">
        <w:rPr>
          <w:sz w:val="24"/>
          <w:szCs w:val="24"/>
        </w:rPr>
        <w:t xml:space="preserve">7 and found Mr Morake guilty of </w:t>
      </w:r>
      <w:r w:rsidRPr="006E257E">
        <w:rPr>
          <w:sz w:val="24"/>
          <w:szCs w:val="24"/>
        </w:rPr>
        <w:t xml:space="preserve">five counts of misconduct. A copy of the judgment and the reasons therefore is </w:t>
      </w:r>
      <w:r w:rsidR="00D868EF">
        <w:rPr>
          <w:sz w:val="24"/>
          <w:szCs w:val="24"/>
        </w:rPr>
        <w:t>available</w:t>
      </w:r>
      <w:r w:rsidRPr="006E257E">
        <w:rPr>
          <w:sz w:val="24"/>
          <w:szCs w:val="24"/>
        </w:rPr>
        <w:t>.</w:t>
      </w:r>
    </w:p>
    <w:p w14:paraId="51133A0D" w14:textId="77777777" w:rsidR="008061EB" w:rsidRPr="006E257E" w:rsidRDefault="0095526B" w:rsidP="00910AD7">
      <w:pPr>
        <w:pStyle w:val="ListParagraph"/>
        <w:numPr>
          <w:ilvl w:val="1"/>
          <w:numId w:val="15"/>
        </w:numPr>
        <w:spacing w:after="200" w:line="360" w:lineRule="auto"/>
        <w:ind w:left="567" w:hanging="567"/>
        <w:rPr>
          <w:sz w:val="24"/>
          <w:szCs w:val="24"/>
        </w:rPr>
      </w:pPr>
      <w:r w:rsidRPr="006E257E">
        <w:rPr>
          <w:sz w:val="24"/>
          <w:szCs w:val="24"/>
        </w:rPr>
        <w:t>The P</w:t>
      </w:r>
      <w:r w:rsidR="004F5441">
        <w:rPr>
          <w:sz w:val="24"/>
          <w:szCs w:val="24"/>
        </w:rPr>
        <w:t>residing Officer</w:t>
      </w:r>
      <w:r w:rsidRPr="006E257E">
        <w:rPr>
          <w:sz w:val="24"/>
          <w:szCs w:val="24"/>
        </w:rPr>
        <w:t xml:space="preserve"> imposed a sanction on 16 November 2017 and in</w:t>
      </w:r>
      <w:r w:rsidR="003872E9" w:rsidRPr="006E257E">
        <w:rPr>
          <w:sz w:val="24"/>
          <w:szCs w:val="24"/>
        </w:rPr>
        <w:t xml:space="preserve"> terms of </w:t>
      </w:r>
      <w:r w:rsidR="00CD4468">
        <w:rPr>
          <w:sz w:val="24"/>
          <w:szCs w:val="24"/>
        </w:rPr>
        <w:t>R</w:t>
      </w:r>
      <w:r w:rsidR="003872E9" w:rsidRPr="006E257E">
        <w:rPr>
          <w:sz w:val="24"/>
          <w:szCs w:val="24"/>
        </w:rPr>
        <w:t xml:space="preserve">egulation 26(17)(b) </w:t>
      </w:r>
      <w:r w:rsidRPr="006E257E">
        <w:rPr>
          <w:sz w:val="24"/>
          <w:szCs w:val="24"/>
        </w:rPr>
        <w:t xml:space="preserve">of the Regulations for Judicial Officers in the Lower </w:t>
      </w:r>
      <w:r w:rsidR="003872E9" w:rsidRPr="006E257E">
        <w:rPr>
          <w:sz w:val="24"/>
          <w:szCs w:val="24"/>
        </w:rPr>
        <w:t xml:space="preserve">Courts, 1994 (the Regulations) </w:t>
      </w:r>
      <w:r w:rsidRPr="006E257E">
        <w:rPr>
          <w:sz w:val="24"/>
          <w:szCs w:val="24"/>
        </w:rPr>
        <w:lastRenderedPageBreak/>
        <w:t>recommended to the Commission that Mr Mo</w:t>
      </w:r>
      <w:r w:rsidR="003872E9" w:rsidRPr="006E257E">
        <w:rPr>
          <w:sz w:val="24"/>
          <w:szCs w:val="24"/>
        </w:rPr>
        <w:t xml:space="preserve">rake be removed from office as </w:t>
      </w:r>
      <w:r w:rsidRPr="006E257E">
        <w:rPr>
          <w:sz w:val="24"/>
          <w:szCs w:val="24"/>
        </w:rPr>
        <w:t xml:space="preserve">contemplated in </w:t>
      </w:r>
      <w:r w:rsidR="00CD4468">
        <w:rPr>
          <w:sz w:val="24"/>
          <w:szCs w:val="24"/>
        </w:rPr>
        <w:t>S</w:t>
      </w:r>
      <w:r w:rsidRPr="006E257E">
        <w:rPr>
          <w:sz w:val="24"/>
          <w:szCs w:val="24"/>
        </w:rPr>
        <w:t xml:space="preserve">ection 13 of the Act.  </w:t>
      </w:r>
    </w:p>
    <w:p w14:paraId="69A6D651" w14:textId="77777777" w:rsidR="008061EB" w:rsidRPr="006E257E" w:rsidRDefault="0095526B" w:rsidP="00910AD7">
      <w:pPr>
        <w:pStyle w:val="ListParagraph"/>
        <w:numPr>
          <w:ilvl w:val="1"/>
          <w:numId w:val="15"/>
        </w:numPr>
        <w:spacing w:after="200" w:line="360" w:lineRule="auto"/>
        <w:ind w:left="567" w:hanging="567"/>
        <w:rPr>
          <w:sz w:val="24"/>
          <w:szCs w:val="24"/>
        </w:rPr>
      </w:pPr>
      <w:r w:rsidRPr="006E257E">
        <w:rPr>
          <w:sz w:val="24"/>
          <w:szCs w:val="24"/>
        </w:rPr>
        <w:t xml:space="preserve">A decision by the Magistrates Commission to determine to withhold Mr Morake’s remuneration in terms of </w:t>
      </w:r>
      <w:r w:rsidR="00CD4468">
        <w:rPr>
          <w:sz w:val="24"/>
          <w:szCs w:val="24"/>
        </w:rPr>
        <w:t>S</w:t>
      </w:r>
      <w:r w:rsidRPr="006E257E">
        <w:rPr>
          <w:sz w:val="24"/>
          <w:szCs w:val="24"/>
        </w:rPr>
        <w:t>ection 13(4A)(a) of the Magistrates Act No 90 of 1993 was confirmed by Parliament on 24 November 2011.  Mr Morake is currently not receiving any remuneration.  His whereabouts since his last appearance at the misconduct inquiry and the withdrawal of his legal team are unknown.  He could not be traced and failed to submit any representations.</w:t>
      </w:r>
    </w:p>
    <w:p w14:paraId="4078DA36" w14:textId="77777777" w:rsidR="0095526B" w:rsidRPr="006E257E" w:rsidRDefault="0095526B" w:rsidP="00910AD7">
      <w:pPr>
        <w:pStyle w:val="ListParagraph"/>
        <w:numPr>
          <w:ilvl w:val="1"/>
          <w:numId w:val="15"/>
        </w:numPr>
        <w:spacing w:after="200" w:line="360" w:lineRule="auto"/>
        <w:ind w:left="567" w:hanging="567"/>
        <w:rPr>
          <w:sz w:val="24"/>
          <w:szCs w:val="24"/>
        </w:rPr>
      </w:pPr>
      <w:r w:rsidRPr="006E257E">
        <w:rPr>
          <w:sz w:val="24"/>
          <w:szCs w:val="24"/>
        </w:rPr>
        <w:t xml:space="preserve">Having duly considered all the required documentation presented to it, the Commission's Executive Committee on 30 January 2018 resolved to recommend that Mr Morake be removed from office in terms of </w:t>
      </w:r>
      <w:r w:rsidR="00CD4468">
        <w:rPr>
          <w:sz w:val="24"/>
          <w:szCs w:val="24"/>
        </w:rPr>
        <w:t>S</w:t>
      </w:r>
      <w:r w:rsidRPr="006E257E">
        <w:rPr>
          <w:sz w:val="24"/>
          <w:szCs w:val="24"/>
        </w:rPr>
        <w:t>ection 13(4</w:t>
      </w:r>
      <w:proofErr w:type="gramStart"/>
      <w:r w:rsidRPr="006E257E">
        <w:rPr>
          <w:sz w:val="24"/>
          <w:szCs w:val="24"/>
        </w:rPr>
        <w:t>)(</w:t>
      </w:r>
      <w:proofErr w:type="gramEnd"/>
      <w:r w:rsidRPr="006E257E">
        <w:rPr>
          <w:sz w:val="24"/>
          <w:szCs w:val="24"/>
        </w:rPr>
        <w:t>a) of the Act.</w:t>
      </w:r>
    </w:p>
    <w:p w14:paraId="77581BF6" w14:textId="77777777" w:rsidR="0095526B" w:rsidRPr="006E257E" w:rsidRDefault="0095526B" w:rsidP="0095526B">
      <w:pPr>
        <w:tabs>
          <w:tab w:val="left" w:pos="0"/>
        </w:tabs>
        <w:spacing w:line="360" w:lineRule="auto"/>
        <w:ind w:right="-25" w:hanging="426"/>
        <w:jc w:val="both"/>
        <w:outlineLvl w:val="0"/>
        <w:rPr>
          <w:sz w:val="24"/>
          <w:szCs w:val="24"/>
        </w:rPr>
      </w:pPr>
    </w:p>
    <w:p w14:paraId="0A359E1D" w14:textId="77777777" w:rsidR="00F312B8" w:rsidRPr="006E257E" w:rsidRDefault="00F312B8" w:rsidP="00F312B8">
      <w:pPr>
        <w:pStyle w:val="ListParagraph"/>
        <w:numPr>
          <w:ilvl w:val="0"/>
          <w:numId w:val="15"/>
        </w:numPr>
        <w:spacing w:after="200" w:line="360" w:lineRule="auto"/>
        <w:rPr>
          <w:rFonts w:eastAsia="Calibri"/>
          <w:b/>
          <w:sz w:val="24"/>
          <w:szCs w:val="24"/>
          <w:lang w:val="en-ZA"/>
        </w:rPr>
      </w:pPr>
      <w:r w:rsidRPr="006E257E">
        <w:rPr>
          <w:rFonts w:eastAsia="Calibri"/>
          <w:b/>
          <w:sz w:val="24"/>
          <w:szCs w:val="24"/>
          <w:lang w:val="en-ZA"/>
        </w:rPr>
        <w:t>Legal position</w:t>
      </w:r>
    </w:p>
    <w:p w14:paraId="45FF67D2" w14:textId="77777777" w:rsidR="00002996" w:rsidRPr="00002996" w:rsidRDefault="00F312B8" w:rsidP="00002996">
      <w:pPr>
        <w:pStyle w:val="ListParagraph"/>
        <w:numPr>
          <w:ilvl w:val="1"/>
          <w:numId w:val="17"/>
        </w:numPr>
        <w:spacing w:after="200" w:line="360" w:lineRule="auto"/>
        <w:ind w:left="567" w:hanging="567"/>
        <w:rPr>
          <w:rFonts w:eastAsia="Calibri"/>
          <w:b/>
          <w:sz w:val="24"/>
          <w:szCs w:val="24"/>
          <w:u w:val="single"/>
          <w:lang w:val="en-ZA"/>
        </w:rPr>
      </w:pPr>
      <w:r w:rsidRPr="006E257E">
        <w:rPr>
          <w:rFonts w:eastAsia="Calibri"/>
          <w:sz w:val="24"/>
          <w:szCs w:val="24"/>
          <w:lang w:val="en-ZA"/>
        </w:rPr>
        <w:t>In terms of S</w:t>
      </w:r>
      <w:r w:rsidR="006E257E">
        <w:rPr>
          <w:rFonts w:eastAsia="Calibri"/>
          <w:sz w:val="24"/>
          <w:szCs w:val="24"/>
          <w:lang w:val="en-ZA"/>
        </w:rPr>
        <w:t>ection 13(4</w:t>
      </w:r>
      <w:r w:rsidRPr="006E257E">
        <w:rPr>
          <w:rFonts w:eastAsia="Calibri"/>
          <w:sz w:val="24"/>
          <w:szCs w:val="24"/>
          <w:lang w:val="en-ZA"/>
        </w:rPr>
        <w:t xml:space="preserve">)(a) of the Magistrates Act, 90 of 1993, the Minister, on the advice of the Magistrates Commission, </w:t>
      </w:r>
      <w:r w:rsidR="006E257E">
        <w:rPr>
          <w:rFonts w:eastAsia="Calibri"/>
          <w:sz w:val="24"/>
          <w:szCs w:val="24"/>
          <w:lang w:val="en-ZA"/>
        </w:rPr>
        <w:t>must</w:t>
      </w:r>
      <w:r w:rsidRPr="006E257E">
        <w:rPr>
          <w:rFonts w:eastAsia="Calibri"/>
          <w:sz w:val="24"/>
          <w:szCs w:val="24"/>
          <w:lang w:val="en-ZA"/>
        </w:rPr>
        <w:t xml:space="preserve"> suspend </w:t>
      </w:r>
      <w:r w:rsidR="00002996">
        <w:rPr>
          <w:rFonts w:eastAsia="Calibri"/>
          <w:sz w:val="24"/>
          <w:szCs w:val="24"/>
          <w:lang w:val="en-ZA"/>
        </w:rPr>
        <w:t>that</w:t>
      </w:r>
      <w:r w:rsidRPr="006E257E">
        <w:rPr>
          <w:rFonts w:eastAsia="Calibri"/>
          <w:sz w:val="24"/>
          <w:szCs w:val="24"/>
          <w:lang w:val="en-ZA"/>
        </w:rPr>
        <w:t xml:space="preserve"> magistrate from office </w:t>
      </w:r>
      <w:r w:rsidR="00002996">
        <w:rPr>
          <w:rFonts w:eastAsia="Calibri"/>
          <w:sz w:val="24"/>
          <w:szCs w:val="24"/>
          <w:lang w:val="en-ZA"/>
        </w:rPr>
        <w:t xml:space="preserve">or, </w:t>
      </w:r>
      <w:r w:rsidRPr="006E257E">
        <w:rPr>
          <w:rFonts w:eastAsia="Calibri"/>
          <w:sz w:val="24"/>
          <w:szCs w:val="24"/>
          <w:lang w:val="en-ZA"/>
        </w:rPr>
        <w:t>if</w:t>
      </w:r>
      <w:r w:rsidR="00002996">
        <w:rPr>
          <w:rFonts w:eastAsia="Calibri"/>
          <w:sz w:val="24"/>
          <w:szCs w:val="24"/>
          <w:lang w:val="en-ZA"/>
        </w:rPr>
        <w:t xml:space="preserve"> the magistrate is at that stage provisionally suspended</w:t>
      </w:r>
      <w:r w:rsidR="00910AD7">
        <w:rPr>
          <w:rFonts w:eastAsia="Calibri"/>
          <w:sz w:val="24"/>
          <w:szCs w:val="24"/>
          <w:lang w:val="en-ZA"/>
        </w:rPr>
        <w:t xml:space="preserve"> in terms of sub</w:t>
      </w:r>
      <w:r w:rsidR="00002996">
        <w:rPr>
          <w:rFonts w:eastAsia="Calibri"/>
          <w:sz w:val="24"/>
          <w:szCs w:val="24"/>
          <w:lang w:val="en-ZA"/>
        </w:rPr>
        <w:t>section (1)(a), confirm the suspension.</w:t>
      </w:r>
    </w:p>
    <w:p w14:paraId="723EC059" w14:textId="77777777" w:rsidR="00910AD7" w:rsidRPr="00910AD7" w:rsidRDefault="00F312B8" w:rsidP="00910AD7">
      <w:pPr>
        <w:pStyle w:val="ListParagraph"/>
        <w:numPr>
          <w:ilvl w:val="1"/>
          <w:numId w:val="17"/>
        </w:numPr>
        <w:spacing w:after="200" w:line="360" w:lineRule="auto"/>
        <w:ind w:left="567" w:hanging="567"/>
        <w:rPr>
          <w:rFonts w:eastAsia="Calibri"/>
          <w:b/>
          <w:sz w:val="24"/>
          <w:szCs w:val="24"/>
          <w:u w:val="single"/>
          <w:lang w:val="en-ZA"/>
        </w:rPr>
      </w:pPr>
      <w:r w:rsidRPr="00002996">
        <w:rPr>
          <w:rFonts w:eastAsia="Calibri"/>
          <w:sz w:val="24"/>
          <w:szCs w:val="24"/>
          <w:lang w:val="en-ZA"/>
        </w:rPr>
        <w:t xml:space="preserve">A report in which the suspension </w:t>
      </w:r>
      <w:r w:rsidR="00002996">
        <w:rPr>
          <w:rFonts w:eastAsia="Calibri"/>
          <w:sz w:val="24"/>
          <w:szCs w:val="24"/>
          <w:lang w:val="en-ZA"/>
        </w:rPr>
        <w:t xml:space="preserve">in terms of paragraph </w:t>
      </w:r>
      <w:r w:rsidR="00910AD7">
        <w:rPr>
          <w:rFonts w:eastAsia="Calibri"/>
          <w:sz w:val="24"/>
          <w:szCs w:val="24"/>
          <w:lang w:val="en-ZA"/>
        </w:rPr>
        <w:t>(a)</w:t>
      </w:r>
      <w:r w:rsidR="00002996">
        <w:rPr>
          <w:rFonts w:eastAsia="Calibri"/>
          <w:sz w:val="24"/>
          <w:szCs w:val="24"/>
          <w:lang w:val="en-ZA"/>
        </w:rPr>
        <w:t xml:space="preserve"> of a magistrate and the reason therefore are made known, must be tabled in Parliament by the Minister within 14 days of such suspension, if Parliament is then in session, or, if Parliament is not th</w:t>
      </w:r>
      <w:r w:rsidR="00910AD7">
        <w:rPr>
          <w:rFonts w:eastAsia="Calibri"/>
          <w:sz w:val="24"/>
          <w:szCs w:val="24"/>
          <w:lang w:val="en-ZA"/>
        </w:rPr>
        <w:t xml:space="preserve">en in session, within 14 days </w:t>
      </w:r>
      <w:r w:rsidRPr="00002996">
        <w:rPr>
          <w:rFonts w:eastAsia="Calibri"/>
          <w:sz w:val="24"/>
          <w:szCs w:val="24"/>
          <w:lang w:val="en-ZA"/>
        </w:rPr>
        <w:t>after the commencement of its ne</w:t>
      </w:r>
      <w:r w:rsidR="00002996">
        <w:rPr>
          <w:rFonts w:eastAsia="Calibri"/>
          <w:sz w:val="24"/>
          <w:szCs w:val="24"/>
          <w:lang w:val="en-ZA"/>
        </w:rPr>
        <w:t xml:space="preserve">xt ensuing session in terms of </w:t>
      </w:r>
      <w:r w:rsidR="00CD4468">
        <w:rPr>
          <w:rFonts w:eastAsia="Calibri"/>
          <w:sz w:val="24"/>
          <w:szCs w:val="24"/>
          <w:lang w:val="en-ZA"/>
        </w:rPr>
        <w:t>S</w:t>
      </w:r>
      <w:r w:rsidR="00002996">
        <w:rPr>
          <w:rFonts w:eastAsia="Calibri"/>
          <w:sz w:val="24"/>
          <w:szCs w:val="24"/>
          <w:lang w:val="en-ZA"/>
        </w:rPr>
        <w:t>ection 13(4</w:t>
      </w:r>
      <w:proofErr w:type="gramStart"/>
      <w:r w:rsidR="00002996">
        <w:rPr>
          <w:rFonts w:eastAsia="Calibri"/>
          <w:sz w:val="24"/>
          <w:szCs w:val="24"/>
          <w:lang w:val="en-ZA"/>
        </w:rPr>
        <w:t>)(</w:t>
      </w:r>
      <w:proofErr w:type="gramEnd"/>
      <w:r w:rsidR="00002996">
        <w:rPr>
          <w:rFonts w:eastAsia="Calibri"/>
          <w:sz w:val="24"/>
          <w:szCs w:val="24"/>
          <w:lang w:val="en-ZA"/>
        </w:rPr>
        <w:t>b) of the Act</w:t>
      </w:r>
      <w:r w:rsidRPr="00002996">
        <w:rPr>
          <w:rFonts w:eastAsia="Calibri"/>
          <w:sz w:val="24"/>
          <w:szCs w:val="24"/>
          <w:lang w:val="en-ZA"/>
        </w:rPr>
        <w:t>.</w:t>
      </w:r>
    </w:p>
    <w:p w14:paraId="6C660719" w14:textId="77777777" w:rsidR="00910AD7" w:rsidRPr="00910AD7" w:rsidRDefault="008061EB" w:rsidP="00910AD7">
      <w:pPr>
        <w:pStyle w:val="ListParagraph"/>
        <w:numPr>
          <w:ilvl w:val="1"/>
          <w:numId w:val="17"/>
        </w:numPr>
        <w:spacing w:after="200" w:line="360" w:lineRule="auto"/>
        <w:ind w:left="567" w:hanging="567"/>
        <w:rPr>
          <w:rFonts w:eastAsia="Calibri"/>
          <w:b/>
          <w:sz w:val="24"/>
          <w:szCs w:val="24"/>
          <w:u w:val="single"/>
          <w:lang w:val="en-ZA"/>
        </w:rPr>
      </w:pPr>
      <w:r w:rsidRPr="00910AD7">
        <w:rPr>
          <w:sz w:val="24"/>
          <w:szCs w:val="24"/>
          <w:lang w:val="en-ZA"/>
        </w:rPr>
        <w:t>Parliament must then as soon as is reasonably possible, pass a resolution as to whether or not the rest</w:t>
      </w:r>
      <w:r w:rsidR="00910AD7" w:rsidRPr="00910AD7">
        <w:rPr>
          <w:sz w:val="24"/>
          <w:szCs w:val="24"/>
          <w:lang w:val="en-ZA"/>
        </w:rPr>
        <w:t>oration of his/her office of a</w:t>
      </w:r>
      <w:r w:rsidRPr="00910AD7">
        <w:rPr>
          <w:sz w:val="24"/>
          <w:szCs w:val="24"/>
          <w:lang w:val="en-ZA"/>
        </w:rPr>
        <w:t xml:space="preserve"> Magistrate so suspended is recommended</w:t>
      </w:r>
      <w:r w:rsidR="00910AD7" w:rsidRPr="00910AD7">
        <w:rPr>
          <w:sz w:val="24"/>
          <w:szCs w:val="24"/>
          <w:lang w:val="en-ZA"/>
        </w:rPr>
        <w:t xml:space="preserve"> in terms of </w:t>
      </w:r>
      <w:r w:rsidR="00CD4468">
        <w:rPr>
          <w:sz w:val="24"/>
          <w:szCs w:val="24"/>
          <w:lang w:val="en-ZA"/>
        </w:rPr>
        <w:t xml:space="preserve">Section </w:t>
      </w:r>
      <w:r w:rsidR="00910AD7" w:rsidRPr="00910AD7">
        <w:rPr>
          <w:sz w:val="24"/>
          <w:szCs w:val="24"/>
          <w:lang w:val="en-ZA"/>
        </w:rPr>
        <w:t>13(4</w:t>
      </w:r>
      <w:proofErr w:type="gramStart"/>
      <w:r w:rsidR="00910AD7" w:rsidRPr="00910AD7">
        <w:rPr>
          <w:sz w:val="24"/>
          <w:szCs w:val="24"/>
          <w:lang w:val="en-ZA"/>
        </w:rPr>
        <w:t>)(</w:t>
      </w:r>
      <w:proofErr w:type="gramEnd"/>
      <w:r w:rsidR="00910AD7" w:rsidRPr="00910AD7">
        <w:rPr>
          <w:sz w:val="24"/>
          <w:szCs w:val="24"/>
          <w:lang w:val="en-ZA"/>
        </w:rPr>
        <w:t>c) of the Act</w:t>
      </w:r>
      <w:r w:rsidRPr="00910AD7">
        <w:rPr>
          <w:sz w:val="24"/>
          <w:szCs w:val="24"/>
          <w:lang w:val="en-ZA"/>
        </w:rPr>
        <w:t>.</w:t>
      </w:r>
    </w:p>
    <w:p w14:paraId="212B3229" w14:textId="77777777" w:rsidR="00910AD7" w:rsidRPr="00910AD7" w:rsidRDefault="008061EB" w:rsidP="00910AD7">
      <w:pPr>
        <w:pStyle w:val="ListParagraph"/>
        <w:numPr>
          <w:ilvl w:val="1"/>
          <w:numId w:val="17"/>
        </w:numPr>
        <w:spacing w:after="200" w:line="360" w:lineRule="auto"/>
        <w:ind w:left="567" w:hanging="567"/>
        <w:rPr>
          <w:rFonts w:eastAsia="Calibri"/>
          <w:b/>
          <w:sz w:val="24"/>
          <w:szCs w:val="24"/>
          <w:u w:val="single"/>
          <w:lang w:val="en-ZA"/>
        </w:rPr>
      </w:pPr>
      <w:r w:rsidRPr="00910AD7">
        <w:rPr>
          <w:sz w:val="24"/>
          <w:szCs w:val="24"/>
          <w:lang w:val="en-ZA"/>
        </w:rPr>
        <w:t xml:space="preserve">After a resolution has been passed by Parliament as contemplated in paragraph 4.3, the Minister shall restore the Magistrate concerned to his/her office or remove him/her from office, as the case may be. </w:t>
      </w:r>
    </w:p>
    <w:p w14:paraId="11300DEA" w14:textId="77777777" w:rsidR="00910AD7" w:rsidRPr="00910AD7" w:rsidRDefault="00910AD7" w:rsidP="00910AD7">
      <w:pPr>
        <w:pStyle w:val="ListParagraph"/>
        <w:spacing w:after="200" w:line="360" w:lineRule="auto"/>
        <w:ind w:left="567"/>
        <w:rPr>
          <w:rFonts w:eastAsia="Calibri"/>
          <w:b/>
          <w:sz w:val="24"/>
          <w:szCs w:val="24"/>
          <w:u w:val="single"/>
          <w:lang w:val="en-ZA"/>
        </w:rPr>
      </w:pPr>
    </w:p>
    <w:p w14:paraId="7B927444" w14:textId="77777777" w:rsidR="00F312B8" w:rsidRPr="00910AD7" w:rsidRDefault="00F312B8" w:rsidP="00910AD7">
      <w:pPr>
        <w:pStyle w:val="ListParagraph"/>
        <w:numPr>
          <w:ilvl w:val="0"/>
          <w:numId w:val="17"/>
        </w:numPr>
        <w:spacing w:after="200" w:line="360" w:lineRule="auto"/>
        <w:rPr>
          <w:rFonts w:eastAsia="Calibri"/>
          <w:b/>
          <w:sz w:val="24"/>
          <w:szCs w:val="24"/>
          <w:u w:val="single"/>
          <w:lang w:val="en-ZA"/>
        </w:rPr>
      </w:pPr>
      <w:r w:rsidRPr="00910AD7">
        <w:rPr>
          <w:b/>
          <w:sz w:val="24"/>
          <w:szCs w:val="24"/>
        </w:rPr>
        <w:t>Committee recommendation to the NCOP for approval</w:t>
      </w:r>
    </w:p>
    <w:p w14:paraId="3C833FA0" w14:textId="77777777" w:rsidR="00F312B8" w:rsidRPr="006E257E" w:rsidRDefault="00F312B8" w:rsidP="00F312B8">
      <w:pPr>
        <w:pStyle w:val="ListParagraph"/>
        <w:spacing w:line="360" w:lineRule="auto"/>
        <w:ind w:left="0"/>
        <w:rPr>
          <w:sz w:val="24"/>
          <w:szCs w:val="24"/>
        </w:rPr>
      </w:pPr>
      <w:r w:rsidRPr="006E257E">
        <w:rPr>
          <w:sz w:val="24"/>
          <w:szCs w:val="24"/>
        </w:rPr>
        <w:t xml:space="preserve">The Select Committee on Security and Justice, </w:t>
      </w:r>
      <w:r w:rsidRPr="006E257E">
        <w:rPr>
          <w:sz w:val="24"/>
          <w:szCs w:val="24"/>
          <w:lang w:val="en-ZA"/>
        </w:rPr>
        <w:t xml:space="preserve">having considered the Magistrates Commission’s </w:t>
      </w:r>
      <w:r w:rsidRPr="006E257E">
        <w:rPr>
          <w:color w:val="000000"/>
          <w:sz w:val="24"/>
          <w:szCs w:val="24"/>
        </w:rPr>
        <w:t xml:space="preserve">report </w:t>
      </w:r>
      <w:r w:rsidRPr="006E257E">
        <w:rPr>
          <w:sz w:val="24"/>
          <w:szCs w:val="24"/>
          <w:lang w:val="en-ZA" w:eastAsia="en-ZA"/>
        </w:rPr>
        <w:t xml:space="preserve">dated </w:t>
      </w:r>
      <w:r w:rsidR="008061EB" w:rsidRPr="006E257E">
        <w:rPr>
          <w:sz w:val="24"/>
          <w:szCs w:val="24"/>
          <w:lang w:val="en-ZA" w:eastAsia="en-ZA"/>
        </w:rPr>
        <w:t>8 February 2018</w:t>
      </w:r>
      <w:r w:rsidRPr="006E257E">
        <w:rPr>
          <w:sz w:val="24"/>
          <w:szCs w:val="24"/>
          <w:lang w:val="en-ZA" w:eastAsia="en-ZA"/>
        </w:rPr>
        <w:t xml:space="preserve">, as tabled by the Minister for Justice and Correctional Services, </w:t>
      </w:r>
      <w:r w:rsidRPr="006E257E">
        <w:rPr>
          <w:color w:val="000000"/>
          <w:sz w:val="24"/>
          <w:szCs w:val="24"/>
        </w:rPr>
        <w:t xml:space="preserve">on the </w:t>
      </w:r>
      <w:r w:rsidRPr="006E257E">
        <w:rPr>
          <w:rFonts w:eastAsia="Calibri"/>
          <w:sz w:val="24"/>
          <w:szCs w:val="24"/>
          <w:lang w:val="en-ZA"/>
        </w:rPr>
        <w:t xml:space="preserve">suspension from office of Mr </w:t>
      </w:r>
      <w:r w:rsidR="008061EB" w:rsidRPr="006E257E">
        <w:rPr>
          <w:rFonts w:eastAsia="Calibri"/>
          <w:sz w:val="24"/>
          <w:szCs w:val="24"/>
          <w:lang w:val="en-ZA"/>
        </w:rPr>
        <w:t>IWOM Morake</w:t>
      </w:r>
      <w:r w:rsidRPr="006E257E">
        <w:rPr>
          <w:rFonts w:eastAsia="Calibri"/>
          <w:sz w:val="24"/>
          <w:szCs w:val="24"/>
          <w:lang w:val="en-ZA"/>
        </w:rPr>
        <w:t xml:space="preserve">, </w:t>
      </w:r>
      <w:r w:rsidR="008061EB" w:rsidRPr="006E257E">
        <w:rPr>
          <w:sz w:val="24"/>
          <w:szCs w:val="24"/>
        </w:rPr>
        <w:t xml:space="preserve">Magistrate at Lichtenburg, on the ground of misconduct in terms of </w:t>
      </w:r>
      <w:r w:rsidR="00CD4468">
        <w:rPr>
          <w:sz w:val="24"/>
          <w:szCs w:val="24"/>
        </w:rPr>
        <w:t>S</w:t>
      </w:r>
      <w:r w:rsidR="008061EB" w:rsidRPr="006E257E">
        <w:rPr>
          <w:sz w:val="24"/>
          <w:szCs w:val="24"/>
        </w:rPr>
        <w:t>ection 13(4</w:t>
      </w:r>
      <w:proofErr w:type="gramStart"/>
      <w:r w:rsidR="008061EB" w:rsidRPr="006E257E">
        <w:rPr>
          <w:sz w:val="24"/>
          <w:szCs w:val="24"/>
        </w:rPr>
        <w:t>)(</w:t>
      </w:r>
      <w:proofErr w:type="gramEnd"/>
      <w:r w:rsidR="008061EB" w:rsidRPr="006E257E">
        <w:rPr>
          <w:sz w:val="24"/>
          <w:szCs w:val="24"/>
        </w:rPr>
        <w:t>a)(</w:t>
      </w:r>
      <w:proofErr w:type="spellStart"/>
      <w:r w:rsidR="008061EB" w:rsidRPr="006E257E">
        <w:rPr>
          <w:sz w:val="24"/>
          <w:szCs w:val="24"/>
        </w:rPr>
        <w:t>i</w:t>
      </w:r>
      <w:proofErr w:type="spellEnd"/>
      <w:r w:rsidR="008061EB" w:rsidRPr="006E257E">
        <w:rPr>
          <w:sz w:val="24"/>
          <w:szCs w:val="24"/>
        </w:rPr>
        <w:t>) of the Magistrates Act, 1993</w:t>
      </w:r>
      <w:r w:rsidRPr="006E257E">
        <w:rPr>
          <w:sz w:val="24"/>
          <w:szCs w:val="24"/>
          <w:lang w:val="en-ZA"/>
        </w:rPr>
        <w:t xml:space="preserve">, recommends </w:t>
      </w:r>
      <w:r w:rsidR="008061EB" w:rsidRPr="006E257E">
        <w:rPr>
          <w:sz w:val="24"/>
          <w:szCs w:val="24"/>
          <w:lang w:val="en-ZA"/>
        </w:rPr>
        <w:t xml:space="preserve">that </w:t>
      </w:r>
      <w:r w:rsidRPr="006E257E">
        <w:rPr>
          <w:sz w:val="24"/>
          <w:szCs w:val="24"/>
          <w:lang w:val="en-ZA"/>
        </w:rPr>
        <w:t xml:space="preserve">the National Council of Provinces </w:t>
      </w:r>
      <w:r w:rsidR="008061EB" w:rsidRPr="00D868EF">
        <w:rPr>
          <w:sz w:val="24"/>
          <w:szCs w:val="24"/>
          <w:lang w:val="en-ZA"/>
        </w:rPr>
        <w:t xml:space="preserve">does not </w:t>
      </w:r>
      <w:r w:rsidR="006E257E" w:rsidRPr="00D868EF">
        <w:rPr>
          <w:sz w:val="24"/>
          <w:szCs w:val="24"/>
          <w:lang w:val="en-ZA"/>
        </w:rPr>
        <w:t>restore Mr Morake to t</w:t>
      </w:r>
      <w:r w:rsidRPr="00D868EF">
        <w:rPr>
          <w:sz w:val="24"/>
          <w:szCs w:val="24"/>
        </w:rPr>
        <w:t>he office of Magistrate</w:t>
      </w:r>
      <w:r w:rsidRPr="00D868EF">
        <w:rPr>
          <w:sz w:val="24"/>
          <w:szCs w:val="24"/>
          <w:lang w:val="en-ZA"/>
        </w:rPr>
        <w:t>.</w:t>
      </w:r>
    </w:p>
    <w:p w14:paraId="122CBEC2" w14:textId="77777777" w:rsidR="00F312B8" w:rsidRPr="006E257E" w:rsidRDefault="00F312B8" w:rsidP="00F312B8">
      <w:pPr>
        <w:pStyle w:val="Char"/>
        <w:spacing w:after="0" w:line="240" w:lineRule="auto"/>
        <w:ind w:left="284"/>
        <w:rPr>
          <w:rFonts w:ascii="Times New Roman" w:hAnsi="Times New Roman"/>
          <w:b/>
          <w:sz w:val="24"/>
        </w:rPr>
      </w:pPr>
    </w:p>
    <w:p w14:paraId="599EE5F4" w14:textId="77777777" w:rsidR="00F312B8" w:rsidRPr="006E257E" w:rsidRDefault="00F312B8" w:rsidP="00F312B8">
      <w:pPr>
        <w:widowControl w:val="0"/>
        <w:suppressAutoHyphens/>
        <w:ind w:left="284"/>
        <w:rPr>
          <w:sz w:val="24"/>
          <w:szCs w:val="24"/>
        </w:rPr>
      </w:pPr>
    </w:p>
    <w:p w14:paraId="3FE89470" w14:textId="77777777" w:rsidR="00F312B8" w:rsidRPr="006E257E" w:rsidRDefault="00F312B8" w:rsidP="00910AD7">
      <w:pPr>
        <w:widowControl w:val="0"/>
        <w:suppressAutoHyphens/>
        <w:rPr>
          <w:sz w:val="24"/>
          <w:szCs w:val="24"/>
        </w:rPr>
      </w:pPr>
      <w:r w:rsidRPr="006E257E">
        <w:rPr>
          <w:b/>
          <w:sz w:val="24"/>
          <w:szCs w:val="24"/>
        </w:rPr>
        <w:t>Report to be considered.</w:t>
      </w:r>
    </w:p>
    <w:sectPr w:rsidR="00F312B8" w:rsidRPr="006E257E"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6C1E" w14:textId="77777777" w:rsidR="005809AD" w:rsidRDefault="005809AD">
      <w:r>
        <w:separator/>
      </w:r>
    </w:p>
  </w:endnote>
  <w:endnote w:type="continuationSeparator" w:id="0">
    <w:p w14:paraId="160531F6" w14:textId="77777777" w:rsidR="005809AD" w:rsidRDefault="0058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FE60"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1B2852D6"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F96C"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B43E1B">
      <w:rPr>
        <w:rStyle w:val="PageNumber"/>
        <w:noProof/>
      </w:rPr>
      <w:t>1</w:t>
    </w:r>
    <w:r>
      <w:rPr>
        <w:rStyle w:val="PageNumber"/>
      </w:rPr>
      <w:fldChar w:fldCharType="end"/>
    </w:r>
  </w:p>
  <w:p w14:paraId="196F8FC2"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BCE40" w14:textId="77777777" w:rsidR="005809AD" w:rsidRDefault="005809AD">
      <w:r>
        <w:separator/>
      </w:r>
    </w:p>
  </w:footnote>
  <w:footnote w:type="continuationSeparator" w:id="0">
    <w:p w14:paraId="0F4FEBCC" w14:textId="77777777" w:rsidR="005809AD" w:rsidRDefault="00580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4CE70DA"/>
    <w:multiLevelType w:val="multilevel"/>
    <w:tmpl w:val="37DA1DD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68F4A8F"/>
    <w:multiLevelType w:val="multilevel"/>
    <w:tmpl w:val="996E960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9">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22">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92B7581"/>
    <w:multiLevelType w:val="multilevel"/>
    <w:tmpl w:val="996E960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3"/>
  </w:num>
  <w:num w:numId="3">
    <w:abstractNumId w:val="17"/>
  </w:num>
  <w:num w:numId="4">
    <w:abstractNumId w:val="26"/>
  </w:num>
  <w:num w:numId="5">
    <w:abstractNumId w:val="20"/>
  </w:num>
  <w:num w:numId="6">
    <w:abstractNumId w:val="16"/>
  </w:num>
  <w:num w:numId="7">
    <w:abstractNumId w:val="15"/>
  </w:num>
  <w:num w:numId="8">
    <w:abstractNumId w:val="21"/>
  </w:num>
  <w:num w:numId="9">
    <w:abstractNumId w:val="19"/>
  </w:num>
  <w:num w:numId="10">
    <w:abstractNumId w:val="14"/>
  </w:num>
  <w:num w:numId="11">
    <w:abstractNumId w:val="28"/>
  </w:num>
  <w:num w:numId="12">
    <w:abstractNumId w:val="25"/>
  </w:num>
  <w:num w:numId="13">
    <w:abstractNumId w:val="22"/>
  </w:num>
  <w:num w:numId="14">
    <w:abstractNumId w:val="18"/>
  </w:num>
  <w:num w:numId="15">
    <w:abstractNumId w:val="13"/>
  </w:num>
  <w:num w:numId="16">
    <w:abstractNumId w:val="27"/>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2996"/>
    <w:rsid w:val="0000362C"/>
    <w:rsid w:val="00005BD6"/>
    <w:rsid w:val="00005FD7"/>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3991"/>
    <w:rsid w:val="0008417B"/>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FAA"/>
    <w:rsid w:val="000F4540"/>
    <w:rsid w:val="000F5057"/>
    <w:rsid w:val="001003B2"/>
    <w:rsid w:val="00105545"/>
    <w:rsid w:val="001067A9"/>
    <w:rsid w:val="00106F14"/>
    <w:rsid w:val="00112065"/>
    <w:rsid w:val="00114E48"/>
    <w:rsid w:val="001161FF"/>
    <w:rsid w:val="00116D20"/>
    <w:rsid w:val="00123E9E"/>
    <w:rsid w:val="0012442D"/>
    <w:rsid w:val="0012470D"/>
    <w:rsid w:val="0012570D"/>
    <w:rsid w:val="00130FA9"/>
    <w:rsid w:val="00136A4B"/>
    <w:rsid w:val="00136D10"/>
    <w:rsid w:val="001409B8"/>
    <w:rsid w:val="001432BC"/>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91B83"/>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F0C"/>
    <w:rsid w:val="0037426D"/>
    <w:rsid w:val="00374DDA"/>
    <w:rsid w:val="0037584B"/>
    <w:rsid w:val="00380C91"/>
    <w:rsid w:val="003858EE"/>
    <w:rsid w:val="00386D06"/>
    <w:rsid w:val="003872E9"/>
    <w:rsid w:val="0038775B"/>
    <w:rsid w:val="00390FCB"/>
    <w:rsid w:val="00392B03"/>
    <w:rsid w:val="00394719"/>
    <w:rsid w:val="003976C3"/>
    <w:rsid w:val="003A170B"/>
    <w:rsid w:val="003A371E"/>
    <w:rsid w:val="003A7636"/>
    <w:rsid w:val="003B1D72"/>
    <w:rsid w:val="003B36E6"/>
    <w:rsid w:val="003C0507"/>
    <w:rsid w:val="003C0819"/>
    <w:rsid w:val="003C1666"/>
    <w:rsid w:val="003C660A"/>
    <w:rsid w:val="003C6B09"/>
    <w:rsid w:val="003D1799"/>
    <w:rsid w:val="003D1ADB"/>
    <w:rsid w:val="003D4E2E"/>
    <w:rsid w:val="003D5F2F"/>
    <w:rsid w:val="003E0D57"/>
    <w:rsid w:val="003E0E01"/>
    <w:rsid w:val="003E0E20"/>
    <w:rsid w:val="003E4A51"/>
    <w:rsid w:val="003F1A6D"/>
    <w:rsid w:val="003F5F17"/>
    <w:rsid w:val="003F65AA"/>
    <w:rsid w:val="003F6C80"/>
    <w:rsid w:val="003F7160"/>
    <w:rsid w:val="0040077D"/>
    <w:rsid w:val="00403209"/>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688E"/>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F30"/>
    <w:rsid w:val="004B5F8A"/>
    <w:rsid w:val="004B6D99"/>
    <w:rsid w:val="004C2DE9"/>
    <w:rsid w:val="004C3618"/>
    <w:rsid w:val="004C4728"/>
    <w:rsid w:val="004D3E53"/>
    <w:rsid w:val="004D41B5"/>
    <w:rsid w:val="004D4A32"/>
    <w:rsid w:val="004D5DCA"/>
    <w:rsid w:val="004E4B09"/>
    <w:rsid w:val="004E5BD6"/>
    <w:rsid w:val="004E6D2A"/>
    <w:rsid w:val="004E71EF"/>
    <w:rsid w:val="004E7608"/>
    <w:rsid w:val="004E783A"/>
    <w:rsid w:val="004F3E91"/>
    <w:rsid w:val="004F4ED2"/>
    <w:rsid w:val="004F5441"/>
    <w:rsid w:val="004F5EDA"/>
    <w:rsid w:val="004F7AF1"/>
    <w:rsid w:val="00501C8E"/>
    <w:rsid w:val="005037F7"/>
    <w:rsid w:val="005061B5"/>
    <w:rsid w:val="0051120D"/>
    <w:rsid w:val="005119DE"/>
    <w:rsid w:val="0051348D"/>
    <w:rsid w:val="00514EAE"/>
    <w:rsid w:val="0052145D"/>
    <w:rsid w:val="005277E5"/>
    <w:rsid w:val="00527C9B"/>
    <w:rsid w:val="00531D81"/>
    <w:rsid w:val="00532048"/>
    <w:rsid w:val="00535F8A"/>
    <w:rsid w:val="00536193"/>
    <w:rsid w:val="0053712B"/>
    <w:rsid w:val="00540CDC"/>
    <w:rsid w:val="0054147F"/>
    <w:rsid w:val="00541C96"/>
    <w:rsid w:val="005456A5"/>
    <w:rsid w:val="00547192"/>
    <w:rsid w:val="005506A0"/>
    <w:rsid w:val="00552E58"/>
    <w:rsid w:val="0055697B"/>
    <w:rsid w:val="00561986"/>
    <w:rsid w:val="00564395"/>
    <w:rsid w:val="0056528C"/>
    <w:rsid w:val="0056742E"/>
    <w:rsid w:val="005677F4"/>
    <w:rsid w:val="0057391B"/>
    <w:rsid w:val="00573998"/>
    <w:rsid w:val="005750A7"/>
    <w:rsid w:val="005753FF"/>
    <w:rsid w:val="00575576"/>
    <w:rsid w:val="005809AD"/>
    <w:rsid w:val="005830CF"/>
    <w:rsid w:val="00590287"/>
    <w:rsid w:val="005948D6"/>
    <w:rsid w:val="00597479"/>
    <w:rsid w:val="00597CFD"/>
    <w:rsid w:val="00597DC0"/>
    <w:rsid w:val="005A389E"/>
    <w:rsid w:val="005B1958"/>
    <w:rsid w:val="005B55FB"/>
    <w:rsid w:val="005B57A8"/>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57E"/>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4E9"/>
    <w:rsid w:val="007C4BAC"/>
    <w:rsid w:val="007D07F2"/>
    <w:rsid w:val="007D1CFC"/>
    <w:rsid w:val="007D4308"/>
    <w:rsid w:val="007D45D9"/>
    <w:rsid w:val="007D59DC"/>
    <w:rsid w:val="007D5E7C"/>
    <w:rsid w:val="007D634F"/>
    <w:rsid w:val="007F3BE8"/>
    <w:rsid w:val="007F620D"/>
    <w:rsid w:val="007F721B"/>
    <w:rsid w:val="007F742C"/>
    <w:rsid w:val="007F7E24"/>
    <w:rsid w:val="008028D9"/>
    <w:rsid w:val="008041D0"/>
    <w:rsid w:val="008061EB"/>
    <w:rsid w:val="0080671C"/>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51AE"/>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7B05"/>
    <w:rsid w:val="00910AD7"/>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5526B"/>
    <w:rsid w:val="0096200F"/>
    <w:rsid w:val="009628C6"/>
    <w:rsid w:val="00963023"/>
    <w:rsid w:val="00963F94"/>
    <w:rsid w:val="0096464E"/>
    <w:rsid w:val="00964804"/>
    <w:rsid w:val="00965E9A"/>
    <w:rsid w:val="00966FA8"/>
    <w:rsid w:val="009676D2"/>
    <w:rsid w:val="009678B3"/>
    <w:rsid w:val="00973924"/>
    <w:rsid w:val="009817FE"/>
    <w:rsid w:val="0098302A"/>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F20"/>
    <w:rsid w:val="009F5246"/>
    <w:rsid w:val="009F65B2"/>
    <w:rsid w:val="00A0549D"/>
    <w:rsid w:val="00A10EC8"/>
    <w:rsid w:val="00A1376C"/>
    <w:rsid w:val="00A2059C"/>
    <w:rsid w:val="00A23394"/>
    <w:rsid w:val="00A23A7B"/>
    <w:rsid w:val="00A24A1E"/>
    <w:rsid w:val="00A26573"/>
    <w:rsid w:val="00A30EC7"/>
    <w:rsid w:val="00A3370C"/>
    <w:rsid w:val="00A34CC0"/>
    <w:rsid w:val="00A350E8"/>
    <w:rsid w:val="00A35FA0"/>
    <w:rsid w:val="00A3636C"/>
    <w:rsid w:val="00A43A64"/>
    <w:rsid w:val="00A43F9E"/>
    <w:rsid w:val="00A4498A"/>
    <w:rsid w:val="00A44E91"/>
    <w:rsid w:val="00A45D22"/>
    <w:rsid w:val="00A45F68"/>
    <w:rsid w:val="00A45F6E"/>
    <w:rsid w:val="00A51046"/>
    <w:rsid w:val="00A51453"/>
    <w:rsid w:val="00A51F11"/>
    <w:rsid w:val="00A55F16"/>
    <w:rsid w:val="00A57BA1"/>
    <w:rsid w:val="00A61634"/>
    <w:rsid w:val="00A65E31"/>
    <w:rsid w:val="00A71024"/>
    <w:rsid w:val="00A73D56"/>
    <w:rsid w:val="00A771C2"/>
    <w:rsid w:val="00A77FEF"/>
    <w:rsid w:val="00A805D2"/>
    <w:rsid w:val="00A819C6"/>
    <w:rsid w:val="00A83EF0"/>
    <w:rsid w:val="00A85172"/>
    <w:rsid w:val="00A90F29"/>
    <w:rsid w:val="00A91643"/>
    <w:rsid w:val="00A942F4"/>
    <w:rsid w:val="00A95A0B"/>
    <w:rsid w:val="00A96F7A"/>
    <w:rsid w:val="00AA3CEC"/>
    <w:rsid w:val="00AA6781"/>
    <w:rsid w:val="00AA7A94"/>
    <w:rsid w:val="00AB0106"/>
    <w:rsid w:val="00AB1F52"/>
    <w:rsid w:val="00AB33EA"/>
    <w:rsid w:val="00AB6068"/>
    <w:rsid w:val="00AB6919"/>
    <w:rsid w:val="00AB6D69"/>
    <w:rsid w:val="00AC662C"/>
    <w:rsid w:val="00AD0536"/>
    <w:rsid w:val="00AD58FA"/>
    <w:rsid w:val="00AD5939"/>
    <w:rsid w:val="00AD5E8D"/>
    <w:rsid w:val="00AD659A"/>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9C7"/>
    <w:rsid w:val="00B433E0"/>
    <w:rsid w:val="00B43E1B"/>
    <w:rsid w:val="00B44DD0"/>
    <w:rsid w:val="00B46AFA"/>
    <w:rsid w:val="00B46B00"/>
    <w:rsid w:val="00B471CC"/>
    <w:rsid w:val="00B50CFD"/>
    <w:rsid w:val="00B51407"/>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6299"/>
    <w:rsid w:val="00BA7517"/>
    <w:rsid w:val="00BB04C4"/>
    <w:rsid w:val="00BB493B"/>
    <w:rsid w:val="00BC0288"/>
    <w:rsid w:val="00BC350C"/>
    <w:rsid w:val="00BD5B96"/>
    <w:rsid w:val="00BE3428"/>
    <w:rsid w:val="00BE505F"/>
    <w:rsid w:val="00BE6D7D"/>
    <w:rsid w:val="00BF18DF"/>
    <w:rsid w:val="00BF520A"/>
    <w:rsid w:val="00BF63EB"/>
    <w:rsid w:val="00C00263"/>
    <w:rsid w:val="00C0260C"/>
    <w:rsid w:val="00C035E8"/>
    <w:rsid w:val="00C04F83"/>
    <w:rsid w:val="00C05F88"/>
    <w:rsid w:val="00C07657"/>
    <w:rsid w:val="00C07FAE"/>
    <w:rsid w:val="00C11460"/>
    <w:rsid w:val="00C12BE4"/>
    <w:rsid w:val="00C215BB"/>
    <w:rsid w:val="00C24E4B"/>
    <w:rsid w:val="00C27E50"/>
    <w:rsid w:val="00C312A3"/>
    <w:rsid w:val="00C33C45"/>
    <w:rsid w:val="00C356D0"/>
    <w:rsid w:val="00C36AE3"/>
    <w:rsid w:val="00C43AA9"/>
    <w:rsid w:val="00C440FB"/>
    <w:rsid w:val="00C47A0B"/>
    <w:rsid w:val="00C50C7C"/>
    <w:rsid w:val="00C5118B"/>
    <w:rsid w:val="00C5204E"/>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D42"/>
    <w:rsid w:val="00CD2117"/>
    <w:rsid w:val="00CD4468"/>
    <w:rsid w:val="00CD6A9F"/>
    <w:rsid w:val="00CD7081"/>
    <w:rsid w:val="00CE28A5"/>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5BD8"/>
    <w:rsid w:val="00D773F8"/>
    <w:rsid w:val="00D860CE"/>
    <w:rsid w:val="00D868EF"/>
    <w:rsid w:val="00D916BD"/>
    <w:rsid w:val="00D92C94"/>
    <w:rsid w:val="00D9599B"/>
    <w:rsid w:val="00D95DC2"/>
    <w:rsid w:val="00DA4769"/>
    <w:rsid w:val="00DB0292"/>
    <w:rsid w:val="00DB7DAB"/>
    <w:rsid w:val="00DC0ED8"/>
    <w:rsid w:val="00DC1C18"/>
    <w:rsid w:val="00DC582E"/>
    <w:rsid w:val="00DC5E70"/>
    <w:rsid w:val="00DC7194"/>
    <w:rsid w:val="00DC7253"/>
    <w:rsid w:val="00DC732B"/>
    <w:rsid w:val="00DD101B"/>
    <w:rsid w:val="00DD3EBF"/>
    <w:rsid w:val="00DD7439"/>
    <w:rsid w:val="00DD7F8F"/>
    <w:rsid w:val="00DE01B4"/>
    <w:rsid w:val="00DE087A"/>
    <w:rsid w:val="00DE0E75"/>
    <w:rsid w:val="00DE3D05"/>
    <w:rsid w:val="00DE3F2A"/>
    <w:rsid w:val="00DE5378"/>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1C0A"/>
    <w:rsid w:val="00E71E67"/>
    <w:rsid w:val="00E72E9A"/>
    <w:rsid w:val="00E767A2"/>
    <w:rsid w:val="00E83B39"/>
    <w:rsid w:val="00E93902"/>
    <w:rsid w:val="00E977C3"/>
    <w:rsid w:val="00EA0550"/>
    <w:rsid w:val="00EA0934"/>
    <w:rsid w:val="00EA3BDE"/>
    <w:rsid w:val="00EA66F3"/>
    <w:rsid w:val="00EA6E67"/>
    <w:rsid w:val="00EB37EF"/>
    <w:rsid w:val="00EB50FF"/>
    <w:rsid w:val="00EC4806"/>
    <w:rsid w:val="00EC7271"/>
    <w:rsid w:val="00ED1154"/>
    <w:rsid w:val="00ED1B56"/>
    <w:rsid w:val="00ED304A"/>
    <w:rsid w:val="00ED7675"/>
    <w:rsid w:val="00ED7B2F"/>
    <w:rsid w:val="00EE3402"/>
    <w:rsid w:val="00EE478D"/>
    <w:rsid w:val="00EF01A8"/>
    <w:rsid w:val="00EF034C"/>
    <w:rsid w:val="00EF30FE"/>
    <w:rsid w:val="00EF39A1"/>
    <w:rsid w:val="00EF58A8"/>
    <w:rsid w:val="00EF5AEE"/>
    <w:rsid w:val="00F01AAD"/>
    <w:rsid w:val="00F02946"/>
    <w:rsid w:val="00F0299E"/>
    <w:rsid w:val="00F02F36"/>
    <w:rsid w:val="00F02FA5"/>
    <w:rsid w:val="00F03012"/>
    <w:rsid w:val="00F032C9"/>
    <w:rsid w:val="00F10824"/>
    <w:rsid w:val="00F15824"/>
    <w:rsid w:val="00F15F3C"/>
    <w:rsid w:val="00F1790E"/>
    <w:rsid w:val="00F207B4"/>
    <w:rsid w:val="00F25B57"/>
    <w:rsid w:val="00F261E0"/>
    <w:rsid w:val="00F27537"/>
    <w:rsid w:val="00F312B8"/>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38DE"/>
    <w:rsid w:val="00F851B5"/>
    <w:rsid w:val="00F876EE"/>
    <w:rsid w:val="00F95E5A"/>
    <w:rsid w:val="00F962BE"/>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A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2018-05-24T11:51:00Z</dcterms:created>
  <dcterms:modified xsi:type="dcterms:W3CDTF">2018-05-24T11:51:00Z</dcterms:modified>
</cp:coreProperties>
</file>