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08" w:rsidRDefault="00902D08" w:rsidP="00902D08"/>
    <w:p w:rsidR="00902D08" w:rsidRPr="00902D08" w:rsidRDefault="00902D08" w:rsidP="00902D08"/>
    <w:p w:rsidR="00902D08" w:rsidRPr="00902D08" w:rsidRDefault="00902D08" w:rsidP="00902D08"/>
    <w:p w:rsidR="00902D08" w:rsidRDefault="00902D08" w:rsidP="00902D08"/>
    <w:p w:rsidR="005E6342" w:rsidRDefault="005E6342" w:rsidP="00902D08"/>
    <w:p w:rsidR="005E6342" w:rsidRPr="00902D08" w:rsidRDefault="005E6342" w:rsidP="00902D08"/>
    <w:p w:rsidR="005E6342" w:rsidRPr="005E6342" w:rsidRDefault="005E6342" w:rsidP="005E6342">
      <w:pPr>
        <w:spacing w:after="160" w:line="259" w:lineRule="auto"/>
        <w:rPr>
          <w:rFonts w:cs="Arial"/>
          <w:b/>
          <w:szCs w:val="22"/>
          <w:lang w:val="en-ZA"/>
        </w:rPr>
      </w:pPr>
      <w:r w:rsidRPr="005E6342">
        <w:rPr>
          <w:rFonts w:cs="Arial"/>
          <w:b/>
          <w:szCs w:val="22"/>
          <w:lang w:val="en-ZA"/>
        </w:rPr>
        <w:t xml:space="preserve">CHALLENGES WITH THE PRACTICAL IMPLEMENTATION OF THE CARBON TAX </w:t>
      </w:r>
    </w:p>
    <w:p w:rsidR="005E6342" w:rsidRPr="005E6342" w:rsidRDefault="005E6342" w:rsidP="005E6342">
      <w:pPr>
        <w:spacing w:after="160" w:line="259" w:lineRule="auto"/>
        <w:jc w:val="both"/>
        <w:rPr>
          <w:rFonts w:cs="Arial"/>
          <w:szCs w:val="22"/>
          <w:lang w:val="en-ZA"/>
        </w:rPr>
      </w:pPr>
      <w:r w:rsidRPr="005E6342">
        <w:rPr>
          <w:rFonts w:cs="Arial"/>
          <w:szCs w:val="22"/>
          <w:lang w:val="en-ZA"/>
        </w:rPr>
        <w:t xml:space="preserve">Members have raised </w:t>
      </w:r>
      <w:proofErr w:type="gramStart"/>
      <w:r w:rsidRPr="005E6342">
        <w:rPr>
          <w:rFonts w:cs="Arial"/>
          <w:szCs w:val="22"/>
          <w:lang w:val="en-ZA"/>
        </w:rPr>
        <w:t>a number of</w:t>
      </w:r>
      <w:proofErr w:type="gramEnd"/>
      <w:r w:rsidRPr="005E6342">
        <w:rPr>
          <w:rFonts w:cs="Arial"/>
          <w:szCs w:val="22"/>
          <w:lang w:val="en-ZA"/>
        </w:rPr>
        <w:t xml:space="preserve"> concerns with respect to the practical implementation of the carbon tax.  These issues and potential solutions are presented below.  It should be noted that the proposed solutions require extensive engagement with </w:t>
      </w:r>
      <w:proofErr w:type="gramStart"/>
      <w:r w:rsidRPr="005E6342">
        <w:rPr>
          <w:rFonts w:cs="Arial"/>
          <w:szCs w:val="22"/>
          <w:lang w:val="en-ZA"/>
        </w:rPr>
        <w:t>a number of</w:t>
      </w:r>
      <w:proofErr w:type="gramEnd"/>
      <w:r w:rsidRPr="005E6342">
        <w:rPr>
          <w:rFonts w:cs="Arial"/>
          <w:szCs w:val="22"/>
          <w:lang w:val="en-ZA"/>
        </w:rPr>
        <w:t xml:space="preserve"> parties.</w:t>
      </w:r>
    </w:p>
    <w:p w:rsidR="005E6342" w:rsidRPr="005E6342" w:rsidRDefault="005E6342" w:rsidP="005E6342">
      <w:pPr>
        <w:spacing w:after="160" w:line="259" w:lineRule="auto"/>
        <w:jc w:val="both"/>
        <w:rPr>
          <w:rFonts w:cs="Arial"/>
          <w:b/>
          <w:szCs w:val="22"/>
          <w:lang w:val="en-ZA"/>
        </w:rPr>
      </w:pPr>
      <w:r w:rsidRPr="005E6342">
        <w:rPr>
          <w:rFonts w:cs="Arial"/>
          <w:b/>
          <w:szCs w:val="22"/>
          <w:lang w:val="en-ZA"/>
        </w:rPr>
        <w:t xml:space="preserve">Tax deductibility </w:t>
      </w:r>
    </w:p>
    <w:p w:rsidR="005E6342" w:rsidRPr="005E6342" w:rsidRDefault="005E6342" w:rsidP="005E6342">
      <w:pPr>
        <w:spacing w:after="160" w:line="259" w:lineRule="auto"/>
        <w:jc w:val="both"/>
        <w:rPr>
          <w:rFonts w:cs="Arial"/>
          <w:szCs w:val="22"/>
          <w:lang w:val="en-ZA"/>
        </w:rPr>
      </w:pPr>
      <w:r w:rsidRPr="005E6342">
        <w:rPr>
          <w:rFonts w:cs="Arial"/>
          <w:szCs w:val="22"/>
          <w:lang w:val="en-ZA"/>
        </w:rPr>
        <w:t xml:space="preserve">It is understood that the carbon tax is eligible as a deduction in terms of section 11 (a) read with 23(g) of the Income Tax Act, Section 11(a) provides for a taxpayer to claim a deduction of expenditure incurred in the production of income. The challenge here is to ensure that there is alignment of the carbon tax payer with the income tax payer and with the registered data provider submitting the GHG emission data to DEA.    </w:t>
      </w:r>
      <w:proofErr w:type="gramStart"/>
      <w:r w:rsidRPr="005E6342">
        <w:rPr>
          <w:rFonts w:cs="Arial"/>
          <w:szCs w:val="22"/>
          <w:lang w:val="en-ZA"/>
        </w:rPr>
        <w:t>In order to</w:t>
      </w:r>
      <w:proofErr w:type="gramEnd"/>
      <w:r w:rsidRPr="005E6342">
        <w:rPr>
          <w:rFonts w:cs="Arial"/>
          <w:szCs w:val="22"/>
          <w:lang w:val="en-ZA"/>
        </w:rPr>
        <w:t xml:space="preserve"> facilitate the verification process contemplated by National Treasury in its Explanatory memorandum and the SEIAS report the entity registered by DEA as a data provider must be the same entity as registered with SARS for the payment of the carbon tax.</w:t>
      </w:r>
    </w:p>
    <w:p w:rsidR="005E6342" w:rsidRPr="005E6342" w:rsidRDefault="005E6342" w:rsidP="005E6342">
      <w:pPr>
        <w:spacing w:after="160" w:line="259" w:lineRule="auto"/>
        <w:jc w:val="both"/>
        <w:rPr>
          <w:rFonts w:cs="Arial"/>
          <w:szCs w:val="22"/>
          <w:lang w:val="en-ZA"/>
        </w:rPr>
      </w:pPr>
      <w:r w:rsidRPr="005E6342">
        <w:rPr>
          <w:rFonts w:cs="Arial"/>
          <w:szCs w:val="22"/>
          <w:lang w:val="en-ZA"/>
        </w:rPr>
        <w:t>In view of the various company structures that exist BUSA proposes that the relationship between these different elements of the carbon tax system must be clearly set out in legislation.</w:t>
      </w:r>
    </w:p>
    <w:p w:rsidR="005E6342" w:rsidRPr="005E6342" w:rsidRDefault="005E6342" w:rsidP="005E6342">
      <w:pPr>
        <w:spacing w:after="160" w:line="259" w:lineRule="auto"/>
        <w:jc w:val="both"/>
        <w:rPr>
          <w:rFonts w:cs="Arial"/>
          <w:szCs w:val="22"/>
          <w:lang w:val="en-ZA"/>
        </w:rPr>
      </w:pPr>
      <w:r w:rsidRPr="005E6342">
        <w:rPr>
          <w:rFonts w:cs="Arial"/>
          <w:szCs w:val="22"/>
          <w:lang w:val="en-ZA"/>
        </w:rPr>
        <w:t>The question of how such deductions will be applied to the benefit of the taxpayer also needs to be clearly set out in legislation.</w:t>
      </w:r>
    </w:p>
    <w:p w:rsidR="005E6342" w:rsidRPr="005E6342" w:rsidRDefault="005E6342" w:rsidP="005E6342">
      <w:pPr>
        <w:spacing w:after="160" w:line="259" w:lineRule="auto"/>
        <w:jc w:val="both"/>
        <w:rPr>
          <w:rFonts w:cs="Arial"/>
          <w:szCs w:val="22"/>
          <w:lang w:val="en-ZA"/>
        </w:rPr>
      </w:pPr>
      <w:r w:rsidRPr="005E6342">
        <w:rPr>
          <w:rFonts w:cs="Arial"/>
          <w:szCs w:val="22"/>
          <w:lang w:val="en-ZA"/>
        </w:rPr>
        <w:t>BUSA proposes that the deduction must be implemented as a rebate against the taxpayer’s levy account rather than as a refund for which specific application must be made.</w:t>
      </w:r>
    </w:p>
    <w:p w:rsidR="005E6342" w:rsidRPr="005E6342" w:rsidRDefault="005E6342" w:rsidP="005E6342">
      <w:pPr>
        <w:spacing w:after="160" w:line="259" w:lineRule="auto"/>
        <w:jc w:val="both"/>
        <w:rPr>
          <w:rFonts w:cs="Arial"/>
          <w:i/>
          <w:szCs w:val="22"/>
          <w:lang w:val="en-ZA"/>
        </w:rPr>
      </w:pPr>
      <w:r w:rsidRPr="005E6342">
        <w:rPr>
          <w:rFonts w:cs="Arial"/>
          <w:i/>
          <w:szCs w:val="22"/>
          <w:lang w:val="en-ZA"/>
        </w:rPr>
        <w:t>Approach to the tax for companies with an assessed loss</w:t>
      </w:r>
    </w:p>
    <w:p w:rsidR="005E6342" w:rsidRPr="005E6342" w:rsidRDefault="005E6342" w:rsidP="005E6342">
      <w:pPr>
        <w:spacing w:after="160" w:line="259" w:lineRule="auto"/>
        <w:jc w:val="both"/>
        <w:rPr>
          <w:rFonts w:cs="Arial"/>
          <w:szCs w:val="22"/>
          <w:lang w:val="en-ZA"/>
        </w:rPr>
      </w:pPr>
      <w:r w:rsidRPr="005E6342">
        <w:rPr>
          <w:rFonts w:cs="Arial"/>
          <w:szCs w:val="22"/>
          <w:lang w:val="en-ZA"/>
        </w:rPr>
        <w:t>BUSA proposes companies that are in an assessed loss situation must be treated in a similar manner to the provisions in the Minerals Royalty Act for such companies.  (section?)</w:t>
      </w:r>
    </w:p>
    <w:p w:rsidR="005E6342" w:rsidRPr="005E6342" w:rsidRDefault="005E6342" w:rsidP="005E6342">
      <w:pPr>
        <w:spacing w:after="160" w:line="259" w:lineRule="auto"/>
        <w:jc w:val="both"/>
        <w:rPr>
          <w:rFonts w:cs="Arial"/>
          <w:szCs w:val="22"/>
          <w:lang w:val="en-ZA"/>
        </w:rPr>
      </w:pPr>
      <w:r w:rsidRPr="005E6342">
        <w:rPr>
          <w:rFonts w:cs="Arial"/>
          <w:szCs w:val="22"/>
          <w:lang w:val="en-ZA"/>
        </w:rPr>
        <w:t>Given the above, Section 3 of the carbon Tax Bill does not provide adequate detail of the taxpayer in this regard, BUSA believes this needs significant review.</w:t>
      </w:r>
    </w:p>
    <w:p w:rsidR="005E6342" w:rsidRPr="005E6342" w:rsidRDefault="005E6342" w:rsidP="005E6342">
      <w:pPr>
        <w:spacing w:after="160" w:line="259" w:lineRule="auto"/>
        <w:jc w:val="both"/>
        <w:rPr>
          <w:rFonts w:cs="Arial"/>
          <w:b/>
          <w:szCs w:val="22"/>
          <w:lang w:val="en-ZA"/>
        </w:rPr>
      </w:pPr>
    </w:p>
    <w:p w:rsidR="005E6342" w:rsidRPr="005E6342" w:rsidRDefault="005E6342" w:rsidP="005E6342">
      <w:pPr>
        <w:spacing w:after="160" w:line="259" w:lineRule="auto"/>
        <w:jc w:val="both"/>
        <w:rPr>
          <w:rFonts w:cs="Arial"/>
          <w:b/>
          <w:szCs w:val="22"/>
          <w:lang w:val="en-ZA"/>
        </w:rPr>
      </w:pPr>
      <w:r w:rsidRPr="005E6342">
        <w:rPr>
          <w:rFonts w:cs="Arial"/>
          <w:b/>
          <w:szCs w:val="22"/>
          <w:lang w:val="en-ZA"/>
        </w:rPr>
        <w:t>Tax Treaties</w:t>
      </w:r>
    </w:p>
    <w:p w:rsidR="005E6342" w:rsidRPr="005E6342" w:rsidRDefault="005E6342" w:rsidP="005E6342">
      <w:pPr>
        <w:spacing w:after="160" w:line="259" w:lineRule="auto"/>
        <w:jc w:val="both"/>
        <w:rPr>
          <w:rFonts w:cs="Arial"/>
          <w:szCs w:val="22"/>
          <w:lang w:val="en-ZA"/>
        </w:rPr>
      </w:pPr>
      <w:r w:rsidRPr="005E6342">
        <w:rPr>
          <w:rFonts w:cs="Arial"/>
          <w:szCs w:val="22"/>
          <w:lang w:val="en-ZA"/>
        </w:rPr>
        <w:t xml:space="preserve">In terms of the tax treaties that South Africa has with other countries, deductibility is allowed in respect of “normal” tax.  </w:t>
      </w:r>
      <w:proofErr w:type="gramStart"/>
      <w:r w:rsidRPr="005E6342">
        <w:rPr>
          <w:rFonts w:cs="Arial"/>
          <w:szCs w:val="22"/>
          <w:lang w:val="en-ZA"/>
        </w:rPr>
        <w:t>In order to</w:t>
      </w:r>
      <w:proofErr w:type="gramEnd"/>
      <w:r w:rsidRPr="005E6342">
        <w:rPr>
          <w:rFonts w:cs="Arial"/>
          <w:szCs w:val="22"/>
          <w:lang w:val="en-ZA"/>
        </w:rPr>
        <w:t xml:space="preserve"> ensure reciprocity in respect of carbon tax, it is necessary that the carbon tax is included under the definition of “normal” in the Income Tax Act. Michael Honiball to provide input.</w:t>
      </w:r>
    </w:p>
    <w:p w:rsidR="005E6342" w:rsidRPr="005E6342" w:rsidRDefault="005E6342" w:rsidP="005E6342">
      <w:pPr>
        <w:spacing w:after="160" w:line="259" w:lineRule="auto"/>
        <w:jc w:val="both"/>
        <w:rPr>
          <w:rFonts w:cs="Arial"/>
          <w:b/>
          <w:szCs w:val="22"/>
          <w:lang w:val="en-ZA"/>
        </w:rPr>
      </w:pPr>
      <w:r w:rsidRPr="005E6342">
        <w:rPr>
          <w:rFonts w:cs="Arial"/>
          <w:b/>
          <w:szCs w:val="22"/>
          <w:lang w:val="en-ZA"/>
        </w:rPr>
        <w:t>Implementation issues</w:t>
      </w:r>
    </w:p>
    <w:p w:rsidR="005E6342" w:rsidRPr="005E6342" w:rsidRDefault="005E6342" w:rsidP="005E6342">
      <w:pPr>
        <w:spacing w:after="160" w:line="259" w:lineRule="auto"/>
        <w:jc w:val="both"/>
        <w:rPr>
          <w:rFonts w:cs="Arial"/>
          <w:i/>
          <w:szCs w:val="22"/>
          <w:lang w:val="en-ZA"/>
        </w:rPr>
      </w:pPr>
      <w:r w:rsidRPr="005E6342">
        <w:rPr>
          <w:rFonts w:cs="Arial"/>
          <w:i/>
          <w:szCs w:val="22"/>
          <w:lang w:val="en-ZA"/>
        </w:rPr>
        <w:t>SARS rules</w:t>
      </w:r>
    </w:p>
    <w:p w:rsidR="005E6342" w:rsidRPr="005E6342" w:rsidRDefault="005E6342" w:rsidP="005E6342">
      <w:pPr>
        <w:spacing w:after="160" w:line="259" w:lineRule="auto"/>
        <w:jc w:val="both"/>
        <w:rPr>
          <w:rFonts w:cs="Arial"/>
          <w:szCs w:val="22"/>
          <w:lang w:val="en-ZA"/>
        </w:rPr>
      </w:pPr>
      <w:r w:rsidRPr="005E6342">
        <w:rPr>
          <w:rFonts w:cs="Arial"/>
          <w:szCs w:val="22"/>
          <w:lang w:val="en-ZA"/>
        </w:rPr>
        <w:t>BUSA’s experience with SARS rules on environmental levies has not been good and feedback from the sugary beverage industry has revealed that the draft rules are not adequately aligned with the legislation.  BUSA therefore proposes that provision be made in the carbon tax bill for regulations to be developed which will deal with the complex interactions that are required to efficiently implement this tax.</w:t>
      </w:r>
    </w:p>
    <w:p w:rsidR="005E6342" w:rsidRPr="005E6342" w:rsidRDefault="005E6342" w:rsidP="005E6342">
      <w:pPr>
        <w:spacing w:after="160" w:line="259" w:lineRule="auto"/>
        <w:jc w:val="both"/>
        <w:rPr>
          <w:rFonts w:cs="Arial"/>
          <w:i/>
          <w:szCs w:val="22"/>
          <w:lang w:val="en-ZA"/>
        </w:rPr>
      </w:pPr>
    </w:p>
    <w:p w:rsidR="005E6342" w:rsidRPr="005E6342" w:rsidRDefault="005E6342" w:rsidP="005E6342">
      <w:pPr>
        <w:spacing w:after="160" w:line="259" w:lineRule="auto"/>
        <w:jc w:val="both"/>
        <w:rPr>
          <w:rFonts w:cs="Arial"/>
          <w:i/>
          <w:szCs w:val="22"/>
          <w:lang w:val="en-ZA"/>
        </w:rPr>
      </w:pPr>
    </w:p>
    <w:p w:rsidR="005E6342" w:rsidRPr="005E6342" w:rsidRDefault="005E6342" w:rsidP="005E6342">
      <w:pPr>
        <w:spacing w:after="160" w:line="259" w:lineRule="auto"/>
        <w:jc w:val="both"/>
        <w:rPr>
          <w:rFonts w:cs="Arial"/>
          <w:i/>
          <w:szCs w:val="22"/>
          <w:lang w:val="en-ZA"/>
        </w:rPr>
      </w:pPr>
      <w:r w:rsidRPr="005E6342">
        <w:rPr>
          <w:rFonts w:cs="Arial"/>
          <w:i/>
          <w:szCs w:val="22"/>
          <w:lang w:val="en-ZA"/>
        </w:rPr>
        <w:t>Schedule 3 of Bill</w:t>
      </w:r>
    </w:p>
    <w:p w:rsidR="005E6342" w:rsidRPr="005E6342" w:rsidRDefault="005E6342" w:rsidP="005E6342">
      <w:pPr>
        <w:spacing w:after="160" w:line="259" w:lineRule="auto"/>
        <w:jc w:val="both"/>
        <w:rPr>
          <w:rFonts w:cs="Arial"/>
          <w:szCs w:val="22"/>
          <w:lang w:val="en-ZA"/>
        </w:rPr>
      </w:pPr>
      <w:r w:rsidRPr="005E6342">
        <w:rPr>
          <w:rFonts w:cs="Arial"/>
          <w:szCs w:val="22"/>
          <w:lang w:val="en-ZA"/>
        </w:rPr>
        <w:t>Insufficient detail has been provided to allow the implementation approach to be meaningfully evaluated.</w:t>
      </w:r>
    </w:p>
    <w:p w:rsidR="005E6342" w:rsidRPr="005E6342" w:rsidRDefault="005E6342" w:rsidP="005E6342">
      <w:pPr>
        <w:spacing w:after="160" w:line="259" w:lineRule="auto"/>
        <w:jc w:val="both"/>
        <w:rPr>
          <w:rFonts w:cs="Arial"/>
          <w:i/>
          <w:szCs w:val="22"/>
          <w:lang w:val="en-ZA"/>
        </w:rPr>
      </w:pPr>
      <w:r w:rsidRPr="005E6342">
        <w:rPr>
          <w:rFonts w:cs="Arial"/>
          <w:i/>
          <w:szCs w:val="22"/>
          <w:lang w:val="en-ZA"/>
        </w:rPr>
        <w:t>Methodology</w:t>
      </w:r>
    </w:p>
    <w:p w:rsidR="005E6342" w:rsidRPr="005E6342" w:rsidRDefault="005E6342" w:rsidP="005E6342">
      <w:pPr>
        <w:spacing w:after="160" w:line="259" w:lineRule="auto"/>
        <w:jc w:val="both"/>
        <w:rPr>
          <w:rFonts w:cs="Arial"/>
          <w:szCs w:val="22"/>
          <w:lang w:val="en-ZA"/>
        </w:rPr>
      </w:pPr>
      <w:r w:rsidRPr="005E6342">
        <w:rPr>
          <w:rFonts w:cs="Arial"/>
          <w:szCs w:val="22"/>
          <w:lang w:val="en-ZA"/>
        </w:rPr>
        <w:t>Section 6(2) (c) and (d) are inadequately detailed to provide meaningful comment.  In respect of 6(2)(c) it is proposed that both the methodology and the amount of the renewable energy premium be determined by the Minister in the Gazette not only the amount.</w:t>
      </w:r>
    </w:p>
    <w:p w:rsidR="005E6342" w:rsidRPr="005E6342" w:rsidRDefault="005E6342" w:rsidP="005E6342">
      <w:pPr>
        <w:spacing w:after="160" w:line="259" w:lineRule="auto"/>
        <w:jc w:val="both"/>
        <w:rPr>
          <w:rFonts w:cs="Arial"/>
          <w:szCs w:val="22"/>
          <w:lang w:val="en-ZA"/>
        </w:rPr>
      </w:pPr>
      <w:r w:rsidRPr="005E6342">
        <w:rPr>
          <w:rFonts w:cs="Arial"/>
          <w:szCs w:val="22"/>
          <w:lang w:val="en-ZA"/>
        </w:rPr>
        <w:t>Section 6(2) (d) Eskom to provide input.</w:t>
      </w:r>
    </w:p>
    <w:p w:rsidR="005E6342" w:rsidRPr="005E6342" w:rsidRDefault="005E6342" w:rsidP="005E6342">
      <w:pPr>
        <w:spacing w:after="160" w:line="259" w:lineRule="auto"/>
        <w:rPr>
          <w:rFonts w:cs="Arial"/>
          <w:b/>
          <w:szCs w:val="22"/>
          <w:lang w:val="en-ZA"/>
        </w:rPr>
      </w:pPr>
    </w:p>
    <w:p w:rsidR="00902D08" w:rsidRDefault="00902D08" w:rsidP="00902D08"/>
    <w:p w:rsidR="00902D08" w:rsidRPr="00902D08" w:rsidRDefault="00902D08" w:rsidP="00902D08">
      <w:pPr>
        <w:ind w:firstLine="720"/>
      </w:pPr>
    </w:p>
    <w:sectPr w:rsidR="00902D08" w:rsidRPr="00902D08" w:rsidSect="005821DD">
      <w:headerReference w:type="even" r:id="rId9"/>
      <w:headerReference w:type="default" r:id="rId10"/>
      <w:footerReference w:type="default" r:id="rId11"/>
      <w:headerReference w:type="first" r:id="rId12"/>
      <w:footerReference w:type="first" r:id="rId13"/>
      <w:type w:val="continuous"/>
      <w:pgSz w:w="11900" w:h="16840"/>
      <w:pgMar w:top="1418" w:right="701" w:bottom="154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AB" w:rsidRDefault="004607AB" w:rsidP="009D17E2">
      <w:r>
        <w:separator/>
      </w:r>
    </w:p>
  </w:endnote>
  <w:endnote w:type="continuationSeparator" w:id="0">
    <w:p w:rsidR="004607AB" w:rsidRDefault="004607AB" w:rsidP="009D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3C" w:rsidRPr="00EE6D8D" w:rsidRDefault="005E1D3C" w:rsidP="0047215A">
    <w:pPr>
      <w:pStyle w:val="Header"/>
      <w:framePr w:w="357" w:h="361" w:hRule="exact" w:vSpace="709" w:wrap="notBeside" w:vAnchor="page" w:hAnchor="page" w:x="10462" w:y="15845"/>
      <w:jc w:val="right"/>
      <w:rPr>
        <w:rStyle w:val="PageNumber"/>
        <w:rFonts w:cs="Arial"/>
        <w:b/>
        <w:color w:val="5B6670"/>
        <w:szCs w:val="22"/>
      </w:rPr>
    </w:pPr>
    <w:r w:rsidRPr="00EE6D8D">
      <w:rPr>
        <w:rStyle w:val="PageNumber"/>
        <w:rFonts w:cs="Arial"/>
        <w:b/>
        <w:color w:val="5B6670"/>
        <w:szCs w:val="22"/>
      </w:rPr>
      <w:fldChar w:fldCharType="begin"/>
    </w:r>
    <w:r w:rsidRPr="00EE6D8D">
      <w:rPr>
        <w:rStyle w:val="PageNumber"/>
        <w:rFonts w:cs="Arial"/>
        <w:b/>
        <w:color w:val="5B6670"/>
        <w:szCs w:val="22"/>
      </w:rPr>
      <w:instrText xml:space="preserve">PAGE  </w:instrText>
    </w:r>
    <w:r w:rsidRPr="00EE6D8D">
      <w:rPr>
        <w:rStyle w:val="PageNumber"/>
        <w:rFonts w:cs="Arial"/>
        <w:b/>
        <w:color w:val="5B6670"/>
        <w:szCs w:val="22"/>
      </w:rPr>
      <w:fldChar w:fldCharType="separate"/>
    </w:r>
    <w:r w:rsidR="005E6342">
      <w:rPr>
        <w:rStyle w:val="PageNumber"/>
        <w:rFonts w:cs="Arial"/>
        <w:b/>
        <w:noProof/>
        <w:color w:val="5B6670"/>
        <w:szCs w:val="22"/>
      </w:rPr>
      <w:t>2</w:t>
    </w:r>
    <w:r w:rsidRPr="00EE6D8D">
      <w:rPr>
        <w:rStyle w:val="PageNumber"/>
        <w:rFonts w:cs="Arial"/>
        <w:b/>
        <w:color w:val="5B6670"/>
        <w:szCs w:val="22"/>
      </w:rPr>
      <w:fldChar w:fldCharType="end"/>
    </w:r>
  </w:p>
  <w:p w:rsidR="009D17E2" w:rsidRDefault="004A638E">
    <w:pPr>
      <w:pStyle w:val="Footer"/>
    </w:pPr>
    <w:r>
      <w:rPr>
        <w:noProof/>
        <w:lang w:eastAsia="en-GB"/>
      </w:rPr>
      <mc:AlternateContent>
        <mc:Choice Requires="wps">
          <w:drawing>
            <wp:anchor distT="0" distB="0" distL="114300" distR="114300" simplePos="0" relativeHeight="251660288" behindDoc="0" locked="0" layoutInCell="1" allowOverlap="1" wp14:anchorId="02731200" wp14:editId="13863E9A">
              <wp:simplePos x="0" y="0"/>
              <wp:positionH relativeFrom="column">
                <wp:posOffset>-73430</wp:posOffset>
              </wp:positionH>
              <wp:positionV relativeFrom="paragraph">
                <wp:posOffset>-227965</wp:posOffset>
              </wp:positionV>
              <wp:extent cx="56388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56388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A638E" w:rsidRPr="00FF1545" w:rsidRDefault="00A705C9" w:rsidP="004A638E">
                          <w:pPr>
                            <w:rPr>
                              <w:rFonts w:cs="Arial"/>
                              <w:color w:val="5B6670"/>
                              <w:sz w:val="15"/>
                              <w:szCs w:val="15"/>
                            </w:rPr>
                          </w:pPr>
                          <w:r>
                            <w:rPr>
                              <w:rFonts w:cs="Arial"/>
                              <w:noProof/>
                              <w:color w:val="5B6670"/>
                              <w:sz w:val="15"/>
                              <w:szCs w:val="15"/>
                              <w:lang w:eastAsia="en-GB"/>
                            </w:rPr>
                            <w:drawing>
                              <wp:inline distT="0" distB="0" distL="0" distR="0" wp14:anchorId="33DB7E96" wp14:editId="06941D7B">
                                <wp:extent cx="1161288" cy="429768"/>
                                <wp:effectExtent l="0" t="0" r="762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SA_logo_2.png"/>
                                        <pic:cNvPicPr/>
                                      </pic:nvPicPr>
                                      <pic:blipFill>
                                        <a:blip r:embed="rId1">
                                          <a:extLst>
                                            <a:ext uri="{28A0092B-C50C-407E-A947-70E740481C1C}">
                                              <a14:useLocalDpi xmlns:a14="http://schemas.microsoft.com/office/drawing/2010/main" val="0"/>
                                            </a:ext>
                                          </a:extLst>
                                        </a:blip>
                                        <a:stretch>
                                          <a:fillRect/>
                                        </a:stretch>
                                      </pic:blipFill>
                                      <pic:spPr>
                                        <a:xfrm>
                                          <a:off x="0" y="0"/>
                                          <a:ext cx="1161288" cy="4297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731200" id="_x0000_t202" coordsize="21600,21600" o:spt="202" path="m,l,21600r21600,l21600,xe">
              <v:stroke joinstyle="miter"/>
              <v:path gradientshapeok="t" o:connecttype="rect"/>
            </v:shapetype>
            <v:shape id="Text Box 8" o:spid="_x0000_s1026" type="#_x0000_t202" style="position:absolute;margin-left:-5.8pt;margin-top:-17.95pt;width:444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" filled="f" stroked="f">
              <v:textbox>
                <w:txbxContent>
                  <w:p w:rsidR="004A638E" w:rsidRPr="00FF1545" w:rsidRDefault="00A705C9" w:rsidP="004A638E">
                    <w:pPr>
                      <w:rPr>
                        <w:rFonts w:cs="Arial"/>
                        <w:color w:val="5B6670"/>
                        <w:sz w:val="15"/>
                        <w:szCs w:val="15"/>
                      </w:rPr>
                    </w:pPr>
                    <w:r>
                      <w:rPr>
                        <w:rFonts w:cs="Arial"/>
                        <w:noProof/>
                        <w:color w:val="5B6670"/>
                        <w:sz w:val="15"/>
                        <w:szCs w:val="15"/>
                        <w:lang w:eastAsia="en-GB"/>
                      </w:rPr>
                      <w:drawing>
                        <wp:inline distT="0" distB="0" distL="0" distR="0" wp14:anchorId="33DB7E96" wp14:editId="06941D7B">
                          <wp:extent cx="1161288" cy="429768"/>
                          <wp:effectExtent l="0" t="0" r="762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SA_logo_2.png"/>
                                  <pic:cNvPicPr/>
                                </pic:nvPicPr>
                                <pic:blipFill>
                                  <a:blip r:embed="rId1">
                                    <a:extLst>
                                      <a:ext uri="{28A0092B-C50C-407E-A947-70E740481C1C}">
                                        <a14:useLocalDpi xmlns:a14="http://schemas.microsoft.com/office/drawing/2010/main" val="0"/>
                                      </a:ext>
                                    </a:extLst>
                                  </a:blip>
                                  <a:stretch>
                                    <a:fillRect/>
                                  </a:stretch>
                                </pic:blipFill>
                                <pic:spPr>
                                  <a:xfrm>
                                    <a:off x="0" y="0"/>
                                    <a:ext cx="1161288" cy="429768"/>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DD" w:rsidRDefault="005821DD">
    <w:pPr>
      <w:pStyle w:val="Footer"/>
    </w:pPr>
    <w:r w:rsidRPr="00007C92">
      <w:rPr>
        <w:noProof/>
        <w:lang w:eastAsia="en-GB"/>
      </w:rPr>
      <mc:AlternateContent>
        <mc:Choice Requires="wps">
          <w:drawing>
            <wp:anchor distT="0" distB="0" distL="114300" distR="114300" simplePos="0" relativeHeight="251664384" behindDoc="0" locked="0" layoutInCell="1" allowOverlap="1" wp14:anchorId="7B3C5089" wp14:editId="53EA858A">
              <wp:simplePos x="0" y="0"/>
              <wp:positionH relativeFrom="margin">
                <wp:posOffset>-134470</wp:posOffset>
              </wp:positionH>
              <wp:positionV relativeFrom="paragraph">
                <wp:posOffset>-240777</wp:posOffset>
              </wp:positionV>
              <wp:extent cx="6279366"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79366"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821DD" w:rsidRPr="00FF1545" w:rsidRDefault="005821DD" w:rsidP="005821DD">
                          <w:pPr>
                            <w:rPr>
                              <w:rFonts w:cs="Arial"/>
                              <w:color w:val="5B6670"/>
                              <w:sz w:val="15"/>
                              <w:szCs w:val="15"/>
                            </w:rPr>
                          </w:pPr>
                          <w:bookmarkStart w:id="0" w:name="_Hlk502836208"/>
                          <w:bookmarkStart w:id="1" w:name="_Hlk502836209"/>
                          <w:bookmarkStart w:id="2" w:name="_Hlk502836210"/>
                          <w:bookmarkStart w:id="3" w:name="_Hlk502836211"/>
                          <w:r w:rsidRPr="00FF1545">
                            <w:rPr>
                              <w:rFonts w:cs="Arial"/>
                              <w:b/>
                              <w:color w:val="5B6670"/>
                              <w:sz w:val="15"/>
                              <w:szCs w:val="15"/>
                            </w:rPr>
                            <w:t>REGISTRATION NUMBER:</w:t>
                          </w:r>
                          <w:r w:rsidRPr="00FF1545">
                            <w:rPr>
                              <w:rFonts w:cs="Arial"/>
                              <w:color w:val="5B6670"/>
                              <w:sz w:val="15"/>
                              <w:szCs w:val="15"/>
                            </w:rPr>
                            <w:t xml:space="preserve"> 2014/042417/08</w:t>
                          </w:r>
                        </w:p>
                        <w:p w:rsidR="005821DD" w:rsidRPr="00FF1545" w:rsidRDefault="005821DD" w:rsidP="005821DD">
                          <w:pPr>
                            <w:jc w:val="both"/>
                            <w:rPr>
                              <w:rFonts w:cs="Arial"/>
                              <w:color w:val="5B6670"/>
                              <w:sz w:val="15"/>
                              <w:szCs w:val="15"/>
                            </w:rPr>
                          </w:pPr>
                          <w:r w:rsidRPr="00CB686F">
                            <w:rPr>
                              <w:rFonts w:cs="Arial"/>
                              <w:b/>
                              <w:color w:val="5B6670"/>
                              <w:sz w:val="15"/>
                              <w:szCs w:val="15"/>
                            </w:rPr>
                            <w:t>PRESIDENT:</w:t>
                          </w:r>
                          <w:r w:rsidRPr="00FF1545">
                            <w:rPr>
                              <w:rFonts w:cs="Arial"/>
                              <w:color w:val="5B6670"/>
                              <w:sz w:val="15"/>
                              <w:szCs w:val="15"/>
                            </w:rPr>
                            <w:t xml:space="preserve"> Jabu Mabuza</w:t>
                          </w:r>
                          <w:r>
                            <w:rPr>
                              <w:rFonts w:cs="Arial"/>
                              <w:color w:val="5B6670"/>
                              <w:sz w:val="15"/>
                              <w:szCs w:val="15"/>
                            </w:rPr>
                            <w:t xml:space="preserve">  </w:t>
                          </w:r>
                          <w:r w:rsidRPr="00FF1545">
                            <w:rPr>
                              <w:rFonts w:cs="Arial"/>
                              <w:color w:val="5B6670"/>
                              <w:sz w:val="15"/>
                              <w:szCs w:val="15"/>
                            </w:rPr>
                            <w:t xml:space="preserve"> </w:t>
                          </w:r>
                          <w:r w:rsidRPr="00CB686F">
                            <w:rPr>
                              <w:rFonts w:cs="Arial"/>
                              <w:b/>
                              <w:color w:val="5B6670"/>
                              <w:sz w:val="15"/>
                              <w:szCs w:val="15"/>
                            </w:rPr>
                            <w:t>VICE PRESIDENT:</w:t>
                          </w:r>
                          <w:r w:rsidRPr="00FF1545">
                            <w:rPr>
                              <w:rFonts w:cs="Arial"/>
                              <w:color w:val="5B6670"/>
                              <w:sz w:val="15"/>
                              <w:szCs w:val="15"/>
                            </w:rPr>
                            <w:t xml:space="preserve"> Martin Kingston</w:t>
                          </w:r>
                          <w:r>
                            <w:rPr>
                              <w:rFonts w:cs="Arial"/>
                              <w:color w:val="5B6670"/>
                              <w:sz w:val="15"/>
                              <w:szCs w:val="15"/>
                            </w:rPr>
                            <w:t xml:space="preserve">   </w:t>
                          </w:r>
                          <w:r w:rsidRPr="00CB686F">
                            <w:rPr>
                              <w:rFonts w:cs="Arial"/>
                              <w:b/>
                              <w:color w:val="5B6670"/>
                              <w:sz w:val="15"/>
                              <w:szCs w:val="15"/>
                            </w:rPr>
                            <w:t>CEO:</w:t>
                          </w:r>
                          <w:r w:rsidRPr="00FF1545">
                            <w:rPr>
                              <w:rFonts w:cs="Arial"/>
                              <w:color w:val="5B6670"/>
                              <w:sz w:val="15"/>
                              <w:szCs w:val="15"/>
                            </w:rPr>
                            <w:t xml:space="preserve"> Tanya Cohen</w:t>
                          </w:r>
                          <w:r>
                            <w:rPr>
                              <w:rFonts w:cs="Arial"/>
                              <w:color w:val="5B6670"/>
                              <w:sz w:val="15"/>
                              <w:szCs w:val="15"/>
                            </w:rPr>
                            <w:t xml:space="preserve">   </w:t>
                          </w:r>
                          <w:r w:rsidRPr="00DE2E52">
                            <w:rPr>
                              <w:rFonts w:cs="Arial"/>
                              <w:b/>
                              <w:color w:val="5B6670"/>
                              <w:sz w:val="15"/>
                              <w:szCs w:val="15"/>
                            </w:rPr>
                            <w:t>NEDLAC CONVENOR</w:t>
                          </w:r>
                          <w:r w:rsidRPr="00FF1545">
                            <w:rPr>
                              <w:rFonts w:cs="Arial"/>
                              <w:color w:val="5B6670"/>
                              <w:sz w:val="15"/>
                              <w:szCs w:val="15"/>
                            </w:rPr>
                            <w:t>: Kaizer Moyane</w:t>
                          </w:r>
                        </w:p>
                        <w:p w:rsidR="005821DD" w:rsidRPr="00FF1545" w:rsidRDefault="005821DD" w:rsidP="00705502">
                          <w:pPr>
                            <w:rPr>
                              <w:rFonts w:cs="Arial"/>
                              <w:color w:val="5B6670"/>
                              <w:sz w:val="15"/>
                              <w:szCs w:val="15"/>
                            </w:rPr>
                          </w:pPr>
                          <w:r w:rsidRPr="00CB686F">
                            <w:rPr>
                              <w:rFonts w:cs="Arial"/>
                              <w:b/>
                              <w:color w:val="5B6670"/>
                              <w:sz w:val="15"/>
                              <w:szCs w:val="15"/>
                            </w:rPr>
                            <w:t>DIRECTORS:</w:t>
                          </w:r>
                          <w:r w:rsidRPr="00FF1545">
                            <w:rPr>
                              <w:rFonts w:cs="Arial"/>
                              <w:color w:val="5B6670"/>
                              <w:sz w:val="15"/>
                              <w:szCs w:val="15"/>
                            </w:rPr>
                            <w:t xml:space="preserve"> Angela Dick, Cas Coovadia, Christo Botes, Christopher Campbell, Dumisani Radebe, Gwareg</w:t>
                          </w:r>
                          <w:r>
                            <w:rPr>
                              <w:rFonts w:cs="Arial"/>
                              <w:color w:val="5B6670"/>
                              <w:sz w:val="15"/>
                              <w:szCs w:val="15"/>
                            </w:rPr>
                            <w:t>a</w:t>
                          </w:r>
                          <w:r w:rsidRPr="00FF1545">
                            <w:rPr>
                              <w:rFonts w:cs="Arial"/>
                              <w:color w:val="5B6670"/>
                              <w:sz w:val="15"/>
                              <w:szCs w:val="15"/>
                            </w:rPr>
                            <w:t xml:space="preserve"> Mangozhe, Kaizer Nyatsumba, Laurraine Lotter, Leon Campher, Roger Baxter, Stavros Nicolaou, Vusi Khumalo</w:t>
                          </w:r>
                          <w:bookmarkEnd w:id="0"/>
                          <w:bookmarkEnd w:id="1"/>
                          <w:bookmarkEnd w:id="2"/>
                          <w:bookmarkEnd w:id="3"/>
                        </w:p>
                        <w:p w:rsidR="00007C92" w:rsidRPr="005821DD" w:rsidRDefault="00007C92" w:rsidP="00007C92">
                          <w:pPr>
                            <w:rPr>
                              <w:rFonts w:cs="Arial"/>
                              <w:color w:val="5B667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3C5089" id="_x0000_t202" coordsize="21600,21600" o:spt="202" path="m,l,21600r21600,l21600,xe">
              <v:stroke joinstyle="miter"/>
              <v:path gradientshapeok="t" o:connecttype="rect"/>
            </v:shapetype>
            <v:shape id="Text Box 15" o:spid="_x0000_s1029" type="#_x0000_t202" style="position:absolute;margin-left:-10.6pt;margin-top:-18.95pt;width:494.45pt;height: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VwewIAAGIFAAAOAAAAZHJzL2Uyb0RvYy54bWysVFFPGzEMfp+0/xDlfVxbaB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" filled="f" stroked="f">
              <v:textbox>
                <w:txbxContent>
                  <w:p w:rsidR="005821DD" w:rsidRPr="00FF1545" w:rsidRDefault="005821DD" w:rsidP="005821DD">
                    <w:pPr>
                      <w:rPr>
                        <w:rFonts w:cs="Arial"/>
                        <w:color w:val="5B6670"/>
                        <w:sz w:val="15"/>
                        <w:szCs w:val="15"/>
                      </w:rPr>
                    </w:pPr>
                    <w:bookmarkStart w:id="4" w:name="_Hlk502836208"/>
                    <w:bookmarkStart w:id="5" w:name="_Hlk502836209"/>
                    <w:bookmarkStart w:id="6" w:name="_Hlk502836210"/>
                    <w:bookmarkStart w:id="7" w:name="_Hlk502836211"/>
                    <w:r w:rsidRPr="00FF1545">
                      <w:rPr>
                        <w:rFonts w:cs="Arial"/>
                        <w:b/>
                        <w:color w:val="5B6670"/>
                        <w:sz w:val="15"/>
                        <w:szCs w:val="15"/>
                      </w:rPr>
                      <w:t>REGISTRATION NUMBER:</w:t>
                    </w:r>
                    <w:r w:rsidRPr="00FF1545">
                      <w:rPr>
                        <w:rFonts w:cs="Arial"/>
                        <w:color w:val="5B6670"/>
                        <w:sz w:val="15"/>
                        <w:szCs w:val="15"/>
                      </w:rPr>
                      <w:t xml:space="preserve"> 2014/042417/08</w:t>
                    </w:r>
                  </w:p>
                  <w:p w:rsidR="005821DD" w:rsidRPr="00FF1545" w:rsidRDefault="005821DD" w:rsidP="005821DD">
                    <w:pPr>
                      <w:jc w:val="both"/>
                      <w:rPr>
                        <w:rFonts w:cs="Arial"/>
                        <w:color w:val="5B6670"/>
                        <w:sz w:val="15"/>
                        <w:szCs w:val="15"/>
                      </w:rPr>
                    </w:pPr>
                    <w:r w:rsidRPr="00CB686F">
                      <w:rPr>
                        <w:rFonts w:cs="Arial"/>
                        <w:b/>
                        <w:color w:val="5B6670"/>
                        <w:sz w:val="15"/>
                        <w:szCs w:val="15"/>
                      </w:rPr>
                      <w:t>PRESIDENT:</w:t>
                    </w:r>
                    <w:r w:rsidRPr="00FF1545">
                      <w:rPr>
                        <w:rFonts w:cs="Arial"/>
                        <w:color w:val="5B6670"/>
                        <w:sz w:val="15"/>
                        <w:szCs w:val="15"/>
                      </w:rPr>
                      <w:t xml:space="preserve"> Jabu Mabuza</w:t>
                    </w:r>
                    <w:r>
                      <w:rPr>
                        <w:rFonts w:cs="Arial"/>
                        <w:color w:val="5B6670"/>
                        <w:sz w:val="15"/>
                        <w:szCs w:val="15"/>
                      </w:rPr>
                      <w:t xml:space="preserve">  </w:t>
                    </w:r>
                    <w:r w:rsidRPr="00FF1545">
                      <w:rPr>
                        <w:rFonts w:cs="Arial"/>
                        <w:color w:val="5B6670"/>
                        <w:sz w:val="15"/>
                        <w:szCs w:val="15"/>
                      </w:rPr>
                      <w:t xml:space="preserve"> </w:t>
                    </w:r>
                    <w:r w:rsidRPr="00CB686F">
                      <w:rPr>
                        <w:rFonts w:cs="Arial"/>
                        <w:b/>
                        <w:color w:val="5B6670"/>
                        <w:sz w:val="15"/>
                        <w:szCs w:val="15"/>
                      </w:rPr>
                      <w:t>VICE PRESIDENT:</w:t>
                    </w:r>
                    <w:r w:rsidRPr="00FF1545">
                      <w:rPr>
                        <w:rFonts w:cs="Arial"/>
                        <w:color w:val="5B6670"/>
                        <w:sz w:val="15"/>
                        <w:szCs w:val="15"/>
                      </w:rPr>
                      <w:t xml:space="preserve"> Martin Kingston</w:t>
                    </w:r>
                    <w:r>
                      <w:rPr>
                        <w:rFonts w:cs="Arial"/>
                        <w:color w:val="5B6670"/>
                        <w:sz w:val="15"/>
                        <w:szCs w:val="15"/>
                      </w:rPr>
                      <w:t xml:space="preserve">   </w:t>
                    </w:r>
                    <w:r w:rsidRPr="00CB686F">
                      <w:rPr>
                        <w:rFonts w:cs="Arial"/>
                        <w:b/>
                        <w:color w:val="5B6670"/>
                        <w:sz w:val="15"/>
                        <w:szCs w:val="15"/>
                      </w:rPr>
                      <w:t>CEO:</w:t>
                    </w:r>
                    <w:r w:rsidRPr="00FF1545">
                      <w:rPr>
                        <w:rFonts w:cs="Arial"/>
                        <w:color w:val="5B6670"/>
                        <w:sz w:val="15"/>
                        <w:szCs w:val="15"/>
                      </w:rPr>
                      <w:t xml:space="preserve"> Tanya Cohen</w:t>
                    </w:r>
                    <w:r>
                      <w:rPr>
                        <w:rFonts w:cs="Arial"/>
                        <w:color w:val="5B6670"/>
                        <w:sz w:val="15"/>
                        <w:szCs w:val="15"/>
                      </w:rPr>
                      <w:t xml:space="preserve">   </w:t>
                    </w:r>
                    <w:r w:rsidRPr="00DE2E52">
                      <w:rPr>
                        <w:rFonts w:cs="Arial"/>
                        <w:b/>
                        <w:color w:val="5B6670"/>
                        <w:sz w:val="15"/>
                        <w:szCs w:val="15"/>
                      </w:rPr>
                      <w:t>NEDLAC CONVENOR</w:t>
                    </w:r>
                    <w:r w:rsidRPr="00FF1545">
                      <w:rPr>
                        <w:rFonts w:cs="Arial"/>
                        <w:color w:val="5B6670"/>
                        <w:sz w:val="15"/>
                        <w:szCs w:val="15"/>
                      </w:rPr>
                      <w:t>: Kaizer Moyane</w:t>
                    </w:r>
                  </w:p>
                  <w:p w:rsidR="005821DD" w:rsidRPr="00FF1545" w:rsidRDefault="005821DD" w:rsidP="00705502">
                    <w:pPr>
                      <w:rPr>
                        <w:rFonts w:cs="Arial"/>
                        <w:color w:val="5B6670"/>
                        <w:sz w:val="15"/>
                        <w:szCs w:val="15"/>
                      </w:rPr>
                    </w:pPr>
                    <w:r w:rsidRPr="00CB686F">
                      <w:rPr>
                        <w:rFonts w:cs="Arial"/>
                        <w:b/>
                        <w:color w:val="5B6670"/>
                        <w:sz w:val="15"/>
                        <w:szCs w:val="15"/>
                      </w:rPr>
                      <w:t>DIRECTORS:</w:t>
                    </w:r>
                    <w:r w:rsidRPr="00FF1545">
                      <w:rPr>
                        <w:rFonts w:cs="Arial"/>
                        <w:color w:val="5B6670"/>
                        <w:sz w:val="15"/>
                        <w:szCs w:val="15"/>
                      </w:rPr>
                      <w:t xml:space="preserve"> Angela Dick, Cas Coovadia, Christo Botes, Christopher Campbell, Dumisani Radebe, Gwareg</w:t>
                    </w:r>
                    <w:r>
                      <w:rPr>
                        <w:rFonts w:cs="Arial"/>
                        <w:color w:val="5B6670"/>
                        <w:sz w:val="15"/>
                        <w:szCs w:val="15"/>
                      </w:rPr>
                      <w:t>a</w:t>
                    </w:r>
                    <w:r w:rsidRPr="00FF1545">
                      <w:rPr>
                        <w:rFonts w:cs="Arial"/>
                        <w:color w:val="5B6670"/>
                        <w:sz w:val="15"/>
                        <w:szCs w:val="15"/>
                      </w:rPr>
                      <w:t xml:space="preserve"> Mangozhe, Kaizer Nyatsumba, Laurraine Lotter, Leon Campher, Roger Baxter, Stavros Nicolaou, Vusi Khumalo</w:t>
                    </w:r>
                    <w:bookmarkEnd w:id="4"/>
                    <w:bookmarkEnd w:id="5"/>
                    <w:bookmarkEnd w:id="6"/>
                    <w:bookmarkEnd w:id="7"/>
                  </w:p>
                  <w:p w:rsidR="00007C92" w:rsidRPr="005821DD" w:rsidRDefault="00007C92" w:rsidP="00007C92">
                    <w:pPr>
                      <w:rPr>
                        <w:rFonts w:cs="Arial"/>
                        <w:color w:val="5B6670"/>
                        <w:sz w:val="14"/>
                        <w:szCs w:val="1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AB" w:rsidRDefault="004607AB" w:rsidP="009D17E2">
      <w:r>
        <w:separator/>
      </w:r>
    </w:p>
  </w:footnote>
  <w:footnote w:type="continuationSeparator" w:id="0">
    <w:p w:rsidR="004607AB" w:rsidRDefault="004607AB" w:rsidP="009D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DE" w:rsidRDefault="004607AB">
    <w:pPr>
      <w:pStyle w:val="Header"/>
    </w:pPr>
    <w:r>
      <w:rPr>
        <w:rFonts w:cs="Arial"/>
        <w:b/>
        <w:noProof/>
        <w:color w:val="5B6670"/>
        <w:sz w:val="15"/>
        <w:szCs w:val="15"/>
        <w:lang w:eastAsia="en-GB"/>
      </w:rPr>
      <w:pict w14:anchorId="03347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6.15pt;height:843.2pt;z-index:-251645952;mso-position-horizontal:center;mso-position-horizontal-relative:margin;mso-position-vertical:center;mso-position-vertical-relative:margin" o:allowincell="f">
          <v:imagedata r:id="rId1" o:title="BUSA_gray_watermark"/>
          <w10:wrap anchorx="margin" anchory="margin"/>
        </v:shape>
      </w:pict>
    </w:r>
    <w:r>
      <w:rPr>
        <w:rFonts w:cs="Arial"/>
        <w:b/>
        <w:noProof/>
        <w:color w:val="5B6670"/>
        <w:sz w:val="15"/>
        <w:szCs w:val="15"/>
        <w:lang w:eastAsia="en-GB"/>
      </w:rPr>
      <w:pict w14:anchorId="1425504D">
        <v:shape id="WordPictureWatermark2" o:spid="_x0000_s2050" type="#_x0000_t75" style="position:absolute;margin-left:0;margin-top:0;width:596.15pt;height:843.2pt;z-index:-251649024;mso-position-horizontal:center;mso-position-horizontal-relative:margin;mso-position-vertical:center;mso-position-vertical-relative:margin" o:allowincell="f">
          <v:imagedata r:id="rId2" o:title="BUSA_gray_watermark"/>
          <w10:wrap anchorx="margin" anchory="margin"/>
        </v:shape>
      </w:pict>
    </w:r>
    <w:r>
      <w:rPr>
        <w:rFonts w:cs="Arial"/>
        <w:b/>
        <w:noProof/>
        <w:color w:val="5B6670"/>
        <w:sz w:val="15"/>
        <w:szCs w:val="15"/>
        <w:lang w:eastAsia="en-GB"/>
      </w:rPr>
      <w:pict w14:anchorId="5D391280">
        <v:shape id="WordPictureWatermark1" o:spid="_x0000_s2049" type="#_x0000_t75" style="position:absolute;margin-left:0;margin-top:0;width:596.15pt;height:843.2pt;z-index:-251650048;mso-position-horizontal:center;mso-position-horizontal-relative:margin;mso-position-vertical:center;mso-position-vertical-relative:margin" o:allowincell="f">
          <v:imagedata r:id="rId2" o:title="BUSA_gray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7E2" w:rsidRPr="00FF1545" w:rsidRDefault="004607AB" w:rsidP="009D17E2">
    <w:pPr>
      <w:pStyle w:val="Header"/>
      <w:jc w:val="right"/>
      <w:rPr>
        <w:rFonts w:cs="Arial"/>
        <w:b/>
        <w:color w:val="5B6670"/>
        <w:sz w:val="15"/>
        <w:szCs w:val="15"/>
      </w:rPr>
    </w:pPr>
    <w:r>
      <w:rPr>
        <w:rFonts w:cs="Arial"/>
        <w:b/>
        <w:noProof/>
        <w:color w:val="5B6670"/>
        <w:sz w:val="15"/>
        <w:szCs w:val="15"/>
        <w:lang w:eastAsia="en-GB"/>
      </w:rPr>
      <w:pict w14:anchorId="3FAB4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0.95pt;margin-top:-70.7pt;width:596.15pt;height:843.2pt;z-index:-251646976;mso-position-horizontal-relative:margin;mso-position-vertical-relative:margin" o:allowincell="f">
          <v:imagedata r:id="rId1" o:title="BUSA_gray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92" w:rsidRDefault="004607AB">
    <w:pPr>
      <w:pStyle w:val="Header"/>
    </w:pPr>
    <w:r>
      <w:rPr>
        <w:noProof/>
        <w:lang w:eastAsia="en-GB"/>
      </w:rPr>
      <w:pict w14:anchorId="4006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6.15pt;height:843.2pt;z-index:-251644928;mso-position-horizontal:center;mso-position-horizontal-relative:margin;mso-position-vertical:center;mso-position-vertical-relative:margin" o:allowincell="f">
          <v:imagedata r:id="rId1" o:title="BUSA_gray_watermark"/>
          <w10:wrap anchorx="margin" anchory="margin"/>
        </v:shape>
      </w:pict>
    </w:r>
    <w:r>
      <w:rPr>
        <w:noProof/>
        <w:lang w:eastAsia="en-GB"/>
      </w:rPr>
      <w:pict w14:anchorId="18D78C24">
        <v:shape id="WordPictureWatermark3" o:spid="_x0000_s2051" type="#_x0000_t75" style="position:absolute;margin-left:0;margin-top:0;width:596.15pt;height:843.2pt;z-index:-251648000;mso-position-horizontal:center;mso-position-horizontal-relative:margin;mso-position-vertical:center;mso-position-vertical-relative:margin" o:allowincell="f">
          <v:imagedata r:id="rId2" o:title="BUSA_gray_watermark"/>
          <w10:wrap anchorx="margin" anchory="margin"/>
        </v:shape>
      </w:pict>
    </w:r>
    <w:r w:rsidR="0054404F" w:rsidRPr="00007C92">
      <w:rPr>
        <w:noProof/>
        <w:lang w:eastAsia="en-GB"/>
      </w:rPr>
      <mc:AlternateContent>
        <mc:Choice Requires="wps">
          <w:drawing>
            <wp:anchor distT="0" distB="0" distL="114300" distR="114300" simplePos="0" relativeHeight="251665408" behindDoc="0" locked="0" layoutInCell="1" allowOverlap="1" wp14:anchorId="201C610F" wp14:editId="7BC42F06">
              <wp:simplePos x="0" y="0"/>
              <wp:positionH relativeFrom="column">
                <wp:posOffset>3931920</wp:posOffset>
              </wp:positionH>
              <wp:positionV relativeFrom="paragraph">
                <wp:posOffset>-635</wp:posOffset>
              </wp:positionV>
              <wp:extent cx="2103120" cy="11468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03120" cy="1146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07C92" w:rsidRPr="00FF1545" w:rsidRDefault="00007C92" w:rsidP="00007C92">
                          <w:pPr>
                            <w:pStyle w:val="Header"/>
                            <w:jc w:val="right"/>
                            <w:rPr>
                              <w:rFonts w:cs="Arial"/>
                              <w:b/>
                              <w:color w:val="5B6670"/>
                              <w:sz w:val="15"/>
                              <w:szCs w:val="15"/>
                            </w:rPr>
                          </w:pPr>
                          <w:r>
                            <w:rPr>
                              <w:rFonts w:cs="Arial"/>
                              <w:b/>
                              <w:color w:val="5B6670"/>
                              <w:sz w:val="15"/>
                              <w:szCs w:val="15"/>
                            </w:rPr>
                            <w:t xml:space="preserve">NATIONAL </w:t>
                          </w:r>
                          <w:r w:rsidRPr="00FF1545">
                            <w:rPr>
                              <w:rFonts w:cs="Arial"/>
                              <w:b/>
                              <w:color w:val="5B6670"/>
                              <w:sz w:val="15"/>
                              <w:szCs w:val="15"/>
                            </w:rPr>
                            <w:t>OFFICE</w:t>
                          </w:r>
                        </w:p>
                        <w:p w:rsidR="00007C92" w:rsidRPr="00FF1545" w:rsidRDefault="00007C92" w:rsidP="00007C92">
                          <w:pPr>
                            <w:pStyle w:val="Header"/>
                            <w:jc w:val="right"/>
                            <w:rPr>
                              <w:rFonts w:cs="Arial"/>
                              <w:color w:val="5B6670"/>
                              <w:sz w:val="15"/>
                              <w:szCs w:val="15"/>
                            </w:rPr>
                          </w:pPr>
                          <w:r w:rsidRPr="00FF1545">
                            <w:rPr>
                              <w:rFonts w:cs="Arial"/>
                              <w:color w:val="5B6670"/>
                              <w:sz w:val="15"/>
                              <w:szCs w:val="15"/>
                            </w:rPr>
                            <w:t>61 Katherine Street, Sandton, 2196</w:t>
                          </w:r>
                        </w:p>
                        <w:p w:rsidR="00007C92" w:rsidRDefault="00007C92" w:rsidP="00007C92">
                          <w:pPr>
                            <w:pStyle w:val="Header"/>
                            <w:jc w:val="right"/>
                            <w:rPr>
                              <w:rFonts w:cs="Arial"/>
                              <w:color w:val="5B6670"/>
                              <w:sz w:val="15"/>
                              <w:szCs w:val="15"/>
                            </w:rPr>
                          </w:pPr>
                          <w:r w:rsidRPr="00FF1545">
                            <w:rPr>
                              <w:rFonts w:cs="Arial"/>
                              <w:color w:val="5B6670"/>
                              <w:sz w:val="15"/>
                              <w:szCs w:val="15"/>
                            </w:rPr>
                            <w:t>P.O. Box 652807, Benmore, 2010</w:t>
                          </w:r>
                        </w:p>
                        <w:p w:rsidR="005821DD" w:rsidRPr="00FF1545" w:rsidRDefault="005821DD" w:rsidP="00007C92">
                          <w:pPr>
                            <w:pStyle w:val="Header"/>
                            <w:jc w:val="right"/>
                            <w:rPr>
                              <w:rFonts w:cs="Arial"/>
                              <w:color w:val="5B6670"/>
                              <w:sz w:val="15"/>
                              <w:szCs w:val="15"/>
                            </w:rPr>
                          </w:pPr>
                          <w:r>
                            <w:rPr>
                              <w:rFonts w:cs="Arial"/>
                              <w:color w:val="5B6670"/>
                              <w:sz w:val="15"/>
                              <w:szCs w:val="15"/>
                            </w:rPr>
                            <w:t>www.busa.org.za</w:t>
                          </w:r>
                        </w:p>
                        <w:p w:rsidR="00007C92" w:rsidRPr="00FF1545" w:rsidRDefault="00007C92" w:rsidP="00007C92">
                          <w:pPr>
                            <w:pStyle w:val="Header"/>
                            <w:jc w:val="right"/>
                            <w:rPr>
                              <w:rFonts w:cs="Arial"/>
                              <w:color w:val="5B6670"/>
                              <w:sz w:val="15"/>
                              <w:szCs w:val="15"/>
                            </w:rPr>
                          </w:pPr>
                          <w:r w:rsidRPr="00FF1545">
                            <w:rPr>
                              <w:rFonts w:cs="Arial"/>
                              <w:color w:val="5B6670"/>
                              <w:sz w:val="15"/>
                              <w:szCs w:val="15"/>
                            </w:rPr>
                            <w:t>+27 11 784 8000</w:t>
                          </w:r>
                        </w:p>
                        <w:p w:rsidR="00007C92" w:rsidRPr="00FF1545" w:rsidRDefault="00007C92" w:rsidP="00007C92">
                          <w:pPr>
                            <w:pStyle w:val="Header"/>
                            <w:jc w:val="right"/>
                            <w:rPr>
                              <w:rFonts w:cs="Arial"/>
                              <w:color w:val="5B6670"/>
                              <w:sz w:val="15"/>
                              <w:szCs w:val="15"/>
                            </w:rPr>
                          </w:pPr>
                        </w:p>
                        <w:p w:rsidR="00007C92" w:rsidRPr="00FF1545" w:rsidRDefault="00007C92" w:rsidP="00007C92">
                          <w:pPr>
                            <w:pStyle w:val="Header"/>
                            <w:jc w:val="right"/>
                            <w:rPr>
                              <w:rFonts w:cs="Arial"/>
                              <w:b/>
                              <w:color w:val="5B6670"/>
                              <w:sz w:val="15"/>
                              <w:szCs w:val="15"/>
                            </w:rPr>
                          </w:pPr>
                          <w:r w:rsidRPr="00FF1545">
                            <w:rPr>
                              <w:rFonts w:cs="Arial"/>
                              <w:b/>
                              <w:color w:val="5B6670"/>
                              <w:sz w:val="15"/>
                              <w:szCs w:val="15"/>
                            </w:rPr>
                            <w:t>PARLIAMENTARY OFFICE</w:t>
                          </w:r>
                        </w:p>
                        <w:p w:rsidR="00007C92" w:rsidRPr="00FF1545" w:rsidRDefault="00007C92" w:rsidP="00007C92">
                          <w:pPr>
                            <w:pStyle w:val="Header"/>
                            <w:jc w:val="right"/>
                            <w:rPr>
                              <w:rFonts w:cs="Arial"/>
                              <w:color w:val="5B6670"/>
                              <w:sz w:val="15"/>
                              <w:szCs w:val="15"/>
                            </w:rPr>
                          </w:pPr>
                          <w:r w:rsidRPr="00FF1545">
                            <w:rPr>
                              <w:rFonts w:cs="Arial"/>
                              <w:color w:val="5B6670"/>
                              <w:sz w:val="15"/>
                              <w:szCs w:val="15"/>
                            </w:rPr>
                            <w:t xml:space="preserve">9 Church Square, 1st Floor </w:t>
                          </w:r>
                          <w:proofErr w:type="spellStart"/>
                          <w:r w:rsidRPr="00FF1545">
                            <w:rPr>
                              <w:rFonts w:cs="Arial"/>
                              <w:color w:val="5B6670"/>
                              <w:sz w:val="15"/>
                              <w:szCs w:val="15"/>
                            </w:rPr>
                            <w:t>Graaffs</w:t>
                          </w:r>
                          <w:proofErr w:type="spellEnd"/>
                        </w:p>
                        <w:p w:rsidR="00007C92" w:rsidRPr="00FF1545" w:rsidRDefault="00007C92" w:rsidP="00007C92">
                          <w:pPr>
                            <w:pStyle w:val="Header"/>
                            <w:jc w:val="right"/>
                            <w:rPr>
                              <w:rFonts w:cs="Arial"/>
                              <w:color w:val="5B6670"/>
                              <w:sz w:val="15"/>
                              <w:szCs w:val="15"/>
                            </w:rPr>
                          </w:pPr>
                          <w:r w:rsidRPr="00FF1545">
                            <w:rPr>
                              <w:rFonts w:cs="Arial"/>
                              <w:color w:val="5B6670"/>
                              <w:sz w:val="15"/>
                              <w:szCs w:val="15"/>
                            </w:rPr>
                            <w:t>Trust Building, Cape Town, CBD</w:t>
                          </w:r>
                        </w:p>
                        <w:p w:rsidR="00007C92" w:rsidRPr="00FF1545" w:rsidRDefault="00007C92" w:rsidP="00007C92">
                          <w:pPr>
                            <w:pStyle w:val="Header"/>
                            <w:rPr>
                              <w:color w:val="5B6670"/>
                              <w:sz w:val="15"/>
                              <w:szCs w:val="15"/>
                            </w:rPr>
                          </w:pPr>
                        </w:p>
                        <w:p w:rsidR="00007C92" w:rsidRDefault="00007C92" w:rsidP="00007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C610F" id="_x0000_t202" coordsize="21600,21600" o:spt="202" path="m,l,21600r21600,l21600,xe">
              <v:stroke joinstyle="miter"/>
              <v:path gradientshapeok="t" o:connecttype="rect"/>
            </v:shapetype>
            <v:shape id="Text Box 16" o:spid="_x0000_s1027" type="#_x0000_t202" style="position:absolute;margin-left:309.6pt;margin-top:-.05pt;width:165.6pt;height:9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" filled="f" stroked="f">
              <v:textbox>
                <w:txbxContent>
                  <w:p w:rsidR="00007C92" w:rsidRPr="00FF1545" w:rsidRDefault="00007C92" w:rsidP="00007C92">
                    <w:pPr>
                      <w:pStyle w:val="Header"/>
                      <w:jc w:val="right"/>
                      <w:rPr>
                        <w:rFonts w:cs="Arial"/>
                        <w:b/>
                        <w:color w:val="5B6670"/>
                        <w:sz w:val="15"/>
                        <w:szCs w:val="15"/>
                      </w:rPr>
                    </w:pPr>
                    <w:r>
                      <w:rPr>
                        <w:rFonts w:cs="Arial"/>
                        <w:b/>
                        <w:color w:val="5B6670"/>
                        <w:sz w:val="15"/>
                        <w:szCs w:val="15"/>
                      </w:rPr>
                      <w:t xml:space="preserve">NATIONAL </w:t>
                    </w:r>
                    <w:r w:rsidRPr="00FF1545">
                      <w:rPr>
                        <w:rFonts w:cs="Arial"/>
                        <w:b/>
                        <w:color w:val="5B6670"/>
                        <w:sz w:val="15"/>
                        <w:szCs w:val="15"/>
                      </w:rPr>
                      <w:t>OFFICE</w:t>
                    </w:r>
                  </w:p>
                  <w:p w:rsidR="00007C92" w:rsidRPr="00FF1545" w:rsidRDefault="00007C92" w:rsidP="00007C92">
                    <w:pPr>
                      <w:pStyle w:val="Header"/>
                      <w:jc w:val="right"/>
                      <w:rPr>
                        <w:rFonts w:cs="Arial"/>
                        <w:color w:val="5B6670"/>
                        <w:sz w:val="15"/>
                        <w:szCs w:val="15"/>
                      </w:rPr>
                    </w:pPr>
                    <w:r w:rsidRPr="00FF1545">
                      <w:rPr>
                        <w:rFonts w:cs="Arial"/>
                        <w:color w:val="5B6670"/>
                        <w:sz w:val="15"/>
                        <w:szCs w:val="15"/>
                      </w:rPr>
                      <w:t>61 Katherine Street, Sandton, 2196</w:t>
                    </w:r>
                  </w:p>
                  <w:p w:rsidR="00007C92" w:rsidRDefault="00007C92" w:rsidP="00007C92">
                    <w:pPr>
                      <w:pStyle w:val="Header"/>
                      <w:jc w:val="right"/>
                      <w:rPr>
                        <w:rFonts w:cs="Arial"/>
                        <w:color w:val="5B6670"/>
                        <w:sz w:val="15"/>
                        <w:szCs w:val="15"/>
                      </w:rPr>
                    </w:pPr>
                    <w:r w:rsidRPr="00FF1545">
                      <w:rPr>
                        <w:rFonts w:cs="Arial"/>
                        <w:color w:val="5B6670"/>
                        <w:sz w:val="15"/>
                        <w:szCs w:val="15"/>
                      </w:rPr>
                      <w:t>P.O. Box 652807, Benmore, 2010</w:t>
                    </w:r>
                  </w:p>
                  <w:p w:rsidR="005821DD" w:rsidRPr="00FF1545" w:rsidRDefault="005821DD" w:rsidP="00007C92">
                    <w:pPr>
                      <w:pStyle w:val="Header"/>
                      <w:jc w:val="right"/>
                      <w:rPr>
                        <w:rFonts w:cs="Arial"/>
                        <w:color w:val="5B6670"/>
                        <w:sz w:val="15"/>
                        <w:szCs w:val="15"/>
                      </w:rPr>
                    </w:pPr>
                    <w:r>
                      <w:rPr>
                        <w:rFonts w:cs="Arial"/>
                        <w:color w:val="5B6670"/>
                        <w:sz w:val="15"/>
                        <w:szCs w:val="15"/>
                      </w:rPr>
                      <w:t>www.busa.org.za</w:t>
                    </w:r>
                  </w:p>
                  <w:p w:rsidR="00007C92" w:rsidRPr="00FF1545" w:rsidRDefault="00007C92" w:rsidP="00007C92">
                    <w:pPr>
                      <w:pStyle w:val="Header"/>
                      <w:jc w:val="right"/>
                      <w:rPr>
                        <w:rFonts w:cs="Arial"/>
                        <w:color w:val="5B6670"/>
                        <w:sz w:val="15"/>
                        <w:szCs w:val="15"/>
                      </w:rPr>
                    </w:pPr>
                    <w:r w:rsidRPr="00FF1545">
                      <w:rPr>
                        <w:rFonts w:cs="Arial"/>
                        <w:color w:val="5B6670"/>
                        <w:sz w:val="15"/>
                        <w:szCs w:val="15"/>
                      </w:rPr>
                      <w:t>+27 11 784 8000</w:t>
                    </w:r>
                  </w:p>
                  <w:p w:rsidR="00007C92" w:rsidRPr="00FF1545" w:rsidRDefault="00007C92" w:rsidP="00007C92">
                    <w:pPr>
                      <w:pStyle w:val="Header"/>
                      <w:jc w:val="right"/>
                      <w:rPr>
                        <w:rFonts w:cs="Arial"/>
                        <w:color w:val="5B6670"/>
                        <w:sz w:val="15"/>
                        <w:szCs w:val="15"/>
                      </w:rPr>
                    </w:pPr>
                  </w:p>
                  <w:p w:rsidR="00007C92" w:rsidRPr="00FF1545" w:rsidRDefault="00007C92" w:rsidP="00007C92">
                    <w:pPr>
                      <w:pStyle w:val="Header"/>
                      <w:jc w:val="right"/>
                      <w:rPr>
                        <w:rFonts w:cs="Arial"/>
                        <w:b/>
                        <w:color w:val="5B6670"/>
                        <w:sz w:val="15"/>
                        <w:szCs w:val="15"/>
                      </w:rPr>
                    </w:pPr>
                    <w:r w:rsidRPr="00FF1545">
                      <w:rPr>
                        <w:rFonts w:cs="Arial"/>
                        <w:b/>
                        <w:color w:val="5B6670"/>
                        <w:sz w:val="15"/>
                        <w:szCs w:val="15"/>
                      </w:rPr>
                      <w:t>PARLIAMENTARY OFFICE</w:t>
                    </w:r>
                  </w:p>
                  <w:p w:rsidR="00007C92" w:rsidRPr="00FF1545" w:rsidRDefault="00007C92" w:rsidP="00007C92">
                    <w:pPr>
                      <w:pStyle w:val="Header"/>
                      <w:jc w:val="right"/>
                      <w:rPr>
                        <w:rFonts w:cs="Arial"/>
                        <w:color w:val="5B6670"/>
                        <w:sz w:val="15"/>
                        <w:szCs w:val="15"/>
                      </w:rPr>
                    </w:pPr>
                    <w:r w:rsidRPr="00FF1545">
                      <w:rPr>
                        <w:rFonts w:cs="Arial"/>
                        <w:color w:val="5B6670"/>
                        <w:sz w:val="15"/>
                        <w:szCs w:val="15"/>
                      </w:rPr>
                      <w:t xml:space="preserve">9 Church Square, 1st Floor </w:t>
                    </w:r>
                    <w:proofErr w:type="spellStart"/>
                    <w:r w:rsidRPr="00FF1545">
                      <w:rPr>
                        <w:rFonts w:cs="Arial"/>
                        <w:color w:val="5B6670"/>
                        <w:sz w:val="15"/>
                        <w:szCs w:val="15"/>
                      </w:rPr>
                      <w:t>Graaffs</w:t>
                    </w:r>
                    <w:proofErr w:type="spellEnd"/>
                  </w:p>
                  <w:p w:rsidR="00007C92" w:rsidRPr="00FF1545" w:rsidRDefault="00007C92" w:rsidP="00007C92">
                    <w:pPr>
                      <w:pStyle w:val="Header"/>
                      <w:jc w:val="right"/>
                      <w:rPr>
                        <w:rFonts w:cs="Arial"/>
                        <w:color w:val="5B6670"/>
                        <w:sz w:val="15"/>
                        <w:szCs w:val="15"/>
                      </w:rPr>
                    </w:pPr>
                    <w:r w:rsidRPr="00FF1545">
                      <w:rPr>
                        <w:rFonts w:cs="Arial"/>
                        <w:color w:val="5B6670"/>
                        <w:sz w:val="15"/>
                        <w:szCs w:val="15"/>
                      </w:rPr>
                      <w:t>Trust Building, Cape Town, CBD</w:t>
                    </w:r>
                  </w:p>
                  <w:p w:rsidR="00007C92" w:rsidRPr="00FF1545" w:rsidRDefault="00007C92" w:rsidP="00007C92">
                    <w:pPr>
                      <w:pStyle w:val="Header"/>
                      <w:rPr>
                        <w:color w:val="5B6670"/>
                        <w:sz w:val="15"/>
                        <w:szCs w:val="15"/>
                      </w:rPr>
                    </w:pPr>
                  </w:p>
                  <w:p w:rsidR="00007C92" w:rsidRDefault="00007C92" w:rsidP="00007C92"/>
                </w:txbxContent>
              </v:textbox>
            </v:shape>
          </w:pict>
        </mc:Fallback>
      </mc:AlternateContent>
    </w:r>
    <w:r w:rsidR="00007C92" w:rsidRPr="00007C92">
      <w:rPr>
        <w:noProof/>
        <w:lang w:eastAsia="en-GB"/>
      </w:rPr>
      <mc:AlternateContent>
        <mc:Choice Requires="wps">
          <w:drawing>
            <wp:anchor distT="0" distB="0" distL="114300" distR="114300" simplePos="0" relativeHeight="251663360" behindDoc="0" locked="0" layoutInCell="1" allowOverlap="1" wp14:anchorId="304CEA53" wp14:editId="11C6306C">
              <wp:simplePos x="0" y="0"/>
              <wp:positionH relativeFrom="column">
                <wp:posOffset>635</wp:posOffset>
              </wp:positionH>
              <wp:positionV relativeFrom="paragraph">
                <wp:posOffset>-635</wp:posOffset>
              </wp:positionV>
              <wp:extent cx="2362200" cy="1030589"/>
              <wp:effectExtent l="0" t="0" r="0" b="11430"/>
              <wp:wrapNone/>
              <wp:docPr id="14" name="Text Box 14"/>
              <wp:cNvGraphicFramePr/>
              <a:graphic xmlns:a="http://schemas.openxmlformats.org/drawingml/2006/main">
                <a:graphicData uri="http://schemas.microsoft.com/office/word/2010/wordprocessingShape">
                  <wps:wsp>
                    <wps:cNvSpPr txBox="1"/>
                    <wps:spPr>
                      <a:xfrm>
                        <a:off x="0" y="0"/>
                        <a:ext cx="2362200" cy="10305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07C92" w:rsidRDefault="00007C92" w:rsidP="00007C92">
                          <w:r>
                            <w:rPr>
                              <w:noProof/>
                              <w:lang w:eastAsia="en-GB"/>
                            </w:rPr>
                            <w:drawing>
                              <wp:inline distT="0" distB="0" distL="0" distR="0" wp14:anchorId="7B3BBB1E" wp14:editId="3D865A05">
                                <wp:extent cx="2051304" cy="917448"/>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a_logo_main.png"/>
                                        <pic:cNvPicPr/>
                                      </pic:nvPicPr>
                                      <pic:blipFill>
                                        <a:blip r:embed="rId3">
                                          <a:extLst>
                                            <a:ext uri="{28A0092B-C50C-407E-A947-70E740481C1C}">
                                              <a14:useLocalDpi xmlns:a14="http://schemas.microsoft.com/office/drawing/2010/main" val="0"/>
                                            </a:ext>
                                          </a:extLst>
                                        </a:blip>
                                        <a:stretch>
                                          <a:fillRect/>
                                        </a:stretch>
                                      </pic:blipFill>
                                      <pic:spPr>
                                        <a:xfrm>
                                          <a:off x="0" y="0"/>
                                          <a:ext cx="2051304" cy="9174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CEA53" id="Text Box 14" o:spid="_x0000_s1028" type="#_x0000_t202" style="position:absolute;margin-left:.05pt;margin-top:-.05pt;width:186pt;height:8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" filled="f" stroked="f">
              <v:textbox>
                <w:txbxContent>
                  <w:p w:rsidR="00007C92" w:rsidRDefault="00007C92" w:rsidP="00007C92">
                    <w:r>
                      <w:rPr>
                        <w:noProof/>
                        <w:lang w:eastAsia="en-GB"/>
                      </w:rPr>
                      <w:drawing>
                        <wp:inline distT="0" distB="0" distL="0" distR="0" wp14:anchorId="7B3BBB1E" wp14:editId="3D865A05">
                          <wp:extent cx="2051304" cy="917448"/>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a_logo_main.png"/>
                                  <pic:cNvPicPr/>
                                </pic:nvPicPr>
                                <pic:blipFill>
                                  <a:blip r:embed="rId3">
                                    <a:extLst>
                                      <a:ext uri="{28A0092B-C50C-407E-A947-70E740481C1C}">
                                        <a14:useLocalDpi xmlns:a14="http://schemas.microsoft.com/office/drawing/2010/main" val="0"/>
                                      </a:ext>
                                    </a:extLst>
                                  </a:blip>
                                  <a:stretch>
                                    <a:fillRect/>
                                  </a:stretch>
                                </pic:blipFill>
                                <pic:spPr>
                                  <a:xfrm>
                                    <a:off x="0" y="0"/>
                                    <a:ext cx="2051304" cy="917448"/>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E2"/>
    <w:rsid w:val="00007C92"/>
    <w:rsid w:val="0013170B"/>
    <w:rsid w:val="001408B1"/>
    <w:rsid w:val="001A07DE"/>
    <w:rsid w:val="001A28DE"/>
    <w:rsid w:val="001B00D4"/>
    <w:rsid w:val="00236506"/>
    <w:rsid w:val="00292284"/>
    <w:rsid w:val="00373231"/>
    <w:rsid w:val="00385154"/>
    <w:rsid w:val="00452C12"/>
    <w:rsid w:val="004607AB"/>
    <w:rsid w:val="0047215A"/>
    <w:rsid w:val="004825E3"/>
    <w:rsid w:val="004A638E"/>
    <w:rsid w:val="004B5142"/>
    <w:rsid w:val="004D5375"/>
    <w:rsid w:val="004F32BF"/>
    <w:rsid w:val="004F7AFA"/>
    <w:rsid w:val="0054404F"/>
    <w:rsid w:val="005821DD"/>
    <w:rsid w:val="005C51E6"/>
    <w:rsid w:val="005E1D3C"/>
    <w:rsid w:val="005E6342"/>
    <w:rsid w:val="006B52F3"/>
    <w:rsid w:val="00705502"/>
    <w:rsid w:val="00712DA9"/>
    <w:rsid w:val="007646DE"/>
    <w:rsid w:val="00780F20"/>
    <w:rsid w:val="007A507E"/>
    <w:rsid w:val="00865762"/>
    <w:rsid w:val="008A2C0D"/>
    <w:rsid w:val="00902D08"/>
    <w:rsid w:val="00924853"/>
    <w:rsid w:val="009B2DCB"/>
    <w:rsid w:val="009D17E2"/>
    <w:rsid w:val="00A1196D"/>
    <w:rsid w:val="00A705C9"/>
    <w:rsid w:val="00AD3465"/>
    <w:rsid w:val="00C61B65"/>
    <w:rsid w:val="00CB15D2"/>
    <w:rsid w:val="00CB686F"/>
    <w:rsid w:val="00CC62D7"/>
    <w:rsid w:val="00CE1DCF"/>
    <w:rsid w:val="00D60E52"/>
    <w:rsid w:val="00DA238E"/>
    <w:rsid w:val="00DC3A13"/>
    <w:rsid w:val="00EC01AC"/>
    <w:rsid w:val="00EF47A2"/>
    <w:rsid w:val="00FF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1A22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7AFA"/>
    <w:rPr>
      <w:rFonts w:ascii="Arial" w:hAnsi="Arial"/>
      <w:sz w:val="22"/>
      <w:lang w:eastAsia="en-US"/>
    </w:rPr>
  </w:style>
  <w:style w:type="paragraph" w:styleId="Heading1">
    <w:name w:val="heading 1"/>
    <w:basedOn w:val="Normal"/>
    <w:next w:val="Normal"/>
    <w:link w:val="Heading1Char"/>
    <w:uiPriority w:val="9"/>
    <w:qFormat/>
    <w:rsid w:val="004F7AFA"/>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4F7AFA"/>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4F7AFA"/>
    <w:pPr>
      <w:keepNext/>
      <w:keepLines/>
      <w:spacing w:before="4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unhideWhenUsed/>
    <w:qFormat/>
    <w:rsid w:val="004F7AFA"/>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7E2"/>
    <w:pPr>
      <w:tabs>
        <w:tab w:val="center" w:pos="4513"/>
        <w:tab w:val="right" w:pos="9026"/>
      </w:tabs>
    </w:pPr>
  </w:style>
  <w:style w:type="character" w:customStyle="1" w:styleId="HeaderChar">
    <w:name w:val="Header Char"/>
    <w:basedOn w:val="DefaultParagraphFont"/>
    <w:link w:val="Header"/>
    <w:uiPriority w:val="99"/>
    <w:rsid w:val="009D17E2"/>
  </w:style>
  <w:style w:type="paragraph" w:styleId="Footer">
    <w:name w:val="footer"/>
    <w:basedOn w:val="Normal"/>
    <w:link w:val="FooterChar"/>
    <w:uiPriority w:val="99"/>
    <w:unhideWhenUsed/>
    <w:rsid w:val="009D17E2"/>
    <w:pPr>
      <w:tabs>
        <w:tab w:val="center" w:pos="4513"/>
        <w:tab w:val="right" w:pos="9026"/>
      </w:tabs>
    </w:pPr>
  </w:style>
  <w:style w:type="character" w:customStyle="1" w:styleId="FooterChar">
    <w:name w:val="Footer Char"/>
    <w:basedOn w:val="DefaultParagraphFont"/>
    <w:link w:val="Footer"/>
    <w:uiPriority w:val="99"/>
    <w:rsid w:val="009D17E2"/>
  </w:style>
  <w:style w:type="paragraph" w:styleId="NoSpacing">
    <w:name w:val="No Spacing"/>
    <w:link w:val="NoSpacingChar"/>
    <w:uiPriority w:val="1"/>
    <w:qFormat/>
    <w:rsid w:val="004F7AFA"/>
    <w:rPr>
      <w:rFonts w:ascii="Arial" w:hAnsi="Arial"/>
      <w:sz w:val="22"/>
      <w:lang w:eastAsia="en-US"/>
    </w:rPr>
  </w:style>
  <w:style w:type="character" w:customStyle="1" w:styleId="NoSpacingChar">
    <w:name w:val="No Spacing Char"/>
    <w:basedOn w:val="DefaultParagraphFont"/>
    <w:link w:val="NoSpacing"/>
    <w:uiPriority w:val="1"/>
    <w:rsid w:val="004F7AFA"/>
    <w:rPr>
      <w:rFonts w:ascii="Arial" w:hAnsi="Arial"/>
      <w:sz w:val="22"/>
      <w:lang w:eastAsia="en-US"/>
    </w:rPr>
  </w:style>
  <w:style w:type="character" w:styleId="PageNumber">
    <w:name w:val="page number"/>
    <w:basedOn w:val="DefaultParagraphFont"/>
    <w:uiPriority w:val="99"/>
    <w:semiHidden/>
    <w:unhideWhenUsed/>
    <w:rsid w:val="005E1D3C"/>
  </w:style>
  <w:style w:type="paragraph" w:styleId="BalloonText">
    <w:name w:val="Balloon Text"/>
    <w:basedOn w:val="Normal"/>
    <w:link w:val="BalloonTextChar"/>
    <w:uiPriority w:val="99"/>
    <w:semiHidden/>
    <w:unhideWhenUsed/>
    <w:rsid w:val="00CB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D2"/>
    <w:rPr>
      <w:rFonts w:ascii="Segoe UI" w:hAnsi="Segoe UI" w:cs="Segoe UI"/>
      <w:sz w:val="18"/>
      <w:szCs w:val="18"/>
      <w:lang w:eastAsia="en-US"/>
    </w:rPr>
  </w:style>
  <w:style w:type="character" w:customStyle="1" w:styleId="Heading2Char">
    <w:name w:val="Heading 2 Char"/>
    <w:basedOn w:val="DefaultParagraphFont"/>
    <w:link w:val="Heading2"/>
    <w:uiPriority w:val="9"/>
    <w:rsid w:val="004F7AFA"/>
    <w:rPr>
      <w:rFonts w:ascii="Arial" w:eastAsiaTheme="majorEastAsia" w:hAnsi="Arial" w:cstheme="majorBidi"/>
      <w:color w:val="000000" w:themeColor="text1"/>
      <w:sz w:val="26"/>
      <w:szCs w:val="26"/>
      <w:lang w:eastAsia="en-US"/>
    </w:rPr>
  </w:style>
  <w:style w:type="character" w:customStyle="1" w:styleId="Heading1Char">
    <w:name w:val="Heading 1 Char"/>
    <w:basedOn w:val="DefaultParagraphFont"/>
    <w:link w:val="Heading1"/>
    <w:uiPriority w:val="9"/>
    <w:rsid w:val="004F7AFA"/>
    <w:rPr>
      <w:rFonts w:ascii="Arial" w:eastAsiaTheme="majorEastAsia" w:hAnsi="Arial" w:cstheme="majorBidi"/>
      <w:color w:val="000000" w:themeColor="text1"/>
      <w:sz w:val="32"/>
      <w:szCs w:val="32"/>
      <w:lang w:eastAsia="en-US"/>
    </w:rPr>
  </w:style>
  <w:style w:type="character" w:customStyle="1" w:styleId="Heading3Char">
    <w:name w:val="Heading 3 Char"/>
    <w:basedOn w:val="DefaultParagraphFont"/>
    <w:link w:val="Heading3"/>
    <w:uiPriority w:val="9"/>
    <w:rsid w:val="004F7AFA"/>
    <w:rPr>
      <w:rFonts w:ascii="Arial" w:eastAsiaTheme="majorEastAsia" w:hAnsi="Arial" w:cstheme="majorBidi"/>
      <w:color w:val="1F3763" w:themeColor="accent1" w:themeShade="7F"/>
      <w:lang w:eastAsia="en-US"/>
    </w:rPr>
  </w:style>
  <w:style w:type="character" w:customStyle="1" w:styleId="Heading4Char">
    <w:name w:val="Heading 4 Char"/>
    <w:basedOn w:val="DefaultParagraphFont"/>
    <w:link w:val="Heading4"/>
    <w:uiPriority w:val="9"/>
    <w:rsid w:val="004F7AFA"/>
    <w:rPr>
      <w:rFonts w:ascii="Arial" w:eastAsiaTheme="majorEastAsia" w:hAnsi="Arial" w:cstheme="majorBidi"/>
      <w:i/>
      <w:iCs/>
      <w:color w:val="2F5496"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Description xmlns="c8f15135-a375-4d10-8132-794ddd1db186" xsi:nil="true"/>
    <FormVersion xmlns="c8f15135-a375-4d10-8132-794ddd1db186" xsi:nil="true"/>
    <FormId xmlns="c8f15135-a375-4d10-8132-794ddd1db186" xsi:nil="true"/>
    <FormCategory xmlns="c8f15135-a375-4d10-8132-794ddd1db186" xsi:nil="true"/>
    <FormName xmlns="c8f15135-a375-4d10-8132-794ddd1db186" xsi:nil="true"/>
    <CustomContentTypeId xmlns="c8f15135-a375-4d10-8132-794ddd1db186" xsi:nil="true"/>
    <ShowInCatalog xmlns="c8f15135-a375-4d10-8132-794ddd1db186">false</ShowInCatalog>
    <FormLocale xmlns="c8f15135-a375-4d10-8132-794ddd1db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FEFD82DD9E23BB4EBA657C8903912B2D" ma:contentTypeVersion="0" ma:contentTypeDescription="A Microsoft InfoPath Form Template." ma:contentTypeScope="" ma:versionID="2e80e265d138738732ad2427618d90dd">
  <xsd:schema xmlns:xsd="http://www.w3.org/2001/XMLSchema" xmlns:xs="http://www.w3.org/2001/XMLSchema" xmlns:p="http://schemas.microsoft.com/office/2006/metadata/properties" xmlns:ns2="c8f15135-a375-4d10-8132-794ddd1db186" targetNamespace="http://schemas.microsoft.com/office/2006/metadata/properties" ma:root="true" ma:fieldsID="edcc735810b511e3aea4c3a317d3fd23" ns2:_="">
    <xsd:import namespace="c8f15135-a375-4d10-8132-794ddd1db186"/>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15135-a375-4d10-8132-794ddd1db186"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C0B22-C00C-4C4F-A575-858F90846ED1}">
  <ds:schemaRefs>
    <ds:schemaRef ds:uri="http://schemas.microsoft.com/office/2006/metadata/properties"/>
    <ds:schemaRef ds:uri="http://schemas.microsoft.com/office/infopath/2007/PartnerControls"/>
    <ds:schemaRef ds:uri="c8f15135-a375-4d10-8132-794ddd1db186"/>
  </ds:schemaRefs>
</ds:datastoreItem>
</file>

<file path=customXml/itemProps2.xml><?xml version="1.0" encoding="utf-8"?>
<ds:datastoreItem xmlns:ds="http://schemas.openxmlformats.org/officeDocument/2006/customXml" ds:itemID="{C373975A-8274-4C28-A101-773DC218E377}">
  <ds:schemaRefs>
    <ds:schemaRef ds:uri="http://schemas.microsoft.com/sharepoint/v3/contenttype/forms"/>
  </ds:schemaRefs>
</ds:datastoreItem>
</file>

<file path=customXml/itemProps3.xml><?xml version="1.0" encoding="utf-8"?>
<ds:datastoreItem xmlns:ds="http://schemas.openxmlformats.org/officeDocument/2006/customXml" ds:itemID="{B251275E-2300-4794-AF3C-FABB7E42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15135-a375-4d10-8132-794ddd1db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dc:creator>
  <cp:keywords/>
  <dc:description/>
  <cp:lastModifiedBy>Tyson Thamsanqa Sibanda</cp:lastModifiedBy>
  <cp:revision>4</cp:revision>
  <cp:lastPrinted>2018-01-04T13:01:00Z</cp:lastPrinted>
  <dcterms:created xsi:type="dcterms:W3CDTF">2018-01-08T08:09:00Z</dcterms:created>
  <dcterms:modified xsi:type="dcterms:W3CDTF">2018-03-08T09:32:00Z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0x010100F8EF98760CBA4A94994F13BA881038FA00FEFD82DD9E23BB4EBA657C8903912B2D</vt:lpwstr>
  </property>
</Properties>
</file>