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3" w:type="pct"/>
        <w:tblCellMar>
          <w:left w:w="28" w:type="dxa"/>
          <w:right w:w="28" w:type="dxa"/>
        </w:tblCellMar>
        <w:tblLook w:val="0000"/>
      </w:tblPr>
      <w:tblGrid>
        <w:gridCol w:w="3630"/>
        <w:gridCol w:w="3052"/>
        <w:gridCol w:w="424"/>
        <w:gridCol w:w="3710"/>
      </w:tblGrid>
      <w:tr w:rsidR="008063FC" w:rsidRPr="00404F4E" w:rsidTr="00301AB3">
        <w:trPr>
          <w:trHeight w:val="16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1513EB" w:rsidRDefault="00AA5562" w:rsidP="00F6159B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  <w:lang w:val="en-ZA" w:eastAsia="en-ZA"/>
              </w:rPr>
              <w:drawing>
                <wp:inline distT="0" distB="0" distL="0" distR="0">
                  <wp:extent cx="1680519" cy="1136821"/>
                  <wp:effectExtent l="0" t="0" r="0" b="6350"/>
                  <wp:docPr id="1" name="Picture 1" descr="C:\Users\Tech\Documents\NNINI TOUR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\Documents\NNINI TOUR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23" cy="113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404F4E" w:rsidRDefault="008063FC" w:rsidP="00F6159B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404F4E" w:rsidRDefault="000537D5" w:rsidP="00F6159B">
            <w:pPr>
              <w:shd w:val="clear" w:color="auto" w:fill="FFFFFF"/>
              <w:jc w:val="right"/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 </w:t>
            </w:r>
            <w:r w:rsidR="005C2F44">
              <w:rPr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2F0136" w:rsidRDefault="005C2F44" w:rsidP="008063FC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r w:rsidRPr="002F0136">
              <w:rPr>
                <w:b/>
                <w:kern w:val="16"/>
                <w:sz w:val="24"/>
                <w:szCs w:val="24"/>
              </w:rPr>
              <w:t>566 Zone 10</w:t>
            </w:r>
          </w:p>
          <w:p w:rsidR="005C2F44" w:rsidRPr="002F0136" w:rsidRDefault="005C2F44" w:rsidP="008063FC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proofErr w:type="spellStart"/>
            <w:r w:rsidRPr="002F0136">
              <w:rPr>
                <w:b/>
                <w:kern w:val="16"/>
                <w:sz w:val="24"/>
                <w:szCs w:val="24"/>
              </w:rPr>
              <w:t>Sebokeng</w:t>
            </w:r>
            <w:proofErr w:type="spellEnd"/>
          </w:p>
          <w:p w:rsidR="005C2F44" w:rsidRPr="002F0136" w:rsidRDefault="005C2F44" w:rsidP="008063FC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r w:rsidRPr="002F0136">
              <w:rPr>
                <w:b/>
                <w:kern w:val="16"/>
                <w:sz w:val="24"/>
                <w:szCs w:val="24"/>
              </w:rPr>
              <w:t>1983</w:t>
            </w:r>
          </w:p>
          <w:p w:rsidR="005C2F44" w:rsidRPr="002F0136" w:rsidRDefault="005C2F44" w:rsidP="008063FC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r w:rsidRPr="002F0136">
              <w:rPr>
                <w:b/>
                <w:kern w:val="16"/>
                <w:sz w:val="24"/>
                <w:szCs w:val="24"/>
              </w:rPr>
              <w:t>Cell:0824250775</w:t>
            </w:r>
          </w:p>
          <w:p w:rsidR="005C2F44" w:rsidRPr="002F0136" w:rsidRDefault="005C2F44" w:rsidP="008063FC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r w:rsidRPr="002F0136">
              <w:rPr>
                <w:b/>
                <w:kern w:val="16"/>
                <w:sz w:val="24"/>
                <w:szCs w:val="24"/>
              </w:rPr>
              <w:t>Email:info@nninitours.co.za</w:t>
            </w:r>
          </w:p>
          <w:p w:rsidR="005C2F44" w:rsidRPr="00404F4E" w:rsidRDefault="005C2F44" w:rsidP="008063FC">
            <w:pPr>
              <w:shd w:val="clear" w:color="auto" w:fill="FFFFFF"/>
              <w:rPr>
                <w:kern w:val="16"/>
                <w:sz w:val="24"/>
                <w:szCs w:val="24"/>
              </w:rPr>
            </w:pPr>
            <w:r w:rsidRPr="002F0136">
              <w:rPr>
                <w:b/>
                <w:kern w:val="16"/>
                <w:sz w:val="24"/>
                <w:szCs w:val="24"/>
              </w:rPr>
              <w:t>Web:nninitours.co.za</w:t>
            </w:r>
          </w:p>
        </w:tc>
      </w:tr>
      <w:tr w:rsidR="008063FC" w:rsidRPr="00404F4E" w:rsidTr="00301AB3">
        <w:trPr>
          <w:trHeight w:val="16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404F4E" w:rsidRDefault="008063FC" w:rsidP="00F6159B">
            <w:pPr>
              <w:shd w:val="clear" w:color="auto" w:fill="FFFFFF"/>
              <w:rPr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404F4E" w:rsidRDefault="008063FC" w:rsidP="00F6159B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8063FC" w:rsidRDefault="008063FC" w:rsidP="008063FC">
            <w:pPr>
              <w:shd w:val="clear" w:color="auto" w:fill="FFFFFF"/>
              <w:jc w:val="right"/>
              <w:rPr>
                <w:b/>
                <w:bCs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8063FC" w:rsidRDefault="008063FC" w:rsidP="008063FC">
            <w:pPr>
              <w:shd w:val="clear" w:color="auto" w:fill="FFFFFF"/>
              <w:rPr>
                <w:b/>
                <w:bCs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8063FC" w:rsidRPr="00404F4E" w:rsidTr="00301AB3">
        <w:trPr>
          <w:trHeight w:val="16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404F4E" w:rsidRDefault="008063FC" w:rsidP="00F6159B">
            <w:pPr>
              <w:shd w:val="clear" w:color="auto" w:fill="FFFFFF"/>
              <w:rPr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404F4E" w:rsidRDefault="008063FC" w:rsidP="00F6159B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8063FC" w:rsidRDefault="008063FC" w:rsidP="008063FC">
            <w:pPr>
              <w:shd w:val="clear" w:color="auto" w:fill="FFFFFF"/>
              <w:jc w:val="right"/>
              <w:rPr>
                <w:b/>
                <w:bCs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8063FC" w:rsidRDefault="008063FC" w:rsidP="008063FC">
            <w:pPr>
              <w:shd w:val="clear" w:color="auto" w:fill="FFFFFF"/>
              <w:rPr>
                <w:b/>
                <w:bCs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8063FC" w:rsidRPr="00404F4E" w:rsidTr="00301AB3">
        <w:trPr>
          <w:trHeight w:val="16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Default="000537D5" w:rsidP="00AA5562">
            <w:pPr>
              <w:shd w:val="clear" w:color="auto" w:fill="FFFFFF"/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  <w:t xml:space="preserve">PARLIAMENT OF SOUTH </w:t>
            </w:r>
          </w:p>
          <w:p w:rsidR="000537D5" w:rsidRDefault="002F0136" w:rsidP="00AA5562">
            <w:pPr>
              <w:shd w:val="clear" w:color="auto" w:fill="FFFFFF"/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  <w:t>120 PLEIN STREET</w:t>
            </w:r>
          </w:p>
          <w:p w:rsidR="002F0136" w:rsidRDefault="002F0136" w:rsidP="00AA5562">
            <w:pPr>
              <w:shd w:val="clear" w:color="auto" w:fill="FFFFFF"/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  <w:t>CAPE TOWN CITY</w:t>
            </w:r>
          </w:p>
          <w:p w:rsidR="002F0136" w:rsidRDefault="002F0136" w:rsidP="00AA5562">
            <w:pPr>
              <w:shd w:val="clear" w:color="auto" w:fill="FFFFFF"/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  <w:t>CAPE TOWN</w:t>
            </w:r>
          </w:p>
          <w:p w:rsidR="002F0136" w:rsidRDefault="002F0136" w:rsidP="00AA5562">
            <w:pPr>
              <w:shd w:val="clear" w:color="auto" w:fill="FFFFFF"/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  <w:t>8000</w:t>
            </w:r>
          </w:p>
          <w:p w:rsidR="002F0136" w:rsidRPr="00221493" w:rsidRDefault="002F0136" w:rsidP="00AA5562">
            <w:pPr>
              <w:shd w:val="clear" w:color="auto" w:fill="FFFFFF"/>
              <w:rPr>
                <w:rFonts w:ascii="Arial Black" w:hAnsi="Arial Black"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404F4E" w:rsidRDefault="003B6AB9" w:rsidP="00F6159B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kern w:val="1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8063FC" w:rsidRDefault="008063FC" w:rsidP="008063FC">
            <w:pPr>
              <w:shd w:val="clear" w:color="auto" w:fill="FFFFFF"/>
              <w:jc w:val="right"/>
              <w:rPr>
                <w:b/>
                <w:bCs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8063FC" w:rsidRDefault="008063FC" w:rsidP="008063FC">
            <w:pPr>
              <w:shd w:val="clear" w:color="auto" w:fill="FFFFFF"/>
              <w:rPr>
                <w:b/>
                <w:bCs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8063FC" w:rsidRPr="00404F4E" w:rsidTr="00301AB3">
        <w:trPr>
          <w:trHeight w:val="198"/>
        </w:trPr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68E1" w:rsidRDefault="005268E1" w:rsidP="00F6159B">
            <w:pPr>
              <w:shd w:val="clear" w:color="auto" w:fill="FFFFFF"/>
              <w:rPr>
                <w:rFonts w:ascii="Arial Black" w:hAnsi="Arial Black"/>
                <w:b/>
                <w:kern w:val="16"/>
                <w:sz w:val="24"/>
                <w:szCs w:val="24"/>
              </w:rPr>
            </w:pPr>
          </w:p>
          <w:p w:rsidR="007F1F40" w:rsidRDefault="007F1F40" w:rsidP="00F6159B">
            <w:pPr>
              <w:shd w:val="clear" w:color="auto" w:fill="FFFFFF"/>
              <w:rPr>
                <w:rFonts w:ascii="Arial Black" w:hAnsi="Arial Black"/>
                <w:b/>
                <w:kern w:val="16"/>
                <w:sz w:val="24"/>
                <w:szCs w:val="24"/>
              </w:rPr>
            </w:pPr>
            <w:r>
              <w:rPr>
                <w:rFonts w:ascii="Arial Black" w:hAnsi="Arial Black"/>
                <w:b/>
                <w:kern w:val="16"/>
                <w:sz w:val="24"/>
                <w:szCs w:val="24"/>
              </w:rPr>
              <w:t>MAAA0474398</w:t>
            </w:r>
          </w:p>
          <w:p w:rsidR="007F1F40" w:rsidRDefault="008E6C60" w:rsidP="00F6159B">
            <w:pPr>
              <w:shd w:val="clear" w:color="auto" w:fill="FFFFFF"/>
              <w:rPr>
                <w:rFonts w:ascii="Arial Black" w:hAnsi="Arial Black"/>
                <w:b/>
                <w:kern w:val="16"/>
                <w:sz w:val="24"/>
                <w:szCs w:val="24"/>
              </w:rPr>
            </w:pPr>
            <w:r>
              <w:rPr>
                <w:rFonts w:ascii="Arial Black" w:hAnsi="Arial Black"/>
                <w:b/>
                <w:kern w:val="16"/>
                <w:sz w:val="24"/>
                <w:szCs w:val="24"/>
              </w:rPr>
              <w:t xml:space="preserve">VENDOR </w:t>
            </w:r>
            <w:r w:rsidR="00287693">
              <w:rPr>
                <w:rFonts w:ascii="Arial Black" w:hAnsi="Arial Black"/>
                <w:b/>
                <w:kern w:val="16"/>
                <w:sz w:val="24"/>
                <w:szCs w:val="24"/>
              </w:rPr>
              <w:t>NO: 1100138423</w:t>
            </w:r>
          </w:p>
          <w:p w:rsidR="00A94E2E" w:rsidRPr="008063FC" w:rsidRDefault="00A94E2E" w:rsidP="00F6159B">
            <w:pPr>
              <w:shd w:val="clear" w:color="auto" w:fill="FFFFFF"/>
              <w:rPr>
                <w:rFonts w:ascii="Arial Black" w:hAnsi="Arial Black"/>
                <w:b/>
                <w:kern w:val="16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nil"/>
              <w:left w:val="nil"/>
              <w:right w:val="nil"/>
            </w:tcBorders>
            <w:shd w:val="clear" w:color="auto" w:fill="FFFFFF"/>
          </w:tcPr>
          <w:p w:rsidR="008063FC" w:rsidRPr="005C2F44" w:rsidRDefault="008063FC" w:rsidP="005C2F44">
            <w:pPr>
              <w:shd w:val="clear" w:color="auto" w:fill="FFFFFF"/>
              <w:rPr>
                <w:bCs/>
                <w:i/>
                <w:iCs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63FC" w:rsidRPr="008063FC" w:rsidRDefault="008063FC" w:rsidP="008063FC">
            <w:pPr>
              <w:shd w:val="clear" w:color="auto" w:fill="FFFFFF"/>
              <w:jc w:val="right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37D5" w:rsidRDefault="000537D5" w:rsidP="008063FC">
            <w:pPr>
              <w:shd w:val="clear" w:color="auto" w:fill="FFFFFF"/>
              <w:rPr>
                <w:kern w:val="16"/>
                <w:sz w:val="22"/>
                <w:szCs w:val="22"/>
              </w:rPr>
            </w:pPr>
          </w:p>
          <w:p w:rsidR="000537D5" w:rsidRPr="002F0136" w:rsidRDefault="000537D5" w:rsidP="008063FC">
            <w:pPr>
              <w:shd w:val="clear" w:color="auto" w:fill="FFFFFF"/>
              <w:rPr>
                <w:b/>
                <w:kern w:val="16"/>
                <w:sz w:val="22"/>
                <w:szCs w:val="22"/>
              </w:rPr>
            </w:pPr>
            <w:r w:rsidRPr="002F0136">
              <w:rPr>
                <w:b/>
                <w:kern w:val="16"/>
                <w:sz w:val="22"/>
                <w:szCs w:val="22"/>
              </w:rPr>
              <w:t>09 February 2018</w:t>
            </w:r>
          </w:p>
          <w:p w:rsidR="00FC127D" w:rsidRPr="00617E76" w:rsidRDefault="00FC127D" w:rsidP="008063FC">
            <w:pPr>
              <w:shd w:val="clear" w:color="auto" w:fill="FFFFFF"/>
              <w:rPr>
                <w:b/>
              </w:rPr>
            </w:pPr>
          </w:p>
        </w:tc>
      </w:tr>
    </w:tbl>
    <w:p w:rsidR="00040BC8" w:rsidRDefault="00040BC8" w:rsidP="00F6159B">
      <w:pPr>
        <w:rPr>
          <w:b/>
          <w:kern w:val="16"/>
          <w:sz w:val="24"/>
          <w:szCs w:val="24"/>
        </w:rPr>
      </w:pPr>
    </w:p>
    <w:p w:rsidR="00207602" w:rsidRDefault="002F0136" w:rsidP="00983605">
      <w:pPr>
        <w:spacing w:before="240" w:after="240"/>
        <w:rPr>
          <w:b/>
          <w:kern w:val="16"/>
          <w:sz w:val="24"/>
          <w:szCs w:val="24"/>
        </w:rPr>
      </w:pPr>
      <w:r>
        <w:rPr>
          <w:b/>
          <w:kern w:val="16"/>
          <w:sz w:val="24"/>
          <w:szCs w:val="24"/>
        </w:rPr>
        <w:t xml:space="preserve">Thank you Multi Party </w:t>
      </w:r>
      <w:proofErr w:type="spellStart"/>
      <w:r>
        <w:rPr>
          <w:b/>
          <w:kern w:val="16"/>
          <w:sz w:val="24"/>
          <w:szCs w:val="24"/>
        </w:rPr>
        <w:t>Womens</w:t>
      </w:r>
      <w:proofErr w:type="spellEnd"/>
      <w:r>
        <w:rPr>
          <w:b/>
          <w:kern w:val="16"/>
          <w:sz w:val="24"/>
          <w:szCs w:val="24"/>
        </w:rPr>
        <w:t xml:space="preserve"> Caucus</w:t>
      </w:r>
      <w:r w:rsidR="003B6AB9">
        <w:rPr>
          <w:b/>
          <w:kern w:val="16"/>
          <w:sz w:val="24"/>
          <w:szCs w:val="24"/>
        </w:rPr>
        <w:t xml:space="preserve"> for holding a summit to hear stakeholders for their inputs and responses to the South </w:t>
      </w:r>
      <w:r w:rsidR="00BB1E93">
        <w:rPr>
          <w:b/>
          <w:kern w:val="16"/>
          <w:sz w:val="24"/>
          <w:szCs w:val="24"/>
        </w:rPr>
        <w:t xml:space="preserve">African Law Reform </w:t>
      </w:r>
      <w:proofErr w:type="spellStart"/>
      <w:r w:rsidR="00BB1E93">
        <w:rPr>
          <w:b/>
          <w:kern w:val="16"/>
          <w:sz w:val="24"/>
          <w:szCs w:val="24"/>
        </w:rPr>
        <w:t>Commisions</w:t>
      </w:r>
      <w:proofErr w:type="spellEnd"/>
      <w:r w:rsidR="00BB1E93">
        <w:rPr>
          <w:b/>
          <w:kern w:val="16"/>
          <w:sz w:val="24"/>
          <w:szCs w:val="24"/>
        </w:rPr>
        <w:t xml:space="preserve"> Report 107.I</w:t>
      </w:r>
      <w:r w:rsidR="00571B6C">
        <w:rPr>
          <w:b/>
          <w:kern w:val="16"/>
          <w:sz w:val="24"/>
          <w:szCs w:val="24"/>
        </w:rPr>
        <w:t xml:space="preserve"> </w:t>
      </w:r>
      <w:r w:rsidR="00BB1E93">
        <w:rPr>
          <w:b/>
          <w:kern w:val="16"/>
          <w:sz w:val="24"/>
          <w:szCs w:val="24"/>
        </w:rPr>
        <w:t xml:space="preserve"> </w:t>
      </w:r>
      <w:proofErr w:type="spellStart"/>
      <w:r w:rsidR="00BB1E93">
        <w:rPr>
          <w:b/>
          <w:kern w:val="16"/>
          <w:sz w:val="24"/>
          <w:szCs w:val="24"/>
        </w:rPr>
        <w:t>Nnini</w:t>
      </w:r>
      <w:proofErr w:type="spellEnd"/>
      <w:r w:rsidR="00BB1E93">
        <w:rPr>
          <w:b/>
          <w:kern w:val="16"/>
          <w:sz w:val="24"/>
          <w:szCs w:val="24"/>
        </w:rPr>
        <w:t xml:space="preserve"> Rebecca Khambule don’t like the law to allow</w:t>
      </w:r>
      <w:r w:rsidR="0031039D">
        <w:rPr>
          <w:b/>
          <w:kern w:val="16"/>
          <w:sz w:val="24"/>
          <w:szCs w:val="24"/>
        </w:rPr>
        <w:t xml:space="preserve"> adult  prostitution to be allow</w:t>
      </w:r>
      <w:r w:rsidR="00571B6C">
        <w:rPr>
          <w:b/>
          <w:kern w:val="16"/>
          <w:sz w:val="24"/>
          <w:szCs w:val="24"/>
        </w:rPr>
        <w:t>ed</w:t>
      </w:r>
      <w:r w:rsidR="0031039D">
        <w:rPr>
          <w:b/>
          <w:kern w:val="16"/>
          <w:sz w:val="24"/>
          <w:szCs w:val="24"/>
        </w:rPr>
        <w:t xml:space="preserve"> in our lovely </w:t>
      </w:r>
      <w:proofErr w:type="spellStart"/>
      <w:r w:rsidR="0031039D">
        <w:rPr>
          <w:b/>
          <w:kern w:val="16"/>
          <w:sz w:val="24"/>
          <w:szCs w:val="24"/>
        </w:rPr>
        <w:t>country.We</w:t>
      </w:r>
      <w:proofErr w:type="spellEnd"/>
      <w:r w:rsidR="0031039D">
        <w:rPr>
          <w:b/>
          <w:kern w:val="16"/>
          <w:sz w:val="24"/>
          <w:szCs w:val="24"/>
        </w:rPr>
        <w:t xml:space="preserve"> have little girls who will be  forced to leave their studies</w:t>
      </w:r>
      <w:r w:rsidR="000B6C51">
        <w:rPr>
          <w:b/>
          <w:kern w:val="16"/>
          <w:sz w:val="24"/>
          <w:szCs w:val="24"/>
        </w:rPr>
        <w:t xml:space="preserve"> to do prostitution.</w:t>
      </w:r>
    </w:p>
    <w:p w:rsidR="00040BC8" w:rsidRDefault="00207602" w:rsidP="00983605">
      <w:pPr>
        <w:spacing w:before="240" w:after="240"/>
        <w:rPr>
          <w:b/>
          <w:kern w:val="16"/>
          <w:sz w:val="24"/>
          <w:szCs w:val="24"/>
        </w:rPr>
      </w:pPr>
      <w:r>
        <w:rPr>
          <w:b/>
          <w:kern w:val="16"/>
          <w:sz w:val="24"/>
          <w:szCs w:val="24"/>
        </w:rPr>
        <w:t>Our country is over populated with these people who are coming from othe</w:t>
      </w:r>
      <w:r w:rsidR="000B6C51">
        <w:rPr>
          <w:b/>
          <w:kern w:val="16"/>
          <w:sz w:val="24"/>
          <w:szCs w:val="24"/>
        </w:rPr>
        <w:t xml:space="preserve">r </w:t>
      </w:r>
      <w:proofErr w:type="spellStart"/>
      <w:r w:rsidR="000B6C51">
        <w:rPr>
          <w:b/>
          <w:kern w:val="16"/>
          <w:sz w:val="24"/>
          <w:szCs w:val="24"/>
        </w:rPr>
        <w:t>countries</w:t>
      </w:r>
      <w:r>
        <w:rPr>
          <w:b/>
          <w:kern w:val="16"/>
          <w:sz w:val="24"/>
          <w:szCs w:val="24"/>
        </w:rPr>
        <w:t>.If</w:t>
      </w:r>
      <w:proofErr w:type="spellEnd"/>
      <w:r>
        <w:rPr>
          <w:b/>
          <w:kern w:val="16"/>
          <w:sz w:val="24"/>
          <w:szCs w:val="24"/>
        </w:rPr>
        <w:t xml:space="preserve"> this law is allowed</w:t>
      </w:r>
      <w:r w:rsidR="0031039D">
        <w:rPr>
          <w:b/>
          <w:kern w:val="16"/>
          <w:sz w:val="24"/>
          <w:szCs w:val="24"/>
        </w:rPr>
        <w:t xml:space="preserve"> </w:t>
      </w:r>
      <w:r>
        <w:rPr>
          <w:b/>
          <w:kern w:val="16"/>
          <w:sz w:val="24"/>
          <w:szCs w:val="24"/>
        </w:rPr>
        <w:t>everybody from  other country will be  running to South Africa</w:t>
      </w:r>
      <w:r w:rsidR="00ED0E02">
        <w:rPr>
          <w:b/>
          <w:kern w:val="16"/>
          <w:sz w:val="24"/>
          <w:szCs w:val="24"/>
        </w:rPr>
        <w:t xml:space="preserve"> to do the dirty </w:t>
      </w:r>
      <w:proofErr w:type="spellStart"/>
      <w:r w:rsidR="00ED0E02">
        <w:rPr>
          <w:b/>
          <w:kern w:val="16"/>
          <w:sz w:val="24"/>
          <w:szCs w:val="24"/>
        </w:rPr>
        <w:t>work.PLEASE</w:t>
      </w:r>
      <w:proofErr w:type="spellEnd"/>
      <w:r w:rsidR="00ED0E02">
        <w:rPr>
          <w:b/>
          <w:kern w:val="16"/>
          <w:sz w:val="24"/>
          <w:szCs w:val="24"/>
        </w:rPr>
        <w:t xml:space="preserve"> PLEASE</w:t>
      </w:r>
      <w:r w:rsidR="000B6C51">
        <w:rPr>
          <w:b/>
          <w:kern w:val="16"/>
          <w:sz w:val="24"/>
          <w:szCs w:val="24"/>
        </w:rPr>
        <w:t xml:space="preserve">  don’t allow that law</w:t>
      </w:r>
    </w:p>
    <w:p w:rsidR="0056441C" w:rsidRDefault="0056441C" w:rsidP="00F6159B">
      <w:pPr>
        <w:rPr>
          <w:b/>
          <w:kern w:val="16"/>
          <w:sz w:val="24"/>
          <w:szCs w:val="24"/>
        </w:rPr>
      </w:pPr>
    </w:p>
    <w:p w:rsidR="00A37FCD" w:rsidRPr="00CA11BC" w:rsidRDefault="005E367D" w:rsidP="00F6159B">
      <w:pPr>
        <w:rPr>
          <w:b/>
          <w:kern w:val="16"/>
          <w:sz w:val="24"/>
          <w:szCs w:val="24"/>
        </w:rPr>
      </w:pPr>
      <w:r>
        <w:rPr>
          <w:b/>
          <w:kern w:val="16"/>
          <w:sz w:val="24"/>
          <w:szCs w:val="24"/>
        </w:rPr>
        <w:t xml:space="preserve">    </w:t>
      </w:r>
      <w:r w:rsidR="00E110BF">
        <w:rPr>
          <w:b/>
          <w:kern w:val="16"/>
          <w:sz w:val="24"/>
          <w:szCs w:val="24"/>
        </w:rPr>
        <w:t xml:space="preserve">                               </w:t>
      </w:r>
      <w:r w:rsidR="000479FB">
        <w:rPr>
          <w:b/>
          <w:kern w:val="16"/>
          <w:sz w:val="24"/>
          <w:szCs w:val="24"/>
        </w:rPr>
        <w:t xml:space="preserve">            </w:t>
      </w:r>
      <w:r w:rsidR="00D90932">
        <w:rPr>
          <w:b/>
          <w:kern w:val="16"/>
          <w:sz w:val="24"/>
          <w:szCs w:val="24"/>
        </w:rPr>
        <w:t xml:space="preserve">                                     </w:t>
      </w:r>
      <w:r w:rsidR="00CA11BC">
        <w:rPr>
          <w:b/>
          <w:kern w:val="16"/>
          <w:sz w:val="24"/>
          <w:szCs w:val="24"/>
        </w:rPr>
        <w:t xml:space="preserve">     </w:t>
      </w:r>
    </w:p>
    <w:p w:rsidR="00274785" w:rsidRDefault="00274785" w:rsidP="00F6159B">
      <w:pPr>
        <w:shd w:val="clear" w:color="auto" w:fill="FFFFFF"/>
        <w:rPr>
          <w:color w:val="000000"/>
          <w:kern w:val="16"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5857"/>
        <w:gridCol w:w="5134"/>
      </w:tblGrid>
      <w:tr w:rsidR="00DD79BD" w:rsidRPr="00274785" w:rsidTr="00DD79BD">
        <w:trPr>
          <w:trHeight w:val="459"/>
        </w:trPr>
        <w:tc>
          <w:tcPr>
            <w:tcW w:w="5857" w:type="dxa"/>
            <w:vAlign w:val="center"/>
          </w:tcPr>
          <w:p w:rsidR="00DD79BD" w:rsidRDefault="00DD79BD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  <w:r w:rsidRPr="00160DA8">
              <w:rPr>
                <w:b/>
                <w:color w:val="000000"/>
                <w:kern w:val="16"/>
                <w:sz w:val="24"/>
                <w:szCs w:val="24"/>
                <w:lang w:val="en-US"/>
              </w:rPr>
              <w:t>Hop</w:t>
            </w:r>
            <w:r w:rsidR="00594FA6">
              <w:rPr>
                <w:b/>
                <w:color w:val="000000"/>
                <w:kern w:val="16"/>
                <w:sz w:val="24"/>
                <w:szCs w:val="24"/>
                <w:lang w:val="en-US"/>
              </w:rPr>
              <w:t xml:space="preserve">ing my </w:t>
            </w:r>
            <w:proofErr w:type="gramStart"/>
            <w:r w:rsidR="00594FA6">
              <w:rPr>
                <w:b/>
                <w:color w:val="000000"/>
                <w:kern w:val="16"/>
                <w:sz w:val="24"/>
                <w:szCs w:val="24"/>
                <w:lang w:val="en-US"/>
              </w:rPr>
              <w:t>concern  is</w:t>
            </w:r>
            <w:proofErr w:type="gramEnd"/>
            <w:r w:rsidR="00594FA6">
              <w:rPr>
                <w:b/>
                <w:color w:val="000000"/>
                <w:kern w:val="16"/>
                <w:sz w:val="24"/>
                <w:szCs w:val="24"/>
                <w:lang w:val="en-US"/>
              </w:rPr>
              <w:t xml:space="preserve"> heard.</w:t>
            </w:r>
          </w:p>
          <w:p w:rsidR="00594FA6" w:rsidRDefault="00594FA6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  <w:p w:rsidR="00594FA6" w:rsidRDefault="00594FA6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kern w:val="16"/>
                <w:sz w:val="24"/>
                <w:szCs w:val="24"/>
                <w:lang w:val="en-US"/>
              </w:rPr>
              <w:t xml:space="preserve">FROM: Nnini </w:t>
            </w:r>
            <w:r w:rsidR="00571B6C">
              <w:rPr>
                <w:b/>
                <w:color w:val="000000"/>
                <w:kern w:val="16"/>
                <w:sz w:val="24"/>
                <w:szCs w:val="24"/>
                <w:lang w:val="en-US"/>
              </w:rPr>
              <w:t xml:space="preserve"> Rebecca Khambul</w:t>
            </w:r>
            <w:r>
              <w:rPr>
                <w:b/>
                <w:color w:val="000000"/>
                <w:kern w:val="16"/>
                <w:sz w:val="24"/>
                <w:szCs w:val="24"/>
                <w:lang w:val="en-US"/>
              </w:rPr>
              <w:t>e</w:t>
            </w:r>
          </w:p>
          <w:p w:rsidR="00594FA6" w:rsidRDefault="00594FA6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  <w:p w:rsidR="00594FA6" w:rsidRPr="00160DA8" w:rsidRDefault="00571B6C" w:rsidP="00731D48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  <w:r w:rsidRPr="00571B6C">
              <w:rPr>
                <w:b/>
                <w:color w:val="000000"/>
                <w:kern w:val="16"/>
                <w:sz w:val="24"/>
                <w:szCs w:val="24"/>
                <w:highlight w:val="yellow"/>
                <w:lang w:val="en-US"/>
              </w:rPr>
              <w:t xml:space="preserve">N.B. I WILL  BE AVAILABLE FOR ORAL </w:t>
            </w:r>
            <w:bookmarkStart w:id="0" w:name="_GoBack"/>
            <w:bookmarkEnd w:id="0"/>
            <w:r w:rsidR="00AA2CE2" w:rsidRPr="00AA2CE2">
              <w:rPr>
                <w:b/>
                <w:color w:val="000000"/>
                <w:kern w:val="16"/>
                <w:sz w:val="24"/>
                <w:szCs w:val="24"/>
                <w:highlight w:val="yellow"/>
                <w:lang w:val="en-US"/>
              </w:rPr>
              <w:t>SUBMISSION</w:t>
            </w:r>
          </w:p>
        </w:tc>
        <w:tc>
          <w:tcPr>
            <w:tcW w:w="5134" w:type="dxa"/>
          </w:tcPr>
          <w:p w:rsidR="00DD79BD" w:rsidRPr="00160DA8" w:rsidRDefault="00DD79BD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DD79BD" w:rsidRPr="00274785" w:rsidTr="00DD79BD">
        <w:trPr>
          <w:trHeight w:val="460"/>
        </w:trPr>
        <w:tc>
          <w:tcPr>
            <w:tcW w:w="5857" w:type="dxa"/>
            <w:vAlign w:val="center"/>
          </w:tcPr>
          <w:p w:rsidR="00DD79BD" w:rsidRPr="00301AB3" w:rsidRDefault="00DD79BD" w:rsidP="00731D48">
            <w:pPr>
              <w:shd w:val="clear" w:color="auto" w:fill="FFFFFF"/>
              <w:rPr>
                <w:b/>
                <w:kern w:val="16"/>
                <w:sz w:val="24"/>
                <w:szCs w:val="24"/>
                <w:u w:val="single"/>
              </w:rPr>
            </w:pPr>
          </w:p>
        </w:tc>
        <w:tc>
          <w:tcPr>
            <w:tcW w:w="5134" w:type="dxa"/>
          </w:tcPr>
          <w:p w:rsidR="00DD79BD" w:rsidRPr="00301AB3" w:rsidRDefault="00DD79BD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u w:val="single"/>
                <w:lang w:val="en-US"/>
              </w:rPr>
            </w:pPr>
          </w:p>
        </w:tc>
      </w:tr>
      <w:tr w:rsidR="0008134F" w:rsidRPr="00274785" w:rsidTr="00DD79BD">
        <w:trPr>
          <w:trHeight w:val="460"/>
        </w:trPr>
        <w:tc>
          <w:tcPr>
            <w:tcW w:w="5857" w:type="dxa"/>
            <w:vAlign w:val="center"/>
          </w:tcPr>
          <w:p w:rsidR="0008134F" w:rsidRPr="00301AB3" w:rsidRDefault="0008134F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134" w:type="dxa"/>
          </w:tcPr>
          <w:p w:rsidR="0008134F" w:rsidRPr="00301AB3" w:rsidRDefault="0008134F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u w:val="single"/>
                <w:lang w:val="en-US"/>
              </w:rPr>
            </w:pPr>
          </w:p>
        </w:tc>
      </w:tr>
      <w:tr w:rsidR="00DD79BD" w:rsidRPr="00274785" w:rsidTr="00DD79BD">
        <w:trPr>
          <w:trHeight w:val="459"/>
        </w:trPr>
        <w:tc>
          <w:tcPr>
            <w:tcW w:w="5857" w:type="dxa"/>
            <w:vAlign w:val="center"/>
          </w:tcPr>
          <w:p w:rsidR="00DD79BD" w:rsidRPr="00160DA8" w:rsidRDefault="00DD79BD" w:rsidP="00731D48">
            <w:pPr>
              <w:shd w:val="clear" w:color="auto" w:fill="FFFFFF"/>
              <w:rPr>
                <w:b/>
                <w:kern w:val="16"/>
                <w:sz w:val="24"/>
                <w:szCs w:val="24"/>
              </w:rPr>
            </w:pPr>
          </w:p>
        </w:tc>
        <w:tc>
          <w:tcPr>
            <w:tcW w:w="5134" w:type="dxa"/>
          </w:tcPr>
          <w:p w:rsidR="00DD79BD" w:rsidRDefault="00DD79BD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DD79BD" w:rsidRPr="00274785" w:rsidTr="00DD79BD">
        <w:trPr>
          <w:trHeight w:val="460"/>
        </w:trPr>
        <w:tc>
          <w:tcPr>
            <w:tcW w:w="5857" w:type="dxa"/>
            <w:vAlign w:val="center"/>
          </w:tcPr>
          <w:p w:rsidR="00784281" w:rsidRPr="00FF5E45" w:rsidRDefault="00784281" w:rsidP="00301AB3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5134" w:type="dxa"/>
          </w:tcPr>
          <w:p w:rsidR="00DD79BD" w:rsidRPr="00160DA8" w:rsidRDefault="00DD79BD" w:rsidP="00301AB3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DD79BD" w:rsidRPr="00274785" w:rsidTr="00DD79BD">
        <w:trPr>
          <w:trHeight w:val="459"/>
        </w:trPr>
        <w:tc>
          <w:tcPr>
            <w:tcW w:w="5857" w:type="dxa"/>
            <w:vAlign w:val="center"/>
          </w:tcPr>
          <w:p w:rsidR="00DD79BD" w:rsidRPr="00274785" w:rsidRDefault="00DD79BD" w:rsidP="00731D48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  <w:tc>
          <w:tcPr>
            <w:tcW w:w="5134" w:type="dxa"/>
          </w:tcPr>
          <w:p w:rsidR="00DD79BD" w:rsidRDefault="00DD79BD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  <w:tr w:rsidR="00DD79BD" w:rsidRPr="00274785" w:rsidTr="00DD79BD">
        <w:trPr>
          <w:trHeight w:val="460"/>
        </w:trPr>
        <w:tc>
          <w:tcPr>
            <w:tcW w:w="5857" w:type="dxa"/>
            <w:vAlign w:val="center"/>
          </w:tcPr>
          <w:p w:rsidR="00DD79BD" w:rsidRPr="00274785" w:rsidRDefault="00DD79BD" w:rsidP="00731D48">
            <w:pPr>
              <w:shd w:val="clear" w:color="auto" w:fill="FFFFFF"/>
              <w:rPr>
                <w:kern w:val="16"/>
                <w:sz w:val="24"/>
                <w:szCs w:val="24"/>
              </w:rPr>
            </w:pPr>
          </w:p>
        </w:tc>
        <w:tc>
          <w:tcPr>
            <w:tcW w:w="5134" w:type="dxa"/>
          </w:tcPr>
          <w:p w:rsidR="00DD79BD" w:rsidRPr="00160DA8" w:rsidRDefault="00DD79BD" w:rsidP="00731D48">
            <w:pPr>
              <w:shd w:val="clear" w:color="auto" w:fill="FFFFFF"/>
              <w:rPr>
                <w:b/>
                <w:color w:val="000000"/>
                <w:kern w:val="16"/>
                <w:sz w:val="24"/>
                <w:szCs w:val="24"/>
                <w:lang w:val="en-US"/>
              </w:rPr>
            </w:pPr>
          </w:p>
        </w:tc>
      </w:tr>
    </w:tbl>
    <w:p w:rsidR="008875DB" w:rsidRPr="00404F4E" w:rsidRDefault="008875DB" w:rsidP="00267F74">
      <w:pPr>
        <w:rPr>
          <w:kern w:val="16"/>
          <w:sz w:val="24"/>
          <w:szCs w:val="24"/>
        </w:rPr>
      </w:pPr>
    </w:p>
    <w:sectPr w:rsidR="008875DB" w:rsidRPr="00404F4E" w:rsidSect="0082042F">
      <w:type w:val="continuous"/>
      <w:pgSz w:w="11909" w:h="16834" w:code="9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1F37"/>
    <w:rsid w:val="00001ECA"/>
    <w:rsid w:val="000029C7"/>
    <w:rsid w:val="00004D03"/>
    <w:rsid w:val="00015499"/>
    <w:rsid w:val="0002087C"/>
    <w:rsid w:val="0002583A"/>
    <w:rsid w:val="000317AB"/>
    <w:rsid w:val="00033D86"/>
    <w:rsid w:val="00033E32"/>
    <w:rsid w:val="00040BC8"/>
    <w:rsid w:val="00042054"/>
    <w:rsid w:val="000479FB"/>
    <w:rsid w:val="0005010C"/>
    <w:rsid w:val="000508F5"/>
    <w:rsid w:val="000537D5"/>
    <w:rsid w:val="00055052"/>
    <w:rsid w:val="00056D62"/>
    <w:rsid w:val="00063AE0"/>
    <w:rsid w:val="0007031B"/>
    <w:rsid w:val="00073CB7"/>
    <w:rsid w:val="000757F0"/>
    <w:rsid w:val="0008134F"/>
    <w:rsid w:val="000834AD"/>
    <w:rsid w:val="00084CCC"/>
    <w:rsid w:val="0008543E"/>
    <w:rsid w:val="00087757"/>
    <w:rsid w:val="00087AF8"/>
    <w:rsid w:val="00087EED"/>
    <w:rsid w:val="00092193"/>
    <w:rsid w:val="00093235"/>
    <w:rsid w:val="00094D12"/>
    <w:rsid w:val="00095F9C"/>
    <w:rsid w:val="000A59E7"/>
    <w:rsid w:val="000A5CCE"/>
    <w:rsid w:val="000B31CE"/>
    <w:rsid w:val="000B35E9"/>
    <w:rsid w:val="000B6C51"/>
    <w:rsid w:val="000D2338"/>
    <w:rsid w:val="000D3FAA"/>
    <w:rsid w:val="000D4C9E"/>
    <w:rsid w:val="000D706D"/>
    <w:rsid w:val="000E1CDD"/>
    <w:rsid w:val="000E363B"/>
    <w:rsid w:val="000E5440"/>
    <w:rsid w:val="000E6964"/>
    <w:rsid w:val="000F3783"/>
    <w:rsid w:val="000F47A7"/>
    <w:rsid w:val="00102045"/>
    <w:rsid w:val="00104F56"/>
    <w:rsid w:val="00113044"/>
    <w:rsid w:val="00117349"/>
    <w:rsid w:val="00121696"/>
    <w:rsid w:val="00123154"/>
    <w:rsid w:val="00126981"/>
    <w:rsid w:val="001331B0"/>
    <w:rsid w:val="001356F4"/>
    <w:rsid w:val="001513EB"/>
    <w:rsid w:val="00152104"/>
    <w:rsid w:val="0015405C"/>
    <w:rsid w:val="001563B5"/>
    <w:rsid w:val="00160DA8"/>
    <w:rsid w:val="001624BE"/>
    <w:rsid w:val="00166B4C"/>
    <w:rsid w:val="00170B7B"/>
    <w:rsid w:val="00180158"/>
    <w:rsid w:val="00184D48"/>
    <w:rsid w:val="00193001"/>
    <w:rsid w:val="001948EC"/>
    <w:rsid w:val="00194DFA"/>
    <w:rsid w:val="001A5A85"/>
    <w:rsid w:val="001B1288"/>
    <w:rsid w:val="001B189C"/>
    <w:rsid w:val="001B1F83"/>
    <w:rsid w:val="001C069F"/>
    <w:rsid w:val="001C097A"/>
    <w:rsid w:val="001C5DAE"/>
    <w:rsid w:val="001C69C0"/>
    <w:rsid w:val="001D414D"/>
    <w:rsid w:val="001E7D4F"/>
    <w:rsid w:val="001F7C7D"/>
    <w:rsid w:val="00207602"/>
    <w:rsid w:val="00214486"/>
    <w:rsid w:val="00220AFB"/>
    <w:rsid w:val="00221493"/>
    <w:rsid w:val="002269CF"/>
    <w:rsid w:val="002308FF"/>
    <w:rsid w:val="0023168A"/>
    <w:rsid w:val="00244FDD"/>
    <w:rsid w:val="0024657C"/>
    <w:rsid w:val="00250309"/>
    <w:rsid w:val="00252129"/>
    <w:rsid w:val="00254FF2"/>
    <w:rsid w:val="00256AAC"/>
    <w:rsid w:val="002653B5"/>
    <w:rsid w:val="00267F74"/>
    <w:rsid w:val="002726D4"/>
    <w:rsid w:val="00274785"/>
    <w:rsid w:val="0028742C"/>
    <w:rsid w:val="00287693"/>
    <w:rsid w:val="002901CF"/>
    <w:rsid w:val="002949FF"/>
    <w:rsid w:val="002A049F"/>
    <w:rsid w:val="002A159F"/>
    <w:rsid w:val="002A45B1"/>
    <w:rsid w:val="002A4E46"/>
    <w:rsid w:val="002A657A"/>
    <w:rsid w:val="002A7631"/>
    <w:rsid w:val="002B0FC6"/>
    <w:rsid w:val="002B266C"/>
    <w:rsid w:val="002B5A7B"/>
    <w:rsid w:val="002C19E5"/>
    <w:rsid w:val="002C3230"/>
    <w:rsid w:val="002D4D4A"/>
    <w:rsid w:val="002D546D"/>
    <w:rsid w:val="002E028D"/>
    <w:rsid w:val="002E0804"/>
    <w:rsid w:val="002E1568"/>
    <w:rsid w:val="002E3185"/>
    <w:rsid w:val="002E4223"/>
    <w:rsid w:val="002E5CB4"/>
    <w:rsid w:val="002E6FA4"/>
    <w:rsid w:val="002E7ABD"/>
    <w:rsid w:val="002F0136"/>
    <w:rsid w:val="002F0223"/>
    <w:rsid w:val="002F14B2"/>
    <w:rsid w:val="002F1EB8"/>
    <w:rsid w:val="002F441F"/>
    <w:rsid w:val="002F51BB"/>
    <w:rsid w:val="002F6D1D"/>
    <w:rsid w:val="003005A9"/>
    <w:rsid w:val="00301AB3"/>
    <w:rsid w:val="00304145"/>
    <w:rsid w:val="00304B72"/>
    <w:rsid w:val="00306F45"/>
    <w:rsid w:val="0031039D"/>
    <w:rsid w:val="003113E8"/>
    <w:rsid w:val="00314BD1"/>
    <w:rsid w:val="00315BDE"/>
    <w:rsid w:val="003237A0"/>
    <w:rsid w:val="00324CAC"/>
    <w:rsid w:val="00326CC3"/>
    <w:rsid w:val="00327181"/>
    <w:rsid w:val="003277B0"/>
    <w:rsid w:val="003306C2"/>
    <w:rsid w:val="0033126B"/>
    <w:rsid w:val="00331F58"/>
    <w:rsid w:val="00332B12"/>
    <w:rsid w:val="00336FD7"/>
    <w:rsid w:val="00345321"/>
    <w:rsid w:val="00345889"/>
    <w:rsid w:val="003502E3"/>
    <w:rsid w:val="0035094D"/>
    <w:rsid w:val="00363D95"/>
    <w:rsid w:val="00363DAF"/>
    <w:rsid w:val="00367BD1"/>
    <w:rsid w:val="003705B3"/>
    <w:rsid w:val="003714DE"/>
    <w:rsid w:val="00372A5E"/>
    <w:rsid w:val="00374F2C"/>
    <w:rsid w:val="00375467"/>
    <w:rsid w:val="00376067"/>
    <w:rsid w:val="003846DA"/>
    <w:rsid w:val="00385359"/>
    <w:rsid w:val="00390F96"/>
    <w:rsid w:val="003A1063"/>
    <w:rsid w:val="003A2B75"/>
    <w:rsid w:val="003A4570"/>
    <w:rsid w:val="003B0A4B"/>
    <w:rsid w:val="003B6AB9"/>
    <w:rsid w:val="003C224E"/>
    <w:rsid w:val="003C6458"/>
    <w:rsid w:val="003D2886"/>
    <w:rsid w:val="003D3996"/>
    <w:rsid w:val="003D3DB2"/>
    <w:rsid w:val="003D4C36"/>
    <w:rsid w:val="003D777C"/>
    <w:rsid w:val="003D7A1F"/>
    <w:rsid w:val="003E3906"/>
    <w:rsid w:val="003E56E4"/>
    <w:rsid w:val="003E5B4B"/>
    <w:rsid w:val="003F1C34"/>
    <w:rsid w:val="003F2A9C"/>
    <w:rsid w:val="0040277E"/>
    <w:rsid w:val="00402EC4"/>
    <w:rsid w:val="00404A4C"/>
    <w:rsid w:val="00404E2F"/>
    <w:rsid w:val="00404F4E"/>
    <w:rsid w:val="00411A8F"/>
    <w:rsid w:val="00427371"/>
    <w:rsid w:val="00427C5D"/>
    <w:rsid w:val="004312E8"/>
    <w:rsid w:val="00431DAB"/>
    <w:rsid w:val="00431E20"/>
    <w:rsid w:val="004337C9"/>
    <w:rsid w:val="0044577C"/>
    <w:rsid w:val="004462EE"/>
    <w:rsid w:val="004514FA"/>
    <w:rsid w:val="00451CFA"/>
    <w:rsid w:val="00452F26"/>
    <w:rsid w:val="00457F92"/>
    <w:rsid w:val="00463FE4"/>
    <w:rsid w:val="004662FA"/>
    <w:rsid w:val="00473ED9"/>
    <w:rsid w:val="00474873"/>
    <w:rsid w:val="00477879"/>
    <w:rsid w:val="00481711"/>
    <w:rsid w:val="00483995"/>
    <w:rsid w:val="00483F08"/>
    <w:rsid w:val="00484CE0"/>
    <w:rsid w:val="00484E44"/>
    <w:rsid w:val="00485023"/>
    <w:rsid w:val="00493BB6"/>
    <w:rsid w:val="004A2A6D"/>
    <w:rsid w:val="004A45E5"/>
    <w:rsid w:val="004A49D5"/>
    <w:rsid w:val="004B1AE4"/>
    <w:rsid w:val="004B35B6"/>
    <w:rsid w:val="004B3E60"/>
    <w:rsid w:val="004B6769"/>
    <w:rsid w:val="004D2571"/>
    <w:rsid w:val="004D7AAF"/>
    <w:rsid w:val="004E199F"/>
    <w:rsid w:val="004E284F"/>
    <w:rsid w:val="004E2A65"/>
    <w:rsid w:val="004E390E"/>
    <w:rsid w:val="004E43FC"/>
    <w:rsid w:val="004E512E"/>
    <w:rsid w:val="004E5A60"/>
    <w:rsid w:val="004E64A8"/>
    <w:rsid w:val="004E7F71"/>
    <w:rsid w:val="004F0BD6"/>
    <w:rsid w:val="004F224A"/>
    <w:rsid w:val="004F4283"/>
    <w:rsid w:val="004F5C07"/>
    <w:rsid w:val="00505C4D"/>
    <w:rsid w:val="005079E7"/>
    <w:rsid w:val="005116D8"/>
    <w:rsid w:val="00512302"/>
    <w:rsid w:val="005205AC"/>
    <w:rsid w:val="00525477"/>
    <w:rsid w:val="005268E1"/>
    <w:rsid w:val="005364E3"/>
    <w:rsid w:val="00544291"/>
    <w:rsid w:val="005451E1"/>
    <w:rsid w:val="00546A12"/>
    <w:rsid w:val="00550FE5"/>
    <w:rsid w:val="00551C5D"/>
    <w:rsid w:val="00557720"/>
    <w:rsid w:val="00560E25"/>
    <w:rsid w:val="0056441C"/>
    <w:rsid w:val="00564699"/>
    <w:rsid w:val="00571B6C"/>
    <w:rsid w:val="005724F8"/>
    <w:rsid w:val="00572D47"/>
    <w:rsid w:val="00574D80"/>
    <w:rsid w:val="00575C6C"/>
    <w:rsid w:val="005772A7"/>
    <w:rsid w:val="0058743B"/>
    <w:rsid w:val="005902C5"/>
    <w:rsid w:val="00594C14"/>
    <w:rsid w:val="00594FA6"/>
    <w:rsid w:val="005966FC"/>
    <w:rsid w:val="0059678A"/>
    <w:rsid w:val="005969C2"/>
    <w:rsid w:val="005A3D6C"/>
    <w:rsid w:val="005A40A1"/>
    <w:rsid w:val="005A736B"/>
    <w:rsid w:val="005B2D09"/>
    <w:rsid w:val="005C2644"/>
    <w:rsid w:val="005C2F44"/>
    <w:rsid w:val="005C30C1"/>
    <w:rsid w:val="005C4C64"/>
    <w:rsid w:val="005C5EF1"/>
    <w:rsid w:val="005C6F45"/>
    <w:rsid w:val="005D7838"/>
    <w:rsid w:val="005E0341"/>
    <w:rsid w:val="005E2CC4"/>
    <w:rsid w:val="005E367D"/>
    <w:rsid w:val="005E3F99"/>
    <w:rsid w:val="005F1117"/>
    <w:rsid w:val="005F45FE"/>
    <w:rsid w:val="00602C52"/>
    <w:rsid w:val="00603C5D"/>
    <w:rsid w:val="00603D4B"/>
    <w:rsid w:val="0060553C"/>
    <w:rsid w:val="00607155"/>
    <w:rsid w:val="00615CBA"/>
    <w:rsid w:val="00617E76"/>
    <w:rsid w:val="00626B10"/>
    <w:rsid w:val="00631404"/>
    <w:rsid w:val="00632CAC"/>
    <w:rsid w:val="00635761"/>
    <w:rsid w:val="00645397"/>
    <w:rsid w:val="006521B1"/>
    <w:rsid w:val="006538F8"/>
    <w:rsid w:val="00654480"/>
    <w:rsid w:val="00661B6E"/>
    <w:rsid w:val="00670FA0"/>
    <w:rsid w:val="00676D70"/>
    <w:rsid w:val="00677CB9"/>
    <w:rsid w:val="00677D34"/>
    <w:rsid w:val="00681C4C"/>
    <w:rsid w:val="006873BF"/>
    <w:rsid w:val="00692A68"/>
    <w:rsid w:val="006941A4"/>
    <w:rsid w:val="006A058C"/>
    <w:rsid w:val="006A119A"/>
    <w:rsid w:val="006A75E3"/>
    <w:rsid w:val="006B19C9"/>
    <w:rsid w:val="006B3AD9"/>
    <w:rsid w:val="006B41FF"/>
    <w:rsid w:val="006B44D0"/>
    <w:rsid w:val="006B58E4"/>
    <w:rsid w:val="006B64EB"/>
    <w:rsid w:val="006B6F69"/>
    <w:rsid w:val="006C3943"/>
    <w:rsid w:val="006E434A"/>
    <w:rsid w:val="006E454C"/>
    <w:rsid w:val="006F0B53"/>
    <w:rsid w:val="006F2F97"/>
    <w:rsid w:val="00701690"/>
    <w:rsid w:val="00703B6D"/>
    <w:rsid w:val="0070408B"/>
    <w:rsid w:val="007134A2"/>
    <w:rsid w:val="007166D2"/>
    <w:rsid w:val="007224F3"/>
    <w:rsid w:val="0072494A"/>
    <w:rsid w:val="00727810"/>
    <w:rsid w:val="00731A00"/>
    <w:rsid w:val="00731D48"/>
    <w:rsid w:val="00734FB6"/>
    <w:rsid w:val="00742A10"/>
    <w:rsid w:val="00743B1D"/>
    <w:rsid w:val="00743F8C"/>
    <w:rsid w:val="00746D45"/>
    <w:rsid w:val="007522F9"/>
    <w:rsid w:val="007615D2"/>
    <w:rsid w:val="00765757"/>
    <w:rsid w:val="00770084"/>
    <w:rsid w:val="0077142D"/>
    <w:rsid w:val="007718D8"/>
    <w:rsid w:val="00771BA3"/>
    <w:rsid w:val="00772B39"/>
    <w:rsid w:val="00784281"/>
    <w:rsid w:val="0078743B"/>
    <w:rsid w:val="0078745F"/>
    <w:rsid w:val="007902F2"/>
    <w:rsid w:val="00795AF3"/>
    <w:rsid w:val="007A579A"/>
    <w:rsid w:val="007A7A7E"/>
    <w:rsid w:val="007B27D5"/>
    <w:rsid w:val="007B2EAC"/>
    <w:rsid w:val="007C1D00"/>
    <w:rsid w:val="007C2A65"/>
    <w:rsid w:val="007D3CFC"/>
    <w:rsid w:val="007D634A"/>
    <w:rsid w:val="007D64D8"/>
    <w:rsid w:val="007E11B1"/>
    <w:rsid w:val="007E2665"/>
    <w:rsid w:val="007E4B23"/>
    <w:rsid w:val="007E6779"/>
    <w:rsid w:val="007F1F40"/>
    <w:rsid w:val="007F4CAF"/>
    <w:rsid w:val="00801215"/>
    <w:rsid w:val="008063FC"/>
    <w:rsid w:val="00806708"/>
    <w:rsid w:val="00806CCE"/>
    <w:rsid w:val="00816CFD"/>
    <w:rsid w:val="0082042F"/>
    <w:rsid w:val="00824CC9"/>
    <w:rsid w:val="0083128E"/>
    <w:rsid w:val="00831B86"/>
    <w:rsid w:val="00833584"/>
    <w:rsid w:val="008375B0"/>
    <w:rsid w:val="0084241D"/>
    <w:rsid w:val="0085009E"/>
    <w:rsid w:val="00850F87"/>
    <w:rsid w:val="00854340"/>
    <w:rsid w:val="008551BC"/>
    <w:rsid w:val="00856853"/>
    <w:rsid w:val="00860437"/>
    <w:rsid w:val="00861FDF"/>
    <w:rsid w:val="008644AC"/>
    <w:rsid w:val="008648EB"/>
    <w:rsid w:val="00871AFC"/>
    <w:rsid w:val="00871D70"/>
    <w:rsid w:val="00873324"/>
    <w:rsid w:val="00873707"/>
    <w:rsid w:val="00873D7A"/>
    <w:rsid w:val="00880EB7"/>
    <w:rsid w:val="00883674"/>
    <w:rsid w:val="008836A4"/>
    <w:rsid w:val="00883FC1"/>
    <w:rsid w:val="008875DB"/>
    <w:rsid w:val="0089525E"/>
    <w:rsid w:val="00897D9A"/>
    <w:rsid w:val="008A2B92"/>
    <w:rsid w:val="008A412D"/>
    <w:rsid w:val="008A5125"/>
    <w:rsid w:val="008B1825"/>
    <w:rsid w:val="008B28C2"/>
    <w:rsid w:val="008B3AAF"/>
    <w:rsid w:val="008B3BEF"/>
    <w:rsid w:val="008B65EB"/>
    <w:rsid w:val="008C33C2"/>
    <w:rsid w:val="008C69DE"/>
    <w:rsid w:val="008D3E45"/>
    <w:rsid w:val="008E09F4"/>
    <w:rsid w:val="008E324D"/>
    <w:rsid w:val="008E6C60"/>
    <w:rsid w:val="008E730E"/>
    <w:rsid w:val="008E7F6E"/>
    <w:rsid w:val="008F0E5C"/>
    <w:rsid w:val="008F43C2"/>
    <w:rsid w:val="00900A6A"/>
    <w:rsid w:val="00902581"/>
    <w:rsid w:val="009153E4"/>
    <w:rsid w:val="00916D61"/>
    <w:rsid w:val="00916FCF"/>
    <w:rsid w:val="009174FD"/>
    <w:rsid w:val="00917966"/>
    <w:rsid w:val="009221D8"/>
    <w:rsid w:val="00922656"/>
    <w:rsid w:val="00926F8F"/>
    <w:rsid w:val="0093026B"/>
    <w:rsid w:val="00935C88"/>
    <w:rsid w:val="00943720"/>
    <w:rsid w:val="009511D8"/>
    <w:rsid w:val="00951925"/>
    <w:rsid w:val="00951E6E"/>
    <w:rsid w:val="00957BAF"/>
    <w:rsid w:val="00957BCC"/>
    <w:rsid w:val="009715FF"/>
    <w:rsid w:val="00971CB4"/>
    <w:rsid w:val="00973040"/>
    <w:rsid w:val="0097330C"/>
    <w:rsid w:val="00976C81"/>
    <w:rsid w:val="00983605"/>
    <w:rsid w:val="00984E7A"/>
    <w:rsid w:val="0098782A"/>
    <w:rsid w:val="0099579F"/>
    <w:rsid w:val="009A2CF0"/>
    <w:rsid w:val="009A62D0"/>
    <w:rsid w:val="009B0BD6"/>
    <w:rsid w:val="009B167A"/>
    <w:rsid w:val="009B2EA5"/>
    <w:rsid w:val="009C011B"/>
    <w:rsid w:val="009C4D29"/>
    <w:rsid w:val="009D2B65"/>
    <w:rsid w:val="009D3740"/>
    <w:rsid w:val="009D4466"/>
    <w:rsid w:val="009D47D5"/>
    <w:rsid w:val="009D49A7"/>
    <w:rsid w:val="009D5EEE"/>
    <w:rsid w:val="009E02C6"/>
    <w:rsid w:val="009E0C61"/>
    <w:rsid w:val="009E288E"/>
    <w:rsid w:val="009E4458"/>
    <w:rsid w:val="009F179A"/>
    <w:rsid w:val="00A01976"/>
    <w:rsid w:val="00A02787"/>
    <w:rsid w:val="00A02AC0"/>
    <w:rsid w:val="00A02BA0"/>
    <w:rsid w:val="00A061D9"/>
    <w:rsid w:val="00A2090A"/>
    <w:rsid w:val="00A26457"/>
    <w:rsid w:val="00A27B29"/>
    <w:rsid w:val="00A327D5"/>
    <w:rsid w:val="00A332C6"/>
    <w:rsid w:val="00A3654F"/>
    <w:rsid w:val="00A37FCD"/>
    <w:rsid w:val="00A4639E"/>
    <w:rsid w:val="00A5427F"/>
    <w:rsid w:val="00A559B3"/>
    <w:rsid w:val="00A562C0"/>
    <w:rsid w:val="00A577EA"/>
    <w:rsid w:val="00A6129D"/>
    <w:rsid w:val="00A63519"/>
    <w:rsid w:val="00A77A8F"/>
    <w:rsid w:val="00A80C94"/>
    <w:rsid w:val="00A84C2C"/>
    <w:rsid w:val="00A907D5"/>
    <w:rsid w:val="00A90B20"/>
    <w:rsid w:val="00A91734"/>
    <w:rsid w:val="00A943F2"/>
    <w:rsid w:val="00A94E2E"/>
    <w:rsid w:val="00A95BC9"/>
    <w:rsid w:val="00A969AA"/>
    <w:rsid w:val="00AA003F"/>
    <w:rsid w:val="00AA1E6B"/>
    <w:rsid w:val="00AA2CE2"/>
    <w:rsid w:val="00AA5562"/>
    <w:rsid w:val="00AA5FBF"/>
    <w:rsid w:val="00AC057E"/>
    <w:rsid w:val="00AD093A"/>
    <w:rsid w:val="00AE041B"/>
    <w:rsid w:val="00AE24C4"/>
    <w:rsid w:val="00AE79D3"/>
    <w:rsid w:val="00AF5174"/>
    <w:rsid w:val="00AF5A4C"/>
    <w:rsid w:val="00B07C14"/>
    <w:rsid w:val="00B10E27"/>
    <w:rsid w:val="00B14521"/>
    <w:rsid w:val="00B17BB2"/>
    <w:rsid w:val="00B20910"/>
    <w:rsid w:val="00B2354B"/>
    <w:rsid w:val="00B341A1"/>
    <w:rsid w:val="00B41C29"/>
    <w:rsid w:val="00B4695B"/>
    <w:rsid w:val="00B52102"/>
    <w:rsid w:val="00B5544D"/>
    <w:rsid w:val="00B56D7B"/>
    <w:rsid w:val="00B57629"/>
    <w:rsid w:val="00B60835"/>
    <w:rsid w:val="00B6118A"/>
    <w:rsid w:val="00B64CC8"/>
    <w:rsid w:val="00B71054"/>
    <w:rsid w:val="00B74225"/>
    <w:rsid w:val="00B744C7"/>
    <w:rsid w:val="00B76706"/>
    <w:rsid w:val="00B77AF6"/>
    <w:rsid w:val="00B82C0C"/>
    <w:rsid w:val="00B83E78"/>
    <w:rsid w:val="00B84399"/>
    <w:rsid w:val="00B846DC"/>
    <w:rsid w:val="00B86116"/>
    <w:rsid w:val="00B942C6"/>
    <w:rsid w:val="00B944E8"/>
    <w:rsid w:val="00B95438"/>
    <w:rsid w:val="00B9669E"/>
    <w:rsid w:val="00BA04A6"/>
    <w:rsid w:val="00BA226A"/>
    <w:rsid w:val="00BA31A9"/>
    <w:rsid w:val="00BA388E"/>
    <w:rsid w:val="00BA5760"/>
    <w:rsid w:val="00BB1E93"/>
    <w:rsid w:val="00BC7141"/>
    <w:rsid w:val="00BE27E9"/>
    <w:rsid w:val="00BE36B2"/>
    <w:rsid w:val="00BF0FE9"/>
    <w:rsid w:val="00BF4083"/>
    <w:rsid w:val="00BF4BD9"/>
    <w:rsid w:val="00C04F4A"/>
    <w:rsid w:val="00C076D5"/>
    <w:rsid w:val="00C11FAB"/>
    <w:rsid w:val="00C127C0"/>
    <w:rsid w:val="00C221DD"/>
    <w:rsid w:val="00C32A68"/>
    <w:rsid w:val="00C32EFC"/>
    <w:rsid w:val="00C332F2"/>
    <w:rsid w:val="00C45C35"/>
    <w:rsid w:val="00C465CD"/>
    <w:rsid w:val="00C47729"/>
    <w:rsid w:val="00C51611"/>
    <w:rsid w:val="00C539B7"/>
    <w:rsid w:val="00C67692"/>
    <w:rsid w:val="00C76365"/>
    <w:rsid w:val="00C8372C"/>
    <w:rsid w:val="00C90A95"/>
    <w:rsid w:val="00C94E4F"/>
    <w:rsid w:val="00C95431"/>
    <w:rsid w:val="00CA1106"/>
    <w:rsid w:val="00CA11BC"/>
    <w:rsid w:val="00CA1F37"/>
    <w:rsid w:val="00CA4166"/>
    <w:rsid w:val="00CA55E2"/>
    <w:rsid w:val="00CB5172"/>
    <w:rsid w:val="00CB5583"/>
    <w:rsid w:val="00CB61A0"/>
    <w:rsid w:val="00CB7343"/>
    <w:rsid w:val="00CC4128"/>
    <w:rsid w:val="00CD369A"/>
    <w:rsid w:val="00CE0E08"/>
    <w:rsid w:val="00CE1A6B"/>
    <w:rsid w:val="00CE326C"/>
    <w:rsid w:val="00CE32C0"/>
    <w:rsid w:val="00CF08DC"/>
    <w:rsid w:val="00CF41F2"/>
    <w:rsid w:val="00D039E4"/>
    <w:rsid w:val="00D0542A"/>
    <w:rsid w:val="00D0635F"/>
    <w:rsid w:val="00D144D0"/>
    <w:rsid w:val="00D16307"/>
    <w:rsid w:val="00D20AB4"/>
    <w:rsid w:val="00D20D2D"/>
    <w:rsid w:val="00D21695"/>
    <w:rsid w:val="00D220A6"/>
    <w:rsid w:val="00D23047"/>
    <w:rsid w:val="00D25541"/>
    <w:rsid w:val="00D271EE"/>
    <w:rsid w:val="00D33B83"/>
    <w:rsid w:val="00D352F2"/>
    <w:rsid w:val="00D3555C"/>
    <w:rsid w:val="00D3645A"/>
    <w:rsid w:val="00D400AA"/>
    <w:rsid w:val="00D40E09"/>
    <w:rsid w:val="00D4370E"/>
    <w:rsid w:val="00D459CC"/>
    <w:rsid w:val="00D50821"/>
    <w:rsid w:val="00D51511"/>
    <w:rsid w:val="00D54E36"/>
    <w:rsid w:val="00D66FE8"/>
    <w:rsid w:val="00D90932"/>
    <w:rsid w:val="00D91800"/>
    <w:rsid w:val="00D92C76"/>
    <w:rsid w:val="00D94F18"/>
    <w:rsid w:val="00D963C5"/>
    <w:rsid w:val="00DA0421"/>
    <w:rsid w:val="00DA1F5E"/>
    <w:rsid w:val="00DA394D"/>
    <w:rsid w:val="00DA41D9"/>
    <w:rsid w:val="00DA75C8"/>
    <w:rsid w:val="00DB14E0"/>
    <w:rsid w:val="00DB79DC"/>
    <w:rsid w:val="00DC5255"/>
    <w:rsid w:val="00DD16A5"/>
    <w:rsid w:val="00DD63CD"/>
    <w:rsid w:val="00DD6546"/>
    <w:rsid w:val="00DD79BD"/>
    <w:rsid w:val="00DD7D69"/>
    <w:rsid w:val="00DE2ACB"/>
    <w:rsid w:val="00DE71C9"/>
    <w:rsid w:val="00DF1E10"/>
    <w:rsid w:val="00E0292C"/>
    <w:rsid w:val="00E110BF"/>
    <w:rsid w:val="00E32D6E"/>
    <w:rsid w:val="00E36317"/>
    <w:rsid w:val="00E44F6A"/>
    <w:rsid w:val="00E4698A"/>
    <w:rsid w:val="00E47FE8"/>
    <w:rsid w:val="00E5305D"/>
    <w:rsid w:val="00E54B23"/>
    <w:rsid w:val="00E57CD2"/>
    <w:rsid w:val="00E61760"/>
    <w:rsid w:val="00E64E5C"/>
    <w:rsid w:val="00E744A4"/>
    <w:rsid w:val="00E745ED"/>
    <w:rsid w:val="00E814A9"/>
    <w:rsid w:val="00E84451"/>
    <w:rsid w:val="00E84F2A"/>
    <w:rsid w:val="00E90B1B"/>
    <w:rsid w:val="00EA0901"/>
    <w:rsid w:val="00EA6853"/>
    <w:rsid w:val="00EA7BAD"/>
    <w:rsid w:val="00EB0570"/>
    <w:rsid w:val="00EB144C"/>
    <w:rsid w:val="00EB1C8C"/>
    <w:rsid w:val="00EB30FC"/>
    <w:rsid w:val="00EB5CE7"/>
    <w:rsid w:val="00EB6B23"/>
    <w:rsid w:val="00EC48D1"/>
    <w:rsid w:val="00ED0E02"/>
    <w:rsid w:val="00ED5B3B"/>
    <w:rsid w:val="00EE0506"/>
    <w:rsid w:val="00EE2817"/>
    <w:rsid w:val="00EE45A9"/>
    <w:rsid w:val="00EF082A"/>
    <w:rsid w:val="00EF2571"/>
    <w:rsid w:val="00EF7EF4"/>
    <w:rsid w:val="00F028FA"/>
    <w:rsid w:val="00F05166"/>
    <w:rsid w:val="00F1350E"/>
    <w:rsid w:val="00F149D1"/>
    <w:rsid w:val="00F15A76"/>
    <w:rsid w:val="00F2159F"/>
    <w:rsid w:val="00F22B80"/>
    <w:rsid w:val="00F260C0"/>
    <w:rsid w:val="00F324EE"/>
    <w:rsid w:val="00F325F6"/>
    <w:rsid w:val="00F3279B"/>
    <w:rsid w:val="00F32A85"/>
    <w:rsid w:val="00F3448F"/>
    <w:rsid w:val="00F40520"/>
    <w:rsid w:val="00F51810"/>
    <w:rsid w:val="00F54AFB"/>
    <w:rsid w:val="00F558F2"/>
    <w:rsid w:val="00F6159B"/>
    <w:rsid w:val="00F6489D"/>
    <w:rsid w:val="00F70D7E"/>
    <w:rsid w:val="00F718E1"/>
    <w:rsid w:val="00F74530"/>
    <w:rsid w:val="00F757AC"/>
    <w:rsid w:val="00F76A4C"/>
    <w:rsid w:val="00F8064B"/>
    <w:rsid w:val="00F85461"/>
    <w:rsid w:val="00F85997"/>
    <w:rsid w:val="00F90E38"/>
    <w:rsid w:val="00FA077E"/>
    <w:rsid w:val="00FA161B"/>
    <w:rsid w:val="00FB4725"/>
    <w:rsid w:val="00FB512E"/>
    <w:rsid w:val="00FB650D"/>
    <w:rsid w:val="00FC06F3"/>
    <w:rsid w:val="00FC127D"/>
    <w:rsid w:val="00FD0D03"/>
    <w:rsid w:val="00FD40D7"/>
    <w:rsid w:val="00FD4F33"/>
    <w:rsid w:val="00FE2975"/>
    <w:rsid w:val="00FE6BDA"/>
    <w:rsid w:val="00FF0A8D"/>
    <w:rsid w:val="00FF426E"/>
    <w:rsid w:val="00FF5E45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6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57C"/>
    <w:rPr>
      <w:color w:val="0000FF"/>
      <w:u w:val="single"/>
    </w:rPr>
  </w:style>
  <w:style w:type="paragraph" w:customStyle="1" w:styleId="yiv62896306msonormal">
    <w:name w:val="yiv62896306msonormal"/>
    <w:basedOn w:val="Normal"/>
    <w:rsid w:val="00056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semiHidden/>
    <w:unhideWhenUsed/>
    <w:rsid w:val="00DA1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1F5E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B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56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57C"/>
    <w:rPr>
      <w:color w:val="0000FF"/>
      <w:u w:val="single"/>
    </w:rPr>
  </w:style>
  <w:style w:type="paragraph" w:customStyle="1" w:styleId="yiv62896306msonormal">
    <w:name w:val="yiv62896306msonormal"/>
    <w:basedOn w:val="Normal"/>
    <w:rsid w:val="00056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semiHidden/>
    <w:unhideWhenUsed/>
    <w:rsid w:val="00DA1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1F5E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B1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206B-5332-45A1-896A-C758C755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PARKSIG</Company>
  <LinksUpToDate>false</LinksUpToDate>
  <CharactersWithSpaces>1043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mailto:nninikhambule@yahoo.com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PUMZA</cp:lastModifiedBy>
  <cp:revision>2</cp:revision>
  <cp:lastPrinted>2013-08-26T04:46:00Z</cp:lastPrinted>
  <dcterms:created xsi:type="dcterms:W3CDTF">2018-03-12T10:30:00Z</dcterms:created>
  <dcterms:modified xsi:type="dcterms:W3CDTF">2018-03-12T10:30:00Z</dcterms:modified>
</cp:coreProperties>
</file>