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3C" w:rsidRPr="008E184F" w:rsidRDefault="000E7B96" w:rsidP="00950E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margin">
              <wp:posOffset>0</wp:posOffset>
            </wp:positionV>
            <wp:extent cx="2533015" cy="826770"/>
            <wp:effectExtent l="0" t="0" r="635" b="0"/>
            <wp:wrapNone/>
            <wp:docPr id="4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184F">
        <w:rPr>
          <w:rFonts w:ascii="Times New Roman" w:hAnsi="Times New Roman" w:cs="Times New Roman"/>
          <w:b/>
          <w:sz w:val="24"/>
          <w:szCs w:val="24"/>
        </w:rPr>
        <w:t>]]]</w:t>
      </w:r>
    </w:p>
    <w:p w:rsidR="000E7B96" w:rsidRPr="008E184F" w:rsidRDefault="000E7B96" w:rsidP="00950E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7B96" w:rsidRPr="008E184F" w:rsidRDefault="000E7B96" w:rsidP="00950E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51B80" w:rsidRPr="008E184F" w:rsidRDefault="007F0ACF" w:rsidP="00950E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>DRAFT RULES TO REMOVE THE PRESIDENT IN TERMS OF SECTION 89 OF THE CONSTITUTION</w:t>
      </w:r>
    </w:p>
    <w:p w:rsidR="007F0ACF" w:rsidRPr="008E184F" w:rsidRDefault="00460655" w:rsidP="00950E79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>(</w:t>
      </w:r>
      <w:r w:rsidR="00672E6D" w:rsidRPr="008E184F">
        <w:rPr>
          <w:rFonts w:ascii="Times New Roman" w:hAnsi="Times New Roman" w:cs="Times New Roman"/>
          <w:sz w:val="24"/>
          <w:szCs w:val="24"/>
        </w:rPr>
        <w:t>Draft 1 – 16</w:t>
      </w:r>
      <w:r w:rsidR="007F0ACF" w:rsidRPr="008E184F">
        <w:rPr>
          <w:rFonts w:ascii="Times New Roman" w:hAnsi="Times New Roman" w:cs="Times New Roman"/>
          <w:sz w:val="24"/>
          <w:szCs w:val="24"/>
        </w:rPr>
        <w:t xml:space="preserve"> January 2018)</w:t>
      </w:r>
    </w:p>
    <w:p w:rsidR="00C5131C" w:rsidRPr="008E184F" w:rsidRDefault="00C5131C" w:rsidP="00950E79">
      <w:pPr>
        <w:tabs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05EB" w:rsidRPr="008E184F" w:rsidRDefault="00E605EB" w:rsidP="00950E79">
      <w:pPr>
        <w:tabs>
          <w:tab w:val="left" w:pos="85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 xml:space="preserve">Definitions </w:t>
      </w:r>
    </w:p>
    <w:p w:rsidR="009F0CC1" w:rsidRPr="008E184F" w:rsidRDefault="009F0CC1" w:rsidP="009F0CC1">
      <w:pPr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 xml:space="preserve">For the purpose of a section 89(1) enquiry in terms of these rules – </w:t>
      </w:r>
    </w:p>
    <w:p w:rsidR="00D4097C" w:rsidRPr="008E184F" w:rsidRDefault="00D4097C" w:rsidP="00D4097C">
      <w:pPr>
        <w:pStyle w:val="PlainText"/>
        <w:rPr>
          <w:rFonts w:ascii="Times New Roman" w:hAnsi="Times New Roman"/>
          <w:sz w:val="24"/>
          <w:szCs w:val="24"/>
          <w:lang w:val="en-ZA"/>
        </w:rPr>
      </w:pPr>
    </w:p>
    <w:p w:rsidR="00D4097C" w:rsidRPr="008E184F" w:rsidRDefault="00D4097C" w:rsidP="00D4097C">
      <w:pPr>
        <w:pStyle w:val="PlainText"/>
        <w:rPr>
          <w:rFonts w:ascii="Times New Roman" w:hAnsi="Times New Roman"/>
          <w:sz w:val="24"/>
          <w:szCs w:val="24"/>
          <w:lang w:val="en-ZA"/>
        </w:rPr>
      </w:pPr>
      <w:r w:rsidRPr="008E184F">
        <w:rPr>
          <w:rFonts w:ascii="Times New Roman" w:hAnsi="Times New Roman"/>
          <w:sz w:val="24"/>
          <w:szCs w:val="24"/>
          <w:lang w:val="en-ZA"/>
        </w:rPr>
        <w:t>“</w:t>
      </w:r>
      <w:proofErr w:type="gramStart"/>
      <w:r w:rsidRPr="008E184F">
        <w:rPr>
          <w:rFonts w:ascii="Times New Roman" w:hAnsi="Times New Roman"/>
          <w:b/>
          <w:sz w:val="24"/>
          <w:szCs w:val="24"/>
          <w:lang w:val="en-ZA"/>
        </w:rPr>
        <w:t>inability</w:t>
      </w:r>
      <w:proofErr w:type="gramEnd"/>
      <w:r w:rsidRPr="008E184F">
        <w:rPr>
          <w:rFonts w:ascii="Times New Roman" w:hAnsi="Times New Roman"/>
          <w:sz w:val="24"/>
          <w:szCs w:val="24"/>
          <w:lang w:val="en-ZA"/>
        </w:rPr>
        <w:t>” means “a permanent or temporary physical or mental condition of the President”</w:t>
      </w:r>
    </w:p>
    <w:p w:rsidR="00D4097C" w:rsidRPr="008E184F" w:rsidRDefault="00D4097C" w:rsidP="009F0CC1">
      <w:pPr>
        <w:pStyle w:val="PlainText"/>
        <w:rPr>
          <w:rFonts w:ascii="Times New Roman" w:hAnsi="Times New Roman"/>
          <w:sz w:val="24"/>
          <w:szCs w:val="24"/>
          <w:lang w:val="en-ZA"/>
        </w:rPr>
      </w:pPr>
    </w:p>
    <w:p w:rsidR="009F0CC1" w:rsidRPr="008E184F" w:rsidRDefault="009F0CC1" w:rsidP="009F0CC1">
      <w:pPr>
        <w:pStyle w:val="PlainText"/>
        <w:rPr>
          <w:rFonts w:ascii="Times New Roman" w:hAnsi="Times New Roman"/>
          <w:sz w:val="24"/>
          <w:szCs w:val="24"/>
          <w:lang w:val="en-ZA"/>
        </w:rPr>
      </w:pPr>
      <w:r w:rsidRPr="008E184F">
        <w:rPr>
          <w:rFonts w:ascii="Times New Roman" w:hAnsi="Times New Roman"/>
          <w:sz w:val="24"/>
          <w:szCs w:val="24"/>
          <w:lang w:val="en-ZA"/>
        </w:rPr>
        <w:t>“</w:t>
      </w:r>
      <w:proofErr w:type="gramStart"/>
      <w:r w:rsidRPr="008E184F">
        <w:rPr>
          <w:rFonts w:ascii="Times New Roman" w:hAnsi="Times New Roman"/>
          <w:b/>
          <w:sz w:val="24"/>
          <w:szCs w:val="24"/>
          <w:lang w:val="en-ZA"/>
        </w:rPr>
        <w:t>misconduct</w:t>
      </w:r>
      <w:proofErr w:type="gramEnd"/>
      <w:r w:rsidRPr="008E184F">
        <w:rPr>
          <w:rFonts w:ascii="Times New Roman" w:hAnsi="Times New Roman"/>
          <w:sz w:val="24"/>
          <w:szCs w:val="24"/>
          <w:lang w:val="en-ZA"/>
        </w:rPr>
        <w:t>” means “unacceptable, improper or unprofessional behaviour by the President”;</w:t>
      </w:r>
    </w:p>
    <w:p w:rsidR="009F0CC1" w:rsidRPr="008E184F" w:rsidRDefault="009F0CC1" w:rsidP="009F0CC1">
      <w:pPr>
        <w:pStyle w:val="PlainText"/>
        <w:rPr>
          <w:rFonts w:ascii="Times New Roman" w:hAnsi="Times New Roman"/>
          <w:sz w:val="24"/>
          <w:szCs w:val="24"/>
          <w:lang w:val="en-ZA"/>
        </w:rPr>
      </w:pPr>
    </w:p>
    <w:p w:rsidR="00D4097C" w:rsidRPr="008E184F" w:rsidRDefault="00D4097C" w:rsidP="00D4097C">
      <w:pPr>
        <w:pStyle w:val="PlainText"/>
        <w:rPr>
          <w:rFonts w:ascii="Times New Roman" w:hAnsi="Times New Roman"/>
          <w:sz w:val="24"/>
          <w:szCs w:val="24"/>
          <w:lang w:val="en-ZA"/>
        </w:rPr>
      </w:pPr>
      <w:r w:rsidRPr="008E184F">
        <w:rPr>
          <w:rFonts w:ascii="Times New Roman" w:hAnsi="Times New Roman"/>
          <w:sz w:val="24"/>
          <w:szCs w:val="24"/>
          <w:lang w:val="en-ZA"/>
        </w:rPr>
        <w:t>“</w:t>
      </w:r>
      <w:proofErr w:type="gramStart"/>
      <w:r w:rsidRPr="008E184F">
        <w:rPr>
          <w:rFonts w:ascii="Times New Roman" w:hAnsi="Times New Roman"/>
          <w:b/>
          <w:sz w:val="24"/>
          <w:szCs w:val="24"/>
          <w:lang w:val="en-ZA"/>
        </w:rPr>
        <w:t>serious</w:t>
      </w:r>
      <w:proofErr w:type="gramEnd"/>
      <w:r w:rsidRPr="008E184F">
        <w:rPr>
          <w:rFonts w:ascii="Times New Roman" w:hAnsi="Times New Roman"/>
          <w:sz w:val="24"/>
          <w:szCs w:val="24"/>
          <w:lang w:val="en-ZA"/>
        </w:rPr>
        <w:t>” means “an intentional, malicious or reckless act or omission performed by the President otherwise than in good faith”</w:t>
      </w:r>
    </w:p>
    <w:p w:rsidR="00460655" w:rsidRPr="008E184F" w:rsidRDefault="00460655" w:rsidP="001F0DEE">
      <w:pPr>
        <w:tabs>
          <w:tab w:val="left" w:pos="720"/>
          <w:tab w:val="left" w:pos="81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2E6D" w:rsidRPr="008E184F" w:rsidRDefault="00672E6D" w:rsidP="001F0DEE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 xml:space="preserve">Initiation of Section 89 </w:t>
      </w:r>
      <w:r w:rsidR="001F0DEE" w:rsidRPr="008E184F">
        <w:rPr>
          <w:rFonts w:ascii="Times New Roman" w:hAnsi="Times New Roman" w:cs="Times New Roman"/>
          <w:b/>
          <w:sz w:val="24"/>
          <w:szCs w:val="24"/>
        </w:rPr>
        <w:t>p</w:t>
      </w:r>
      <w:r w:rsidRPr="008E184F">
        <w:rPr>
          <w:rFonts w:ascii="Times New Roman" w:hAnsi="Times New Roman" w:cs="Times New Roman"/>
          <w:b/>
          <w:sz w:val="24"/>
          <w:szCs w:val="24"/>
        </w:rPr>
        <w:t>rocedure</w:t>
      </w:r>
    </w:p>
    <w:p w:rsidR="00AF64F8" w:rsidRPr="008E184F" w:rsidRDefault="00672E6D" w:rsidP="001F0DEE">
      <w:pPr>
        <w:pStyle w:val="ListParagraph"/>
        <w:widowControl w:val="0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993" w:hanging="993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Any </w:t>
      </w:r>
      <w:r w:rsidR="00656BF1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member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of the National </w:t>
      </w:r>
      <w:r w:rsidR="00E605EB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Assembly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may</w:t>
      </w:r>
      <w:r w:rsidR="00AF64F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by way of a motion initiate proceedings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to remove the President in terms of Section 89</w:t>
      </w:r>
      <w:r w:rsidR="001F0DEE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of the Constitution </w:t>
      </w:r>
      <w:r w:rsidR="001F37CF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provided that – </w:t>
      </w:r>
    </w:p>
    <w:p w:rsidR="00AF64F8" w:rsidRPr="008E184F" w:rsidRDefault="00F308BD" w:rsidP="001F0DEE">
      <w:pPr>
        <w:pStyle w:val="ListParagraph"/>
        <w:widowControl w:val="0"/>
        <w:numPr>
          <w:ilvl w:val="0"/>
          <w:numId w:val="21"/>
        </w:numPr>
        <w:tabs>
          <w:tab w:val="left" w:pos="567"/>
          <w:tab w:val="left" w:pos="675"/>
        </w:tabs>
        <w:suppressAutoHyphens/>
        <w:spacing w:after="0" w:line="240" w:lineRule="auto"/>
        <w:ind w:left="1701" w:hanging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t</w:t>
      </w:r>
      <w:r w:rsidR="00AF64F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he motion </w:t>
      </w:r>
      <w:r w:rsidR="00672E6D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must be limited to a </w:t>
      </w:r>
      <w:r w:rsidR="001F0DEE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clearly </w:t>
      </w:r>
      <w:r w:rsidR="00672E6D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form</w:t>
      </w:r>
      <w:r w:rsidR="001F0DEE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u</w:t>
      </w:r>
      <w:r w:rsidR="00672E6D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l</w:t>
      </w:r>
      <w:r w:rsidR="001F0DEE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ated</w:t>
      </w:r>
      <w:r w:rsidR="00672E6D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and substantiated charge on the </w:t>
      </w:r>
      <w:r w:rsidR="00AF64F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grounds specified in Section 89;</w:t>
      </w:r>
    </w:p>
    <w:p w:rsidR="00AF64F8" w:rsidRPr="008E184F" w:rsidRDefault="00F308BD" w:rsidP="001F0DEE">
      <w:pPr>
        <w:pStyle w:val="ListParagraph"/>
        <w:widowControl w:val="0"/>
        <w:numPr>
          <w:ilvl w:val="0"/>
          <w:numId w:val="21"/>
        </w:numPr>
        <w:tabs>
          <w:tab w:val="left" w:pos="567"/>
          <w:tab w:val="left" w:pos="675"/>
        </w:tabs>
        <w:suppressAutoHyphens/>
        <w:spacing w:after="0" w:line="240" w:lineRule="auto"/>
        <w:ind w:left="1701" w:hanging="708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t</w:t>
      </w:r>
      <w:r w:rsidR="00AF64F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he charge must relate to an action or conduct by the President in person and not an issue for which the President may be responsible by virtue of his/her Executive authority in terms of Section 85 of the Constitution;</w:t>
      </w:r>
      <w:r w:rsidR="00705D69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and</w:t>
      </w:r>
    </w:p>
    <w:p w:rsidR="00AF64F8" w:rsidRPr="008E184F" w:rsidRDefault="00F308BD" w:rsidP="001F0DEE">
      <w:pPr>
        <w:pStyle w:val="ListParagraph"/>
        <w:widowControl w:val="0"/>
        <w:numPr>
          <w:ilvl w:val="0"/>
          <w:numId w:val="21"/>
        </w:numPr>
        <w:tabs>
          <w:tab w:val="left" w:pos="567"/>
          <w:tab w:val="left" w:pos="675"/>
        </w:tabs>
        <w:suppressAutoHyphens/>
        <w:spacing w:after="0" w:line="240" w:lineRule="auto"/>
        <w:ind w:left="1560" w:hanging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 </w:t>
      </w:r>
      <w:proofErr w:type="gramStart"/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t</w:t>
      </w:r>
      <w:r w:rsidR="00AF64F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he</w:t>
      </w:r>
      <w:proofErr w:type="gramEnd"/>
      <w:r w:rsidR="00AF64F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motion </w:t>
      </w:r>
      <w:r w:rsidR="00705D69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is consistent with the Constitution, the law and these Rules</w:t>
      </w:r>
      <w:r w:rsidR="00AF64F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. </w:t>
      </w:r>
    </w:p>
    <w:p w:rsidR="00672E6D" w:rsidRPr="008E184F" w:rsidRDefault="00672E6D" w:rsidP="001F0DEE">
      <w:pPr>
        <w:pStyle w:val="ListParagraph"/>
        <w:widowControl w:val="0"/>
        <w:numPr>
          <w:ilvl w:val="0"/>
          <w:numId w:val="22"/>
        </w:numPr>
        <w:tabs>
          <w:tab w:val="left" w:pos="851"/>
          <w:tab w:val="left" w:pos="993"/>
        </w:tabs>
        <w:suppressAutoHyphens/>
        <w:spacing w:after="0" w:line="240" w:lineRule="auto"/>
        <w:ind w:left="851" w:hanging="851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For purposes of proceedings to remove the President in terms of Section 89(1</w:t>
      </w:r>
      <w:proofErr w:type="gramStart"/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)(</w:t>
      </w:r>
      <w:proofErr w:type="gramEnd"/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c), </w:t>
      </w:r>
      <w:r w:rsidR="00AF64F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the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term “charge” must be understood as the grounds for averring the President</w:t>
      </w:r>
      <w:r w:rsidR="00F308BD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’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s inability to perform the functions of office. </w:t>
      </w:r>
    </w:p>
    <w:p w:rsidR="00C5131C" w:rsidRPr="008E184F" w:rsidRDefault="00C5131C" w:rsidP="001F0DEE">
      <w:pPr>
        <w:widowControl w:val="0"/>
        <w:tabs>
          <w:tab w:val="left" w:pos="567"/>
          <w:tab w:val="left" w:pos="675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</w:p>
    <w:p w:rsidR="00C5131C" w:rsidRPr="008E184F" w:rsidRDefault="00C5131C" w:rsidP="001F0DEE">
      <w:pPr>
        <w:widowControl w:val="0"/>
        <w:tabs>
          <w:tab w:val="left" w:pos="567"/>
          <w:tab w:val="left" w:pos="675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>Non-</w:t>
      </w:r>
      <w:r w:rsidR="001F0DEE" w:rsidRPr="008E18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>c</w:t>
      </w:r>
      <w:r w:rsidRPr="008E18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 xml:space="preserve">ompliance with </w:t>
      </w:r>
      <w:r w:rsidR="001F0DEE" w:rsidRPr="008E18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>c</w:t>
      </w:r>
      <w:r w:rsidRPr="008E18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 xml:space="preserve">riteria </w:t>
      </w:r>
    </w:p>
    <w:p w:rsidR="00C5131C" w:rsidRPr="008E184F" w:rsidRDefault="00C5131C" w:rsidP="001F0DEE">
      <w:pPr>
        <w:widowControl w:val="0"/>
        <w:tabs>
          <w:tab w:val="left" w:pos="567"/>
          <w:tab w:val="left" w:pos="675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</w:p>
    <w:p w:rsidR="00950E79" w:rsidRPr="008E184F" w:rsidRDefault="00950E79" w:rsidP="001F0DEE">
      <w:pPr>
        <w:pStyle w:val="ListParagraph"/>
        <w:widowControl w:val="0"/>
        <w:numPr>
          <w:ilvl w:val="0"/>
          <w:numId w:val="23"/>
        </w:numPr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E184F">
        <w:rPr>
          <w:rFonts w:ascii="Times New Roman" w:eastAsia="Arial Unicode MS" w:hAnsi="Times New Roman" w:cs="Times New Roman"/>
          <w:kern w:val="1"/>
          <w:sz w:val="24"/>
          <w:szCs w:val="24"/>
        </w:rPr>
        <w:t>The Speaker may disallow a proposed motion to initiate proceedings only if it does not com</w:t>
      </w:r>
      <w:r w:rsidR="00024026" w:rsidRPr="008E184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ply with the specified </w:t>
      </w:r>
      <w:r w:rsidR="001F37CF" w:rsidRPr="008E184F">
        <w:rPr>
          <w:rFonts w:ascii="Times New Roman" w:eastAsia="Arial Unicode MS" w:hAnsi="Times New Roman" w:cs="Times New Roman"/>
          <w:kern w:val="1"/>
          <w:sz w:val="24"/>
          <w:szCs w:val="24"/>
        </w:rPr>
        <w:t>criteria.</w:t>
      </w:r>
    </w:p>
    <w:p w:rsidR="00950E79" w:rsidRPr="008E184F" w:rsidRDefault="00950E79" w:rsidP="001F0DEE">
      <w:pPr>
        <w:pStyle w:val="ListParagraph"/>
        <w:widowControl w:val="0"/>
        <w:numPr>
          <w:ilvl w:val="0"/>
          <w:numId w:val="23"/>
        </w:numPr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E184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If a proposed motion is disallowed, the reason for disallowing it must be provided to the relevant </w:t>
      </w:r>
      <w:r w:rsidR="00656BF1">
        <w:rPr>
          <w:rFonts w:ascii="Times New Roman" w:eastAsia="Arial Unicode MS" w:hAnsi="Times New Roman" w:cs="Times New Roman"/>
          <w:kern w:val="1"/>
          <w:sz w:val="24"/>
          <w:szCs w:val="24"/>
        </w:rPr>
        <w:t>member</w:t>
      </w:r>
      <w:r w:rsidRPr="008E184F">
        <w:rPr>
          <w:rFonts w:ascii="Times New Roman" w:eastAsia="Arial Unicode MS" w:hAnsi="Times New Roman" w:cs="Times New Roman"/>
          <w:kern w:val="1"/>
          <w:sz w:val="24"/>
          <w:szCs w:val="24"/>
        </w:rPr>
        <w:t>, who may thereupo</w:t>
      </w:r>
      <w:r w:rsidR="001F37CF" w:rsidRPr="008E184F">
        <w:rPr>
          <w:rFonts w:ascii="Times New Roman" w:eastAsia="Arial Unicode MS" w:hAnsi="Times New Roman" w:cs="Times New Roman"/>
          <w:kern w:val="1"/>
          <w:sz w:val="24"/>
          <w:szCs w:val="24"/>
        </w:rPr>
        <w:t>n amend and resubmit the motion.</w:t>
      </w:r>
    </w:p>
    <w:p w:rsidR="00950E79" w:rsidRPr="008E184F" w:rsidRDefault="00950E79" w:rsidP="001F0DEE">
      <w:pPr>
        <w:suppressAutoHyphens/>
        <w:spacing w:after="0" w:line="240" w:lineRule="auto"/>
        <w:ind w:left="720" w:hanging="72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8E184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(3) </w:t>
      </w:r>
      <w:r w:rsidRPr="008E184F">
        <w:rPr>
          <w:rFonts w:ascii="Times New Roman" w:eastAsia="Arial Unicode MS" w:hAnsi="Times New Roman" w:cs="Times New Roman"/>
          <w:kern w:val="1"/>
          <w:sz w:val="24"/>
          <w:szCs w:val="24"/>
        </w:rPr>
        <w:tab/>
        <w:t xml:space="preserve">If a proposed motion after amendment continues to be inconsistent with the specified criteria or an amended version is not submitted, the reason for disallowing the motion, </w:t>
      </w:r>
      <w:r w:rsidRPr="008E184F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or the amended motion as the case may be, must be provided to the </w:t>
      </w:r>
      <w:r w:rsidR="00656BF1">
        <w:rPr>
          <w:rFonts w:ascii="Times New Roman" w:eastAsia="Arial Unicode MS" w:hAnsi="Times New Roman" w:cs="Times New Roman"/>
          <w:kern w:val="1"/>
          <w:sz w:val="24"/>
          <w:szCs w:val="24"/>
        </w:rPr>
        <w:t>member</w:t>
      </w:r>
      <w:r w:rsidRPr="008E184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and the House.  </w:t>
      </w:r>
    </w:p>
    <w:p w:rsidR="00C5131C" w:rsidRPr="008E184F" w:rsidRDefault="00C5131C" w:rsidP="001F0DEE">
      <w:pPr>
        <w:widowControl w:val="0"/>
        <w:tabs>
          <w:tab w:val="left" w:pos="567"/>
          <w:tab w:val="left" w:pos="675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</w:p>
    <w:p w:rsidR="00672E6D" w:rsidRPr="008E184F" w:rsidRDefault="00705D69" w:rsidP="001F0DEE">
      <w:pPr>
        <w:widowControl w:val="0"/>
        <w:tabs>
          <w:tab w:val="left" w:pos="567"/>
          <w:tab w:val="left" w:pos="675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>Referral of m</w:t>
      </w:r>
      <w:r w:rsidR="00672E6D" w:rsidRPr="008E18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 xml:space="preserve">otion </w:t>
      </w:r>
    </w:p>
    <w:p w:rsidR="00C5131C" w:rsidRPr="008E184F" w:rsidRDefault="00C5131C" w:rsidP="001F0DEE">
      <w:pPr>
        <w:widowControl w:val="0"/>
        <w:tabs>
          <w:tab w:val="left" w:pos="567"/>
          <w:tab w:val="left" w:pos="675"/>
        </w:tabs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</w:p>
    <w:p w:rsidR="00705D69" w:rsidRPr="008E184F" w:rsidRDefault="00672E6D" w:rsidP="00F02DEA">
      <w:pPr>
        <w:pStyle w:val="ListParagraph"/>
        <w:widowControl w:val="0"/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If </w:t>
      </w:r>
      <w:r w:rsidR="00705D69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a motion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is i</w:t>
      </w:r>
      <w:r w:rsidR="0066408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n order, the Speaker must refer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the motion</w:t>
      </w:r>
      <w:r w:rsidR="00705D69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,</w:t>
      </w:r>
      <w:r w:rsidR="00F02DEA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and any supporting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documentation provided by the </w:t>
      </w:r>
      <w:r w:rsidR="00656BF1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Member</w:t>
      </w:r>
      <w:r w:rsidR="00705D69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,</w:t>
      </w:r>
      <w:r w:rsidR="00EE68D2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to the Committee</w:t>
      </w:r>
      <w:r w:rsidR="0066408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/Panel</w:t>
      </w:r>
      <w:r w:rsidR="00705D69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established for the purposes of considering Section 89 </w:t>
      </w:r>
      <w:r w:rsidR="009540CD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matters. </w:t>
      </w:r>
    </w:p>
    <w:p w:rsidR="00672E6D" w:rsidRPr="008E184F" w:rsidRDefault="00664088" w:rsidP="001F0DEE">
      <w:pPr>
        <w:pStyle w:val="ListParagraph"/>
        <w:widowControl w:val="0"/>
        <w:numPr>
          <w:ilvl w:val="0"/>
          <w:numId w:val="24"/>
        </w:numPr>
        <w:tabs>
          <w:tab w:val="left" w:pos="567"/>
          <w:tab w:val="left" w:pos="675"/>
        </w:tabs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The Speaker </w:t>
      </w:r>
      <w:r w:rsidR="00672E6D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must inform the House and the President of such referral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without delay</w:t>
      </w:r>
      <w:r w:rsidR="00672E6D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. </w:t>
      </w:r>
    </w:p>
    <w:p w:rsidR="00460655" w:rsidRDefault="00460655" w:rsidP="001F0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BF1" w:rsidRPr="008E184F" w:rsidRDefault="00420938" w:rsidP="00656BF1">
      <w:pPr>
        <w:tabs>
          <w:tab w:val="left" w:pos="284"/>
        </w:tabs>
        <w:spacing w:line="240" w:lineRule="auto"/>
        <w:ind w:left="2835" w:hanging="2835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>Consideration of preliminary r</w:t>
      </w:r>
      <w:r w:rsidR="00656BF1" w:rsidRPr="008E18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 xml:space="preserve">eport by the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>h</w:t>
      </w:r>
      <w:r w:rsidR="00656BF1" w:rsidRPr="008E18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>ouse</w:t>
      </w:r>
    </w:p>
    <w:p w:rsidR="00656BF1" w:rsidRPr="008E184F" w:rsidRDefault="00656BF1" w:rsidP="00656BF1">
      <w:pPr>
        <w:pStyle w:val="ListParagraph"/>
        <w:widowControl w:val="0"/>
        <w:numPr>
          <w:ilvl w:val="0"/>
          <w:numId w:val="26"/>
        </w:numPr>
        <w:tabs>
          <w:tab w:val="left" w:pos="675"/>
        </w:tabs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Once the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en-ZA"/>
        </w:rPr>
        <w:t>Committee/Panel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has reported on the motion referred to it by the Speaker</w:t>
      </w:r>
      <w:proofErr w:type="gramStart"/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,  the</w:t>
      </w:r>
      <w:proofErr w:type="gramEnd"/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report must be scheduled for House decision with due urgency given th</w:t>
      </w:r>
      <w:r w:rsidR="00420938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e programme of the Assembly.</w:t>
      </w:r>
    </w:p>
    <w:p w:rsidR="00656BF1" w:rsidRPr="008E184F" w:rsidRDefault="00656BF1" w:rsidP="00656BF1">
      <w:pPr>
        <w:pStyle w:val="ListParagraph"/>
        <w:widowControl w:val="0"/>
        <w:numPr>
          <w:ilvl w:val="0"/>
          <w:numId w:val="26"/>
        </w:numPr>
        <w:tabs>
          <w:tab w:val="left" w:pos="675"/>
        </w:tabs>
        <w:suppressAutoHyphens/>
        <w:spacing w:after="0" w:line="240" w:lineRule="auto"/>
        <w:ind w:hanging="72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The President must be informed of the scheduling and any decision on the motion.</w:t>
      </w:r>
    </w:p>
    <w:p w:rsidR="00656BF1" w:rsidRPr="008E184F" w:rsidRDefault="00656BF1" w:rsidP="00656BF1">
      <w:pPr>
        <w:pStyle w:val="ListParagraph"/>
        <w:widowControl w:val="0"/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</w:p>
    <w:p w:rsidR="00656BF1" w:rsidRPr="008E184F" w:rsidRDefault="00420938" w:rsidP="00656B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 xml:space="preserve"> Consideration of final r</w:t>
      </w:r>
      <w:r w:rsidR="00656BF1" w:rsidRPr="008E18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>eport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 xml:space="preserve"> by the h</w:t>
      </w:r>
      <w:r w:rsidR="00656BF1" w:rsidRPr="008E184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  <w:t>ouse</w:t>
      </w:r>
    </w:p>
    <w:p w:rsidR="00656BF1" w:rsidRPr="008E184F" w:rsidRDefault="00656BF1" w:rsidP="00656BF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en-ZA"/>
        </w:rPr>
      </w:pPr>
    </w:p>
    <w:p w:rsidR="00656BF1" w:rsidRPr="008E184F" w:rsidRDefault="00656BF1" w:rsidP="00656BF1">
      <w:pPr>
        <w:pStyle w:val="ListParagraph"/>
        <w:widowControl w:val="0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Once the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en-ZA"/>
        </w:rPr>
        <w:t>Committee/Panel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has tabled is final report, the report must be scheduled for House debate and</w:t>
      </w:r>
      <w:r w:rsidR="00420938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decision without delay.</w:t>
      </w:r>
    </w:p>
    <w:p w:rsidR="00656BF1" w:rsidRPr="008E184F" w:rsidRDefault="00656BF1" w:rsidP="00656BF1">
      <w:pPr>
        <w:pStyle w:val="ListParagraph"/>
        <w:widowControl w:val="0"/>
        <w:numPr>
          <w:ilvl w:val="0"/>
          <w:numId w:val="25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If the report recommends that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the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President be removed from office, the question must be put to the House directly for a vote in terms of the Rules and if the question is supported by at least two thirds of the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member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s, the President is thereby removed fr</w:t>
      </w:r>
      <w:r w:rsidR="00420938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om office with immediate effect.</w:t>
      </w:r>
    </w:p>
    <w:p w:rsidR="00656BF1" w:rsidRPr="008E184F" w:rsidRDefault="00656BF1" w:rsidP="001F0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1CC" w:rsidRPr="008E184F" w:rsidRDefault="00CC01CC" w:rsidP="001F0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 xml:space="preserve">Mechanism to inquire into matters related to Section 89 </w:t>
      </w:r>
      <w:r w:rsidR="0017401C" w:rsidRPr="008E184F">
        <w:rPr>
          <w:rFonts w:ascii="Times New Roman" w:hAnsi="Times New Roman" w:cs="Times New Roman"/>
          <w:b/>
          <w:sz w:val="24"/>
          <w:szCs w:val="24"/>
        </w:rPr>
        <w:t>of the Constitution</w:t>
      </w:r>
    </w:p>
    <w:p w:rsidR="00170B66" w:rsidRPr="008E184F" w:rsidRDefault="00170B66" w:rsidP="001F0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B66" w:rsidRPr="008E184F" w:rsidRDefault="00170B66" w:rsidP="001F0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84F">
        <w:rPr>
          <w:rFonts w:ascii="Times New Roman" w:hAnsi="Times New Roman" w:cs="Times New Roman"/>
          <w:b/>
          <w:sz w:val="24"/>
          <w:szCs w:val="24"/>
          <w:u w:val="single"/>
        </w:rPr>
        <w:t>OPTION1: COMMITTEE</w:t>
      </w:r>
    </w:p>
    <w:p w:rsidR="00170B66" w:rsidRPr="008E184F" w:rsidRDefault="00170B66" w:rsidP="001F0D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1CC" w:rsidRPr="008E184F" w:rsidRDefault="00CC01CC" w:rsidP="0066408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>1.</w:t>
      </w:r>
      <w:r w:rsidRPr="008E184F">
        <w:rPr>
          <w:rFonts w:ascii="Times New Roman" w:hAnsi="Times New Roman" w:cs="Times New Roman"/>
          <w:b/>
          <w:sz w:val="24"/>
          <w:szCs w:val="24"/>
        </w:rPr>
        <w:tab/>
        <w:t>Establishment</w:t>
      </w:r>
    </w:p>
    <w:p w:rsidR="00CC01CC" w:rsidRPr="008E184F" w:rsidRDefault="00F02DEA" w:rsidP="00664088">
      <w:pPr>
        <w:spacing w:after="100" w:afterAutospacing="1" w:line="240" w:lineRule="auto"/>
        <w:ind w:left="288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>There is a Committee to consider motions in terms of Section 89 of the Constitution.</w:t>
      </w:r>
    </w:p>
    <w:p w:rsidR="00CC01CC" w:rsidRPr="008E184F" w:rsidRDefault="00CC01CC" w:rsidP="00664088">
      <w:pPr>
        <w:spacing w:after="100" w:afterAutospacing="1"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>2.</w:t>
      </w:r>
      <w:r w:rsidRPr="008E184F">
        <w:rPr>
          <w:rFonts w:ascii="Times New Roman" w:hAnsi="Times New Roman" w:cs="Times New Roman"/>
          <w:b/>
          <w:sz w:val="24"/>
          <w:szCs w:val="24"/>
        </w:rPr>
        <w:tab/>
        <w:t xml:space="preserve">Composition </w:t>
      </w:r>
    </w:p>
    <w:p w:rsidR="00664088" w:rsidRPr="008E184F" w:rsidRDefault="00664088" w:rsidP="006640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ab/>
        <w:t xml:space="preserve">The Committee consists of the number of Assembly </w:t>
      </w:r>
      <w:r w:rsidR="00656BF1">
        <w:rPr>
          <w:rFonts w:ascii="Times New Roman" w:hAnsi="Times New Roman" w:cs="Times New Roman"/>
          <w:sz w:val="24"/>
          <w:szCs w:val="24"/>
        </w:rPr>
        <w:t>member</w:t>
      </w:r>
      <w:r w:rsidRPr="008E184F">
        <w:rPr>
          <w:rFonts w:ascii="Times New Roman" w:hAnsi="Times New Roman" w:cs="Times New Roman"/>
          <w:sz w:val="24"/>
          <w:szCs w:val="24"/>
        </w:rPr>
        <w:t>s that the Speaker may</w:t>
      </w:r>
    </w:p>
    <w:p w:rsidR="00664088" w:rsidRPr="008E184F" w:rsidRDefault="00664088" w:rsidP="0066408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E184F">
        <w:rPr>
          <w:rFonts w:ascii="Times New Roman" w:hAnsi="Times New Roman" w:cs="Times New Roman"/>
          <w:sz w:val="24"/>
          <w:szCs w:val="24"/>
        </w:rPr>
        <w:t>determine</w:t>
      </w:r>
      <w:proofErr w:type="gramEnd"/>
      <w:r w:rsidRPr="008E184F">
        <w:rPr>
          <w:rFonts w:ascii="Times New Roman" w:hAnsi="Times New Roman" w:cs="Times New Roman"/>
          <w:sz w:val="24"/>
          <w:szCs w:val="24"/>
        </w:rPr>
        <w:t xml:space="preserve"> with the concurrence of the Rules Committee, subject to the provisions of </w:t>
      </w:r>
    </w:p>
    <w:p w:rsidR="00664088" w:rsidRPr="008E184F" w:rsidRDefault="00664088" w:rsidP="006640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E184F">
        <w:rPr>
          <w:rFonts w:ascii="Times New Roman" w:hAnsi="Times New Roman" w:cs="Times New Roman"/>
          <w:sz w:val="24"/>
          <w:szCs w:val="24"/>
        </w:rPr>
        <w:t>Rule 154</w:t>
      </w:r>
      <w:r w:rsidR="00367444" w:rsidRPr="008E184F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8E18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1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088" w:rsidRPr="008E184F" w:rsidRDefault="00664088" w:rsidP="006640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C59A8" w:rsidRPr="008E184F" w:rsidRDefault="006C59A8" w:rsidP="006C59A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E184F">
        <w:rPr>
          <w:rFonts w:ascii="Times New Roman" w:hAnsi="Times New Roman" w:cs="Times New Roman"/>
          <w:b/>
          <w:sz w:val="24"/>
          <w:szCs w:val="24"/>
        </w:rPr>
        <w:tab/>
        <w:t>Chairperson</w:t>
      </w:r>
    </w:p>
    <w:p w:rsidR="006C59A8" w:rsidRPr="008E184F" w:rsidRDefault="006C59A8" w:rsidP="006C5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9A8" w:rsidRPr="008E184F" w:rsidRDefault="006C59A8" w:rsidP="006C59A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 xml:space="preserve">The Committee must elect one of its </w:t>
      </w:r>
      <w:r w:rsidR="00656BF1">
        <w:rPr>
          <w:rFonts w:ascii="Times New Roman" w:hAnsi="Times New Roman" w:cs="Times New Roman"/>
          <w:sz w:val="24"/>
          <w:szCs w:val="24"/>
        </w:rPr>
        <w:t>member</w:t>
      </w:r>
      <w:r w:rsidRPr="008E184F">
        <w:rPr>
          <w:rFonts w:ascii="Times New Roman" w:hAnsi="Times New Roman" w:cs="Times New Roman"/>
          <w:sz w:val="24"/>
          <w:szCs w:val="24"/>
        </w:rPr>
        <w:t>s as Chairperson and another as Deputy Chairperson.</w:t>
      </w:r>
    </w:p>
    <w:p w:rsidR="006C59A8" w:rsidRPr="008E184F" w:rsidRDefault="006C59A8" w:rsidP="0066408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64088" w:rsidRPr="008E184F" w:rsidRDefault="006C59A8" w:rsidP="001F0DEE">
      <w:pPr>
        <w:tabs>
          <w:tab w:val="left" w:pos="709"/>
        </w:tabs>
        <w:spacing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>4</w:t>
      </w:r>
      <w:r w:rsidR="00664088" w:rsidRPr="008E18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4088" w:rsidRPr="008E184F">
        <w:rPr>
          <w:rFonts w:ascii="Times New Roman" w:hAnsi="Times New Roman" w:cs="Times New Roman"/>
          <w:b/>
          <w:sz w:val="24"/>
          <w:szCs w:val="24"/>
        </w:rPr>
        <w:tab/>
        <w:t>Functions</w:t>
      </w:r>
      <w:r w:rsidR="0017401C" w:rsidRPr="008E184F">
        <w:rPr>
          <w:rFonts w:ascii="Times New Roman" w:hAnsi="Times New Roman" w:cs="Times New Roman"/>
          <w:b/>
          <w:sz w:val="24"/>
          <w:szCs w:val="24"/>
        </w:rPr>
        <w:t xml:space="preserve"> and powers</w:t>
      </w:r>
    </w:p>
    <w:p w:rsidR="00664088" w:rsidRPr="008E184F" w:rsidRDefault="00664088" w:rsidP="00170B66">
      <w:pPr>
        <w:pStyle w:val="ListParagraph"/>
        <w:numPr>
          <w:ilvl w:val="0"/>
          <w:numId w:val="27"/>
        </w:num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>The Committee</w:t>
      </w:r>
      <w:r w:rsidR="001F37CF" w:rsidRPr="008E184F">
        <w:rPr>
          <w:rFonts w:ascii="Times New Roman" w:hAnsi="Times New Roman" w:cs="Times New Roman"/>
          <w:sz w:val="24"/>
          <w:szCs w:val="24"/>
        </w:rPr>
        <w:t xml:space="preserve">must – </w:t>
      </w:r>
    </w:p>
    <w:p w:rsidR="00760343" w:rsidRPr="008E184F" w:rsidRDefault="00760343" w:rsidP="00760343">
      <w:pPr>
        <w:pStyle w:val="ListParagraph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656BF1" w:rsidRDefault="00664088" w:rsidP="00F23AAA">
      <w:pPr>
        <w:pStyle w:val="ListParagraph"/>
        <w:numPr>
          <w:ilvl w:val="0"/>
          <w:numId w:val="29"/>
        </w:numPr>
        <w:spacing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>consider any motion proposing to remove the President in terms of Section 89</w:t>
      </w:r>
      <w:r w:rsidR="00760343" w:rsidRPr="008E184F">
        <w:rPr>
          <w:rFonts w:ascii="Times New Roman" w:hAnsi="Times New Roman" w:cs="Times New Roman"/>
          <w:sz w:val="24"/>
          <w:szCs w:val="24"/>
        </w:rPr>
        <w:t xml:space="preserve"> of the Constitution</w:t>
      </w:r>
      <w:r w:rsidRPr="008E184F">
        <w:rPr>
          <w:rFonts w:ascii="Times New Roman" w:hAnsi="Times New Roman" w:cs="Times New Roman"/>
          <w:sz w:val="24"/>
          <w:szCs w:val="24"/>
        </w:rPr>
        <w:t>, referred to it by the Speaker, and make a recommendation to the House whether sufficient grounds exist for the Assembly to proceed to inquire into the removal of the President</w:t>
      </w:r>
      <w:r w:rsidR="00656BF1">
        <w:rPr>
          <w:rFonts w:ascii="Times New Roman" w:hAnsi="Times New Roman" w:cs="Times New Roman"/>
          <w:sz w:val="24"/>
          <w:szCs w:val="24"/>
        </w:rPr>
        <w:t>;</w:t>
      </w:r>
    </w:p>
    <w:p w:rsidR="00AF74F2" w:rsidRPr="008E184F" w:rsidRDefault="00656BF1" w:rsidP="00F23AAA">
      <w:pPr>
        <w:pStyle w:val="ListParagraph"/>
        <w:numPr>
          <w:ilvl w:val="0"/>
          <w:numId w:val="29"/>
        </w:numPr>
        <w:spacing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F74F2" w:rsidRPr="008E18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considering the matter, afford</w:t>
      </w:r>
      <w:r w:rsidR="009F0CC1" w:rsidRPr="008E184F">
        <w:rPr>
          <w:rFonts w:ascii="Times New Roman" w:hAnsi="Times New Roman" w:cs="Times New Roman"/>
          <w:sz w:val="24"/>
          <w:szCs w:val="24"/>
        </w:rPr>
        <w:t xml:space="preserve">the </w:t>
      </w:r>
      <w:r w:rsidR="005208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 in whose name the</w:t>
      </w:r>
      <w:r w:rsidR="00AF74F2" w:rsidRPr="008E184F">
        <w:rPr>
          <w:rFonts w:ascii="Times New Roman" w:hAnsi="Times New Roman" w:cs="Times New Roman"/>
          <w:sz w:val="24"/>
          <w:szCs w:val="24"/>
        </w:rPr>
        <w:t xml:space="preserve"> motion standsan opport</w:t>
      </w:r>
      <w:r w:rsidR="00F02DEA" w:rsidRPr="008E184F">
        <w:rPr>
          <w:rFonts w:ascii="Times New Roman" w:hAnsi="Times New Roman" w:cs="Times New Roman"/>
          <w:sz w:val="24"/>
          <w:szCs w:val="24"/>
        </w:rPr>
        <w:t>unity to substantiate the charge</w:t>
      </w:r>
      <w:r w:rsidR="009540CD">
        <w:rPr>
          <w:rFonts w:ascii="Times New Roman" w:hAnsi="Times New Roman" w:cs="Times New Roman"/>
          <w:sz w:val="24"/>
          <w:szCs w:val="24"/>
        </w:rPr>
        <w:t>(s)</w:t>
      </w:r>
      <w:r w:rsidR="00AF74F2" w:rsidRPr="008E184F">
        <w:rPr>
          <w:rFonts w:ascii="Times New Roman" w:hAnsi="Times New Roman" w:cs="Times New Roman"/>
          <w:sz w:val="24"/>
          <w:szCs w:val="24"/>
        </w:rPr>
        <w:t>;</w:t>
      </w:r>
      <w:r w:rsidR="001F37CF" w:rsidRPr="008E184F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F02DEA" w:rsidRPr="00420938" w:rsidRDefault="00664088" w:rsidP="00420938">
      <w:pPr>
        <w:pStyle w:val="ListParagraph"/>
        <w:numPr>
          <w:ilvl w:val="0"/>
          <w:numId w:val="29"/>
        </w:numPr>
        <w:spacing w:line="240" w:lineRule="auto"/>
        <w:ind w:hanging="7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84F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8E184F">
        <w:rPr>
          <w:rFonts w:ascii="Times New Roman" w:hAnsi="Times New Roman" w:cs="Times New Roman"/>
          <w:sz w:val="24"/>
          <w:szCs w:val="24"/>
        </w:rPr>
        <w:t xml:space="preserve"> the House has approved the recommendation to proceed with an inquiry, </w:t>
      </w:r>
      <w:r w:rsidR="00F02DEA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proceed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to establish the veracity and, where required, the seriousness of the charges and </w:t>
      </w:r>
      <w:r w:rsidR="00F02DEA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report to the House thereon.</w:t>
      </w:r>
    </w:p>
    <w:p w:rsidR="00F02DEA" w:rsidRPr="008E184F" w:rsidRDefault="00F02DEA" w:rsidP="00F02DEA">
      <w:pPr>
        <w:pStyle w:val="ListParagraph"/>
        <w:numPr>
          <w:ilvl w:val="0"/>
          <w:numId w:val="27"/>
        </w:numPr>
        <w:tabs>
          <w:tab w:val="left" w:pos="993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</w:pPr>
      <w:r w:rsidRPr="008E184F">
        <w:rPr>
          <w:rFonts w:ascii="Times New Roman" w:hAnsi="Times New Roman" w:cs="Times New Roman"/>
          <w:sz w:val="24"/>
          <w:szCs w:val="24"/>
        </w:rPr>
        <w:t xml:space="preserve">The Committee </w:t>
      </w:r>
      <w:r w:rsidRPr="008E184F">
        <w:rPr>
          <w:rFonts w:ascii="Times New Roman" w:hAnsi="Times New Roman" w:cs="Times New Roman"/>
          <w:sz w:val="24"/>
          <w:szCs w:val="24"/>
          <w:u w:val="single"/>
        </w:rPr>
        <w:t>may/must</w:t>
      </w:r>
      <w:r w:rsidRPr="008E184F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8E184F">
        <w:rPr>
          <w:rFonts w:ascii="Times New Roman" w:hAnsi="Times New Roman" w:cs="Times New Roman"/>
          <w:sz w:val="24"/>
          <w:szCs w:val="24"/>
        </w:rPr>
        <w:t xml:space="preserve">, before conducting the inquiry, appoint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certain </w:t>
      </w:r>
      <w:r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>appropriately qualified persons to assist it with the inquiry provided that</w:t>
      </w:r>
      <w:r w:rsidR="001F37CF"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 xml:space="preserve"> – </w:t>
      </w:r>
    </w:p>
    <w:p w:rsidR="00F02DEA" w:rsidRPr="008E184F" w:rsidRDefault="00F02DEA" w:rsidP="00F23AAA">
      <w:pPr>
        <w:pStyle w:val="ListParagraph"/>
        <w:numPr>
          <w:ilvl w:val="0"/>
          <w:numId w:val="8"/>
        </w:numPr>
        <w:tabs>
          <w:tab w:val="left" w:pos="1530"/>
          <w:tab w:val="left" w:pos="2977"/>
        </w:tabs>
        <w:spacing w:line="240" w:lineRule="auto"/>
        <w:ind w:left="1418" w:hanging="709"/>
        <w:jc w:val="both"/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</w:pPr>
      <w:r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>the appointment must be based on specific terms and conditions; and</w:t>
      </w:r>
    </w:p>
    <w:p w:rsidR="00F02DEA" w:rsidRPr="008E184F" w:rsidRDefault="00F02DEA" w:rsidP="00F23AAA">
      <w:pPr>
        <w:pStyle w:val="ListParagraph"/>
        <w:numPr>
          <w:ilvl w:val="0"/>
          <w:numId w:val="8"/>
        </w:numPr>
        <w:tabs>
          <w:tab w:val="left" w:pos="2977"/>
        </w:tabs>
        <w:spacing w:line="240" w:lineRule="auto"/>
        <w:ind w:left="1418" w:hanging="709"/>
        <w:jc w:val="both"/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</w:pPr>
      <w:proofErr w:type="gramStart"/>
      <w:r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>the</w:t>
      </w:r>
      <w:proofErr w:type="gramEnd"/>
      <w:r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 xml:space="preserve"> views of such persons are duly considered and included in its final report.</w:t>
      </w:r>
    </w:p>
    <w:p w:rsidR="00760343" w:rsidRPr="008E184F" w:rsidRDefault="00F02DEA" w:rsidP="001F37CF">
      <w:pPr>
        <w:pStyle w:val="ListParagraph"/>
        <w:numPr>
          <w:ilvl w:val="0"/>
          <w:numId w:val="27"/>
        </w:numPr>
        <w:spacing w:line="240" w:lineRule="auto"/>
        <w:ind w:left="709" w:hanging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The Committee must ensure that the inquiry</w:t>
      </w:r>
      <w:r w:rsidR="000D70E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is conducted in a </w:t>
      </w:r>
      <w:r w:rsidR="0066408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reasonable and procedurally fair</w:t>
      </w:r>
      <w:r w:rsidR="000D70E8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manner</w:t>
      </w:r>
      <w:r w:rsidR="001F37CF"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.</w:t>
      </w:r>
    </w:p>
    <w:p w:rsidR="00F23AAA" w:rsidRPr="008E184F" w:rsidRDefault="00367444" w:rsidP="001F37CF">
      <w:pPr>
        <w:pStyle w:val="ListParagraph"/>
        <w:numPr>
          <w:ilvl w:val="0"/>
          <w:numId w:val="27"/>
        </w:numPr>
        <w:spacing w:line="240" w:lineRule="auto"/>
        <w:ind w:left="709" w:hanging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</w:pP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The</w:t>
      </w:r>
      <w:r w:rsidR="00656BF1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Committee must afford the President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the right to be heard in his or her own defence and to be assisted by a legal practitioner or other expert of his or her choice. </w:t>
      </w:r>
    </w:p>
    <w:p w:rsidR="0017401C" w:rsidRPr="008E184F" w:rsidRDefault="0017401C" w:rsidP="00F23AAA">
      <w:pPr>
        <w:pStyle w:val="ListParagraph"/>
        <w:numPr>
          <w:ilvl w:val="0"/>
          <w:numId w:val="27"/>
        </w:numPr>
        <w:tabs>
          <w:tab w:val="left" w:pos="2977"/>
        </w:tabs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</w:pPr>
      <w:r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>For the purposes of performing its functions</w:t>
      </w:r>
      <w:r w:rsidR="00170B66"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>,</w:t>
      </w:r>
      <w:r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 xml:space="preserve"> the Committee has </w:t>
      </w:r>
      <w:r w:rsidR="00170B66"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 xml:space="preserve">all </w:t>
      </w:r>
      <w:r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 xml:space="preserve">the powers </w:t>
      </w:r>
      <w:r w:rsidR="00170B66"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>applicable to Parliamentary committees as provided for in the Constitution, applicable law and the Rules of the National Assembly</w:t>
      </w:r>
      <w:r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 xml:space="preserve">. </w:t>
      </w:r>
    </w:p>
    <w:p w:rsidR="006C59A8" w:rsidRPr="008E184F" w:rsidRDefault="006C59A8" w:rsidP="00170B66">
      <w:pPr>
        <w:pStyle w:val="ListParagraph"/>
        <w:tabs>
          <w:tab w:val="left" w:pos="2977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</w:pPr>
    </w:p>
    <w:p w:rsidR="00664088" w:rsidRPr="008E184F" w:rsidRDefault="009540CD" w:rsidP="00760343">
      <w:pPr>
        <w:tabs>
          <w:tab w:val="left" w:pos="180"/>
          <w:tab w:val="left" w:pos="720"/>
        </w:tabs>
        <w:spacing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60343" w:rsidRPr="008E18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0343" w:rsidRPr="008E184F">
        <w:rPr>
          <w:rFonts w:ascii="Times New Roman" w:hAnsi="Times New Roman" w:cs="Times New Roman"/>
          <w:b/>
          <w:sz w:val="24"/>
          <w:szCs w:val="24"/>
        </w:rPr>
        <w:tab/>
        <w:t>Decisions</w:t>
      </w:r>
    </w:p>
    <w:p w:rsidR="00760343" w:rsidRPr="008E184F" w:rsidRDefault="00760343" w:rsidP="0017401C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>A question</w:t>
      </w:r>
      <w:r w:rsidR="009665FA" w:rsidRPr="008E184F">
        <w:rPr>
          <w:rFonts w:ascii="Times New Roman" w:hAnsi="Times New Roman" w:cs="Times New Roman"/>
          <w:sz w:val="24"/>
          <w:szCs w:val="24"/>
        </w:rPr>
        <w:t xml:space="preserve"> before the C</w:t>
      </w:r>
      <w:r w:rsidRPr="008E184F">
        <w:rPr>
          <w:rFonts w:ascii="Times New Roman" w:hAnsi="Times New Roman" w:cs="Times New Roman"/>
          <w:sz w:val="24"/>
          <w:szCs w:val="24"/>
        </w:rPr>
        <w:t>ommittee is decided when a quorum in terms of Rule</w:t>
      </w:r>
    </w:p>
    <w:p w:rsidR="00760343" w:rsidRPr="008E184F" w:rsidRDefault="00760343" w:rsidP="0017401C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>162(2) is present and there is agreement among the majority of t</w:t>
      </w:r>
      <w:r w:rsidR="0017401C" w:rsidRPr="008E184F">
        <w:rPr>
          <w:rFonts w:ascii="Times New Roman" w:hAnsi="Times New Roman" w:cs="Times New Roman"/>
          <w:sz w:val="24"/>
          <w:szCs w:val="24"/>
        </w:rPr>
        <w:t xml:space="preserve">he </w:t>
      </w:r>
      <w:r w:rsidR="00656BF1">
        <w:rPr>
          <w:rFonts w:ascii="Times New Roman" w:hAnsi="Times New Roman" w:cs="Times New Roman"/>
          <w:sz w:val="24"/>
          <w:szCs w:val="24"/>
        </w:rPr>
        <w:t>member</w:t>
      </w:r>
      <w:r w:rsidR="0017401C" w:rsidRPr="008E184F">
        <w:rPr>
          <w:rFonts w:ascii="Times New Roman" w:hAnsi="Times New Roman" w:cs="Times New Roman"/>
          <w:sz w:val="24"/>
          <w:szCs w:val="24"/>
        </w:rPr>
        <w:t>s present</w:t>
      </w:r>
      <w:r w:rsidRPr="008E184F">
        <w:rPr>
          <w:rFonts w:ascii="Times New Roman" w:hAnsi="Times New Roman" w:cs="Times New Roman"/>
          <w:sz w:val="24"/>
          <w:szCs w:val="24"/>
        </w:rPr>
        <w:t>, provided that when the Committee reports, all views expressed in the Committee must be included</w:t>
      </w:r>
      <w:r w:rsidR="0017401C" w:rsidRPr="008E184F">
        <w:rPr>
          <w:rFonts w:ascii="Times New Roman" w:hAnsi="Times New Roman" w:cs="Times New Roman"/>
          <w:sz w:val="24"/>
          <w:szCs w:val="24"/>
        </w:rPr>
        <w:t xml:space="preserve"> in its report</w:t>
      </w:r>
      <w:r w:rsidRPr="008E184F">
        <w:rPr>
          <w:rFonts w:ascii="Times New Roman" w:hAnsi="Times New Roman" w:cs="Times New Roman"/>
          <w:sz w:val="24"/>
          <w:szCs w:val="24"/>
        </w:rPr>
        <w:t>.</w:t>
      </w:r>
    </w:p>
    <w:p w:rsidR="006C59A8" w:rsidRPr="008E184F" w:rsidRDefault="006C59A8" w:rsidP="00B645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53A" w:rsidRPr="008E184F" w:rsidRDefault="009540CD" w:rsidP="00B645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6453A" w:rsidRPr="008E184F">
        <w:rPr>
          <w:rFonts w:ascii="Times New Roman" w:hAnsi="Times New Roman" w:cs="Times New Roman"/>
          <w:b/>
          <w:sz w:val="24"/>
          <w:szCs w:val="24"/>
        </w:rPr>
        <w:t>.</w:t>
      </w:r>
      <w:r w:rsidR="00B6453A" w:rsidRPr="008E184F">
        <w:rPr>
          <w:rFonts w:ascii="Times New Roman" w:hAnsi="Times New Roman" w:cs="Times New Roman"/>
          <w:b/>
          <w:sz w:val="24"/>
          <w:szCs w:val="24"/>
        </w:rPr>
        <w:tab/>
        <w:t>Subcommittee</w:t>
      </w:r>
    </w:p>
    <w:p w:rsidR="00B6453A" w:rsidRPr="008E184F" w:rsidRDefault="00B6453A" w:rsidP="00B645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44A1" w:rsidRPr="008E184F" w:rsidRDefault="00B6453A" w:rsidP="009244A1">
      <w:pPr>
        <w:pStyle w:val="NoSpacing"/>
        <w:numPr>
          <w:ilvl w:val="0"/>
          <w:numId w:val="3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 xml:space="preserve">The </w:t>
      </w:r>
      <w:r w:rsidR="009244A1" w:rsidRPr="008E184F">
        <w:rPr>
          <w:rFonts w:ascii="Times New Roman" w:hAnsi="Times New Roman" w:cs="Times New Roman"/>
          <w:sz w:val="24"/>
          <w:szCs w:val="24"/>
        </w:rPr>
        <w:t>C</w:t>
      </w:r>
      <w:r w:rsidRPr="008E184F">
        <w:rPr>
          <w:rFonts w:ascii="Times New Roman" w:hAnsi="Times New Roman" w:cs="Times New Roman"/>
          <w:sz w:val="24"/>
          <w:szCs w:val="24"/>
        </w:rPr>
        <w:t xml:space="preserve">ommittee may appoint a subcommittee </w:t>
      </w:r>
      <w:r w:rsidR="009244A1" w:rsidRPr="008E184F">
        <w:rPr>
          <w:rFonts w:ascii="Times New Roman" w:hAnsi="Times New Roman" w:cs="Times New Roman"/>
          <w:sz w:val="24"/>
          <w:szCs w:val="24"/>
        </w:rPr>
        <w:t xml:space="preserve">to consist of the number of </w:t>
      </w:r>
      <w:r w:rsidR="00656BF1">
        <w:rPr>
          <w:rFonts w:ascii="Times New Roman" w:hAnsi="Times New Roman" w:cs="Times New Roman"/>
          <w:sz w:val="24"/>
          <w:szCs w:val="24"/>
        </w:rPr>
        <w:t>member</w:t>
      </w:r>
      <w:r w:rsidR="009244A1" w:rsidRPr="008E184F">
        <w:rPr>
          <w:rFonts w:ascii="Times New Roman" w:hAnsi="Times New Roman" w:cs="Times New Roman"/>
          <w:sz w:val="24"/>
          <w:szCs w:val="24"/>
        </w:rPr>
        <w:t>s and party representation as determined by the Committee.</w:t>
      </w:r>
    </w:p>
    <w:p w:rsidR="006C59A8" w:rsidRPr="008E184F" w:rsidRDefault="00656BF1" w:rsidP="003B07F3">
      <w:pPr>
        <w:pStyle w:val="NoSpacing"/>
        <w:numPr>
          <w:ilvl w:val="0"/>
          <w:numId w:val="35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244A1" w:rsidRPr="008E184F">
        <w:rPr>
          <w:rFonts w:ascii="Times New Roman" w:hAnsi="Times New Roman" w:cs="Times New Roman"/>
          <w:sz w:val="24"/>
          <w:szCs w:val="24"/>
        </w:rPr>
        <w:t xml:space="preserve">subcommittee appointed by the </w:t>
      </w:r>
      <w:r w:rsidR="009F0CC1" w:rsidRPr="008E184F">
        <w:rPr>
          <w:rFonts w:ascii="Times New Roman" w:hAnsi="Times New Roman" w:cs="Times New Roman"/>
          <w:sz w:val="24"/>
          <w:szCs w:val="24"/>
        </w:rPr>
        <w:t>C</w:t>
      </w:r>
      <w:r w:rsidR="009244A1" w:rsidRPr="008E184F">
        <w:rPr>
          <w:rFonts w:ascii="Times New Roman" w:hAnsi="Times New Roman" w:cs="Times New Roman"/>
          <w:sz w:val="24"/>
          <w:szCs w:val="24"/>
        </w:rPr>
        <w:t>ommittee has those functions and powers as provided for</w:t>
      </w:r>
      <w:r w:rsidR="00531A3A" w:rsidRPr="008E184F">
        <w:rPr>
          <w:rFonts w:ascii="Times New Roman" w:hAnsi="Times New Roman" w:cs="Times New Roman"/>
          <w:sz w:val="24"/>
          <w:szCs w:val="24"/>
        </w:rPr>
        <w:t xml:space="preserve"> in Rule 172.</w:t>
      </w:r>
    </w:p>
    <w:p w:rsidR="000477D3" w:rsidRDefault="000477D3" w:rsidP="0076034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938" w:rsidRDefault="00420938" w:rsidP="0076034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C98" w:rsidRDefault="00713C98" w:rsidP="0076034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20938" w:rsidRPr="008E184F" w:rsidRDefault="00420938" w:rsidP="0076034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0343" w:rsidRPr="008E184F" w:rsidRDefault="00170B66" w:rsidP="0076034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84F">
        <w:rPr>
          <w:rFonts w:ascii="Times New Roman" w:hAnsi="Times New Roman" w:cs="Times New Roman"/>
          <w:b/>
          <w:sz w:val="24"/>
          <w:szCs w:val="24"/>
          <w:u w:val="single"/>
        </w:rPr>
        <w:t>OPTION 2: PANEL</w:t>
      </w:r>
      <w:r w:rsidR="00D51CB2" w:rsidRPr="008E184F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</w:rPr>
        <w:footnoteReference w:id="4"/>
      </w:r>
    </w:p>
    <w:p w:rsidR="00170B66" w:rsidRPr="008E184F" w:rsidRDefault="00170B66" w:rsidP="0017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B66" w:rsidRPr="008E184F" w:rsidRDefault="00170B66" w:rsidP="00170B66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>Establishment</w:t>
      </w:r>
    </w:p>
    <w:p w:rsidR="00170B66" w:rsidRPr="008E184F" w:rsidRDefault="00170B66" w:rsidP="00170B6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B66" w:rsidRPr="008E184F" w:rsidRDefault="00367444" w:rsidP="00170B6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>T</w:t>
      </w:r>
      <w:r w:rsidR="000477D3" w:rsidRPr="008E184F">
        <w:rPr>
          <w:rFonts w:ascii="Times New Roman" w:hAnsi="Times New Roman" w:cs="Times New Roman"/>
          <w:sz w:val="24"/>
          <w:szCs w:val="24"/>
        </w:rPr>
        <w:t xml:space="preserve">he National Assembly must establish a </w:t>
      </w:r>
      <w:r w:rsidR="00D60E4D" w:rsidRPr="008E184F">
        <w:rPr>
          <w:rFonts w:ascii="Times New Roman" w:hAnsi="Times New Roman" w:cs="Times New Roman"/>
          <w:sz w:val="24"/>
          <w:szCs w:val="24"/>
        </w:rPr>
        <w:t>p</w:t>
      </w:r>
      <w:r w:rsidR="001160C6" w:rsidRPr="008E184F">
        <w:rPr>
          <w:rFonts w:ascii="Times New Roman" w:hAnsi="Times New Roman" w:cs="Times New Roman"/>
          <w:sz w:val="24"/>
          <w:szCs w:val="24"/>
        </w:rPr>
        <w:t>anel</w:t>
      </w:r>
      <w:r w:rsidR="00D60E4D" w:rsidRPr="008E184F">
        <w:rPr>
          <w:rFonts w:ascii="Times New Roman" w:hAnsi="Times New Roman" w:cs="Times New Roman"/>
          <w:sz w:val="24"/>
          <w:szCs w:val="24"/>
        </w:rPr>
        <w:t xml:space="preserve"> to consider motions in terms of Section 89 of the Constitution</w:t>
      </w:r>
      <w:r w:rsidRPr="008E184F">
        <w:rPr>
          <w:rFonts w:ascii="Times New Roman" w:hAnsi="Times New Roman" w:cs="Times New Roman"/>
          <w:sz w:val="24"/>
          <w:szCs w:val="24"/>
        </w:rPr>
        <w:t>.</w:t>
      </w:r>
    </w:p>
    <w:p w:rsidR="00932A23" w:rsidRPr="008E184F" w:rsidRDefault="00932A23" w:rsidP="00932A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2A23" w:rsidRPr="008E184F" w:rsidRDefault="00932A23" w:rsidP="00932A2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>Composition</w:t>
      </w:r>
    </w:p>
    <w:p w:rsidR="00932A23" w:rsidRPr="008E184F" w:rsidRDefault="00932A23" w:rsidP="00932A2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60C6" w:rsidRPr="008E184F" w:rsidRDefault="00D51CB2" w:rsidP="001160C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 xml:space="preserve">The Panel consists </w:t>
      </w:r>
      <w:r w:rsidR="001160C6" w:rsidRPr="008E184F">
        <w:rPr>
          <w:rFonts w:ascii="Times New Roman" w:hAnsi="Times New Roman" w:cs="Times New Roman"/>
          <w:sz w:val="24"/>
          <w:szCs w:val="24"/>
        </w:rPr>
        <w:t>o</w:t>
      </w:r>
      <w:r w:rsidR="00DF5455" w:rsidRPr="008E184F">
        <w:rPr>
          <w:rFonts w:ascii="Times New Roman" w:hAnsi="Times New Roman" w:cs="Times New Roman"/>
          <w:sz w:val="24"/>
          <w:szCs w:val="24"/>
        </w:rPr>
        <w:t>f</w:t>
      </w:r>
      <w:r w:rsidR="001160C6" w:rsidRPr="008E184F">
        <w:rPr>
          <w:rFonts w:ascii="Times New Roman" w:hAnsi="Times New Roman" w:cs="Times New Roman"/>
          <w:sz w:val="24"/>
          <w:szCs w:val="24"/>
        </w:rPr>
        <w:t xml:space="preserve"> five retired judges</w:t>
      </w:r>
      <w:r w:rsidRPr="008E184F">
        <w:rPr>
          <w:rFonts w:ascii="Times New Roman" w:hAnsi="Times New Roman" w:cs="Times New Roman"/>
          <w:sz w:val="24"/>
          <w:szCs w:val="24"/>
        </w:rPr>
        <w:t xml:space="preserve"> proposed by the Speaker</w:t>
      </w:r>
      <w:r w:rsidR="00D60E4D" w:rsidRPr="008E184F">
        <w:rPr>
          <w:rFonts w:ascii="Times New Roman" w:hAnsi="Times New Roman" w:cs="Times New Roman"/>
          <w:sz w:val="24"/>
          <w:szCs w:val="24"/>
        </w:rPr>
        <w:t>,</w:t>
      </w:r>
      <w:r w:rsidRPr="008E184F">
        <w:rPr>
          <w:rFonts w:ascii="Times New Roman" w:hAnsi="Times New Roman" w:cs="Times New Roman"/>
          <w:sz w:val="24"/>
          <w:szCs w:val="24"/>
        </w:rPr>
        <w:t xml:space="preserve"> provided that the Panel is gender balanced.</w:t>
      </w:r>
    </w:p>
    <w:p w:rsidR="00932A23" w:rsidRPr="008E184F" w:rsidRDefault="00932A23" w:rsidP="00932A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2A23" w:rsidRPr="008E184F" w:rsidRDefault="00932A23" w:rsidP="00932A23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 xml:space="preserve">Chairperson </w:t>
      </w:r>
    </w:p>
    <w:p w:rsidR="00932A23" w:rsidRPr="008E184F" w:rsidRDefault="00932A23" w:rsidP="00932A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0E4D" w:rsidRDefault="00367444" w:rsidP="005208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 xml:space="preserve">The National Assembly must appoint, on </w:t>
      </w:r>
      <w:r w:rsidR="00F8578E">
        <w:rPr>
          <w:rFonts w:ascii="Times New Roman" w:hAnsi="Times New Roman" w:cs="Times New Roman"/>
          <w:sz w:val="24"/>
          <w:szCs w:val="24"/>
        </w:rPr>
        <w:t xml:space="preserve">the </w:t>
      </w:r>
      <w:r w:rsidRPr="008E184F">
        <w:rPr>
          <w:rFonts w:ascii="Times New Roman" w:hAnsi="Times New Roman" w:cs="Times New Roman"/>
          <w:sz w:val="24"/>
          <w:szCs w:val="24"/>
        </w:rPr>
        <w:t>recommendation of the Speaker, o</w:t>
      </w:r>
      <w:r w:rsidR="00D51CB2" w:rsidRPr="008E184F">
        <w:rPr>
          <w:rFonts w:ascii="Times New Roman" w:hAnsi="Times New Roman" w:cs="Times New Roman"/>
          <w:sz w:val="24"/>
          <w:szCs w:val="24"/>
        </w:rPr>
        <w:t xml:space="preserve">ne of the judges </w:t>
      </w:r>
      <w:r w:rsidRPr="008E184F">
        <w:rPr>
          <w:rFonts w:ascii="Times New Roman" w:hAnsi="Times New Roman" w:cs="Times New Roman"/>
          <w:sz w:val="24"/>
          <w:szCs w:val="24"/>
        </w:rPr>
        <w:t xml:space="preserve">as </w:t>
      </w:r>
      <w:r w:rsidR="00D51CB2" w:rsidRPr="008E184F">
        <w:rPr>
          <w:rFonts w:ascii="Times New Roman" w:hAnsi="Times New Roman" w:cs="Times New Roman"/>
          <w:sz w:val="24"/>
          <w:szCs w:val="24"/>
        </w:rPr>
        <w:t>Chairperson of the Panel.</w:t>
      </w:r>
    </w:p>
    <w:p w:rsidR="00520803" w:rsidRPr="008E184F" w:rsidRDefault="00520803" w:rsidP="0052080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64461" w:rsidRDefault="00D51CB2" w:rsidP="00520803">
      <w:pPr>
        <w:pStyle w:val="ListParagraph"/>
        <w:numPr>
          <w:ilvl w:val="0"/>
          <w:numId w:val="30"/>
        </w:numPr>
        <w:tabs>
          <w:tab w:val="left" w:pos="709"/>
        </w:tabs>
        <w:spacing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>Decisions</w:t>
      </w:r>
    </w:p>
    <w:p w:rsidR="00520803" w:rsidRPr="00520803" w:rsidRDefault="00520803" w:rsidP="00520803">
      <w:pPr>
        <w:pStyle w:val="ListParagraph"/>
        <w:tabs>
          <w:tab w:val="left" w:pos="709"/>
        </w:tabs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4461" w:rsidRPr="008E184F" w:rsidRDefault="00264461" w:rsidP="00520803">
      <w:pPr>
        <w:pStyle w:val="NoSpacing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 xml:space="preserve">A question before the Panel is </w:t>
      </w:r>
      <w:r w:rsidR="00F8578E">
        <w:rPr>
          <w:rFonts w:ascii="Times New Roman" w:hAnsi="Times New Roman" w:cs="Times New Roman"/>
          <w:sz w:val="24"/>
          <w:szCs w:val="24"/>
        </w:rPr>
        <w:t xml:space="preserve">decided </w:t>
      </w:r>
      <w:r w:rsidRPr="008E184F">
        <w:rPr>
          <w:rFonts w:ascii="Times New Roman" w:hAnsi="Times New Roman" w:cs="Times New Roman"/>
          <w:sz w:val="24"/>
          <w:szCs w:val="24"/>
        </w:rPr>
        <w:t xml:space="preserve">by a majority of panellists provided that at least three panellists are present.  </w:t>
      </w:r>
    </w:p>
    <w:p w:rsidR="00D51CB2" w:rsidRPr="008E184F" w:rsidRDefault="00D51CB2" w:rsidP="00D51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23" w:rsidRPr="008E184F" w:rsidRDefault="006C59A8" w:rsidP="006C59A8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8E184F">
        <w:rPr>
          <w:rFonts w:ascii="Times New Roman" w:hAnsi="Times New Roman" w:cs="Times New Roman"/>
          <w:b/>
          <w:sz w:val="24"/>
          <w:szCs w:val="24"/>
        </w:rPr>
        <w:t>Functions and powers</w:t>
      </w:r>
    </w:p>
    <w:p w:rsidR="00932A23" w:rsidRPr="008E184F" w:rsidRDefault="00932A23" w:rsidP="00932A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59A8" w:rsidRPr="008E184F" w:rsidRDefault="006C59A8" w:rsidP="00D60E4D">
      <w:pPr>
        <w:pStyle w:val="ListParagraph"/>
        <w:numPr>
          <w:ilvl w:val="0"/>
          <w:numId w:val="31"/>
        </w:numPr>
        <w:spacing w:line="240" w:lineRule="auto"/>
        <w:ind w:hanging="810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>The Panel must:</w:t>
      </w:r>
    </w:p>
    <w:p w:rsidR="006C59A8" w:rsidRPr="008E184F" w:rsidRDefault="006C59A8" w:rsidP="006C59A8">
      <w:pPr>
        <w:pStyle w:val="ListParagraph"/>
        <w:spacing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420938" w:rsidRDefault="00367444" w:rsidP="00477C2A">
      <w:pPr>
        <w:pStyle w:val="ListParagraph"/>
        <w:numPr>
          <w:ilvl w:val="0"/>
          <w:numId w:val="39"/>
        </w:numPr>
        <w:spacing w:line="240" w:lineRule="auto"/>
        <w:ind w:hanging="679"/>
        <w:jc w:val="both"/>
        <w:rPr>
          <w:rFonts w:ascii="Times New Roman" w:hAnsi="Times New Roman" w:cs="Times New Roman"/>
          <w:sz w:val="24"/>
          <w:szCs w:val="24"/>
        </w:rPr>
      </w:pPr>
      <w:r w:rsidRPr="00420938">
        <w:rPr>
          <w:rFonts w:ascii="Times New Roman" w:hAnsi="Times New Roman" w:cs="Times New Roman"/>
          <w:sz w:val="24"/>
          <w:szCs w:val="24"/>
        </w:rPr>
        <w:t>consider any motion proposing to remove the President in terms of Section 89 of the Constitution, referred to it by the Speaker, and make a recommendation to the House whether sufficient grounds exist for the Assembly to proceed to inquire into the removal of the President</w:t>
      </w:r>
      <w:r w:rsidR="00420938">
        <w:rPr>
          <w:rFonts w:ascii="Times New Roman" w:hAnsi="Times New Roman" w:cs="Times New Roman"/>
          <w:sz w:val="24"/>
          <w:szCs w:val="24"/>
        </w:rPr>
        <w:t>;</w:t>
      </w:r>
    </w:p>
    <w:p w:rsidR="00420938" w:rsidRDefault="00420938" w:rsidP="00477C2A">
      <w:pPr>
        <w:pStyle w:val="ListParagraph"/>
        <w:numPr>
          <w:ilvl w:val="0"/>
          <w:numId w:val="39"/>
        </w:numPr>
        <w:spacing w:line="240" w:lineRule="auto"/>
        <w:ind w:hanging="6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afford the President </w:t>
      </w:r>
      <w:r w:rsidRPr="008E184F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the right to be heard in his or her own defence and to be assisted by a legal practitioner or other expert of his or her choice</w:t>
      </w:r>
    </w:p>
    <w:p w:rsidR="00367444" w:rsidRPr="00420938" w:rsidRDefault="00367444" w:rsidP="00477C2A">
      <w:pPr>
        <w:pStyle w:val="ListParagraph"/>
        <w:numPr>
          <w:ilvl w:val="0"/>
          <w:numId w:val="39"/>
        </w:numPr>
        <w:spacing w:line="240" w:lineRule="auto"/>
        <w:ind w:hanging="679"/>
        <w:jc w:val="both"/>
        <w:rPr>
          <w:rFonts w:ascii="Times New Roman" w:hAnsi="Times New Roman" w:cs="Times New Roman"/>
          <w:sz w:val="24"/>
          <w:szCs w:val="24"/>
        </w:rPr>
      </w:pPr>
      <w:r w:rsidRPr="00420938">
        <w:rPr>
          <w:rFonts w:ascii="Times New Roman" w:hAnsi="Times New Roman" w:cs="Times New Roman"/>
          <w:sz w:val="24"/>
          <w:szCs w:val="24"/>
        </w:rPr>
        <w:t xml:space="preserve">when the House has approved the recommendation to proceed with an inquiry, </w:t>
      </w:r>
      <w:r w:rsidRPr="00420938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>proceed to establish the veracity and, where required, the seriousness of the charges set out in the inquiry and report to the House thereon;</w:t>
      </w:r>
      <w:r w:rsidR="008E184F" w:rsidRPr="00420938">
        <w:rPr>
          <w:rFonts w:ascii="Times New Roman" w:eastAsia="Arial Unicode MS" w:hAnsi="Times New Roman" w:cs="Times New Roman"/>
          <w:kern w:val="2"/>
          <w:sz w:val="24"/>
          <w:szCs w:val="24"/>
          <w:lang w:eastAsia="en-ZA"/>
        </w:rPr>
        <w:t xml:space="preserve"> and</w:t>
      </w:r>
    </w:p>
    <w:p w:rsidR="000D70E8" w:rsidRPr="008E184F" w:rsidRDefault="000D70E8" w:rsidP="008E184F">
      <w:pPr>
        <w:pStyle w:val="ListParagraph"/>
        <w:numPr>
          <w:ilvl w:val="0"/>
          <w:numId w:val="39"/>
        </w:numPr>
        <w:spacing w:line="240" w:lineRule="auto"/>
        <w:ind w:hanging="67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84F">
        <w:rPr>
          <w:rFonts w:ascii="Times New Roman" w:hAnsi="Times New Roman" w:cs="Times New Roman"/>
          <w:sz w:val="24"/>
          <w:szCs w:val="24"/>
        </w:rPr>
        <w:t>conduct</w:t>
      </w:r>
      <w:proofErr w:type="gramEnd"/>
      <w:r w:rsidRPr="008E184F">
        <w:rPr>
          <w:rFonts w:ascii="Times New Roman" w:hAnsi="Times New Roman" w:cs="Times New Roman"/>
          <w:sz w:val="24"/>
          <w:szCs w:val="24"/>
        </w:rPr>
        <w:t xml:space="preserve"> its proceedings in public in a manner that is reasonable, </w:t>
      </w:r>
      <w:r w:rsidR="008E184F" w:rsidRPr="008E184F">
        <w:rPr>
          <w:rFonts w:ascii="Times New Roman" w:hAnsi="Times New Roman" w:cs="Times New Roman"/>
          <w:sz w:val="24"/>
          <w:szCs w:val="24"/>
        </w:rPr>
        <w:t>impartial and procedurally fair.</w:t>
      </w:r>
    </w:p>
    <w:p w:rsidR="000D70E8" w:rsidRPr="008E184F" w:rsidRDefault="008E184F" w:rsidP="008E184F">
      <w:pPr>
        <w:pStyle w:val="ListParagraph"/>
        <w:numPr>
          <w:ilvl w:val="0"/>
          <w:numId w:val="31"/>
        </w:numPr>
        <w:spacing w:line="240" w:lineRule="auto"/>
        <w:ind w:hanging="810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 xml:space="preserve">The Panel may – </w:t>
      </w:r>
    </w:p>
    <w:p w:rsidR="00D60E4D" w:rsidRPr="008E184F" w:rsidRDefault="00D60E4D" w:rsidP="00D60E4D">
      <w:pPr>
        <w:pStyle w:val="ListParagraph"/>
        <w:numPr>
          <w:ilvl w:val="0"/>
          <w:numId w:val="38"/>
        </w:numPr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184F">
        <w:rPr>
          <w:rFonts w:ascii="Times New Roman" w:hAnsi="Times New Roman" w:cs="Times New Roman"/>
          <w:sz w:val="24"/>
          <w:szCs w:val="24"/>
        </w:rPr>
        <w:t>appoint a legal practitioner to lead evidence; and</w:t>
      </w:r>
    </w:p>
    <w:p w:rsidR="00D60E4D" w:rsidRPr="008E184F" w:rsidRDefault="008E184F" w:rsidP="00D60E4D">
      <w:pPr>
        <w:pStyle w:val="ListParagraph"/>
        <w:numPr>
          <w:ilvl w:val="0"/>
          <w:numId w:val="38"/>
        </w:numPr>
        <w:spacing w:line="240" w:lineRule="auto"/>
        <w:ind w:left="1560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84F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8E184F">
        <w:rPr>
          <w:rFonts w:ascii="Times New Roman" w:hAnsi="Times New Roman" w:cs="Times New Roman"/>
          <w:sz w:val="24"/>
          <w:szCs w:val="24"/>
        </w:rPr>
        <w:t xml:space="preserve"> </w:t>
      </w:r>
      <w:r w:rsidR="00D60E4D" w:rsidRPr="008E184F">
        <w:rPr>
          <w:rFonts w:ascii="Times New Roman" w:hAnsi="Times New Roman" w:cs="Times New Roman"/>
          <w:sz w:val="24"/>
          <w:szCs w:val="24"/>
        </w:rPr>
        <w:t xml:space="preserve">afford parties in the National Assembly an opportunity to lead evidence.   </w:t>
      </w:r>
    </w:p>
    <w:p w:rsidR="0030010C" w:rsidRPr="008E184F" w:rsidRDefault="009C2B46" w:rsidP="008E184F">
      <w:pPr>
        <w:pStyle w:val="ListParagraph"/>
        <w:numPr>
          <w:ilvl w:val="0"/>
          <w:numId w:val="31"/>
        </w:numPr>
        <w:tabs>
          <w:tab w:val="left" w:pos="2977"/>
        </w:tabs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</w:pPr>
      <w:r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>The Panel has the powers given to it by the Assembly</w:t>
      </w:r>
      <w:r w:rsidR="000D70E8"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 xml:space="preserve"> including the power to subpoena witnesses</w:t>
      </w:r>
      <w:r w:rsidR="008E184F" w:rsidRPr="008E184F">
        <w:rPr>
          <w:rStyle w:val="FootnoteReference"/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footnoteReference w:id="5"/>
      </w:r>
      <w:r w:rsidRPr="008E184F"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  <w:t>.</w:t>
      </w:r>
    </w:p>
    <w:p w:rsidR="00D60E4D" w:rsidRPr="008E184F" w:rsidRDefault="00D60E4D" w:rsidP="00D60E4D">
      <w:pPr>
        <w:pStyle w:val="ListParagraph"/>
        <w:tabs>
          <w:tab w:val="left" w:pos="2977"/>
        </w:tabs>
        <w:spacing w:line="240" w:lineRule="auto"/>
        <w:ind w:left="851"/>
        <w:jc w:val="both"/>
        <w:rPr>
          <w:rFonts w:ascii="Times New Roman" w:eastAsia="Times New Roman" w:hAnsi="Times New Roman" w:cs="Times New Roman"/>
          <w:bCs/>
          <w:iCs/>
          <w:spacing w:val="6"/>
          <w:kern w:val="2"/>
          <w:sz w:val="24"/>
          <w:szCs w:val="24"/>
          <w:lang w:val="en-GB" w:eastAsia="en-GB"/>
        </w:rPr>
      </w:pPr>
    </w:p>
    <w:sectPr w:rsidR="00D60E4D" w:rsidRPr="008E184F" w:rsidSect="001F0DEE">
      <w:footerReference w:type="default" r:id="rId9"/>
      <w:pgSz w:w="11906" w:h="16838"/>
      <w:pgMar w:top="90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F85" w:rsidRDefault="00C12F85" w:rsidP="001D60E1">
      <w:pPr>
        <w:spacing w:after="0" w:line="240" w:lineRule="auto"/>
      </w:pPr>
      <w:r>
        <w:separator/>
      </w:r>
    </w:p>
  </w:endnote>
  <w:endnote w:type="continuationSeparator" w:id="1">
    <w:p w:rsidR="00C12F85" w:rsidRDefault="00C12F85" w:rsidP="001D6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7427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707E" w:rsidRDefault="005467F4">
        <w:pPr>
          <w:pStyle w:val="Footer"/>
          <w:jc w:val="right"/>
        </w:pPr>
        <w:r>
          <w:fldChar w:fldCharType="begin"/>
        </w:r>
        <w:r w:rsidR="007D707E">
          <w:instrText xml:space="preserve"> PAGE   \* MERGEFORMAT </w:instrText>
        </w:r>
        <w:r>
          <w:fldChar w:fldCharType="separate"/>
        </w:r>
        <w:r w:rsidR="006F09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707E" w:rsidRDefault="007D7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F85" w:rsidRDefault="00C12F85" w:rsidP="001D60E1">
      <w:pPr>
        <w:spacing w:after="0" w:line="240" w:lineRule="auto"/>
      </w:pPr>
      <w:r>
        <w:separator/>
      </w:r>
    </w:p>
  </w:footnote>
  <w:footnote w:type="continuationSeparator" w:id="1">
    <w:p w:rsidR="00C12F85" w:rsidRDefault="00C12F85" w:rsidP="001D60E1">
      <w:pPr>
        <w:spacing w:after="0" w:line="240" w:lineRule="auto"/>
      </w:pPr>
      <w:r>
        <w:continuationSeparator/>
      </w:r>
    </w:p>
  </w:footnote>
  <w:footnote w:id="2">
    <w:p w:rsidR="00367444" w:rsidRDefault="00367444">
      <w:pPr>
        <w:pStyle w:val="FootnoteText"/>
      </w:pPr>
      <w:r>
        <w:rPr>
          <w:rStyle w:val="FootnoteReference"/>
        </w:rPr>
        <w:footnoteRef/>
      </w:r>
      <w:r>
        <w:t xml:space="preserve"> Another option may be to provide that the Committee should be comprised of one </w:t>
      </w:r>
      <w:r w:rsidR="00656BF1">
        <w:t>member</w:t>
      </w:r>
      <w:r>
        <w:t xml:space="preserve"> from each party (i.e. the Committee would not be proportional) although this may give rise to issues regarding decision-making.</w:t>
      </w:r>
    </w:p>
  </w:footnote>
  <w:footnote w:id="3">
    <w:p w:rsidR="00F02DEA" w:rsidRDefault="00F02DEA" w:rsidP="00F02DEA">
      <w:pPr>
        <w:pStyle w:val="FootnoteText"/>
      </w:pPr>
      <w:r w:rsidRPr="009F0CC1">
        <w:rPr>
          <w:rStyle w:val="FootnoteReference"/>
        </w:rPr>
        <w:footnoteRef/>
      </w:r>
      <w:r w:rsidRPr="009F0CC1">
        <w:t xml:space="preserve"> The terms “may” or “must,” reflect the options presented in the notes.  </w:t>
      </w:r>
    </w:p>
  </w:footnote>
  <w:footnote w:id="4">
    <w:p w:rsidR="00D51CB2" w:rsidRDefault="00D51CB2">
      <w:pPr>
        <w:pStyle w:val="FootnoteText"/>
      </w:pPr>
      <w:r>
        <w:rPr>
          <w:rStyle w:val="FootnoteReference"/>
        </w:rPr>
        <w:footnoteRef/>
      </w:r>
      <w:r>
        <w:t xml:space="preserve"> These</w:t>
      </w:r>
      <w:r w:rsidR="00F24658">
        <w:t xml:space="preserve"> draft</w:t>
      </w:r>
      <w:r>
        <w:t xml:space="preserve"> rules are derived</w:t>
      </w:r>
      <w:r w:rsidR="00F24658">
        <w:t xml:space="preserve"> from the submission by the EFF</w:t>
      </w:r>
      <w:r>
        <w:t xml:space="preserve"> as attached. </w:t>
      </w:r>
    </w:p>
  </w:footnote>
  <w:footnote w:id="5">
    <w:p w:rsidR="008E184F" w:rsidRDefault="008E184F">
      <w:pPr>
        <w:pStyle w:val="FootnoteText"/>
      </w:pPr>
      <w:r>
        <w:rPr>
          <w:rStyle w:val="FootnoteReference"/>
        </w:rPr>
        <w:footnoteRef/>
      </w:r>
      <w:r>
        <w:t xml:space="preserve"> The legal implication of this must be considered.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8CB"/>
    <w:multiLevelType w:val="hybridMultilevel"/>
    <w:tmpl w:val="74AC8EE0"/>
    <w:lvl w:ilvl="0" w:tplc="0DBE6F04">
      <w:start w:val="1"/>
      <w:numFmt w:val="lowerLetter"/>
      <w:lvlText w:val="(%1)"/>
      <w:lvlJc w:val="left"/>
      <w:pPr>
        <w:ind w:left="92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8" w:hanging="360"/>
      </w:pPr>
    </w:lvl>
    <w:lvl w:ilvl="2" w:tplc="1C09001B" w:tentative="1">
      <w:start w:val="1"/>
      <w:numFmt w:val="lowerRoman"/>
      <w:lvlText w:val="%3."/>
      <w:lvlJc w:val="right"/>
      <w:pPr>
        <w:ind w:left="2368" w:hanging="180"/>
      </w:pPr>
    </w:lvl>
    <w:lvl w:ilvl="3" w:tplc="1C09000F" w:tentative="1">
      <w:start w:val="1"/>
      <w:numFmt w:val="decimal"/>
      <w:lvlText w:val="%4."/>
      <w:lvlJc w:val="left"/>
      <w:pPr>
        <w:ind w:left="3088" w:hanging="360"/>
      </w:pPr>
    </w:lvl>
    <w:lvl w:ilvl="4" w:tplc="1C090019" w:tentative="1">
      <w:start w:val="1"/>
      <w:numFmt w:val="lowerLetter"/>
      <w:lvlText w:val="%5."/>
      <w:lvlJc w:val="left"/>
      <w:pPr>
        <w:ind w:left="3808" w:hanging="360"/>
      </w:pPr>
    </w:lvl>
    <w:lvl w:ilvl="5" w:tplc="1C09001B" w:tentative="1">
      <w:start w:val="1"/>
      <w:numFmt w:val="lowerRoman"/>
      <w:lvlText w:val="%6."/>
      <w:lvlJc w:val="right"/>
      <w:pPr>
        <w:ind w:left="4528" w:hanging="180"/>
      </w:pPr>
    </w:lvl>
    <w:lvl w:ilvl="6" w:tplc="1C09000F" w:tentative="1">
      <w:start w:val="1"/>
      <w:numFmt w:val="decimal"/>
      <w:lvlText w:val="%7."/>
      <w:lvlJc w:val="left"/>
      <w:pPr>
        <w:ind w:left="5248" w:hanging="360"/>
      </w:pPr>
    </w:lvl>
    <w:lvl w:ilvl="7" w:tplc="1C090019" w:tentative="1">
      <w:start w:val="1"/>
      <w:numFmt w:val="lowerLetter"/>
      <w:lvlText w:val="%8."/>
      <w:lvlJc w:val="left"/>
      <w:pPr>
        <w:ind w:left="5968" w:hanging="360"/>
      </w:pPr>
    </w:lvl>
    <w:lvl w:ilvl="8" w:tplc="1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54127E"/>
    <w:multiLevelType w:val="hybridMultilevel"/>
    <w:tmpl w:val="749C15BA"/>
    <w:lvl w:ilvl="0" w:tplc="FDBEEE16">
      <w:start w:val="1"/>
      <w:numFmt w:val="lowerRoman"/>
      <w:lvlText w:val="(%1)"/>
      <w:lvlJc w:val="left"/>
      <w:pPr>
        <w:ind w:left="22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40" w:hanging="360"/>
      </w:pPr>
    </w:lvl>
    <w:lvl w:ilvl="2" w:tplc="1C09001B" w:tentative="1">
      <w:start w:val="1"/>
      <w:numFmt w:val="lowerRoman"/>
      <w:lvlText w:val="%3."/>
      <w:lvlJc w:val="right"/>
      <w:pPr>
        <w:ind w:left="3360" w:hanging="180"/>
      </w:pPr>
    </w:lvl>
    <w:lvl w:ilvl="3" w:tplc="1C09000F" w:tentative="1">
      <w:start w:val="1"/>
      <w:numFmt w:val="decimal"/>
      <w:lvlText w:val="%4."/>
      <w:lvlJc w:val="left"/>
      <w:pPr>
        <w:ind w:left="4080" w:hanging="360"/>
      </w:pPr>
    </w:lvl>
    <w:lvl w:ilvl="4" w:tplc="1C090019" w:tentative="1">
      <w:start w:val="1"/>
      <w:numFmt w:val="lowerLetter"/>
      <w:lvlText w:val="%5."/>
      <w:lvlJc w:val="left"/>
      <w:pPr>
        <w:ind w:left="4800" w:hanging="360"/>
      </w:pPr>
    </w:lvl>
    <w:lvl w:ilvl="5" w:tplc="1C09001B" w:tentative="1">
      <w:start w:val="1"/>
      <w:numFmt w:val="lowerRoman"/>
      <w:lvlText w:val="%6."/>
      <w:lvlJc w:val="right"/>
      <w:pPr>
        <w:ind w:left="5520" w:hanging="180"/>
      </w:pPr>
    </w:lvl>
    <w:lvl w:ilvl="6" w:tplc="1C09000F" w:tentative="1">
      <w:start w:val="1"/>
      <w:numFmt w:val="decimal"/>
      <w:lvlText w:val="%7."/>
      <w:lvlJc w:val="left"/>
      <w:pPr>
        <w:ind w:left="6240" w:hanging="360"/>
      </w:pPr>
    </w:lvl>
    <w:lvl w:ilvl="7" w:tplc="1C090019" w:tentative="1">
      <w:start w:val="1"/>
      <w:numFmt w:val="lowerLetter"/>
      <w:lvlText w:val="%8."/>
      <w:lvlJc w:val="left"/>
      <w:pPr>
        <w:ind w:left="6960" w:hanging="360"/>
      </w:pPr>
    </w:lvl>
    <w:lvl w:ilvl="8" w:tplc="1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612216C"/>
    <w:multiLevelType w:val="hybridMultilevel"/>
    <w:tmpl w:val="1F7403BA"/>
    <w:lvl w:ilvl="0" w:tplc="3E3AB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77C"/>
    <w:multiLevelType w:val="hybridMultilevel"/>
    <w:tmpl w:val="9CACDC98"/>
    <w:lvl w:ilvl="0" w:tplc="EA22AA02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50" w:hanging="360"/>
      </w:pPr>
    </w:lvl>
    <w:lvl w:ilvl="2" w:tplc="1C09001B" w:tentative="1">
      <w:start w:val="1"/>
      <w:numFmt w:val="lowerRoman"/>
      <w:lvlText w:val="%3."/>
      <w:lvlJc w:val="right"/>
      <w:pPr>
        <w:ind w:left="2970" w:hanging="180"/>
      </w:pPr>
    </w:lvl>
    <w:lvl w:ilvl="3" w:tplc="1C09000F" w:tentative="1">
      <w:start w:val="1"/>
      <w:numFmt w:val="decimal"/>
      <w:lvlText w:val="%4."/>
      <w:lvlJc w:val="left"/>
      <w:pPr>
        <w:ind w:left="3690" w:hanging="360"/>
      </w:pPr>
    </w:lvl>
    <w:lvl w:ilvl="4" w:tplc="1C090019" w:tentative="1">
      <w:start w:val="1"/>
      <w:numFmt w:val="lowerLetter"/>
      <w:lvlText w:val="%5."/>
      <w:lvlJc w:val="left"/>
      <w:pPr>
        <w:ind w:left="4410" w:hanging="360"/>
      </w:pPr>
    </w:lvl>
    <w:lvl w:ilvl="5" w:tplc="1C09001B" w:tentative="1">
      <w:start w:val="1"/>
      <w:numFmt w:val="lowerRoman"/>
      <w:lvlText w:val="%6."/>
      <w:lvlJc w:val="right"/>
      <w:pPr>
        <w:ind w:left="5130" w:hanging="180"/>
      </w:pPr>
    </w:lvl>
    <w:lvl w:ilvl="6" w:tplc="1C09000F" w:tentative="1">
      <w:start w:val="1"/>
      <w:numFmt w:val="decimal"/>
      <w:lvlText w:val="%7."/>
      <w:lvlJc w:val="left"/>
      <w:pPr>
        <w:ind w:left="5850" w:hanging="360"/>
      </w:pPr>
    </w:lvl>
    <w:lvl w:ilvl="7" w:tplc="1C090019" w:tentative="1">
      <w:start w:val="1"/>
      <w:numFmt w:val="lowerLetter"/>
      <w:lvlText w:val="%8."/>
      <w:lvlJc w:val="left"/>
      <w:pPr>
        <w:ind w:left="6570" w:hanging="360"/>
      </w:pPr>
    </w:lvl>
    <w:lvl w:ilvl="8" w:tplc="1C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06BE675A"/>
    <w:multiLevelType w:val="hybridMultilevel"/>
    <w:tmpl w:val="35185972"/>
    <w:lvl w:ilvl="0" w:tplc="506C9CFE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55" w:hanging="360"/>
      </w:pPr>
    </w:lvl>
    <w:lvl w:ilvl="2" w:tplc="1C09001B" w:tentative="1">
      <w:start w:val="1"/>
      <w:numFmt w:val="lowerRoman"/>
      <w:lvlText w:val="%3."/>
      <w:lvlJc w:val="right"/>
      <w:pPr>
        <w:ind w:left="2475" w:hanging="180"/>
      </w:pPr>
    </w:lvl>
    <w:lvl w:ilvl="3" w:tplc="1C09000F" w:tentative="1">
      <w:start w:val="1"/>
      <w:numFmt w:val="decimal"/>
      <w:lvlText w:val="%4."/>
      <w:lvlJc w:val="left"/>
      <w:pPr>
        <w:ind w:left="3195" w:hanging="360"/>
      </w:pPr>
    </w:lvl>
    <w:lvl w:ilvl="4" w:tplc="1C090019" w:tentative="1">
      <w:start w:val="1"/>
      <w:numFmt w:val="lowerLetter"/>
      <w:lvlText w:val="%5."/>
      <w:lvlJc w:val="left"/>
      <w:pPr>
        <w:ind w:left="3915" w:hanging="360"/>
      </w:pPr>
    </w:lvl>
    <w:lvl w:ilvl="5" w:tplc="1C09001B" w:tentative="1">
      <w:start w:val="1"/>
      <w:numFmt w:val="lowerRoman"/>
      <w:lvlText w:val="%6."/>
      <w:lvlJc w:val="right"/>
      <w:pPr>
        <w:ind w:left="4635" w:hanging="180"/>
      </w:pPr>
    </w:lvl>
    <w:lvl w:ilvl="6" w:tplc="1C09000F" w:tentative="1">
      <w:start w:val="1"/>
      <w:numFmt w:val="decimal"/>
      <w:lvlText w:val="%7."/>
      <w:lvlJc w:val="left"/>
      <w:pPr>
        <w:ind w:left="5355" w:hanging="360"/>
      </w:pPr>
    </w:lvl>
    <w:lvl w:ilvl="7" w:tplc="1C090019" w:tentative="1">
      <w:start w:val="1"/>
      <w:numFmt w:val="lowerLetter"/>
      <w:lvlText w:val="%8."/>
      <w:lvlJc w:val="left"/>
      <w:pPr>
        <w:ind w:left="6075" w:hanging="360"/>
      </w:pPr>
    </w:lvl>
    <w:lvl w:ilvl="8" w:tplc="1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10292D96"/>
    <w:multiLevelType w:val="hybridMultilevel"/>
    <w:tmpl w:val="6C102B10"/>
    <w:lvl w:ilvl="0" w:tplc="087865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091FAA"/>
    <w:multiLevelType w:val="hybridMultilevel"/>
    <w:tmpl w:val="EE1AF0FA"/>
    <w:lvl w:ilvl="0" w:tplc="0C7C4AB2">
      <w:start w:val="1"/>
      <w:numFmt w:val="lowerLetter"/>
      <w:lvlText w:val="(%1)"/>
      <w:lvlJc w:val="left"/>
      <w:pPr>
        <w:ind w:left="236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86" w:hanging="360"/>
      </w:pPr>
    </w:lvl>
    <w:lvl w:ilvl="2" w:tplc="1C09001B" w:tentative="1">
      <w:start w:val="1"/>
      <w:numFmt w:val="lowerRoman"/>
      <w:lvlText w:val="%3."/>
      <w:lvlJc w:val="right"/>
      <w:pPr>
        <w:ind w:left="3806" w:hanging="180"/>
      </w:pPr>
    </w:lvl>
    <w:lvl w:ilvl="3" w:tplc="1C09000F" w:tentative="1">
      <w:start w:val="1"/>
      <w:numFmt w:val="decimal"/>
      <w:lvlText w:val="%4."/>
      <w:lvlJc w:val="left"/>
      <w:pPr>
        <w:ind w:left="4526" w:hanging="360"/>
      </w:pPr>
    </w:lvl>
    <w:lvl w:ilvl="4" w:tplc="1C090019" w:tentative="1">
      <w:start w:val="1"/>
      <w:numFmt w:val="lowerLetter"/>
      <w:lvlText w:val="%5."/>
      <w:lvlJc w:val="left"/>
      <w:pPr>
        <w:ind w:left="5246" w:hanging="360"/>
      </w:pPr>
    </w:lvl>
    <w:lvl w:ilvl="5" w:tplc="1C09001B" w:tentative="1">
      <w:start w:val="1"/>
      <w:numFmt w:val="lowerRoman"/>
      <w:lvlText w:val="%6."/>
      <w:lvlJc w:val="right"/>
      <w:pPr>
        <w:ind w:left="5966" w:hanging="180"/>
      </w:pPr>
    </w:lvl>
    <w:lvl w:ilvl="6" w:tplc="1C09000F" w:tentative="1">
      <w:start w:val="1"/>
      <w:numFmt w:val="decimal"/>
      <w:lvlText w:val="%7."/>
      <w:lvlJc w:val="left"/>
      <w:pPr>
        <w:ind w:left="6686" w:hanging="360"/>
      </w:pPr>
    </w:lvl>
    <w:lvl w:ilvl="7" w:tplc="1C090019" w:tentative="1">
      <w:start w:val="1"/>
      <w:numFmt w:val="lowerLetter"/>
      <w:lvlText w:val="%8."/>
      <w:lvlJc w:val="left"/>
      <w:pPr>
        <w:ind w:left="7406" w:hanging="360"/>
      </w:pPr>
    </w:lvl>
    <w:lvl w:ilvl="8" w:tplc="1C09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7">
    <w:nsid w:val="146F0DE8"/>
    <w:multiLevelType w:val="hybridMultilevel"/>
    <w:tmpl w:val="69DA2C20"/>
    <w:lvl w:ilvl="0" w:tplc="35D0CF3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4805D3"/>
    <w:multiLevelType w:val="hybridMultilevel"/>
    <w:tmpl w:val="06C872BE"/>
    <w:lvl w:ilvl="0" w:tplc="98D834E8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55" w:hanging="360"/>
      </w:pPr>
    </w:lvl>
    <w:lvl w:ilvl="2" w:tplc="1C09001B" w:tentative="1">
      <w:start w:val="1"/>
      <w:numFmt w:val="lowerRoman"/>
      <w:lvlText w:val="%3."/>
      <w:lvlJc w:val="right"/>
      <w:pPr>
        <w:ind w:left="2475" w:hanging="180"/>
      </w:pPr>
    </w:lvl>
    <w:lvl w:ilvl="3" w:tplc="1C09000F" w:tentative="1">
      <w:start w:val="1"/>
      <w:numFmt w:val="decimal"/>
      <w:lvlText w:val="%4."/>
      <w:lvlJc w:val="left"/>
      <w:pPr>
        <w:ind w:left="3195" w:hanging="360"/>
      </w:pPr>
    </w:lvl>
    <w:lvl w:ilvl="4" w:tplc="1C090019" w:tentative="1">
      <w:start w:val="1"/>
      <w:numFmt w:val="lowerLetter"/>
      <w:lvlText w:val="%5."/>
      <w:lvlJc w:val="left"/>
      <w:pPr>
        <w:ind w:left="3915" w:hanging="360"/>
      </w:pPr>
    </w:lvl>
    <w:lvl w:ilvl="5" w:tplc="1C09001B" w:tentative="1">
      <w:start w:val="1"/>
      <w:numFmt w:val="lowerRoman"/>
      <w:lvlText w:val="%6."/>
      <w:lvlJc w:val="right"/>
      <w:pPr>
        <w:ind w:left="4635" w:hanging="180"/>
      </w:pPr>
    </w:lvl>
    <w:lvl w:ilvl="6" w:tplc="1C09000F" w:tentative="1">
      <w:start w:val="1"/>
      <w:numFmt w:val="decimal"/>
      <w:lvlText w:val="%7."/>
      <w:lvlJc w:val="left"/>
      <w:pPr>
        <w:ind w:left="5355" w:hanging="360"/>
      </w:pPr>
    </w:lvl>
    <w:lvl w:ilvl="7" w:tplc="1C090019" w:tentative="1">
      <w:start w:val="1"/>
      <w:numFmt w:val="lowerLetter"/>
      <w:lvlText w:val="%8."/>
      <w:lvlJc w:val="left"/>
      <w:pPr>
        <w:ind w:left="6075" w:hanging="360"/>
      </w:pPr>
    </w:lvl>
    <w:lvl w:ilvl="8" w:tplc="1C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187569B5"/>
    <w:multiLevelType w:val="hybridMultilevel"/>
    <w:tmpl w:val="81E21F56"/>
    <w:lvl w:ilvl="0" w:tplc="CB64638C">
      <w:start w:val="1"/>
      <w:numFmt w:val="lowerRoman"/>
      <w:lvlText w:val="(%1)"/>
      <w:lvlJc w:val="left"/>
      <w:pPr>
        <w:ind w:left="1996" w:hanging="720"/>
      </w:pPr>
      <w:rPr>
        <w:rFonts w:eastAsia="Arial Unicode MS"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19E34211"/>
    <w:multiLevelType w:val="hybridMultilevel"/>
    <w:tmpl w:val="7954FE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8E76D8"/>
    <w:multiLevelType w:val="hybridMultilevel"/>
    <w:tmpl w:val="0A3ACC96"/>
    <w:lvl w:ilvl="0" w:tplc="2DB28D74">
      <w:start w:val="1"/>
      <w:numFmt w:val="lowerRoman"/>
      <w:lvlText w:val="(%1)"/>
      <w:lvlJc w:val="left"/>
      <w:pPr>
        <w:ind w:left="1530" w:hanging="360"/>
      </w:pPr>
      <w:rPr>
        <w:rFonts w:ascii="Times New Roman" w:eastAsia="Arial Unicode MS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2250" w:hanging="360"/>
      </w:pPr>
    </w:lvl>
    <w:lvl w:ilvl="2" w:tplc="1C09001B" w:tentative="1">
      <w:start w:val="1"/>
      <w:numFmt w:val="lowerRoman"/>
      <w:lvlText w:val="%3."/>
      <w:lvlJc w:val="right"/>
      <w:pPr>
        <w:ind w:left="2970" w:hanging="180"/>
      </w:pPr>
    </w:lvl>
    <w:lvl w:ilvl="3" w:tplc="1C09000F" w:tentative="1">
      <w:start w:val="1"/>
      <w:numFmt w:val="decimal"/>
      <w:lvlText w:val="%4."/>
      <w:lvlJc w:val="left"/>
      <w:pPr>
        <w:ind w:left="3690" w:hanging="360"/>
      </w:pPr>
    </w:lvl>
    <w:lvl w:ilvl="4" w:tplc="1C090019" w:tentative="1">
      <w:start w:val="1"/>
      <w:numFmt w:val="lowerLetter"/>
      <w:lvlText w:val="%5."/>
      <w:lvlJc w:val="left"/>
      <w:pPr>
        <w:ind w:left="4410" w:hanging="360"/>
      </w:pPr>
    </w:lvl>
    <w:lvl w:ilvl="5" w:tplc="1C09001B" w:tentative="1">
      <w:start w:val="1"/>
      <w:numFmt w:val="lowerRoman"/>
      <w:lvlText w:val="%6."/>
      <w:lvlJc w:val="right"/>
      <w:pPr>
        <w:ind w:left="5130" w:hanging="180"/>
      </w:pPr>
    </w:lvl>
    <w:lvl w:ilvl="6" w:tplc="1C09000F" w:tentative="1">
      <w:start w:val="1"/>
      <w:numFmt w:val="decimal"/>
      <w:lvlText w:val="%7."/>
      <w:lvlJc w:val="left"/>
      <w:pPr>
        <w:ind w:left="5850" w:hanging="360"/>
      </w:pPr>
    </w:lvl>
    <w:lvl w:ilvl="7" w:tplc="1C090019" w:tentative="1">
      <w:start w:val="1"/>
      <w:numFmt w:val="lowerLetter"/>
      <w:lvlText w:val="%8."/>
      <w:lvlJc w:val="left"/>
      <w:pPr>
        <w:ind w:left="6570" w:hanging="360"/>
      </w:pPr>
    </w:lvl>
    <w:lvl w:ilvl="8" w:tplc="1C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1A990BE5"/>
    <w:multiLevelType w:val="hybridMultilevel"/>
    <w:tmpl w:val="84CE5614"/>
    <w:lvl w:ilvl="0" w:tplc="0158ECF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37454B5"/>
    <w:multiLevelType w:val="hybridMultilevel"/>
    <w:tmpl w:val="9F60C90A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A6D28"/>
    <w:multiLevelType w:val="hybridMultilevel"/>
    <w:tmpl w:val="6494EC86"/>
    <w:lvl w:ilvl="0" w:tplc="24DA1F70">
      <w:start w:val="3"/>
      <w:numFmt w:val="upperLetter"/>
      <w:lvlText w:val="%1."/>
      <w:lvlJc w:val="left"/>
      <w:pPr>
        <w:ind w:left="1287" w:hanging="360"/>
      </w:pPr>
      <w:rPr>
        <w:rFonts w:eastAsiaTheme="minorHAnsi" w:hint="default"/>
        <w:b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B9641EE"/>
    <w:multiLevelType w:val="hybridMultilevel"/>
    <w:tmpl w:val="A7087932"/>
    <w:lvl w:ilvl="0" w:tplc="DE70F084">
      <w:start w:val="9"/>
      <w:numFmt w:val="lowerLetter"/>
      <w:lvlText w:val="(%1)"/>
      <w:lvlJc w:val="left"/>
      <w:pPr>
        <w:ind w:left="72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1F26E0"/>
    <w:multiLevelType w:val="hybridMultilevel"/>
    <w:tmpl w:val="1EC49570"/>
    <w:lvl w:ilvl="0" w:tplc="C7165354">
      <w:start w:val="1"/>
      <w:numFmt w:val="lowerRoman"/>
      <w:lvlText w:val="(%1)"/>
      <w:lvlJc w:val="left"/>
      <w:pPr>
        <w:ind w:left="199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2FCB31FE"/>
    <w:multiLevelType w:val="hybridMultilevel"/>
    <w:tmpl w:val="772E948A"/>
    <w:lvl w:ilvl="0" w:tplc="A9CC7E08">
      <w:start w:val="1"/>
      <w:numFmt w:val="lowerLetter"/>
      <w:lvlText w:val="(%1)"/>
      <w:lvlJc w:val="left"/>
      <w:pPr>
        <w:ind w:left="1440" w:hanging="8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01C5882"/>
    <w:multiLevelType w:val="hybridMultilevel"/>
    <w:tmpl w:val="FE24424E"/>
    <w:lvl w:ilvl="0" w:tplc="CCD49914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32F17827"/>
    <w:multiLevelType w:val="hybridMultilevel"/>
    <w:tmpl w:val="8510448C"/>
    <w:lvl w:ilvl="0" w:tplc="907EDAA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2C20D5"/>
    <w:multiLevelType w:val="hybridMultilevel"/>
    <w:tmpl w:val="E2940CF6"/>
    <w:lvl w:ilvl="0" w:tplc="1C09000F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95" w:hanging="360"/>
      </w:pPr>
    </w:lvl>
    <w:lvl w:ilvl="2" w:tplc="1C09001B" w:tentative="1">
      <w:start w:val="1"/>
      <w:numFmt w:val="lowerRoman"/>
      <w:lvlText w:val="%3."/>
      <w:lvlJc w:val="right"/>
      <w:pPr>
        <w:ind w:left="2715" w:hanging="180"/>
      </w:pPr>
    </w:lvl>
    <w:lvl w:ilvl="3" w:tplc="1C09000F" w:tentative="1">
      <w:start w:val="1"/>
      <w:numFmt w:val="decimal"/>
      <w:lvlText w:val="%4."/>
      <w:lvlJc w:val="left"/>
      <w:pPr>
        <w:ind w:left="3435" w:hanging="360"/>
      </w:pPr>
    </w:lvl>
    <w:lvl w:ilvl="4" w:tplc="1C090019" w:tentative="1">
      <w:start w:val="1"/>
      <w:numFmt w:val="lowerLetter"/>
      <w:lvlText w:val="%5."/>
      <w:lvlJc w:val="left"/>
      <w:pPr>
        <w:ind w:left="4155" w:hanging="360"/>
      </w:pPr>
    </w:lvl>
    <w:lvl w:ilvl="5" w:tplc="1C09001B" w:tentative="1">
      <w:start w:val="1"/>
      <w:numFmt w:val="lowerRoman"/>
      <w:lvlText w:val="%6."/>
      <w:lvlJc w:val="right"/>
      <w:pPr>
        <w:ind w:left="4875" w:hanging="180"/>
      </w:pPr>
    </w:lvl>
    <w:lvl w:ilvl="6" w:tplc="1C09000F" w:tentative="1">
      <w:start w:val="1"/>
      <w:numFmt w:val="decimal"/>
      <w:lvlText w:val="%7."/>
      <w:lvlJc w:val="left"/>
      <w:pPr>
        <w:ind w:left="5595" w:hanging="360"/>
      </w:pPr>
    </w:lvl>
    <w:lvl w:ilvl="7" w:tplc="1C090019" w:tentative="1">
      <w:start w:val="1"/>
      <w:numFmt w:val="lowerLetter"/>
      <w:lvlText w:val="%8."/>
      <w:lvlJc w:val="left"/>
      <w:pPr>
        <w:ind w:left="6315" w:hanging="360"/>
      </w:pPr>
    </w:lvl>
    <w:lvl w:ilvl="8" w:tplc="1C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1">
    <w:nsid w:val="3691229A"/>
    <w:multiLevelType w:val="hybridMultilevel"/>
    <w:tmpl w:val="F768E2E6"/>
    <w:lvl w:ilvl="0" w:tplc="1644AD6C">
      <w:start w:val="1"/>
      <w:numFmt w:val="lowerLetter"/>
      <w:lvlText w:val="(%1)"/>
      <w:lvlJc w:val="left"/>
      <w:pPr>
        <w:ind w:left="1901" w:hanging="720"/>
      </w:pPr>
      <w:rPr>
        <w:rFonts w:ascii="Times New Roman" w:eastAsia="Times New Roman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2261" w:hanging="360"/>
      </w:pPr>
    </w:lvl>
    <w:lvl w:ilvl="2" w:tplc="1C09001B" w:tentative="1">
      <w:start w:val="1"/>
      <w:numFmt w:val="lowerRoman"/>
      <w:lvlText w:val="%3."/>
      <w:lvlJc w:val="right"/>
      <w:pPr>
        <w:ind w:left="2981" w:hanging="180"/>
      </w:pPr>
    </w:lvl>
    <w:lvl w:ilvl="3" w:tplc="1C09000F" w:tentative="1">
      <w:start w:val="1"/>
      <w:numFmt w:val="decimal"/>
      <w:lvlText w:val="%4."/>
      <w:lvlJc w:val="left"/>
      <w:pPr>
        <w:ind w:left="3701" w:hanging="360"/>
      </w:pPr>
    </w:lvl>
    <w:lvl w:ilvl="4" w:tplc="1C090019" w:tentative="1">
      <w:start w:val="1"/>
      <w:numFmt w:val="lowerLetter"/>
      <w:lvlText w:val="%5."/>
      <w:lvlJc w:val="left"/>
      <w:pPr>
        <w:ind w:left="4421" w:hanging="360"/>
      </w:pPr>
    </w:lvl>
    <w:lvl w:ilvl="5" w:tplc="1C09001B" w:tentative="1">
      <w:start w:val="1"/>
      <w:numFmt w:val="lowerRoman"/>
      <w:lvlText w:val="%6."/>
      <w:lvlJc w:val="right"/>
      <w:pPr>
        <w:ind w:left="5141" w:hanging="180"/>
      </w:pPr>
    </w:lvl>
    <w:lvl w:ilvl="6" w:tplc="1C09000F" w:tentative="1">
      <w:start w:val="1"/>
      <w:numFmt w:val="decimal"/>
      <w:lvlText w:val="%7."/>
      <w:lvlJc w:val="left"/>
      <w:pPr>
        <w:ind w:left="5861" w:hanging="360"/>
      </w:pPr>
    </w:lvl>
    <w:lvl w:ilvl="7" w:tplc="1C090019" w:tentative="1">
      <w:start w:val="1"/>
      <w:numFmt w:val="lowerLetter"/>
      <w:lvlText w:val="%8."/>
      <w:lvlJc w:val="left"/>
      <w:pPr>
        <w:ind w:left="6581" w:hanging="360"/>
      </w:pPr>
    </w:lvl>
    <w:lvl w:ilvl="8" w:tplc="1C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22">
    <w:nsid w:val="38386906"/>
    <w:multiLevelType w:val="hybridMultilevel"/>
    <w:tmpl w:val="913E71C6"/>
    <w:lvl w:ilvl="0" w:tplc="1C09000F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15" w:hanging="360"/>
      </w:pPr>
    </w:lvl>
    <w:lvl w:ilvl="2" w:tplc="1C09001B" w:tentative="1">
      <w:start w:val="1"/>
      <w:numFmt w:val="lowerRoman"/>
      <w:lvlText w:val="%3."/>
      <w:lvlJc w:val="right"/>
      <w:pPr>
        <w:ind w:left="2835" w:hanging="180"/>
      </w:pPr>
    </w:lvl>
    <w:lvl w:ilvl="3" w:tplc="1C09000F" w:tentative="1">
      <w:start w:val="1"/>
      <w:numFmt w:val="decimal"/>
      <w:lvlText w:val="%4."/>
      <w:lvlJc w:val="left"/>
      <w:pPr>
        <w:ind w:left="3555" w:hanging="360"/>
      </w:pPr>
    </w:lvl>
    <w:lvl w:ilvl="4" w:tplc="1C090019" w:tentative="1">
      <w:start w:val="1"/>
      <w:numFmt w:val="lowerLetter"/>
      <w:lvlText w:val="%5."/>
      <w:lvlJc w:val="left"/>
      <w:pPr>
        <w:ind w:left="4275" w:hanging="360"/>
      </w:pPr>
    </w:lvl>
    <w:lvl w:ilvl="5" w:tplc="1C09001B" w:tentative="1">
      <w:start w:val="1"/>
      <w:numFmt w:val="lowerRoman"/>
      <w:lvlText w:val="%6."/>
      <w:lvlJc w:val="right"/>
      <w:pPr>
        <w:ind w:left="4995" w:hanging="180"/>
      </w:pPr>
    </w:lvl>
    <w:lvl w:ilvl="6" w:tplc="1C09000F" w:tentative="1">
      <w:start w:val="1"/>
      <w:numFmt w:val="decimal"/>
      <w:lvlText w:val="%7."/>
      <w:lvlJc w:val="left"/>
      <w:pPr>
        <w:ind w:left="5715" w:hanging="360"/>
      </w:pPr>
    </w:lvl>
    <w:lvl w:ilvl="7" w:tplc="1C090019" w:tentative="1">
      <w:start w:val="1"/>
      <w:numFmt w:val="lowerLetter"/>
      <w:lvlText w:val="%8."/>
      <w:lvlJc w:val="left"/>
      <w:pPr>
        <w:ind w:left="6435" w:hanging="360"/>
      </w:pPr>
    </w:lvl>
    <w:lvl w:ilvl="8" w:tplc="1C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3CC346C1"/>
    <w:multiLevelType w:val="hybridMultilevel"/>
    <w:tmpl w:val="949CA6AA"/>
    <w:lvl w:ilvl="0" w:tplc="77B282D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CE561F8"/>
    <w:multiLevelType w:val="hybridMultilevel"/>
    <w:tmpl w:val="910E55FA"/>
    <w:lvl w:ilvl="0" w:tplc="98183B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6054F"/>
    <w:multiLevelType w:val="hybridMultilevel"/>
    <w:tmpl w:val="F3A6EF4E"/>
    <w:lvl w:ilvl="0" w:tplc="25E88524">
      <w:start w:val="1"/>
      <w:numFmt w:val="lowerLetter"/>
      <w:lvlText w:val="(%1)"/>
      <w:lvlJc w:val="left"/>
      <w:pPr>
        <w:ind w:left="3982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4702" w:hanging="360"/>
      </w:pPr>
    </w:lvl>
    <w:lvl w:ilvl="2" w:tplc="1C09001B" w:tentative="1">
      <w:start w:val="1"/>
      <w:numFmt w:val="lowerRoman"/>
      <w:lvlText w:val="%3."/>
      <w:lvlJc w:val="right"/>
      <w:pPr>
        <w:ind w:left="5422" w:hanging="180"/>
      </w:pPr>
    </w:lvl>
    <w:lvl w:ilvl="3" w:tplc="1C09000F" w:tentative="1">
      <w:start w:val="1"/>
      <w:numFmt w:val="decimal"/>
      <w:lvlText w:val="%4."/>
      <w:lvlJc w:val="left"/>
      <w:pPr>
        <w:ind w:left="6142" w:hanging="360"/>
      </w:pPr>
    </w:lvl>
    <w:lvl w:ilvl="4" w:tplc="1C090019" w:tentative="1">
      <w:start w:val="1"/>
      <w:numFmt w:val="lowerLetter"/>
      <w:lvlText w:val="%5."/>
      <w:lvlJc w:val="left"/>
      <w:pPr>
        <w:ind w:left="6862" w:hanging="360"/>
      </w:pPr>
    </w:lvl>
    <w:lvl w:ilvl="5" w:tplc="1C09001B" w:tentative="1">
      <w:start w:val="1"/>
      <w:numFmt w:val="lowerRoman"/>
      <w:lvlText w:val="%6."/>
      <w:lvlJc w:val="right"/>
      <w:pPr>
        <w:ind w:left="7582" w:hanging="180"/>
      </w:pPr>
    </w:lvl>
    <w:lvl w:ilvl="6" w:tplc="1C09000F" w:tentative="1">
      <w:start w:val="1"/>
      <w:numFmt w:val="decimal"/>
      <w:lvlText w:val="%7."/>
      <w:lvlJc w:val="left"/>
      <w:pPr>
        <w:ind w:left="8302" w:hanging="360"/>
      </w:pPr>
    </w:lvl>
    <w:lvl w:ilvl="7" w:tplc="1C090019" w:tentative="1">
      <w:start w:val="1"/>
      <w:numFmt w:val="lowerLetter"/>
      <w:lvlText w:val="%8."/>
      <w:lvlJc w:val="left"/>
      <w:pPr>
        <w:ind w:left="9022" w:hanging="360"/>
      </w:pPr>
    </w:lvl>
    <w:lvl w:ilvl="8" w:tplc="1C09001B" w:tentative="1">
      <w:start w:val="1"/>
      <w:numFmt w:val="lowerRoman"/>
      <w:lvlText w:val="%9."/>
      <w:lvlJc w:val="right"/>
      <w:pPr>
        <w:ind w:left="9742" w:hanging="180"/>
      </w:pPr>
    </w:lvl>
  </w:abstractNum>
  <w:abstractNum w:abstractNumId="26">
    <w:nsid w:val="3D191AE1"/>
    <w:multiLevelType w:val="hybridMultilevel"/>
    <w:tmpl w:val="E6C6FF42"/>
    <w:lvl w:ilvl="0" w:tplc="3F2C01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E794D"/>
    <w:multiLevelType w:val="hybridMultilevel"/>
    <w:tmpl w:val="4A9808AE"/>
    <w:lvl w:ilvl="0" w:tplc="704235AE">
      <w:start w:val="1"/>
      <w:numFmt w:val="lowerLetter"/>
      <w:lvlText w:val="(%1)"/>
      <w:lvlJc w:val="left"/>
      <w:pPr>
        <w:ind w:left="2421" w:hanging="720"/>
      </w:pPr>
      <w:rPr>
        <w:rFonts w:ascii="Times New Roman" w:eastAsia="Arial Unicode MS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2781" w:hanging="360"/>
      </w:pPr>
    </w:lvl>
    <w:lvl w:ilvl="2" w:tplc="1C09001B" w:tentative="1">
      <w:start w:val="1"/>
      <w:numFmt w:val="lowerRoman"/>
      <w:lvlText w:val="%3."/>
      <w:lvlJc w:val="right"/>
      <w:pPr>
        <w:ind w:left="3501" w:hanging="180"/>
      </w:pPr>
    </w:lvl>
    <w:lvl w:ilvl="3" w:tplc="1C09000F" w:tentative="1">
      <w:start w:val="1"/>
      <w:numFmt w:val="decimal"/>
      <w:lvlText w:val="%4."/>
      <w:lvlJc w:val="left"/>
      <w:pPr>
        <w:ind w:left="4221" w:hanging="360"/>
      </w:pPr>
    </w:lvl>
    <w:lvl w:ilvl="4" w:tplc="1C090019" w:tentative="1">
      <w:start w:val="1"/>
      <w:numFmt w:val="lowerLetter"/>
      <w:lvlText w:val="%5."/>
      <w:lvlJc w:val="left"/>
      <w:pPr>
        <w:ind w:left="4941" w:hanging="360"/>
      </w:pPr>
    </w:lvl>
    <w:lvl w:ilvl="5" w:tplc="1C09001B" w:tentative="1">
      <w:start w:val="1"/>
      <w:numFmt w:val="lowerRoman"/>
      <w:lvlText w:val="%6."/>
      <w:lvlJc w:val="right"/>
      <w:pPr>
        <w:ind w:left="5661" w:hanging="180"/>
      </w:pPr>
    </w:lvl>
    <w:lvl w:ilvl="6" w:tplc="1C09000F" w:tentative="1">
      <w:start w:val="1"/>
      <w:numFmt w:val="decimal"/>
      <w:lvlText w:val="%7."/>
      <w:lvlJc w:val="left"/>
      <w:pPr>
        <w:ind w:left="6381" w:hanging="360"/>
      </w:pPr>
    </w:lvl>
    <w:lvl w:ilvl="7" w:tplc="1C090019" w:tentative="1">
      <w:start w:val="1"/>
      <w:numFmt w:val="lowerLetter"/>
      <w:lvlText w:val="%8."/>
      <w:lvlJc w:val="left"/>
      <w:pPr>
        <w:ind w:left="7101" w:hanging="360"/>
      </w:pPr>
    </w:lvl>
    <w:lvl w:ilvl="8" w:tplc="1C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8">
    <w:nsid w:val="4ADD57A1"/>
    <w:multiLevelType w:val="hybridMultilevel"/>
    <w:tmpl w:val="F4D427CC"/>
    <w:lvl w:ilvl="0" w:tplc="94A62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814EA"/>
    <w:multiLevelType w:val="hybridMultilevel"/>
    <w:tmpl w:val="BBA8D1EE"/>
    <w:lvl w:ilvl="0" w:tplc="41EAFA48">
      <w:start w:val="1"/>
      <w:numFmt w:val="decimal"/>
      <w:lvlText w:val="(%1)"/>
      <w:lvlJc w:val="left"/>
      <w:pPr>
        <w:ind w:left="4226" w:hanging="360"/>
      </w:pPr>
      <w:rPr>
        <w:rFonts w:ascii="Times New Roman" w:eastAsiaTheme="minorHAnsi" w:hAnsi="Times New Roman" w:cs="Times New Roman"/>
      </w:rPr>
    </w:lvl>
    <w:lvl w:ilvl="1" w:tplc="1C090019" w:tentative="1">
      <w:start w:val="1"/>
      <w:numFmt w:val="lowerLetter"/>
      <w:lvlText w:val="%2."/>
      <w:lvlJc w:val="left"/>
      <w:pPr>
        <w:ind w:left="4946" w:hanging="360"/>
      </w:pPr>
    </w:lvl>
    <w:lvl w:ilvl="2" w:tplc="1C09001B" w:tentative="1">
      <w:start w:val="1"/>
      <w:numFmt w:val="lowerRoman"/>
      <w:lvlText w:val="%3."/>
      <w:lvlJc w:val="right"/>
      <w:pPr>
        <w:ind w:left="5666" w:hanging="180"/>
      </w:pPr>
    </w:lvl>
    <w:lvl w:ilvl="3" w:tplc="1C09000F" w:tentative="1">
      <w:start w:val="1"/>
      <w:numFmt w:val="decimal"/>
      <w:lvlText w:val="%4."/>
      <w:lvlJc w:val="left"/>
      <w:pPr>
        <w:ind w:left="6386" w:hanging="360"/>
      </w:pPr>
    </w:lvl>
    <w:lvl w:ilvl="4" w:tplc="1C090019" w:tentative="1">
      <w:start w:val="1"/>
      <w:numFmt w:val="lowerLetter"/>
      <w:lvlText w:val="%5."/>
      <w:lvlJc w:val="left"/>
      <w:pPr>
        <w:ind w:left="7106" w:hanging="360"/>
      </w:pPr>
    </w:lvl>
    <w:lvl w:ilvl="5" w:tplc="1C09001B" w:tentative="1">
      <w:start w:val="1"/>
      <w:numFmt w:val="lowerRoman"/>
      <w:lvlText w:val="%6."/>
      <w:lvlJc w:val="right"/>
      <w:pPr>
        <w:ind w:left="7826" w:hanging="180"/>
      </w:pPr>
    </w:lvl>
    <w:lvl w:ilvl="6" w:tplc="1C09000F" w:tentative="1">
      <w:start w:val="1"/>
      <w:numFmt w:val="decimal"/>
      <w:lvlText w:val="%7."/>
      <w:lvlJc w:val="left"/>
      <w:pPr>
        <w:ind w:left="8546" w:hanging="360"/>
      </w:pPr>
    </w:lvl>
    <w:lvl w:ilvl="7" w:tplc="1C090019" w:tentative="1">
      <w:start w:val="1"/>
      <w:numFmt w:val="lowerLetter"/>
      <w:lvlText w:val="%8."/>
      <w:lvlJc w:val="left"/>
      <w:pPr>
        <w:ind w:left="9266" w:hanging="360"/>
      </w:pPr>
    </w:lvl>
    <w:lvl w:ilvl="8" w:tplc="1C09001B" w:tentative="1">
      <w:start w:val="1"/>
      <w:numFmt w:val="lowerRoman"/>
      <w:lvlText w:val="%9."/>
      <w:lvlJc w:val="right"/>
      <w:pPr>
        <w:ind w:left="9986" w:hanging="180"/>
      </w:pPr>
    </w:lvl>
  </w:abstractNum>
  <w:abstractNum w:abstractNumId="30">
    <w:nsid w:val="563D1B9E"/>
    <w:multiLevelType w:val="hybridMultilevel"/>
    <w:tmpl w:val="7A5ED622"/>
    <w:lvl w:ilvl="0" w:tplc="12F48144">
      <w:start w:val="1"/>
      <w:numFmt w:val="decimal"/>
      <w:lvlText w:val="(%1)"/>
      <w:lvlJc w:val="left"/>
      <w:pPr>
        <w:ind w:left="293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54" w:hanging="360"/>
      </w:pPr>
    </w:lvl>
    <w:lvl w:ilvl="2" w:tplc="1C09001B" w:tentative="1">
      <w:start w:val="1"/>
      <w:numFmt w:val="lowerRoman"/>
      <w:lvlText w:val="%3."/>
      <w:lvlJc w:val="right"/>
      <w:pPr>
        <w:ind w:left="4374" w:hanging="180"/>
      </w:pPr>
    </w:lvl>
    <w:lvl w:ilvl="3" w:tplc="1C09000F" w:tentative="1">
      <w:start w:val="1"/>
      <w:numFmt w:val="decimal"/>
      <w:lvlText w:val="%4."/>
      <w:lvlJc w:val="left"/>
      <w:pPr>
        <w:ind w:left="5094" w:hanging="360"/>
      </w:pPr>
    </w:lvl>
    <w:lvl w:ilvl="4" w:tplc="1C090019" w:tentative="1">
      <w:start w:val="1"/>
      <w:numFmt w:val="lowerLetter"/>
      <w:lvlText w:val="%5."/>
      <w:lvlJc w:val="left"/>
      <w:pPr>
        <w:ind w:left="5814" w:hanging="360"/>
      </w:pPr>
    </w:lvl>
    <w:lvl w:ilvl="5" w:tplc="1C09001B" w:tentative="1">
      <w:start w:val="1"/>
      <w:numFmt w:val="lowerRoman"/>
      <w:lvlText w:val="%6."/>
      <w:lvlJc w:val="right"/>
      <w:pPr>
        <w:ind w:left="6534" w:hanging="180"/>
      </w:pPr>
    </w:lvl>
    <w:lvl w:ilvl="6" w:tplc="1C09000F" w:tentative="1">
      <w:start w:val="1"/>
      <w:numFmt w:val="decimal"/>
      <w:lvlText w:val="%7."/>
      <w:lvlJc w:val="left"/>
      <w:pPr>
        <w:ind w:left="7254" w:hanging="360"/>
      </w:pPr>
    </w:lvl>
    <w:lvl w:ilvl="7" w:tplc="1C090019" w:tentative="1">
      <w:start w:val="1"/>
      <w:numFmt w:val="lowerLetter"/>
      <w:lvlText w:val="%8."/>
      <w:lvlJc w:val="left"/>
      <w:pPr>
        <w:ind w:left="7974" w:hanging="360"/>
      </w:pPr>
    </w:lvl>
    <w:lvl w:ilvl="8" w:tplc="1C0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31">
    <w:nsid w:val="563E4CBE"/>
    <w:multiLevelType w:val="hybridMultilevel"/>
    <w:tmpl w:val="A5A07352"/>
    <w:lvl w:ilvl="0" w:tplc="90AC86A6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6A4B11"/>
    <w:multiLevelType w:val="hybridMultilevel"/>
    <w:tmpl w:val="E452E4D8"/>
    <w:lvl w:ilvl="0" w:tplc="95B4A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EA517E"/>
    <w:multiLevelType w:val="hybridMultilevel"/>
    <w:tmpl w:val="8FF2C500"/>
    <w:lvl w:ilvl="0" w:tplc="EA7C3FB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5565C0C"/>
    <w:multiLevelType w:val="hybridMultilevel"/>
    <w:tmpl w:val="2F2C27D2"/>
    <w:lvl w:ilvl="0" w:tplc="010C7B5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C54D39"/>
    <w:multiLevelType w:val="hybridMultilevel"/>
    <w:tmpl w:val="882216AA"/>
    <w:lvl w:ilvl="0" w:tplc="89EC87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0E3CD6"/>
    <w:multiLevelType w:val="hybridMultilevel"/>
    <w:tmpl w:val="A97C9F58"/>
    <w:lvl w:ilvl="0" w:tplc="D47AFBB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46C3537"/>
    <w:multiLevelType w:val="hybridMultilevel"/>
    <w:tmpl w:val="4ECEBC1E"/>
    <w:lvl w:ilvl="0" w:tplc="1C09000F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716" w:hanging="360"/>
      </w:pPr>
    </w:lvl>
    <w:lvl w:ilvl="2" w:tplc="1C09001B" w:tentative="1">
      <w:start w:val="1"/>
      <w:numFmt w:val="lowerRoman"/>
      <w:lvlText w:val="%3."/>
      <w:lvlJc w:val="right"/>
      <w:pPr>
        <w:ind w:left="3436" w:hanging="180"/>
      </w:pPr>
    </w:lvl>
    <w:lvl w:ilvl="3" w:tplc="1C09000F" w:tentative="1">
      <w:start w:val="1"/>
      <w:numFmt w:val="decimal"/>
      <w:lvlText w:val="%4."/>
      <w:lvlJc w:val="left"/>
      <w:pPr>
        <w:ind w:left="4156" w:hanging="360"/>
      </w:pPr>
    </w:lvl>
    <w:lvl w:ilvl="4" w:tplc="1C090019" w:tentative="1">
      <w:start w:val="1"/>
      <w:numFmt w:val="lowerLetter"/>
      <w:lvlText w:val="%5."/>
      <w:lvlJc w:val="left"/>
      <w:pPr>
        <w:ind w:left="4876" w:hanging="360"/>
      </w:pPr>
    </w:lvl>
    <w:lvl w:ilvl="5" w:tplc="1C09001B" w:tentative="1">
      <w:start w:val="1"/>
      <w:numFmt w:val="lowerRoman"/>
      <w:lvlText w:val="%6."/>
      <w:lvlJc w:val="right"/>
      <w:pPr>
        <w:ind w:left="5596" w:hanging="180"/>
      </w:pPr>
    </w:lvl>
    <w:lvl w:ilvl="6" w:tplc="1C09000F" w:tentative="1">
      <w:start w:val="1"/>
      <w:numFmt w:val="decimal"/>
      <w:lvlText w:val="%7."/>
      <w:lvlJc w:val="left"/>
      <w:pPr>
        <w:ind w:left="6316" w:hanging="360"/>
      </w:pPr>
    </w:lvl>
    <w:lvl w:ilvl="7" w:tplc="1C090019" w:tentative="1">
      <w:start w:val="1"/>
      <w:numFmt w:val="lowerLetter"/>
      <w:lvlText w:val="%8."/>
      <w:lvlJc w:val="left"/>
      <w:pPr>
        <w:ind w:left="7036" w:hanging="360"/>
      </w:pPr>
    </w:lvl>
    <w:lvl w:ilvl="8" w:tplc="1C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>
    <w:nsid w:val="7AFA164B"/>
    <w:multiLevelType w:val="hybridMultilevel"/>
    <w:tmpl w:val="B95EC3FC"/>
    <w:lvl w:ilvl="0" w:tplc="E160E2B0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4"/>
  </w:num>
  <w:num w:numId="2">
    <w:abstractNumId w:val="25"/>
  </w:num>
  <w:num w:numId="3">
    <w:abstractNumId w:val="35"/>
  </w:num>
  <w:num w:numId="4">
    <w:abstractNumId w:val="29"/>
  </w:num>
  <w:num w:numId="5">
    <w:abstractNumId w:val="16"/>
  </w:num>
  <w:num w:numId="6">
    <w:abstractNumId w:val="17"/>
  </w:num>
  <w:num w:numId="7">
    <w:abstractNumId w:val="9"/>
  </w:num>
  <w:num w:numId="8">
    <w:abstractNumId w:val="21"/>
  </w:num>
  <w:num w:numId="9">
    <w:abstractNumId w:val="36"/>
  </w:num>
  <w:num w:numId="10">
    <w:abstractNumId w:val="18"/>
  </w:num>
  <w:num w:numId="11">
    <w:abstractNumId w:val="6"/>
  </w:num>
  <w:num w:numId="12">
    <w:abstractNumId w:val="20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  <w:num w:numId="17">
    <w:abstractNumId w:val="13"/>
  </w:num>
  <w:num w:numId="18">
    <w:abstractNumId w:val="14"/>
  </w:num>
  <w:num w:numId="19">
    <w:abstractNumId w:val="22"/>
  </w:num>
  <w:num w:numId="20">
    <w:abstractNumId w:val="37"/>
  </w:num>
  <w:num w:numId="21">
    <w:abstractNumId w:val="27"/>
  </w:num>
  <w:num w:numId="22">
    <w:abstractNumId w:val="30"/>
  </w:num>
  <w:num w:numId="23">
    <w:abstractNumId w:val="26"/>
  </w:num>
  <w:num w:numId="24">
    <w:abstractNumId w:val="32"/>
  </w:num>
  <w:num w:numId="25">
    <w:abstractNumId w:val="19"/>
  </w:num>
  <w:num w:numId="26">
    <w:abstractNumId w:val="28"/>
  </w:num>
  <w:num w:numId="27">
    <w:abstractNumId w:val="31"/>
  </w:num>
  <w:num w:numId="28">
    <w:abstractNumId w:val="11"/>
  </w:num>
  <w:num w:numId="29">
    <w:abstractNumId w:val="33"/>
  </w:num>
  <w:num w:numId="30">
    <w:abstractNumId w:val="10"/>
  </w:num>
  <w:num w:numId="31">
    <w:abstractNumId w:val="38"/>
  </w:num>
  <w:num w:numId="32">
    <w:abstractNumId w:val="7"/>
  </w:num>
  <w:num w:numId="33">
    <w:abstractNumId w:val="15"/>
  </w:num>
  <w:num w:numId="34">
    <w:abstractNumId w:val="34"/>
  </w:num>
  <w:num w:numId="35">
    <w:abstractNumId w:val="2"/>
  </w:num>
  <w:num w:numId="36">
    <w:abstractNumId w:val="23"/>
  </w:num>
  <w:num w:numId="37">
    <w:abstractNumId w:val="5"/>
  </w:num>
  <w:num w:numId="38">
    <w:abstractNumId w:val="0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0E1"/>
    <w:rsid w:val="00024026"/>
    <w:rsid w:val="00032B50"/>
    <w:rsid w:val="000477D3"/>
    <w:rsid w:val="00053CDE"/>
    <w:rsid w:val="000836F4"/>
    <w:rsid w:val="00087566"/>
    <w:rsid w:val="000C44EB"/>
    <w:rsid w:val="000D70E8"/>
    <w:rsid w:val="000E2231"/>
    <w:rsid w:val="000E7B96"/>
    <w:rsid w:val="00107EB8"/>
    <w:rsid w:val="001160C6"/>
    <w:rsid w:val="00117442"/>
    <w:rsid w:val="0013722A"/>
    <w:rsid w:val="00170B66"/>
    <w:rsid w:val="0017401C"/>
    <w:rsid w:val="001A7D8D"/>
    <w:rsid w:val="001B4ECE"/>
    <w:rsid w:val="001D60E1"/>
    <w:rsid w:val="001E0506"/>
    <w:rsid w:val="001F0675"/>
    <w:rsid w:val="001F0DEE"/>
    <w:rsid w:val="001F37CF"/>
    <w:rsid w:val="0022504B"/>
    <w:rsid w:val="00264461"/>
    <w:rsid w:val="00267EC9"/>
    <w:rsid w:val="0030010C"/>
    <w:rsid w:val="003121B3"/>
    <w:rsid w:val="00322C8F"/>
    <w:rsid w:val="00367444"/>
    <w:rsid w:val="003773D4"/>
    <w:rsid w:val="0039768D"/>
    <w:rsid w:val="003B7628"/>
    <w:rsid w:val="003C6844"/>
    <w:rsid w:val="003E4752"/>
    <w:rsid w:val="004059C5"/>
    <w:rsid w:val="00420938"/>
    <w:rsid w:val="0043600C"/>
    <w:rsid w:val="0045044F"/>
    <w:rsid w:val="00460655"/>
    <w:rsid w:val="00520803"/>
    <w:rsid w:val="00531A3A"/>
    <w:rsid w:val="00537806"/>
    <w:rsid w:val="00544876"/>
    <w:rsid w:val="005467F4"/>
    <w:rsid w:val="00596524"/>
    <w:rsid w:val="005A192E"/>
    <w:rsid w:val="00644FD3"/>
    <w:rsid w:val="00656BF1"/>
    <w:rsid w:val="00664088"/>
    <w:rsid w:val="00665B3C"/>
    <w:rsid w:val="00672E6D"/>
    <w:rsid w:val="006C2F76"/>
    <w:rsid w:val="006C59A8"/>
    <w:rsid w:val="006F097D"/>
    <w:rsid w:val="007047E0"/>
    <w:rsid w:val="00705D69"/>
    <w:rsid w:val="00713C98"/>
    <w:rsid w:val="00722F6A"/>
    <w:rsid w:val="00731F51"/>
    <w:rsid w:val="00760343"/>
    <w:rsid w:val="007B034E"/>
    <w:rsid w:val="007D707E"/>
    <w:rsid w:val="007F0ACF"/>
    <w:rsid w:val="00805B9E"/>
    <w:rsid w:val="0081078D"/>
    <w:rsid w:val="00843B8B"/>
    <w:rsid w:val="008610E1"/>
    <w:rsid w:val="008D7561"/>
    <w:rsid w:val="008E184F"/>
    <w:rsid w:val="008E216D"/>
    <w:rsid w:val="009244A1"/>
    <w:rsid w:val="00932A23"/>
    <w:rsid w:val="0094209B"/>
    <w:rsid w:val="00950E79"/>
    <w:rsid w:val="009540CD"/>
    <w:rsid w:val="009665FA"/>
    <w:rsid w:val="00972208"/>
    <w:rsid w:val="00975E87"/>
    <w:rsid w:val="00977568"/>
    <w:rsid w:val="00985D99"/>
    <w:rsid w:val="009B5538"/>
    <w:rsid w:val="009C2B46"/>
    <w:rsid w:val="009D4817"/>
    <w:rsid w:val="009E48E1"/>
    <w:rsid w:val="009F0CC1"/>
    <w:rsid w:val="009F2BCA"/>
    <w:rsid w:val="00A12FC3"/>
    <w:rsid w:val="00A470C6"/>
    <w:rsid w:val="00A75196"/>
    <w:rsid w:val="00AA1B1D"/>
    <w:rsid w:val="00AF64F8"/>
    <w:rsid w:val="00AF74F2"/>
    <w:rsid w:val="00AF7D3F"/>
    <w:rsid w:val="00B2647B"/>
    <w:rsid w:val="00B57A05"/>
    <w:rsid w:val="00B6453A"/>
    <w:rsid w:val="00BA01EE"/>
    <w:rsid w:val="00BA3F6D"/>
    <w:rsid w:val="00BD6F0F"/>
    <w:rsid w:val="00BF127A"/>
    <w:rsid w:val="00C12F85"/>
    <w:rsid w:val="00C36F50"/>
    <w:rsid w:val="00C41FA8"/>
    <w:rsid w:val="00C46863"/>
    <w:rsid w:val="00C5131C"/>
    <w:rsid w:val="00C53659"/>
    <w:rsid w:val="00C612D6"/>
    <w:rsid w:val="00CB2EA7"/>
    <w:rsid w:val="00CC01CC"/>
    <w:rsid w:val="00D050EE"/>
    <w:rsid w:val="00D4097C"/>
    <w:rsid w:val="00D51B80"/>
    <w:rsid w:val="00D51CB2"/>
    <w:rsid w:val="00D60E4D"/>
    <w:rsid w:val="00D65C69"/>
    <w:rsid w:val="00D67398"/>
    <w:rsid w:val="00D732A5"/>
    <w:rsid w:val="00D92A1C"/>
    <w:rsid w:val="00D951C2"/>
    <w:rsid w:val="00DB63DA"/>
    <w:rsid w:val="00DC4E04"/>
    <w:rsid w:val="00DF5455"/>
    <w:rsid w:val="00E03D9A"/>
    <w:rsid w:val="00E605EB"/>
    <w:rsid w:val="00ED1368"/>
    <w:rsid w:val="00EE68D2"/>
    <w:rsid w:val="00EF7A02"/>
    <w:rsid w:val="00F02DEA"/>
    <w:rsid w:val="00F23AAA"/>
    <w:rsid w:val="00F24658"/>
    <w:rsid w:val="00F24AA5"/>
    <w:rsid w:val="00F308BD"/>
    <w:rsid w:val="00F55E8E"/>
    <w:rsid w:val="00F8578E"/>
    <w:rsid w:val="00F85AF5"/>
    <w:rsid w:val="00F93FD3"/>
    <w:rsid w:val="00F97BC4"/>
    <w:rsid w:val="00FA3DA0"/>
    <w:rsid w:val="00FC6B87"/>
    <w:rsid w:val="00FD782C"/>
    <w:rsid w:val="00FE426D"/>
    <w:rsid w:val="00FF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A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60E1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0E1"/>
    <w:rPr>
      <w:rFonts w:ascii="Times New Roman" w:eastAsia="Arial Unicode MS" w:hAnsi="Times New Roman" w:cs="Times New Roman"/>
      <w:kern w:val="2"/>
      <w:sz w:val="20"/>
      <w:szCs w:val="20"/>
      <w:lang w:eastAsia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1D60E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07E"/>
  </w:style>
  <w:style w:type="paragraph" w:styleId="Footer">
    <w:name w:val="footer"/>
    <w:basedOn w:val="Normal"/>
    <w:link w:val="FooterChar"/>
    <w:uiPriority w:val="99"/>
    <w:unhideWhenUsed/>
    <w:rsid w:val="007D7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07E"/>
  </w:style>
  <w:style w:type="paragraph" w:styleId="EndnoteText">
    <w:name w:val="endnote text"/>
    <w:basedOn w:val="Normal"/>
    <w:link w:val="EndnoteTextChar"/>
    <w:uiPriority w:val="99"/>
    <w:semiHidden/>
    <w:unhideWhenUsed/>
    <w:rsid w:val="00F308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08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308BD"/>
    <w:rPr>
      <w:vertAlign w:val="superscript"/>
    </w:rPr>
  </w:style>
  <w:style w:type="paragraph" w:styleId="NoSpacing">
    <w:name w:val="No Spacing"/>
    <w:uiPriority w:val="1"/>
    <w:qFormat/>
    <w:rsid w:val="006640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B4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9F0CC1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F0CC1"/>
    <w:rPr>
      <w:rFonts w:ascii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7A8DB-3C0A-4069-B3FA-301565D8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Perran Hahndiek</dc:creator>
  <cp:lastModifiedBy>PMG User</cp:lastModifiedBy>
  <cp:revision>2</cp:revision>
  <cp:lastPrinted>2018-01-16T11:56:00Z</cp:lastPrinted>
  <dcterms:created xsi:type="dcterms:W3CDTF">2018-01-26T13:04:00Z</dcterms:created>
  <dcterms:modified xsi:type="dcterms:W3CDTF">2018-01-26T13:04:00Z</dcterms:modified>
</cp:coreProperties>
</file>