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A6" w:rsidRPr="00C32386" w:rsidRDefault="001D6489" w:rsidP="00EB7DCD">
      <w:pPr>
        <w:rPr>
          <w:sz w:val="18"/>
        </w:rPr>
      </w:pPr>
      <w:r w:rsidRPr="00C32386">
        <w:rPr>
          <w:noProof/>
          <w:sz w:val="18"/>
          <w:lang w:eastAsia="en-ZA"/>
        </w:rPr>
        <w:drawing>
          <wp:anchor distT="0" distB="0" distL="114300" distR="114300" simplePos="0" relativeHeight="251440127" behindDoc="0" locked="0" layoutInCell="1" allowOverlap="1">
            <wp:simplePos x="0" y="0"/>
            <wp:positionH relativeFrom="page">
              <wp:align>center</wp:align>
            </wp:positionH>
            <wp:positionV relativeFrom="paragraph">
              <wp:posOffset>0</wp:posOffset>
            </wp:positionV>
            <wp:extent cx="1842770" cy="3056890"/>
            <wp:effectExtent l="0" t="0" r="5080" b="0"/>
            <wp:wrapSquare wrapText="bothSides"/>
            <wp:docPr id="22" name="Picture 22" descr="C:\Users\Martin\AppData\Local\Microsoft\Windows\Temporary Internet Files\Content.Word\CBE Logo - Full 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in\AppData\Local\Microsoft\Windows\Temporary Internet Files\Content.Word\CBE Logo - Full Colour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2770" cy="3056890"/>
                    </a:xfrm>
                    <a:prstGeom prst="rect">
                      <a:avLst/>
                    </a:prstGeom>
                    <a:noFill/>
                    <a:ln>
                      <a:noFill/>
                    </a:ln>
                  </pic:spPr>
                </pic:pic>
              </a:graphicData>
            </a:graphic>
          </wp:anchor>
        </w:drawing>
      </w: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445EF6" w:rsidRPr="00C32386" w:rsidRDefault="00445EF6" w:rsidP="00EB7DCD">
      <w:pPr>
        <w:rPr>
          <w:sz w:val="18"/>
        </w:rPr>
      </w:pPr>
    </w:p>
    <w:p w:rsidR="00A65273" w:rsidRPr="00C32386" w:rsidRDefault="00A65273" w:rsidP="00EB7DCD">
      <w:pPr>
        <w:jc w:val="center"/>
        <w:rPr>
          <w:sz w:val="32"/>
        </w:rPr>
      </w:pPr>
      <w:bookmarkStart w:id="0" w:name="_GoBack"/>
      <w:bookmarkEnd w:id="0"/>
    </w:p>
    <w:p w:rsidR="00445EF6" w:rsidRPr="003A038E" w:rsidRDefault="00172986" w:rsidP="00172986">
      <w:pPr>
        <w:rPr>
          <w:sz w:val="32"/>
          <w:szCs w:val="32"/>
        </w:rPr>
      </w:pPr>
      <w:r w:rsidRPr="003A038E">
        <w:rPr>
          <w:rFonts w:eastAsiaTheme="minorEastAsia" w:cs="Arial"/>
          <w:b/>
          <w:bCs/>
          <w:color w:val="000000" w:themeColor="text1"/>
          <w:kern w:val="24"/>
          <w:sz w:val="32"/>
          <w:szCs w:val="32"/>
        </w:rPr>
        <w:t>Portfolio Committee briefing on the challenges faced by Small Businesses and Co</w:t>
      </w:r>
      <w:r w:rsidR="006F3DD0">
        <w:rPr>
          <w:rFonts w:eastAsiaTheme="minorEastAsia" w:cs="Arial"/>
          <w:b/>
          <w:bCs/>
          <w:color w:val="000000" w:themeColor="text1"/>
          <w:kern w:val="24"/>
          <w:sz w:val="32"/>
          <w:szCs w:val="32"/>
        </w:rPr>
        <w:t>-</w:t>
      </w:r>
      <w:r w:rsidRPr="003A038E">
        <w:rPr>
          <w:rFonts w:eastAsiaTheme="minorEastAsia" w:cs="Arial"/>
          <w:b/>
          <w:bCs/>
          <w:color w:val="000000" w:themeColor="text1"/>
          <w:kern w:val="24"/>
          <w:sz w:val="32"/>
          <w:szCs w:val="32"/>
        </w:rPr>
        <w:t xml:space="preserve">operatives in the construction sector and what strategies are in  place to counter the challenges from the CBE and DPW </w:t>
      </w:r>
    </w:p>
    <w:p w:rsidR="00172986" w:rsidRDefault="00172986" w:rsidP="00EB7DCD">
      <w:pPr>
        <w:jc w:val="center"/>
        <w:rPr>
          <w:sz w:val="18"/>
        </w:rPr>
      </w:pPr>
    </w:p>
    <w:p w:rsidR="00445EF6" w:rsidRPr="006F3DD0" w:rsidRDefault="00172986" w:rsidP="00EB7DCD">
      <w:pPr>
        <w:jc w:val="center"/>
        <w:rPr>
          <w:sz w:val="32"/>
          <w:szCs w:val="32"/>
        </w:rPr>
      </w:pPr>
      <w:r w:rsidRPr="006F3DD0">
        <w:rPr>
          <w:sz w:val="32"/>
          <w:szCs w:val="32"/>
        </w:rPr>
        <w:t xml:space="preserve">28 </w:t>
      </w:r>
      <w:r w:rsidR="001F13AF" w:rsidRPr="006F3DD0">
        <w:rPr>
          <w:sz w:val="32"/>
          <w:szCs w:val="32"/>
        </w:rPr>
        <w:t xml:space="preserve">November </w:t>
      </w:r>
      <w:r w:rsidR="00367438" w:rsidRPr="006F3DD0">
        <w:rPr>
          <w:sz w:val="32"/>
          <w:szCs w:val="32"/>
        </w:rPr>
        <w:t>2017</w:t>
      </w:r>
    </w:p>
    <w:p w:rsidR="001D3826" w:rsidRPr="00C32386" w:rsidRDefault="001D3826" w:rsidP="00EB7DCD">
      <w:pPr>
        <w:jc w:val="center"/>
        <w:rPr>
          <w:sz w:val="18"/>
        </w:rPr>
      </w:pPr>
    </w:p>
    <w:p w:rsidR="00C157A6" w:rsidRPr="00C32386" w:rsidRDefault="00647A4C" w:rsidP="00EB7DCD">
      <w:pPr>
        <w:rPr>
          <w:sz w:val="18"/>
        </w:rPr>
      </w:pPr>
      <w:r w:rsidRPr="00C32386">
        <w:rPr>
          <w:noProof/>
          <w:sz w:val="18"/>
          <w:lang w:eastAsia="en-ZA"/>
        </w:rPr>
        <w:drawing>
          <wp:anchor distT="0" distB="0" distL="114300" distR="114300" simplePos="0" relativeHeight="251834368" behindDoc="1" locked="0" layoutInCell="1" allowOverlap="1">
            <wp:simplePos x="0" y="0"/>
            <wp:positionH relativeFrom="column">
              <wp:posOffset>7648575</wp:posOffset>
            </wp:positionH>
            <wp:positionV relativeFrom="paragraph">
              <wp:posOffset>209550</wp:posOffset>
            </wp:positionV>
            <wp:extent cx="1203325" cy="822325"/>
            <wp:effectExtent l="0" t="0" r="0" b="0"/>
            <wp:wrapNone/>
            <wp:docPr id="19" name="Picture 19" descr="C:\Users\Martin\Desktop\Further Transformation indaba docs\CBEP Logos\SACP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Desktop\Further Transformation indaba docs\CBEP Logos\SACPVP.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3325" cy="822325"/>
                    </a:xfrm>
                    <a:prstGeom prst="rect">
                      <a:avLst/>
                    </a:prstGeom>
                    <a:noFill/>
                    <a:ln>
                      <a:noFill/>
                    </a:ln>
                  </pic:spPr>
                </pic:pic>
              </a:graphicData>
            </a:graphic>
          </wp:anchor>
        </w:drawing>
      </w:r>
    </w:p>
    <w:p w:rsidR="0010061D" w:rsidRPr="00C32386" w:rsidRDefault="00DA5D1F" w:rsidP="00EB7DCD">
      <w:pPr>
        <w:tabs>
          <w:tab w:val="left" w:pos="11145"/>
          <w:tab w:val="left" w:pos="11580"/>
        </w:tabs>
        <w:rPr>
          <w:sz w:val="18"/>
        </w:rPr>
      </w:pPr>
      <w:r w:rsidRPr="00C32386">
        <w:rPr>
          <w:sz w:val="18"/>
        </w:rPr>
        <w:tab/>
      </w:r>
    </w:p>
    <w:p w:rsidR="0010061D" w:rsidRPr="00C32386" w:rsidRDefault="0010061D" w:rsidP="00EB7DCD">
      <w:pPr>
        <w:rPr>
          <w:sz w:val="18"/>
        </w:rPr>
      </w:pPr>
    </w:p>
    <w:p w:rsidR="0010061D" w:rsidRPr="00C32386" w:rsidRDefault="0010061D" w:rsidP="00EB7DCD">
      <w:pPr>
        <w:rPr>
          <w:sz w:val="18"/>
        </w:rPr>
      </w:pPr>
    </w:p>
    <w:p w:rsidR="0010061D" w:rsidRPr="00C32386" w:rsidRDefault="0010061D" w:rsidP="00EB7DCD">
      <w:pPr>
        <w:rPr>
          <w:sz w:val="18"/>
        </w:rPr>
      </w:pPr>
    </w:p>
    <w:p w:rsidR="0010061D" w:rsidRPr="00C32386" w:rsidRDefault="0010061D" w:rsidP="00EB7DCD">
      <w:pPr>
        <w:tabs>
          <w:tab w:val="left" w:pos="6705"/>
        </w:tabs>
        <w:rPr>
          <w:sz w:val="18"/>
        </w:rPr>
        <w:sectPr w:rsidR="0010061D" w:rsidRPr="00C32386" w:rsidSect="001D3826">
          <w:footerReference w:type="default" r:id="rId10"/>
          <w:headerReference w:type="first" r:id="rId11"/>
          <w:footerReference w:type="first" r:id="rId12"/>
          <w:type w:val="continuous"/>
          <w:pgSz w:w="11907" w:h="16840" w:code="9"/>
          <w:pgMar w:top="1418" w:right="1797" w:bottom="1980" w:left="1264" w:header="709" w:footer="709" w:gutter="0"/>
          <w:pgNumType w:start="1"/>
          <w:cols w:space="708"/>
          <w:docGrid w:linePitch="360"/>
        </w:sectPr>
      </w:pPr>
    </w:p>
    <w:sdt>
      <w:sdtPr>
        <w:rPr>
          <w:rFonts w:ascii="Arial" w:eastAsia="Times New Roman" w:hAnsi="Arial" w:cs="Times New Roman"/>
          <w:color w:val="E36C0A" w:themeColor="accent6" w:themeShade="BF"/>
          <w:sz w:val="28"/>
          <w:szCs w:val="20"/>
          <w:lang w:val="en-ZA"/>
        </w:rPr>
        <w:id w:val="843058242"/>
        <w:docPartObj>
          <w:docPartGallery w:val="Table of Contents"/>
          <w:docPartUnique/>
        </w:docPartObj>
      </w:sdtPr>
      <w:sdtEndPr>
        <w:rPr>
          <w:bCs/>
          <w:noProof/>
          <w:color w:val="auto"/>
          <w:sz w:val="18"/>
        </w:rPr>
      </w:sdtEndPr>
      <w:sdtContent>
        <w:p w:rsidR="00E47BD9" w:rsidRDefault="00A65273" w:rsidP="00E47BD9">
          <w:pPr>
            <w:pStyle w:val="TOCHeading"/>
            <w:jc w:val="center"/>
            <w:rPr>
              <w:color w:val="E36C0A" w:themeColor="accent6" w:themeShade="BF"/>
              <w:sz w:val="28"/>
            </w:rPr>
          </w:pPr>
          <w:r w:rsidRPr="00C32386">
            <w:rPr>
              <w:color w:val="E36C0A" w:themeColor="accent6" w:themeShade="BF"/>
              <w:sz w:val="28"/>
            </w:rPr>
            <w:t xml:space="preserve">Table of </w:t>
          </w:r>
          <w:r w:rsidR="00E47BD9" w:rsidRPr="00C32386">
            <w:rPr>
              <w:color w:val="E36C0A" w:themeColor="accent6" w:themeShade="BF"/>
              <w:sz w:val="28"/>
            </w:rPr>
            <w:t>Contents</w:t>
          </w:r>
        </w:p>
        <w:p w:rsidR="00C32386" w:rsidRPr="00C32386" w:rsidRDefault="00C32386" w:rsidP="00C32386">
          <w:pPr>
            <w:rPr>
              <w:lang w:val="en-US"/>
            </w:rPr>
          </w:pPr>
        </w:p>
        <w:p w:rsidR="003349DF" w:rsidRDefault="00135550">
          <w:pPr>
            <w:pStyle w:val="TOC1"/>
            <w:rPr>
              <w:rFonts w:asciiTheme="minorHAnsi" w:eastAsiaTheme="minorEastAsia" w:hAnsiTheme="minorHAnsi" w:cstheme="minorBidi"/>
              <w:b w:val="0"/>
              <w:sz w:val="22"/>
              <w:szCs w:val="22"/>
              <w:lang w:eastAsia="en-ZA"/>
            </w:rPr>
          </w:pPr>
          <w:r w:rsidRPr="00135550">
            <w:rPr>
              <w:sz w:val="18"/>
            </w:rPr>
            <w:fldChar w:fldCharType="begin"/>
          </w:r>
          <w:r w:rsidR="00E47BD9" w:rsidRPr="00C32386">
            <w:rPr>
              <w:sz w:val="18"/>
            </w:rPr>
            <w:instrText xml:space="preserve"> TOC \o "1-3" \h \z \u </w:instrText>
          </w:r>
          <w:r w:rsidRPr="00135550">
            <w:rPr>
              <w:sz w:val="18"/>
            </w:rPr>
            <w:fldChar w:fldCharType="separate"/>
          </w:r>
          <w:hyperlink w:anchor="_Toc498810817" w:history="1">
            <w:r w:rsidR="003349DF" w:rsidRPr="0083421D">
              <w:rPr>
                <w:rStyle w:val="Hyperlink"/>
              </w:rPr>
              <w:t>1.</w:t>
            </w:r>
            <w:r w:rsidR="003349DF">
              <w:rPr>
                <w:rFonts w:asciiTheme="minorHAnsi" w:eastAsiaTheme="minorEastAsia" w:hAnsiTheme="minorHAnsi" w:cstheme="minorBidi"/>
                <w:b w:val="0"/>
                <w:sz w:val="22"/>
                <w:szCs w:val="22"/>
                <w:lang w:eastAsia="en-ZA"/>
              </w:rPr>
              <w:tab/>
            </w:r>
            <w:r w:rsidR="003349DF" w:rsidRPr="0083421D">
              <w:rPr>
                <w:rStyle w:val="Hyperlink"/>
              </w:rPr>
              <w:t>Introduction</w:t>
            </w:r>
            <w:r w:rsidR="003349DF">
              <w:rPr>
                <w:webHidden/>
              </w:rPr>
              <w:tab/>
            </w:r>
            <w:r>
              <w:rPr>
                <w:webHidden/>
              </w:rPr>
              <w:fldChar w:fldCharType="begin"/>
            </w:r>
            <w:r w:rsidR="003349DF">
              <w:rPr>
                <w:webHidden/>
              </w:rPr>
              <w:instrText xml:space="preserve"> PAGEREF _Toc498810817 \h </w:instrText>
            </w:r>
            <w:r>
              <w:rPr>
                <w:webHidden/>
              </w:rPr>
            </w:r>
            <w:r>
              <w:rPr>
                <w:webHidden/>
              </w:rPr>
              <w:fldChar w:fldCharType="separate"/>
            </w:r>
            <w:r w:rsidR="003349DF">
              <w:rPr>
                <w:webHidden/>
              </w:rPr>
              <w:t>3</w:t>
            </w:r>
            <w:r>
              <w:rPr>
                <w:webHidden/>
              </w:rPr>
              <w:fldChar w:fldCharType="end"/>
            </w:r>
          </w:hyperlink>
        </w:p>
        <w:p w:rsidR="003349DF" w:rsidRDefault="00135550">
          <w:pPr>
            <w:pStyle w:val="TOC1"/>
            <w:rPr>
              <w:rFonts w:asciiTheme="minorHAnsi" w:eastAsiaTheme="minorEastAsia" w:hAnsiTheme="minorHAnsi" w:cstheme="minorBidi"/>
              <w:b w:val="0"/>
              <w:sz w:val="22"/>
              <w:szCs w:val="22"/>
              <w:lang w:eastAsia="en-ZA"/>
            </w:rPr>
          </w:pPr>
          <w:hyperlink w:anchor="_Toc498810818" w:history="1">
            <w:r w:rsidR="003349DF" w:rsidRPr="0083421D">
              <w:rPr>
                <w:rStyle w:val="Hyperlink"/>
                <w:rFonts w:eastAsia="SimSun" w:cs="Arial"/>
              </w:rPr>
              <w:t>2.</w:t>
            </w:r>
            <w:r w:rsidR="003349DF">
              <w:rPr>
                <w:rFonts w:asciiTheme="minorHAnsi" w:eastAsiaTheme="minorEastAsia" w:hAnsiTheme="minorHAnsi" w:cstheme="minorBidi"/>
                <w:b w:val="0"/>
                <w:sz w:val="22"/>
                <w:szCs w:val="22"/>
                <w:lang w:eastAsia="en-ZA"/>
              </w:rPr>
              <w:tab/>
            </w:r>
            <w:r w:rsidR="003349DF" w:rsidRPr="0083421D">
              <w:rPr>
                <w:rStyle w:val="Hyperlink"/>
                <w:rFonts w:eastAsia="SimSun" w:cs="Arial"/>
              </w:rPr>
              <w:t>Vision</w:t>
            </w:r>
            <w:r w:rsidR="003349DF">
              <w:rPr>
                <w:webHidden/>
              </w:rPr>
              <w:tab/>
            </w:r>
            <w:r>
              <w:rPr>
                <w:webHidden/>
              </w:rPr>
              <w:fldChar w:fldCharType="begin"/>
            </w:r>
            <w:r w:rsidR="003349DF">
              <w:rPr>
                <w:webHidden/>
              </w:rPr>
              <w:instrText xml:space="preserve"> PAGEREF _Toc498810818 \h </w:instrText>
            </w:r>
            <w:r>
              <w:rPr>
                <w:webHidden/>
              </w:rPr>
            </w:r>
            <w:r>
              <w:rPr>
                <w:webHidden/>
              </w:rPr>
              <w:fldChar w:fldCharType="separate"/>
            </w:r>
            <w:r w:rsidR="003349DF">
              <w:rPr>
                <w:webHidden/>
              </w:rPr>
              <w:t>3</w:t>
            </w:r>
            <w:r>
              <w:rPr>
                <w:webHidden/>
              </w:rPr>
              <w:fldChar w:fldCharType="end"/>
            </w:r>
          </w:hyperlink>
        </w:p>
        <w:p w:rsidR="003349DF" w:rsidRDefault="00135550">
          <w:pPr>
            <w:pStyle w:val="TOC1"/>
            <w:rPr>
              <w:rFonts w:asciiTheme="minorHAnsi" w:eastAsiaTheme="minorEastAsia" w:hAnsiTheme="minorHAnsi" w:cstheme="minorBidi"/>
              <w:b w:val="0"/>
              <w:sz w:val="22"/>
              <w:szCs w:val="22"/>
              <w:lang w:eastAsia="en-ZA"/>
            </w:rPr>
          </w:pPr>
          <w:hyperlink w:anchor="_Toc498810819" w:history="1">
            <w:r w:rsidR="003349DF" w:rsidRPr="0083421D">
              <w:rPr>
                <w:rStyle w:val="Hyperlink"/>
                <w:rFonts w:eastAsia="SimSun" w:cs="Arial"/>
              </w:rPr>
              <w:t>3.</w:t>
            </w:r>
            <w:r w:rsidR="003349DF">
              <w:rPr>
                <w:rFonts w:asciiTheme="minorHAnsi" w:eastAsiaTheme="minorEastAsia" w:hAnsiTheme="minorHAnsi" w:cstheme="minorBidi"/>
                <w:b w:val="0"/>
                <w:sz w:val="22"/>
                <w:szCs w:val="22"/>
                <w:lang w:eastAsia="en-ZA"/>
              </w:rPr>
              <w:tab/>
            </w:r>
            <w:r w:rsidR="003349DF" w:rsidRPr="0083421D">
              <w:rPr>
                <w:rStyle w:val="Hyperlink"/>
                <w:rFonts w:eastAsia="SimSun" w:cs="Arial"/>
              </w:rPr>
              <w:t>Mission</w:t>
            </w:r>
            <w:r w:rsidR="003349DF">
              <w:rPr>
                <w:webHidden/>
              </w:rPr>
              <w:tab/>
            </w:r>
            <w:r>
              <w:rPr>
                <w:webHidden/>
              </w:rPr>
              <w:fldChar w:fldCharType="begin"/>
            </w:r>
            <w:r w:rsidR="003349DF">
              <w:rPr>
                <w:webHidden/>
              </w:rPr>
              <w:instrText xml:space="preserve"> PAGEREF _Toc498810819 \h </w:instrText>
            </w:r>
            <w:r>
              <w:rPr>
                <w:webHidden/>
              </w:rPr>
            </w:r>
            <w:r>
              <w:rPr>
                <w:webHidden/>
              </w:rPr>
              <w:fldChar w:fldCharType="separate"/>
            </w:r>
            <w:r w:rsidR="003349DF">
              <w:rPr>
                <w:webHidden/>
              </w:rPr>
              <w:t>3</w:t>
            </w:r>
            <w:r>
              <w:rPr>
                <w:webHidden/>
              </w:rPr>
              <w:fldChar w:fldCharType="end"/>
            </w:r>
          </w:hyperlink>
        </w:p>
        <w:p w:rsidR="003349DF" w:rsidRDefault="00135550">
          <w:pPr>
            <w:pStyle w:val="TOC1"/>
            <w:rPr>
              <w:rFonts w:asciiTheme="minorHAnsi" w:eastAsiaTheme="minorEastAsia" w:hAnsiTheme="minorHAnsi" w:cstheme="minorBidi"/>
              <w:b w:val="0"/>
              <w:sz w:val="22"/>
              <w:szCs w:val="22"/>
              <w:lang w:eastAsia="en-ZA"/>
            </w:rPr>
          </w:pPr>
          <w:hyperlink w:anchor="_Toc498810820" w:history="1">
            <w:r w:rsidR="003349DF" w:rsidRPr="0083421D">
              <w:rPr>
                <w:rStyle w:val="Hyperlink"/>
                <w:rFonts w:eastAsia="SimSun" w:cs="Arial"/>
              </w:rPr>
              <w:t>4.</w:t>
            </w:r>
            <w:r w:rsidR="003349DF">
              <w:rPr>
                <w:rFonts w:asciiTheme="minorHAnsi" w:eastAsiaTheme="minorEastAsia" w:hAnsiTheme="minorHAnsi" w:cstheme="minorBidi"/>
                <w:b w:val="0"/>
                <w:sz w:val="22"/>
                <w:szCs w:val="22"/>
                <w:lang w:eastAsia="en-ZA"/>
              </w:rPr>
              <w:tab/>
            </w:r>
            <w:r w:rsidR="003349DF" w:rsidRPr="0083421D">
              <w:rPr>
                <w:rStyle w:val="Hyperlink"/>
                <w:rFonts w:eastAsia="SimSun" w:cs="Arial"/>
              </w:rPr>
              <w:t>Values</w:t>
            </w:r>
            <w:r w:rsidR="003349DF">
              <w:rPr>
                <w:webHidden/>
              </w:rPr>
              <w:tab/>
            </w:r>
            <w:r>
              <w:rPr>
                <w:webHidden/>
              </w:rPr>
              <w:fldChar w:fldCharType="begin"/>
            </w:r>
            <w:r w:rsidR="003349DF">
              <w:rPr>
                <w:webHidden/>
              </w:rPr>
              <w:instrText xml:space="preserve"> PAGEREF _Toc498810820 \h </w:instrText>
            </w:r>
            <w:r>
              <w:rPr>
                <w:webHidden/>
              </w:rPr>
            </w:r>
            <w:r>
              <w:rPr>
                <w:webHidden/>
              </w:rPr>
              <w:fldChar w:fldCharType="separate"/>
            </w:r>
            <w:r w:rsidR="003349DF">
              <w:rPr>
                <w:webHidden/>
              </w:rPr>
              <w:t>3</w:t>
            </w:r>
            <w:r>
              <w:rPr>
                <w:webHidden/>
              </w:rPr>
              <w:fldChar w:fldCharType="end"/>
            </w:r>
          </w:hyperlink>
        </w:p>
        <w:p w:rsidR="003349DF" w:rsidRDefault="00135550">
          <w:pPr>
            <w:pStyle w:val="TOC1"/>
            <w:rPr>
              <w:rFonts w:asciiTheme="minorHAnsi" w:eastAsiaTheme="minorEastAsia" w:hAnsiTheme="minorHAnsi" w:cstheme="minorBidi"/>
              <w:b w:val="0"/>
              <w:sz w:val="22"/>
              <w:szCs w:val="22"/>
              <w:lang w:eastAsia="en-ZA"/>
            </w:rPr>
          </w:pPr>
          <w:hyperlink w:anchor="_Toc498810821" w:history="1">
            <w:r w:rsidR="003349DF" w:rsidRPr="0083421D">
              <w:rPr>
                <w:rStyle w:val="Hyperlink"/>
                <w:rFonts w:cs="Arial"/>
                <w:bCs/>
              </w:rPr>
              <w:t>5.</w:t>
            </w:r>
            <w:r w:rsidR="003349DF">
              <w:rPr>
                <w:rFonts w:asciiTheme="minorHAnsi" w:eastAsiaTheme="minorEastAsia" w:hAnsiTheme="minorHAnsi" w:cstheme="minorBidi"/>
                <w:b w:val="0"/>
                <w:sz w:val="22"/>
                <w:szCs w:val="22"/>
                <w:lang w:eastAsia="en-ZA"/>
              </w:rPr>
              <w:tab/>
            </w:r>
            <w:r w:rsidR="003349DF" w:rsidRPr="0083421D">
              <w:rPr>
                <w:rStyle w:val="Hyperlink"/>
                <w:rFonts w:cs="Arial"/>
                <w:bCs/>
              </w:rPr>
              <w:t>CBE’s Strategic goals</w:t>
            </w:r>
            <w:r w:rsidR="003349DF">
              <w:rPr>
                <w:webHidden/>
              </w:rPr>
              <w:tab/>
            </w:r>
            <w:r>
              <w:rPr>
                <w:webHidden/>
              </w:rPr>
              <w:fldChar w:fldCharType="begin"/>
            </w:r>
            <w:r w:rsidR="003349DF">
              <w:rPr>
                <w:webHidden/>
              </w:rPr>
              <w:instrText xml:space="preserve"> PAGEREF _Toc498810821 \h </w:instrText>
            </w:r>
            <w:r>
              <w:rPr>
                <w:webHidden/>
              </w:rPr>
            </w:r>
            <w:r>
              <w:rPr>
                <w:webHidden/>
              </w:rPr>
              <w:fldChar w:fldCharType="separate"/>
            </w:r>
            <w:r w:rsidR="003349DF">
              <w:rPr>
                <w:webHidden/>
              </w:rPr>
              <w:t>4</w:t>
            </w:r>
            <w:r>
              <w:rPr>
                <w:webHidden/>
              </w:rPr>
              <w:fldChar w:fldCharType="end"/>
            </w:r>
          </w:hyperlink>
        </w:p>
        <w:p w:rsidR="003349DF" w:rsidRDefault="00135550">
          <w:pPr>
            <w:pStyle w:val="TOC1"/>
            <w:rPr>
              <w:rFonts w:asciiTheme="minorHAnsi" w:eastAsiaTheme="minorEastAsia" w:hAnsiTheme="minorHAnsi" w:cstheme="minorBidi"/>
              <w:b w:val="0"/>
              <w:sz w:val="22"/>
              <w:szCs w:val="22"/>
              <w:lang w:eastAsia="en-ZA"/>
            </w:rPr>
          </w:pPr>
          <w:hyperlink w:anchor="_Toc498810822" w:history="1">
            <w:r w:rsidR="003349DF" w:rsidRPr="0083421D">
              <w:rPr>
                <w:rStyle w:val="Hyperlink"/>
                <w:rFonts w:eastAsia="SimSun" w:cs="Arial"/>
                <w:bCs/>
              </w:rPr>
              <w:t>6.</w:t>
            </w:r>
            <w:r w:rsidR="003349DF">
              <w:rPr>
                <w:rFonts w:asciiTheme="minorHAnsi" w:eastAsiaTheme="minorEastAsia" w:hAnsiTheme="minorHAnsi" w:cstheme="minorBidi"/>
                <w:b w:val="0"/>
                <w:sz w:val="22"/>
                <w:szCs w:val="22"/>
                <w:lang w:eastAsia="en-ZA"/>
              </w:rPr>
              <w:tab/>
            </w:r>
            <w:r w:rsidR="003349DF" w:rsidRPr="0083421D">
              <w:rPr>
                <w:rStyle w:val="Hyperlink"/>
                <w:rFonts w:eastAsia="SimSun" w:cs="Arial"/>
                <w:bCs/>
              </w:rPr>
              <w:t>CBE’s Transformation Mandate</w:t>
            </w:r>
            <w:r w:rsidR="003349DF">
              <w:rPr>
                <w:webHidden/>
              </w:rPr>
              <w:tab/>
            </w:r>
            <w:r>
              <w:rPr>
                <w:webHidden/>
              </w:rPr>
              <w:fldChar w:fldCharType="begin"/>
            </w:r>
            <w:r w:rsidR="003349DF">
              <w:rPr>
                <w:webHidden/>
              </w:rPr>
              <w:instrText xml:space="preserve"> PAGEREF _Toc498810822 \h </w:instrText>
            </w:r>
            <w:r>
              <w:rPr>
                <w:webHidden/>
              </w:rPr>
            </w:r>
            <w:r>
              <w:rPr>
                <w:webHidden/>
              </w:rPr>
              <w:fldChar w:fldCharType="separate"/>
            </w:r>
            <w:r w:rsidR="003349DF">
              <w:rPr>
                <w:webHidden/>
              </w:rPr>
              <w:t>4</w:t>
            </w:r>
            <w:r>
              <w:rPr>
                <w:webHidden/>
              </w:rPr>
              <w:fldChar w:fldCharType="end"/>
            </w:r>
          </w:hyperlink>
        </w:p>
        <w:p w:rsidR="003349DF" w:rsidRDefault="00135550">
          <w:pPr>
            <w:pStyle w:val="TOC1"/>
            <w:rPr>
              <w:rFonts w:asciiTheme="minorHAnsi" w:eastAsiaTheme="minorEastAsia" w:hAnsiTheme="minorHAnsi" w:cstheme="minorBidi"/>
              <w:b w:val="0"/>
              <w:sz w:val="22"/>
              <w:szCs w:val="22"/>
              <w:lang w:eastAsia="en-ZA"/>
            </w:rPr>
          </w:pPr>
          <w:hyperlink w:anchor="_Toc498810823" w:history="1">
            <w:r w:rsidR="003349DF" w:rsidRPr="0083421D">
              <w:rPr>
                <w:rStyle w:val="Hyperlink"/>
                <w:rFonts w:eastAsia="SimSun" w:cs="Arial"/>
                <w:bCs/>
              </w:rPr>
              <w:t>7.</w:t>
            </w:r>
            <w:r w:rsidR="003349DF">
              <w:rPr>
                <w:rFonts w:asciiTheme="minorHAnsi" w:eastAsiaTheme="minorEastAsia" w:hAnsiTheme="minorHAnsi" w:cstheme="minorBidi"/>
                <w:b w:val="0"/>
                <w:sz w:val="22"/>
                <w:szCs w:val="22"/>
                <w:lang w:eastAsia="en-ZA"/>
              </w:rPr>
              <w:tab/>
            </w:r>
            <w:r w:rsidR="003349DF" w:rsidRPr="0083421D">
              <w:rPr>
                <w:rStyle w:val="Hyperlink"/>
                <w:rFonts w:eastAsia="SimSun" w:cs="Arial"/>
                <w:bCs/>
              </w:rPr>
              <w:t>Challenges faced by small businesses and Cooperatives in South Africa</w:t>
            </w:r>
            <w:r w:rsidR="003349DF">
              <w:rPr>
                <w:webHidden/>
              </w:rPr>
              <w:tab/>
            </w:r>
            <w:r>
              <w:rPr>
                <w:webHidden/>
              </w:rPr>
              <w:fldChar w:fldCharType="begin"/>
            </w:r>
            <w:r w:rsidR="003349DF">
              <w:rPr>
                <w:webHidden/>
              </w:rPr>
              <w:instrText xml:space="preserve"> PAGEREF _Toc498810823 \h </w:instrText>
            </w:r>
            <w:r>
              <w:rPr>
                <w:webHidden/>
              </w:rPr>
            </w:r>
            <w:r>
              <w:rPr>
                <w:webHidden/>
              </w:rPr>
              <w:fldChar w:fldCharType="separate"/>
            </w:r>
            <w:r w:rsidR="003349DF">
              <w:rPr>
                <w:webHidden/>
              </w:rPr>
              <w:t>5</w:t>
            </w:r>
            <w:r>
              <w:rPr>
                <w:webHidden/>
              </w:rPr>
              <w:fldChar w:fldCharType="end"/>
            </w:r>
          </w:hyperlink>
        </w:p>
        <w:p w:rsidR="003349DF" w:rsidRDefault="00135550">
          <w:pPr>
            <w:pStyle w:val="TOC1"/>
            <w:rPr>
              <w:rFonts w:asciiTheme="minorHAnsi" w:eastAsiaTheme="minorEastAsia" w:hAnsiTheme="minorHAnsi" w:cstheme="minorBidi"/>
              <w:b w:val="0"/>
              <w:sz w:val="22"/>
              <w:szCs w:val="22"/>
              <w:lang w:eastAsia="en-ZA"/>
            </w:rPr>
          </w:pPr>
          <w:hyperlink w:anchor="_Toc498810824" w:history="1">
            <w:r w:rsidR="003349DF" w:rsidRPr="0083421D">
              <w:rPr>
                <w:rStyle w:val="Hyperlink"/>
                <w:rFonts w:cs="Arial"/>
              </w:rPr>
              <w:t>8.</w:t>
            </w:r>
            <w:r w:rsidR="003349DF">
              <w:rPr>
                <w:rFonts w:asciiTheme="minorHAnsi" w:eastAsiaTheme="minorEastAsia" w:hAnsiTheme="minorHAnsi" w:cstheme="minorBidi"/>
                <w:b w:val="0"/>
                <w:sz w:val="22"/>
                <w:szCs w:val="22"/>
                <w:lang w:eastAsia="en-ZA"/>
              </w:rPr>
              <w:tab/>
            </w:r>
            <w:r w:rsidR="003349DF" w:rsidRPr="0083421D">
              <w:rPr>
                <w:rStyle w:val="Hyperlink"/>
                <w:rFonts w:cs="Arial"/>
              </w:rPr>
              <w:t>Strategies in place to counter the challenges of small businesses and co-operatives</w:t>
            </w:r>
            <w:r w:rsidR="003349DF">
              <w:rPr>
                <w:webHidden/>
              </w:rPr>
              <w:tab/>
            </w:r>
            <w:r>
              <w:rPr>
                <w:webHidden/>
              </w:rPr>
              <w:fldChar w:fldCharType="begin"/>
            </w:r>
            <w:r w:rsidR="003349DF">
              <w:rPr>
                <w:webHidden/>
              </w:rPr>
              <w:instrText xml:space="preserve"> PAGEREF _Toc498810824 \h </w:instrText>
            </w:r>
            <w:r>
              <w:rPr>
                <w:webHidden/>
              </w:rPr>
            </w:r>
            <w:r>
              <w:rPr>
                <w:webHidden/>
              </w:rPr>
              <w:fldChar w:fldCharType="separate"/>
            </w:r>
            <w:r w:rsidR="003349DF">
              <w:rPr>
                <w:webHidden/>
              </w:rPr>
              <w:t>9</w:t>
            </w:r>
            <w:r>
              <w:rPr>
                <w:webHidden/>
              </w:rPr>
              <w:fldChar w:fldCharType="end"/>
            </w:r>
          </w:hyperlink>
        </w:p>
        <w:p w:rsidR="003349DF" w:rsidRDefault="00135550">
          <w:pPr>
            <w:pStyle w:val="TOC1"/>
            <w:rPr>
              <w:rFonts w:asciiTheme="minorHAnsi" w:eastAsiaTheme="minorEastAsia" w:hAnsiTheme="minorHAnsi" w:cstheme="minorBidi"/>
              <w:b w:val="0"/>
              <w:sz w:val="22"/>
              <w:szCs w:val="22"/>
              <w:lang w:eastAsia="en-ZA"/>
            </w:rPr>
          </w:pPr>
          <w:hyperlink w:anchor="_Toc498810825" w:history="1">
            <w:r w:rsidR="003349DF" w:rsidRPr="0083421D">
              <w:rPr>
                <w:rStyle w:val="Hyperlink"/>
                <w:rFonts w:cs="Arial"/>
              </w:rPr>
              <w:t>9.</w:t>
            </w:r>
            <w:r w:rsidR="003349DF">
              <w:rPr>
                <w:rFonts w:asciiTheme="minorHAnsi" w:eastAsiaTheme="minorEastAsia" w:hAnsiTheme="minorHAnsi" w:cstheme="minorBidi"/>
                <w:b w:val="0"/>
                <w:sz w:val="22"/>
                <w:szCs w:val="22"/>
                <w:lang w:eastAsia="en-ZA"/>
              </w:rPr>
              <w:tab/>
            </w:r>
            <w:r w:rsidR="003349DF" w:rsidRPr="0083421D">
              <w:rPr>
                <w:rStyle w:val="Hyperlink"/>
                <w:rFonts w:cs="Arial"/>
              </w:rPr>
              <w:t>Conclusion</w:t>
            </w:r>
            <w:r w:rsidR="003349DF">
              <w:rPr>
                <w:webHidden/>
              </w:rPr>
              <w:tab/>
            </w:r>
            <w:r>
              <w:rPr>
                <w:webHidden/>
              </w:rPr>
              <w:fldChar w:fldCharType="begin"/>
            </w:r>
            <w:r w:rsidR="003349DF">
              <w:rPr>
                <w:webHidden/>
              </w:rPr>
              <w:instrText xml:space="preserve"> PAGEREF _Toc498810825 \h </w:instrText>
            </w:r>
            <w:r>
              <w:rPr>
                <w:webHidden/>
              </w:rPr>
            </w:r>
            <w:r>
              <w:rPr>
                <w:webHidden/>
              </w:rPr>
              <w:fldChar w:fldCharType="separate"/>
            </w:r>
            <w:r w:rsidR="003349DF">
              <w:rPr>
                <w:webHidden/>
              </w:rPr>
              <w:t>10</w:t>
            </w:r>
            <w:r>
              <w:rPr>
                <w:webHidden/>
              </w:rPr>
              <w:fldChar w:fldCharType="end"/>
            </w:r>
          </w:hyperlink>
        </w:p>
        <w:p w:rsidR="00E47BD9" w:rsidRPr="00C32386" w:rsidRDefault="00135550" w:rsidP="00E47BD9">
          <w:pPr>
            <w:spacing w:line="480" w:lineRule="auto"/>
            <w:ind w:left="0"/>
            <w:rPr>
              <w:bCs/>
              <w:noProof/>
              <w:sz w:val="18"/>
            </w:rPr>
            <w:sectPr w:rsidR="00E47BD9" w:rsidRPr="00C32386" w:rsidSect="00E47BD9">
              <w:headerReference w:type="even" r:id="rId13"/>
              <w:headerReference w:type="default" r:id="rId14"/>
              <w:footerReference w:type="default" r:id="rId15"/>
              <w:headerReference w:type="first" r:id="rId16"/>
              <w:pgSz w:w="12240" w:h="15840" w:code="1"/>
              <w:pgMar w:top="1440" w:right="758" w:bottom="1440" w:left="1134" w:header="706" w:footer="706" w:gutter="0"/>
              <w:cols w:space="708"/>
              <w:titlePg/>
              <w:docGrid w:linePitch="360"/>
            </w:sectPr>
          </w:pPr>
          <w:r w:rsidRPr="00C32386">
            <w:rPr>
              <w:bCs/>
              <w:noProof/>
              <w:sz w:val="18"/>
            </w:rPr>
            <w:fldChar w:fldCharType="end"/>
          </w:r>
        </w:p>
        <w:p w:rsidR="00E47BD9" w:rsidRPr="00C32386" w:rsidRDefault="00135550" w:rsidP="00E47BD9">
          <w:pPr>
            <w:spacing w:line="480" w:lineRule="auto"/>
            <w:ind w:left="0"/>
            <w:rPr>
              <w:bCs/>
              <w:noProof/>
              <w:sz w:val="18"/>
            </w:rPr>
          </w:pPr>
        </w:p>
      </w:sdtContent>
    </w:sdt>
    <w:p w:rsidR="00C157A6" w:rsidRPr="000F76E2" w:rsidRDefault="00C157A6" w:rsidP="00E30AAA">
      <w:pPr>
        <w:pStyle w:val="Heading1"/>
        <w:numPr>
          <w:ilvl w:val="0"/>
          <w:numId w:val="8"/>
        </w:numPr>
        <w:tabs>
          <w:tab w:val="clear" w:pos="720"/>
        </w:tabs>
        <w:ind w:left="426" w:right="-432"/>
        <w:rPr>
          <w:sz w:val="22"/>
          <w:szCs w:val="22"/>
        </w:rPr>
      </w:pPr>
      <w:bookmarkStart w:id="1" w:name="_Toc67907453"/>
      <w:bookmarkStart w:id="2" w:name="_Toc384661079"/>
      <w:bookmarkStart w:id="3" w:name="_Toc498810817"/>
      <w:r w:rsidRPr="000F76E2">
        <w:rPr>
          <w:sz w:val="22"/>
          <w:szCs w:val="22"/>
        </w:rPr>
        <w:t>I</w:t>
      </w:r>
      <w:r w:rsidR="000F76E2">
        <w:rPr>
          <w:sz w:val="22"/>
          <w:szCs w:val="22"/>
        </w:rPr>
        <w:t>ntroduction</w:t>
      </w:r>
      <w:bookmarkEnd w:id="1"/>
      <w:bookmarkEnd w:id="2"/>
      <w:bookmarkEnd w:id="3"/>
    </w:p>
    <w:p w:rsidR="0092627C" w:rsidRPr="000F76E2" w:rsidRDefault="0092627C" w:rsidP="00E30AAA">
      <w:pPr>
        <w:rPr>
          <w:rFonts w:cs="Arial"/>
          <w:sz w:val="22"/>
          <w:szCs w:val="22"/>
        </w:rPr>
      </w:pPr>
    </w:p>
    <w:p w:rsidR="00EB7DCD" w:rsidRPr="000F76E2" w:rsidRDefault="00172986" w:rsidP="00E30AAA">
      <w:pPr>
        <w:ind w:left="0"/>
        <w:rPr>
          <w:rFonts w:cs="Arial"/>
          <w:sz w:val="22"/>
          <w:szCs w:val="22"/>
          <w:lang w:val="en-GB"/>
        </w:rPr>
      </w:pPr>
      <w:r w:rsidRPr="000F76E2">
        <w:rPr>
          <w:rFonts w:cs="Arial"/>
          <w:sz w:val="22"/>
          <w:szCs w:val="22"/>
          <w:lang w:val="en-GB"/>
        </w:rPr>
        <w:t>The Council for the Built Environment (CBE) is a statutory body established under the Council for the Built Environment Act (no. 43 of 2000). It is an overarching body that coordinates the following six councils for the built environment professions - architecture, engineering, landscape architecture, project and construction management, property valuation and quantity surveying - for the purpose of instilling good conduct within the professions, transforming the professions and advising the South African government on built environment related issues.</w:t>
      </w:r>
    </w:p>
    <w:p w:rsidR="0000750B" w:rsidRPr="000F76E2" w:rsidRDefault="0000750B" w:rsidP="00E30AAA">
      <w:pPr>
        <w:shd w:val="clear" w:color="auto" w:fill="FFFFFF" w:themeFill="background1"/>
        <w:spacing w:after="200"/>
        <w:ind w:left="0"/>
        <w:rPr>
          <w:rFonts w:eastAsia="SimSun" w:cs="Arial"/>
          <w:b/>
          <w:sz w:val="22"/>
          <w:szCs w:val="22"/>
        </w:rPr>
      </w:pPr>
    </w:p>
    <w:p w:rsidR="00172986" w:rsidRPr="000F76E2" w:rsidRDefault="00172986" w:rsidP="00E30AAA">
      <w:pPr>
        <w:pStyle w:val="ListParagraph"/>
        <w:numPr>
          <w:ilvl w:val="0"/>
          <w:numId w:val="8"/>
        </w:numPr>
        <w:shd w:val="clear" w:color="auto" w:fill="FFFFFF" w:themeFill="background1"/>
        <w:spacing w:after="200"/>
        <w:outlineLvl w:val="0"/>
        <w:rPr>
          <w:rFonts w:eastAsia="SimSun" w:cs="Arial"/>
          <w:b/>
          <w:sz w:val="22"/>
          <w:szCs w:val="22"/>
        </w:rPr>
      </w:pPr>
      <w:bookmarkStart w:id="4" w:name="_Toc498810818"/>
      <w:r w:rsidRPr="000F76E2">
        <w:rPr>
          <w:rFonts w:eastAsia="SimSun" w:cs="Arial"/>
          <w:b/>
          <w:sz w:val="22"/>
          <w:szCs w:val="22"/>
        </w:rPr>
        <w:t>Vision</w:t>
      </w:r>
      <w:bookmarkEnd w:id="4"/>
    </w:p>
    <w:p w:rsidR="00172986" w:rsidRPr="000F76E2" w:rsidRDefault="00172986" w:rsidP="00E30AAA">
      <w:pPr>
        <w:shd w:val="clear" w:color="auto" w:fill="FFFFFF" w:themeFill="background1"/>
        <w:spacing w:after="200"/>
        <w:ind w:left="0"/>
        <w:rPr>
          <w:rFonts w:eastAsia="SimSun" w:cs="Arial"/>
          <w:sz w:val="22"/>
          <w:szCs w:val="22"/>
        </w:rPr>
      </w:pPr>
      <w:r w:rsidRPr="000F76E2">
        <w:rPr>
          <w:rFonts w:eastAsia="SimSun" w:cs="Arial"/>
          <w:sz w:val="22"/>
          <w:szCs w:val="22"/>
        </w:rPr>
        <w:t>An environment built to meet people’s needs and aspirations.</w:t>
      </w:r>
    </w:p>
    <w:p w:rsidR="00172986" w:rsidRPr="000F76E2" w:rsidRDefault="00172986" w:rsidP="00E30AAA">
      <w:pPr>
        <w:pStyle w:val="ListParagraph"/>
        <w:numPr>
          <w:ilvl w:val="0"/>
          <w:numId w:val="8"/>
        </w:numPr>
        <w:shd w:val="clear" w:color="auto" w:fill="FFFFFF" w:themeFill="background1"/>
        <w:spacing w:after="200"/>
        <w:outlineLvl w:val="0"/>
        <w:rPr>
          <w:rFonts w:eastAsia="SimSun" w:cs="Arial"/>
          <w:b/>
          <w:sz w:val="22"/>
          <w:szCs w:val="22"/>
        </w:rPr>
      </w:pPr>
      <w:bookmarkStart w:id="5" w:name="_Toc498810819"/>
      <w:r w:rsidRPr="000F76E2">
        <w:rPr>
          <w:rFonts w:eastAsia="SimSun" w:cs="Arial"/>
          <w:b/>
          <w:sz w:val="22"/>
          <w:szCs w:val="22"/>
        </w:rPr>
        <w:t>Mission</w:t>
      </w:r>
      <w:bookmarkEnd w:id="5"/>
    </w:p>
    <w:p w:rsidR="00172986" w:rsidRPr="000F76E2" w:rsidRDefault="00172986" w:rsidP="00E30AAA">
      <w:pPr>
        <w:shd w:val="clear" w:color="auto" w:fill="FFFFFF" w:themeFill="background1"/>
        <w:spacing w:after="200"/>
        <w:ind w:left="0"/>
        <w:rPr>
          <w:rFonts w:eastAsia="SimSun" w:cs="Arial"/>
          <w:sz w:val="22"/>
          <w:szCs w:val="22"/>
        </w:rPr>
      </w:pPr>
      <w:r w:rsidRPr="000F76E2">
        <w:rPr>
          <w:rFonts w:eastAsia="SimSun" w:cs="Arial"/>
          <w:sz w:val="22"/>
          <w:szCs w:val="22"/>
        </w:rPr>
        <w:t>Implementing projects and programmes that address built environment issues and add value to the built environment professions, government and the general public.</w:t>
      </w:r>
    </w:p>
    <w:p w:rsidR="00172986" w:rsidRPr="000F76E2" w:rsidRDefault="00172986" w:rsidP="00E30AAA">
      <w:pPr>
        <w:pStyle w:val="ListParagraph"/>
        <w:numPr>
          <w:ilvl w:val="0"/>
          <w:numId w:val="8"/>
        </w:numPr>
        <w:shd w:val="clear" w:color="auto" w:fill="FFFFFF" w:themeFill="background1"/>
        <w:spacing w:after="200"/>
        <w:outlineLvl w:val="0"/>
        <w:rPr>
          <w:rFonts w:eastAsia="SimSun" w:cs="Arial"/>
          <w:b/>
          <w:sz w:val="22"/>
          <w:szCs w:val="22"/>
        </w:rPr>
      </w:pPr>
      <w:bookmarkStart w:id="6" w:name="_Toc498810820"/>
      <w:r w:rsidRPr="000F76E2">
        <w:rPr>
          <w:rFonts w:eastAsia="SimSun" w:cs="Arial"/>
          <w:b/>
          <w:sz w:val="22"/>
          <w:szCs w:val="22"/>
        </w:rPr>
        <w:t>Values</w:t>
      </w:r>
      <w:bookmarkEnd w:id="6"/>
    </w:p>
    <w:p w:rsidR="00172986" w:rsidRPr="000F76E2" w:rsidRDefault="00172986" w:rsidP="00E30AAA">
      <w:pPr>
        <w:shd w:val="clear" w:color="auto" w:fill="FFFFFF" w:themeFill="background1"/>
        <w:spacing w:after="200"/>
        <w:ind w:left="0"/>
        <w:rPr>
          <w:rFonts w:eastAsia="SimSun" w:cs="Arial"/>
          <w:sz w:val="22"/>
          <w:szCs w:val="22"/>
        </w:rPr>
      </w:pPr>
      <w:r w:rsidRPr="000F76E2">
        <w:rPr>
          <w:rFonts w:eastAsia="SimSun" w:cs="Arial"/>
          <w:sz w:val="22"/>
          <w:szCs w:val="22"/>
        </w:rPr>
        <w:t>The following values are the principles that bind and guide the CBE in its continuous effort towards service delivery improvement:</w:t>
      </w:r>
    </w:p>
    <w:p w:rsidR="00172986" w:rsidRPr="000F76E2" w:rsidRDefault="00172986" w:rsidP="00E30AAA">
      <w:pPr>
        <w:shd w:val="clear" w:color="auto" w:fill="FFFFFF" w:themeFill="background1"/>
        <w:spacing w:after="200"/>
        <w:ind w:left="0"/>
        <w:rPr>
          <w:rFonts w:eastAsia="SimSun" w:cs="Arial"/>
          <w:b/>
          <w:sz w:val="22"/>
          <w:szCs w:val="22"/>
        </w:rPr>
      </w:pPr>
      <w:r w:rsidRPr="000F76E2">
        <w:rPr>
          <w:rFonts w:eastAsia="SimSun" w:cs="Arial"/>
          <w:b/>
          <w:sz w:val="22"/>
          <w:szCs w:val="22"/>
        </w:rPr>
        <w:t>Integrity</w:t>
      </w:r>
    </w:p>
    <w:p w:rsidR="00172986" w:rsidRPr="000F76E2" w:rsidRDefault="00172986" w:rsidP="00E30AAA">
      <w:pPr>
        <w:shd w:val="clear" w:color="auto" w:fill="FFFFFF" w:themeFill="background1"/>
        <w:spacing w:after="200"/>
        <w:ind w:left="0"/>
        <w:rPr>
          <w:rFonts w:eastAsia="SimSun" w:cs="Arial"/>
          <w:sz w:val="22"/>
          <w:szCs w:val="22"/>
        </w:rPr>
      </w:pPr>
      <w:r w:rsidRPr="000F76E2">
        <w:rPr>
          <w:rFonts w:eastAsia="SimSun" w:cs="Arial"/>
          <w:sz w:val="22"/>
          <w:szCs w:val="22"/>
        </w:rPr>
        <w:t>We will carry out our responsibility in a manner that will preserve and enhance the integrity of the organisation.</w:t>
      </w:r>
    </w:p>
    <w:p w:rsidR="00172986" w:rsidRPr="000F76E2" w:rsidRDefault="00172986" w:rsidP="00E30AAA">
      <w:pPr>
        <w:shd w:val="clear" w:color="auto" w:fill="FFFFFF" w:themeFill="background1"/>
        <w:spacing w:after="200"/>
        <w:ind w:left="0"/>
        <w:rPr>
          <w:rFonts w:eastAsia="SimSun" w:cs="Arial"/>
          <w:b/>
          <w:sz w:val="22"/>
          <w:szCs w:val="22"/>
        </w:rPr>
      </w:pPr>
      <w:r w:rsidRPr="000F76E2">
        <w:rPr>
          <w:rFonts w:eastAsia="SimSun" w:cs="Arial"/>
          <w:b/>
          <w:sz w:val="22"/>
          <w:szCs w:val="22"/>
        </w:rPr>
        <w:t>Transparency</w:t>
      </w:r>
    </w:p>
    <w:p w:rsidR="00172986" w:rsidRPr="000F76E2" w:rsidRDefault="00172986" w:rsidP="00E30AAA">
      <w:pPr>
        <w:shd w:val="clear" w:color="auto" w:fill="FFFFFF" w:themeFill="background1"/>
        <w:spacing w:after="200"/>
        <w:ind w:left="0"/>
        <w:rPr>
          <w:rFonts w:eastAsia="SimSun" w:cs="Arial"/>
          <w:sz w:val="22"/>
          <w:szCs w:val="22"/>
        </w:rPr>
      </w:pPr>
      <w:r w:rsidRPr="000F76E2">
        <w:rPr>
          <w:rFonts w:eastAsia="SimSun" w:cs="Arial"/>
          <w:sz w:val="22"/>
          <w:szCs w:val="22"/>
        </w:rPr>
        <w:t>We recognise the CBE as a public entity and commit to providing reliable information to all out stakeholders</w:t>
      </w:r>
      <w:r w:rsidR="006C2F6E">
        <w:rPr>
          <w:rFonts w:eastAsia="SimSun" w:cs="Arial"/>
          <w:sz w:val="22"/>
          <w:szCs w:val="22"/>
        </w:rPr>
        <w:t>.</w:t>
      </w:r>
    </w:p>
    <w:p w:rsidR="00172986" w:rsidRPr="000F76E2" w:rsidRDefault="00172986" w:rsidP="00E30AAA">
      <w:pPr>
        <w:shd w:val="clear" w:color="auto" w:fill="FFFFFF" w:themeFill="background1"/>
        <w:spacing w:after="200"/>
        <w:ind w:left="0"/>
        <w:rPr>
          <w:rFonts w:eastAsia="SimSun" w:cs="Arial"/>
          <w:b/>
          <w:sz w:val="22"/>
          <w:szCs w:val="22"/>
        </w:rPr>
      </w:pPr>
      <w:r w:rsidRPr="000F76E2">
        <w:rPr>
          <w:rFonts w:eastAsia="SimSun" w:cs="Arial"/>
          <w:b/>
          <w:sz w:val="22"/>
          <w:szCs w:val="22"/>
        </w:rPr>
        <w:t>Excellence</w:t>
      </w:r>
    </w:p>
    <w:p w:rsidR="00172986" w:rsidRPr="000F76E2" w:rsidRDefault="00172986" w:rsidP="00E30AAA">
      <w:pPr>
        <w:shd w:val="clear" w:color="auto" w:fill="FFFFFF" w:themeFill="background1"/>
        <w:spacing w:after="200"/>
        <w:ind w:left="0"/>
        <w:rPr>
          <w:rFonts w:eastAsia="SimSun" w:cs="Arial"/>
          <w:sz w:val="22"/>
          <w:szCs w:val="22"/>
        </w:rPr>
      </w:pPr>
      <w:r w:rsidRPr="000F76E2">
        <w:rPr>
          <w:rFonts w:eastAsia="SimSun" w:cs="Arial"/>
          <w:sz w:val="22"/>
          <w:szCs w:val="22"/>
        </w:rPr>
        <w:t>We will endeavour to achieve the best possible standards in all we do</w:t>
      </w:r>
      <w:r w:rsidR="006C2F6E">
        <w:rPr>
          <w:rFonts w:eastAsia="SimSun" w:cs="Arial"/>
          <w:sz w:val="22"/>
          <w:szCs w:val="22"/>
        </w:rPr>
        <w:t>.</w:t>
      </w:r>
    </w:p>
    <w:p w:rsidR="00E30AAA" w:rsidRDefault="00E30AAA" w:rsidP="00E30AAA">
      <w:pPr>
        <w:shd w:val="clear" w:color="auto" w:fill="FFFFFF" w:themeFill="background1"/>
        <w:spacing w:after="200"/>
        <w:ind w:left="0"/>
        <w:rPr>
          <w:rFonts w:eastAsia="SimSun" w:cs="Arial"/>
          <w:b/>
          <w:sz w:val="22"/>
          <w:szCs w:val="22"/>
        </w:rPr>
      </w:pPr>
    </w:p>
    <w:p w:rsidR="00172986" w:rsidRPr="000F76E2" w:rsidRDefault="00172986" w:rsidP="00E30AAA">
      <w:pPr>
        <w:shd w:val="clear" w:color="auto" w:fill="FFFFFF" w:themeFill="background1"/>
        <w:spacing w:after="200"/>
        <w:ind w:left="0"/>
        <w:rPr>
          <w:rFonts w:eastAsia="SimSun" w:cs="Arial"/>
          <w:b/>
          <w:sz w:val="22"/>
          <w:szCs w:val="22"/>
        </w:rPr>
      </w:pPr>
      <w:r w:rsidRPr="000F76E2">
        <w:rPr>
          <w:rFonts w:eastAsia="SimSun" w:cs="Arial"/>
          <w:b/>
          <w:sz w:val="22"/>
          <w:szCs w:val="22"/>
        </w:rPr>
        <w:lastRenderedPageBreak/>
        <w:t>Innovation</w:t>
      </w:r>
    </w:p>
    <w:p w:rsidR="00172986" w:rsidRPr="000F76E2" w:rsidRDefault="00172986" w:rsidP="00E30AAA">
      <w:pPr>
        <w:shd w:val="clear" w:color="auto" w:fill="FFFFFF" w:themeFill="background1"/>
        <w:spacing w:after="200"/>
        <w:ind w:left="0"/>
        <w:rPr>
          <w:rFonts w:eastAsia="SimSun" w:cs="Arial"/>
          <w:sz w:val="22"/>
          <w:szCs w:val="22"/>
        </w:rPr>
      </w:pPr>
      <w:r w:rsidRPr="000F76E2">
        <w:rPr>
          <w:rFonts w:eastAsia="SimSun" w:cs="Arial"/>
          <w:sz w:val="22"/>
          <w:szCs w:val="22"/>
        </w:rPr>
        <w:t>We will continuously seek and employ better and more affordable solutions to meet the needs of our stakeholders and end-users</w:t>
      </w:r>
      <w:r w:rsidR="006C2F6E">
        <w:rPr>
          <w:rFonts w:eastAsia="SimSun" w:cs="Arial"/>
          <w:sz w:val="22"/>
          <w:szCs w:val="22"/>
        </w:rPr>
        <w:t>.</w:t>
      </w:r>
    </w:p>
    <w:p w:rsidR="00172986" w:rsidRPr="000F76E2" w:rsidRDefault="0061313C" w:rsidP="00E30AAA">
      <w:pPr>
        <w:pStyle w:val="ListParagraph"/>
        <w:keepNext/>
        <w:keepLines/>
        <w:numPr>
          <w:ilvl w:val="0"/>
          <w:numId w:val="8"/>
        </w:numPr>
        <w:spacing w:before="480" w:after="200"/>
        <w:outlineLvl w:val="0"/>
        <w:rPr>
          <w:rFonts w:cs="Arial"/>
          <w:b/>
          <w:bCs/>
          <w:sz w:val="22"/>
          <w:szCs w:val="22"/>
        </w:rPr>
      </w:pPr>
      <w:bookmarkStart w:id="7" w:name="_Toc473131778"/>
      <w:bookmarkStart w:id="8" w:name="_Toc491788268"/>
      <w:bookmarkStart w:id="9" w:name="_Toc498810821"/>
      <w:bookmarkStart w:id="10" w:name="_Toc498087015"/>
      <w:r w:rsidRPr="000F76E2">
        <w:rPr>
          <w:rFonts w:cs="Arial"/>
          <w:b/>
          <w:bCs/>
          <w:sz w:val="22"/>
          <w:szCs w:val="22"/>
        </w:rPr>
        <w:t xml:space="preserve">CBE’s </w:t>
      </w:r>
      <w:r w:rsidR="00172986" w:rsidRPr="000F76E2">
        <w:rPr>
          <w:rFonts w:cs="Arial"/>
          <w:b/>
          <w:bCs/>
          <w:sz w:val="22"/>
          <w:szCs w:val="22"/>
        </w:rPr>
        <w:t>Strategic goals</w:t>
      </w:r>
      <w:bookmarkEnd w:id="7"/>
      <w:bookmarkEnd w:id="8"/>
      <w:bookmarkEnd w:id="9"/>
      <w:r w:rsidR="00172986" w:rsidRPr="000F76E2">
        <w:rPr>
          <w:rFonts w:cs="Arial"/>
          <w:b/>
          <w:bCs/>
          <w:sz w:val="22"/>
          <w:szCs w:val="22"/>
        </w:rPr>
        <w:t xml:space="preserve"> </w:t>
      </w:r>
      <w:bookmarkEnd w:id="10"/>
    </w:p>
    <w:p w:rsidR="00172986" w:rsidRPr="000F76E2" w:rsidRDefault="00172986" w:rsidP="00E30AAA">
      <w:pPr>
        <w:ind w:left="0"/>
        <w:rPr>
          <w:rFonts w:eastAsia="SimSun" w:cs="Arial"/>
          <w:b/>
          <w:bCs/>
          <w:sz w:val="22"/>
          <w:szCs w:val="22"/>
          <w:lang w:eastAsia="zh-CN"/>
        </w:rPr>
      </w:pPr>
    </w:p>
    <w:p w:rsidR="00172986" w:rsidRPr="000F76E2" w:rsidRDefault="00172986" w:rsidP="00E30AAA">
      <w:pPr>
        <w:autoSpaceDE w:val="0"/>
        <w:autoSpaceDN w:val="0"/>
        <w:adjustRightInd w:val="0"/>
        <w:spacing w:after="200"/>
        <w:ind w:left="360"/>
        <w:rPr>
          <w:rFonts w:cs="Arial"/>
          <w:bCs/>
          <w:color w:val="000000" w:themeColor="text1"/>
          <w:sz w:val="22"/>
          <w:szCs w:val="22"/>
          <w:lang w:val="en-GB"/>
        </w:rPr>
      </w:pPr>
      <w:r w:rsidRPr="000F76E2">
        <w:rPr>
          <w:rFonts w:cs="Arial"/>
          <w:bCs/>
          <w:color w:val="000000" w:themeColor="text1"/>
          <w:sz w:val="22"/>
          <w:szCs w:val="22"/>
          <w:lang w:val="en-GB"/>
        </w:rPr>
        <w:t>Goal 1 - Provide support to CBE, thus contributing directly and indirectly to the delivery of all strategic outcome oriented goals of the CBE.</w:t>
      </w:r>
    </w:p>
    <w:p w:rsidR="00172986" w:rsidRPr="000F76E2" w:rsidRDefault="00172986" w:rsidP="00E30AAA">
      <w:pPr>
        <w:tabs>
          <w:tab w:val="left" w:pos="284"/>
          <w:tab w:val="left" w:pos="567"/>
          <w:tab w:val="left" w:pos="851"/>
        </w:tabs>
        <w:ind w:left="360"/>
        <w:contextualSpacing/>
        <w:rPr>
          <w:rFonts w:eastAsia="SimSun" w:cs="Arial"/>
          <w:color w:val="000000" w:themeColor="text1"/>
          <w:sz w:val="22"/>
          <w:szCs w:val="22"/>
        </w:rPr>
      </w:pPr>
    </w:p>
    <w:p w:rsidR="00172986" w:rsidRPr="000F76E2" w:rsidRDefault="00172986" w:rsidP="00E30AAA">
      <w:pPr>
        <w:tabs>
          <w:tab w:val="left" w:pos="284"/>
          <w:tab w:val="left" w:pos="567"/>
          <w:tab w:val="left" w:pos="851"/>
        </w:tabs>
        <w:spacing w:after="200"/>
        <w:ind w:left="360"/>
        <w:contextualSpacing/>
        <w:rPr>
          <w:rFonts w:cs="Arial"/>
          <w:color w:val="000000" w:themeColor="text1"/>
          <w:sz w:val="22"/>
          <w:szCs w:val="22"/>
          <w:lang w:val="en-GB"/>
        </w:rPr>
      </w:pPr>
      <w:r w:rsidRPr="000F76E2">
        <w:rPr>
          <w:rFonts w:cs="Arial"/>
          <w:color w:val="000000" w:themeColor="text1"/>
          <w:sz w:val="22"/>
          <w:szCs w:val="22"/>
          <w:lang w:val="en-GB"/>
        </w:rPr>
        <w:t xml:space="preserve">Goal 2 - </w:t>
      </w:r>
      <w:r w:rsidRPr="000F76E2">
        <w:rPr>
          <w:rFonts w:eastAsia="SimSun" w:cs="Arial"/>
          <w:bCs/>
          <w:color w:val="000000" w:themeColor="text1"/>
          <w:sz w:val="22"/>
          <w:szCs w:val="22"/>
        </w:rPr>
        <w:t>A transformed BE with appropriate, adequate skills and competencies, responsive to the country’s infrastructure delivery, operation and maintenance needs.</w:t>
      </w:r>
      <w:r w:rsidRPr="000F76E2">
        <w:rPr>
          <w:rFonts w:eastAsia="SimSun" w:cs="Arial"/>
          <w:color w:val="000000" w:themeColor="text1"/>
          <w:sz w:val="22"/>
          <w:szCs w:val="22"/>
        </w:rPr>
        <w:t xml:space="preserve"> </w:t>
      </w:r>
    </w:p>
    <w:p w:rsidR="00172986" w:rsidRPr="000F76E2" w:rsidRDefault="00172986" w:rsidP="00E30AAA">
      <w:pPr>
        <w:ind w:left="0"/>
        <w:rPr>
          <w:rFonts w:eastAsia="SimSun" w:cs="Arial"/>
          <w:color w:val="000000" w:themeColor="text1"/>
          <w:sz w:val="22"/>
          <w:szCs w:val="22"/>
        </w:rPr>
      </w:pPr>
    </w:p>
    <w:p w:rsidR="00172986" w:rsidRPr="000F76E2" w:rsidRDefault="00172986" w:rsidP="00E30AAA">
      <w:pPr>
        <w:tabs>
          <w:tab w:val="left" w:pos="284"/>
          <w:tab w:val="left" w:pos="567"/>
          <w:tab w:val="left" w:pos="851"/>
        </w:tabs>
        <w:spacing w:after="200"/>
        <w:ind w:left="360"/>
        <w:contextualSpacing/>
        <w:rPr>
          <w:rFonts w:cs="Arial"/>
          <w:color w:val="000000" w:themeColor="text1"/>
          <w:sz w:val="22"/>
          <w:szCs w:val="22"/>
          <w:lang w:val="en-GB"/>
        </w:rPr>
      </w:pPr>
      <w:r w:rsidRPr="000F76E2">
        <w:rPr>
          <w:rFonts w:cs="Arial"/>
          <w:color w:val="000000" w:themeColor="text1"/>
          <w:sz w:val="22"/>
          <w:szCs w:val="22"/>
          <w:lang w:val="en-GB"/>
        </w:rPr>
        <w:t xml:space="preserve">Goal 3 - </w:t>
      </w:r>
      <w:r w:rsidRPr="000F76E2">
        <w:rPr>
          <w:rFonts w:eastAsia="SimSun" w:cs="Arial"/>
          <w:color w:val="000000" w:themeColor="text1"/>
          <w:sz w:val="22"/>
          <w:szCs w:val="22"/>
        </w:rPr>
        <w:t>An optimally functioning BE, with a responsive and relevant policy and legislative framework, based on informed and researched positions.</w:t>
      </w:r>
    </w:p>
    <w:p w:rsidR="00172986" w:rsidRPr="000F76E2" w:rsidRDefault="00172986" w:rsidP="00E30AAA">
      <w:pPr>
        <w:ind w:left="0"/>
        <w:rPr>
          <w:rFonts w:eastAsia="SimSun" w:cs="Arial"/>
          <w:color w:val="000000" w:themeColor="text1"/>
          <w:sz w:val="22"/>
          <w:szCs w:val="22"/>
        </w:rPr>
      </w:pPr>
    </w:p>
    <w:p w:rsidR="00172986" w:rsidRPr="000F76E2" w:rsidRDefault="00172986" w:rsidP="00E30AAA">
      <w:pPr>
        <w:tabs>
          <w:tab w:val="left" w:pos="284"/>
          <w:tab w:val="left" w:pos="567"/>
          <w:tab w:val="left" w:pos="851"/>
        </w:tabs>
        <w:spacing w:after="200"/>
        <w:ind w:left="360"/>
        <w:contextualSpacing/>
        <w:rPr>
          <w:rFonts w:cs="Arial"/>
          <w:color w:val="000000" w:themeColor="text1"/>
          <w:sz w:val="22"/>
          <w:szCs w:val="22"/>
          <w:lang w:val="en-GB"/>
        </w:rPr>
      </w:pPr>
      <w:r w:rsidRPr="000F76E2">
        <w:rPr>
          <w:rFonts w:cs="Arial"/>
          <w:color w:val="000000" w:themeColor="text1"/>
          <w:sz w:val="22"/>
          <w:szCs w:val="22"/>
          <w:lang w:val="en-GB"/>
        </w:rPr>
        <w:t>Goal 4 – BEPs that operate within a regulated policy and legislative framework.</w:t>
      </w:r>
    </w:p>
    <w:p w:rsidR="00172986" w:rsidRPr="000F76E2" w:rsidRDefault="00172986" w:rsidP="00E30AAA">
      <w:pPr>
        <w:spacing w:after="200"/>
        <w:contextualSpacing/>
        <w:rPr>
          <w:rFonts w:cs="Arial"/>
          <w:color w:val="000000" w:themeColor="text1"/>
          <w:sz w:val="22"/>
          <w:szCs w:val="22"/>
          <w:lang w:val="en-GB"/>
        </w:rPr>
      </w:pPr>
    </w:p>
    <w:p w:rsidR="00172986" w:rsidRPr="000F76E2" w:rsidRDefault="00172986" w:rsidP="00E30AAA">
      <w:pPr>
        <w:tabs>
          <w:tab w:val="left" w:pos="284"/>
          <w:tab w:val="left" w:pos="567"/>
          <w:tab w:val="left" w:pos="851"/>
        </w:tabs>
        <w:spacing w:after="200"/>
        <w:ind w:left="360"/>
        <w:contextualSpacing/>
        <w:rPr>
          <w:rFonts w:cs="Arial"/>
          <w:color w:val="000000" w:themeColor="text1"/>
          <w:sz w:val="22"/>
          <w:szCs w:val="22"/>
          <w:lang w:val="en-GB"/>
        </w:rPr>
      </w:pPr>
      <w:r w:rsidRPr="000F76E2">
        <w:rPr>
          <w:rFonts w:cs="Arial"/>
          <w:color w:val="000000" w:themeColor="text1"/>
          <w:sz w:val="22"/>
          <w:szCs w:val="22"/>
          <w:lang w:val="en-GB"/>
        </w:rPr>
        <w:t xml:space="preserve">Goal 5 - </w:t>
      </w:r>
      <w:r w:rsidRPr="000F76E2">
        <w:rPr>
          <w:rFonts w:eastAsia="SimSun" w:cs="Arial"/>
          <w:color w:val="000000" w:themeColor="text1"/>
          <w:sz w:val="22"/>
          <w:szCs w:val="22"/>
        </w:rPr>
        <w:t>A BE that is responsive to the developmental and economic priorities of Government.</w:t>
      </w:r>
    </w:p>
    <w:p w:rsidR="00172986" w:rsidRPr="000F76E2" w:rsidRDefault="00172986" w:rsidP="00E30AAA">
      <w:pPr>
        <w:ind w:left="0"/>
        <w:rPr>
          <w:rFonts w:eastAsia="SimSun" w:cs="Arial"/>
          <w:b/>
          <w:bCs/>
          <w:sz w:val="22"/>
          <w:szCs w:val="22"/>
          <w:lang w:eastAsia="zh-CN"/>
        </w:rPr>
      </w:pPr>
    </w:p>
    <w:p w:rsidR="00172986" w:rsidRPr="000F76E2" w:rsidRDefault="00172986" w:rsidP="00E30AAA">
      <w:pPr>
        <w:ind w:left="0"/>
        <w:rPr>
          <w:rFonts w:eastAsia="SimSun" w:cs="Arial"/>
          <w:b/>
          <w:bCs/>
          <w:sz w:val="22"/>
          <w:szCs w:val="22"/>
        </w:rPr>
      </w:pPr>
    </w:p>
    <w:p w:rsidR="00047172" w:rsidRPr="000F76E2" w:rsidRDefault="00047172" w:rsidP="00E30AAA">
      <w:pPr>
        <w:pStyle w:val="ListParagraph"/>
        <w:numPr>
          <w:ilvl w:val="0"/>
          <w:numId w:val="8"/>
        </w:numPr>
        <w:outlineLvl w:val="0"/>
        <w:rPr>
          <w:rFonts w:eastAsia="SimSun" w:cs="Arial"/>
          <w:b/>
          <w:bCs/>
          <w:sz w:val="22"/>
          <w:szCs w:val="22"/>
        </w:rPr>
      </w:pPr>
      <w:bookmarkStart w:id="11" w:name="_Toc498810822"/>
      <w:r w:rsidRPr="000F76E2">
        <w:rPr>
          <w:rFonts w:eastAsia="SimSun" w:cs="Arial"/>
          <w:b/>
          <w:bCs/>
          <w:sz w:val="22"/>
          <w:szCs w:val="22"/>
        </w:rPr>
        <w:t>CBE’s Transformation Mandate</w:t>
      </w:r>
      <w:bookmarkEnd w:id="11"/>
    </w:p>
    <w:p w:rsidR="00640DEC" w:rsidRPr="000F76E2" w:rsidRDefault="001E1F14" w:rsidP="00E30AAA">
      <w:pPr>
        <w:spacing w:after="200"/>
        <w:ind w:left="0"/>
        <w:rPr>
          <w:rFonts w:eastAsia="Cambria" w:cs="Arial"/>
          <w:sz w:val="22"/>
          <w:szCs w:val="22"/>
          <w:lang w:val="en-GB"/>
        </w:rPr>
      </w:pPr>
      <w:r w:rsidRPr="000F76E2">
        <w:rPr>
          <w:rFonts w:eastAsia="Cambria" w:cs="Arial"/>
          <w:sz w:val="22"/>
          <w:szCs w:val="22"/>
          <w:lang w:val="en-GB"/>
        </w:rPr>
        <w:t xml:space="preserve">Repeated calls have been voiced by the Public Works Parliamentary Portfolio Committee for the CBE to provide leadership on transformation within the built environment professions. </w:t>
      </w:r>
      <w:r w:rsidR="00640DEC" w:rsidRPr="000F76E2">
        <w:rPr>
          <w:rFonts w:eastAsia="Cambria" w:cs="Arial"/>
          <w:sz w:val="22"/>
          <w:szCs w:val="22"/>
          <w:lang w:val="en-GB"/>
        </w:rPr>
        <w:t>To eliminate poverty and reduce inequality, the economy must grow faster and in ways that benefit all South Africans. Transformation in the Built Environment must achieve the following outcomes:</w:t>
      </w:r>
    </w:p>
    <w:p w:rsidR="00640DEC" w:rsidRPr="000F76E2" w:rsidRDefault="00640DEC" w:rsidP="00E30AAA">
      <w:pPr>
        <w:numPr>
          <w:ilvl w:val="0"/>
          <w:numId w:val="39"/>
        </w:numPr>
        <w:spacing w:after="200"/>
        <w:rPr>
          <w:rFonts w:eastAsia="Cambria" w:cs="Arial"/>
          <w:sz w:val="22"/>
          <w:szCs w:val="22"/>
          <w:lang w:val="en-GB"/>
        </w:rPr>
      </w:pPr>
      <w:r w:rsidRPr="000F76E2">
        <w:rPr>
          <w:rFonts w:eastAsia="Cambria" w:cs="Arial"/>
          <w:b/>
          <w:sz w:val="22"/>
          <w:szCs w:val="22"/>
          <w:lang w:val="en-GB"/>
        </w:rPr>
        <w:t>A responsive built environment</w:t>
      </w:r>
      <w:r w:rsidRPr="000F76E2">
        <w:rPr>
          <w:rFonts w:eastAsia="Cambria" w:cs="Arial"/>
          <w:sz w:val="22"/>
          <w:szCs w:val="22"/>
          <w:lang w:val="en-GB"/>
        </w:rPr>
        <w:t xml:space="preserve"> – transformation within the industry is not only about progressive change in professional and regulatory practices: the ultimate goal is to ensure the responsiveness of the built environment professions industry to the broader national and public policy objectives and goals.</w:t>
      </w:r>
    </w:p>
    <w:p w:rsidR="001E1F14" w:rsidRPr="000F76E2" w:rsidRDefault="00640DEC" w:rsidP="00E30AAA">
      <w:pPr>
        <w:pStyle w:val="ListParagraph"/>
        <w:numPr>
          <w:ilvl w:val="0"/>
          <w:numId w:val="39"/>
        </w:numPr>
        <w:spacing w:after="200"/>
        <w:rPr>
          <w:rFonts w:eastAsia="Cambria" w:cs="Arial"/>
          <w:sz w:val="22"/>
          <w:szCs w:val="22"/>
          <w:lang w:val="en-GB"/>
        </w:rPr>
      </w:pPr>
      <w:r w:rsidRPr="000F76E2">
        <w:rPr>
          <w:rFonts w:eastAsia="Cambria" w:cs="Arial"/>
          <w:b/>
          <w:sz w:val="22"/>
          <w:szCs w:val="22"/>
          <w:lang w:val="en-GB"/>
        </w:rPr>
        <w:lastRenderedPageBreak/>
        <w:t xml:space="preserve">Increased participation of the previously marginalised groups in the built environment </w:t>
      </w:r>
      <w:r w:rsidRPr="000F76E2">
        <w:rPr>
          <w:rFonts w:eastAsia="Cambria" w:cs="Arial"/>
          <w:sz w:val="22"/>
          <w:szCs w:val="22"/>
          <w:lang w:val="en-GB"/>
        </w:rPr>
        <w:t>– while the CBE’s view of transformation is based on qualitative reforms and changes, there is an aspiration to see a built environment industry that is truly representative of the demographics of the South African society. Increased participation of the previously marginalised groups in the industry, without any form of discrimination, prejudice and restrictions imposed, is one of the key objectives of the CBE.</w:t>
      </w:r>
    </w:p>
    <w:p w:rsidR="00640DEC" w:rsidRPr="000F76E2" w:rsidRDefault="00640DEC" w:rsidP="00E30AAA">
      <w:pPr>
        <w:spacing w:after="200"/>
        <w:ind w:left="0"/>
        <w:rPr>
          <w:rFonts w:eastAsia="Cambria" w:cs="Arial"/>
          <w:sz w:val="22"/>
          <w:szCs w:val="22"/>
          <w:lang w:val="en-GB"/>
        </w:rPr>
      </w:pPr>
      <w:r w:rsidRPr="000F76E2">
        <w:rPr>
          <w:rFonts w:eastAsia="Cambria" w:cs="Arial"/>
          <w:sz w:val="22"/>
          <w:szCs w:val="22"/>
          <w:lang w:val="en-GB"/>
        </w:rPr>
        <w:t>E</w:t>
      </w:r>
      <w:r w:rsidR="0000073C" w:rsidRPr="000F76E2">
        <w:rPr>
          <w:rFonts w:eastAsia="Cambria" w:cs="Arial"/>
          <w:sz w:val="22"/>
          <w:szCs w:val="22"/>
          <w:lang w:val="en-GB"/>
        </w:rPr>
        <w:t xml:space="preserve">ntrepreneurship is one </w:t>
      </w:r>
      <w:r w:rsidR="00461571" w:rsidRPr="000F76E2">
        <w:rPr>
          <w:rFonts w:eastAsia="Cambria" w:cs="Arial"/>
          <w:sz w:val="22"/>
          <w:szCs w:val="22"/>
          <w:lang w:val="en-GB"/>
        </w:rPr>
        <w:t xml:space="preserve">of the </w:t>
      </w:r>
      <w:r w:rsidR="00407597">
        <w:rPr>
          <w:rFonts w:eastAsia="Cambria" w:cs="Arial"/>
          <w:sz w:val="22"/>
          <w:szCs w:val="22"/>
          <w:lang w:val="en-GB"/>
        </w:rPr>
        <w:t>strategies</w:t>
      </w:r>
      <w:r w:rsidRPr="000F76E2">
        <w:rPr>
          <w:rFonts w:eastAsia="Cambria" w:cs="Arial"/>
          <w:sz w:val="22"/>
          <w:szCs w:val="22"/>
          <w:lang w:val="en-GB"/>
        </w:rPr>
        <w:t xml:space="preserve"> of transforming the built environment</w:t>
      </w:r>
      <w:r w:rsidR="00407597">
        <w:rPr>
          <w:rFonts w:eastAsia="Cambria" w:cs="Arial"/>
          <w:sz w:val="22"/>
          <w:szCs w:val="22"/>
          <w:lang w:val="en-GB"/>
        </w:rPr>
        <w:t>.  Promoting</w:t>
      </w:r>
      <w:r w:rsidRPr="000F76E2">
        <w:rPr>
          <w:rFonts w:eastAsia="Cambria" w:cs="Arial"/>
          <w:sz w:val="22"/>
          <w:szCs w:val="22"/>
          <w:lang w:val="en-GB"/>
        </w:rPr>
        <w:t xml:space="preserve"> </w:t>
      </w:r>
      <w:r w:rsidR="00407597">
        <w:rPr>
          <w:rFonts w:eastAsia="Cambria" w:cs="Arial"/>
          <w:sz w:val="22"/>
          <w:szCs w:val="22"/>
          <w:lang w:val="en-GB"/>
        </w:rPr>
        <w:t xml:space="preserve">youth entrepreneurship especially amongst the </w:t>
      </w:r>
      <w:r w:rsidRPr="000F76E2">
        <w:rPr>
          <w:rFonts w:eastAsia="Cambria" w:cs="Arial"/>
          <w:sz w:val="22"/>
          <w:szCs w:val="22"/>
          <w:lang w:val="en-GB"/>
        </w:rPr>
        <w:t xml:space="preserve">African </w:t>
      </w:r>
      <w:r w:rsidR="00407597">
        <w:rPr>
          <w:rFonts w:eastAsia="Cambria" w:cs="Arial"/>
          <w:sz w:val="22"/>
          <w:szCs w:val="22"/>
          <w:lang w:val="en-GB"/>
        </w:rPr>
        <w:t xml:space="preserve">graduates should be encourages. It should be noted that as much as the government is encouraging entrepreneurship, those participating </w:t>
      </w:r>
      <w:r w:rsidRPr="000F76E2">
        <w:rPr>
          <w:rFonts w:eastAsia="Cambria" w:cs="Arial"/>
          <w:sz w:val="22"/>
          <w:szCs w:val="22"/>
          <w:lang w:val="en-GB"/>
        </w:rPr>
        <w:t xml:space="preserve">are </w:t>
      </w:r>
      <w:r w:rsidR="00407597">
        <w:rPr>
          <w:rFonts w:eastAsia="Cambria" w:cs="Arial"/>
          <w:sz w:val="22"/>
          <w:szCs w:val="22"/>
          <w:lang w:val="en-GB"/>
        </w:rPr>
        <w:t>faced with many challenges which required further intervention by the state organs</w:t>
      </w:r>
      <w:r w:rsidRPr="000F76E2">
        <w:rPr>
          <w:rFonts w:eastAsia="Cambria" w:cs="Arial"/>
          <w:sz w:val="22"/>
          <w:szCs w:val="22"/>
          <w:lang w:val="en-GB"/>
        </w:rPr>
        <w:t>.</w:t>
      </w:r>
    </w:p>
    <w:p w:rsidR="00047172" w:rsidRPr="00407597" w:rsidRDefault="0061313C" w:rsidP="00E30AAA">
      <w:pPr>
        <w:pStyle w:val="ListParagraph"/>
        <w:numPr>
          <w:ilvl w:val="0"/>
          <w:numId w:val="8"/>
        </w:numPr>
        <w:outlineLvl w:val="0"/>
        <w:rPr>
          <w:rFonts w:eastAsia="SimSun" w:cs="Arial"/>
          <w:b/>
          <w:bCs/>
          <w:sz w:val="22"/>
          <w:szCs w:val="22"/>
        </w:rPr>
      </w:pPr>
      <w:bookmarkStart w:id="12" w:name="_Toc498810823"/>
      <w:r w:rsidRPr="00407597">
        <w:rPr>
          <w:rFonts w:eastAsia="SimSun" w:cs="Arial"/>
          <w:b/>
          <w:bCs/>
          <w:sz w:val="22"/>
          <w:szCs w:val="22"/>
        </w:rPr>
        <w:t>Challenges faced by</w:t>
      </w:r>
      <w:r w:rsidR="00047172" w:rsidRPr="00407597">
        <w:rPr>
          <w:rFonts w:eastAsia="SimSun" w:cs="Arial"/>
          <w:b/>
          <w:bCs/>
          <w:sz w:val="22"/>
          <w:szCs w:val="22"/>
        </w:rPr>
        <w:t xml:space="preserve"> small businesses and Cooperatives</w:t>
      </w:r>
      <w:r w:rsidRPr="00407597">
        <w:rPr>
          <w:rFonts w:eastAsia="SimSun" w:cs="Arial"/>
          <w:b/>
          <w:bCs/>
          <w:sz w:val="22"/>
          <w:szCs w:val="22"/>
        </w:rPr>
        <w:t xml:space="preserve"> in South Africa</w:t>
      </w:r>
      <w:bookmarkEnd w:id="12"/>
    </w:p>
    <w:p w:rsidR="00047172" w:rsidRPr="000F76E2" w:rsidRDefault="00047172" w:rsidP="00E30AAA">
      <w:pPr>
        <w:ind w:left="0"/>
        <w:rPr>
          <w:rFonts w:eastAsia="SimSun" w:cs="Arial"/>
          <w:bCs/>
          <w:sz w:val="22"/>
          <w:szCs w:val="22"/>
        </w:rPr>
      </w:pPr>
    </w:p>
    <w:p w:rsidR="00047172" w:rsidRPr="000F76E2" w:rsidRDefault="00047172" w:rsidP="00E30AAA">
      <w:pPr>
        <w:ind w:left="0"/>
        <w:rPr>
          <w:rFonts w:eastAsia="SimSun" w:cs="Arial"/>
          <w:bCs/>
          <w:sz w:val="22"/>
          <w:szCs w:val="22"/>
        </w:rPr>
      </w:pPr>
      <w:r w:rsidRPr="000F76E2">
        <w:rPr>
          <w:rFonts w:eastAsia="SimSun" w:cs="Arial"/>
          <w:bCs/>
          <w:sz w:val="22"/>
          <w:szCs w:val="22"/>
        </w:rPr>
        <w:t>Small and medium sized enterprises (SMEs) are considered the engines of growth in developing countries. SMEs have historically played a vital role in creating jobs, spurring innovations, and creating new products, and thus contributed to economic vitality and growth. The</w:t>
      </w:r>
      <w:r w:rsidR="00456992" w:rsidRPr="000F76E2">
        <w:rPr>
          <w:rFonts w:eastAsia="SimSun" w:cs="Arial"/>
          <w:bCs/>
          <w:sz w:val="22"/>
          <w:szCs w:val="22"/>
        </w:rPr>
        <w:t>re is</w:t>
      </w:r>
      <w:r w:rsidRPr="000F76E2">
        <w:rPr>
          <w:rFonts w:eastAsia="SimSun" w:cs="Arial"/>
          <w:bCs/>
          <w:sz w:val="22"/>
          <w:szCs w:val="22"/>
        </w:rPr>
        <w:t xml:space="preserve"> value </w:t>
      </w:r>
      <w:r w:rsidR="00456992" w:rsidRPr="000F76E2">
        <w:rPr>
          <w:rFonts w:eastAsia="SimSun" w:cs="Arial"/>
          <w:bCs/>
          <w:sz w:val="22"/>
          <w:szCs w:val="22"/>
        </w:rPr>
        <w:t xml:space="preserve">in supporting </w:t>
      </w:r>
      <w:r w:rsidRPr="000F76E2">
        <w:rPr>
          <w:rFonts w:eastAsia="SimSun" w:cs="Arial"/>
          <w:bCs/>
          <w:sz w:val="22"/>
          <w:szCs w:val="22"/>
        </w:rPr>
        <w:t>SME</w:t>
      </w:r>
      <w:r w:rsidR="00456992" w:rsidRPr="000F76E2">
        <w:rPr>
          <w:rFonts w:eastAsia="SimSun" w:cs="Arial"/>
          <w:bCs/>
          <w:sz w:val="22"/>
          <w:szCs w:val="22"/>
        </w:rPr>
        <w:t xml:space="preserve">s because of their contribution in the economies </w:t>
      </w:r>
      <w:r w:rsidRPr="000F76E2">
        <w:rPr>
          <w:rFonts w:eastAsia="SimSun" w:cs="Arial"/>
          <w:bCs/>
          <w:sz w:val="22"/>
          <w:szCs w:val="22"/>
        </w:rPr>
        <w:t xml:space="preserve">world-wide, irrespective of the economy’s developmental stage. </w:t>
      </w:r>
    </w:p>
    <w:p w:rsidR="00570FD1" w:rsidRPr="000F76E2" w:rsidRDefault="00570FD1" w:rsidP="00E30AAA">
      <w:pPr>
        <w:ind w:left="0"/>
        <w:rPr>
          <w:rFonts w:eastAsia="SimSun" w:cs="Arial"/>
          <w:bCs/>
          <w:sz w:val="22"/>
          <w:szCs w:val="22"/>
        </w:rPr>
      </w:pPr>
    </w:p>
    <w:p w:rsidR="0045395A" w:rsidRPr="000F76E2" w:rsidRDefault="00570FD1" w:rsidP="00E30AAA">
      <w:pPr>
        <w:ind w:left="0"/>
        <w:rPr>
          <w:rFonts w:cs="Arial"/>
          <w:sz w:val="22"/>
          <w:szCs w:val="22"/>
        </w:rPr>
      </w:pPr>
      <w:r w:rsidRPr="000F76E2">
        <w:rPr>
          <w:rFonts w:eastAsia="SimSun" w:cs="Arial"/>
          <w:bCs/>
          <w:sz w:val="22"/>
          <w:szCs w:val="22"/>
        </w:rPr>
        <w:t xml:space="preserve">In South Africa, SMEs have been identified by the government as a priority in job creation in order to solve the unemployment condition </w:t>
      </w:r>
      <w:r w:rsidR="00456992" w:rsidRPr="000F76E2">
        <w:rPr>
          <w:rFonts w:eastAsia="SimSun" w:cs="Arial"/>
          <w:bCs/>
          <w:sz w:val="22"/>
          <w:szCs w:val="22"/>
        </w:rPr>
        <w:t xml:space="preserve">currently </w:t>
      </w:r>
      <w:r w:rsidRPr="000F76E2">
        <w:rPr>
          <w:rFonts w:eastAsia="SimSun" w:cs="Arial"/>
          <w:bCs/>
          <w:sz w:val="22"/>
          <w:szCs w:val="22"/>
        </w:rPr>
        <w:t xml:space="preserve">facing </w:t>
      </w:r>
      <w:r w:rsidR="00456992" w:rsidRPr="000F76E2">
        <w:rPr>
          <w:rFonts w:eastAsia="SimSun" w:cs="Arial"/>
          <w:bCs/>
          <w:sz w:val="22"/>
          <w:szCs w:val="22"/>
        </w:rPr>
        <w:t>this country</w:t>
      </w:r>
      <w:r w:rsidRPr="000F76E2">
        <w:rPr>
          <w:rFonts w:eastAsia="SimSun" w:cs="Arial"/>
          <w:bCs/>
          <w:sz w:val="22"/>
          <w:szCs w:val="22"/>
        </w:rPr>
        <w:t>.   SMEs especially those that operate in the construction sector are an important contributor to the economy and are considered a driver for reducing unemployment in South Africa as defined by the National Credit regulation Act.</w:t>
      </w:r>
      <w:r w:rsidR="006D37DB" w:rsidRPr="000F76E2">
        <w:rPr>
          <w:rFonts w:eastAsia="SimSun" w:cs="Arial"/>
          <w:bCs/>
          <w:sz w:val="22"/>
          <w:szCs w:val="22"/>
        </w:rPr>
        <w:t xml:space="preserve">  </w:t>
      </w:r>
      <w:r w:rsidR="0045395A">
        <w:rPr>
          <w:rFonts w:eastAsia="SimSun" w:cs="Arial"/>
          <w:bCs/>
          <w:sz w:val="22"/>
          <w:szCs w:val="22"/>
        </w:rPr>
        <w:t>The government launched</w:t>
      </w:r>
      <w:r w:rsidR="0045395A" w:rsidRPr="000F76E2">
        <w:rPr>
          <w:rFonts w:eastAsia="SimSun" w:cs="Arial"/>
          <w:bCs/>
          <w:sz w:val="22"/>
          <w:szCs w:val="22"/>
        </w:rPr>
        <w:t xml:space="preserve"> initiatives set to promote the work of the SMEs and their development. The South Africa Construction Industry Development Board (CIDB) when created, was mandated to carryout SME contractor’s development as a paramount aspect of their responsibilities.</w:t>
      </w:r>
      <w:r w:rsidR="00A048EC">
        <w:rPr>
          <w:rFonts w:eastAsia="SimSun" w:cs="Arial"/>
          <w:bCs/>
          <w:sz w:val="22"/>
          <w:szCs w:val="22"/>
        </w:rPr>
        <w:t xml:space="preserve">  The Department of Trade and Industry (DTI) has business grants to support small businesses</w:t>
      </w:r>
      <w:r w:rsidR="00B86237">
        <w:rPr>
          <w:rFonts w:eastAsia="SimSun" w:cs="Arial"/>
          <w:bCs/>
          <w:sz w:val="22"/>
          <w:szCs w:val="22"/>
        </w:rPr>
        <w:t xml:space="preserve"> and co-operative but perhaps this is not reaching all deserving business owners</w:t>
      </w:r>
      <w:r w:rsidR="00A048EC">
        <w:rPr>
          <w:rFonts w:eastAsia="SimSun" w:cs="Arial"/>
          <w:bCs/>
          <w:sz w:val="22"/>
          <w:szCs w:val="22"/>
        </w:rPr>
        <w:t>.</w:t>
      </w:r>
    </w:p>
    <w:p w:rsidR="0045395A" w:rsidRDefault="0045395A" w:rsidP="00E30AAA">
      <w:pPr>
        <w:ind w:left="0"/>
        <w:rPr>
          <w:rFonts w:eastAsia="SimSun" w:cs="Arial"/>
          <w:bCs/>
          <w:sz w:val="22"/>
          <w:szCs w:val="22"/>
        </w:rPr>
      </w:pPr>
    </w:p>
    <w:p w:rsidR="0045395A" w:rsidRDefault="0045395A" w:rsidP="00E30AAA">
      <w:pPr>
        <w:ind w:left="0"/>
        <w:rPr>
          <w:rFonts w:eastAsia="SimSun" w:cs="Arial"/>
          <w:bCs/>
          <w:sz w:val="22"/>
          <w:szCs w:val="22"/>
        </w:rPr>
      </w:pPr>
    </w:p>
    <w:p w:rsidR="00570FD1" w:rsidRPr="000F76E2" w:rsidRDefault="006D37DB" w:rsidP="00E30AAA">
      <w:pPr>
        <w:ind w:left="0"/>
        <w:rPr>
          <w:rFonts w:eastAsia="SimSun" w:cs="Arial"/>
          <w:bCs/>
          <w:sz w:val="22"/>
          <w:szCs w:val="22"/>
        </w:rPr>
      </w:pPr>
      <w:r w:rsidRPr="000F76E2">
        <w:rPr>
          <w:rFonts w:eastAsia="SimSun" w:cs="Arial"/>
          <w:bCs/>
          <w:sz w:val="22"/>
          <w:szCs w:val="22"/>
        </w:rPr>
        <w:lastRenderedPageBreak/>
        <w:t>Despite their significant importance and contribution to economic growth, SMEs across the whole world, and in South Africa</w:t>
      </w:r>
      <w:r w:rsidR="00B86237">
        <w:rPr>
          <w:rFonts w:eastAsia="SimSun" w:cs="Arial"/>
          <w:bCs/>
          <w:sz w:val="22"/>
          <w:szCs w:val="22"/>
        </w:rPr>
        <w:t xml:space="preserve"> in particular</w:t>
      </w:r>
      <w:r w:rsidRPr="000F76E2">
        <w:rPr>
          <w:rFonts w:eastAsia="SimSun" w:cs="Arial"/>
          <w:bCs/>
          <w:sz w:val="22"/>
          <w:szCs w:val="22"/>
        </w:rPr>
        <w:t xml:space="preserve">, are still faced with numerous challenges that inhibit entrepreneurial growth. This has resulted in </w:t>
      </w:r>
      <w:r w:rsidR="00B86237">
        <w:rPr>
          <w:rFonts w:eastAsia="SimSun" w:cs="Arial"/>
          <w:bCs/>
          <w:sz w:val="22"/>
          <w:szCs w:val="22"/>
        </w:rPr>
        <w:t>high rates of business failure.</w:t>
      </w:r>
    </w:p>
    <w:p w:rsidR="00D678EB" w:rsidRPr="000F76E2" w:rsidRDefault="00D678EB" w:rsidP="00E30AAA">
      <w:pPr>
        <w:ind w:left="0"/>
        <w:rPr>
          <w:rFonts w:eastAsia="SimSun" w:cs="Arial"/>
          <w:bCs/>
          <w:sz w:val="22"/>
          <w:szCs w:val="22"/>
        </w:rPr>
      </w:pPr>
    </w:p>
    <w:p w:rsidR="0045395A" w:rsidRDefault="00D678EB" w:rsidP="00E30AAA">
      <w:pPr>
        <w:spacing w:after="200"/>
        <w:ind w:left="0"/>
        <w:rPr>
          <w:rFonts w:eastAsia="Cambria" w:cs="Arial"/>
          <w:sz w:val="22"/>
          <w:szCs w:val="22"/>
          <w:lang w:val="en-GB"/>
        </w:rPr>
      </w:pPr>
      <w:r w:rsidRPr="000F76E2">
        <w:rPr>
          <w:rFonts w:eastAsia="SimSun" w:cs="Arial"/>
          <w:bCs/>
          <w:sz w:val="22"/>
          <w:szCs w:val="22"/>
        </w:rPr>
        <w:t>Co-operatives have a long and successful tradition around the world and have proven to be amazingly flexible in meeting a wide variety of social and economic human needs.  International experience shows that countries which have achieved economic development also have a vibrant and a dynamic co-operative sector, contributing substantially to the growth of their economies.</w:t>
      </w:r>
      <w:r w:rsidR="0045395A">
        <w:rPr>
          <w:rFonts w:eastAsia="SimSun" w:cs="Arial"/>
          <w:bCs/>
          <w:sz w:val="22"/>
          <w:szCs w:val="22"/>
        </w:rPr>
        <w:t xml:space="preserve"> </w:t>
      </w:r>
      <w:r w:rsidR="0045395A">
        <w:rPr>
          <w:rFonts w:eastAsia="Cambria" w:cs="Arial"/>
          <w:sz w:val="22"/>
          <w:szCs w:val="22"/>
        </w:rPr>
        <w:t>T</w:t>
      </w:r>
      <w:r w:rsidR="0045395A" w:rsidRPr="0045395A">
        <w:rPr>
          <w:rFonts w:eastAsia="Cambria" w:cs="Arial"/>
          <w:sz w:val="22"/>
          <w:szCs w:val="22"/>
        </w:rPr>
        <w:t xml:space="preserve">he government launched various programmes to ensure that the 2004 - 2014 objectives for the co-operative sector are timeously and effectively met. </w:t>
      </w:r>
      <w:r w:rsidR="0045395A">
        <w:rPr>
          <w:rFonts w:eastAsia="Cambria" w:cs="Arial"/>
          <w:sz w:val="22"/>
          <w:szCs w:val="22"/>
        </w:rPr>
        <w:t xml:space="preserve">The Department of Trade and Industry </w:t>
      </w:r>
      <w:r w:rsidR="0045395A" w:rsidRPr="0045395A">
        <w:rPr>
          <w:rFonts w:eastAsia="Cambria" w:cs="Arial"/>
          <w:sz w:val="22"/>
          <w:szCs w:val="22"/>
        </w:rPr>
        <w:t>'s Co-operative Incentive Scheme (CIS), which is a direct cash grant, as well as the Export Marketing and Investment Assistance (EMIA) scheme and other targeted incentives, such as the Isivande Women's Fund</w:t>
      </w:r>
      <w:r w:rsidR="0045395A">
        <w:rPr>
          <w:rFonts w:eastAsia="Cambria" w:cs="Arial"/>
          <w:sz w:val="22"/>
          <w:szCs w:val="22"/>
        </w:rPr>
        <w:t xml:space="preserve"> were launched to support the co-operatives</w:t>
      </w:r>
      <w:r w:rsidR="0045395A" w:rsidRPr="0045395A">
        <w:rPr>
          <w:rFonts w:eastAsia="Cambria" w:cs="Arial"/>
          <w:sz w:val="22"/>
          <w:szCs w:val="22"/>
        </w:rPr>
        <w:t xml:space="preserve">. </w:t>
      </w:r>
    </w:p>
    <w:p w:rsidR="00D678EB" w:rsidRPr="000F76E2" w:rsidRDefault="00B86237" w:rsidP="00E30AAA">
      <w:pPr>
        <w:ind w:left="0"/>
        <w:rPr>
          <w:rFonts w:eastAsia="SimSun" w:cs="Arial"/>
          <w:bCs/>
          <w:sz w:val="22"/>
          <w:szCs w:val="22"/>
        </w:rPr>
      </w:pPr>
      <w:r>
        <w:rPr>
          <w:rFonts w:eastAsia="SimSun" w:cs="Arial"/>
          <w:bCs/>
          <w:sz w:val="22"/>
          <w:szCs w:val="22"/>
        </w:rPr>
        <w:t>The key challenges are listed below:</w:t>
      </w:r>
    </w:p>
    <w:p w:rsidR="006D37DB" w:rsidRPr="000F76E2" w:rsidRDefault="006D37DB" w:rsidP="00E30AAA">
      <w:pPr>
        <w:ind w:left="0"/>
        <w:rPr>
          <w:rFonts w:eastAsia="SimSun" w:cs="Arial"/>
          <w:bCs/>
          <w:sz w:val="22"/>
          <w:szCs w:val="22"/>
        </w:rPr>
      </w:pPr>
    </w:p>
    <w:p w:rsidR="004E5F86" w:rsidRPr="00135337" w:rsidRDefault="00B86237" w:rsidP="00E30AAA">
      <w:pPr>
        <w:pStyle w:val="ListParagraph"/>
        <w:numPr>
          <w:ilvl w:val="1"/>
          <w:numId w:val="41"/>
        </w:numPr>
        <w:spacing w:before="200" w:after="200"/>
        <w:rPr>
          <w:rFonts w:cs="Arial"/>
          <w:b/>
          <w:sz w:val="22"/>
          <w:szCs w:val="22"/>
          <w:lang w:bidi="en-US"/>
        </w:rPr>
      </w:pPr>
      <w:r w:rsidRPr="00135337">
        <w:rPr>
          <w:rFonts w:cs="Arial"/>
          <w:b/>
          <w:sz w:val="22"/>
          <w:szCs w:val="22"/>
          <w:lang w:bidi="en-US"/>
        </w:rPr>
        <w:t>Pricing and Costing</w:t>
      </w:r>
    </w:p>
    <w:p w:rsidR="004E5F86" w:rsidRPr="000F76E2" w:rsidRDefault="00DA1AFF" w:rsidP="00E30AAA">
      <w:pPr>
        <w:ind w:left="567"/>
        <w:rPr>
          <w:rFonts w:cs="Arial"/>
          <w:sz w:val="22"/>
          <w:szCs w:val="22"/>
          <w:lang w:bidi="en-US"/>
        </w:rPr>
      </w:pPr>
      <w:r>
        <w:rPr>
          <w:rFonts w:cs="Arial"/>
          <w:sz w:val="22"/>
          <w:szCs w:val="22"/>
          <w:lang w:bidi="en-US"/>
        </w:rPr>
        <w:t>T</w:t>
      </w:r>
      <w:r w:rsidR="004E5F86" w:rsidRPr="000F76E2">
        <w:rPr>
          <w:rFonts w:cs="Arial"/>
          <w:sz w:val="22"/>
          <w:szCs w:val="22"/>
          <w:lang w:bidi="en-US"/>
        </w:rPr>
        <w:t xml:space="preserve">he construction companies are always responding to tenders advertised which pricing and costing of a project is a key factor on adjudication before a tender is awarded. These small businesses are always struggling to cost accordingly which make them not favourable to win a tender. Either they price themselves out of the market or underquote, or neither situation lands them the business. </w:t>
      </w:r>
    </w:p>
    <w:p w:rsidR="004E5F86" w:rsidRPr="000F76E2" w:rsidRDefault="004E5F86" w:rsidP="00E30AAA">
      <w:pPr>
        <w:rPr>
          <w:rFonts w:cs="Arial"/>
          <w:sz w:val="22"/>
          <w:szCs w:val="22"/>
          <w:lang w:bidi="en-US"/>
        </w:rPr>
      </w:pPr>
    </w:p>
    <w:p w:rsidR="004E5F86" w:rsidRPr="00135337" w:rsidRDefault="00B86237" w:rsidP="00E30AAA">
      <w:pPr>
        <w:pStyle w:val="ListParagraph"/>
        <w:numPr>
          <w:ilvl w:val="1"/>
          <w:numId w:val="41"/>
        </w:numPr>
        <w:spacing w:before="200" w:after="200"/>
        <w:rPr>
          <w:rFonts w:cs="Arial"/>
          <w:b/>
          <w:sz w:val="22"/>
          <w:szCs w:val="22"/>
          <w:lang w:bidi="en-US"/>
        </w:rPr>
      </w:pPr>
      <w:r w:rsidRPr="00135337">
        <w:rPr>
          <w:rFonts w:cs="Arial"/>
          <w:b/>
          <w:sz w:val="22"/>
          <w:szCs w:val="22"/>
          <w:lang w:bidi="en-US"/>
        </w:rPr>
        <w:t>Access to private sector</w:t>
      </w:r>
      <w:r w:rsidR="00E65BCE">
        <w:rPr>
          <w:rFonts w:cs="Arial"/>
          <w:b/>
          <w:sz w:val="22"/>
          <w:szCs w:val="22"/>
          <w:lang w:bidi="en-US"/>
        </w:rPr>
        <w:t xml:space="preserve"> work</w:t>
      </w:r>
    </w:p>
    <w:p w:rsidR="004E5F86" w:rsidRPr="000F76E2" w:rsidRDefault="00DA1AFF" w:rsidP="00E30AAA">
      <w:pPr>
        <w:ind w:left="567"/>
        <w:rPr>
          <w:rFonts w:cs="Arial"/>
          <w:sz w:val="22"/>
          <w:szCs w:val="22"/>
          <w:lang w:bidi="en-US"/>
        </w:rPr>
      </w:pPr>
      <w:r>
        <w:rPr>
          <w:rFonts w:cs="Arial"/>
          <w:sz w:val="22"/>
          <w:szCs w:val="22"/>
          <w:lang w:bidi="en-US"/>
        </w:rPr>
        <w:t>Small businesses in construction are over reliant</w:t>
      </w:r>
      <w:r w:rsidR="004E5F86" w:rsidRPr="000F76E2">
        <w:rPr>
          <w:rFonts w:cs="Arial"/>
          <w:sz w:val="22"/>
          <w:szCs w:val="22"/>
          <w:lang w:bidi="en-US"/>
        </w:rPr>
        <w:t xml:space="preserve"> on g</w:t>
      </w:r>
      <w:r>
        <w:rPr>
          <w:rFonts w:cs="Arial"/>
          <w:sz w:val="22"/>
          <w:szCs w:val="22"/>
          <w:lang w:bidi="en-US"/>
        </w:rPr>
        <w:t xml:space="preserve">overnment work / tenders while </w:t>
      </w:r>
      <w:r w:rsidR="004E5F86" w:rsidRPr="000F76E2">
        <w:rPr>
          <w:rFonts w:cs="Arial"/>
          <w:sz w:val="22"/>
          <w:szCs w:val="22"/>
          <w:lang w:bidi="en-US"/>
        </w:rPr>
        <w:t xml:space="preserve">the private sector markets remain largely untapped.  </w:t>
      </w:r>
      <w:r>
        <w:rPr>
          <w:rFonts w:cs="Arial"/>
          <w:sz w:val="22"/>
          <w:szCs w:val="22"/>
          <w:lang w:bidi="en-US"/>
        </w:rPr>
        <w:t>The advantage about p</w:t>
      </w:r>
      <w:r w:rsidR="004E5F86" w:rsidRPr="000F76E2">
        <w:rPr>
          <w:rFonts w:cs="Arial"/>
          <w:sz w:val="22"/>
          <w:szCs w:val="22"/>
          <w:lang w:bidi="en-US"/>
        </w:rPr>
        <w:t xml:space="preserve">rivate sector work </w:t>
      </w:r>
      <w:r>
        <w:rPr>
          <w:rFonts w:cs="Arial"/>
          <w:sz w:val="22"/>
          <w:szCs w:val="22"/>
          <w:lang w:bidi="en-US"/>
        </w:rPr>
        <w:t xml:space="preserve">is that it </w:t>
      </w:r>
      <w:r w:rsidR="004E5F86" w:rsidRPr="000F76E2">
        <w:rPr>
          <w:rFonts w:cs="Arial"/>
          <w:sz w:val="22"/>
          <w:szCs w:val="22"/>
          <w:lang w:bidi="en-US"/>
        </w:rPr>
        <w:t xml:space="preserve">often comes as longer term contracts thus sustaining the business. </w:t>
      </w:r>
    </w:p>
    <w:p w:rsidR="004E5F86" w:rsidRPr="000F76E2" w:rsidRDefault="004E5F86" w:rsidP="00E30AAA">
      <w:pPr>
        <w:rPr>
          <w:rFonts w:cs="Arial"/>
          <w:sz w:val="22"/>
          <w:szCs w:val="22"/>
          <w:lang w:bidi="en-US"/>
        </w:rPr>
      </w:pPr>
    </w:p>
    <w:p w:rsidR="004E5F86" w:rsidRPr="00135337" w:rsidRDefault="00400BE8" w:rsidP="00E30AAA">
      <w:pPr>
        <w:pStyle w:val="ListParagraph"/>
        <w:numPr>
          <w:ilvl w:val="1"/>
          <w:numId w:val="41"/>
        </w:numPr>
        <w:spacing w:before="200" w:after="200"/>
        <w:rPr>
          <w:rFonts w:cs="Arial"/>
          <w:b/>
          <w:sz w:val="22"/>
          <w:szCs w:val="22"/>
          <w:lang w:bidi="en-US"/>
        </w:rPr>
      </w:pPr>
      <w:r w:rsidRPr="00135337">
        <w:rPr>
          <w:rFonts w:cs="Arial"/>
          <w:b/>
          <w:sz w:val="22"/>
          <w:szCs w:val="22"/>
          <w:lang w:bidi="en-US"/>
        </w:rPr>
        <w:t xml:space="preserve">Set-aside Projects </w:t>
      </w:r>
    </w:p>
    <w:p w:rsidR="004E5F86" w:rsidRPr="000F76E2" w:rsidRDefault="00170DDD" w:rsidP="00E30AAA">
      <w:pPr>
        <w:ind w:left="567"/>
        <w:rPr>
          <w:rFonts w:cs="Arial"/>
          <w:sz w:val="22"/>
          <w:szCs w:val="22"/>
          <w:lang w:bidi="en-US"/>
        </w:rPr>
      </w:pPr>
      <w:r>
        <w:rPr>
          <w:rFonts w:cs="Arial"/>
          <w:sz w:val="22"/>
          <w:szCs w:val="22"/>
          <w:lang w:bidi="en-US"/>
        </w:rPr>
        <w:t xml:space="preserve">Some of these small businesses and co-operatives complain that they compete with big businesses, they require </w:t>
      </w:r>
      <w:r w:rsidR="004E5F86" w:rsidRPr="000F76E2">
        <w:rPr>
          <w:rFonts w:cs="Arial"/>
          <w:sz w:val="22"/>
          <w:szCs w:val="22"/>
          <w:lang w:bidi="en-US"/>
        </w:rPr>
        <w:t xml:space="preserve">a proper system to </w:t>
      </w:r>
      <w:r>
        <w:rPr>
          <w:rFonts w:cs="Arial"/>
          <w:sz w:val="22"/>
          <w:szCs w:val="22"/>
          <w:lang w:bidi="en-US"/>
        </w:rPr>
        <w:t>set</w:t>
      </w:r>
      <w:r w:rsidR="004E5F86" w:rsidRPr="000F76E2">
        <w:rPr>
          <w:rFonts w:cs="Arial"/>
          <w:sz w:val="22"/>
          <w:szCs w:val="22"/>
          <w:lang w:bidi="en-US"/>
        </w:rPr>
        <w:t xml:space="preserve"> aside some of the projects for small </w:t>
      </w:r>
      <w:r w:rsidR="004E5F86" w:rsidRPr="000F76E2">
        <w:rPr>
          <w:rFonts w:cs="Arial"/>
          <w:sz w:val="22"/>
          <w:szCs w:val="22"/>
          <w:lang w:bidi="en-US"/>
        </w:rPr>
        <w:lastRenderedPageBreak/>
        <w:t xml:space="preserve">businesses, black owned, </w:t>
      </w:r>
      <w:r w:rsidR="009D234D" w:rsidRPr="000F76E2">
        <w:rPr>
          <w:rFonts w:cs="Arial"/>
          <w:sz w:val="22"/>
          <w:szCs w:val="22"/>
          <w:lang w:bidi="en-US"/>
        </w:rPr>
        <w:t>and women</w:t>
      </w:r>
      <w:r w:rsidR="004E5F86" w:rsidRPr="000F76E2">
        <w:rPr>
          <w:rFonts w:cs="Arial"/>
          <w:sz w:val="22"/>
          <w:szCs w:val="22"/>
          <w:lang w:bidi="en-US"/>
        </w:rPr>
        <w:t xml:space="preserve"> owned</w:t>
      </w:r>
      <w:r w:rsidR="00174F58">
        <w:rPr>
          <w:rFonts w:cs="Arial"/>
          <w:sz w:val="22"/>
          <w:szCs w:val="22"/>
          <w:lang w:bidi="en-US"/>
        </w:rPr>
        <w:t xml:space="preserve">, </w:t>
      </w:r>
      <w:r w:rsidR="004E5F86" w:rsidRPr="000F76E2">
        <w:rPr>
          <w:rFonts w:cs="Arial"/>
          <w:sz w:val="22"/>
          <w:szCs w:val="22"/>
          <w:lang w:bidi="en-US"/>
        </w:rPr>
        <w:t xml:space="preserve">youth owned </w:t>
      </w:r>
      <w:r w:rsidR="00174F58">
        <w:rPr>
          <w:rFonts w:cs="Arial"/>
          <w:sz w:val="22"/>
          <w:szCs w:val="22"/>
          <w:lang w:bidi="en-US"/>
        </w:rPr>
        <w:t>and people with disabilities</w:t>
      </w:r>
      <w:r w:rsidR="00063923">
        <w:rPr>
          <w:rFonts w:cs="Arial"/>
          <w:sz w:val="22"/>
          <w:szCs w:val="22"/>
          <w:lang w:bidi="en-US"/>
        </w:rPr>
        <w:t xml:space="preserve"> owned businesses</w:t>
      </w:r>
      <w:r w:rsidR="00174F58">
        <w:rPr>
          <w:rFonts w:cs="Arial"/>
          <w:sz w:val="22"/>
          <w:szCs w:val="22"/>
          <w:lang w:bidi="en-US"/>
        </w:rPr>
        <w:t xml:space="preserve"> </w:t>
      </w:r>
      <w:r w:rsidR="004E5F86" w:rsidRPr="000F76E2">
        <w:rPr>
          <w:rFonts w:cs="Arial"/>
          <w:sz w:val="22"/>
          <w:szCs w:val="22"/>
          <w:lang w:bidi="en-US"/>
        </w:rPr>
        <w:t>can make a difference in their businesses.</w:t>
      </w:r>
    </w:p>
    <w:p w:rsidR="004E5F86" w:rsidRPr="000F76E2" w:rsidRDefault="004E5F86" w:rsidP="00E30AAA">
      <w:pPr>
        <w:rPr>
          <w:rFonts w:cs="Arial"/>
          <w:sz w:val="22"/>
          <w:szCs w:val="22"/>
          <w:lang w:bidi="en-US"/>
        </w:rPr>
      </w:pPr>
    </w:p>
    <w:p w:rsidR="004E5F86" w:rsidRPr="00135337" w:rsidRDefault="001720E3" w:rsidP="00E30AAA">
      <w:pPr>
        <w:pStyle w:val="ListParagraph"/>
        <w:numPr>
          <w:ilvl w:val="1"/>
          <w:numId w:val="41"/>
        </w:numPr>
        <w:spacing w:before="200" w:after="200"/>
        <w:rPr>
          <w:rFonts w:cs="Arial"/>
          <w:b/>
          <w:sz w:val="22"/>
          <w:szCs w:val="22"/>
          <w:lang w:bidi="en-US"/>
        </w:rPr>
      </w:pPr>
      <w:r w:rsidRPr="00135337">
        <w:rPr>
          <w:rFonts w:cs="Arial"/>
          <w:b/>
          <w:sz w:val="22"/>
          <w:szCs w:val="22"/>
          <w:lang w:bidi="en-US"/>
        </w:rPr>
        <w:t>Exposure</w:t>
      </w:r>
      <w:r w:rsidR="004E5F86" w:rsidRPr="00135337">
        <w:rPr>
          <w:rFonts w:cs="Arial"/>
          <w:b/>
          <w:sz w:val="22"/>
          <w:szCs w:val="22"/>
          <w:lang w:bidi="en-US"/>
        </w:rPr>
        <w:t xml:space="preserve"> </w:t>
      </w:r>
      <w:r w:rsidR="004F5859">
        <w:rPr>
          <w:rFonts w:cs="Arial"/>
          <w:b/>
          <w:sz w:val="22"/>
          <w:szCs w:val="22"/>
          <w:lang w:bidi="en-US"/>
        </w:rPr>
        <w:t>to business environment</w:t>
      </w:r>
      <w:r w:rsidR="00EC29C6">
        <w:rPr>
          <w:rFonts w:cs="Arial"/>
          <w:b/>
          <w:sz w:val="22"/>
          <w:szCs w:val="22"/>
          <w:lang w:bidi="en-US"/>
        </w:rPr>
        <w:t xml:space="preserve"> for skills transfer</w:t>
      </w:r>
    </w:p>
    <w:p w:rsidR="004E5F86" w:rsidRPr="000F76E2" w:rsidRDefault="004F5859" w:rsidP="00E30AAA">
      <w:pPr>
        <w:ind w:left="567"/>
        <w:rPr>
          <w:rFonts w:cs="Arial"/>
          <w:sz w:val="22"/>
          <w:szCs w:val="22"/>
          <w:lang w:bidi="en-US"/>
        </w:rPr>
      </w:pPr>
      <w:r>
        <w:rPr>
          <w:rFonts w:cs="Arial"/>
          <w:sz w:val="22"/>
          <w:szCs w:val="22"/>
          <w:lang w:bidi="en-US"/>
        </w:rPr>
        <w:t>M</w:t>
      </w:r>
      <w:r w:rsidR="004E5F86" w:rsidRPr="000F76E2">
        <w:rPr>
          <w:rFonts w:cs="Arial"/>
          <w:sz w:val="22"/>
          <w:szCs w:val="22"/>
          <w:lang w:bidi="en-US"/>
        </w:rPr>
        <w:t>entorship a</w:t>
      </w:r>
      <w:r>
        <w:rPr>
          <w:rFonts w:cs="Arial"/>
          <w:sz w:val="22"/>
          <w:szCs w:val="22"/>
          <w:lang w:bidi="en-US"/>
        </w:rPr>
        <w:t>nd training add value to new businesses</w:t>
      </w:r>
      <w:r w:rsidR="004E5F86" w:rsidRPr="000F76E2">
        <w:rPr>
          <w:rFonts w:cs="Arial"/>
          <w:sz w:val="22"/>
          <w:szCs w:val="22"/>
          <w:lang w:bidi="en-US"/>
        </w:rPr>
        <w:t xml:space="preserve"> but </w:t>
      </w:r>
      <w:r>
        <w:rPr>
          <w:rFonts w:cs="Arial"/>
          <w:sz w:val="22"/>
          <w:szCs w:val="22"/>
          <w:lang w:bidi="en-US"/>
        </w:rPr>
        <w:t xml:space="preserve">engaging with them, they feel that </w:t>
      </w:r>
      <w:r w:rsidR="004E5F86" w:rsidRPr="000F76E2">
        <w:rPr>
          <w:rFonts w:cs="Arial"/>
          <w:sz w:val="22"/>
          <w:szCs w:val="22"/>
          <w:lang w:bidi="en-US"/>
        </w:rPr>
        <w:t>expos</w:t>
      </w:r>
      <w:r w:rsidR="009D234D">
        <w:rPr>
          <w:rFonts w:cs="Arial"/>
          <w:sz w:val="22"/>
          <w:szCs w:val="22"/>
          <w:lang w:bidi="en-US"/>
        </w:rPr>
        <w:t>ure</w:t>
      </w:r>
      <w:r w:rsidR="004E5F86" w:rsidRPr="000F76E2">
        <w:rPr>
          <w:rFonts w:cs="Arial"/>
          <w:sz w:val="22"/>
          <w:szCs w:val="22"/>
          <w:lang w:bidi="en-US"/>
        </w:rPr>
        <w:t xml:space="preserve"> to practical work </w:t>
      </w:r>
      <w:r w:rsidR="009D234D">
        <w:rPr>
          <w:rFonts w:cs="Arial"/>
          <w:sz w:val="22"/>
          <w:szCs w:val="22"/>
          <w:lang w:bidi="en-US"/>
        </w:rPr>
        <w:t xml:space="preserve">is much needed </w:t>
      </w:r>
      <w:r>
        <w:rPr>
          <w:rFonts w:cs="Arial"/>
          <w:sz w:val="22"/>
          <w:szCs w:val="22"/>
          <w:lang w:bidi="en-US"/>
        </w:rPr>
        <w:t>by some</w:t>
      </w:r>
      <w:r w:rsidR="009D234D">
        <w:rPr>
          <w:rFonts w:cs="Arial"/>
          <w:sz w:val="22"/>
          <w:szCs w:val="22"/>
          <w:lang w:bidi="en-US"/>
        </w:rPr>
        <w:t xml:space="preserve"> businesses</w:t>
      </w:r>
      <w:r>
        <w:rPr>
          <w:rFonts w:cs="Arial"/>
          <w:sz w:val="22"/>
          <w:szCs w:val="22"/>
          <w:lang w:bidi="en-US"/>
        </w:rPr>
        <w:t xml:space="preserve"> who are struggling to expand their markets</w:t>
      </w:r>
      <w:r w:rsidR="009D234D">
        <w:rPr>
          <w:rFonts w:cs="Arial"/>
          <w:sz w:val="22"/>
          <w:szCs w:val="22"/>
          <w:lang w:bidi="en-US"/>
        </w:rPr>
        <w:t>. These businesses require opportunities to be matched with successful busines</w:t>
      </w:r>
      <w:r w:rsidR="00EC29C6">
        <w:rPr>
          <w:rFonts w:cs="Arial"/>
          <w:sz w:val="22"/>
          <w:szCs w:val="22"/>
          <w:lang w:bidi="en-US"/>
        </w:rPr>
        <w:t>ses for skills transfer purposes.</w:t>
      </w:r>
    </w:p>
    <w:p w:rsidR="004E5F86" w:rsidRDefault="004E5F86" w:rsidP="00E30AAA">
      <w:pPr>
        <w:rPr>
          <w:rFonts w:cs="Arial"/>
          <w:sz w:val="22"/>
          <w:szCs w:val="22"/>
          <w:lang w:bidi="en-US"/>
        </w:rPr>
      </w:pPr>
    </w:p>
    <w:p w:rsidR="00135337" w:rsidRDefault="00135337" w:rsidP="00E30AAA">
      <w:pPr>
        <w:rPr>
          <w:rFonts w:cs="Arial"/>
          <w:sz w:val="22"/>
          <w:szCs w:val="22"/>
          <w:lang w:bidi="en-US"/>
        </w:rPr>
      </w:pPr>
    </w:p>
    <w:p w:rsidR="00135337" w:rsidRPr="000F76E2" w:rsidRDefault="00135337" w:rsidP="00E30AAA">
      <w:pPr>
        <w:rPr>
          <w:rFonts w:cs="Arial"/>
          <w:sz w:val="22"/>
          <w:szCs w:val="22"/>
          <w:lang w:bidi="en-US"/>
        </w:rPr>
      </w:pPr>
    </w:p>
    <w:p w:rsidR="00E65BCE" w:rsidRDefault="00E65BCE" w:rsidP="00E30AAA">
      <w:pPr>
        <w:pStyle w:val="ListParagraph"/>
        <w:numPr>
          <w:ilvl w:val="1"/>
          <w:numId w:val="41"/>
        </w:numPr>
        <w:spacing w:before="200" w:after="200"/>
        <w:rPr>
          <w:rFonts w:cs="Arial"/>
          <w:b/>
          <w:sz w:val="22"/>
          <w:szCs w:val="22"/>
          <w:lang w:bidi="en-US"/>
        </w:rPr>
      </w:pPr>
      <w:r>
        <w:rPr>
          <w:rFonts w:cs="Arial"/>
          <w:b/>
          <w:sz w:val="22"/>
          <w:szCs w:val="22"/>
          <w:lang w:bidi="en-US"/>
        </w:rPr>
        <w:t>Competition over skilled and talented labour</w:t>
      </w:r>
    </w:p>
    <w:p w:rsidR="00E65BCE" w:rsidRPr="00E65BCE" w:rsidRDefault="00E65BCE" w:rsidP="00E30AAA">
      <w:pPr>
        <w:spacing w:before="200" w:after="200"/>
        <w:ind w:left="567"/>
        <w:rPr>
          <w:rFonts w:cs="Arial"/>
          <w:sz w:val="22"/>
          <w:szCs w:val="22"/>
          <w:lang w:bidi="en-US"/>
        </w:rPr>
      </w:pPr>
      <w:r>
        <w:rPr>
          <w:rFonts w:cs="Arial"/>
          <w:sz w:val="22"/>
          <w:szCs w:val="22"/>
          <w:lang w:bidi="en-US"/>
        </w:rPr>
        <w:t>Well established businesses with financial muscles are able to attract skilled and talented labour who can satisfy their clients with quality work.  It is hard to keep clients in the market, unless you are able to deliver quality on time.  Small businesses and co-operatives still struggle with attracting the right skills for their companies.</w:t>
      </w:r>
    </w:p>
    <w:p w:rsidR="00E65BCE" w:rsidRDefault="00E65BCE" w:rsidP="00E30AAA">
      <w:pPr>
        <w:pStyle w:val="ListParagraph"/>
        <w:spacing w:before="200" w:after="200"/>
        <w:ind w:left="927"/>
        <w:rPr>
          <w:rFonts w:cs="Arial"/>
          <w:b/>
          <w:sz w:val="22"/>
          <w:szCs w:val="22"/>
          <w:lang w:bidi="en-US"/>
        </w:rPr>
      </w:pPr>
    </w:p>
    <w:p w:rsidR="00E65BCE" w:rsidRDefault="00E65BCE" w:rsidP="00E30AAA">
      <w:pPr>
        <w:pStyle w:val="ListParagraph"/>
        <w:spacing w:before="200" w:after="200"/>
        <w:ind w:left="927"/>
        <w:rPr>
          <w:rFonts w:cs="Arial"/>
          <w:b/>
          <w:sz w:val="22"/>
          <w:szCs w:val="22"/>
          <w:lang w:bidi="en-US"/>
        </w:rPr>
      </w:pPr>
    </w:p>
    <w:p w:rsidR="004E5F86" w:rsidRPr="00135337" w:rsidRDefault="001720E3" w:rsidP="00E30AAA">
      <w:pPr>
        <w:pStyle w:val="ListParagraph"/>
        <w:numPr>
          <w:ilvl w:val="1"/>
          <w:numId w:val="41"/>
        </w:numPr>
        <w:spacing w:before="200" w:after="200"/>
        <w:rPr>
          <w:rFonts w:cs="Arial"/>
          <w:b/>
          <w:sz w:val="22"/>
          <w:szCs w:val="22"/>
          <w:lang w:bidi="en-US"/>
        </w:rPr>
      </w:pPr>
      <w:r w:rsidRPr="00135337">
        <w:rPr>
          <w:rFonts w:cs="Arial"/>
          <w:b/>
          <w:sz w:val="22"/>
          <w:szCs w:val="22"/>
          <w:lang w:bidi="en-US"/>
        </w:rPr>
        <w:t>Accreditation and Compliance</w:t>
      </w:r>
    </w:p>
    <w:p w:rsidR="004E5F86" w:rsidRPr="000F76E2" w:rsidRDefault="004E5F86" w:rsidP="00E30AAA">
      <w:pPr>
        <w:ind w:left="567"/>
        <w:rPr>
          <w:rFonts w:cs="Arial"/>
          <w:sz w:val="22"/>
          <w:szCs w:val="22"/>
          <w:lang w:bidi="en-US"/>
        </w:rPr>
      </w:pPr>
      <w:r w:rsidRPr="000F76E2">
        <w:rPr>
          <w:rFonts w:cs="Arial"/>
          <w:sz w:val="22"/>
          <w:szCs w:val="22"/>
          <w:lang w:bidi="en-US"/>
        </w:rPr>
        <w:t>The accreditations like ISO 9001 and or ISO 16001 have been identified as required accreditations which most of the private companies always ask for when the</w:t>
      </w:r>
      <w:r w:rsidR="009D234D">
        <w:rPr>
          <w:rFonts w:cs="Arial"/>
          <w:sz w:val="22"/>
          <w:szCs w:val="22"/>
          <w:lang w:bidi="en-US"/>
        </w:rPr>
        <w:t xml:space="preserve"> small businesses</w:t>
      </w:r>
      <w:r w:rsidRPr="000F76E2">
        <w:rPr>
          <w:rFonts w:cs="Arial"/>
          <w:sz w:val="22"/>
          <w:szCs w:val="22"/>
          <w:lang w:bidi="en-US"/>
        </w:rPr>
        <w:t xml:space="preserve"> try to penetrate the private sector.</w:t>
      </w:r>
    </w:p>
    <w:p w:rsidR="004E5F86" w:rsidRPr="000F76E2" w:rsidRDefault="004E5F86" w:rsidP="00E30AAA">
      <w:pPr>
        <w:rPr>
          <w:rFonts w:cs="Arial"/>
          <w:sz w:val="22"/>
          <w:szCs w:val="22"/>
          <w:lang w:bidi="en-US"/>
        </w:rPr>
      </w:pPr>
    </w:p>
    <w:p w:rsidR="004E5F86" w:rsidRPr="00135337" w:rsidRDefault="001720E3" w:rsidP="00E30AAA">
      <w:pPr>
        <w:pStyle w:val="ListParagraph"/>
        <w:numPr>
          <w:ilvl w:val="1"/>
          <w:numId w:val="41"/>
        </w:numPr>
        <w:spacing w:before="200" w:after="200"/>
        <w:rPr>
          <w:rFonts w:cs="Arial"/>
          <w:b/>
          <w:sz w:val="22"/>
          <w:szCs w:val="22"/>
          <w:lang w:bidi="en-US"/>
        </w:rPr>
      </w:pPr>
      <w:r w:rsidRPr="00135337">
        <w:rPr>
          <w:rFonts w:cs="Arial"/>
          <w:b/>
          <w:sz w:val="22"/>
          <w:szCs w:val="22"/>
          <w:lang w:bidi="en-US"/>
        </w:rPr>
        <w:t>Sub-contracting Issues</w:t>
      </w:r>
    </w:p>
    <w:p w:rsidR="00C45983" w:rsidRPr="000F76E2" w:rsidRDefault="00C45983" w:rsidP="00E30AAA">
      <w:pPr>
        <w:ind w:left="567"/>
        <w:rPr>
          <w:rFonts w:cs="Arial"/>
          <w:sz w:val="22"/>
          <w:szCs w:val="22"/>
        </w:rPr>
      </w:pPr>
      <w:r w:rsidRPr="000F76E2">
        <w:rPr>
          <w:rFonts w:cs="Arial"/>
          <w:sz w:val="22"/>
          <w:szCs w:val="22"/>
        </w:rPr>
        <w:t>There are very few opportunities in the small business and coops in the built environment. When these arise, in most cases, small business and cop ops become sub contracted under main big companies. This results in instability of the small businesses. Most often professionals in these small businesses, revert to government employment because of stability and certainty. </w:t>
      </w:r>
    </w:p>
    <w:p w:rsidR="00C45983" w:rsidRPr="000F76E2" w:rsidRDefault="00C45983" w:rsidP="00E30AAA">
      <w:pPr>
        <w:rPr>
          <w:rFonts w:cs="Arial"/>
          <w:sz w:val="22"/>
          <w:szCs w:val="22"/>
        </w:rPr>
      </w:pPr>
    </w:p>
    <w:p w:rsidR="00C45983" w:rsidRPr="000F76E2" w:rsidRDefault="00C45983" w:rsidP="00E30AAA">
      <w:pPr>
        <w:rPr>
          <w:rFonts w:cs="Arial"/>
          <w:sz w:val="22"/>
          <w:szCs w:val="22"/>
        </w:rPr>
      </w:pPr>
      <w:r w:rsidRPr="000F76E2">
        <w:rPr>
          <w:rFonts w:cs="Arial"/>
          <w:sz w:val="22"/>
          <w:szCs w:val="22"/>
        </w:rPr>
        <w:lastRenderedPageBreak/>
        <w:t>Being subcontracted also means small profit margins or none at all. This impacts negatively on the running of the business. </w:t>
      </w:r>
    </w:p>
    <w:p w:rsidR="00C45983" w:rsidRDefault="00C45983" w:rsidP="00E30AAA">
      <w:pPr>
        <w:ind w:left="567"/>
        <w:rPr>
          <w:rFonts w:cs="Arial"/>
          <w:sz w:val="22"/>
          <w:szCs w:val="22"/>
          <w:lang w:bidi="en-US"/>
        </w:rPr>
      </w:pPr>
    </w:p>
    <w:p w:rsidR="004E5F86" w:rsidRDefault="00C45983" w:rsidP="00E30AAA">
      <w:pPr>
        <w:ind w:left="567"/>
        <w:rPr>
          <w:rFonts w:cs="Arial"/>
          <w:sz w:val="22"/>
          <w:szCs w:val="22"/>
          <w:lang w:bidi="en-US"/>
        </w:rPr>
      </w:pPr>
      <w:r>
        <w:rPr>
          <w:rFonts w:cs="Arial"/>
          <w:sz w:val="22"/>
          <w:szCs w:val="22"/>
          <w:lang w:bidi="en-US"/>
        </w:rPr>
        <w:t>Some of th</w:t>
      </w:r>
      <w:r w:rsidR="004E5F86" w:rsidRPr="000F76E2">
        <w:rPr>
          <w:rFonts w:cs="Arial"/>
          <w:sz w:val="22"/>
          <w:szCs w:val="22"/>
          <w:lang w:bidi="en-US"/>
        </w:rPr>
        <w:t xml:space="preserve">e small contractors </w:t>
      </w:r>
      <w:r>
        <w:rPr>
          <w:rFonts w:cs="Arial"/>
          <w:sz w:val="22"/>
          <w:szCs w:val="22"/>
          <w:lang w:bidi="en-US"/>
        </w:rPr>
        <w:t>face</w:t>
      </w:r>
      <w:r w:rsidR="004E5F86" w:rsidRPr="000F76E2">
        <w:rPr>
          <w:rFonts w:cs="Arial"/>
          <w:sz w:val="22"/>
          <w:szCs w:val="22"/>
          <w:lang w:bidi="en-US"/>
        </w:rPr>
        <w:t xml:space="preserve"> challenge</w:t>
      </w:r>
      <w:r w:rsidR="001E6C40">
        <w:rPr>
          <w:rFonts w:cs="Arial"/>
          <w:sz w:val="22"/>
          <w:szCs w:val="22"/>
          <w:lang w:bidi="en-US"/>
        </w:rPr>
        <w:t>s of exploitation</w:t>
      </w:r>
      <w:r w:rsidR="004E5F86" w:rsidRPr="000F76E2">
        <w:rPr>
          <w:rFonts w:cs="Arial"/>
          <w:sz w:val="22"/>
          <w:szCs w:val="22"/>
          <w:lang w:bidi="en-US"/>
        </w:rPr>
        <w:t xml:space="preserve"> by the main contractors</w:t>
      </w:r>
      <w:r>
        <w:rPr>
          <w:rFonts w:cs="Arial"/>
          <w:sz w:val="22"/>
          <w:szCs w:val="22"/>
          <w:lang w:bidi="en-US"/>
        </w:rPr>
        <w:t>.</w:t>
      </w:r>
      <w:r w:rsidR="004E5F86" w:rsidRPr="000F76E2">
        <w:rPr>
          <w:rFonts w:cs="Arial"/>
          <w:sz w:val="22"/>
          <w:szCs w:val="22"/>
          <w:lang w:bidi="en-US"/>
        </w:rPr>
        <w:t xml:space="preserve"> </w:t>
      </w:r>
      <w:r w:rsidR="001E6C40">
        <w:rPr>
          <w:rFonts w:cs="Arial"/>
          <w:sz w:val="22"/>
          <w:szCs w:val="22"/>
          <w:lang w:bidi="en-US"/>
        </w:rPr>
        <w:t xml:space="preserve">Some businesses feel that they are </w:t>
      </w:r>
      <w:r w:rsidR="004E5F86" w:rsidRPr="000F76E2">
        <w:rPr>
          <w:rFonts w:cs="Arial"/>
          <w:sz w:val="22"/>
          <w:szCs w:val="22"/>
          <w:lang w:bidi="en-US"/>
        </w:rPr>
        <w:t>overload</w:t>
      </w:r>
      <w:r w:rsidR="001E6C40">
        <w:rPr>
          <w:rFonts w:cs="Arial"/>
          <w:sz w:val="22"/>
          <w:szCs w:val="22"/>
          <w:lang w:bidi="en-US"/>
        </w:rPr>
        <w:t>ed with work; they receive</w:t>
      </w:r>
      <w:r w:rsidR="004E5F86" w:rsidRPr="000F76E2">
        <w:rPr>
          <w:rFonts w:cs="Arial"/>
          <w:sz w:val="22"/>
          <w:szCs w:val="22"/>
          <w:lang w:bidi="en-US"/>
        </w:rPr>
        <w:t xml:space="preserve"> </w:t>
      </w:r>
      <w:r w:rsidR="001E6C40">
        <w:rPr>
          <w:rFonts w:cs="Arial"/>
          <w:sz w:val="22"/>
          <w:szCs w:val="22"/>
          <w:lang w:bidi="en-US"/>
        </w:rPr>
        <w:t>vague</w:t>
      </w:r>
      <w:r w:rsidR="004E5F86" w:rsidRPr="000F76E2">
        <w:rPr>
          <w:rFonts w:cs="Arial"/>
          <w:sz w:val="22"/>
          <w:szCs w:val="22"/>
          <w:lang w:bidi="en-US"/>
        </w:rPr>
        <w:t xml:space="preserve"> job specifications</w:t>
      </w:r>
      <w:r w:rsidR="001E6C40">
        <w:rPr>
          <w:rFonts w:cs="Arial"/>
          <w:sz w:val="22"/>
          <w:szCs w:val="22"/>
          <w:lang w:bidi="en-US"/>
        </w:rPr>
        <w:t>. They do not have</w:t>
      </w:r>
      <w:r w:rsidR="004E5F86" w:rsidRPr="000F76E2">
        <w:rPr>
          <w:rFonts w:cs="Arial"/>
          <w:sz w:val="22"/>
          <w:szCs w:val="22"/>
          <w:lang w:bidi="en-US"/>
        </w:rPr>
        <w:t xml:space="preserve"> direct communication with the client</w:t>
      </w:r>
      <w:r w:rsidR="001E6C40">
        <w:rPr>
          <w:rFonts w:cs="Arial"/>
          <w:sz w:val="22"/>
          <w:szCs w:val="22"/>
          <w:lang w:bidi="en-US"/>
        </w:rPr>
        <w:t xml:space="preserve"> as sub-contractors and </w:t>
      </w:r>
      <w:r w:rsidR="004E5F86" w:rsidRPr="000F76E2">
        <w:rPr>
          <w:rFonts w:cs="Arial"/>
          <w:sz w:val="22"/>
          <w:szCs w:val="22"/>
          <w:lang w:bidi="en-US"/>
        </w:rPr>
        <w:t xml:space="preserve">payments </w:t>
      </w:r>
      <w:r w:rsidR="001E6C40">
        <w:rPr>
          <w:rFonts w:cs="Arial"/>
          <w:sz w:val="22"/>
          <w:szCs w:val="22"/>
          <w:lang w:bidi="en-US"/>
        </w:rPr>
        <w:t xml:space="preserve">are delayed.  Sometimes these businesses do </w:t>
      </w:r>
      <w:r w:rsidR="004E5F86" w:rsidRPr="000F76E2">
        <w:rPr>
          <w:rFonts w:cs="Arial"/>
          <w:sz w:val="22"/>
          <w:szCs w:val="22"/>
          <w:lang w:bidi="en-US"/>
        </w:rPr>
        <w:t>not getting paid the full amount agreed on.</w:t>
      </w:r>
    </w:p>
    <w:p w:rsidR="004E5F86" w:rsidRPr="000F76E2" w:rsidRDefault="004E5F86" w:rsidP="00E30AAA">
      <w:pPr>
        <w:rPr>
          <w:rFonts w:cs="Arial"/>
          <w:sz w:val="22"/>
          <w:szCs w:val="22"/>
          <w:lang w:bidi="en-US"/>
        </w:rPr>
      </w:pPr>
    </w:p>
    <w:p w:rsidR="004E5F86" w:rsidRPr="00135337" w:rsidRDefault="00B139CA" w:rsidP="00E30AAA">
      <w:pPr>
        <w:pStyle w:val="ListParagraph"/>
        <w:numPr>
          <w:ilvl w:val="1"/>
          <w:numId w:val="41"/>
        </w:numPr>
        <w:spacing w:before="200" w:after="200"/>
        <w:rPr>
          <w:rFonts w:cs="Arial"/>
          <w:b/>
          <w:sz w:val="22"/>
          <w:szCs w:val="22"/>
          <w:lang w:bidi="en-US"/>
        </w:rPr>
      </w:pPr>
      <w:r w:rsidRPr="00135337">
        <w:rPr>
          <w:rFonts w:cs="Arial"/>
          <w:b/>
          <w:sz w:val="22"/>
          <w:szCs w:val="22"/>
          <w:lang w:bidi="en-US"/>
        </w:rPr>
        <w:t>Corruption</w:t>
      </w:r>
    </w:p>
    <w:p w:rsidR="00172986" w:rsidRPr="000F76E2" w:rsidRDefault="00B139CA" w:rsidP="00E30AAA">
      <w:pPr>
        <w:ind w:left="426"/>
        <w:rPr>
          <w:rFonts w:cs="Arial"/>
          <w:sz w:val="22"/>
          <w:szCs w:val="22"/>
        </w:rPr>
      </w:pPr>
      <w:r>
        <w:rPr>
          <w:rFonts w:cs="Arial"/>
          <w:sz w:val="22"/>
          <w:szCs w:val="22"/>
          <w:lang w:bidi="en-US"/>
        </w:rPr>
        <w:t>O</w:t>
      </w:r>
      <w:r w:rsidR="004E5F86" w:rsidRPr="000F76E2">
        <w:rPr>
          <w:rFonts w:cs="Arial"/>
          <w:sz w:val="22"/>
          <w:szCs w:val="22"/>
          <w:lang w:bidi="en-US"/>
        </w:rPr>
        <w:t xml:space="preserve">ther </w:t>
      </w:r>
      <w:r>
        <w:rPr>
          <w:rFonts w:cs="Arial"/>
          <w:sz w:val="22"/>
          <w:szCs w:val="22"/>
          <w:lang w:bidi="en-US"/>
        </w:rPr>
        <w:t xml:space="preserve">struggles in </w:t>
      </w:r>
      <w:r w:rsidR="001E6C40">
        <w:rPr>
          <w:rFonts w:cs="Arial"/>
          <w:sz w:val="22"/>
          <w:szCs w:val="22"/>
          <w:lang w:bidi="en-US"/>
        </w:rPr>
        <w:t xml:space="preserve">faced by businesses in </w:t>
      </w:r>
      <w:r w:rsidR="004E5F86" w:rsidRPr="000F76E2">
        <w:rPr>
          <w:rFonts w:cs="Arial"/>
          <w:sz w:val="22"/>
          <w:szCs w:val="22"/>
          <w:lang w:bidi="en-US"/>
        </w:rPr>
        <w:t>construction is corruption</w:t>
      </w:r>
      <w:r>
        <w:rPr>
          <w:rFonts w:cs="Arial"/>
          <w:sz w:val="22"/>
          <w:szCs w:val="22"/>
          <w:lang w:bidi="en-US"/>
        </w:rPr>
        <w:t>;</w:t>
      </w:r>
      <w:r w:rsidR="004E5F86" w:rsidRPr="000F76E2">
        <w:rPr>
          <w:rFonts w:cs="Arial"/>
          <w:sz w:val="22"/>
          <w:szCs w:val="22"/>
          <w:lang w:bidi="en-US"/>
        </w:rPr>
        <w:t xml:space="preserve"> </w:t>
      </w:r>
      <w:r w:rsidR="00534B2A">
        <w:rPr>
          <w:rFonts w:cs="Arial"/>
          <w:sz w:val="22"/>
          <w:szCs w:val="22"/>
          <w:lang w:bidi="en-US"/>
        </w:rPr>
        <w:t>big companies pay government</w:t>
      </w:r>
      <w:r w:rsidR="004E5F86" w:rsidRPr="000F76E2">
        <w:rPr>
          <w:rFonts w:cs="Arial"/>
          <w:sz w:val="22"/>
          <w:szCs w:val="22"/>
          <w:lang w:bidi="en-US"/>
        </w:rPr>
        <w:t xml:space="preserve"> departments to have </w:t>
      </w:r>
      <w:r w:rsidR="00534B2A">
        <w:rPr>
          <w:rFonts w:cs="Arial"/>
          <w:sz w:val="22"/>
          <w:szCs w:val="22"/>
          <w:lang w:bidi="en-US"/>
        </w:rPr>
        <w:t xml:space="preserve">be awarded </w:t>
      </w:r>
      <w:r w:rsidR="004E5F86" w:rsidRPr="000F76E2">
        <w:rPr>
          <w:rFonts w:cs="Arial"/>
          <w:sz w:val="22"/>
          <w:szCs w:val="22"/>
          <w:lang w:bidi="en-US"/>
        </w:rPr>
        <w:t xml:space="preserve">tenders and cartels limit healthy competition on the scene. </w:t>
      </w:r>
    </w:p>
    <w:p w:rsidR="00172986" w:rsidRPr="000F76E2" w:rsidRDefault="00172986" w:rsidP="00E30AAA">
      <w:pPr>
        <w:ind w:left="426"/>
        <w:rPr>
          <w:rFonts w:cs="Arial"/>
          <w:sz w:val="22"/>
          <w:szCs w:val="22"/>
        </w:rPr>
      </w:pPr>
    </w:p>
    <w:p w:rsidR="000B5119" w:rsidRPr="000F76E2" w:rsidRDefault="000B5119" w:rsidP="00E30AAA">
      <w:pPr>
        <w:rPr>
          <w:rFonts w:cs="Arial"/>
          <w:sz w:val="22"/>
          <w:szCs w:val="22"/>
        </w:rPr>
      </w:pPr>
    </w:p>
    <w:p w:rsidR="0000750B" w:rsidRPr="000F76E2" w:rsidRDefault="00C628AD" w:rsidP="00E30AAA">
      <w:pPr>
        <w:rPr>
          <w:rFonts w:cs="Arial"/>
          <w:sz w:val="22"/>
          <w:szCs w:val="22"/>
        </w:rPr>
      </w:pPr>
      <w:r>
        <w:rPr>
          <w:rFonts w:cs="Arial"/>
          <w:b/>
          <w:bCs/>
          <w:sz w:val="22"/>
          <w:szCs w:val="22"/>
        </w:rPr>
        <w:t xml:space="preserve">7.9 </w:t>
      </w:r>
      <w:r w:rsidR="0000750B" w:rsidRPr="000F76E2">
        <w:rPr>
          <w:rFonts w:cs="Arial"/>
          <w:b/>
          <w:bCs/>
          <w:sz w:val="22"/>
          <w:szCs w:val="22"/>
        </w:rPr>
        <w:t>Finances and Cash flow</w:t>
      </w:r>
    </w:p>
    <w:p w:rsidR="0000750B" w:rsidRPr="000F76E2" w:rsidRDefault="0000750B" w:rsidP="00E30AAA">
      <w:pPr>
        <w:rPr>
          <w:rFonts w:cs="Arial"/>
          <w:sz w:val="22"/>
          <w:szCs w:val="22"/>
        </w:rPr>
      </w:pPr>
      <w:r w:rsidRPr="000F76E2">
        <w:rPr>
          <w:rFonts w:cs="Arial"/>
          <w:sz w:val="22"/>
          <w:szCs w:val="22"/>
        </w:rPr>
        <w:t>When small businesses and co</w:t>
      </w:r>
      <w:r w:rsidR="00C45983">
        <w:rPr>
          <w:rFonts w:cs="Arial"/>
          <w:sz w:val="22"/>
          <w:szCs w:val="22"/>
        </w:rPr>
        <w:t>-</w:t>
      </w:r>
      <w:r w:rsidRPr="000F76E2">
        <w:rPr>
          <w:rFonts w:cs="Arial"/>
          <w:sz w:val="22"/>
          <w:szCs w:val="22"/>
        </w:rPr>
        <w:t>ops get opportunities, either as subcontracts or direct from government the major difficulty is the period of payment and consistency of payments. Government pays largely after 60 - 90 days, which then makes subcontractors be paid after 90 - 120 days, and therefore straining the cash flow. This results in high staff turnover. </w:t>
      </w:r>
    </w:p>
    <w:p w:rsidR="0000750B" w:rsidRPr="000F76E2" w:rsidRDefault="0000750B" w:rsidP="00E30AAA">
      <w:pPr>
        <w:rPr>
          <w:rFonts w:cs="Arial"/>
          <w:sz w:val="22"/>
          <w:szCs w:val="22"/>
        </w:rPr>
      </w:pPr>
    </w:p>
    <w:p w:rsidR="0000750B" w:rsidRPr="000F76E2" w:rsidRDefault="0000750B" w:rsidP="00E30AAA">
      <w:pPr>
        <w:rPr>
          <w:rFonts w:cs="Arial"/>
          <w:sz w:val="22"/>
          <w:szCs w:val="22"/>
        </w:rPr>
      </w:pPr>
      <w:r w:rsidRPr="000F76E2">
        <w:rPr>
          <w:rFonts w:cs="Arial"/>
          <w:sz w:val="22"/>
          <w:szCs w:val="22"/>
        </w:rPr>
        <w:t>Most SMMEs and Coops do not have qualified book keepers or Finance Managers resulting in poor financial management thus threatening the existence of the business. </w:t>
      </w:r>
    </w:p>
    <w:p w:rsidR="0000750B" w:rsidRPr="000F76E2" w:rsidRDefault="0000750B" w:rsidP="00E30AAA">
      <w:pPr>
        <w:rPr>
          <w:rFonts w:cs="Arial"/>
          <w:sz w:val="22"/>
          <w:szCs w:val="22"/>
        </w:rPr>
      </w:pPr>
    </w:p>
    <w:p w:rsidR="0000750B" w:rsidRPr="000F76E2" w:rsidRDefault="0000750B" w:rsidP="00E30AAA">
      <w:pPr>
        <w:rPr>
          <w:rFonts w:cs="Arial"/>
          <w:sz w:val="22"/>
          <w:szCs w:val="22"/>
        </w:rPr>
      </w:pPr>
      <w:r w:rsidRPr="000F76E2">
        <w:rPr>
          <w:rFonts w:cs="Arial"/>
          <w:sz w:val="22"/>
          <w:szCs w:val="22"/>
        </w:rPr>
        <w:t>Most established banks, do not assist SMMEs financially and thus SMMEs resort to private lenders with high interest.  </w:t>
      </w:r>
    </w:p>
    <w:p w:rsidR="0000750B" w:rsidRPr="000F76E2" w:rsidRDefault="0000750B" w:rsidP="00E30AAA">
      <w:pPr>
        <w:rPr>
          <w:rFonts w:cs="Arial"/>
          <w:sz w:val="22"/>
          <w:szCs w:val="22"/>
        </w:rPr>
      </w:pPr>
    </w:p>
    <w:p w:rsidR="0000750B" w:rsidRPr="000F76E2" w:rsidRDefault="00C628AD" w:rsidP="00E30AAA">
      <w:pPr>
        <w:rPr>
          <w:rFonts w:cs="Arial"/>
          <w:sz w:val="22"/>
          <w:szCs w:val="22"/>
        </w:rPr>
      </w:pPr>
      <w:r>
        <w:rPr>
          <w:rFonts w:cs="Arial"/>
          <w:b/>
          <w:bCs/>
          <w:sz w:val="22"/>
          <w:szCs w:val="22"/>
        </w:rPr>
        <w:t xml:space="preserve">7.10 </w:t>
      </w:r>
      <w:r w:rsidR="0000750B" w:rsidRPr="000F76E2">
        <w:rPr>
          <w:rFonts w:cs="Arial"/>
          <w:b/>
          <w:bCs/>
          <w:sz w:val="22"/>
          <w:szCs w:val="22"/>
        </w:rPr>
        <w:t xml:space="preserve">Legalities </w:t>
      </w:r>
    </w:p>
    <w:p w:rsidR="006C2F6E" w:rsidRDefault="006C2F6E" w:rsidP="00E30AAA">
      <w:pPr>
        <w:rPr>
          <w:rFonts w:cs="Arial"/>
          <w:sz w:val="22"/>
          <w:szCs w:val="22"/>
        </w:rPr>
      </w:pPr>
    </w:p>
    <w:p w:rsidR="0000750B" w:rsidRPr="000F76E2" w:rsidRDefault="0000750B" w:rsidP="00E30AAA">
      <w:pPr>
        <w:rPr>
          <w:rFonts w:cs="Arial"/>
          <w:sz w:val="22"/>
          <w:szCs w:val="22"/>
        </w:rPr>
      </w:pPr>
      <w:r w:rsidRPr="000F76E2">
        <w:rPr>
          <w:rFonts w:cs="Arial"/>
          <w:sz w:val="22"/>
          <w:szCs w:val="22"/>
        </w:rPr>
        <w:t xml:space="preserve">SARS - the biggest challenge facing small businesses, is compliance with SARS and other legal frameworks including compliance with professional bodies. Whilst the government does not pay on time, SARS which is part of government expects and </w:t>
      </w:r>
      <w:r w:rsidRPr="000F76E2">
        <w:rPr>
          <w:rFonts w:cs="Arial"/>
          <w:sz w:val="22"/>
          <w:szCs w:val="22"/>
        </w:rPr>
        <w:lastRenderedPageBreak/>
        <w:t>demand tax to be paid of time. If tax is not paid on time, SARS impose penalties, and these deplete the very small profit that the small business earn from the opportunities they get. Moreover SARS actions sometime force businesses to seek legal advice which in turn add more financial burden to the business.  </w:t>
      </w:r>
    </w:p>
    <w:p w:rsidR="0000750B" w:rsidRPr="000F76E2" w:rsidRDefault="0000750B" w:rsidP="00E30AAA">
      <w:pPr>
        <w:rPr>
          <w:rFonts w:cs="Arial"/>
          <w:sz w:val="22"/>
          <w:szCs w:val="22"/>
        </w:rPr>
      </w:pPr>
      <w:r w:rsidRPr="000F76E2">
        <w:rPr>
          <w:rFonts w:cs="Arial"/>
          <w:sz w:val="22"/>
          <w:szCs w:val="22"/>
        </w:rPr>
        <w:t>         </w:t>
      </w:r>
    </w:p>
    <w:p w:rsidR="0000750B" w:rsidRPr="000F76E2" w:rsidRDefault="0000750B" w:rsidP="00E30AAA">
      <w:pPr>
        <w:rPr>
          <w:rFonts w:cs="Arial"/>
          <w:sz w:val="22"/>
          <w:szCs w:val="22"/>
        </w:rPr>
      </w:pPr>
      <w:r w:rsidRPr="000F76E2">
        <w:rPr>
          <w:rFonts w:cs="Arial"/>
          <w:sz w:val="22"/>
          <w:szCs w:val="22"/>
        </w:rPr>
        <w:t>Accounting firms that are supposed to assist these small businesses are usually very expensive and never finish their audits or financial management statements on time and further give SARS an opportunity to charge more interest on outstanding penalties, and further an opportunity to charge more VAT returns or any payments due to SARS. This puts a strain on the companies’ cash flow of the company. </w:t>
      </w:r>
    </w:p>
    <w:p w:rsidR="0000750B" w:rsidRPr="000F76E2" w:rsidRDefault="0000750B" w:rsidP="00E30AAA">
      <w:pPr>
        <w:rPr>
          <w:rFonts w:cs="Arial"/>
          <w:sz w:val="22"/>
          <w:szCs w:val="22"/>
        </w:rPr>
      </w:pPr>
    </w:p>
    <w:p w:rsidR="0000750B" w:rsidRPr="000F76E2" w:rsidRDefault="00C628AD" w:rsidP="00E30AAA">
      <w:pPr>
        <w:rPr>
          <w:rFonts w:cs="Arial"/>
          <w:sz w:val="22"/>
          <w:szCs w:val="22"/>
        </w:rPr>
      </w:pPr>
      <w:r>
        <w:rPr>
          <w:rFonts w:cs="Arial"/>
          <w:b/>
          <w:bCs/>
          <w:sz w:val="22"/>
          <w:szCs w:val="22"/>
        </w:rPr>
        <w:t xml:space="preserve">7.11 </w:t>
      </w:r>
      <w:r w:rsidR="0000750B" w:rsidRPr="000F76E2">
        <w:rPr>
          <w:rFonts w:cs="Arial"/>
          <w:b/>
          <w:bCs/>
          <w:sz w:val="22"/>
          <w:szCs w:val="22"/>
        </w:rPr>
        <w:t>Diversity and business growth</w:t>
      </w:r>
    </w:p>
    <w:p w:rsidR="006C2F6E" w:rsidRDefault="006C2F6E" w:rsidP="00E30AAA">
      <w:pPr>
        <w:rPr>
          <w:rFonts w:cs="Arial"/>
          <w:sz w:val="22"/>
          <w:szCs w:val="22"/>
        </w:rPr>
      </w:pPr>
    </w:p>
    <w:p w:rsidR="0000750B" w:rsidRPr="000F76E2" w:rsidRDefault="0000750B" w:rsidP="00E30AAA">
      <w:pPr>
        <w:rPr>
          <w:rFonts w:cs="Arial"/>
          <w:sz w:val="22"/>
          <w:szCs w:val="22"/>
        </w:rPr>
      </w:pPr>
      <w:r w:rsidRPr="000F76E2">
        <w:rPr>
          <w:rFonts w:cs="Arial"/>
          <w:sz w:val="22"/>
          <w:szCs w:val="22"/>
        </w:rPr>
        <w:t>Most big companies are sustainable because they have capital, and are easily assisted financially by established banks. In some instances, they are able to diversify their products which enables them to cushion challenges by one product at a certain period of time. Small business however are not able to diversify largely because of financial incapacity and also because of lack of opportunities. Business growth therefore becomes an illusion coupled with lack of resources and professional growth within the company. </w:t>
      </w:r>
    </w:p>
    <w:p w:rsidR="0000750B" w:rsidRPr="000F76E2" w:rsidRDefault="0000750B" w:rsidP="00E30AAA">
      <w:pPr>
        <w:rPr>
          <w:rFonts w:cs="Arial"/>
          <w:sz w:val="22"/>
          <w:szCs w:val="22"/>
        </w:rPr>
      </w:pPr>
    </w:p>
    <w:p w:rsidR="0000750B" w:rsidRPr="000F76E2" w:rsidRDefault="00C628AD" w:rsidP="00E30AAA">
      <w:pPr>
        <w:rPr>
          <w:rFonts w:cs="Arial"/>
          <w:sz w:val="22"/>
          <w:szCs w:val="22"/>
        </w:rPr>
      </w:pPr>
      <w:r>
        <w:rPr>
          <w:rFonts w:cs="Arial"/>
          <w:sz w:val="22"/>
          <w:szCs w:val="22"/>
        </w:rPr>
        <w:t xml:space="preserve">7.12 </w:t>
      </w:r>
      <w:r w:rsidR="0000750B" w:rsidRPr="000F76E2">
        <w:rPr>
          <w:rFonts w:cs="Arial"/>
          <w:b/>
          <w:bCs/>
          <w:sz w:val="22"/>
          <w:szCs w:val="22"/>
        </w:rPr>
        <w:t>Sustainability</w:t>
      </w:r>
      <w:r w:rsidR="0000750B" w:rsidRPr="000F76E2">
        <w:rPr>
          <w:rFonts w:cs="Arial"/>
          <w:sz w:val="22"/>
          <w:szCs w:val="22"/>
        </w:rPr>
        <w:t> </w:t>
      </w:r>
    </w:p>
    <w:p w:rsidR="006C2F6E" w:rsidRDefault="006C2F6E" w:rsidP="00E30AAA">
      <w:pPr>
        <w:rPr>
          <w:rFonts w:cs="Arial"/>
          <w:sz w:val="22"/>
          <w:szCs w:val="22"/>
        </w:rPr>
      </w:pPr>
    </w:p>
    <w:p w:rsidR="0000750B" w:rsidRPr="000F76E2" w:rsidRDefault="0000750B" w:rsidP="00E30AAA">
      <w:pPr>
        <w:rPr>
          <w:rFonts w:cs="Arial"/>
          <w:sz w:val="22"/>
          <w:szCs w:val="22"/>
        </w:rPr>
      </w:pPr>
      <w:r w:rsidRPr="000F76E2">
        <w:rPr>
          <w:rFonts w:cs="Arial"/>
          <w:sz w:val="22"/>
          <w:szCs w:val="22"/>
        </w:rPr>
        <w:t>All the above 4 challenges, make small businesses and coops not to have sustainable businesses beyond 24 months. This is why most black professionals in the built environment for example prefer to be employees than business owners. </w:t>
      </w:r>
    </w:p>
    <w:p w:rsidR="00885C58" w:rsidRPr="000F76E2" w:rsidRDefault="00885C58" w:rsidP="00E30AAA">
      <w:pPr>
        <w:rPr>
          <w:rFonts w:cs="Arial"/>
          <w:sz w:val="22"/>
          <w:szCs w:val="22"/>
        </w:rPr>
      </w:pPr>
    </w:p>
    <w:p w:rsidR="00885C58" w:rsidRPr="00247F23" w:rsidRDefault="00885C58" w:rsidP="00E30AAA">
      <w:pPr>
        <w:pStyle w:val="ListParagraph"/>
        <w:numPr>
          <w:ilvl w:val="0"/>
          <w:numId w:val="8"/>
        </w:numPr>
        <w:outlineLvl w:val="0"/>
        <w:rPr>
          <w:rFonts w:cs="Arial"/>
          <w:b/>
          <w:sz w:val="22"/>
          <w:szCs w:val="22"/>
        </w:rPr>
      </w:pPr>
      <w:bookmarkStart w:id="13" w:name="_Toc498810824"/>
      <w:r w:rsidRPr="00247F23">
        <w:rPr>
          <w:rFonts w:cs="Arial"/>
          <w:b/>
          <w:sz w:val="22"/>
          <w:szCs w:val="22"/>
        </w:rPr>
        <w:t>Strategies</w:t>
      </w:r>
      <w:r w:rsidR="008C494C" w:rsidRPr="00247F23">
        <w:rPr>
          <w:rFonts w:cs="Arial"/>
          <w:b/>
          <w:sz w:val="22"/>
          <w:szCs w:val="22"/>
        </w:rPr>
        <w:t xml:space="preserve"> </w:t>
      </w:r>
      <w:r w:rsidR="005628B9" w:rsidRPr="00247F23">
        <w:rPr>
          <w:rFonts w:cs="Arial"/>
          <w:b/>
          <w:sz w:val="22"/>
          <w:szCs w:val="22"/>
        </w:rPr>
        <w:t>in place to counter the challenges</w:t>
      </w:r>
      <w:r w:rsidR="00247F23">
        <w:rPr>
          <w:rFonts w:cs="Arial"/>
          <w:b/>
          <w:sz w:val="22"/>
          <w:szCs w:val="22"/>
        </w:rPr>
        <w:t xml:space="preserve"> of small businesses and co-operatives</w:t>
      </w:r>
      <w:bookmarkEnd w:id="13"/>
    </w:p>
    <w:p w:rsidR="00C45983" w:rsidRPr="00C45983" w:rsidRDefault="00C45983" w:rsidP="00E30AAA">
      <w:pPr>
        <w:rPr>
          <w:rFonts w:cs="Arial"/>
          <w:b/>
          <w:sz w:val="22"/>
          <w:szCs w:val="22"/>
        </w:rPr>
      </w:pPr>
    </w:p>
    <w:p w:rsidR="00247F23" w:rsidRPr="00A70104" w:rsidRDefault="00247F23" w:rsidP="00E30AAA">
      <w:pPr>
        <w:pStyle w:val="ListParagraph"/>
        <w:numPr>
          <w:ilvl w:val="0"/>
          <w:numId w:val="42"/>
        </w:numPr>
        <w:rPr>
          <w:rFonts w:cs="Arial"/>
          <w:sz w:val="22"/>
          <w:szCs w:val="22"/>
        </w:rPr>
      </w:pPr>
      <w:r w:rsidRPr="00A70104">
        <w:rPr>
          <w:rFonts w:cs="Arial"/>
          <w:sz w:val="22"/>
          <w:szCs w:val="22"/>
        </w:rPr>
        <w:t>Government</w:t>
      </w:r>
      <w:r w:rsidR="008B3D11">
        <w:rPr>
          <w:rFonts w:cs="Arial"/>
          <w:sz w:val="22"/>
          <w:szCs w:val="22"/>
        </w:rPr>
        <w:t xml:space="preserve">’s policies are in place to support </w:t>
      </w:r>
      <w:r w:rsidRPr="00A70104">
        <w:rPr>
          <w:rFonts w:cs="Arial"/>
          <w:sz w:val="22"/>
          <w:szCs w:val="22"/>
        </w:rPr>
        <w:t>procurement opportunities for small businesses and co-operatives.</w:t>
      </w:r>
    </w:p>
    <w:p w:rsidR="00586A2E" w:rsidRDefault="00586A2E" w:rsidP="00E30AAA">
      <w:pPr>
        <w:rPr>
          <w:rFonts w:cs="Arial"/>
          <w:sz w:val="22"/>
          <w:szCs w:val="22"/>
        </w:rPr>
      </w:pPr>
    </w:p>
    <w:p w:rsidR="00C534B9" w:rsidRDefault="00C534B9" w:rsidP="00E30AAA">
      <w:pPr>
        <w:pStyle w:val="ListParagraph"/>
        <w:numPr>
          <w:ilvl w:val="0"/>
          <w:numId w:val="42"/>
        </w:numPr>
        <w:rPr>
          <w:rFonts w:cs="Arial"/>
          <w:sz w:val="22"/>
          <w:szCs w:val="22"/>
        </w:rPr>
      </w:pPr>
      <w:r>
        <w:rPr>
          <w:rFonts w:cs="Arial"/>
          <w:sz w:val="22"/>
          <w:szCs w:val="22"/>
        </w:rPr>
        <w:t>Department of Public Works in e</w:t>
      </w:r>
      <w:r w:rsidR="00564C88" w:rsidRPr="00A70104">
        <w:rPr>
          <w:rFonts w:cs="Arial"/>
          <w:sz w:val="22"/>
          <w:szCs w:val="22"/>
        </w:rPr>
        <w:t>nforc</w:t>
      </w:r>
      <w:r>
        <w:rPr>
          <w:rFonts w:cs="Arial"/>
          <w:sz w:val="22"/>
          <w:szCs w:val="22"/>
        </w:rPr>
        <w:t>ing the</w:t>
      </w:r>
      <w:r w:rsidR="00564C88" w:rsidRPr="00A70104">
        <w:rPr>
          <w:rFonts w:cs="Arial"/>
          <w:sz w:val="22"/>
          <w:szCs w:val="22"/>
        </w:rPr>
        <w:t xml:space="preserve"> </w:t>
      </w:r>
      <w:r w:rsidR="00247F23" w:rsidRPr="00A70104">
        <w:rPr>
          <w:rFonts w:cs="Arial"/>
          <w:sz w:val="22"/>
          <w:szCs w:val="22"/>
        </w:rPr>
        <w:t xml:space="preserve">30 days </w:t>
      </w:r>
      <w:r w:rsidR="00745F6B" w:rsidRPr="00A70104">
        <w:rPr>
          <w:rFonts w:cs="Arial"/>
          <w:sz w:val="22"/>
          <w:szCs w:val="22"/>
        </w:rPr>
        <w:t>payment</w:t>
      </w:r>
      <w:r w:rsidR="00564C88" w:rsidRPr="00A70104">
        <w:rPr>
          <w:rFonts w:cs="Arial"/>
          <w:sz w:val="22"/>
          <w:szCs w:val="22"/>
        </w:rPr>
        <w:t xml:space="preserve"> policy</w:t>
      </w:r>
      <w:r>
        <w:rPr>
          <w:rFonts w:cs="Arial"/>
          <w:sz w:val="22"/>
          <w:szCs w:val="22"/>
        </w:rPr>
        <w:t>.</w:t>
      </w:r>
    </w:p>
    <w:p w:rsidR="00C534B9" w:rsidRPr="00C534B9" w:rsidRDefault="00C534B9" w:rsidP="00E30AAA">
      <w:pPr>
        <w:pStyle w:val="ListParagraph"/>
        <w:rPr>
          <w:rFonts w:cs="Arial"/>
          <w:sz w:val="22"/>
          <w:szCs w:val="22"/>
        </w:rPr>
      </w:pPr>
    </w:p>
    <w:p w:rsidR="0000750B" w:rsidRPr="00A70104" w:rsidRDefault="00C534B9" w:rsidP="00E30AAA">
      <w:pPr>
        <w:pStyle w:val="ListParagraph"/>
        <w:numPr>
          <w:ilvl w:val="0"/>
          <w:numId w:val="42"/>
        </w:numPr>
        <w:rPr>
          <w:rFonts w:cs="Arial"/>
          <w:sz w:val="22"/>
          <w:szCs w:val="22"/>
        </w:rPr>
      </w:pPr>
      <w:r>
        <w:rPr>
          <w:rFonts w:cs="Arial"/>
          <w:sz w:val="22"/>
          <w:szCs w:val="22"/>
        </w:rPr>
        <w:lastRenderedPageBreak/>
        <w:t>Minister’s stakeholder engagements to create platforms for small businesses to report on their challenges.</w:t>
      </w:r>
      <w:r w:rsidR="00564C88" w:rsidRPr="00A70104">
        <w:rPr>
          <w:rFonts w:cs="Arial"/>
          <w:sz w:val="22"/>
          <w:szCs w:val="22"/>
        </w:rPr>
        <w:t xml:space="preserve"> </w:t>
      </w:r>
    </w:p>
    <w:p w:rsidR="00745F6B" w:rsidRDefault="00745F6B" w:rsidP="00E30AAA">
      <w:pPr>
        <w:rPr>
          <w:rFonts w:cs="Arial"/>
          <w:sz w:val="22"/>
          <w:szCs w:val="22"/>
        </w:rPr>
      </w:pPr>
    </w:p>
    <w:p w:rsidR="00C534B9" w:rsidRDefault="00C534B9" w:rsidP="00E30AAA">
      <w:pPr>
        <w:pStyle w:val="ListParagraph"/>
        <w:numPr>
          <w:ilvl w:val="0"/>
          <w:numId w:val="42"/>
        </w:numPr>
        <w:rPr>
          <w:rFonts w:cs="Arial"/>
          <w:sz w:val="22"/>
          <w:szCs w:val="22"/>
        </w:rPr>
      </w:pPr>
      <w:r>
        <w:rPr>
          <w:rFonts w:cs="Arial"/>
          <w:sz w:val="22"/>
          <w:szCs w:val="22"/>
        </w:rPr>
        <w:t>Business Chambers facilitate networking platforms.</w:t>
      </w:r>
    </w:p>
    <w:p w:rsidR="00C534B9" w:rsidRPr="00C534B9" w:rsidRDefault="00C534B9" w:rsidP="00E30AAA">
      <w:pPr>
        <w:pStyle w:val="ListParagraph"/>
        <w:rPr>
          <w:rFonts w:cs="Arial"/>
          <w:sz w:val="22"/>
          <w:szCs w:val="22"/>
        </w:rPr>
      </w:pPr>
    </w:p>
    <w:p w:rsidR="00C534B9" w:rsidRDefault="00C534B9" w:rsidP="00E30AAA">
      <w:pPr>
        <w:pStyle w:val="ListParagraph"/>
        <w:numPr>
          <w:ilvl w:val="0"/>
          <w:numId w:val="42"/>
        </w:numPr>
        <w:rPr>
          <w:rFonts w:cs="Arial"/>
          <w:sz w:val="22"/>
          <w:szCs w:val="22"/>
        </w:rPr>
      </w:pPr>
      <w:r>
        <w:rPr>
          <w:rFonts w:cs="Arial"/>
          <w:sz w:val="22"/>
          <w:szCs w:val="22"/>
        </w:rPr>
        <w:t>Cidb’s contractor development</w:t>
      </w:r>
    </w:p>
    <w:p w:rsidR="00C534B9" w:rsidRPr="00C534B9" w:rsidRDefault="00C534B9" w:rsidP="00E30AAA">
      <w:pPr>
        <w:pStyle w:val="ListParagraph"/>
        <w:rPr>
          <w:rFonts w:cs="Arial"/>
          <w:sz w:val="22"/>
          <w:szCs w:val="22"/>
        </w:rPr>
      </w:pPr>
    </w:p>
    <w:p w:rsidR="00C534B9" w:rsidRDefault="00C534B9" w:rsidP="00E30AAA">
      <w:pPr>
        <w:pStyle w:val="ListParagraph"/>
        <w:ind w:left="1440"/>
        <w:rPr>
          <w:rFonts w:cs="Arial"/>
          <w:sz w:val="22"/>
          <w:szCs w:val="22"/>
        </w:rPr>
      </w:pPr>
      <w:r>
        <w:rPr>
          <w:rFonts w:cs="Arial"/>
          <w:sz w:val="22"/>
          <w:szCs w:val="22"/>
        </w:rPr>
        <w:t>There are areas that still require much focus, these are:</w:t>
      </w:r>
    </w:p>
    <w:p w:rsidR="00C534B9" w:rsidRPr="00C534B9" w:rsidRDefault="00C534B9" w:rsidP="00E30AAA">
      <w:pPr>
        <w:pStyle w:val="ListParagraph"/>
        <w:rPr>
          <w:rFonts w:cs="Arial"/>
          <w:sz w:val="22"/>
          <w:szCs w:val="22"/>
        </w:rPr>
      </w:pPr>
    </w:p>
    <w:p w:rsidR="00745F6B" w:rsidRPr="00A70104" w:rsidRDefault="00C534B9" w:rsidP="00E30AAA">
      <w:pPr>
        <w:pStyle w:val="ListParagraph"/>
        <w:numPr>
          <w:ilvl w:val="0"/>
          <w:numId w:val="42"/>
        </w:numPr>
        <w:rPr>
          <w:rFonts w:cs="Arial"/>
          <w:sz w:val="22"/>
          <w:szCs w:val="22"/>
        </w:rPr>
      </w:pPr>
      <w:r>
        <w:rPr>
          <w:rFonts w:cs="Arial"/>
          <w:sz w:val="22"/>
          <w:szCs w:val="22"/>
        </w:rPr>
        <w:t>Encourage s</w:t>
      </w:r>
      <w:r w:rsidR="00745F6B" w:rsidRPr="00A70104">
        <w:rPr>
          <w:rFonts w:cs="Arial"/>
          <w:sz w:val="22"/>
          <w:szCs w:val="22"/>
        </w:rPr>
        <w:t>hared services for small businesses such as financial management</w:t>
      </w:r>
      <w:r w:rsidR="00586A2E" w:rsidRPr="00A70104">
        <w:rPr>
          <w:rFonts w:cs="Arial"/>
          <w:sz w:val="22"/>
          <w:szCs w:val="22"/>
        </w:rPr>
        <w:t xml:space="preserve">  </w:t>
      </w:r>
    </w:p>
    <w:p w:rsidR="00586A2E" w:rsidRDefault="00586A2E" w:rsidP="00E30AAA">
      <w:pPr>
        <w:rPr>
          <w:rFonts w:cs="Arial"/>
          <w:sz w:val="22"/>
          <w:szCs w:val="22"/>
        </w:rPr>
      </w:pPr>
    </w:p>
    <w:p w:rsidR="00745F6B" w:rsidRPr="00A70104" w:rsidRDefault="00745F6B" w:rsidP="00E30AAA">
      <w:pPr>
        <w:pStyle w:val="ListParagraph"/>
        <w:numPr>
          <w:ilvl w:val="0"/>
          <w:numId w:val="42"/>
        </w:numPr>
        <w:rPr>
          <w:rFonts w:cs="Arial"/>
          <w:sz w:val="22"/>
          <w:szCs w:val="22"/>
        </w:rPr>
      </w:pPr>
      <w:r w:rsidRPr="00A70104">
        <w:rPr>
          <w:rFonts w:cs="Arial"/>
          <w:sz w:val="22"/>
          <w:szCs w:val="22"/>
        </w:rPr>
        <w:t>Business matching</w:t>
      </w:r>
      <w:r w:rsidR="00A70104" w:rsidRPr="00A70104">
        <w:rPr>
          <w:rFonts w:cs="Arial"/>
          <w:sz w:val="22"/>
          <w:szCs w:val="22"/>
        </w:rPr>
        <w:t xml:space="preserve"> to encourage profit sharing of tenders</w:t>
      </w:r>
    </w:p>
    <w:p w:rsidR="00A70104" w:rsidRDefault="00A70104" w:rsidP="00E30AAA">
      <w:pPr>
        <w:rPr>
          <w:rFonts w:cs="Arial"/>
          <w:sz w:val="22"/>
          <w:szCs w:val="22"/>
        </w:rPr>
      </w:pPr>
    </w:p>
    <w:p w:rsidR="00745F6B" w:rsidRDefault="00C534B9" w:rsidP="00E30AAA">
      <w:pPr>
        <w:pStyle w:val="ListParagraph"/>
        <w:numPr>
          <w:ilvl w:val="0"/>
          <w:numId w:val="42"/>
        </w:numPr>
        <w:rPr>
          <w:rFonts w:cs="Arial"/>
          <w:sz w:val="22"/>
          <w:szCs w:val="22"/>
        </w:rPr>
      </w:pPr>
      <w:r>
        <w:rPr>
          <w:rFonts w:cs="Arial"/>
          <w:sz w:val="22"/>
          <w:szCs w:val="22"/>
        </w:rPr>
        <w:t xml:space="preserve">Professionalization and </w:t>
      </w:r>
      <w:r w:rsidR="00745F6B" w:rsidRPr="00A70104">
        <w:rPr>
          <w:rFonts w:cs="Arial"/>
          <w:sz w:val="22"/>
          <w:szCs w:val="22"/>
        </w:rPr>
        <w:t>Upskilling the business owners</w:t>
      </w:r>
      <w:r>
        <w:rPr>
          <w:rFonts w:cs="Arial"/>
          <w:sz w:val="22"/>
          <w:szCs w:val="22"/>
        </w:rPr>
        <w:t xml:space="preserve"> (some through Recognition of Prior Learning initiatives)</w:t>
      </w:r>
    </w:p>
    <w:p w:rsidR="00EC29C6" w:rsidRPr="00EC29C6" w:rsidRDefault="00EC29C6" w:rsidP="00E30AAA">
      <w:pPr>
        <w:pStyle w:val="ListParagraph"/>
        <w:rPr>
          <w:rFonts w:cs="Arial"/>
          <w:sz w:val="22"/>
          <w:szCs w:val="22"/>
        </w:rPr>
      </w:pPr>
    </w:p>
    <w:p w:rsidR="00EC29C6" w:rsidRPr="00A70104" w:rsidRDefault="00EC29C6" w:rsidP="00E30AAA">
      <w:pPr>
        <w:pStyle w:val="ListParagraph"/>
        <w:numPr>
          <w:ilvl w:val="0"/>
          <w:numId w:val="42"/>
        </w:numPr>
        <w:rPr>
          <w:rFonts w:cs="Arial"/>
          <w:sz w:val="22"/>
          <w:szCs w:val="22"/>
        </w:rPr>
      </w:pPr>
      <w:r>
        <w:rPr>
          <w:rFonts w:cs="Arial"/>
          <w:sz w:val="22"/>
          <w:szCs w:val="22"/>
        </w:rPr>
        <w:t xml:space="preserve">South Africa </w:t>
      </w:r>
      <w:r w:rsidR="0043399A">
        <w:rPr>
          <w:rFonts w:cs="Arial"/>
          <w:sz w:val="22"/>
          <w:szCs w:val="22"/>
        </w:rPr>
        <w:t>t</w:t>
      </w:r>
      <w:r>
        <w:rPr>
          <w:rFonts w:cs="Arial"/>
          <w:sz w:val="22"/>
          <w:szCs w:val="22"/>
        </w:rPr>
        <w:t xml:space="preserve">o invest in Research and Development to inform entrepreneurs of the what the country </w:t>
      </w:r>
      <w:r w:rsidR="0043399A">
        <w:rPr>
          <w:rFonts w:cs="Arial"/>
          <w:sz w:val="22"/>
          <w:szCs w:val="22"/>
        </w:rPr>
        <w:t>needs and to support innovations</w:t>
      </w:r>
    </w:p>
    <w:p w:rsidR="00A70104" w:rsidRDefault="00A70104" w:rsidP="00E30AAA">
      <w:pPr>
        <w:rPr>
          <w:rFonts w:cs="Arial"/>
          <w:sz w:val="22"/>
          <w:szCs w:val="22"/>
        </w:rPr>
      </w:pPr>
    </w:p>
    <w:p w:rsidR="00745F6B" w:rsidRDefault="00745F6B" w:rsidP="00E30AAA">
      <w:pPr>
        <w:rPr>
          <w:rFonts w:cs="Arial"/>
          <w:sz w:val="22"/>
          <w:szCs w:val="22"/>
        </w:rPr>
      </w:pPr>
    </w:p>
    <w:p w:rsidR="00B139CA" w:rsidRPr="00E30AAA" w:rsidRDefault="00A70104" w:rsidP="00E30AAA">
      <w:pPr>
        <w:pStyle w:val="ListParagraph"/>
        <w:numPr>
          <w:ilvl w:val="0"/>
          <w:numId w:val="8"/>
        </w:numPr>
        <w:outlineLvl w:val="0"/>
        <w:rPr>
          <w:rFonts w:cs="Arial"/>
          <w:b/>
          <w:sz w:val="22"/>
          <w:szCs w:val="22"/>
        </w:rPr>
      </w:pPr>
      <w:bookmarkStart w:id="14" w:name="_Toc498810825"/>
      <w:r w:rsidRPr="00E30AAA">
        <w:rPr>
          <w:rFonts w:cs="Arial"/>
          <w:b/>
          <w:sz w:val="22"/>
          <w:szCs w:val="22"/>
        </w:rPr>
        <w:t>Conclusion</w:t>
      </w:r>
      <w:bookmarkEnd w:id="14"/>
    </w:p>
    <w:p w:rsidR="00E30AAA" w:rsidRDefault="00E30AAA" w:rsidP="00E30AAA">
      <w:pPr>
        <w:rPr>
          <w:rFonts w:cs="Arial"/>
          <w:sz w:val="22"/>
          <w:szCs w:val="22"/>
        </w:rPr>
      </w:pPr>
    </w:p>
    <w:p w:rsidR="00BF59BB" w:rsidRPr="00E30AAA" w:rsidRDefault="00E30AAA" w:rsidP="005B15C4">
      <w:pPr>
        <w:ind w:left="0"/>
        <w:rPr>
          <w:rFonts w:cs="Arial"/>
          <w:sz w:val="22"/>
          <w:szCs w:val="22"/>
        </w:rPr>
      </w:pPr>
      <w:r w:rsidRPr="00E30AAA">
        <w:rPr>
          <w:rFonts w:cs="Arial"/>
          <w:sz w:val="22"/>
          <w:szCs w:val="22"/>
        </w:rPr>
        <w:t xml:space="preserve">Much ground has been covered in terms of transforming the construction industry by ensuring the small businesses for African people are up and running.  It is true that when one meets with these businesses there is still an outcry of the challenges facing the business owners. There are </w:t>
      </w:r>
      <w:r w:rsidR="001F1EFF" w:rsidRPr="00E30AAA">
        <w:rPr>
          <w:rFonts w:cs="Arial"/>
          <w:sz w:val="22"/>
          <w:szCs w:val="22"/>
        </w:rPr>
        <w:t xml:space="preserve">Small </w:t>
      </w:r>
      <w:r w:rsidRPr="00E30AAA">
        <w:rPr>
          <w:rFonts w:cs="Arial"/>
          <w:sz w:val="22"/>
          <w:szCs w:val="22"/>
        </w:rPr>
        <w:t>B</w:t>
      </w:r>
      <w:r w:rsidR="001F1EFF" w:rsidRPr="00E30AAA">
        <w:rPr>
          <w:rFonts w:cs="Arial"/>
          <w:sz w:val="22"/>
          <w:szCs w:val="22"/>
        </w:rPr>
        <w:t xml:space="preserve">usinesses and Co-operatives </w:t>
      </w:r>
      <w:r w:rsidRPr="00E30AAA">
        <w:rPr>
          <w:rFonts w:cs="Arial"/>
          <w:sz w:val="22"/>
          <w:szCs w:val="22"/>
        </w:rPr>
        <w:t xml:space="preserve">who </w:t>
      </w:r>
      <w:r w:rsidR="001F1EFF" w:rsidRPr="00E30AAA">
        <w:rPr>
          <w:rFonts w:cs="Arial"/>
          <w:sz w:val="22"/>
          <w:szCs w:val="22"/>
        </w:rPr>
        <w:t>are still struggling to grow their business,</w:t>
      </w:r>
      <w:r w:rsidRPr="00E30AAA">
        <w:rPr>
          <w:rFonts w:cs="Arial"/>
          <w:sz w:val="22"/>
          <w:szCs w:val="22"/>
        </w:rPr>
        <w:t xml:space="preserve"> and to meet their clients’ needs</w:t>
      </w:r>
      <w:r w:rsidR="001F1EFF" w:rsidRPr="00E30AAA">
        <w:rPr>
          <w:rFonts w:cs="Arial"/>
          <w:sz w:val="22"/>
          <w:szCs w:val="22"/>
        </w:rPr>
        <w:t>.</w:t>
      </w:r>
      <w:r w:rsidRPr="00E30AAA">
        <w:rPr>
          <w:rFonts w:cs="Arial"/>
          <w:sz w:val="22"/>
          <w:szCs w:val="22"/>
        </w:rPr>
        <w:t xml:space="preserve">  </w:t>
      </w:r>
      <w:r w:rsidR="001F1EFF" w:rsidRPr="00E30AAA">
        <w:rPr>
          <w:rFonts w:cs="Arial"/>
          <w:sz w:val="22"/>
          <w:szCs w:val="22"/>
        </w:rPr>
        <w:t>Research is required to assist these business to understand economic trends and to access information on the needs of their clients.</w:t>
      </w:r>
      <w:r w:rsidRPr="00E30AAA">
        <w:rPr>
          <w:rFonts w:cs="Arial"/>
          <w:sz w:val="22"/>
          <w:szCs w:val="22"/>
        </w:rPr>
        <w:t xml:space="preserve"> Government agencies need to continue to support the businesses with their financial needs and strategies to turn their businesses around. </w:t>
      </w:r>
      <w:r w:rsidR="001F1EFF" w:rsidRPr="00E30AAA">
        <w:rPr>
          <w:rFonts w:cs="Arial"/>
          <w:sz w:val="22"/>
          <w:szCs w:val="22"/>
        </w:rPr>
        <w:t>Business matching needs to be facilitated through Business Chambers to assist these business to develop their own skills.</w:t>
      </w:r>
      <w:r w:rsidRPr="00E30AAA">
        <w:rPr>
          <w:rFonts w:cs="Arial"/>
          <w:sz w:val="22"/>
          <w:szCs w:val="22"/>
        </w:rPr>
        <w:t xml:space="preserve"> </w:t>
      </w:r>
      <w:r w:rsidR="001F1EFF" w:rsidRPr="00E30AAA">
        <w:rPr>
          <w:rFonts w:cs="Arial"/>
          <w:sz w:val="22"/>
          <w:szCs w:val="22"/>
        </w:rPr>
        <w:t>Payments of the small businesses need to be prioritised by clients.</w:t>
      </w:r>
      <w:r w:rsidRPr="00E30AAA">
        <w:rPr>
          <w:rFonts w:cs="Arial"/>
          <w:sz w:val="22"/>
          <w:szCs w:val="22"/>
        </w:rPr>
        <w:t xml:space="preserve"> </w:t>
      </w:r>
      <w:r w:rsidR="001F1EFF" w:rsidRPr="00E30AAA">
        <w:rPr>
          <w:rFonts w:cs="Arial"/>
          <w:sz w:val="22"/>
          <w:szCs w:val="22"/>
        </w:rPr>
        <w:t xml:space="preserve">Political Heads </w:t>
      </w:r>
      <w:r w:rsidRPr="00E30AAA">
        <w:rPr>
          <w:rFonts w:cs="Arial"/>
          <w:sz w:val="22"/>
          <w:szCs w:val="22"/>
        </w:rPr>
        <w:t xml:space="preserve">need to continue </w:t>
      </w:r>
      <w:r w:rsidR="001F1EFF" w:rsidRPr="00E30AAA">
        <w:rPr>
          <w:rFonts w:cs="Arial"/>
          <w:sz w:val="22"/>
          <w:szCs w:val="22"/>
        </w:rPr>
        <w:t>to monitor how procurement policies are implemented by departments.</w:t>
      </w:r>
      <w:r w:rsidRPr="00E30AAA">
        <w:rPr>
          <w:rFonts w:cs="Arial"/>
          <w:sz w:val="22"/>
          <w:szCs w:val="22"/>
        </w:rPr>
        <w:t xml:space="preserve"> </w:t>
      </w:r>
      <w:r>
        <w:rPr>
          <w:rFonts w:cs="Arial"/>
          <w:sz w:val="22"/>
          <w:szCs w:val="22"/>
        </w:rPr>
        <w:t>There is a need to continue to s</w:t>
      </w:r>
      <w:r w:rsidR="001F1EFF" w:rsidRPr="00E30AAA">
        <w:rPr>
          <w:rFonts w:cs="Arial"/>
          <w:sz w:val="22"/>
          <w:szCs w:val="22"/>
        </w:rPr>
        <w:t>trengthen Public-Private-Partnerships to ensure skills transfer and collaborations</w:t>
      </w:r>
      <w:r>
        <w:rPr>
          <w:rFonts w:cs="Arial"/>
          <w:sz w:val="22"/>
          <w:szCs w:val="22"/>
        </w:rPr>
        <w:t xml:space="preserve"> to leverage resources.</w:t>
      </w:r>
    </w:p>
    <w:p w:rsidR="00E30AAA" w:rsidRPr="00E30AAA" w:rsidRDefault="00E30AAA" w:rsidP="00E30AAA">
      <w:pPr>
        <w:rPr>
          <w:rFonts w:cs="Arial"/>
          <w:sz w:val="22"/>
          <w:szCs w:val="22"/>
        </w:rPr>
      </w:pPr>
    </w:p>
    <w:sectPr w:rsidR="00E30AAA" w:rsidRPr="00E30AAA" w:rsidSect="00172986">
      <w:footerReference w:type="default" r:id="rId17"/>
      <w:pgSz w:w="12240" w:h="15840" w:code="1"/>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D0" w:rsidRDefault="00E07BD0" w:rsidP="00FA3825">
      <w:r>
        <w:separator/>
      </w:r>
    </w:p>
    <w:p w:rsidR="00E07BD0" w:rsidRDefault="00E07BD0" w:rsidP="00FA3825"/>
  </w:endnote>
  <w:endnote w:type="continuationSeparator" w:id="0">
    <w:p w:rsidR="00E07BD0" w:rsidRDefault="00E07BD0" w:rsidP="00FA3825">
      <w:r>
        <w:continuationSeparator/>
      </w:r>
    </w:p>
    <w:p w:rsidR="00E07BD0" w:rsidRDefault="00E07BD0" w:rsidP="00FA382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65" w:rsidRDefault="00B74D65" w:rsidP="00FA3825">
    <w:pPr>
      <w:pStyle w:val="Foote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130635"/>
      <w:docPartObj>
        <w:docPartGallery w:val="Page Numbers (Bottom of Page)"/>
        <w:docPartUnique/>
      </w:docPartObj>
    </w:sdtPr>
    <w:sdtEndPr>
      <w:rPr>
        <w:color w:val="7F7F7F" w:themeColor="background1" w:themeShade="7F"/>
        <w:spacing w:val="60"/>
      </w:rPr>
    </w:sdtEndPr>
    <w:sdtContent>
      <w:p w:rsidR="00E30AAA" w:rsidRDefault="00135550">
        <w:pPr>
          <w:pStyle w:val="Footer"/>
          <w:pBdr>
            <w:top w:val="single" w:sz="4" w:space="1" w:color="D9D9D9" w:themeColor="background1" w:themeShade="D9"/>
          </w:pBdr>
          <w:jc w:val="right"/>
        </w:pPr>
        <w:r>
          <w:fldChar w:fldCharType="begin"/>
        </w:r>
        <w:r w:rsidR="00E30AAA">
          <w:instrText xml:space="preserve"> PAGE   \* MERGEFORMAT </w:instrText>
        </w:r>
        <w:r>
          <w:fldChar w:fldCharType="separate"/>
        </w:r>
        <w:r w:rsidR="00CA4C5A">
          <w:rPr>
            <w:noProof/>
          </w:rPr>
          <w:t>2</w:t>
        </w:r>
        <w:r>
          <w:rPr>
            <w:noProof/>
          </w:rPr>
          <w:fldChar w:fldCharType="end"/>
        </w:r>
        <w:r w:rsidR="00E30AAA">
          <w:t xml:space="preserve"> | </w:t>
        </w:r>
        <w:r w:rsidR="00E30AAA">
          <w:rPr>
            <w:color w:val="7F7F7F" w:themeColor="background1" w:themeShade="7F"/>
            <w:spacing w:val="60"/>
          </w:rPr>
          <w:t>Page</w:t>
        </w:r>
      </w:p>
    </w:sdtContent>
  </w:sdt>
  <w:p w:rsidR="00B74D65" w:rsidRDefault="00B74D65" w:rsidP="00FA3825">
    <w:pPr>
      <w:pStyle w:val="Footer"/>
      <w:rPr>
        <w:rFonts w:ascii="Comic Sans MS" w:hAnsi="Comic Sans MS"/>
        <w:b/>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23265"/>
      <w:docPartObj>
        <w:docPartGallery w:val="Page Numbers (Bottom of Page)"/>
        <w:docPartUnique/>
      </w:docPartObj>
    </w:sdtPr>
    <w:sdtContent>
      <w:sdt>
        <w:sdtPr>
          <w:id w:val="-1642112253"/>
          <w:docPartObj>
            <w:docPartGallery w:val="Page Numbers (Top of Page)"/>
            <w:docPartUnique/>
          </w:docPartObj>
        </w:sdtPr>
        <w:sdtContent>
          <w:p w:rsidR="00B74D65" w:rsidRDefault="00B74D65" w:rsidP="00216506">
            <w:pPr>
              <w:pStyle w:val="Footer"/>
              <w:jc w:val="center"/>
            </w:pPr>
            <w:r>
              <w:t xml:space="preserve">Page </w:t>
            </w:r>
            <w:r w:rsidR="00135550">
              <w:rPr>
                <w:b/>
                <w:bCs/>
                <w:sz w:val="24"/>
                <w:szCs w:val="24"/>
              </w:rPr>
              <w:fldChar w:fldCharType="begin"/>
            </w:r>
            <w:r>
              <w:rPr>
                <w:b/>
                <w:bCs/>
              </w:rPr>
              <w:instrText xml:space="preserve"> PAGE </w:instrText>
            </w:r>
            <w:r w:rsidR="00135550">
              <w:rPr>
                <w:b/>
                <w:bCs/>
                <w:sz w:val="24"/>
                <w:szCs w:val="24"/>
              </w:rPr>
              <w:fldChar w:fldCharType="separate"/>
            </w:r>
            <w:r w:rsidR="00172986">
              <w:rPr>
                <w:b/>
                <w:bCs/>
                <w:noProof/>
              </w:rPr>
              <w:t>4</w:t>
            </w:r>
            <w:r w:rsidR="00135550">
              <w:rPr>
                <w:b/>
                <w:bCs/>
                <w:sz w:val="24"/>
                <w:szCs w:val="24"/>
              </w:rPr>
              <w:fldChar w:fldCharType="end"/>
            </w:r>
            <w:r>
              <w:t xml:space="preserve"> of </w:t>
            </w:r>
            <w:r w:rsidR="00135550">
              <w:rPr>
                <w:b/>
                <w:bCs/>
                <w:sz w:val="24"/>
                <w:szCs w:val="24"/>
              </w:rPr>
              <w:fldChar w:fldCharType="begin"/>
            </w:r>
            <w:r>
              <w:rPr>
                <w:b/>
                <w:bCs/>
              </w:rPr>
              <w:instrText xml:space="preserve"> NUMPAGES  </w:instrText>
            </w:r>
            <w:r w:rsidR="00135550">
              <w:rPr>
                <w:b/>
                <w:bCs/>
                <w:sz w:val="24"/>
                <w:szCs w:val="24"/>
              </w:rPr>
              <w:fldChar w:fldCharType="separate"/>
            </w:r>
            <w:r w:rsidR="00172986">
              <w:rPr>
                <w:b/>
                <w:bCs/>
                <w:noProof/>
              </w:rPr>
              <w:t>19</w:t>
            </w:r>
            <w:r w:rsidR="00135550">
              <w:rPr>
                <w:b/>
                <w:bCs/>
                <w:sz w:val="24"/>
                <w:szCs w:val="24"/>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424064"/>
      <w:docPartObj>
        <w:docPartGallery w:val="Page Numbers (Bottom of Page)"/>
        <w:docPartUnique/>
      </w:docPartObj>
    </w:sdtPr>
    <w:sdtEndPr>
      <w:rPr>
        <w:color w:val="7F7F7F" w:themeColor="background1" w:themeShade="7F"/>
        <w:spacing w:val="60"/>
      </w:rPr>
    </w:sdtEndPr>
    <w:sdtContent>
      <w:p w:rsidR="00172986" w:rsidRDefault="00135550">
        <w:pPr>
          <w:pStyle w:val="Footer"/>
          <w:pBdr>
            <w:top w:val="single" w:sz="4" w:space="1" w:color="D9D9D9" w:themeColor="background1" w:themeShade="D9"/>
          </w:pBdr>
          <w:jc w:val="right"/>
        </w:pPr>
        <w:r>
          <w:fldChar w:fldCharType="begin"/>
        </w:r>
        <w:r w:rsidR="00172986">
          <w:instrText xml:space="preserve"> PAGE   \* MERGEFORMAT </w:instrText>
        </w:r>
        <w:r>
          <w:fldChar w:fldCharType="separate"/>
        </w:r>
        <w:r w:rsidR="00CA4C5A">
          <w:rPr>
            <w:noProof/>
          </w:rPr>
          <w:t>11</w:t>
        </w:r>
        <w:r>
          <w:rPr>
            <w:noProof/>
          </w:rPr>
          <w:fldChar w:fldCharType="end"/>
        </w:r>
        <w:r w:rsidR="00172986">
          <w:t xml:space="preserve"> | </w:t>
        </w:r>
        <w:r w:rsidR="00172986">
          <w:rPr>
            <w:color w:val="7F7F7F" w:themeColor="background1" w:themeShade="7F"/>
            <w:spacing w:val="60"/>
          </w:rPr>
          <w:t>Page</w:t>
        </w:r>
      </w:p>
    </w:sdtContent>
  </w:sdt>
  <w:p w:rsidR="00172986" w:rsidRDefault="00172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D0" w:rsidRDefault="00E07BD0" w:rsidP="00FA3825">
      <w:r>
        <w:separator/>
      </w:r>
    </w:p>
    <w:p w:rsidR="00E07BD0" w:rsidRDefault="00E07BD0" w:rsidP="00FA3825"/>
  </w:footnote>
  <w:footnote w:type="continuationSeparator" w:id="0">
    <w:p w:rsidR="00E07BD0" w:rsidRDefault="00E07BD0" w:rsidP="00FA3825">
      <w:r>
        <w:continuationSeparator/>
      </w:r>
    </w:p>
    <w:p w:rsidR="00E07BD0" w:rsidRDefault="00E07BD0" w:rsidP="00FA38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65" w:rsidRDefault="00B74D65" w:rsidP="00FA3825">
    <w:pPr>
      <w:pStyle w:val="Header"/>
    </w:pPr>
    <w:r>
      <w:rPr>
        <w:noProof/>
        <w:lang w:eastAsia="en-ZA"/>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-219075</wp:posOffset>
          </wp:positionV>
          <wp:extent cx="571500" cy="421005"/>
          <wp:effectExtent l="19050" t="0" r="0" b="0"/>
          <wp:wrapNone/>
          <wp:docPr id="5" name="Picture 37" descr="seco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cond page"/>
                  <pic:cNvPicPr>
                    <a:picLocks noChangeAspect="1" noChangeArrowheads="1"/>
                  </pic:cNvPicPr>
                </pic:nvPicPr>
                <pic:blipFill>
                  <a:blip r:embed="rId1"/>
                  <a:srcRect/>
                  <a:stretch>
                    <a:fillRect/>
                  </a:stretch>
                </pic:blipFill>
                <pic:spPr bwMode="auto">
                  <a:xfrm>
                    <a:off x="0" y="0"/>
                    <a:ext cx="571500" cy="421005"/>
                  </a:xfrm>
                  <a:prstGeom prst="rect">
                    <a:avLst/>
                  </a:prstGeom>
                  <a:noFill/>
                  <a:ln w="9525">
                    <a:noFill/>
                    <a:miter lim="800000"/>
                    <a:headEnd/>
                    <a:tailEnd/>
                  </a:ln>
                </pic:spPr>
              </pic:pic>
            </a:graphicData>
          </a:graphic>
        </wp:anchor>
      </w:drawing>
    </w:r>
    <w:r>
      <w:t>SRSA: Chief Directorate: Strategic and Executive Support</w:t>
    </w:r>
  </w:p>
  <w:p w:rsidR="00B74D65" w:rsidRDefault="00B74D65" w:rsidP="00FA3825">
    <w:pPr>
      <w:pStyle w:val="Header"/>
    </w:pPr>
    <w:r>
      <w:t xml:space="preserve">    ______________________________________________________________________________________________________________________________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65" w:rsidRDefault="00B74D65" w:rsidP="00FA3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65" w:rsidRPr="004F5A45" w:rsidRDefault="00B74D65" w:rsidP="00FA3825">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65" w:rsidRDefault="00B74D65" w:rsidP="00FA3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046"/>
    <w:multiLevelType w:val="hybridMultilevel"/>
    <w:tmpl w:val="7FE28902"/>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
    <w:nsid w:val="016E0EAF"/>
    <w:multiLevelType w:val="hybridMultilevel"/>
    <w:tmpl w:val="B4F81F8A"/>
    <w:lvl w:ilvl="0" w:tplc="38D82672">
      <w:start w:val="1"/>
      <w:numFmt w:val="lowerLetter"/>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4E2708"/>
    <w:multiLevelType w:val="hybridMultilevel"/>
    <w:tmpl w:val="324ABD9E"/>
    <w:lvl w:ilvl="0" w:tplc="ECAC169E">
      <w:start w:val="1"/>
      <w:numFmt w:val="bullet"/>
      <w:pStyle w:val="Bullet1"/>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5552E7C"/>
    <w:multiLevelType w:val="hybridMultilevel"/>
    <w:tmpl w:val="31BE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06467F"/>
    <w:multiLevelType w:val="hybridMultilevel"/>
    <w:tmpl w:val="55867D0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0D67658C"/>
    <w:multiLevelType w:val="hybridMultilevel"/>
    <w:tmpl w:val="DAE8B6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E60E47"/>
    <w:multiLevelType w:val="hybridMultilevel"/>
    <w:tmpl w:val="CAD0233A"/>
    <w:lvl w:ilvl="0" w:tplc="ED8226A6">
      <w:start w:val="1"/>
      <w:numFmt w:val="bullet"/>
      <w:pStyle w:val="Tablebullet3"/>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7">
    <w:nsid w:val="14913ECF"/>
    <w:multiLevelType w:val="hybridMultilevel"/>
    <w:tmpl w:val="8F5085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C8667D9"/>
    <w:multiLevelType w:val="hybridMultilevel"/>
    <w:tmpl w:val="0BE21DEA"/>
    <w:lvl w:ilvl="0" w:tplc="EC96E03E">
      <w:start w:val="1"/>
      <w:numFmt w:val="bullet"/>
      <w:pStyle w:val="Tablebullet2"/>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B75398"/>
    <w:multiLevelType w:val="hybridMultilevel"/>
    <w:tmpl w:val="90020BEE"/>
    <w:lvl w:ilvl="0" w:tplc="B284E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1543A6"/>
    <w:multiLevelType w:val="hybridMultilevel"/>
    <w:tmpl w:val="0A06CFB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12B30EE"/>
    <w:multiLevelType w:val="hybridMultilevel"/>
    <w:tmpl w:val="D0F034C4"/>
    <w:lvl w:ilvl="0" w:tplc="2D0C7526">
      <w:start w:val="1"/>
      <w:numFmt w:val="bullet"/>
      <w:lvlText w:val="•"/>
      <w:lvlJc w:val="left"/>
      <w:pPr>
        <w:tabs>
          <w:tab w:val="num" w:pos="720"/>
        </w:tabs>
        <w:ind w:left="720" w:hanging="360"/>
      </w:pPr>
      <w:rPr>
        <w:rFonts w:ascii="Arial" w:hAnsi="Arial" w:hint="default"/>
      </w:rPr>
    </w:lvl>
    <w:lvl w:ilvl="1" w:tplc="1C090001">
      <w:start w:val="1"/>
      <w:numFmt w:val="bullet"/>
      <w:lvlText w:val=""/>
      <w:lvlJc w:val="left"/>
      <w:pPr>
        <w:tabs>
          <w:tab w:val="num" w:pos="1440"/>
        </w:tabs>
        <w:ind w:left="1440" w:hanging="360"/>
      </w:pPr>
      <w:rPr>
        <w:rFonts w:ascii="Symbol" w:hAnsi="Symbol" w:hint="default"/>
      </w:rPr>
    </w:lvl>
    <w:lvl w:ilvl="2" w:tplc="9F3C5CB0" w:tentative="1">
      <w:start w:val="1"/>
      <w:numFmt w:val="bullet"/>
      <w:lvlText w:val="•"/>
      <w:lvlJc w:val="left"/>
      <w:pPr>
        <w:tabs>
          <w:tab w:val="num" w:pos="2160"/>
        </w:tabs>
        <w:ind w:left="2160" w:hanging="360"/>
      </w:pPr>
      <w:rPr>
        <w:rFonts w:ascii="Arial" w:hAnsi="Arial" w:hint="default"/>
      </w:rPr>
    </w:lvl>
    <w:lvl w:ilvl="3" w:tplc="222A0D02" w:tentative="1">
      <w:start w:val="1"/>
      <w:numFmt w:val="bullet"/>
      <w:lvlText w:val="•"/>
      <w:lvlJc w:val="left"/>
      <w:pPr>
        <w:tabs>
          <w:tab w:val="num" w:pos="2880"/>
        </w:tabs>
        <w:ind w:left="2880" w:hanging="360"/>
      </w:pPr>
      <w:rPr>
        <w:rFonts w:ascii="Arial" w:hAnsi="Arial" w:hint="default"/>
      </w:rPr>
    </w:lvl>
    <w:lvl w:ilvl="4" w:tplc="68304F5A" w:tentative="1">
      <w:start w:val="1"/>
      <w:numFmt w:val="bullet"/>
      <w:lvlText w:val="•"/>
      <w:lvlJc w:val="left"/>
      <w:pPr>
        <w:tabs>
          <w:tab w:val="num" w:pos="3600"/>
        </w:tabs>
        <w:ind w:left="3600" w:hanging="360"/>
      </w:pPr>
      <w:rPr>
        <w:rFonts w:ascii="Arial" w:hAnsi="Arial" w:hint="default"/>
      </w:rPr>
    </w:lvl>
    <w:lvl w:ilvl="5" w:tplc="A4C23824" w:tentative="1">
      <w:start w:val="1"/>
      <w:numFmt w:val="bullet"/>
      <w:lvlText w:val="•"/>
      <w:lvlJc w:val="left"/>
      <w:pPr>
        <w:tabs>
          <w:tab w:val="num" w:pos="4320"/>
        </w:tabs>
        <w:ind w:left="4320" w:hanging="360"/>
      </w:pPr>
      <w:rPr>
        <w:rFonts w:ascii="Arial" w:hAnsi="Arial" w:hint="default"/>
      </w:rPr>
    </w:lvl>
    <w:lvl w:ilvl="6" w:tplc="23A60F2E" w:tentative="1">
      <w:start w:val="1"/>
      <w:numFmt w:val="bullet"/>
      <w:lvlText w:val="•"/>
      <w:lvlJc w:val="left"/>
      <w:pPr>
        <w:tabs>
          <w:tab w:val="num" w:pos="5040"/>
        </w:tabs>
        <w:ind w:left="5040" w:hanging="360"/>
      </w:pPr>
      <w:rPr>
        <w:rFonts w:ascii="Arial" w:hAnsi="Arial" w:hint="default"/>
      </w:rPr>
    </w:lvl>
    <w:lvl w:ilvl="7" w:tplc="C23AB01E" w:tentative="1">
      <w:start w:val="1"/>
      <w:numFmt w:val="bullet"/>
      <w:lvlText w:val="•"/>
      <w:lvlJc w:val="left"/>
      <w:pPr>
        <w:tabs>
          <w:tab w:val="num" w:pos="5760"/>
        </w:tabs>
        <w:ind w:left="5760" w:hanging="360"/>
      </w:pPr>
      <w:rPr>
        <w:rFonts w:ascii="Arial" w:hAnsi="Arial" w:hint="default"/>
      </w:rPr>
    </w:lvl>
    <w:lvl w:ilvl="8" w:tplc="18CA4C72" w:tentative="1">
      <w:start w:val="1"/>
      <w:numFmt w:val="bullet"/>
      <w:lvlText w:val="•"/>
      <w:lvlJc w:val="left"/>
      <w:pPr>
        <w:tabs>
          <w:tab w:val="num" w:pos="6480"/>
        </w:tabs>
        <w:ind w:left="6480" w:hanging="360"/>
      </w:pPr>
      <w:rPr>
        <w:rFonts w:ascii="Arial" w:hAnsi="Arial" w:hint="default"/>
      </w:rPr>
    </w:lvl>
  </w:abstractNum>
  <w:abstractNum w:abstractNumId="12">
    <w:nsid w:val="2431148F"/>
    <w:multiLevelType w:val="hybridMultilevel"/>
    <w:tmpl w:val="7CC0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C302E"/>
    <w:multiLevelType w:val="hybridMultilevel"/>
    <w:tmpl w:val="FCD072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4A92BCC"/>
    <w:multiLevelType w:val="hybridMultilevel"/>
    <w:tmpl w:val="C43853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27343390"/>
    <w:multiLevelType w:val="hybridMultilevel"/>
    <w:tmpl w:val="14AEE028"/>
    <w:lvl w:ilvl="0" w:tplc="D046AD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9F0047B"/>
    <w:multiLevelType w:val="multilevel"/>
    <w:tmpl w:val="0C06BAB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D902C79"/>
    <w:multiLevelType w:val="hybridMultilevel"/>
    <w:tmpl w:val="B492D296"/>
    <w:lvl w:ilvl="0" w:tplc="1C090001">
      <w:start w:val="1"/>
      <w:numFmt w:val="bullet"/>
      <w:lvlText w:val=""/>
      <w:lvlJc w:val="left"/>
      <w:pPr>
        <w:ind w:left="1636" w:hanging="360"/>
      </w:pPr>
      <w:rPr>
        <w:rFonts w:ascii="Symbol" w:hAnsi="Symbo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18">
    <w:nsid w:val="2DB52812"/>
    <w:multiLevelType w:val="hybridMultilevel"/>
    <w:tmpl w:val="39EEE7D6"/>
    <w:lvl w:ilvl="0" w:tplc="84B45866">
      <w:start w:val="1"/>
      <w:numFmt w:val="bullet"/>
      <w:pStyle w:val="Tablebullet1"/>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2DF6681D"/>
    <w:multiLevelType w:val="hybridMultilevel"/>
    <w:tmpl w:val="F9D6284E"/>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0">
    <w:nsid w:val="2E0F445E"/>
    <w:multiLevelType w:val="hybridMultilevel"/>
    <w:tmpl w:val="78A6F794"/>
    <w:lvl w:ilvl="0" w:tplc="0848369C">
      <w:start w:val="1"/>
      <w:numFmt w:val="upperRoman"/>
      <w:lvlText w:val="%1."/>
      <w:lvlJc w:val="right"/>
      <w:pPr>
        <w:ind w:left="567" w:hanging="567"/>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FA74617"/>
    <w:multiLevelType w:val="hybridMultilevel"/>
    <w:tmpl w:val="C016BC0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1AE1B00"/>
    <w:multiLevelType w:val="hybridMultilevel"/>
    <w:tmpl w:val="1384ECAC"/>
    <w:lvl w:ilvl="0" w:tplc="FF307866">
      <w:start w:val="1"/>
      <w:numFmt w:val="decimal"/>
      <w:pStyle w:val="Heading3"/>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40E3F69"/>
    <w:multiLevelType w:val="hybridMultilevel"/>
    <w:tmpl w:val="C8AE4C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35A113FC"/>
    <w:multiLevelType w:val="hybridMultilevel"/>
    <w:tmpl w:val="C7B85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3B7A026A"/>
    <w:multiLevelType w:val="hybridMultilevel"/>
    <w:tmpl w:val="07A8F6F6"/>
    <w:lvl w:ilvl="0" w:tplc="E0C20EDA">
      <w:start w:val="1"/>
      <w:numFmt w:val="bullet"/>
      <w:lvlText w:val="-"/>
      <w:lvlJc w:val="left"/>
      <w:pPr>
        <w:ind w:left="1080" w:hanging="360"/>
      </w:pPr>
      <w:rPr>
        <w:rFonts w:ascii="Arial" w:eastAsiaTheme="minorHAns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6">
    <w:nsid w:val="3C50798E"/>
    <w:multiLevelType w:val="hybridMultilevel"/>
    <w:tmpl w:val="17C2E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5051FE6"/>
    <w:multiLevelType w:val="hybridMultilevel"/>
    <w:tmpl w:val="EAD2273E"/>
    <w:lvl w:ilvl="0" w:tplc="DC5C5126">
      <w:start w:val="1"/>
      <w:numFmt w:val="bullet"/>
      <w:lvlText w:val="•"/>
      <w:lvlJc w:val="left"/>
      <w:pPr>
        <w:tabs>
          <w:tab w:val="num" w:pos="720"/>
        </w:tabs>
        <w:ind w:left="720" w:hanging="360"/>
      </w:pPr>
      <w:rPr>
        <w:rFonts w:ascii="Arial" w:hAnsi="Arial" w:hint="default"/>
      </w:rPr>
    </w:lvl>
    <w:lvl w:ilvl="1" w:tplc="A6D4A138" w:tentative="1">
      <w:start w:val="1"/>
      <w:numFmt w:val="bullet"/>
      <w:lvlText w:val="•"/>
      <w:lvlJc w:val="left"/>
      <w:pPr>
        <w:tabs>
          <w:tab w:val="num" w:pos="1440"/>
        </w:tabs>
        <w:ind w:left="1440" w:hanging="360"/>
      </w:pPr>
      <w:rPr>
        <w:rFonts w:ascii="Arial" w:hAnsi="Arial" w:hint="default"/>
      </w:rPr>
    </w:lvl>
    <w:lvl w:ilvl="2" w:tplc="5832E46C" w:tentative="1">
      <w:start w:val="1"/>
      <w:numFmt w:val="bullet"/>
      <w:lvlText w:val="•"/>
      <w:lvlJc w:val="left"/>
      <w:pPr>
        <w:tabs>
          <w:tab w:val="num" w:pos="2160"/>
        </w:tabs>
        <w:ind w:left="2160" w:hanging="360"/>
      </w:pPr>
      <w:rPr>
        <w:rFonts w:ascii="Arial" w:hAnsi="Arial" w:hint="default"/>
      </w:rPr>
    </w:lvl>
    <w:lvl w:ilvl="3" w:tplc="89EA4368" w:tentative="1">
      <w:start w:val="1"/>
      <w:numFmt w:val="bullet"/>
      <w:lvlText w:val="•"/>
      <w:lvlJc w:val="left"/>
      <w:pPr>
        <w:tabs>
          <w:tab w:val="num" w:pos="2880"/>
        </w:tabs>
        <w:ind w:left="2880" w:hanging="360"/>
      </w:pPr>
      <w:rPr>
        <w:rFonts w:ascii="Arial" w:hAnsi="Arial" w:hint="default"/>
      </w:rPr>
    </w:lvl>
    <w:lvl w:ilvl="4" w:tplc="6C06C194" w:tentative="1">
      <w:start w:val="1"/>
      <w:numFmt w:val="bullet"/>
      <w:lvlText w:val="•"/>
      <w:lvlJc w:val="left"/>
      <w:pPr>
        <w:tabs>
          <w:tab w:val="num" w:pos="3600"/>
        </w:tabs>
        <w:ind w:left="3600" w:hanging="360"/>
      </w:pPr>
      <w:rPr>
        <w:rFonts w:ascii="Arial" w:hAnsi="Arial" w:hint="default"/>
      </w:rPr>
    </w:lvl>
    <w:lvl w:ilvl="5" w:tplc="D55253D2" w:tentative="1">
      <w:start w:val="1"/>
      <w:numFmt w:val="bullet"/>
      <w:lvlText w:val="•"/>
      <w:lvlJc w:val="left"/>
      <w:pPr>
        <w:tabs>
          <w:tab w:val="num" w:pos="4320"/>
        </w:tabs>
        <w:ind w:left="4320" w:hanging="360"/>
      </w:pPr>
      <w:rPr>
        <w:rFonts w:ascii="Arial" w:hAnsi="Arial" w:hint="default"/>
      </w:rPr>
    </w:lvl>
    <w:lvl w:ilvl="6" w:tplc="F38A904E" w:tentative="1">
      <w:start w:val="1"/>
      <w:numFmt w:val="bullet"/>
      <w:lvlText w:val="•"/>
      <w:lvlJc w:val="left"/>
      <w:pPr>
        <w:tabs>
          <w:tab w:val="num" w:pos="5040"/>
        </w:tabs>
        <w:ind w:left="5040" w:hanging="360"/>
      </w:pPr>
      <w:rPr>
        <w:rFonts w:ascii="Arial" w:hAnsi="Arial" w:hint="default"/>
      </w:rPr>
    </w:lvl>
    <w:lvl w:ilvl="7" w:tplc="7782483A" w:tentative="1">
      <w:start w:val="1"/>
      <w:numFmt w:val="bullet"/>
      <w:lvlText w:val="•"/>
      <w:lvlJc w:val="left"/>
      <w:pPr>
        <w:tabs>
          <w:tab w:val="num" w:pos="5760"/>
        </w:tabs>
        <w:ind w:left="5760" w:hanging="360"/>
      </w:pPr>
      <w:rPr>
        <w:rFonts w:ascii="Arial" w:hAnsi="Arial" w:hint="default"/>
      </w:rPr>
    </w:lvl>
    <w:lvl w:ilvl="8" w:tplc="340AAEDE" w:tentative="1">
      <w:start w:val="1"/>
      <w:numFmt w:val="bullet"/>
      <w:lvlText w:val="•"/>
      <w:lvlJc w:val="left"/>
      <w:pPr>
        <w:tabs>
          <w:tab w:val="num" w:pos="6480"/>
        </w:tabs>
        <w:ind w:left="6480" w:hanging="360"/>
      </w:pPr>
      <w:rPr>
        <w:rFonts w:ascii="Arial" w:hAnsi="Arial" w:hint="default"/>
      </w:rPr>
    </w:lvl>
  </w:abstractNum>
  <w:abstractNum w:abstractNumId="28">
    <w:nsid w:val="4B583E06"/>
    <w:multiLevelType w:val="hybridMultilevel"/>
    <w:tmpl w:val="68281C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09B01E1"/>
    <w:multiLevelType w:val="hybridMultilevel"/>
    <w:tmpl w:val="332A47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09C25D3"/>
    <w:multiLevelType w:val="hybridMultilevel"/>
    <w:tmpl w:val="8206A3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B13295C"/>
    <w:multiLevelType w:val="hybridMultilevel"/>
    <w:tmpl w:val="B97AEDBA"/>
    <w:lvl w:ilvl="0" w:tplc="93BAC858">
      <w:start w:val="1"/>
      <w:numFmt w:val="bullet"/>
      <w:lvlText w:val="•"/>
      <w:lvlJc w:val="left"/>
      <w:pPr>
        <w:tabs>
          <w:tab w:val="num" w:pos="720"/>
        </w:tabs>
        <w:ind w:left="720" w:hanging="360"/>
      </w:pPr>
      <w:rPr>
        <w:rFonts w:ascii="Arial" w:hAnsi="Arial" w:hint="default"/>
      </w:rPr>
    </w:lvl>
    <w:lvl w:ilvl="1" w:tplc="83E80244" w:tentative="1">
      <w:start w:val="1"/>
      <w:numFmt w:val="bullet"/>
      <w:lvlText w:val="•"/>
      <w:lvlJc w:val="left"/>
      <w:pPr>
        <w:tabs>
          <w:tab w:val="num" w:pos="1440"/>
        </w:tabs>
        <w:ind w:left="1440" w:hanging="360"/>
      </w:pPr>
      <w:rPr>
        <w:rFonts w:ascii="Arial" w:hAnsi="Arial" w:hint="default"/>
      </w:rPr>
    </w:lvl>
    <w:lvl w:ilvl="2" w:tplc="21A8A80A" w:tentative="1">
      <w:start w:val="1"/>
      <w:numFmt w:val="bullet"/>
      <w:lvlText w:val="•"/>
      <w:lvlJc w:val="left"/>
      <w:pPr>
        <w:tabs>
          <w:tab w:val="num" w:pos="2160"/>
        </w:tabs>
        <w:ind w:left="2160" w:hanging="360"/>
      </w:pPr>
      <w:rPr>
        <w:rFonts w:ascii="Arial" w:hAnsi="Arial" w:hint="default"/>
      </w:rPr>
    </w:lvl>
    <w:lvl w:ilvl="3" w:tplc="F6409108" w:tentative="1">
      <w:start w:val="1"/>
      <w:numFmt w:val="bullet"/>
      <w:lvlText w:val="•"/>
      <w:lvlJc w:val="left"/>
      <w:pPr>
        <w:tabs>
          <w:tab w:val="num" w:pos="2880"/>
        </w:tabs>
        <w:ind w:left="2880" w:hanging="360"/>
      </w:pPr>
      <w:rPr>
        <w:rFonts w:ascii="Arial" w:hAnsi="Arial" w:hint="default"/>
      </w:rPr>
    </w:lvl>
    <w:lvl w:ilvl="4" w:tplc="82625700" w:tentative="1">
      <w:start w:val="1"/>
      <w:numFmt w:val="bullet"/>
      <w:lvlText w:val="•"/>
      <w:lvlJc w:val="left"/>
      <w:pPr>
        <w:tabs>
          <w:tab w:val="num" w:pos="3600"/>
        </w:tabs>
        <w:ind w:left="3600" w:hanging="360"/>
      </w:pPr>
      <w:rPr>
        <w:rFonts w:ascii="Arial" w:hAnsi="Arial" w:hint="default"/>
      </w:rPr>
    </w:lvl>
    <w:lvl w:ilvl="5" w:tplc="1338B3BC" w:tentative="1">
      <w:start w:val="1"/>
      <w:numFmt w:val="bullet"/>
      <w:lvlText w:val="•"/>
      <w:lvlJc w:val="left"/>
      <w:pPr>
        <w:tabs>
          <w:tab w:val="num" w:pos="4320"/>
        </w:tabs>
        <w:ind w:left="4320" w:hanging="360"/>
      </w:pPr>
      <w:rPr>
        <w:rFonts w:ascii="Arial" w:hAnsi="Arial" w:hint="default"/>
      </w:rPr>
    </w:lvl>
    <w:lvl w:ilvl="6" w:tplc="E6AE459A" w:tentative="1">
      <w:start w:val="1"/>
      <w:numFmt w:val="bullet"/>
      <w:lvlText w:val="•"/>
      <w:lvlJc w:val="left"/>
      <w:pPr>
        <w:tabs>
          <w:tab w:val="num" w:pos="5040"/>
        </w:tabs>
        <w:ind w:left="5040" w:hanging="360"/>
      </w:pPr>
      <w:rPr>
        <w:rFonts w:ascii="Arial" w:hAnsi="Arial" w:hint="default"/>
      </w:rPr>
    </w:lvl>
    <w:lvl w:ilvl="7" w:tplc="AD320174" w:tentative="1">
      <w:start w:val="1"/>
      <w:numFmt w:val="bullet"/>
      <w:lvlText w:val="•"/>
      <w:lvlJc w:val="left"/>
      <w:pPr>
        <w:tabs>
          <w:tab w:val="num" w:pos="5760"/>
        </w:tabs>
        <w:ind w:left="5760" w:hanging="360"/>
      </w:pPr>
      <w:rPr>
        <w:rFonts w:ascii="Arial" w:hAnsi="Arial" w:hint="default"/>
      </w:rPr>
    </w:lvl>
    <w:lvl w:ilvl="8" w:tplc="27C054D2" w:tentative="1">
      <w:start w:val="1"/>
      <w:numFmt w:val="bullet"/>
      <w:lvlText w:val="•"/>
      <w:lvlJc w:val="left"/>
      <w:pPr>
        <w:tabs>
          <w:tab w:val="num" w:pos="6480"/>
        </w:tabs>
        <w:ind w:left="6480" w:hanging="360"/>
      </w:pPr>
      <w:rPr>
        <w:rFonts w:ascii="Arial" w:hAnsi="Arial" w:hint="default"/>
      </w:rPr>
    </w:lvl>
  </w:abstractNum>
  <w:abstractNum w:abstractNumId="32">
    <w:nsid w:val="5D1234A1"/>
    <w:multiLevelType w:val="hybridMultilevel"/>
    <w:tmpl w:val="64C694D6"/>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3">
    <w:nsid w:val="5DA256FB"/>
    <w:multiLevelType w:val="hybridMultilevel"/>
    <w:tmpl w:val="C7FED826"/>
    <w:lvl w:ilvl="0" w:tplc="C8FAA7F8">
      <w:start w:val="1"/>
      <w:numFmt w:val="bullet"/>
      <w:pStyle w:val="Normal12p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0F0351"/>
    <w:multiLevelType w:val="hybridMultilevel"/>
    <w:tmpl w:val="C0B2DCB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631156C0"/>
    <w:multiLevelType w:val="hybridMultilevel"/>
    <w:tmpl w:val="435CAE0E"/>
    <w:lvl w:ilvl="0" w:tplc="D10667AA">
      <w:start w:val="1"/>
      <w:numFmt w:val="lowerLetter"/>
      <w:lvlText w:val="%1."/>
      <w:lvlJc w:val="left"/>
      <w:pPr>
        <w:ind w:left="1080" w:hanging="360"/>
      </w:pPr>
      <w:rPr>
        <w:b/>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nsid w:val="65FF2266"/>
    <w:multiLevelType w:val="hybridMultilevel"/>
    <w:tmpl w:val="9D8A490A"/>
    <w:lvl w:ilvl="0" w:tplc="A91E8700">
      <w:start w:val="1"/>
      <w:numFmt w:val="bullet"/>
      <w:lvlText w:val="-"/>
      <w:lvlJc w:val="left"/>
      <w:pPr>
        <w:ind w:left="1080" w:hanging="360"/>
      </w:pPr>
      <w:rPr>
        <w:rFonts w:ascii="Arial" w:eastAsiaTheme="minorHAns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7">
    <w:nsid w:val="6F431C5F"/>
    <w:multiLevelType w:val="multilevel"/>
    <w:tmpl w:val="C732835C"/>
    <w:lvl w:ilvl="0">
      <w:start w:val="1"/>
      <w:numFmt w:val="decimal"/>
      <w:lvlText w:val="%1."/>
      <w:lvlJc w:val="left"/>
      <w:pPr>
        <w:ind w:left="588" w:hanging="360"/>
      </w:pPr>
    </w:lvl>
    <w:lvl w:ilvl="1">
      <w:start w:val="1"/>
      <w:numFmt w:val="decimal"/>
      <w:pStyle w:val="Heading2"/>
      <w:isLgl/>
      <w:lvlText w:val="%1.%2."/>
      <w:lvlJc w:val="left"/>
      <w:pPr>
        <w:ind w:left="927" w:hanging="360"/>
      </w:pPr>
      <w:rPr>
        <w:rFonts w:hint="default"/>
        <w:b/>
      </w:rPr>
    </w:lvl>
    <w:lvl w:ilvl="2">
      <w:start w:val="1"/>
      <w:numFmt w:val="decimal"/>
      <w:isLgl/>
      <w:lvlText w:val="%1.%2.%3."/>
      <w:lvlJc w:val="left"/>
      <w:pPr>
        <w:ind w:left="1932" w:hanging="720"/>
      </w:pPr>
      <w:rPr>
        <w:rFonts w:hint="default"/>
        <w:b/>
      </w:rPr>
    </w:lvl>
    <w:lvl w:ilvl="3">
      <w:start w:val="1"/>
      <w:numFmt w:val="decimal"/>
      <w:isLgl/>
      <w:lvlText w:val="%1.%2.%3.%4."/>
      <w:lvlJc w:val="left"/>
      <w:pPr>
        <w:ind w:left="2424" w:hanging="720"/>
      </w:pPr>
      <w:rPr>
        <w:rFonts w:hint="default"/>
        <w:b/>
      </w:rPr>
    </w:lvl>
    <w:lvl w:ilvl="4">
      <w:start w:val="1"/>
      <w:numFmt w:val="decimal"/>
      <w:isLgl/>
      <w:lvlText w:val="%1.%2.%3.%4.%5."/>
      <w:lvlJc w:val="left"/>
      <w:pPr>
        <w:ind w:left="3276" w:hanging="1080"/>
      </w:pPr>
      <w:rPr>
        <w:rFonts w:hint="default"/>
        <w:b/>
      </w:rPr>
    </w:lvl>
    <w:lvl w:ilvl="5">
      <w:start w:val="1"/>
      <w:numFmt w:val="decimal"/>
      <w:isLgl/>
      <w:lvlText w:val="%1.%2.%3.%4.%5.%6."/>
      <w:lvlJc w:val="left"/>
      <w:pPr>
        <w:ind w:left="3768" w:hanging="1080"/>
      </w:pPr>
      <w:rPr>
        <w:rFonts w:hint="default"/>
        <w:b/>
      </w:rPr>
    </w:lvl>
    <w:lvl w:ilvl="6">
      <w:start w:val="1"/>
      <w:numFmt w:val="decimal"/>
      <w:isLgl/>
      <w:lvlText w:val="%1.%2.%3.%4.%5.%6.%7."/>
      <w:lvlJc w:val="left"/>
      <w:pPr>
        <w:ind w:left="4620" w:hanging="1440"/>
      </w:pPr>
      <w:rPr>
        <w:rFonts w:hint="default"/>
        <w:b/>
      </w:rPr>
    </w:lvl>
    <w:lvl w:ilvl="7">
      <w:start w:val="1"/>
      <w:numFmt w:val="decimal"/>
      <w:isLgl/>
      <w:lvlText w:val="%1.%2.%3.%4.%5.%6.%7.%8."/>
      <w:lvlJc w:val="left"/>
      <w:pPr>
        <w:ind w:left="5112" w:hanging="1440"/>
      </w:pPr>
      <w:rPr>
        <w:rFonts w:hint="default"/>
        <w:b/>
      </w:rPr>
    </w:lvl>
    <w:lvl w:ilvl="8">
      <w:start w:val="1"/>
      <w:numFmt w:val="decimal"/>
      <w:isLgl/>
      <w:lvlText w:val="%1.%2.%3.%4.%5.%6.%7.%8.%9."/>
      <w:lvlJc w:val="left"/>
      <w:pPr>
        <w:ind w:left="5964" w:hanging="1800"/>
      </w:pPr>
      <w:rPr>
        <w:rFonts w:hint="default"/>
        <w:b/>
      </w:rPr>
    </w:lvl>
  </w:abstractNum>
  <w:abstractNum w:abstractNumId="38">
    <w:nsid w:val="754A58C7"/>
    <w:multiLevelType w:val="hybridMultilevel"/>
    <w:tmpl w:val="FDB817B8"/>
    <w:lvl w:ilvl="0" w:tplc="EF1231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9824E3E"/>
    <w:multiLevelType w:val="hybridMultilevel"/>
    <w:tmpl w:val="E81E63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A526AA3"/>
    <w:multiLevelType w:val="hybridMultilevel"/>
    <w:tmpl w:val="61322640"/>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41">
    <w:nsid w:val="7AF6740F"/>
    <w:multiLevelType w:val="hybridMultilevel"/>
    <w:tmpl w:val="798A18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nsid w:val="7CF80EBF"/>
    <w:multiLevelType w:val="hybridMultilevel"/>
    <w:tmpl w:val="E3E2DA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3"/>
  </w:num>
  <w:num w:numId="2">
    <w:abstractNumId w:val="18"/>
  </w:num>
  <w:num w:numId="3">
    <w:abstractNumId w:val="8"/>
  </w:num>
  <w:num w:numId="4">
    <w:abstractNumId w:val="6"/>
  </w:num>
  <w:num w:numId="5">
    <w:abstractNumId w:val="2"/>
  </w:num>
  <w:num w:numId="6">
    <w:abstractNumId w:val="22"/>
  </w:num>
  <w:num w:numId="7">
    <w:abstractNumId w:val="11"/>
  </w:num>
  <w:num w:numId="8">
    <w:abstractNumId w:val="37"/>
  </w:num>
  <w:num w:numId="9">
    <w:abstractNumId w:val="3"/>
  </w:num>
  <w:num w:numId="10">
    <w:abstractNumId w:val="14"/>
  </w:num>
  <w:num w:numId="11">
    <w:abstractNumId w:val="15"/>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num>
  <w:num w:numId="16">
    <w:abstractNumId w:val="4"/>
  </w:num>
  <w:num w:numId="17">
    <w:abstractNumId w:val="23"/>
  </w:num>
  <w:num w:numId="18">
    <w:abstractNumId w:val="38"/>
  </w:num>
  <w:num w:numId="19">
    <w:abstractNumId w:val="7"/>
  </w:num>
  <w:num w:numId="20">
    <w:abstractNumId w:val="30"/>
  </w:num>
  <w:num w:numId="21">
    <w:abstractNumId w:val="39"/>
  </w:num>
  <w:num w:numId="22">
    <w:abstractNumId w:val="28"/>
  </w:num>
  <w:num w:numId="23">
    <w:abstractNumId w:val="9"/>
  </w:num>
  <w:num w:numId="24">
    <w:abstractNumId w:val="34"/>
  </w:num>
  <w:num w:numId="25">
    <w:abstractNumId w:val="32"/>
  </w:num>
  <w:num w:numId="26">
    <w:abstractNumId w:val="19"/>
  </w:num>
  <w:num w:numId="27">
    <w:abstractNumId w:val="40"/>
  </w:num>
  <w:num w:numId="28">
    <w:abstractNumId w:val="41"/>
  </w:num>
  <w:num w:numId="29">
    <w:abstractNumId w:val="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5"/>
  </w:num>
  <w:num w:numId="33">
    <w:abstractNumId w:val="27"/>
  </w:num>
  <w:num w:numId="34">
    <w:abstractNumId w:val="13"/>
  </w:num>
  <w:num w:numId="35">
    <w:abstractNumId w:val="21"/>
  </w:num>
  <w:num w:numId="36">
    <w:abstractNumId w:val="29"/>
  </w:num>
  <w:num w:numId="37">
    <w:abstractNumId w:val="10"/>
  </w:num>
  <w:num w:numId="38">
    <w:abstractNumId w:val="20"/>
  </w:num>
  <w:num w:numId="39">
    <w:abstractNumId w:val="12"/>
  </w:num>
  <w:num w:numId="40">
    <w:abstractNumId w:val="5"/>
  </w:num>
  <w:num w:numId="41">
    <w:abstractNumId w:val="16"/>
  </w:num>
  <w:num w:numId="42">
    <w:abstractNumId w:val="42"/>
  </w:num>
  <w:num w:numId="43">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ZA"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documentProtection w:edit="trackedChanges" w:enforcement="0"/>
  <w:defaultTabStop w:val="720"/>
  <w:noPunctuationKerning/>
  <w:characterSpacingControl w:val="doNotCompress"/>
  <w:hdrShapeDefaults>
    <o:shapedefaults v:ext="edit" spidmax="4097">
      <o:colormru v:ext="edit" colors="#efdecd,#d1a375"/>
    </o:shapedefaults>
  </w:hdrShapeDefaults>
  <w:footnotePr>
    <w:footnote w:id="-1"/>
    <w:footnote w:id="0"/>
  </w:footnotePr>
  <w:endnotePr>
    <w:endnote w:id="-1"/>
    <w:endnote w:id="0"/>
  </w:endnotePr>
  <w:compat/>
  <w:rsids>
    <w:rsidRoot w:val="005C2ED9"/>
    <w:rsid w:val="0000073C"/>
    <w:rsid w:val="0000209A"/>
    <w:rsid w:val="0000750B"/>
    <w:rsid w:val="00007EE0"/>
    <w:rsid w:val="000102A8"/>
    <w:rsid w:val="00010FDA"/>
    <w:rsid w:val="0001358A"/>
    <w:rsid w:val="00017043"/>
    <w:rsid w:val="00020477"/>
    <w:rsid w:val="00021C2D"/>
    <w:rsid w:val="000228E0"/>
    <w:rsid w:val="000248C1"/>
    <w:rsid w:val="00025CB8"/>
    <w:rsid w:val="000326F8"/>
    <w:rsid w:val="00033D74"/>
    <w:rsid w:val="00041821"/>
    <w:rsid w:val="00042786"/>
    <w:rsid w:val="0004472F"/>
    <w:rsid w:val="00045C7F"/>
    <w:rsid w:val="00046CF9"/>
    <w:rsid w:val="00047172"/>
    <w:rsid w:val="00051421"/>
    <w:rsid w:val="00052DE5"/>
    <w:rsid w:val="000532F7"/>
    <w:rsid w:val="00055D66"/>
    <w:rsid w:val="0005700C"/>
    <w:rsid w:val="00063171"/>
    <w:rsid w:val="00063923"/>
    <w:rsid w:val="000654F1"/>
    <w:rsid w:val="000657D2"/>
    <w:rsid w:val="000659DE"/>
    <w:rsid w:val="00066856"/>
    <w:rsid w:val="00066D26"/>
    <w:rsid w:val="0006713E"/>
    <w:rsid w:val="00073DAD"/>
    <w:rsid w:val="00075E32"/>
    <w:rsid w:val="00077975"/>
    <w:rsid w:val="000809F7"/>
    <w:rsid w:val="00081DA1"/>
    <w:rsid w:val="000823A5"/>
    <w:rsid w:val="000823F5"/>
    <w:rsid w:val="0008420D"/>
    <w:rsid w:val="00084B9D"/>
    <w:rsid w:val="00086011"/>
    <w:rsid w:val="00093123"/>
    <w:rsid w:val="000935E0"/>
    <w:rsid w:val="000A0C9C"/>
    <w:rsid w:val="000A10EF"/>
    <w:rsid w:val="000A46FD"/>
    <w:rsid w:val="000B1C20"/>
    <w:rsid w:val="000B42BA"/>
    <w:rsid w:val="000B5119"/>
    <w:rsid w:val="000B687D"/>
    <w:rsid w:val="000B7256"/>
    <w:rsid w:val="000C41F5"/>
    <w:rsid w:val="000C47CB"/>
    <w:rsid w:val="000D7B23"/>
    <w:rsid w:val="000E2B78"/>
    <w:rsid w:val="000E3FC5"/>
    <w:rsid w:val="000E4D0F"/>
    <w:rsid w:val="000E56FC"/>
    <w:rsid w:val="000E5F5D"/>
    <w:rsid w:val="000E6A44"/>
    <w:rsid w:val="000E6BF9"/>
    <w:rsid w:val="000F04EC"/>
    <w:rsid w:val="000F29C5"/>
    <w:rsid w:val="000F2B54"/>
    <w:rsid w:val="000F5164"/>
    <w:rsid w:val="000F76E2"/>
    <w:rsid w:val="0010061D"/>
    <w:rsid w:val="00100D11"/>
    <w:rsid w:val="00102B4E"/>
    <w:rsid w:val="00104D1E"/>
    <w:rsid w:val="00105D68"/>
    <w:rsid w:val="001121B5"/>
    <w:rsid w:val="001135BF"/>
    <w:rsid w:val="00113A9B"/>
    <w:rsid w:val="001207B8"/>
    <w:rsid w:val="00121141"/>
    <w:rsid w:val="00124AF3"/>
    <w:rsid w:val="00130D55"/>
    <w:rsid w:val="00132934"/>
    <w:rsid w:val="00134E15"/>
    <w:rsid w:val="0013526C"/>
    <w:rsid w:val="00135337"/>
    <w:rsid w:val="00135550"/>
    <w:rsid w:val="00137BCA"/>
    <w:rsid w:val="00140293"/>
    <w:rsid w:val="00140849"/>
    <w:rsid w:val="00142671"/>
    <w:rsid w:val="0014546F"/>
    <w:rsid w:val="00146C7D"/>
    <w:rsid w:val="00153731"/>
    <w:rsid w:val="001564E6"/>
    <w:rsid w:val="001569FF"/>
    <w:rsid w:val="00156E7C"/>
    <w:rsid w:val="00157DA7"/>
    <w:rsid w:val="00165E0C"/>
    <w:rsid w:val="001664C4"/>
    <w:rsid w:val="00170DDD"/>
    <w:rsid w:val="001720E3"/>
    <w:rsid w:val="00172986"/>
    <w:rsid w:val="00174F58"/>
    <w:rsid w:val="0017605F"/>
    <w:rsid w:val="00176BCA"/>
    <w:rsid w:val="00176E90"/>
    <w:rsid w:val="00180975"/>
    <w:rsid w:val="00183325"/>
    <w:rsid w:val="00183667"/>
    <w:rsid w:val="00186A16"/>
    <w:rsid w:val="00186F32"/>
    <w:rsid w:val="001876B1"/>
    <w:rsid w:val="00192825"/>
    <w:rsid w:val="00192D80"/>
    <w:rsid w:val="00194A37"/>
    <w:rsid w:val="001A01C8"/>
    <w:rsid w:val="001A4A5B"/>
    <w:rsid w:val="001A5223"/>
    <w:rsid w:val="001A567D"/>
    <w:rsid w:val="001A5A2D"/>
    <w:rsid w:val="001A5E3C"/>
    <w:rsid w:val="001B390C"/>
    <w:rsid w:val="001B4521"/>
    <w:rsid w:val="001B6FE8"/>
    <w:rsid w:val="001B70A5"/>
    <w:rsid w:val="001C2887"/>
    <w:rsid w:val="001C2DD5"/>
    <w:rsid w:val="001D3826"/>
    <w:rsid w:val="001D5A9B"/>
    <w:rsid w:val="001D6489"/>
    <w:rsid w:val="001D6610"/>
    <w:rsid w:val="001E1E64"/>
    <w:rsid w:val="001E1F14"/>
    <w:rsid w:val="001E24E2"/>
    <w:rsid w:val="001E27DF"/>
    <w:rsid w:val="001E4D93"/>
    <w:rsid w:val="001E6C40"/>
    <w:rsid w:val="001F13AF"/>
    <w:rsid w:val="001F1EFF"/>
    <w:rsid w:val="001F51D2"/>
    <w:rsid w:val="001F5D33"/>
    <w:rsid w:val="001F6B4B"/>
    <w:rsid w:val="001F7CE7"/>
    <w:rsid w:val="00201FD3"/>
    <w:rsid w:val="00203D56"/>
    <w:rsid w:val="00204913"/>
    <w:rsid w:val="002060DB"/>
    <w:rsid w:val="0020647A"/>
    <w:rsid w:val="00206C9D"/>
    <w:rsid w:val="0020733A"/>
    <w:rsid w:val="00216506"/>
    <w:rsid w:val="002178F7"/>
    <w:rsid w:val="00217C7B"/>
    <w:rsid w:val="00223C4A"/>
    <w:rsid w:val="00225CA5"/>
    <w:rsid w:val="0023101B"/>
    <w:rsid w:val="00231699"/>
    <w:rsid w:val="00232ED6"/>
    <w:rsid w:val="002330A1"/>
    <w:rsid w:val="002332D7"/>
    <w:rsid w:val="002352AC"/>
    <w:rsid w:val="002356E5"/>
    <w:rsid w:val="0023615A"/>
    <w:rsid w:val="002418FC"/>
    <w:rsid w:val="00242962"/>
    <w:rsid w:val="00242BD6"/>
    <w:rsid w:val="00244C70"/>
    <w:rsid w:val="00246ADF"/>
    <w:rsid w:val="00247F23"/>
    <w:rsid w:val="00250E2B"/>
    <w:rsid w:val="00251654"/>
    <w:rsid w:val="00252D97"/>
    <w:rsid w:val="002542E9"/>
    <w:rsid w:val="002577DD"/>
    <w:rsid w:val="002742E8"/>
    <w:rsid w:val="00274FE7"/>
    <w:rsid w:val="002771FB"/>
    <w:rsid w:val="00277392"/>
    <w:rsid w:val="00277C2F"/>
    <w:rsid w:val="00281DBB"/>
    <w:rsid w:val="00283890"/>
    <w:rsid w:val="002839FA"/>
    <w:rsid w:val="00284769"/>
    <w:rsid w:val="0029159F"/>
    <w:rsid w:val="00292EFC"/>
    <w:rsid w:val="002948F5"/>
    <w:rsid w:val="002A0AA1"/>
    <w:rsid w:val="002A5994"/>
    <w:rsid w:val="002A6BCC"/>
    <w:rsid w:val="002B622F"/>
    <w:rsid w:val="002B63BB"/>
    <w:rsid w:val="002C2B0F"/>
    <w:rsid w:val="002C4B54"/>
    <w:rsid w:val="002C4C31"/>
    <w:rsid w:val="002C6C80"/>
    <w:rsid w:val="002C7A67"/>
    <w:rsid w:val="002D12A8"/>
    <w:rsid w:val="002D3F70"/>
    <w:rsid w:val="002D606A"/>
    <w:rsid w:val="002D7E01"/>
    <w:rsid w:val="002E0347"/>
    <w:rsid w:val="002E2582"/>
    <w:rsid w:val="002E2C91"/>
    <w:rsid w:val="002E456B"/>
    <w:rsid w:val="002E5DE7"/>
    <w:rsid w:val="002F0B5D"/>
    <w:rsid w:val="002F0E5A"/>
    <w:rsid w:val="002F18ED"/>
    <w:rsid w:val="002F2294"/>
    <w:rsid w:val="002F4694"/>
    <w:rsid w:val="002F5B2E"/>
    <w:rsid w:val="002F724D"/>
    <w:rsid w:val="002F7308"/>
    <w:rsid w:val="00303C03"/>
    <w:rsid w:val="00304CA1"/>
    <w:rsid w:val="00311313"/>
    <w:rsid w:val="00314534"/>
    <w:rsid w:val="003154F3"/>
    <w:rsid w:val="00315872"/>
    <w:rsid w:val="00317865"/>
    <w:rsid w:val="0032140B"/>
    <w:rsid w:val="0032269D"/>
    <w:rsid w:val="00327A81"/>
    <w:rsid w:val="0033172B"/>
    <w:rsid w:val="00333843"/>
    <w:rsid w:val="003349DF"/>
    <w:rsid w:val="00334F91"/>
    <w:rsid w:val="003354FA"/>
    <w:rsid w:val="00335FD2"/>
    <w:rsid w:val="00336B1E"/>
    <w:rsid w:val="00337510"/>
    <w:rsid w:val="003377D4"/>
    <w:rsid w:val="00340E25"/>
    <w:rsid w:val="00341459"/>
    <w:rsid w:val="00346425"/>
    <w:rsid w:val="00346499"/>
    <w:rsid w:val="00346B0B"/>
    <w:rsid w:val="003510B8"/>
    <w:rsid w:val="00354512"/>
    <w:rsid w:val="00356912"/>
    <w:rsid w:val="0035742B"/>
    <w:rsid w:val="00357AF9"/>
    <w:rsid w:val="00363848"/>
    <w:rsid w:val="00364F24"/>
    <w:rsid w:val="00367438"/>
    <w:rsid w:val="003700C5"/>
    <w:rsid w:val="003702CF"/>
    <w:rsid w:val="00381613"/>
    <w:rsid w:val="00381D85"/>
    <w:rsid w:val="00384CA2"/>
    <w:rsid w:val="003863B9"/>
    <w:rsid w:val="00387161"/>
    <w:rsid w:val="003939CB"/>
    <w:rsid w:val="0039456A"/>
    <w:rsid w:val="0039481D"/>
    <w:rsid w:val="00396ADE"/>
    <w:rsid w:val="003A003C"/>
    <w:rsid w:val="003A038E"/>
    <w:rsid w:val="003B1CDE"/>
    <w:rsid w:val="003B2422"/>
    <w:rsid w:val="003B307C"/>
    <w:rsid w:val="003B4A38"/>
    <w:rsid w:val="003B59E5"/>
    <w:rsid w:val="003C1F24"/>
    <w:rsid w:val="003C5647"/>
    <w:rsid w:val="003C682D"/>
    <w:rsid w:val="003D20EC"/>
    <w:rsid w:val="003D4BCB"/>
    <w:rsid w:val="003D5CB6"/>
    <w:rsid w:val="003D745B"/>
    <w:rsid w:val="003E0B86"/>
    <w:rsid w:val="003E65CE"/>
    <w:rsid w:val="003F1183"/>
    <w:rsid w:val="003F5C3F"/>
    <w:rsid w:val="003F77A5"/>
    <w:rsid w:val="00400A41"/>
    <w:rsid w:val="00400BE8"/>
    <w:rsid w:val="00401338"/>
    <w:rsid w:val="0040287C"/>
    <w:rsid w:val="0040387C"/>
    <w:rsid w:val="00406026"/>
    <w:rsid w:val="00407597"/>
    <w:rsid w:val="00412074"/>
    <w:rsid w:val="004151C4"/>
    <w:rsid w:val="004232D4"/>
    <w:rsid w:val="00426221"/>
    <w:rsid w:val="00430203"/>
    <w:rsid w:val="0043399A"/>
    <w:rsid w:val="004422ED"/>
    <w:rsid w:val="00443CAC"/>
    <w:rsid w:val="004453CC"/>
    <w:rsid w:val="004454B3"/>
    <w:rsid w:val="00445EF6"/>
    <w:rsid w:val="004466CD"/>
    <w:rsid w:val="0044687D"/>
    <w:rsid w:val="00447EEC"/>
    <w:rsid w:val="0045141E"/>
    <w:rsid w:val="0045395A"/>
    <w:rsid w:val="00454462"/>
    <w:rsid w:val="00454C9D"/>
    <w:rsid w:val="00454F94"/>
    <w:rsid w:val="004566C3"/>
    <w:rsid w:val="00456992"/>
    <w:rsid w:val="00457059"/>
    <w:rsid w:val="004576CE"/>
    <w:rsid w:val="00457A23"/>
    <w:rsid w:val="00457BDF"/>
    <w:rsid w:val="0046052B"/>
    <w:rsid w:val="004607C7"/>
    <w:rsid w:val="00461571"/>
    <w:rsid w:val="004617EF"/>
    <w:rsid w:val="00461C3D"/>
    <w:rsid w:val="00466D32"/>
    <w:rsid w:val="0046783D"/>
    <w:rsid w:val="004709CA"/>
    <w:rsid w:val="00473B51"/>
    <w:rsid w:val="00473F49"/>
    <w:rsid w:val="004745B2"/>
    <w:rsid w:val="0048123E"/>
    <w:rsid w:val="0048349C"/>
    <w:rsid w:val="00483585"/>
    <w:rsid w:val="00484072"/>
    <w:rsid w:val="00484CB4"/>
    <w:rsid w:val="00486E55"/>
    <w:rsid w:val="0049030E"/>
    <w:rsid w:val="00492666"/>
    <w:rsid w:val="004955B4"/>
    <w:rsid w:val="004A357E"/>
    <w:rsid w:val="004A48FA"/>
    <w:rsid w:val="004A6BEF"/>
    <w:rsid w:val="004A6CAD"/>
    <w:rsid w:val="004A6E79"/>
    <w:rsid w:val="004A729D"/>
    <w:rsid w:val="004B42DA"/>
    <w:rsid w:val="004B6065"/>
    <w:rsid w:val="004C5702"/>
    <w:rsid w:val="004C67DA"/>
    <w:rsid w:val="004C7A3C"/>
    <w:rsid w:val="004C7B13"/>
    <w:rsid w:val="004D02AB"/>
    <w:rsid w:val="004D0CD5"/>
    <w:rsid w:val="004D1C1E"/>
    <w:rsid w:val="004D2318"/>
    <w:rsid w:val="004D4FBA"/>
    <w:rsid w:val="004D5976"/>
    <w:rsid w:val="004E2A65"/>
    <w:rsid w:val="004E5F86"/>
    <w:rsid w:val="004F0C29"/>
    <w:rsid w:val="004F1271"/>
    <w:rsid w:val="004F2060"/>
    <w:rsid w:val="004F4709"/>
    <w:rsid w:val="004F5229"/>
    <w:rsid w:val="004F5859"/>
    <w:rsid w:val="004F5A45"/>
    <w:rsid w:val="004F7590"/>
    <w:rsid w:val="004F7A38"/>
    <w:rsid w:val="00500AA4"/>
    <w:rsid w:val="005025C4"/>
    <w:rsid w:val="00503B60"/>
    <w:rsid w:val="0050403E"/>
    <w:rsid w:val="0051184E"/>
    <w:rsid w:val="005132DF"/>
    <w:rsid w:val="00514E41"/>
    <w:rsid w:val="00515528"/>
    <w:rsid w:val="00515DA3"/>
    <w:rsid w:val="00516552"/>
    <w:rsid w:val="0051735A"/>
    <w:rsid w:val="0052214F"/>
    <w:rsid w:val="0052392B"/>
    <w:rsid w:val="00526951"/>
    <w:rsid w:val="00527FC1"/>
    <w:rsid w:val="00533456"/>
    <w:rsid w:val="00534B2A"/>
    <w:rsid w:val="0054127F"/>
    <w:rsid w:val="005428FD"/>
    <w:rsid w:val="00542A50"/>
    <w:rsid w:val="0054374A"/>
    <w:rsid w:val="00545BEF"/>
    <w:rsid w:val="00547BFB"/>
    <w:rsid w:val="00555D0D"/>
    <w:rsid w:val="005610E2"/>
    <w:rsid w:val="0056220D"/>
    <w:rsid w:val="005628B9"/>
    <w:rsid w:val="00564C88"/>
    <w:rsid w:val="0056544B"/>
    <w:rsid w:val="00565BD5"/>
    <w:rsid w:val="00570FD1"/>
    <w:rsid w:val="005726B1"/>
    <w:rsid w:val="005801E9"/>
    <w:rsid w:val="005804B3"/>
    <w:rsid w:val="00585E49"/>
    <w:rsid w:val="005864E0"/>
    <w:rsid w:val="00586A2E"/>
    <w:rsid w:val="005908E8"/>
    <w:rsid w:val="00594FF4"/>
    <w:rsid w:val="005958A1"/>
    <w:rsid w:val="00596AC1"/>
    <w:rsid w:val="005A085B"/>
    <w:rsid w:val="005A0F70"/>
    <w:rsid w:val="005A38F8"/>
    <w:rsid w:val="005A3BC9"/>
    <w:rsid w:val="005A61C4"/>
    <w:rsid w:val="005B037B"/>
    <w:rsid w:val="005B15C4"/>
    <w:rsid w:val="005B29A1"/>
    <w:rsid w:val="005B38CD"/>
    <w:rsid w:val="005B47C7"/>
    <w:rsid w:val="005C0FB9"/>
    <w:rsid w:val="005C2ED9"/>
    <w:rsid w:val="005D1008"/>
    <w:rsid w:val="005D1178"/>
    <w:rsid w:val="005D23ED"/>
    <w:rsid w:val="005D2D3A"/>
    <w:rsid w:val="005D3324"/>
    <w:rsid w:val="005D412A"/>
    <w:rsid w:val="005D7C89"/>
    <w:rsid w:val="005D7E17"/>
    <w:rsid w:val="005E0EF7"/>
    <w:rsid w:val="005E28E8"/>
    <w:rsid w:val="005E4490"/>
    <w:rsid w:val="005E4F67"/>
    <w:rsid w:val="005E4FF7"/>
    <w:rsid w:val="005E6C69"/>
    <w:rsid w:val="005F17F1"/>
    <w:rsid w:val="005F46E7"/>
    <w:rsid w:val="005F69E4"/>
    <w:rsid w:val="005F74F8"/>
    <w:rsid w:val="006022C8"/>
    <w:rsid w:val="006035D1"/>
    <w:rsid w:val="0061313C"/>
    <w:rsid w:val="00614B80"/>
    <w:rsid w:val="00615BB2"/>
    <w:rsid w:val="00620365"/>
    <w:rsid w:val="006220CA"/>
    <w:rsid w:val="006243EE"/>
    <w:rsid w:val="006252C2"/>
    <w:rsid w:val="006312AE"/>
    <w:rsid w:val="006313F7"/>
    <w:rsid w:val="006353D8"/>
    <w:rsid w:val="006370B4"/>
    <w:rsid w:val="00640DEC"/>
    <w:rsid w:val="00641CEB"/>
    <w:rsid w:val="00643F2A"/>
    <w:rsid w:val="00647A4C"/>
    <w:rsid w:val="006544E4"/>
    <w:rsid w:val="00664BD6"/>
    <w:rsid w:val="00664E33"/>
    <w:rsid w:val="00667BD6"/>
    <w:rsid w:val="00667D5F"/>
    <w:rsid w:val="00670E69"/>
    <w:rsid w:val="006765E8"/>
    <w:rsid w:val="00676EE6"/>
    <w:rsid w:val="00680C0C"/>
    <w:rsid w:val="00682028"/>
    <w:rsid w:val="00684000"/>
    <w:rsid w:val="006846DC"/>
    <w:rsid w:val="006858F9"/>
    <w:rsid w:val="00686F50"/>
    <w:rsid w:val="006903C9"/>
    <w:rsid w:val="00694CCF"/>
    <w:rsid w:val="006953F8"/>
    <w:rsid w:val="00696B60"/>
    <w:rsid w:val="0069796C"/>
    <w:rsid w:val="006A0DB0"/>
    <w:rsid w:val="006A229E"/>
    <w:rsid w:val="006A2994"/>
    <w:rsid w:val="006A43A8"/>
    <w:rsid w:val="006A633F"/>
    <w:rsid w:val="006B0486"/>
    <w:rsid w:val="006B1498"/>
    <w:rsid w:val="006B291E"/>
    <w:rsid w:val="006B3DC6"/>
    <w:rsid w:val="006B6776"/>
    <w:rsid w:val="006C2F6E"/>
    <w:rsid w:val="006C43F5"/>
    <w:rsid w:val="006C6F0E"/>
    <w:rsid w:val="006D2A5C"/>
    <w:rsid w:val="006D37DB"/>
    <w:rsid w:val="006D4B2E"/>
    <w:rsid w:val="006D7669"/>
    <w:rsid w:val="006E4995"/>
    <w:rsid w:val="006E5166"/>
    <w:rsid w:val="006E6B18"/>
    <w:rsid w:val="006F31C0"/>
    <w:rsid w:val="006F3DD0"/>
    <w:rsid w:val="006F4B8E"/>
    <w:rsid w:val="006F556C"/>
    <w:rsid w:val="006F69B2"/>
    <w:rsid w:val="006F69F5"/>
    <w:rsid w:val="00703CF9"/>
    <w:rsid w:val="007051B3"/>
    <w:rsid w:val="007054C6"/>
    <w:rsid w:val="00705D66"/>
    <w:rsid w:val="00711CF1"/>
    <w:rsid w:val="0071684B"/>
    <w:rsid w:val="00723B50"/>
    <w:rsid w:val="007251FD"/>
    <w:rsid w:val="0072545D"/>
    <w:rsid w:val="0072640E"/>
    <w:rsid w:val="00726B51"/>
    <w:rsid w:val="007303B6"/>
    <w:rsid w:val="00731DAB"/>
    <w:rsid w:val="007351CE"/>
    <w:rsid w:val="0074291B"/>
    <w:rsid w:val="00745F6B"/>
    <w:rsid w:val="0074678C"/>
    <w:rsid w:val="00746BCD"/>
    <w:rsid w:val="00751E6C"/>
    <w:rsid w:val="00752B13"/>
    <w:rsid w:val="00752F32"/>
    <w:rsid w:val="00753A8D"/>
    <w:rsid w:val="00755A42"/>
    <w:rsid w:val="00760DFA"/>
    <w:rsid w:val="0076342D"/>
    <w:rsid w:val="007643B1"/>
    <w:rsid w:val="00770317"/>
    <w:rsid w:val="00771792"/>
    <w:rsid w:val="0077194A"/>
    <w:rsid w:val="007721A3"/>
    <w:rsid w:val="00774EDD"/>
    <w:rsid w:val="0078040F"/>
    <w:rsid w:val="00786069"/>
    <w:rsid w:val="00786A32"/>
    <w:rsid w:val="00787922"/>
    <w:rsid w:val="00790101"/>
    <w:rsid w:val="00792745"/>
    <w:rsid w:val="0079342A"/>
    <w:rsid w:val="0079626B"/>
    <w:rsid w:val="007A07F7"/>
    <w:rsid w:val="007A0A1D"/>
    <w:rsid w:val="007A1D93"/>
    <w:rsid w:val="007A28EA"/>
    <w:rsid w:val="007A2CC5"/>
    <w:rsid w:val="007A6942"/>
    <w:rsid w:val="007B0043"/>
    <w:rsid w:val="007B1790"/>
    <w:rsid w:val="007B19E1"/>
    <w:rsid w:val="007B43D6"/>
    <w:rsid w:val="007C1B78"/>
    <w:rsid w:val="007C591E"/>
    <w:rsid w:val="007D19B2"/>
    <w:rsid w:val="007D3C21"/>
    <w:rsid w:val="007D3E69"/>
    <w:rsid w:val="007D7072"/>
    <w:rsid w:val="007E148B"/>
    <w:rsid w:val="007E1575"/>
    <w:rsid w:val="007E1C8C"/>
    <w:rsid w:val="007E62E6"/>
    <w:rsid w:val="007E66F0"/>
    <w:rsid w:val="007F02AB"/>
    <w:rsid w:val="007F04FC"/>
    <w:rsid w:val="007F1171"/>
    <w:rsid w:val="007F1D4E"/>
    <w:rsid w:val="007F3C30"/>
    <w:rsid w:val="007F4375"/>
    <w:rsid w:val="007F4AF8"/>
    <w:rsid w:val="007F6D6E"/>
    <w:rsid w:val="00803D42"/>
    <w:rsid w:val="0080571E"/>
    <w:rsid w:val="00806BC0"/>
    <w:rsid w:val="00806F15"/>
    <w:rsid w:val="0080754F"/>
    <w:rsid w:val="00813AEB"/>
    <w:rsid w:val="00813DEE"/>
    <w:rsid w:val="00817E63"/>
    <w:rsid w:val="008219E2"/>
    <w:rsid w:val="008244D6"/>
    <w:rsid w:val="00825A61"/>
    <w:rsid w:val="0083007F"/>
    <w:rsid w:val="008304D4"/>
    <w:rsid w:val="00834138"/>
    <w:rsid w:val="008348D8"/>
    <w:rsid w:val="00836778"/>
    <w:rsid w:val="00840991"/>
    <w:rsid w:val="008448E6"/>
    <w:rsid w:val="00850F84"/>
    <w:rsid w:val="00853236"/>
    <w:rsid w:val="00853E37"/>
    <w:rsid w:val="0085471D"/>
    <w:rsid w:val="00854DE9"/>
    <w:rsid w:val="008568E0"/>
    <w:rsid w:val="00857021"/>
    <w:rsid w:val="00862BD6"/>
    <w:rsid w:val="00863495"/>
    <w:rsid w:val="00867BAE"/>
    <w:rsid w:val="00870D16"/>
    <w:rsid w:val="00872AE9"/>
    <w:rsid w:val="00874098"/>
    <w:rsid w:val="008769A5"/>
    <w:rsid w:val="008808F3"/>
    <w:rsid w:val="00882500"/>
    <w:rsid w:val="00882D49"/>
    <w:rsid w:val="0088349C"/>
    <w:rsid w:val="0088450F"/>
    <w:rsid w:val="00885C58"/>
    <w:rsid w:val="008900EE"/>
    <w:rsid w:val="008919D1"/>
    <w:rsid w:val="00891C0C"/>
    <w:rsid w:val="008935A9"/>
    <w:rsid w:val="008951C8"/>
    <w:rsid w:val="00895247"/>
    <w:rsid w:val="00895590"/>
    <w:rsid w:val="008956A7"/>
    <w:rsid w:val="00895D17"/>
    <w:rsid w:val="008A0302"/>
    <w:rsid w:val="008A2DDC"/>
    <w:rsid w:val="008A3451"/>
    <w:rsid w:val="008A34D1"/>
    <w:rsid w:val="008A6F9D"/>
    <w:rsid w:val="008A735A"/>
    <w:rsid w:val="008B06A0"/>
    <w:rsid w:val="008B21D3"/>
    <w:rsid w:val="008B3D11"/>
    <w:rsid w:val="008B5A28"/>
    <w:rsid w:val="008B7AD8"/>
    <w:rsid w:val="008B7B0E"/>
    <w:rsid w:val="008C36EC"/>
    <w:rsid w:val="008C494C"/>
    <w:rsid w:val="008C7E80"/>
    <w:rsid w:val="008D0CC6"/>
    <w:rsid w:val="008D31AF"/>
    <w:rsid w:val="008E08C4"/>
    <w:rsid w:val="008E22E0"/>
    <w:rsid w:val="008E275B"/>
    <w:rsid w:val="008E4DDB"/>
    <w:rsid w:val="008E64B3"/>
    <w:rsid w:val="008E7448"/>
    <w:rsid w:val="008F2D05"/>
    <w:rsid w:val="008F34B0"/>
    <w:rsid w:val="008F4729"/>
    <w:rsid w:val="008F5D2E"/>
    <w:rsid w:val="008F665D"/>
    <w:rsid w:val="009026A8"/>
    <w:rsid w:val="00904CBD"/>
    <w:rsid w:val="00907E70"/>
    <w:rsid w:val="00914F32"/>
    <w:rsid w:val="00915C7A"/>
    <w:rsid w:val="00921A4A"/>
    <w:rsid w:val="0092502E"/>
    <w:rsid w:val="0092627C"/>
    <w:rsid w:val="00926C08"/>
    <w:rsid w:val="009312D6"/>
    <w:rsid w:val="00932575"/>
    <w:rsid w:val="00932AAD"/>
    <w:rsid w:val="00932FF8"/>
    <w:rsid w:val="00933798"/>
    <w:rsid w:val="00935FDB"/>
    <w:rsid w:val="00937CEF"/>
    <w:rsid w:val="00941669"/>
    <w:rsid w:val="00947DCE"/>
    <w:rsid w:val="00952D25"/>
    <w:rsid w:val="00956E06"/>
    <w:rsid w:val="009600F6"/>
    <w:rsid w:val="009611B2"/>
    <w:rsid w:val="0096155C"/>
    <w:rsid w:val="009625E9"/>
    <w:rsid w:val="009633B2"/>
    <w:rsid w:val="00965080"/>
    <w:rsid w:val="00965683"/>
    <w:rsid w:val="00965F1A"/>
    <w:rsid w:val="00971E00"/>
    <w:rsid w:val="00973576"/>
    <w:rsid w:val="00973D07"/>
    <w:rsid w:val="00973D19"/>
    <w:rsid w:val="0097424E"/>
    <w:rsid w:val="00976352"/>
    <w:rsid w:val="00976C43"/>
    <w:rsid w:val="00976D8E"/>
    <w:rsid w:val="00976F64"/>
    <w:rsid w:val="00977D7A"/>
    <w:rsid w:val="00982380"/>
    <w:rsid w:val="0098485C"/>
    <w:rsid w:val="009866BA"/>
    <w:rsid w:val="00990EA5"/>
    <w:rsid w:val="009974E3"/>
    <w:rsid w:val="009978D2"/>
    <w:rsid w:val="009B0542"/>
    <w:rsid w:val="009B5677"/>
    <w:rsid w:val="009C2E4E"/>
    <w:rsid w:val="009C39CA"/>
    <w:rsid w:val="009D234D"/>
    <w:rsid w:val="009D4203"/>
    <w:rsid w:val="009D518F"/>
    <w:rsid w:val="009D5F9B"/>
    <w:rsid w:val="009E4887"/>
    <w:rsid w:val="009E4EE3"/>
    <w:rsid w:val="009E62D4"/>
    <w:rsid w:val="009F6CAB"/>
    <w:rsid w:val="009F6CF8"/>
    <w:rsid w:val="009F7162"/>
    <w:rsid w:val="00A02A1D"/>
    <w:rsid w:val="00A04796"/>
    <w:rsid w:val="00A048EC"/>
    <w:rsid w:val="00A110C0"/>
    <w:rsid w:val="00A14508"/>
    <w:rsid w:val="00A172BC"/>
    <w:rsid w:val="00A176DD"/>
    <w:rsid w:val="00A203D0"/>
    <w:rsid w:val="00A20D4F"/>
    <w:rsid w:val="00A227B3"/>
    <w:rsid w:val="00A24218"/>
    <w:rsid w:val="00A324D7"/>
    <w:rsid w:val="00A377B2"/>
    <w:rsid w:val="00A40A51"/>
    <w:rsid w:val="00A44364"/>
    <w:rsid w:val="00A451EC"/>
    <w:rsid w:val="00A45601"/>
    <w:rsid w:val="00A45667"/>
    <w:rsid w:val="00A5043D"/>
    <w:rsid w:val="00A52819"/>
    <w:rsid w:val="00A52BDC"/>
    <w:rsid w:val="00A540DB"/>
    <w:rsid w:val="00A5540B"/>
    <w:rsid w:val="00A56CAB"/>
    <w:rsid w:val="00A575D0"/>
    <w:rsid w:val="00A63025"/>
    <w:rsid w:val="00A63076"/>
    <w:rsid w:val="00A64699"/>
    <w:rsid w:val="00A64B7E"/>
    <w:rsid w:val="00A65273"/>
    <w:rsid w:val="00A65597"/>
    <w:rsid w:val="00A65E59"/>
    <w:rsid w:val="00A70104"/>
    <w:rsid w:val="00A769C3"/>
    <w:rsid w:val="00A8010A"/>
    <w:rsid w:val="00A80D95"/>
    <w:rsid w:val="00A811E6"/>
    <w:rsid w:val="00A842B9"/>
    <w:rsid w:val="00A854CB"/>
    <w:rsid w:val="00A90730"/>
    <w:rsid w:val="00A93D14"/>
    <w:rsid w:val="00A94207"/>
    <w:rsid w:val="00A9791C"/>
    <w:rsid w:val="00AA005B"/>
    <w:rsid w:val="00AA3ACA"/>
    <w:rsid w:val="00AA5CAC"/>
    <w:rsid w:val="00AA78FA"/>
    <w:rsid w:val="00AC0670"/>
    <w:rsid w:val="00AC1E48"/>
    <w:rsid w:val="00AC356F"/>
    <w:rsid w:val="00AC4EDC"/>
    <w:rsid w:val="00AC5552"/>
    <w:rsid w:val="00AC6A27"/>
    <w:rsid w:val="00AC77F9"/>
    <w:rsid w:val="00AD0171"/>
    <w:rsid w:val="00AD2036"/>
    <w:rsid w:val="00AD35AC"/>
    <w:rsid w:val="00AD3734"/>
    <w:rsid w:val="00AD4FFA"/>
    <w:rsid w:val="00AE2B4A"/>
    <w:rsid w:val="00AE60AE"/>
    <w:rsid w:val="00AF2C99"/>
    <w:rsid w:val="00AF41BD"/>
    <w:rsid w:val="00B0033C"/>
    <w:rsid w:val="00B04FB7"/>
    <w:rsid w:val="00B11E04"/>
    <w:rsid w:val="00B1211D"/>
    <w:rsid w:val="00B139CA"/>
    <w:rsid w:val="00B13D3A"/>
    <w:rsid w:val="00B14545"/>
    <w:rsid w:val="00B15D57"/>
    <w:rsid w:val="00B16D0A"/>
    <w:rsid w:val="00B17B20"/>
    <w:rsid w:val="00B205E0"/>
    <w:rsid w:val="00B20716"/>
    <w:rsid w:val="00B20C9A"/>
    <w:rsid w:val="00B21597"/>
    <w:rsid w:val="00B2270E"/>
    <w:rsid w:val="00B23724"/>
    <w:rsid w:val="00B31229"/>
    <w:rsid w:val="00B330D2"/>
    <w:rsid w:val="00B33A69"/>
    <w:rsid w:val="00B40392"/>
    <w:rsid w:val="00B41AF2"/>
    <w:rsid w:val="00B42B6A"/>
    <w:rsid w:val="00B432FF"/>
    <w:rsid w:val="00B442B8"/>
    <w:rsid w:val="00B471F7"/>
    <w:rsid w:val="00B47ECF"/>
    <w:rsid w:val="00B51040"/>
    <w:rsid w:val="00B513E7"/>
    <w:rsid w:val="00B52EF9"/>
    <w:rsid w:val="00B56065"/>
    <w:rsid w:val="00B614F5"/>
    <w:rsid w:val="00B62D78"/>
    <w:rsid w:val="00B7051F"/>
    <w:rsid w:val="00B73CE4"/>
    <w:rsid w:val="00B74D65"/>
    <w:rsid w:val="00B74E05"/>
    <w:rsid w:val="00B80C63"/>
    <w:rsid w:val="00B83CED"/>
    <w:rsid w:val="00B86237"/>
    <w:rsid w:val="00B90E7D"/>
    <w:rsid w:val="00B9395F"/>
    <w:rsid w:val="00B970A3"/>
    <w:rsid w:val="00BA2186"/>
    <w:rsid w:val="00BA2EA3"/>
    <w:rsid w:val="00BA4D4D"/>
    <w:rsid w:val="00BA7040"/>
    <w:rsid w:val="00BB0524"/>
    <w:rsid w:val="00BB1293"/>
    <w:rsid w:val="00BB1B3D"/>
    <w:rsid w:val="00BB2A24"/>
    <w:rsid w:val="00BB3275"/>
    <w:rsid w:val="00BB4571"/>
    <w:rsid w:val="00BB4D3D"/>
    <w:rsid w:val="00BB5027"/>
    <w:rsid w:val="00BB5197"/>
    <w:rsid w:val="00BB6800"/>
    <w:rsid w:val="00BC1DA4"/>
    <w:rsid w:val="00BC4325"/>
    <w:rsid w:val="00BC4AB1"/>
    <w:rsid w:val="00BC6029"/>
    <w:rsid w:val="00BC700E"/>
    <w:rsid w:val="00BD08FA"/>
    <w:rsid w:val="00BD0B8C"/>
    <w:rsid w:val="00BD5FF0"/>
    <w:rsid w:val="00BE0553"/>
    <w:rsid w:val="00BE211A"/>
    <w:rsid w:val="00BE4C91"/>
    <w:rsid w:val="00BE522F"/>
    <w:rsid w:val="00BE542D"/>
    <w:rsid w:val="00BE556F"/>
    <w:rsid w:val="00BF4870"/>
    <w:rsid w:val="00BF49BB"/>
    <w:rsid w:val="00BF5697"/>
    <w:rsid w:val="00BF59BB"/>
    <w:rsid w:val="00BF6112"/>
    <w:rsid w:val="00C03B5F"/>
    <w:rsid w:val="00C03CE2"/>
    <w:rsid w:val="00C048F8"/>
    <w:rsid w:val="00C049AF"/>
    <w:rsid w:val="00C05B8E"/>
    <w:rsid w:val="00C061C2"/>
    <w:rsid w:val="00C0653F"/>
    <w:rsid w:val="00C070BF"/>
    <w:rsid w:val="00C07ABA"/>
    <w:rsid w:val="00C11135"/>
    <w:rsid w:val="00C117AC"/>
    <w:rsid w:val="00C1274D"/>
    <w:rsid w:val="00C157A6"/>
    <w:rsid w:val="00C16847"/>
    <w:rsid w:val="00C1726B"/>
    <w:rsid w:val="00C17C1F"/>
    <w:rsid w:val="00C21C66"/>
    <w:rsid w:val="00C22D21"/>
    <w:rsid w:val="00C23578"/>
    <w:rsid w:val="00C24388"/>
    <w:rsid w:val="00C279D5"/>
    <w:rsid w:val="00C31D03"/>
    <w:rsid w:val="00C32386"/>
    <w:rsid w:val="00C336FA"/>
    <w:rsid w:val="00C36586"/>
    <w:rsid w:val="00C36922"/>
    <w:rsid w:val="00C36B26"/>
    <w:rsid w:val="00C406DB"/>
    <w:rsid w:val="00C42CE9"/>
    <w:rsid w:val="00C45983"/>
    <w:rsid w:val="00C463C1"/>
    <w:rsid w:val="00C50297"/>
    <w:rsid w:val="00C534B9"/>
    <w:rsid w:val="00C539B7"/>
    <w:rsid w:val="00C60988"/>
    <w:rsid w:val="00C61FAA"/>
    <w:rsid w:val="00C628AD"/>
    <w:rsid w:val="00C64843"/>
    <w:rsid w:val="00C65765"/>
    <w:rsid w:val="00C6640C"/>
    <w:rsid w:val="00C66552"/>
    <w:rsid w:val="00C720C5"/>
    <w:rsid w:val="00C72D7A"/>
    <w:rsid w:val="00C7396C"/>
    <w:rsid w:val="00C755FA"/>
    <w:rsid w:val="00C84441"/>
    <w:rsid w:val="00C84BFB"/>
    <w:rsid w:val="00C86312"/>
    <w:rsid w:val="00C870FC"/>
    <w:rsid w:val="00C90373"/>
    <w:rsid w:val="00C90D3F"/>
    <w:rsid w:val="00C90DDF"/>
    <w:rsid w:val="00C9680B"/>
    <w:rsid w:val="00CA131C"/>
    <w:rsid w:val="00CA2AA8"/>
    <w:rsid w:val="00CA35DA"/>
    <w:rsid w:val="00CA4C5A"/>
    <w:rsid w:val="00CA600D"/>
    <w:rsid w:val="00CA7A75"/>
    <w:rsid w:val="00CB0287"/>
    <w:rsid w:val="00CB0761"/>
    <w:rsid w:val="00CB192B"/>
    <w:rsid w:val="00CB1E34"/>
    <w:rsid w:val="00CC2E89"/>
    <w:rsid w:val="00CC36B4"/>
    <w:rsid w:val="00CC447D"/>
    <w:rsid w:val="00CC56E7"/>
    <w:rsid w:val="00CC7963"/>
    <w:rsid w:val="00CD0E79"/>
    <w:rsid w:val="00CD611F"/>
    <w:rsid w:val="00CE07CD"/>
    <w:rsid w:val="00CE0881"/>
    <w:rsid w:val="00CE08F0"/>
    <w:rsid w:val="00CE0FA1"/>
    <w:rsid w:val="00CE2DA5"/>
    <w:rsid w:val="00CE36BF"/>
    <w:rsid w:val="00CE381D"/>
    <w:rsid w:val="00CE44A9"/>
    <w:rsid w:val="00CE588E"/>
    <w:rsid w:val="00CE58D2"/>
    <w:rsid w:val="00CF1052"/>
    <w:rsid w:val="00CF41FE"/>
    <w:rsid w:val="00D001F7"/>
    <w:rsid w:val="00D0064F"/>
    <w:rsid w:val="00D02ABD"/>
    <w:rsid w:val="00D061FE"/>
    <w:rsid w:val="00D06EDE"/>
    <w:rsid w:val="00D129EB"/>
    <w:rsid w:val="00D223D4"/>
    <w:rsid w:val="00D25620"/>
    <w:rsid w:val="00D269B4"/>
    <w:rsid w:val="00D270CC"/>
    <w:rsid w:val="00D330BF"/>
    <w:rsid w:val="00D33326"/>
    <w:rsid w:val="00D33797"/>
    <w:rsid w:val="00D473E1"/>
    <w:rsid w:val="00D51B4D"/>
    <w:rsid w:val="00D52080"/>
    <w:rsid w:val="00D52225"/>
    <w:rsid w:val="00D52719"/>
    <w:rsid w:val="00D53C4F"/>
    <w:rsid w:val="00D553C8"/>
    <w:rsid w:val="00D60283"/>
    <w:rsid w:val="00D634D7"/>
    <w:rsid w:val="00D63686"/>
    <w:rsid w:val="00D678EB"/>
    <w:rsid w:val="00D71319"/>
    <w:rsid w:val="00D728EB"/>
    <w:rsid w:val="00D77C41"/>
    <w:rsid w:val="00D81D45"/>
    <w:rsid w:val="00D82431"/>
    <w:rsid w:val="00D8261C"/>
    <w:rsid w:val="00D84693"/>
    <w:rsid w:val="00D864B7"/>
    <w:rsid w:val="00D869C1"/>
    <w:rsid w:val="00D9064E"/>
    <w:rsid w:val="00D94B01"/>
    <w:rsid w:val="00D950A0"/>
    <w:rsid w:val="00D95A19"/>
    <w:rsid w:val="00DA1AFF"/>
    <w:rsid w:val="00DA2457"/>
    <w:rsid w:val="00DA35B1"/>
    <w:rsid w:val="00DA5D1F"/>
    <w:rsid w:val="00DB22F9"/>
    <w:rsid w:val="00DB4632"/>
    <w:rsid w:val="00DB71E0"/>
    <w:rsid w:val="00DC0D29"/>
    <w:rsid w:val="00DC283E"/>
    <w:rsid w:val="00DC4A5E"/>
    <w:rsid w:val="00DC6840"/>
    <w:rsid w:val="00DC71B2"/>
    <w:rsid w:val="00DD32C0"/>
    <w:rsid w:val="00DD4760"/>
    <w:rsid w:val="00DD7B36"/>
    <w:rsid w:val="00DF27FF"/>
    <w:rsid w:val="00DF61D0"/>
    <w:rsid w:val="00DF6D9F"/>
    <w:rsid w:val="00DF7E17"/>
    <w:rsid w:val="00E0464D"/>
    <w:rsid w:val="00E07BD0"/>
    <w:rsid w:val="00E11F1D"/>
    <w:rsid w:val="00E127E5"/>
    <w:rsid w:val="00E1452E"/>
    <w:rsid w:val="00E23389"/>
    <w:rsid w:val="00E25114"/>
    <w:rsid w:val="00E26A2B"/>
    <w:rsid w:val="00E27993"/>
    <w:rsid w:val="00E30AAA"/>
    <w:rsid w:val="00E336AA"/>
    <w:rsid w:val="00E363DE"/>
    <w:rsid w:val="00E44428"/>
    <w:rsid w:val="00E44F60"/>
    <w:rsid w:val="00E45B80"/>
    <w:rsid w:val="00E47BD9"/>
    <w:rsid w:val="00E501CA"/>
    <w:rsid w:val="00E50EC2"/>
    <w:rsid w:val="00E5125B"/>
    <w:rsid w:val="00E51276"/>
    <w:rsid w:val="00E52AAB"/>
    <w:rsid w:val="00E54500"/>
    <w:rsid w:val="00E65BCE"/>
    <w:rsid w:val="00E66D39"/>
    <w:rsid w:val="00E71596"/>
    <w:rsid w:val="00E72DFB"/>
    <w:rsid w:val="00E73F84"/>
    <w:rsid w:val="00E74A63"/>
    <w:rsid w:val="00E76942"/>
    <w:rsid w:val="00E80773"/>
    <w:rsid w:val="00E8621C"/>
    <w:rsid w:val="00E86CF7"/>
    <w:rsid w:val="00E9059E"/>
    <w:rsid w:val="00E921C7"/>
    <w:rsid w:val="00E96A57"/>
    <w:rsid w:val="00EA2EF7"/>
    <w:rsid w:val="00EA63B4"/>
    <w:rsid w:val="00EA69E6"/>
    <w:rsid w:val="00EB3B32"/>
    <w:rsid w:val="00EB41EA"/>
    <w:rsid w:val="00EB76BF"/>
    <w:rsid w:val="00EB7DCD"/>
    <w:rsid w:val="00EC29C6"/>
    <w:rsid w:val="00EC4832"/>
    <w:rsid w:val="00EC6946"/>
    <w:rsid w:val="00EC776F"/>
    <w:rsid w:val="00ED00CA"/>
    <w:rsid w:val="00ED469C"/>
    <w:rsid w:val="00ED597B"/>
    <w:rsid w:val="00ED78F0"/>
    <w:rsid w:val="00EE4DFE"/>
    <w:rsid w:val="00EE7B2E"/>
    <w:rsid w:val="00EF0927"/>
    <w:rsid w:val="00EF508E"/>
    <w:rsid w:val="00EF6637"/>
    <w:rsid w:val="00F015BE"/>
    <w:rsid w:val="00F03E74"/>
    <w:rsid w:val="00F05133"/>
    <w:rsid w:val="00F15D93"/>
    <w:rsid w:val="00F16C1A"/>
    <w:rsid w:val="00F22DBD"/>
    <w:rsid w:val="00F23E28"/>
    <w:rsid w:val="00F2448F"/>
    <w:rsid w:val="00F24EC6"/>
    <w:rsid w:val="00F25C33"/>
    <w:rsid w:val="00F25CD9"/>
    <w:rsid w:val="00F266E0"/>
    <w:rsid w:val="00F32442"/>
    <w:rsid w:val="00F33629"/>
    <w:rsid w:val="00F41D29"/>
    <w:rsid w:val="00F420BE"/>
    <w:rsid w:val="00F425A0"/>
    <w:rsid w:val="00F42CB4"/>
    <w:rsid w:val="00F42DB0"/>
    <w:rsid w:val="00F43D38"/>
    <w:rsid w:val="00F4421F"/>
    <w:rsid w:val="00F44B3F"/>
    <w:rsid w:val="00F50FA1"/>
    <w:rsid w:val="00F51121"/>
    <w:rsid w:val="00F51F79"/>
    <w:rsid w:val="00F5376B"/>
    <w:rsid w:val="00F5585C"/>
    <w:rsid w:val="00F56287"/>
    <w:rsid w:val="00F571AC"/>
    <w:rsid w:val="00F61044"/>
    <w:rsid w:val="00F61A5F"/>
    <w:rsid w:val="00F61AFD"/>
    <w:rsid w:val="00F702C2"/>
    <w:rsid w:val="00F718F0"/>
    <w:rsid w:val="00F723E2"/>
    <w:rsid w:val="00F76258"/>
    <w:rsid w:val="00F770EB"/>
    <w:rsid w:val="00F7752F"/>
    <w:rsid w:val="00F8375B"/>
    <w:rsid w:val="00F86B72"/>
    <w:rsid w:val="00F903C3"/>
    <w:rsid w:val="00F90C83"/>
    <w:rsid w:val="00F918DF"/>
    <w:rsid w:val="00F95284"/>
    <w:rsid w:val="00F97780"/>
    <w:rsid w:val="00FA28BB"/>
    <w:rsid w:val="00FA304B"/>
    <w:rsid w:val="00FA3825"/>
    <w:rsid w:val="00FA7503"/>
    <w:rsid w:val="00FB2BD5"/>
    <w:rsid w:val="00FB3A75"/>
    <w:rsid w:val="00FB6A02"/>
    <w:rsid w:val="00FC08CD"/>
    <w:rsid w:val="00FC3096"/>
    <w:rsid w:val="00FC4659"/>
    <w:rsid w:val="00FC47FD"/>
    <w:rsid w:val="00FC6FC4"/>
    <w:rsid w:val="00FD26A8"/>
    <w:rsid w:val="00FD3374"/>
    <w:rsid w:val="00FD36A3"/>
    <w:rsid w:val="00FD49AD"/>
    <w:rsid w:val="00FD4D5E"/>
    <w:rsid w:val="00FE1224"/>
    <w:rsid w:val="00FE18A4"/>
    <w:rsid w:val="00FE47B2"/>
    <w:rsid w:val="00FE4FC7"/>
    <w:rsid w:val="00FE7422"/>
    <w:rsid w:val="00FF0188"/>
    <w:rsid w:val="00FF0359"/>
    <w:rsid w:val="00FF0DE4"/>
    <w:rsid w:val="00FF16B4"/>
    <w:rsid w:val="00FF441D"/>
    <w:rsid w:val="00FF64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fdecd,#d1a37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25"/>
    <w:pPr>
      <w:spacing w:line="360" w:lineRule="auto"/>
      <w:ind w:left="720"/>
      <w:jc w:val="both"/>
    </w:pPr>
    <w:rPr>
      <w:rFonts w:ascii="Arial" w:hAnsi="Arial"/>
      <w:lang w:eastAsia="en-US"/>
    </w:rPr>
  </w:style>
  <w:style w:type="paragraph" w:styleId="Heading1">
    <w:name w:val="heading 1"/>
    <w:basedOn w:val="Normal"/>
    <w:next w:val="Normal"/>
    <w:link w:val="Heading1Char"/>
    <w:qFormat/>
    <w:rsid w:val="004C67DA"/>
    <w:pPr>
      <w:keepNext/>
      <w:tabs>
        <w:tab w:val="left" w:pos="720"/>
      </w:tabs>
      <w:outlineLvl w:val="0"/>
    </w:pPr>
    <w:rPr>
      <w:rFonts w:cs="Arial"/>
      <w:b/>
      <w:bCs/>
      <w:sz w:val="28"/>
    </w:rPr>
  </w:style>
  <w:style w:type="paragraph" w:styleId="Heading2">
    <w:name w:val="heading 2"/>
    <w:basedOn w:val="Normal"/>
    <w:next w:val="Normal"/>
    <w:link w:val="Heading2Char"/>
    <w:autoRedefine/>
    <w:qFormat/>
    <w:rsid w:val="006A229E"/>
    <w:pPr>
      <w:keepNext/>
      <w:numPr>
        <w:ilvl w:val="1"/>
        <w:numId w:val="8"/>
      </w:numPr>
      <w:ind w:left="1080"/>
      <w:outlineLvl w:val="1"/>
    </w:pPr>
    <w:rPr>
      <w:rFonts w:cs="Arial"/>
      <w:b/>
      <w:bCs/>
      <w:sz w:val="18"/>
      <w:szCs w:val="26"/>
    </w:rPr>
  </w:style>
  <w:style w:type="paragraph" w:styleId="Heading3">
    <w:name w:val="heading 3"/>
    <w:basedOn w:val="Normal"/>
    <w:next w:val="Normal"/>
    <w:qFormat/>
    <w:rsid w:val="004F0C29"/>
    <w:pPr>
      <w:keepNext/>
      <w:numPr>
        <w:numId w:val="6"/>
      </w:numPr>
      <w:spacing w:before="240" w:after="60"/>
      <w:outlineLvl w:val="2"/>
    </w:pPr>
    <w:rPr>
      <w:rFonts w:cs="Arial"/>
      <w:b/>
      <w:bCs/>
      <w:sz w:val="24"/>
      <w:szCs w:val="24"/>
    </w:rPr>
  </w:style>
  <w:style w:type="paragraph" w:styleId="Heading4">
    <w:name w:val="heading 4"/>
    <w:basedOn w:val="Normal"/>
    <w:next w:val="Normal"/>
    <w:qFormat/>
    <w:rsid w:val="004C67DA"/>
    <w:pPr>
      <w:keepNext/>
      <w:spacing w:before="240" w:after="60"/>
      <w:outlineLvl w:val="3"/>
    </w:pPr>
    <w:rPr>
      <w:b/>
      <w:bCs/>
      <w:sz w:val="28"/>
      <w:szCs w:val="28"/>
    </w:rPr>
  </w:style>
  <w:style w:type="paragraph" w:styleId="Heading5">
    <w:name w:val="heading 5"/>
    <w:basedOn w:val="Normal"/>
    <w:next w:val="Normal"/>
    <w:qFormat/>
    <w:rsid w:val="004C67DA"/>
    <w:pPr>
      <w:spacing w:before="240" w:after="60"/>
      <w:outlineLvl w:val="4"/>
    </w:pPr>
    <w:rPr>
      <w:b/>
      <w:bCs/>
      <w:i/>
      <w:iCs/>
      <w:sz w:val="26"/>
      <w:szCs w:val="26"/>
    </w:rPr>
  </w:style>
  <w:style w:type="paragraph" w:styleId="Heading6">
    <w:name w:val="heading 6"/>
    <w:basedOn w:val="Normal"/>
    <w:next w:val="Normal"/>
    <w:qFormat/>
    <w:rsid w:val="004C67DA"/>
    <w:pPr>
      <w:spacing w:before="240" w:after="60"/>
      <w:outlineLvl w:val="5"/>
    </w:pPr>
    <w:rPr>
      <w:b/>
      <w:bCs/>
      <w:sz w:val="22"/>
      <w:szCs w:val="22"/>
    </w:rPr>
  </w:style>
  <w:style w:type="paragraph" w:styleId="Heading7">
    <w:name w:val="heading 7"/>
    <w:basedOn w:val="Normal"/>
    <w:next w:val="Normal"/>
    <w:qFormat/>
    <w:rsid w:val="004C67DA"/>
    <w:pPr>
      <w:keepNext/>
      <w:jc w:val="center"/>
      <w:outlineLvl w:val="6"/>
    </w:pPr>
    <w:rPr>
      <w:rFonts w:ascii="Arial Narrow" w:hAnsi="Arial Narrow" w:cs="Arial"/>
      <w:b/>
      <w:bCs/>
      <w:sz w:val="12"/>
      <w:szCs w:val="18"/>
    </w:rPr>
  </w:style>
  <w:style w:type="paragraph" w:styleId="Heading8">
    <w:name w:val="heading 8"/>
    <w:basedOn w:val="Normal"/>
    <w:next w:val="Normal"/>
    <w:qFormat/>
    <w:rsid w:val="004C67DA"/>
    <w:pPr>
      <w:keepNext/>
      <w:outlineLvl w:val="7"/>
    </w:pPr>
    <w:rPr>
      <w:rFonts w:cs="Arial"/>
      <w:b/>
      <w:bCs/>
      <w:iCs/>
    </w:rPr>
  </w:style>
  <w:style w:type="paragraph" w:styleId="Heading9">
    <w:name w:val="heading 9"/>
    <w:basedOn w:val="Normal"/>
    <w:next w:val="Normal"/>
    <w:qFormat/>
    <w:rsid w:val="004C67D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7DA"/>
    <w:pPr>
      <w:tabs>
        <w:tab w:val="center" w:pos="4320"/>
        <w:tab w:val="right" w:pos="8640"/>
      </w:tabs>
    </w:pPr>
  </w:style>
  <w:style w:type="paragraph" w:styleId="Footer">
    <w:name w:val="footer"/>
    <w:basedOn w:val="Normal"/>
    <w:link w:val="FooterChar"/>
    <w:uiPriority w:val="99"/>
    <w:rsid w:val="004C67DA"/>
    <w:pPr>
      <w:tabs>
        <w:tab w:val="center" w:pos="4320"/>
        <w:tab w:val="right" w:pos="8640"/>
      </w:tabs>
    </w:pPr>
  </w:style>
  <w:style w:type="character" w:styleId="PageNumber">
    <w:name w:val="page number"/>
    <w:basedOn w:val="DefaultParagraphFont"/>
    <w:rsid w:val="004C67DA"/>
  </w:style>
  <w:style w:type="character" w:styleId="FollowedHyperlink">
    <w:name w:val="FollowedHyperlink"/>
    <w:basedOn w:val="DefaultParagraphFont"/>
    <w:rsid w:val="004C67DA"/>
    <w:rPr>
      <w:color w:val="800080"/>
      <w:u w:val="single"/>
    </w:rPr>
  </w:style>
  <w:style w:type="paragraph" w:styleId="FootnoteText">
    <w:name w:val="footnote text"/>
    <w:basedOn w:val="Normal"/>
    <w:semiHidden/>
    <w:rsid w:val="004C67DA"/>
    <w:rPr>
      <w:lang w:val="en-GB"/>
    </w:rPr>
  </w:style>
  <w:style w:type="paragraph" w:styleId="PlainText">
    <w:name w:val="Plain Text"/>
    <w:basedOn w:val="Normal"/>
    <w:rsid w:val="004C67DA"/>
    <w:rPr>
      <w:rFonts w:ascii="Courier New" w:hAnsi="Courier New" w:cs="Courier New"/>
    </w:rPr>
  </w:style>
  <w:style w:type="character" w:styleId="Hyperlink">
    <w:name w:val="Hyperlink"/>
    <w:basedOn w:val="DefaultParagraphFont"/>
    <w:uiPriority w:val="99"/>
    <w:rsid w:val="004C67DA"/>
    <w:rPr>
      <w:color w:val="0000FF"/>
      <w:u w:val="single"/>
    </w:rPr>
  </w:style>
  <w:style w:type="paragraph" w:customStyle="1" w:styleId="Normal12pt">
    <w:name w:val="Normal + 12 pt"/>
    <w:basedOn w:val="Normal"/>
    <w:rsid w:val="004C67DA"/>
    <w:pPr>
      <w:numPr>
        <w:numId w:val="1"/>
      </w:numPr>
    </w:pPr>
    <w:rPr>
      <w:sz w:val="24"/>
      <w:szCs w:val="24"/>
      <w:lang w:eastAsia="en-GB"/>
    </w:rPr>
  </w:style>
  <w:style w:type="paragraph" w:customStyle="1" w:styleId="Style2">
    <w:name w:val="Style2"/>
    <w:basedOn w:val="Normal"/>
    <w:rsid w:val="004C67DA"/>
  </w:style>
  <w:style w:type="paragraph" w:styleId="BodyTextIndent">
    <w:name w:val="Body Text Indent"/>
    <w:basedOn w:val="Normal"/>
    <w:rsid w:val="004C67DA"/>
    <w:pPr>
      <w:ind w:left="180"/>
    </w:pPr>
    <w:rPr>
      <w:rFonts w:cs="Arial"/>
      <w:b/>
      <w:bCs/>
      <w:i/>
      <w:iCs/>
    </w:rPr>
  </w:style>
  <w:style w:type="paragraph" w:styleId="BodyTextIndent2">
    <w:name w:val="Body Text Indent 2"/>
    <w:basedOn w:val="Normal"/>
    <w:rsid w:val="004C67DA"/>
    <w:pPr>
      <w:ind w:left="180"/>
    </w:pPr>
    <w:rPr>
      <w:rFonts w:ascii="Arial Narrow" w:hAnsi="Arial Narrow" w:cs="Arial"/>
      <w:b/>
      <w:bCs/>
      <w:i/>
      <w:iCs/>
      <w:sz w:val="18"/>
      <w:szCs w:val="18"/>
    </w:rPr>
  </w:style>
  <w:style w:type="paragraph" w:styleId="BodyTextIndent3">
    <w:name w:val="Body Text Indent 3"/>
    <w:basedOn w:val="Normal"/>
    <w:rsid w:val="004C67DA"/>
    <w:rPr>
      <w:rFonts w:cs="Arial"/>
    </w:rPr>
  </w:style>
  <w:style w:type="paragraph" w:styleId="Title">
    <w:name w:val="Title"/>
    <w:basedOn w:val="Normal"/>
    <w:qFormat/>
    <w:rsid w:val="004C67DA"/>
    <w:pPr>
      <w:jc w:val="center"/>
    </w:pPr>
    <w:rPr>
      <w:sz w:val="32"/>
      <w:szCs w:val="24"/>
      <w:lang w:val="en-US"/>
    </w:rPr>
  </w:style>
  <w:style w:type="paragraph" w:styleId="BodyText">
    <w:name w:val="Body Text"/>
    <w:basedOn w:val="Normal"/>
    <w:rsid w:val="004C67DA"/>
    <w:rPr>
      <w:rFonts w:ascii="Arial Narrow" w:hAnsi="Arial Narrow" w:cs="Arial"/>
      <w:bCs/>
      <w:sz w:val="18"/>
      <w:szCs w:val="18"/>
    </w:rPr>
  </w:style>
  <w:style w:type="paragraph" w:styleId="BodyText2">
    <w:name w:val="Body Text 2"/>
    <w:basedOn w:val="Normal"/>
    <w:rsid w:val="004C67DA"/>
    <w:rPr>
      <w:rFonts w:ascii="Arial Narrow" w:hAnsi="Arial Narrow" w:cs="Arial"/>
      <w:b/>
      <w:sz w:val="18"/>
    </w:rPr>
  </w:style>
  <w:style w:type="paragraph" w:styleId="BodyText3">
    <w:name w:val="Body Text 3"/>
    <w:basedOn w:val="Normal"/>
    <w:rsid w:val="004C67DA"/>
    <w:pPr>
      <w:jc w:val="center"/>
    </w:pPr>
    <w:rPr>
      <w:rFonts w:cs="Arial"/>
      <w:b/>
      <w:smallCaps/>
      <w:sz w:val="22"/>
      <w:szCs w:val="22"/>
    </w:rPr>
  </w:style>
  <w:style w:type="character" w:customStyle="1" w:styleId="Heading2Char">
    <w:name w:val="Heading 2 Char"/>
    <w:basedOn w:val="DefaultParagraphFont"/>
    <w:link w:val="Heading2"/>
    <w:rsid w:val="006A229E"/>
    <w:rPr>
      <w:rFonts w:ascii="Arial" w:hAnsi="Arial" w:cs="Arial"/>
      <w:b/>
      <w:bCs/>
      <w:sz w:val="18"/>
      <w:szCs w:val="26"/>
      <w:lang w:eastAsia="en-US"/>
    </w:rPr>
  </w:style>
  <w:style w:type="paragraph" w:styleId="TOC1">
    <w:name w:val="toc 1"/>
    <w:basedOn w:val="Normal"/>
    <w:next w:val="Normal"/>
    <w:autoRedefine/>
    <w:uiPriority w:val="39"/>
    <w:rsid w:val="00D001F7"/>
    <w:pPr>
      <w:tabs>
        <w:tab w:val="right" w:leader="dot" w:pos="13860"/>
      </w:tabs>
      <w:spacing w:line="276" w:lineRule="auto"/>
      <w:ind w:left="567" w:hanging="567"/>
      <w:jc w:val="left"/>
    </w:pPr>
    <w:rPr>
      <w:b/>
      <w:noProof/>
    </w:rPr>
  </w:style>
  <w:style w:type="paragraph" w:styleId="TOC2">
    <w:name w:val="toc 2"/>
    <w:basedOn w:val="Normal"/>
    <w:next w:val="Normal"/>
    <w:autoRedefine/>
    <w:uiPriority w:val="39"/>
    <w:rsid w:val="00E47BD9"/>
    <w:pPr>
      <w:tabs>
        <w:tab w:val="right" w:leader="dot" w:pos="13860"/>
      </w:tabs>
      <w:spacing w:line="480" w:lineRule="auto"/>
      <w:ind w:left="540" w:hanging="540"/>
    </w:pPr>
    <w:rPr>
      <w:noProof/>
    </w:rPr>
  </w:style>
  <w:style w:type="paragraph" w:customStyle="1" w:styleId="Char">
    <w:name w:val="Char"/>
    <w:basedOn w:val="Normal"/>
    <w:next w:val="Heading1"/>
    <w:rsid w:val="00A44364"/>
    <w:pPr>
      <w:tabs>
        <w:tab w:val="num" w:pos="720"/>
      </w:tabs>
      <w:spacing w:after="160"/>
      <w:ind w:hanging="360"/>
    </w:pPr>
    <w:rPr>
      <w:rFonts w:ascii="Verdana" w:hAnsi="Verdana"/>
      <w:smallCaps/>
      <w:sz w:val="28"/>
      <w:szCs w:val="28"/>
      <w:lang w:val="en-US"/>
    </w:rPr>
  </w:style>
  <w:style w:type="paragraph" w:styleId="ListParagraph">
    <w:name w:val="List Paragraph"/>
    <w:basedOn w:val="Normal"/>
    <w:link w:val="ListParagraphChar"/>
    <w:uiPriority w:val="34"/>
    <w:qFormat/>
    <w:rsid w:val="00BB5027"/>
    <w:pPr>
      <w:contextualSpacing/>
    </w:pPr>
  </w:style>
  <w:style w:type="paragraph" w:styleId="BalloonText">
    <w:name w:val="Balloon Text"/>
    <w:basedOn w:val="Normal"/>
    <w:link w:val="BalloonTextChar"/>
    <w:rsid w:val="005A0F70"/>
    <w:rPr>
      <w:rFonts w:ascii="Tahoma" w:hAnsi="Tahoma" w:cs="Tahoma"/>
      <w:sz w:val="16"/>
      <w:szCs w:val="16"/>
    </w:rPr>
  </w:style>
  <w:style w:type="character" w:customStyle="1" w:styleId="BalloonTextChar">
    <w:name w:val="Balloon Text Char"/>
    <w:basedOn w:val="DefaultParagraphFont"/>
    <w:link w:val="BalloonText"/>
    <w:rsid w:val="005A0F70"/>
    <w:rPr>
      <w:rFonts w:ascii="Tahoma" w:hAnsi="Tahoma" w:cs="Tahoma"/>
      <w:sz w:val="16"/>
      <w:szCs w:val="16"/>
      <w:lang w:eastAsia="en-US"/>
    </w:rPr>
  </w:style>
  <w:style w:type="paragraph" w:customStyle="1" w:styleId="Tablebullet1">
    <w:name w:val="Table bullet 1"/>
    <w:basedOn w:val="ListParagraph"/>
    <w:link w:val="Tablebullet1Char"/>
    <w:qFormat/>
    <w:rsid w:val="004C7A3C"/>
    <w:pPr>
      <w:numPr>
        <w:numId w:val="2"/>
      </w:numPr>
      <w:autoSpaceDE w:val="0"/>
      <w:autoSpaceDN w:val="0"/>
      <w:adjustRightInd w:val="0"/>
    </w:pPr>
    <w:rPr>
      <w:rFonts w:cs="Arial"/>
      <w:bCs/>
      <w:color w:val="000000"/>
      <w:sz w:val="22"/>
      <w:szCs w:val="22"/>
      <w:lang w:eastAsia="en-GB"/>
    </w:rPr>
  </w:style>
  <w:style w:type="paragraph" w:customStyle="1" w:styleId="Tablebullet2">
    <w:name w:val="Table bullet 2"/>
    <w:basedOn w:val="ListParagraph"/>
    <w:link w:val="Tablebullet2Char"/>
    <w:qFormat/>
    <w:rsid w:val="00C66552"/>
    <w:pPr>
      <w:numPr>
        <w:numId w:val="3"/>
      </w:numPr>
      <w:autoSpaceDE w:val="0"/>
      <w:autoSpaceDN w:val="0"/>
      <w:adjustRightInd w:val="0"/>
      <w:ind w:left="601" w:hanging="283"/>
    </w:pPr>
    <w:rPr>
      <w:rFonts w:cs="Arial"/>
      <w:bCs/>
      <w:color w:val="000000"/>
      <w:sz w:val="22"/>
      <w:szCs w:val="22"/>
      <w:lang w:val="en-GB" w:eastAsia="en-GB"/>
    </w:rPr>
  </w:style>
  <w:style w:type="character" w:customStyle="1" w:styleId="ListParagraphChar">
    <w:name w:val="List Paragraph Char"/>
    <w:basedOn w:val="DefaultParagraphFont"/>
    <w:link w:val="ListParagraph"/>
    <w:uiPriority w:val="34"/>
    <w:rsid w:val="004C7A3C"/>
    <w:rPr>
      <w:rFonts w:ascii="Arial" w:hAnsi="Arial"/>
      <w:lang w:eastAsia="en-US"/>
    </w:rPr>
  </w:style>
  <w:style w:type="character" w:customStyle="1" w:styleId="Tablebullet1Char">
    <w:name w:val="Table bullet 1 Char"/>
    <w:basedOn w:val="ListParagraphChar"/>
    <w:link w:val="Tablebullet1"/>
    <w:rsid w:val="004C7A3C"/>
    <w:rPr>
      <w:rFonts w:ascii="Arial" w:hAnsi="Arial" w:cs="Arial"/>
      <w:bCs/>
      <w:color w:val="000000"/>
      <w:sz w:val="22"/>
      <w:szCs w:val="22"/>
      <w:lang w:eastAsia="en-GB"/>
    </w:rPr>
  </w:style>
  <w:style w:type="paragraph" w:customStyle="1" w:styleId="Tablebullet3">
    <w:name w:val="Table bullet 3"/>
    <w:basedOn w:val="Tablebullet2"/>
    <w:link w:val="Tablebullet3Char"/>
    <w:qFormat/>
    <w:rsid w:val="00C66552"/>
    <w:pPr>
      <w:numPr>
        <w:numId w:val="4"/>
      </w:numPr>
      <w:ind w:left="885" w:hanging="284"/>
    </w:pPr>
  </w:style>
  <w:style w:type="character" w:customStyle="1" w:styleId="Tablebullet2Char">
    <w:name w:val="Table bullet 2 Char"/>
    <w:basedOn w:val="ListParagraphChar"/>
    <w:link w:val="Tablebullet2"/>
    <w:rsid w:val="00C66552"/>
    <w:rPr>
      <w:rFonts w:ascii="Arial" w:hAnsi="Arial" w:cs="Arial"/>
      <w:bCs/>
      <w:color w:val="000000"/>
      <w:sz w:val="22"/>
      <w:szCs w:val="22"/>
      <w:lang w:val="en-GB" w:eastAsia="en-GB"/>
    </w:rPr>
  </w:style>
  <w:style w:type="character" w:customStyle="1" w:styleId="Tablebullet3Char">
    <w:name w:val="Table bullet 3 Char"/>
    <w:basedOn w:val="Tablebullet2Char"/>
    <w:link w:val="Tablebullet3"/>
    <w:rsid w:val="00C66552"/>
    <w:rPr>
      <w:rFonts w:ascii="Arial" w:hAnsi="Arial" w:cs="Arial"/>
      <w:bCs/>
      <w:color w:val="000000"/>
      <w:sz w:val="22"/>
      <w:szCs w:val="22"/>
      <w:lang w:val="en-GB" w:eastAsia="en-GB"/>
    </w:rPr>
  </w:style>
  <w:style w:type="paragraph" w:customStyle="1" w:styleId="Bullet1">
    <w:name w:val="Bullet 1"/>
    <w:basedOn w:val="ListParagraph"/>
    <w:link w:val="Bullet1Char"/>
    <w:qFormat/>
    <w:rsid w:val="006312AE"/>
    <w:pPr>
      <w:numPr>
        <w:numId w:val="5"/>
      </w:numPr>
    </w:pPr>
  </w:style>
  <w:style w:type="character" w:customStyle="1" w:styleId="Bullet1Char">
    <w:name w:val="Bullet 1 Char"/>
    <w:basedOn w:val="ListParagraphChar"/>
    <w:link w:val="Bullet1"/>
    <w:rsid w:val="006312AE"/>
    <w:rPr>
      <w:rFonts w:ascii="Arial" w:hAnsi="Arial"/>
      <w:lang w:eastAsia="en-US"/>
    </w:rPr>
  </w:style>
  <w:style w:type="character" w:styleId="BookTitle">
    <w:name w:val="Book Title"/>
    <w:basedOn w:val="DefaultParagraphFont"/>
    <w:uiPriority w:val="33"/>
    <w:qFormat/>
    <w:rsid w:val="008D31AF"/>
    <w:rPr>
      <w:b/>
      <w:bCs/>
      <w:smallCaps/>
      <w:spacing w:val="5"/>
    </w:rPr>
  </w:style>
  <w:style w:type="character" w:styleId="CommentReference">
    <w:name w:val="annotation reference"/>
    <w:basedOn w:val="DefaultParagraphFont"/>
    <w:rsid w:val="00F97780"/>
    <w:rPr>
      <w:sz w:val="16"/>
      <w:szCs w:val="16"/>
    </w:rPr>
  </w:style>
  <w:style w:type="paragraph" w:styleId="CommentText">
    <w:name w:val="annotation text"/>
    <w:basedOn w:val="Normal"/>
    <w:link w:val="CommentTextChar"/>
    <w:rsid w:val="00F97780"/>
    <w:pPr>
      <w:spacing w:line="240" w:lineRule="auto"/>
    </w:pPr>
  </w:style>
  <w:style w:type="character" w:customStyle="1" w:styleId="CommentTextChar">
    <w:name w:val="Comment Text Char"/>
    <w:basedOn w:val="DefaultParagraphFont"/>
    <w:link w:val="CommentText"/>
    <w:rsid w:val="00F97780"/>
    <w:rPr>
      <w:rFonts w:ascii="Arial" w:hAnsi="Arial"/>
      <w:lang w:eastAsia="en-US"/>
    </w:rPr>
  </w:style>
  <w:style w:type="paragraph" w:styleId="CommentSubject">
    <w:name w:val="annotation subject"/>
    <w:basedOn w:val="CommentText"/>
    <w:next w:val="CommentText"/>
    <w:link w:val="CommentSubjectChar"/>
    <w:rsid w:val="00F97780"/>
    <w:rPr>
      <w:b/>
      <w:bCs/>
    </w:rPr>
  </w:style>
  <w:style w:type="character" w:customStyle="1" w:styleId="CommentSubjectChar">
    <w:name w:val="Comment Subject Char"/>
    <w:basedOn w:val="CommentTextChar"/>
    <w:link w:val="CommentSubject"/>
    <w:rsid w:val="00F97780"/>
    <w:rPr>
      <w:rFonts w:ascii="Arial" w:hAnsi="Arial"/>
      <w:b/>
      <w:bCs/>
      <w:lang w:eastAsia="en-US"/>
    </w:rPr>
  </w:style>
  <w:style w:type="character" w:customStyle="1" w:styleId="Heading1Char">
    <w:name w:val="Heading 1 Char"/>
    <w:basedOn w:val="DefaultParagraphFont"/>
    <w:link w:val="Heading1"/>
    <w:rsid w:val="00BB4571"/>
    <w:rPr>
      <w:rFonts w:ascii="Arial" w:hAnsi="Arial" w:cs="Arial"/>
      <w:b/>
      <w:bCs/>
      <w:sz w:val="28"/>
      <w:lang w:eastAsia="en-US"/>
    </w:rPr>
  </w:style>
  <w:style w:type="paragraph" w:styleId="NormalWeb">
    <w:name w:val="Normal (Web)"/>
    <w:basedOn w:val="Normal"/>
    <w:uiPriority w:val="99"/>
    <w:unhideWhenUsed/>
    <w:rsid w:val="005D1178"/>
    <w:pPr>
      <w:spacing w:before="100" w:beforeAutospacing="1" w:after="100" w:afterAutospacing="1" w:line="240" w:lineRule="auto"/>
      <w:ind w:left="0"/>
      <w:jc w:val="left"/>
    </w:pPr>
    <w:rPr>
      <w:rFonts w:ascii="Times New Roman" w:hAnsi="Times New Roman"/>
      <w:sz w:val="24"/>
      <w:szCs w:val="24"/>
      <w:lang w:eastAsia="en-ZA"/>
    </w:rPr>
  </w:style>
  <w:style w:type="table" w:styleId="TableGrid">
    <w:name w:val="Table Grid"/>
    <w:basedOn w:val="TableNormal"/>
    <w:uiPriority w:val="59"/>
    <w:rsid w:val="005D11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16506"/>
    <w:rPr>
      <w:rFonts w:ascii="Arial" w:hAnsi="Arial"/>
      <w:lang w:eastAsia="en-US"/>
    </w:rPr>
  </w:style>
  <w:style w:type="paragraph" w:styleId="TOCHeading">
    <w:name w:val="TOC Heading"/>
    <w:basedOn w:val="Heading1"/>
    <w:next w:val="Normal"/>
    <w:uiPriority w:val="39"/>
    <w:unhideWhenUsed/>
    <w:qFormat/>
    <w:rsid w:val="00E47BD9"/>
    <w:pPr>
      <w:keepLines/>
      <w:tabs>
        <w:tab w:val="clear" w:pos="720"/>
      </w:tabs>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Strong">
    <w:name w:val="Strong"/>
    <w:basedOn w:val="DefaultParagraphFont"/>
    <w:uiPriority w:val="22"/>
    <w:qFormat/>
    <w:rsid w:val="00EC6946"/>
    <w:rPr>
      <w:b/>
      <w:bCs/>
    </w:rPr>
  </w:style>
</w:styles>
</file>

<file path=word/webSettings.xml><?xml version="1.0" encoding="utf-8"?>
<w:webSettings xmlns:r="http://schemas.openxmlformats.org/officeDocument/2006/relationships" xmlns:w="http://schemas.openxmlformats.org/wordprocessingml/2006/main">
  <w:divs>
    <w:div w:id="9911724">
      <w:bodyDiv w:val="1"/>
      <w:marLeft w:val="0"/>
      <w:marRight w:val="0"/>
      <w:marTop w:val="0"/>
      <w:marBottom w:val="0"/>
      <w:divBdr>
        <w:top w:val="none" w:sz="0" w:space="0" w:color="auto"/>
        <w:left w:val="none" w:sz="0" w:space="0" w:color="auto"/>
        <w:bottom w:val="none" w:sz="0" w:space="0" w:color="auto"/>
        <w:right w:val="none" w:sz="0" w:space="0" w:color="auto"/>
      </w:divBdr>
      <w:divsChild>
        <w:div w:id="781923210">
          <w:marLeft w:val="547"/>
          <w:marRight w:val="0"/>
          <w:marTop w:val="200"/>
          <w:marBottom w:val="0"/>
          <w:divBdr>
            <w:top w:val="none" w:sz="0" w:space="0" w:color="auto"/>
            <w:left w:val="none" w:sz="0" w:space="0" w:color="auto"/>
            <w:bottom w:val="none" w:sz="0" w:space="0" w:color="auto"/>
            <w:right w:val="none" w:sz="0" w:space="0" w:color="auto"/>
          </w:divBdr>
        </w:div>
        <w:div w:id="1067067546">
          <w:marLeft w:val="547"/>
          <w:marRight w:val="0"/>
          <w:marTop w:val="200"/>
          <w:marBottom w:val="0"/>
          <w:divBdr>
            <w:top w:val="none" w:sz="0" w:space="0" w:color="auto"/>
            <w:left w:val="none" w:sz="0" w:space="0" w:color="auto"/>
            <w:bottom w:val="none" w:sz="0" w:space="0" w:color="auto"/>
            <w:right w:val="none" w:sz="0" w:space="0" w:color="auto"/>
          </w:divBdr>
        </w:div>
        <w:div w:id="937568355">
          <w:marLeft w:val="547"/>
          <w:marRight w:val="0"/>
          <w:marTop w:val="200"/>
          <w:marBottom w:val="0"/>
          <w:divBdr>
            <w:top w:val="none" w:sz="0" w:space="0" w:color="auto"/>
            <w:left w:val="none" w:sz="0" w:space="0" w:color="auto"/>
            <w:bottom w:val="none" w:sz="0" w:space="0" w:color="auto"/>
            <w:right w:val="none" w:sz="0" w:space="0" w:color="auto"/>
          </w:divBdr>
        </w:div>
        <w:div w:id="2120251508">
          <w:marLeft w:val="547"/>
          <w:marRight w:val="0"/>
          <w:marTop w:val="200"/>
          <w:marBottom w:val="0"/>
          <w:divBdr>
            <w:top w:val="none" w:sz="0" w:space="0" w:color="auto"/>
            <w:left w:val="none" w:sz="0" w:space="0" w:color="auto"/>
            <w:bottom w:val="none" w:sz="0" w:space="0" w:color="auto"/>
            <w:right w:val="none" w:sz="0" w:space="0" w:color="auto"/>
          </w:divBdr>
        </w:div>
        <w:div w:id="1708024738">
          <w:marLeft w:val="1166"/>
          <w:marRight w:val="0"/>
          <w:marTop w:val="200"/>
          <w:marBottom w:val="0"/>
          <w:divBdr>
            <w:top w:val="none" w:sz="0" w:space="0" w:color="auto"/>
            <w:left w:val="none" w:sz="0" w:space="0" w:color="auto"/>
            <w:bottom w:val="none" w:sz="0" w:space="0" w:color="auto"/>
            <w:right w:val="none" w:sz="0" w:space="0" w:color="auto"/>
          </w:divBdr>
        </w:div>
        <w:div w:id="68889693">
          <w:marLeft w:val="1166"/>
          <w:marRight w:val="0"/>
          <w:marTop w:val="200"/>
          <w:marBottom w:val="0"/>
          <w:divBdr>
            <w:top w:val="none" w:sz="0" w:space="0" w:color="auto"/>
            <w:left w:val="none" w:sz="0" w:space="0" w:color="auto"/>
            <w:bottom w:val="none" w:sz="0" w:space="0" w:color="auto"/>
            <w:right w:val="none" w:sz="0" w:space="0" w:color="auto"/>
          </w:divBdr>
        </w:div>
        <w:div w:id="503008001">
          <w:marLeft w:val="1166"/>
          <w:marRight w:val="0"/>
          <w:marTop w:val="200"/>
          <w:marBottom w:val="0"/>
          <w:divBdr>
            <w:top w:val="none" w:sz="0" w:space="0" w:color="auto"/>
            <w:left w:val="none" w:sz="0" w:space="0" w:color="auto"/>
            <w:bottom w:val="none" w:sz="0" w:space="0" w:color="auto"/>
            <w:right w:val="none" w:sz="0" w:space="0" w:color="auto"/>
          </w:divBdr>
        </w:div>
        <w:div w:id="852962786">
          <w:marLeft w:val="1166"/>
          <w:marRight w:val="0"/>
          <w:marTop w:val="200"/>
          <w:marBottom w:val="0"/>
          <w:divBdr>
            <w:top w:val="none" w:sz="0" w:space="0" w:color="auto"/>
            <w:left w:val="none" w:sz="0" w:space="0" w:color="auto"/>
            <w:bottom w:val="none" w:sz="0" w:space="0" w:color="auto"/>
            <w:right w:val="none" w:sz="0" w:space="0" w:color="auto"/>
          </w:divBdr>
        </w:div>
        <w:div w:id="778717059">
          <w:marLeft w:val="547"/>
          <w:marRight w:val="0"/>
          <w:marTop w:val="200"/>
          <w:marBottom w:val="0"/>
          <w:divBdr>
            <w:top w:val="none" w:sz="0" w:space="0" w:color="auto"/>
            <w:left w:val="none" w:sz="0" w:space="0" w:color="auto"/>
            <w:bottom w:val="none" w:sz="0" w:space="0" w:color="auto"/>
            <w:right w:val="none" w:sz="0" w:space="0" w:color="auto"/>
          </w:divBdr>
        </w:div>
      </w:divsChild>
    </w:div>
    <w:div w:id="74934488">
      <w:bodyDiv w:val="1"/>
      <w:marLeft w:val="0"/>
      <w:marRight w:val="0"/>
      <w:marTop w:val="0"/>
      <w:marBottom w:val="0"/>
      <w:divBdr>
        <w:top w:val="none" w:sz="0" w:space="0" w:color="auto"/>
        <w:left w:val="none" w:sz="0" w:space="0" w:color="auto"/>
        <w:bottom w:val="none" w:sz="0" w:space="0" w:color="auto"/>
        <w:right w:val="none" w:sz="0" w:space="0" w:color="auto"/>
      </w:divBdr>
    </w:div>
    <w:div w:id="173686105">
      <w:bodyDiv w:val="1"/>
      <w:marLeft w:val="0"/>
      <w:marRight w:val="0"/>
      <w:marTop w:val="0"/>
      <w:marBottom w:val="0"/>
      <w:divBdr>
        <w:top w:val="none" w:sz="0" w:space="0" w:color="auto"/>
        <w:left w:val="none" w:sz="0" w:space="0" w:color="auto"/>
        <w:bottom w:val="none" w:sz="0" w:space="0" w:color="auto"/>
        <w:right w:val="none" w:sz="0" w:space="0" w:color="auto"/>
      </w:divBdr>
    </w:div>
    <w:div w:id="211310251">
      <w:bodyDiv w:val="1"/>
      <w:marLeft w:val="0"/>
      <w:marRight w:val="0"/>
      <w:marTop w:val="0"/>
      <w:marBottom w:val="0"/>
      <w:divBdr>
        <w:top w:val="none" w:sz="0" w:space="0" w:color="auto"/>
        <w:left w:val="none" w:sz="0" w:space="0" w:color="auto"/>
        <w:bottom w:val="none" w:sz="0" w:space="0" w:color="auto"/>
        <w:right w:val="none" w:sz="0" w:space="0" w:color="auto"/>
      </w:divBdr>
      <w:divsChild>
        <w:div w:id="418257747">
          <w:marLeft w:val="547"/>
          <w:marRight w:val="0"/>
          <w:marTop w:val="0"/>
          <w:marBottom w:val="67"/>
          <w:divBdr>
            <w:top w:val="none" w:sz="0" w:space="0" w:color="auto"/>
            <w:left w:val="none" w:sz="0" w:space="0" w:color="auto"/>
            <w:bottom w:val="none" w:sz="0" w:space="0" w:color="auto"/>
            <w:right w:val="none" w:sz="0" w:space="0" w:color="auto"/>
          </w:divBdr>
        </w:div>
        <w:div w:id="2024211327">
          <w:marLeft w:val="547"/>
          <w:marRight w:val="0"/>
          <w:marTop w:val="0"/>
          <w:marBottom w:val="67"/>
          <w:divBdr>
            <w:top w:val="none" w:sz="0" w:space="0" w:color="auto"/>
            <w:left w:val="none" w:sz="0" w:space="0" w:color="auto"/>
            <w:bottom w:val="none" w:sz="0" w:space="0" w:color="auto"/>
            <w:right w:val="none" w:sz="0" w:space="0" w:color="auto"/>
          </w:divBdr>
        </w:div>
        <w:div w:id="532887946">
          <w:marLeft w:val="547"/>
          <w:marRight w:val="0"/>
          <w:marTop w:val="0"/>
          <w:marBottom w:val="67"/>
          <w:divBdr>
            <w:top w:val="none" w:sz="0" w:space="0" w:color="auto"/>
            <w:left w:val="none" w:sz="0" w:space="0" w:color="auto"/>
            <w:bottom w:val="none" w:sz="0" w:space="0" w:color="auto"/>
            <w:right w:val="none" w:sz="0" w:space="0" w:color="auto"/>
          </w:divBdr>
        </w:div>
      </w:divsChild>
    </w:div>
    <w:div w:id="281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7586732">
          <w:marLeft w:val="547"/>
          <w:marRight w:val="0"/>
          <w:marTop w:val="58"/>
          <w:marBottom w:val="0"/>
          <w:divBdr>
            <w:top w:val="none" w:sz="0" w:space="0" w:color="auto"/>
            <w:left w:val="none" w:sz="0" w:space="0" w:color="auto"/>
            <w:bottom w:val="none" w:sz="0" w:space="0" w:color="auto"/>
            <w:right w:val="none" w:sz="0" w:space="0" w:color="auto"/>
          </w:divBdr>
        </w:div>
      </w:divsChild>
    </w:div>
    <w:div w:id="418717060">
      <w:bodyDiv w:val="1"/>
      <w:marLeft w:val="0"/>
      <w:marRight w:val="0"/>
      <w:marTop w:val="0"/>
      <w:marBottom w:val="0"/>
      <w:divBdr>
        <w:top w:val="none" w:sz="0" w:space="0" w:color="auto"/>
        <w:left w:val="none" w:sz="0" w:space="0" w:color="auto"/>
        <w:bottom w:val="none" w:sz="0" w:space="0" w:color="auto"/>
        <w:right w:val="none" w:sz="0" w:space="0" w:color="auto"/>
      </w:divBdr>
    </w:div>
    <w:div w:id="443572722">
      <w:bodyDiv w:val="1"/>
      <w:marLeft w:val="0"/>
      <w:marRight w:val="0"/>
      <w:marTop w:val="0"/>
      <w:marBottom w:val="0"/>
      <w:divBdr>
        <w:top w:val="none" w:sz="0" w:space="0" w:color="auto"/>
        <w:left w:val="none" w:sz="0" w:space="0" w:color="auto"/>
        <w:bottom w:val="none" w:sz="0" w:space="0" w:color="auto"/>
        <w:right w:val="none" w:sz="0" w:space="0" w:color="auto"/>
      </w:divBdr>
    </w:div>
    <w:div w:id="527304521">
      <w:bodyDiv w:val="1"/>
      <w:marLeft w:val="0"/>
      <w:marRight w:val="0"/>
      <w:marTop w:val="0"/>
      <w:marBottom w:val="0"/>
      <w:divBdr>
        <w:top w:val="none" w:sz="0" w:space="0" w:color="auto"/>
        <w:left w:val="none" w:sz="0" w:space="0" w:color="auto"/>
        <w:bottom w:val="none" w:sz="0" w:space="0" w:color="auto"/>
        <w:right w:val="none" w:sz="0" w:space="0" w:color="auto"/>
      </w:divBdr>
      <w:divsChild>
        <w:div w:id="984551466">
          <w:marLeft w:val="360"/>
          <w:marRight w:val="0"/>
          <w:marTop w:val="0"/>
          <w:marBottom w:val="67"/>
          <w:divBdr>
            <w:top w:val="none" w:sz="0" w:space="0" w:color="auto"/>
            <w:left w:val="none" w:sz="0" w:space="0" w:color="auto"/>
            <w:bottom w:val="none" w:sz="0" w:space="0" w:color="auto"/>
            <w:right w:val="none" w:sz="0" w:space="0" w:color="auto"/>
          </w:divBdr>
        </w:div>
        <w:div w:id="770592816">
          <w:marLeft w:val="360"/>
          <w:marRight w:val="0"/>
          <w:marTop w:val="0"/>
          <w:marBottom w:val="67"/>
          <w:divBdr>
            <w:top w:val="none" w:sz="0" w:space="0" w:color="auto"/>
            <w:left w:val="none" w:sz="0" w:space="0" w:color="auto"/>
            <w:bottom w:val="none" w:sz="0" w:space="0" w:color="auto"/>
            <w:right w:val="none" w:sz="0" w:space="0" w:color="auto"/>
          </w:divBdr>
        </w:div>
        <w:div w:id="1368262960">
          <w:marLeft w:val="360"/>
          <w:marRight w:val="0"/>
          <w:marTop w:val="0"/>
          <w:marBottom w:val="67"/>
          <w:divBdr>
            <w:top w:val="none" w:sz="0" w:space="0" w:color="auto"/>
            <w:left w:val="none" w:sz="0" w:space="0" w:color="auto"/>
            <w:bottom w:val="none" w:sz="0" w:space="0" w:color="auto"/>
            <w:right w:val="none" w:sz="0" w:space="0" w:color="auto"/>
          </w:divBdr>
        </w:div>
        <w:div w:id="659968970">
          <w:marLeft w:val="360"/>
          <w:marRight w:val="0"/>
          <w:marTop w:val="0"/>
          <w:marBottom w:val="67"/>
          <w:divBdr>
            <w:top w:val="none" w:sz="0" w:space="0" w:color="auto"/>
            <w:left w:val="none" w:sz="0" w:space="0" w:color="auto"/>
            <w:bottom w:val="none" w:sz="0" w:space="0" w:color="auto"/>
            <w:right w:val="none" w:sz="0" w:space="0" w:color="auto"/>
          </w:divBdr>
        </w:div>
      </w:divsChild>
    </w:div>
    <w:div w:id="528615157">
      <w:bodyDiv w:val="1"/>
      <w:marLeft w:val="0"/>
      <w:marRight w:val="0"/>
      <w:marTop w:val="0"/>
      <w:marBottom w:val="0"/>
      <w:divBdr>
        <w:top w:val="none" w:sz="0" w:space="0" w:color="auto"/>
        <w:left w:val="none" w:sz="0" w:space="0" w:color="auto"/>
        <w:bottom w:val="none" w:sz="0" w:space="0" w:color="auto"/>
        <w:right w:val="none" w:sz="0" w:space="0" w:color="auto"/>
      </w:divBdr>
    </w:div>
    <w:div w:id="591664132">
      <w:bodyDiv w:val="1"/>
      <w:marLeft w:val="0"/>
      <w:marRight w:val="0"/>
      <w:marTop w:val="0"/>
      <w:marBottom w:val="0"/>
      <w:divBdr>
        <w:top w:val="none" w:sz="0" w:space="0" w:color="auto"/>
        <w:left w:val="none" w:sz="0" w:space="0" w:color="auto"/>
        <w:bottom w:val="none" w:sz="0" w:space="0" w:color="auto"/>
        <w:right w:val="none" w:sz="0" w:space="0" w:color="auto"/>
      </w:divBdr>
    </w:div>
    <w:div w:id="605314766">
      <w:bodyDiv w:val="1"/>
      <w:marLeft w:val="0"/>
      <w:marRight w:val="0"/>
      <w:marTop w:val="0"/>
      <w:marBottom w:val="0"/>
      <w:divBdr>
        <w:top w:val="none" w:sz="0" w:space="0" w:color="auto"/>
        <w:left w:val="none" w:sz="0" w:space="0" w:color="auto"/>
        <w:bottom w:val="none" w:sz="0" w:space="0" w:color="auto"/>
        <w:right w:val="none" w:sz="0" w:space="0" w:color="auto"/>
      </w:divBdr>
    </w:div>
    <w:div w:id="645549827">
      <w:bodyDiv w:val="1"/>
      <w:marLeft w:val="0"/>
      <w:marRight w:val="0"/>
      <w:marTop w:val="0"/>
      <w:marBottom w:val="0"/>
      <w:divBdr>
        <w:top w:val="none" w:sz="0" w:space="0" w:color="auto"/>
        <w:left w:val="none" w:sz="0" w:space="0" w:color="auto"/>
        <w:bottom w:val="none" w:sz="0" w:space="0" w:color="auto"/>
        <w:right w:val="none" w:sz="0" w:space="0" w:color="auto"/>
      </w:divBdr>
    </w:div>
    <w:div w:id="917790561">
      <w:bodyDiv w:val="1"/>
      <w:marLeft w:val="0"/>
      <w:marRight w:val="0"/>
      <w:marTop w:val="0"/>
      <w:marBottom w:val="0"/>
      <w:divBdr>
        <w:top w:val="none" w:sz="0" w:space="0" w:color="auto"/>
        <w:left w:val="none" w:sz="0" w:space="0" w:color="auto"/>
        <w:bottom w:val="none" w:sz="0" w:space="0" w:color="auto"/>
        <w:right w:val="none" w:sz="0" w:space="0" w:color="auto"/>
      </w:divBdr>
    </w:div>
    <w:div w:id="1045788098">
      <w:bodyDiv w:val="1"/>
      <w:marLeft w:val="0"/>
      <w:marRight w:val="0"/>
      <w:marTop w:val="0"/>
      <w:marBottom w:val="0"/>
      <w:divBdr>
        <w:top w:val="none" w:sz="0" w:space="0" w:color="auto"/>
        <w:left w:val="none" w:sz="0" w:space="0" w:color="auto"/>
        <w:bottom w:val="none" w:sz="0" w:space="0" w:color="auto"/>
        <w:right w:val="none" w:sz="0" w:space="0" w:color="auto"/>
      </w:divBdr>
    </w:div>
    <w:div w:id="1167794251">
      <w:bodyDiv w:val="1"/>
      <w:marLeft w:val="0"/>
      <w:marRight w:val="0"/>
      <w:marTop w:val="0"/>
      <w:marBottom w:val="0"/>
      <w:divBdr>
        <w:top w:val="none" w:sz="0" w:space="0" w:color="auto"/>
        <w:left w:val="none" w:sz="0" w:space="0" w:color="auto"/>
        <w:bottom w:val="none" w:sz="0" w:space="0" w:color="auto"/>
        <w:right w:val="none" w:sz="0" w:space="0" w:color="auto"/>
      </w:divBdr>
    </w:div>
    <w:div w:id="1216433051">
      <w:bodyDiv w:val="1"/>
      <w:marLeft w:val="0"/>
      <w:marRight w:val="0"/>
      <w:marTop w:val="0"/>
      <w:marBottom w:val="0"/>
      <w:divBdr>
        <w:top w:val="none" w:sz="0" w:space="0" w:color="auto"/>
        <w:left w:val="none" w:sz="0" w:space="0" w:color="auto"/>
        <w:bottom w:val="none" w:sz="0" w:space="0" w:color="auto"/>
        <w:right w:val="none" w:sz="0" w:space="0" w:color="auto"/>
      </w:divBdr>
    </w:div>
    <w:div w:id="1229341228">
      <w:bodyDiv w:val="1"/>
      <w:marLeft w:val="0"/>
      <w:marRight w:val="0"/>
      <w:marTop w:val="0"/>
      <w:marBottom w:val="0"/>
      <w:divBdr>
        <w:top w:val="none" w:sz="0" w:space="0" w:color="auto"/>
        <w:left w:val="none" w:sz="0" w:space="0" w:color="auto"/>
        <w:bottom w:val="none" w:sz="0" w:space="0" w:color="auto"/>
        <w:right w:val="none" w:sz="0" w:space="0" w:color="auto"/>
      </w:divBdr>
    </w:div>
    <w:div w:id="1264192975">
      <w:bodyDiv w:val="1"/>
      <w:marLeft w:val="0"/>
      <w:marRight w:val="0"/>
      <w:marTop w:val="0"/>
      <w:marBottom w:val="0"/>
      <w:divBdr>
        <w:top w:val="none" w:sz="0" w:space="0" w:color="auto"/>
        <w:left w:val="none" w:sz="0" w:space="0" w:color="auto"/>
        <w:bottom w:val="none" w:sz="0" w:space="0" w:color="auto"/>
        <w:right w:val="none" w:sz="0" w:space="0" w:color="auto"/>
      </w:divBdr>
      <w:divsChild>
        <w:div w:id="1973292206">
          <w:marLeft w:val="547"/>
          <w:marRight w:val="0"/>
          <w:marTop w:val="67"/>
          <w:marBottom w:val="0"/>
          <w:divBdr>
            <w:top w:val="none" w:sz="0" w:space="0" w:color="auto"/>
            <w:left w:val="none" w:sz="0" w:space="0" w:color="auto"/>
            <w:bottom w:val="none" w:sz="0" w:space="0" w:color="auto"/>
            <w:right w:val="none" w:sz="0" w:space="0" w:color="auto"/>
          </w:divBdr>
        </w:div>
        <w:div w:id="55520520">
          <w:marLeft w:val="547"/>
          <w:marRight w:val="0"/>
          <w:marTop w:val="67"/>
          <w:marBottom w:val="0"/>
          <w:divBdr>
            <w:top w:val="none" w:sz="0" w:space="0" w:color="auto"/>
            <w:left w:val="none" w:sz="0" w:space="0" w:color="auto"/>
            <w:bottom w:val="none" w:sz="0" w:space="0" w:color="auto"/>
            <w:right w:val="none" w:sz="0" w:space="0" w:color="auto"/>
          </w:divBdr>
        </w:div>
        <w:div w:id="815876256">
          <w:marLeft w:val="547"/>
          <w:marRight w:val="0"/>
          <w:marTop w:val="67"/>
          <w:marBottom w:val="0"/>
          <w:divBdr>
            <w:top w:val="none" w:sz="0" w:space="0" w:color="auto"/>
            <w:left w:val="none" w:sz="0" w:space="0" w:color="auto"/>
            <w:bottom w:val="none" w:sz="0" w:space="0" w:color="auto"/>
            <w:right w:val="none" w:sz="0" w:space="0" w:color="auto"/>
          </w:divBdr>
        </w:div>
        <w:div w:id="755901254">
          <w:marLeft w:val="547"/>
          <w:marRight w:val="0"/>
          <w:marTop w:val="67"/>
          <w:marBottom w:val="0"/>
          <w:divBdr>
            <w:top w:val="none" w:sz="0" w:space="0" w:color="auto"/>
            <w:left w:val="none" w:sz="0" w:space="0" w:color="auto"/>
            <w:bottom w:val="none" w:sz="0" w:space="0" w:color="auto"/>
            <w:right w:val="none" w:sz="0" w:space="0" w:color="auto"/>
          </w:divBdr>
        </w:div>
        <w:div w:id="963121557">
          <w:marLeft w:val="547"/>
          <w:marRight w:val="0"/>
          <w:marTop w:val="67"/>
          <w:marBottom w:val="0"/>
          <w:divBdr>
            <w:top w:val="none" w:sz="0" w:space="0" w:color="auto"/>
            <w:left w:val="none" w:sz="0" w:space="0" w:color="auto"/>
            <w:bottom w:val="none" w:sz="0" w:space="0" w:color="auto"/>
            <w:right w:val="none" w:sz="0" w:space="0" w:color="auto"/>
          </w:divBdr>
        </w:div>
        <w:div w:id="227616414">
          <w:marLeft w:val="547"/>
          <w:marRight w:val="0"/>
          <w:marTop w:val="67"/>
          <w:marBottom w:val="0"/>
          <w:divBdr>
            <w:top w:val="none" w:sz="0" w:space="0" w:color="auto"/>
            <w:left w:val="none" w:sz="0" w:space="0" w:color="auto"/>
            <w:bottom w:val="none" w:sz="0" w:space="0" w:color="auto"/>
            <w:right w:val="none" w:sz="0" w:space="0" w:color="auto"/>
          </w:divBdr>
        </w:div>
        <w:div w:id="126627375">
          <w:marLeft w:val="547"/>
          <w:marRight w:val="0"/>
          <w:marTop w:val="67"/>
          <w:marBottom w:val="0"/>
          <w:divBdr>
            <w:top w:val="none" w:sz="0" w:space="0" w:color="auto"/>
            <w:left w:val="none" w:sz="0" w:space="0" w:color="auto"/>
            <w:bottom w:val="none" w:sz="0" w:space="0" w:color="auto"/>
            <w:right w:val="none" w:sz="0" w:space="0" w:color="auto"/>
          </w:divBdr>
        </w:div>
      </w:divsChild>
    </w:div>
    <w:div w:id="1270161032">
      <w:bodyDiv w:val="1"/>
      <w:marLeft w:val="0"/>
      <w:marRight w:val="0"/>
      <w:marTop w:val="0"/>
      <w:marBottom w:val="0"/>
      <w:divBdr>
        <w:top w:val="none" w:sz="0" w:space="0" w:color="auto"/>
        <w:left w:val="none" w:sz="0" w:space="0" w:color="auto"/>
        <w:bottom w:val="none" w:sz="0" w:space="0" w:color="auto"/>
        <w:right w:val="none" w:sz="0" w:space="0" w:color="auto"/>
      </w:divBdr>
      <w:divsChild>
        <w:div w:id="796332875">
          <w:marLeft w:val="288"/>
          <w:marRight w:val="0"/>
          <w:marTop w:val="0"/>
          <w:marBottom w:val="0"/>
          <w:divBdr>
            <w:top w:val="none" w:sz="0" w:space="0" w:color="auto"/>
            <w:left w:val="none" w:sz="0" w:space="0" w:color="auto"/>
            <w:bottom w:val="none" w:sz="0" w:space="0" w:color="auto"/>
            <w:right w:val="none" w:sz="0" w:space="0" w:color="auto"/>
          </w:divBdr>
        </w:div>
        <w:div w:id="626744679">
          <w:marLeft w:val="288"/>
          <w:marRight w:val="0"/>
          <w:marTop w:val="0"/>
          <w:marBottom w:val="0"/>
          <w:divBdr>
            <w:top w:val="none" w:sz="0" w:space="0" w:color="auto"/>
            <w:left w:val="none" w:sz="0" w:space="0" w:color="auto"/>
            <w:bottom w:val="none" w:sz="0" w:space="0" w:color="auto"/>
            <w:right w:val="none" w:sz="0" w:space="0" w:color="auto"/>
          </w:divBdr>
        </w:div>
        <w:div w:id="2043510469">
          <w:marLeft w:val="288"/>
          <w:marRight w:val="0"/>
          <w:marTop w:val="0"/>
          <w:marBottom w:val="0"/>
          <w:divBdr>
            <w:top w:val="none" w:sz="0" w:space="0" w:color="auto"/>
            <w:left w:val="none" w:sz="0" w:space="0" w:color="auto"/>
            <w:bottom w:val="none" w:sz="0" w:space="0" w:color="auto"/>
            <w:right w:val="none" w:sz="0" w:space="0" w:color="auto"/>
          </w:divBdr>
        </w:div>
        <w:div w:id="1981380458">
          <w:marLeft w:val="288"/>
          <w:marRight w:val="0"/>
          <w:marTop w:val="0"/>
          <w:marBottom w:val="0"/>
          <w:divBdr>
            <w:top w:val="none" w:sz="0" w:space="0" w:color="auto"/>
            <w:left w:val="none" w:sz="0" w:space="0" w:color="auto"/>
            <w:bottom w:val="none" w:sz="0" w:space="0" w:color="auto"/>
            <w:right w:val="none" w:sz="0" w:space="0" w:color="auto"/>
          </w:divBdr>
        </w:div>
        <w:div w:id="2054840869">
          <w:marLeft w:val="274"/>
          <w:marRight w:val="0"/>
          <w:marTop w:val="0"/>
          <w:marBottom w:val="0"/>
          <w:divBdr>
            <w:top w:val="none" w:sz="0" w:space="0" w:color="auto"/>
            <w:left w:val="none" w:sz="0" w:space="0" w:color="auto"/>
            <w:bottom w:val="none" w:sz="0" w:space="0" w:color="auto"/>
            <w:right w:val="none" w:sz="0" w:space="0" w:color="auto"/>
          </w:divBdr>
        </w:div>
        <w:div w:id="1635327946">
          <w:marLeft w:val="274"/>
          <w:marRight w:val="0"/>
          <w:marTop w:val="0"/>
          <w:marBottom w:val="0"/>
          <w:divBdr>
            <w:top w:val="none" w:sz="0" w:space="0" w:color="auto"/>
            <w:left w:val="none" w:sz="0" w:space="0" w:color="auto"/>
            <w:bottom w:val="none" w:sz="0" w:space="0" w:color="auto"/>
            <w:right w:val="none" w:sz="0" w:space="0" w:color="auto"/>
          </w:divBdr>
        </w:div>
        <w:div w:id="1136138630">
          <w:marLeft w:val="288"/>
          <w:marRight w:val="0"/>
          <w:marTop w:val="0"/>
          <w:marBottom w:val="0"/>
          <w:divBdr>
            <w:top w:val="none" w:sz="0" w:space="0" w:color="auto"/>
            <w:left w:val="none" w:sz="0" w:space="0" w:color="auto"/>
            <w:bottom w:val="none" w:sz="0" w:space="0" w:color="auto"/>
            <w:right w:val="none" w:sz="0" w:space="0" w:color="auto"/>
          </w:divBdr>
        </w:div>
        <w:div w:id="1215851587">
          <w:marLeft w:val="288"/>
          <w:marRight w:val="0"/>
          <w:marTop w:val="0"/>
          <w:marBottom w:val="0"/>
          <w:divBdr>
            <w:top w:val="none" w:sz="0" w:space="0" w:color="auto"/>
            <w:left w:val="none" w:sz="0" w:space="0" w:color="auto"/>
            <w:bottom w:val="none" w:sz="0" w:space="0" w:color="auto"/>
            <w:right w:val="none" w:sz="0" w:space="0" w:color="auto"/>
          </w:divBdr>
        </w:div>
        <w:div w:id="1150944619">
          <w:marLeft w:val="288"/>
          <w:marRight w:val="0"/>
          <w:marTop w:val="0"/>
          <w:marBottom w:val="0"/>
          <w:divBdr>
            <w:top w:val="none" w:sz="0" w:space="0" w:color="auto"/>
            <w:left w:val="none" w:sz="0" w:space="0" w:color="auto"/>
            <w:bottom w:val="none" w:sz="0" w:space="0" w:color="auto"/>
            <w:right w:val="none" w:sz="0" w:space="0" w:color="auto"/>
          </w:divBdr>
        </w:div>
        <w:div w:id="1163859029">
          <w:marLeft w:val="288"/>
          <w:marRight w:val="0"/>
          <w:marTop w:val="0"/>
          <w:marBottom w:val="0"/>
          <w:divBdr>
            <w:top w:val="none" w:sz="0" w:space="0" w:color="auto"/>
            <w:left w:val="none" w:sz="0" w:space="0" w:color="auto"/>
            <w:bottom w:val="none" w:sz="0" w:space="0" w:color="auto"/>
            <w:right w:val="none" w:sz="0" w:space="0" w:color="auto"/>
          </w:divBdr>
        </w:div>
      </w:divsChild>
    </w:div>
    <w:div w:id="1324167939">
      <w:bodyDiv w:val="1"/>
      <w:marLeft w:val="0"/>
      <w:marRight w:val="0"/>
      <w:marTop w:val="0"/>
      <w:marBottom w:val="0"/>
      <w:divBdr>
        <w:top w:val="none" w:sz="0" w:space="0" w:color="auto"/>
        <w:left w:val="none" w:sz="0" w:space="0" w:color="auto"/>
        <w:bottom w:val="none" w:sz="0" w:space="0" w:color="auto"/>
        <w:right w:val="none" w:sz="0" w:space="0" w:color="auto"/>
      </w:divBdr>
      <w:divsChild>
        <w:div w:id="1414468443">
          <w:marLeft w:val="821"/>
          <w:marRight w:val="0"/>
          <w:marTop w:val="77"/>
          <w:marBottom w:val="0"/>
          <w:divBdr>
            <w:top w:val="none" w:sz="0" w:space="0" w:color="auto"/>
            <w:left w:val="none" w:sz="0" w:space="0" w:color="auto"/>
            <w:bottom w:val="none" w:sz="0" w:space="0" w:color="auto"/>
            <w:right w:val="none" w:sz="0" w:space="0" w:color="auto"/>
          </w:divBdr>
        </w:div>
        <w:div w:id="1435394456">
          <w:marLeft w:val="821"/>
          <w:marRight w:val="0"/>
          <w:marTop w:val="77"/>
          <w:marBottom w:val="0"/>
          <w:divBdr>
            <w:top w:val="none" w:sz="0" w:space="0" w:color="auto"/>
            <w:left w:val="none" w:sz="0" w:space="0" w:color="auto"/>
            <w:bottom w:val="none" w:sz="0" w:space="0" w:color="auto"/>
            <w:right w:val="none" w:sz="0" w:space="0" w:color="auto"/>
          </w:divBdr>
        </w:div>
        <w:div w:id="2114326905">
          <w:marLeft w:val="821"/>
          <w:marRight w:val="0"/>
          <w:marTop w:val="77"/>
          <w:marBottom w:val="0"/>
          <w:divBdr>
            <w:top w:val="none" w:sz="0" w:space="0" w:color="auto"/>
            <w:left w:val="none" w:sz="0" w:space="0" w:color="auto"/>
            <w:bottom w:val="none" w:sz="0" w:space="0" w:color="auto"/>
            <w:right w:val="none" w:sz="0" w:space="0" w:color="auto"/>
          </w:divBdr>
        </w:div>
        <w:div w:id="1228491476">
          <w:marLeft w:val="821"/>
          <w:marRight w:val="0"/>
          <w:marTop w:val="77"/>
          <w:marBottom w:val="0"/>
          <w:divBdr>
            <w:top w:val="none" w:sz="0" w:space="0" w:color="auto"/>
            <w:left w:val="none" w:sz="0" w:space="0" w:color="auto"/>
            <w:bottom w:val="none" w:sz="0" w:space="0" w:color="auto"/>
            <w:right w:val="none" w:sz="0" w:space="0" w:color="auto"/>
          </w:divBdr>
        </w:div>
      </w:divsChild>
    </w:div>
    <w:div w:id="1445686982">
      <w:bodyDiv w:val="1"/>
      <w:marLeft w:val="0"/>
      <w:marRight w:val="0"/>
      <w:marTop w:val="0"/>
      <w:marBottom w:val="0"/>
      <w:divBdr>
        <w:top w:val="none" w:sz="0" w:space="0" w:color="auto"/>
        <w:left w:val="none" w:sz="0" w:space="0" w:color="auto"/>
        <w:bottom w:val="none" w:sz="0" w:space="0" w:color="auto"/>
        <w:right w:val="none" w:sz="0" w:space="0" w:color="auto"/>
      </w:divBdr>
    </w:div>
    <w:div w:id="1534460890">
      <w:bodyDiv w:val="1"/>
      <w:marLeft w:val="0"/>
      <w:marRight w:val="0"/>
      <w:marTop w:val="0"/>
      <w:marBottom w:val="0"/>
      <w:divBdr>
        <w:top w:val="none" w:sz="0" w:space="0" w:color="auto"/>
        <w:left w:val="none" w:sz="0" w:space="0" w:color="auto"/>
        <w:bottom w:val="none" w:sz="0" w:space="0" w:color="auto"/>
        <w:right w:val="none" w:sz="0" w:space="0" w:color="auto"/>
      </w:divBdr>
    </w:div>
    <w:div w:id="1584022616">
      <w:bodyDiv w:val="1"/>
      <w:marLeft w:val="0"/>
      <w:marRight w:val="0"/>
      <w:marTop w:val="0"/>
      <w:marBottom w:val="0"/>
      <w:divBdr>
        <w:top w:val="none" w:sz="0" w:space="0" w:color="auto"/>
        <w:left w:val="none" w:sz="0" w:space="0" w:color="auto"/>
        <w:bottom w:val="none" w:sz="0" w:space="0" w:color="auto"/>
        <w:right w:val="none" w:sz="0" w:space="0" w:color="auto"/>
      </w:divBdr>
    </w:div>
    <w:div w:id="1595436189">
      <w:bodyDiv w:val="1"/>
      <w:marLeft w:val="0"/>
      <w:marRight w:val="0"/>
      <w:marTop w:val="0"/>
      <w:marBottom w:val="0"/>
      <w:divBdr>
        <w:top w:val="none" w:sz="0" w:space="0" w:color="auto"/>
        <w:left w:val="none" w:sz="0" w:space="0" w:color="auto"/>
        <w:bottom w:val="none" w:sz="0" w:space="0" w:color="auto"/>
        <w:right w:val="none" w:sz="0" w:space="0" w:color="auto"/>
      </w:divBdr>
      <w:divsChild>
        <w:div w:id="516890781">
          <w:marLeft w:val="547"/>
          <w:marRight w:val="0"/>
          <w:marTop w:val="86"/>
          <w:marBottom w:val="0"/>
          <w:divBdr>
            <w:top w:val="none" w:sz="0" w:space="0" w:color="auto"/>
            <w:left w:val="none" w:sz="0" w:space="0" w:color="auto"/>
            <w:bottom w:val="none" w:sz="0" w:space="0" w:color="auto"/>
            <w:right w:val="none" w:sz="0" w:space="0" w:color="auto"/>
          </w:divBdr>
        </w:div>
        <w:div w:id="1353605522">
          <w:marLeft w:val="547"/>
          <w:marRight w:val="0"/>
          <w:marTop w:val="86"/>
          <w:marBottom w:val="0"/>
          <w:divBdr>
            <w:top w:val="none" w:sz="0" w:space="0" w:color="auto"/>
            <w:left w:val="none" w:sz="0" w:space="0" w:color="auto"/>
            <w:bottom w:val="none" w:sz="0" w:space="0" w:color="auto"/>
            <w:right w:val="none" w:sz="0" w:space="0" w:color="auto"/>
          </w:divBdr>
        </w:div>
        <w:div w:id="1521356430">
          <w:marLeft w:val="547"/>
          <w:marRight w:val="0"/>
          <w:marTop w:val="86"/>
          <w:marBottom w:val="0"/>
          <w:divBdr>
            <w:top w:val="none" w:sz="0" w:space="0" w:color="auto"/>
            <w:left w:val="none" w:sz="0" w:space="0" w:color="auto"/>
            <w:bottom w:val="none" w:sz="0" w:space="0" w:color="auto"/>
            <w:right w:val="none" w:sz="0" w:space="0" w:color="auto"/>
          </w:divBdr>
        </w:div>
        <w:div w:id="1946964562">
          <w:marLeft w:val="547"/>
          <w:marRight w:val="0"/>
          <w:marTop w:val="86"/>
          <w:marBottom w:val="0"/>
          <w:divBdr>
            <w:top w:val="none" w:sz="0" w:space="0" w:color="auto"/>
            <w:left w:val="none" w:sz="0" w:space="0" w:color="auto"/>
            <w:bottom w:val="none" w:sz="0" w:space="0" w:color="auto"/>
            <w:right w:val="none" w:sz="0" w:space="0" w:color="auto"/>
          </w:divBdr>
        </w:div>
        <w:div w:id="284967233">
          <w:marLeft w:val="547"/>
          <w:marRight w:val="0"/>
          <w:marTop w:val="86"/>
          <w:marBottom w:val="0"/>
          <w:divBdr>
            <w:top w:val="none" w:sz="0" w:space="0" w:color="auto"/>
            <w:left w:val="none" w:sz="0" w:space="0" w:color="auto"/>
            <w:bottom w:val="none" w:sz="0" w:space="0" w:color="auto"/>
            <w:right w:val="none" w:sz="0" w:space="0" w:color="auto"/>
          </w:divBdr>
        </w:div>
        <w:div w:id="73750630">
          <w:marLeft w:val="547"/>
          <w:marRight w:val="0"/>
          <w:marTop w:val="86"/>
          <w:marBottom w:val="0"/>
          <w:divBdr>
            <w:top w:val="none" w:sz="0" w:space="0" w:color="auto"/>
            <w:left w:val="none" w:sz="0" w:space="0" w:color="auto"/>
            <w:bottom w:val="none" w:sz="0" w:space="0" w:color="auto"/>
            <w:right w:val="none" w:sz="0" w:space="0" w:color="auto"/>
          </w:divBdr>
        </w:div>
      </w:divsChild>
    </w:div>
    <w:div w:id="1641808575">
      <w:bodyDiv w:val="1"/>
      <w:marLeft w:val="0"/>
      <w:marRight w:val="0"/>
      <w:marTop w:val="0"/>
      <w:marBottom w:val="0"/>
      <w:divBdr>
        <w:top w:val="none" w:sz="0" w:space="0" w:color="auto"/>
        <w:left w:val="none" w:sz="0" w:space="0" w:color="auto"/>
        <w:bottom w:val="none" w:sz="0" w:space="0" w:color="auto"/>
        <w:right w:val="none" w:sz="0" w:space="0" w:color="auto"/>
      </w:divBdr>
    </w:div>
    <w:div w:id="1734041129">
      <w:bodyDiv w:val="1"/>
      <w:marLeft w:val="0"/>
      <w:marRight w:val="0"/>
      <w:marTop w:val="0"/>
      <w:marBottom w:val="0"/>
      <w:divBdr>
        <w:top w:val="none" w:sz="0" w:space="0" w:color="auto"/>
        <w:left w:val="none" w:sz="0" w:space="0" w:color="auto"/>
        <w:bottom w:val="none" w:sz="0" w:space="0" w:color="auto"/>
        <w:right w:val="none" w:sz="0" w:space="0" w:color="auto"/>
      </w:divBdr>
    </w:div>
    <w:div w:id="1789395305">
      <w:bodyDiv w:val="1"/>
      <w:marLeft w:val="0"/>
      <w:marRight w:val="0"/>
      <w:marTop w:val="0"/>
      <w:marBottom w:val="0"/>
      <w:divBdr>
        <w:top w:val="none" w:sz="0" w:space="0" w:color="auto"/>
        <w:left w:val="none" w:sz="0" w:space="0" w:color="auto"/>
        <w:bottom w:val="none" w:sz="0" w:space="0" w:color="auto"/>
        <w:right w:val="none" w:sz="0" w:space="0" w:color="auto"/>
      </w:divBdr>
    </w:div>
    <w:div w:id="1811554196">
      <w:bodyDiv w:val="1"/>
      <w:marLeft w:val="0"/>
      <w:marRight w:val="0"/>
      <w:marTop w:val="0"/>
      <w:marBottom w:val="0"/>
      <w:divBdr>
        <w:top w:val="none" w:sz="0" w:space="0" w:color="auto"/>
        <w:left w:val="none" w:sz="0" w:space="0" w:color="auto"/>
        <w:bottom w:val="none" w:sz="0" w:space="0" w:color="auto"/>
        <w:right w:val="none" w:sz="0" w:space="0" w:color="auto"/>
      </w:divBdr>
    </w:div>
    <w:div w:id="1848518249">
      <w:bodyDiv w:val="1"/>
      <w:marLeft w:val="0"/>
      <w:marRight w:val="0"/>
      <w:marTop w:val="0"/>
      <w:marBottom w:val="0"/>
      <w:divBdr>
        <w:top w:val="none" w:sz="0" w:space="0" w:color="auto"/>
        <w:left w:val="none" w:sz="0" w:space="0" w:color="auto"/>
        <w:bottom w:val="none" w:sz="0" w:space="0" w:color="auto"/>
        <w:right w:val="none" w:sz="0" w:space="0" w:color="auto"/>
      </w:divBdr>
    </w:div>
    <w:div w:id="1886521798">
      <w:bodyDiv w:val="1"/>
      <w:marLeft w:val="0"/>
      <w:marRight w:val="0"/>
      <w:marTop w:val="0"/>
      <w:marBottom w:val="0"/>
      <w:divBdr>
        <w:top w:val="none" w:sz="0" w:space="0" w:color="auto"/>
        <w:left w:val="none" w:sz="0" w:space="0" w:color="auto"/>
        <w:bottom w:val="none" w:sz="0" w:space="0" w:color="auto"/>
        <w:right w:val="none" w:sz="0" w:space="0" w:color="auto"/>
      </w:divBdr>
    </w:div>
    <w:div w:id="1902903873">
      <w:bodyDiv w:val="1"/>
      <w:marLeft w:val="0"/>
      <w:marRight w:val="0"/>
      <w:marTop w:val="0"/>
      <w:marBottom w:val="0"/>
      <w:divBdr>
        <w:top w:val="none" w:sz="0" w:space="0" w:color="auto"/>
        <w:left w:val="none" w:sz="0" w:space="0" w:color="auto"/>
        <w:bottom w:val="none" w:sz="0" w:space="0" w:color="auto"/>
        <w:right w:val="none" w:sz="0" w:space="0" w:color="auto"/>
      </w:divBdr>
      <w:divsChild>
        <w:div w:id="1956325987">
          <w:marLeft w:val="288"/>
          <w:marRight w:val="0"/>
          <w:marTop w:val="0"/>
          <w:marBottom w:val="0"/>
          <w:divBdr>
            <w:top w:val="none" w:sz="0" w:space="0" w:color="auto"/>
            <w:left w:val="none" w:sz="0" w:space="0" w:color="auto"/>
            <w:bottom w:val="none" w:sz="0" w:space="0" w:color="auto"/>
            <w:right w:val="none" w:sz="0" w:space="0" w:color="auto"/>
          </w:divBdr>
        </w:div>
        <w:div w:id="259339802">
          <w:marLeft w:val="288"/>
          <w:marRight w:val="0"/>
          <w:marTop w:val="0"/>
          <w:marBottom w:val="0"/>
          <w:divBdr>
            <w:top w:val="none" w:sz="0" w:space="0" w:color="auto"/>
            <w:left w:val="none" w:sz="0" w:space="0" w:color="auto"/>
            <w:bottom w:val="none" w:sz="0" w:space="0" w:color="auto"/>
            <w:right w:val="none" w:sz="0" w:space="0" w:color="auto"/>
          </w:divBdr>
        </w:div>
        <w:div w:id="1509709563">
          <w:marLeft w:val="288"/>
          <w:marRight w:val="0"/>
          <w:marTop w:val="0"/>
          <w:marBottom w:val="0"/>
          <w:divBdr>
            <w:top w:val="none" w:sz="0" w:space="0" w:color="auto"/>
            <w:left w:val="none" w:sz="0" w:space="0" w:color="auto"/>
            <w:bottom w:val="none" w:sz="0" w:space="0" w:color="auto"/>
            <w:right w:val="none" w:sz="0" w:space="0" w:color="auto"/>
          </w:divBdr>
        </w:div>
        <w:div w:id="620384417">
          <w:marLeft w:val="288"/>
          <w:marRight w:val="0"/>
          <w:marTop w:val="0"/>
          <w:marBottom w:val="0"/>
          <w:divBdr>
            <w:top w:val="none" w:sz="0" w:space="0" w:color="auto"/>
            <w:left w:val="none" w:sz="0" w:space="0" w:color="auto"/>
            <w:bottom w:val="none" w:sz="0" w:space="0" w:color="auto"/>
            <w:right w:val="none" w:sz="0" w:space="0" w:color="auto"/>
          </w:divBdr>
        </w:div>
        <w:div w:id="252320700">
          <w:marLeft w:val="288"/>
          <w:marRight w:val="0"/>
          <w:marTop w:val="0"/>
          <w:marBottom w:val="0"/>
          <w:divBdr>
            <w:top w:val="none" w:sz="0" w:space="0" w:color="auto"/>
            <w:left w:val="none" w:sz="0" w:space="0" w:color="auto"/>
            <w:bottom w:val="none" w:sz="0" w:space="0" w:color="auto"/>
            <w:right w:val="none" w:sz="0" w:space="0" w:color="auto"/>
          </w:divBdr>
        </w:div>
        <w:div w:id="2139449005">
          <w:marLeft w:val="288"/>
          <w:marRight w:val="0"/>
          <w:marTop w:val="0"/>
          <w:marBottom w:val="0"/>
          <w:divBdr>
            <w:top w:val="none" w:sz="0" w:space="0" w:color="auto"/>
            <w:left w:val="none" w:sz="0" w:space="0" w:color="auto"/>
            <w:bottom w:val="none" w:sz="0" w:space="0" w:color="auto"/>
            <w:right w:val="none" w:sz="0" w:space="0" w:color="auto"/>
          </w:divBdr>
        </w:div>
        <w:div w:id="785194475">
          <w:marLeft w:val="288"/>
          <w:marRight w:val="0"/>
          <w:marTop w:val="0"/>
          <w:marBottom w:val="0"/>
          <w:divBdr>
            <w:top w:val="none" w:sz="0" w:space="0" w:color="auto"/>
            <w:left w:val="none" w:sz="0" w:space="0" w:color="auto"/>
            <w:bottom w:val="none" w:sz="0" w:space="0" w:color="auto"/>
            <w:right w:val="none" w:sz="0" w:space="0" w:color="auto"/>
          </w:divBdr>
        </w:div>
        <w:div w:id="707490381">
          <w:marLeft w:val="288"/>
          <w:marRight w:val="0"/>
          <w:marTop w:val="0"/>
          <w:marBottom w:val="0"/>
          <w:divBdr>
            <w:top w:val="none" w:sz="0" w:space="0" w:color="auto"/>
            <w:left w:val="none" w:sz="0" w:space="0" w:color="auto"/>
            <w:bottom w:val="none" w:sz="0" w:space="0" w:color="auto"/>
            <w:right w:val="none" w:sz="0" w:space="0" w:color="auto"/>
          </w:divBdr>
        </w:div>
        <w:div w:id="1344094627">
          <w:marLeft w:val="288"/>
          <w:marRight w:val="0"/>
          <w:marTop w:val="0"/>
          <w:marBottom w:val="0"/>
          <w:divBdr>
            <w:top w:val="none" w:sz="0" w:space="0" w:color="auto"/>
            <w:left w:val="none" w:sz="0" w:space="0" w:color="auto"/>
            <w:bottom w:val="none" w:sz="0" w:space="0" w:color="auto"/>
            <w:right w:val="none" w:sz="0" w:space="0" w:color="auto"/>
          </w:divBdr>
        </w:div>
        <w:div w:id="307248071">
          <w:marLeft w:val="288"/>
          <w:marRight w:val="0"/>
          <w:marTop w:val="0"/>
          <w:marBottom w:val="0"/>
          <w:divBdr>
            <w:top w:val="none" w:sz="0" w:space="0" w:color="auto"/>
            <w:left w:val="none" w:sz="0" w:space="0" w:color="auto"/>
            <w:bottom w:val="none" w:sz="0" w:space="0" w:color="auto"/>
            <w:right w:val="none" w:sz="0" w:space="0" w:color="auto"/>
          </w:divBdr>
        </w:div>
        <w:div w:id="1820030923">
          <w:marLeft w:val="288"/>
          <w:marRight w:val="0"/>
          <w:marTop w:val="0"/>
          <w:marBottom w:val="0"/>
          <w:divBdr>
            <w:top w:val="none" w:sz="0" w:space="0" w:color="auto"/>
            <w:left w:val="none" w:sz="0" w:space="0" w:color="auto"/>
            <w:bottom w:val="none" w:sz="0" w:space="0" w:color="auto"/>
            <w:right w:val="none" w:sz="0" w:space="0" w:color="auto"/>
          </w:divBdr>
        </w:div>
        <w:div w:id="908153935">
          <w:marLeft w:val="288"/>
          <w:marRight w:val="0"/>
          <w:marTop w:val="0"/>
          <w:marBottom w:val="0"/>
          <w:divBdr>
            <w:top w:val="none" w:sz="0" w:space="0" w:color="auto"/>
            <w:left w:val="none" w:sz="0" w:space="0" w:color="auto"/>
            <w:bottom w:val="none" w:sz="0" w:space="0" w:color="auto"/>
            <w:right w:val="none" w:sz="0" w:space="0" w:color="auto"/>
          </w:divBdr>
        </w:div>
        <w:div w:id="1410230568">
          <w:marLeft w:val="288"/>
          <w:marRight w:val="0"/>
          <w:marTop w:val="0"/>
          <w:marBottom w:val="0"/>
          <w:divBdr>
            <w:top w:val="none" w:sz="0" w:space="0" w:color="auto"/>
            <w:left w:val="none" w:sz="0" w:space="0" w:color="auto"/>
            <w:bottom w:val="none" w:sz="0" w:space="0" w:color="auto"/>
            <w:right w:val="none" w:sz="0" w:space="0" w:color="auto"/>
          </w:divBdr>
        </w:div>
        <w:div w:id="1475946495">
          <w:marLeft w:val="288"/>
          <w:marRight w:val="0"/>
          <w:marTop w:val="0"/>
          <w:marBottom w:val="0"/>
          <w:divBdr>
            <w:top w:val="none" w:sz="0" w:space="0" w:color="auto"/>
            <w:left w:val="none" w:sz="0" w:space="0" w:color="auto"/>
            <w:bottom w:val="none" w:sz="0" w:space="0" w:color="auto"/>
            <w:right w:val="none" w:sz="0" w:space="0" w:color="auto"/>
          </w:divBdr>
        </w:div>
        <w:div w:id="251010385">
          <w:marLeft w:val="288"/>
          <w:marRight w:val="0"/>
          <w:marTop w:val="0"/>
          <w:marBottom w:val="0"/>
          <w:divBdr>
            <w:top w:val="none" w:sz="0" w:space="0" w:color="auto"/>
            <w:left w:val="none" w:sz="0" w:space="0" w:color="auto"/>
            <w:bottom w:val="none" w:sz="0" w:space="0" w:color="auto"/>
            <w:right w:val="none" w:sz="0" w:space="0" w:color="auto"/>
          </w:divBdr>
        </w:div>
        <w:div w:id="1356417822">
          <w:marLeft w:val="288"/>
          <w:marRight w:val="0"/>
          <w:marTop w:val="0"/>
          <w:marBottom w:val="0"/>
          <w:divBdr>
            <w:top w:val="none" w:sz="0" w:space="0" w:color="auto"/>
            <w:left w:val="none" w:sz="0" w:space="0" w:color="auto"/>
            <w:bottom w:val="none" w:sz="0" w:space="0" w:color="auto"/>
            <w:right w:val="none" w:sz="0" w:space="0" w:color="auto"/>
          </w:divBdr>
        </w:div>
        <w:div w:id="1364288300">
          <w:marLeft w:val="288"/>
          <w:marRight w:val="0"/>
          <w:marTop w:val="0"/>
          <w:marBottom w:val="0"/>
          <w:divBdr>
            <w:top w:val="none" w:sz="0" w:space="0" w:color="auto"/>
            <w:left w:val="none" w:sz="0" w:space="0" w:color="auto"/>
            <w:bottom w:val="none" w:sz="0" w:space="0" w:color="auto"/>
            <w:right w:val="none" w:sz="0" w:space="0" w:color="auto"/>
          </w:divBdr>
        </w:div>
      </w:divsChild>
    </w:div>
    <w:div w:id="1946040807">
      <w:bodyDiv w:val="1"/>
      <w:marLeft w:val="0"/>
      <w:marRight w:val="0"/>
      <w:marTop w:val="0"/>
      <w:marBottom w:val="0"/>
      <w:divBdr>
        <w:top w:val="none" w:sz="0" w:space="0" w:color="auto"/>
        <w:left w:val="none" w:sz="0" w:space="0" w:color="auto"/>
        <w:bottom w:val="none" w:sz="0" w:space="0" w:color="auto"/>
        <w:right w:val="none" w:sz="0" w:space="0" w:color="auto"/>
      </w:divBdr>
    </w:div>
    <w:div w:id="2032223590">
      <w:bodyDiv w:val="1"/>
      <w:marLeft w:val="0"/>
      <w:marRight w:val="0"/>
      <w:marTop w:val="0"/>
      <w:marBottom w:val="0"/>
      <w:divBdr>
        <w:top w:val="none" w:sz="0" w:space="0" w:color="auto"/>
        <w:left w:val="none" w:sz="0" w:space="0" w:color="auto"/>
        <w:bottom w:val="none" w:sz="0" w:space="0" w:color="auto"/>
        <w:right w:val="none" w:sz="0" w:space="0" w:color="auto"/>
      </w:divBdr>
    </w:div>
    <w:div w:id="2046521631">
      <w:bodyDiv w:val="1"/>
      <w:marLeft w:val="0"/>
      <w:marRight w:val="0"/>
      <w:marTop w:val="0"/>
      <w:marBottom w:val="0"/>
      <w:divBdr>
        <w:top w:val="none" w:sz="0" w:space="0" w:color="auto"/>
        <w:left w:val="none" w:sz="0" w:space="0" w:color="auto"/>
        <w:bottom w:val="none" w:sz="0" w:space="0" w:color="auto"/>
        <w:right w:val="none" w:sz="0" w:space="0" w:color="auto"/>
      </w:divBdr>
      <w:divsChild>
        <w:div w:id="1699306791">
          <w:marLeft w:val="547"/>
          <w:marRight w:val="0"/>
          <w:marTop w:val="58"/>
          <w:marBottom w:val="0"/>
          <w:divBdr>
            <w:top w:val="none" w:sz="0" w:space="0" w:color="auto"/>
            <w:left w:val="none" w:sz="0" w:space="0" w:color="auto"/>
            <w:bottom w:val="none" w:sz="0" w:space="0" w:color="auto"/>
            <w:right w:val="none" w:sz="0" w:space="0" w:color="auto"/>
          </w:divBdr>
        </w:div>
        <w:div w:id="281159465">
          <w:marLeft w:val="547"/>
          <w:marRight w:val="0"/>
          <w:marTop w:val="58"/>
          <w:marBottom w:val="0"/>
          <w:divBdr>
            <w:top w:val="none" w:sz="0" w:space="0" w:color="auto"/>
            <w:left w:val="none" w:sz="0" w:space="0" w:color="auto"/>
            <w:bottom w:val="none" w:sz="0" w:space="0" w:color="auto"/>
            <w:right w:val="none" w:sz="0" w:space="0" w:color="auto"/>
          </w:divBdr>
        </w:div>
        <w:div w:id="2124882209">
          <w:marLeft w:val="1166"/>
          <w:marRight w:val="0"/>
          <w:marTop w:val="58"/>
          <w:marBottom w:val="0"/>
          <w:divBdr>
            <w:top w:val="none" w:sz="0" w:space="0" w:color="auto"/>
            <w:left w:val="none" w:sz="0" w:space="0" w:color="auto"/>
            <w:bottom w:val="none" w:sz="0" w:space="0" w:color="auto"/>
            <w:right w:val="none" w:sz="0" w:space="0" w:color="auto"/>
          </w:divBdr>
        </w:div>
        <w:div w:id="1959951899">
          <w:marLeft w:val="1166"/>
          <w:marRight w:val="0"/>
          <w:marTop w:val="58"/>
          <w:marBottom w:val="0"/>
          <w:divBdr>
            <w:top w:val="none" w:sz="0" w:space="0" w:color="auto"/>
            <w:left w:val="none" w:sz="0" w:space="0" w:color="auto"/>
            <w:bottom w:val="none" w:sz="0" w:space="0" w:color="auto"/>
            <w:right w:val="none" w:sz="0" w:space="0" w:color="auto"/>
          </w:divBdr>
        </w:div>
        <w:div w:id="1055158091">
          <w:marLeft w:val="1166"/>
          <w:marRight w:val="0"/>
          <w:marTop w:val="58"/>
          <w:marBottom w:val="0"/>
          <w:divBdr>
            <w:top w:val="none" w:sz="0" w:space="0" w:color="auto"/>
            <w:left w:val="none" w:sz="0" w:space="0" w:color="auto"/>
            <w:bottom w:val="none" w:sz="0" w:space="0" w:color="auto"/>
            <w:right w:val="none" w:sz="0" w:space="0" w:color="auto"/>
          </w:divBdr>
        </w:div>
        <w:div w:id="1087574561">
          <w:marLeft w:val="1166"/>
          <w:marRight w:val="0"/>
          <w:marTop w:val="58"/>
          <w:marBottom w:val="0"/>
          <w:divBdr>
            <w:top w:val="none" w:sz="0" w:space="0" w:color="auto"/>
            <w:left w:val="none" w:sz="0" w:space="0" w:color="auto"/>
            <w:bottom w:val="none" w:sz="0" w:space="0" w:color="auto"/>
            <w:right w:val="none" w:sz="0" w:space="0" w:color="auto"/>
          </w:divBdr>
        </w:div>
        <w:div w:id="650410285">
          <w:marLeft w:val="547"/>
          <w:marRight w:val="0"/>
          <w:marTop w:val="58"/>
          <w:marBottom w:val="0"/>
          <w:divBdr>
            <w:top w:val="none" w:sz="0" w:space="0" w:color="auto"/>
            <w:left w:val="none" w:sz="0" w:space="0" w:color="auto"/>
            <w:bottom w:val="none" w:sz="0" w:space="0" w:color="auto"/>
            <w:right w:val="none" w:sz="0" w:space="0" w:color="auto"/>
          </w:divBdr>
        </w:div>
        <w:div w:id="608199910">
          <w:marLeft w:val="547"/>
          <w:marRight w:val="0"/>
          <w:marTop w:val="58"/>
          <w:marBottom w:val="0"/>
          <w:divBdr>
            <w:top w:val="none" w:sz="0" w:space="0" w:color="auto"/>
            <w:left w:val="none" w:sz="0" w:space="0" w:color="auto"/>
            <w:bottom w:val="none" w:sz="0" w:space="0" w:color="auto"/>
            <w:right w:val="none" w:sz="0" w:space="0" w:color="auto"/>
          </w:divBdr>
        </w:div>
      </w:divsChild>
    </w:div>
    <w:div w:id="21130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BD41-818D-4016-83A2-298D6AE0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Naledi Local Municipality</vt:lpstr>
    </vt:vector>
  </TitlesOfParts>
  <Manager>Hardie</Manager>
  <Company>Lefanosi</Company>
  <LinksUpToDate>false</LinksUpToDate>
  <CharactersWithSpaces>14826</CharactersWithSpaces>
  <SharedDoc>false</SharedDoc>
  <HLinks>
    <vt:vector size="114" baseType="variant">
      <vt:variant>
        <vt:i4>1966131</vt:i4>
      </vt:variant>
      <vt:variant>
        <vt:i4>110</vt:i4>
      </vt:variant>
      <vt:variant>
        <vt:i4>0</vt:i4>
      </vt:variant>
      <vt:variant>
        <vt:i4>5</vt:i4>
      </vt:variant>
      <vt:variant>
        <vt:lpwstr/>
      </vt:variant>
      <vt:variant>
        <vt:lpwstr>_Toc297819714</vt:lpwstr>
      </vt:variant>
      <vt:variant>
        <vt:i4>1966131</vt:i4>
      </vt:variant>
      <vt:variant>
        <vt:i4>104</vt:i4>
      </vt:variant>
      <vt:variant>
        <vt:i4>0</vt:i4>
      </vt:variant>
      <vt:variant>
        <vt:i4>5</vt:i4>
      </vt:variant>
      <vt:variant>
        <vt:lpwstr/>
      </vt:variant>
      <vt:variant>
        <vt:lpwstr>_Toc297819713</vt:lpwstr>
      </vt:variant>
      <vt:variant>
        <vt:i4>1966131</vt:i4>
      </vt:variant>
      <vt:variant>
        <vt:i4>98</vt:i4>
      </vt:variant>
      <vt:variant>
        <vt:i4>0</vt:i4>
      </vt:variant>
      <vt:variant>
        <vt:i4>5</vt:i4>
      </vt:variant>
      <vt:variant>
        <vt:lpwstr/>
      </vt:variant>
      <vt:variant>
        <vt:lpwstr>_Toc297819712</vt:lpwstr>
      </vt:variant>
      <vt:variant>
        <vt:i4>1966131</vt:i4>
      </vt:variant>
      <vt:variant>
        <vt:i4>92</vt:i4>
      </vt:variant>
      <vt:variant>
        <vt:i4>0</vt:i4>
      </vt:variant>
      <vt:variant>
        <vt:i4>5</vt:i4>
      </vt:variant>
      <vt:variant>
        <vt:lpwstr/>
      </vt:variant>
      <vt:variant>
        <vt:lpwstr>_Toc297819711</vt:lpwstr>
      </vt:variant>
      <vt:variant>
        <vt:i4>1966131</vt:i4>
      </vt:variant>
      <vt:variant>
        <vt:i4>86</vt:i4>
      </vt:variant>
      <vt:variant>
        <vt:i4>0</vt:i4>
      </vt:variant>
      <vt:variant>
        <vt:i4>5</vt:i4>
      </vt:variant>
      <vt:variant>
        <vt:lpwstr/>
      </vt:variant>
      <vt:variant>
        <vt:lpwstr>_Toc297819710</vt:lpwstr>
      </vt:variant>
      <vt:variant>
        <vt:i4>2031667</vt:i4>
      </vt:variant>
      <vt:variant>
        <vt:i4>80</vt:i4>
      </vt:variant>
      <vt:variant>
        <vt:i4>0</vt:i4>
      </vt:variant>
      <vt:variant>
        <vt:i4>5</vt:i4>
      </vt:variant>
      <vt:variant>
        <vt:lpwstr/>
      </vt:variant>
      <vt:variant>
        <vt:lpwstr>_Toc297819709</vt:lpwstr>
      </vt:variant>
      <vt:variant>
        <vt:i4>2031667</vt:i4>
      </vt:variant>
      <vt:variant>
        <vt:i4>74</vt:i4>
      </vt:variant>
      <vt:variant>
        <vt:i4>0</vt:i4>
      </vt:variant>
      <vt:variant>
        <vt:i4>5</vt:i4>
      </vt:variant>
      <vt:variant>
        <vt:lpwstr/>
      </vt:variant>
      <vt:variant>
        <vt:lpwstr>_Toc297819708</vt:lpwstr>
      </vt:variant>
      <vt:variant>
        <vt:i4>2031667</vt:i4>
      </vt:variant>
      <vt:variant>
        <vt:i4>68</vt:i4>
      </vt:variant>
      <vt:variant>
        <vt:i4>0</vt:i4>
      </vt:variant>
      <vt:variant>
        <vt:i4>5</vt:i4>
      </vt:variant>
      <vt:variant>
        <vt:lpwstr/>
      </vt:variant>
      <vt:variant>
        <vt:lpwstr>_Toc297819707</vt:lpwstr>
      </vt:variant>
      <vt:variant>
        <vt:i4>2031667</vt:i4>
      </vt:variant>
      <vt:variant>
        <vt:i4>62</vt:i4>
      </vt:variant>
      <vt:variant>
        <vt:i4>0</vt:i4>
      </vt:variant>
      <vt:variant>
        <vt:i4>5</vt:i4>
      </vt:variant>
      <vt:variant>
        <vt:lpwstr/>
      </vt:variant>
      <vt:variant>
        <vt:lpwstr>_Toc297819706</vt:lpwstr>
      </vt:variant>
      <vt:variant>
        <vt:i4>2031667</vt:i4>
      </vt:variant>
      <vt:variant>
        <vt:i4>56</vt:i4>
      </vt:variant>
      <vt:variant>
        <vt:i4>0</vt:i4>
      </vt:variant>
      <vt:variant>
        <vt:i4>5</vt:i4>
      </vt:variant>
      <vt:variant>
        <vt:lpwstr/>
      </vt:variant>
      <vt:variant>
        <vt:lpwstr>_Toc297819705</vt:lpwstr>
      </vt:variant>
      <vt:variant>
        <vt:i4>2031667</vt:i4>
      </vt:variant>
      <vt:variant>
        <vt:i4>50</vt:i4>
      </vt:variant>
      <vt:variant>
        <vt:i4>0</vt:i4>
      </vt:variant>
      <vt:variant>
        <vt:i4>5</vt:i4>
      </vt:variant>
      <vt:variant>
        <vt:lpwstr/>
      </vt:variant>
      <vt:variant>
        <vt:lpwstr>_Toc297819704</vt:lpwstr>
      </vt:variant>
      <vt:variant>
        <vt:i4>2031667</vt:i4>
      </vt:variant>
      <vt:variant>
        <vt:i4>44</vt:i4>
      </vt:variant>
      <vt:variant>
        <vt:i4>0</vt:i4>
      </vt:variant>
      <vt:variant>
        <vt:i4>5</vt:i4>
      </vt:variant>
      <vt:variant>
        <vt:lpwstr/>
      </vt:variant>
      <vt:variant>
        <vt:lpwstr>_Toc297819703</vt:lpwstr>
      </vt:variant>
      <vt:variant>
        <vt:i4>2031667</vt:i4>
      </vt:variant>
      <vt:variant>
        <vt:i4>38</vt:i4>
      </vt:variant>
      <vt:variant>
        <vt:i4>0</vt:i4>
      </vt:variant>
      <vt:variant>
        <vt:i4>5</vt:i4>
      </vt:variant>
      <vt:variant>
        <vt:lpwstr/>
      </vt:variant>
      <vt:variant>
        <vt:lpwstr>_Toc297819702</vt:lpwstr>
      </vt:variant>
      <vt:variant>
        <vt:i4>2031667</vt:i4>
      </vt:variant>
      <vt:variant>
        <vt:i4>32</vt:i4>
      </vt:variant>
      <vt:variant>
        <vt:i4>0</vt:i4>
      </vt:variant>
      <vt:variant>
        <vt:i4>5</vt:i4>
      </vt:variant>
      <vt:variant>
        <vt:lpwstr/>
      </vt:variant>
      <vt:variant>
        <vt:lpwstr>_Toc297819701</vt:lpwstr>
      </vt:variant>
      <vt:variant>
        <vt:i4>2031667</vt:i4>
      </vt:variant>
      <vt:variant>
        <vt:i4>26</vt:i4>
      </vt:variant>
      <vt:variant>
        <vt:i4>0</vt:i4>
      </vt:variant>
      <vt:variant>
        <vt:i4>5</vt:i4>
      </vt:variant>
      <vt:variant>
        <vt:lpwstr/>
      </vt:variant>
      <vt:variant>
        <vt:lpwstr>_Toc297819700</vt:lpwstr>
      </vt:variant>
      <vt:variant>
        <vt:i4>1441842</vt:i4>
      </vt:variant>
      <vt:variant>
        <vt:i4>20</vt:i4>
      </vt:variant>
      <vt:variant>
        <vt:i4>0</vt:i4>
      </vt:variant>
      <vt:variant>
        <vt:i4>5</vt:i4>
      </vt:variant>
      <vt:variant>
        <vt:lpwstr/>
      </vt:variant>
      <vt:variant>
        <vt:lpwstr>_Toc297819699</vt:lpwstr>
      </vt:variant>
      <vt:variant>
        <vt:i4>1441842</vt:i4>
      </vt:variant>
      <vt:variant>
        <vt:i4>14</vt:i4>
      </vt:variant>
      <vt:variant>
        <vt:i4>0</vt:i4>
      </vt:variant>
      <vt:variant>
        <vt:i4>5</vt:i4>
      </vt:variant>
      <vt:variant>
        <vt:lpwstr/>
      </vt:variant>
      <vt:variant>
        <vt:lpwstr>_Toc297819698</vt:lpwstr>
      </vt:variant>
      <vt:variant>
        <vt:i4>1441842</vt:i4>
      </vt:variant>
      <vt:variant>
        <vt:i4>8</vt:i4>
      </vt:variant>
      <vt:variant>
        <vt:i4>0</vt:i4>
      </vt:variant>
      <vt:variant>
        <vt:i4>5</vt:i4>
      </vt:variant>
      <vt:variant>
        <vt:lpwstr/>
      </vt:variant>
      <vt:variant>
        <vt:lpwstr>_Toc297819697</vt:lpwstr>
      </vt:variant>
      <vt:variant>
        <vt:i4>1441842</vt:i4>
      </vt:variant>
      <vt:variant>
        <vt:i4>2</vt:i4>
      </vt:variant>
      <vt:variant>
        <vt:i4>0</vt:i4>
      </vt:variant>
      <vt:variant>
        <vt:i4>5</vt:i4>
      </vt:variant>
      <vt:variant>
        <vt:lpwstr/>
      </vt:variant>
      <vt:variant>
        <vt:lpwstr>_Toc297819696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Naledi Local Municipality</dc:title>
  <dc:subject>Strategic Plan</dc:subject>
  <dc:creator>Hardie &amp; Nomsa</dc:creator>
  <cp:lastModifiedBy>PUMZA</cp:lastModifiedBy>
  <cp:revision>2</cp:revision>
  <cp:lastPrinted>2011-07-07T16:50:00Z</cp:lastPrinted>
  <dcterms:created xsi:type="dcterms:W3CDTF">2017-11-30T13:35:00Z</dcterms:created>
  <dcterms:modified xsi:type="dcterms:W3CDTF">2017-11-30T13:35:00Z</dcterms:modified>
  <cp:version>1</cp:version>
</cp:coreProperties>
</file>