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54" w:type="dxa"/>
        <w:tblLook w:val="04A0"/>
      </w:tblPr>
      <w:tblGrid>
        <w:gridCol w:w="1413"/>
        <w:gridCol w:w="4252"/>
        <w:gridCol w:w="3686"/>
        <w:gridCol w:w="3544"/>
        <w:gridCol w:w="1559"/>
      </w:tblGrid>
      <w:tr w:rsidR="00C64E27" w:rsidRPr="00C64E27" w:rsidTr="00C64E27">
        <w:trPr>
          <w:trHeight w:val="465"/>
        </w:trPr>
        <w:tc>
          <w:tcPr>
            <w:tcW w:w="1413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 </w:t>
            </w:r>
          </w:p>
        </w:tc>
        <w:tc>
          <w:tcPr>
            <w:tcW w:w="4252" w:type="dxa"/>
            <w:shd w:val="clear" w:color="auto" w:fill="9CC2E5" w:themeFill="accent1" w:themeFillTint="99"/>
            <w:hideMark/>
          </w:tcPr>
          <w:p w:rsidR="00C64E27" w:rsidRDefault="00C64E27" w:rsidP="00C64E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NDP Action on Water Resource </w:t>
            </w:r>
          </w:p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Chapte</w:t>
            </w:r>
            <w:r>
              <w:rPr>
                <w:b/>
                <w:bCs/>
              </w:rPr>
              <w:t>r 4: Economic Infrastructure</w:t>
            </w:r>
          </w:p>
        </w:tc>
        <w:tc>
          <w:tcPr>
            <w:tcW w:w="3686" w:type="dxa"/>
            <w:shd w:val="clear" w:color="auto" w:fill="9CC2E5" w:themeFill="accent1" w:themeFillTint="99"/>
            <w:hideMark/>
          </w:tcPr>
          <w:p w:rsidR="00C64E27" w:rsidRPr="00C64E27" w:rsidRDefault="00C64E27" w:rsidP="00C64E27">
            <w:r w:rsidRPr="00C64E27">
              <w:t> </w:t>
            </w:r>
            <w:r w:rsidRPr="00C64E27">
              <w:rPr>
                <w:b/>
                <w:bCs/>
              </w:rPr>
              <w:t>Disaggregated Questions</w:t>
            </w:r>
          </w:p>
        </w:tc>
        <w:tc>
          <w:tcPr>
            <w:tcW w:w="3544" w:type="dxa"/>
            <w:shd w:val="clear" w:color="auto" w:fill="9CC2E5" w:themeFill="accent1" w:themeFillTint="99"/>
            <w:hideMark/>
          </w:tcPr>
          <w:p w:rsidR="00C64E27" w:rsidRPr="00C64E27" w:rsidRDefault="00C64E27" w:rsidP="00C64E27">
            <w:r w:rsidRPr="00C64E27">
              <w:t> </w:t>
            </w:r>
            <w:r w:rsidRPr="00C64E27">
              <w:rPr>
                <w:b/>
                <w:bCs/>
              </w:rPr>
              <w:t>Motivation/ Reported information</w:t>
            </w:r>
          </w:p>
        </w:tc>
        <w:tc>
          <w:tcPr>
            <w:tcW w:w="1559" w:type="dxa"/>
            <w:shd w:val="clear" w:color="auto" w:fill="9CC2E5" w:themeFill="accent1" w:themeFillTint="99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Progress </w:t>
            </w:r>
          </w:p>
        </w:tc>
      </w:tr>
      <w:tr w:rsidR="00C64E27" w:rsidRPr="00C64E27" w:rsidTr="00C64E27">
        <w:trPr>
          <w:trHeight w:val="1572"/>
        </w:trPr>
        <w:tc>
          <w:tcPr>
            <w:tcW w:w="1413" w:type="dxa"/>
            <w:vMerge w:val="restart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24</w:t>
            </w:r>
          </w:p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 </w:t>
            </w:r>
          </w:p>
        </w:tc>
        <w:tc>
          <w:tcPr>
            <w:tcW w:w="4252" w:type="dxa"/>
            <w:vMerge w:val="restart"/>
            <w:hideMark/>
          </w:tcPr>
          <w:p w:rsidR="00C64E27" w:rsidRPr="00C64E27" w:rsidRDefault="00C64E27">
            <w:r w:rsidRPr="00C64E27">
              <w:t xml:space="preserve">A comprehensive management strategy including an investment programme for water resource development, bulk water supply and wastewater management for major centres by 2012, with reviews every five years. </w:t>
            </w:r>
          </w:p>
          <w:p w:rsidR="00C64E27" w:rsidRPr="00C64E27" w:rsidRDefault="00C64E27" w:rsidP="00CD33FB">
            <w:r w:rsidRPr="00C64E27">
              <w:t> </w:t>
            </w:r>
          </w:p>
        </w:tc>
        <w:tc>
          <w:tcPr>
            <w:tcW w:w="3686" w:type="dxa"/>
            <w:hideMark/>
          </w:tcPr>
          <w:p w:rsidR="00C64E27" w:rsidRPr="00C64E27" w:rsidRDefault="00C64E27">
            <w:r w:rsidRPr="00C64E27">
              <w:t xml:space="preserve">Did we draft a comprehensive management strategy including an investment programme for water resource development, bulk water supply and wastewater management for major centres by 2012? </w:t>
            </w:r>
          </w:p>
        </w:tc>
        <w:tc>
          <w:tcPr>
            <w:tcW w:w="3544" w:type="dxa"/>
            <w:hideMark/>
          </w:tcPr>
          <w:p w:rsidR="00C64E27" w:rsidRPr="00C64E27" w:rsidRDefault="00C64E27">
            <w:r w:rsidRPr="00C64E27">
              <w:t>This is a critical policy environment and there has been no progress re</w:t>
            </w:r>
            <w:r>
              <w:t>p</w:t>
            </w:r>
            <w:r w:rsidRPr="00C64E27">
              <w:t xml:space="preserve">orted </w:t>
            </w:r>
          </w:p>
        </w:tc>
        <w:tc>
          <w:tcPr>
            <w:tcW w:w="1559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N0</w:t>
            </w:r>
          </w:p>
        </w:tc>
      </w:tr>
      <w:tr w:rsidR="00C64E27" w:rsidRPr="00C64E27" w:rsidTr="00C64E27">
        <w:trPr>
          <w:trHeight w:val="840"/>
        </w:trPr>
        <w:tc>
          <w:tcPr>
            <w:tcW w:w="1413" w:type="dxa"/>
            <w:vMerge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</w:p>
        </w:tc>
        <w:tc>
          <w:tcPr>
            <w:tcW w:w="4252" w:type="dxa"/>
            <w:vMerge/>
            <w:hideMark/>
          </w:tcPr>
          <w:p w:rsidR="00C64E27" w:rsidRPr="00C64E27" w:rsidRDefault="00C64E27"/>
        </w:tc>
        <w:tc>
          <w:tcPr>
            <w:tcW w:w="3686" w:type="dxa"/>
            <w:hideMark/>
          </w:tcPr>
          <w:p w:rsidR="00C64E27" w:rsidRPr="00C64E27" w:rsidRDefault="00C64E27">
            <w:r w:rsidRPr="00C64E27">
              <w:t xml:space="preserve">Are we advancing with its reviews every five years? </w:t>
            </w:r>
          </w:p>
        </w:tc>
        <w:tc>
          <w:tcPr>
            <w:tcW w:w="3544" w:type="dxa"/>
            <w:hideMark/>
          </w:tcPr>
          <w:p w:rsidR="00C64E27" w:rsidRPr="00C64E27" w:rsidRDefault="00C64E27">
            <w:r w:rsidRPr="00C64E27">
              <w:t xml:space="preserve">The national water </w:t>
            </w:r>
            <w:r>
              <w:t xml:space="preserve">resource </w:t>
            </w:r>
            <w:r w:rsidRPr="00C64E27">
              <w:t>strategy has not been implemented</w:t>
            </w:r>
          </w:p>
        </w:tc>
        <w:tc>
          <w:tcPr>
            <w:tcW w:w="1559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N0</w:t>
            </w:r>
          </w:p>
        </w:tc>
      </w:tr>
      <w:tr w:rsidR="00C64E27" w:rsidRPr="00C64E27" w:rsidTr="00C64E27">
        <w:trPr>
          <w:trHeight w:val="1506"/>
        </w:trPr>
        <w:tc>
          <w:tcPr>
            <w:tcW w:w="1413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25</w:t>
            </w:r>
          </w:p>
        </w:tc>
        <w:tc>
          <w:tcPr>
            <w:tcW w:w="4252" w:type="dxa"/>
            <w:hideMark/>
          </w:tcPr>
          <w:p w:rsidR="00C64E27" w:rsidRPr="00C64E27" w:rsidRDefault="00C64E27">
            <w:r w:rsidRPr="00C64E27">
              <w:t xml:space="preserve">Complete phase 2 of the Lesotho Highlands water project by 2020. </w:t>
            </w:r>
          </w:p>
        </w:tc>
        <w:tc>
          <w:tcPr>
            <w:tcW w:w="3686" w:type="dxa"/>
            <w:hideMark/>
          </w:tcPr>
          <w:p w:rsidR="00C64E27" w:rsidRPr="00C64E27" w:rsidRDefault="00C64E27">
            <w:r w:rsidRPr="00C64E27">
              <w:t xml:space="preserve">Are we on course to complete Phase 2 of the Lesotho Highlands Water project by 2020? </w:t>
            </w:r>
          </w:p>
        </w:tc>
        <w:tc>
          <w:tcPr>
            <w:tcW w:w="3544" w:type="dxa"/>
            <w:hideMark/>
          </w:tcPr>
          <w:p w:rsidR="00C64E27" w:rsidRPr="00C64E27" w:rsidRDefault="00C64E27">
            <w:r w:rsidRPr="00C64E27">
              <w:t>To date 17 contracts have been completed, 16 contracts in progress, 2 contract is in the negotiation phase, 6 contracts at evaluation stage and 2 contract is at the tender stage.</w:t>
            </w:r>
          </w:p>
        </w:tc>
        <w:tc>
          <w:tcPr>
            <w:tcW w:w="1559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N0</w:t>
            </w:r>
          </w:p>
        </w:tc>
      </w:tr>
      <w:tr w:rsidR="00C64E27" w:rsidRPr="00C64E27" w:rsidTr="00C64E27">
        <w:trPr>
          <w:trHeight w:val="3300"/>
        </w:trPr>
        <w:tc>
          <w:tcPr>
            <w:tcW w:w="1413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26</w:t>
            </w:r>
          </w:p>
        </w:tc>
        <w:tc>
          <w:tcPr>
            <w:tcW w:w="4252" w:type="dxa"/>
            <w:hideMark/>
          </w:tcPr>
          <w:p w:rsidR="00C64E27" w:rsidRPr="00C64E27" w:rsidRDefault="00C64E27">
            <w:r w:rsidRPr="00C64E27">
              <w:t xml:space="preserve">Timely development of several new water schemes to supply urban and industrial centres, new irrigation systems in the </w:t>
            </w:r>
            <w:proofErr w:type="spellStart"/>
            <w:r w:rsidRPr="00C64E27">
              <w:t>Umzimvubu</w:t>
            </w:r>
            <w:proofErr w:type="spellEnd"/>
            <w:r w:rsidRPr="00C64E27">
              <w:t xml:space="preserve"> river basin and </w:t>
            </w:r>
            <w:proofErr w:type="spellStart"/>
            <w:r w:rsidRPr="00C64E27">
              <w:t>Makhathini</w:t>
            </w:r>
            <w:proofErr w:type="spellEnd"/>
            <w:r w:rsidRPr="00C64E27">
              <w:t xml:space="preserve"> Flats, and a national water conservation programme to improve water use and efficiency. </w:t>
            </w:r>
          </w:p>
        </w:tc>
        <w:tc>
          <w:tcPr>
            <w:tcW w:w="3686" w:type="dxa"/>
            <w:hideMark/>
          </w:tcPr>
          <w:p w:rsidR="00C64E27" w:rsidRPr="00C64E27" w:rsidRDefault="00C64E27">
            <w:r w:rsidRPr="00C64E27">
              <w:t xml:space="preserve">Did we progress with timely development of several new water schemes to supply urban and industrial centres?  </w:t>
            </w:r>
          </w:p>
        </w:tc>
        <w:tc>
          <w:tcPr>
            <w:tcW w:w="3544" w:type="dxa"/>
            <w:hideMark/>
          </w:tcPr>
          <w:p w:rsidR="00C64E27" w:rsidRPr="00C64E27" w:rsidRDefault="00C64E27">
            <w:r w:rsidRPr="00C64E27">
              <w:t xml:space="preserve">Legal Services opinion sought as to whether to continue with the gazetting for establishment of the </w:t>
            </w:r>
            <w:proofErr w:type="spellStart"/>
            <w:r w:rsidRPr="00C64E27">
              <w:t>Mzimvubu-Tsitsikamma</w:t>
            </w:r>
            <w:proofErr w:type="spellEnd"/>
            <w:r w:rsidRPr="00C64E27">
              <w:t>, Berg-</w:t>
            </w:r>
            <w:proofErr w:type="spellStart"/>
            <w:r w:rsidRPr="00C64E27">
              <w:t>Olifants</w:t>
            </w:r>
            <w:proofErr w:type="spellEnd"/>
            <w:r w:rsidRPr="00C64E27">
              <w:t xml:space="preserve"> and Orange CMAs given the National Treasury letter to establish one CMA nationally. </w:t>
            </w:r>
          </w:p>
        </w:tc>
        <w:tc>
          <w:tcPr>
            <w:tcW w:w="1559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N0</w:t>
            </w:r>
          </w:p>
        </w:tc>
      </w:tr>
      <w:tr w:rsidR="00C64E27" w:rsidRPr="00C64E27" w:rsidTr="00C64E27">
        <w:trPr>
          <w:trHeight w:val="1605"/>
        </w:trPr>
        <w:tc>
          <w:tcPr>
            <w:tcW w:w="1413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lastRenderedPageBreak/>
              <w:t> </w:t>
            </w:r>
          </w:p>
        </w:tc>
        <w:tc>
          <w:tcPr>
            <w:tcW w:w="4252" w:type="dxa"/>
            <w:hideMark/>
          </w:tcPr>
          <w:p w:rsidR="00C64E27" w:rsidRPr="00C64E27" w:rsidRDefault="00C64E27">
            <w:r w:rsidRPr="00C64E27">
              <w:t> </w:t>
            </w:r>
          </w:p>
        </w:tc>
        <w:tc>
          <w:tcPr>
            <w:tcW w:w="3686" w:type="dxa"/>
            <w:hideMark/>
          </w:tcPr>
          <w:p w:rsidR="00C64E27" w:rsidRPr="00C64E27" w:rsidRDefault="00C64E27">
            <w:r w:rsidRPr="00C64E27">
              <w:t xml:space="preserve">Did we progress with new irrigation systems in the </w:t>
            </w:r>
            <w:proofErr w:type="spellStart"/>
            <w:r w:rsidRPr="00C64E27">
              <w:t>Umzimvubu</w:t>
            </w:r>
            <w:proofErr w:type="spellEnd"/>
            <w:r w:rsidRPr="00C64E27">
              <w:t xml:space="preserve"> river basin and </w:t>
            </w:r>
            <w:proofErr w:type="spellStart"/>
            <w:r w:rsidRPr="00C64E27">
              <w:t>Makhathini</w:t>
            </w:r>
            <w:proofErr w:type="spellEnd"/>
            <w:r w:rsidRPr="00C64E27">
              <w:t xml:space="preserve"> Flats? </w:t>
            </w:r>
          </w:p>
        </w:tc>
        <w:tc>
          <w:tcPr>
            <w:tcW w:w="3544" w:type="dxa"/>
            <w:hideMark/>
          </w:tcPr>
          <w:p w:rsidR="00C64E27" w:rsidRPr="00C64E27" w:rsidRDefault="00C64E27">
            <w:r w:rsidRPr="00C64E27">
              <w:t xml:space="preserve">On </w:t>
            </w:r>
            <w:proofErr w:type="spellStart"/>
            <w:r w:rsidRPr="00C64E27">
              <w:t>Umzimvubu</w:t>
            </w:r>
            <w:proofErr w:type="spellEnd"/>
            <w:r w:rsidRPr="00C64E27">
              <w:t xml:space="preserve"> dam, planning and design work is at advanced stages, and it understood the consultations are underway on possible Chinese funding for the project.</w:t>
            </w:r>
          </w:p>
        </w:tc>
        <w:tc>
          <w:tcPr>
            <w:tcW w:w="1559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N0</w:t>
            </w:r>
          </w:p>
        </w:tc>
      </w:tr>
      <w:tr w:rsidR="00C64E27" w:rsidRPr="00C64E27" w:rsidTr="00C64E27">
        <w:trPr>
          <w:trHeight w:val="1800"/>
        </w:trPr>
        <w:tc>
          <w:tcPr>
            <w:tcW w:w="1413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 </w:t>
            </w:r>
          </w:p>
        </w:tc>
        <w:tc>
          <w:tcPr>
            <w:tcW w:w="4252" w:type="dxa"/>
            <w:hideMark/>
          </w:tcPr>
          <w:p w:rsidR="00C64E27" w:rsidRPr="00C64E27" w:rsidRDefault="00C64E27">
            <w:r w:rsidRPr="00C64E27">
              <w:t> </w:t>
            </w:r>
          </w:p>
        </w:tc>
        <w:tc>
          <w:tcPr>
            <w:tcW w:w="3686" w:type="dxa"/>
            <w:hideMark/>
          </w:tcPr>
          <w:p w:rsidR="00C64E27" w:rsidRPr="00C64E27" w:rsidRDefault="00C64E27">
            <w:r w:rsidRPr="00C64E27">
              <w:t xml:space="preserve">Did we progress </w:t>
            </w:r>
            <w:proofErr w:type="gramStart"/>
            <w:r w:rsidRPr="00C64E27">
              <w:t>with  a</w:t>
            </w:r>
            <w:proofErr w:type="gramEnd"/>
            <w:r w:rsidRPr="00C64E27">
              <w:t xml:space="preserve"> national water conservation programme to improve water use and efficiency?</w:t>
            </w:r>
          </w:p>
        </w:tc>
        <w:tc>
          <w:tcPr>
            <w:tcW w:w="3544" w:type="dxa"/>
            <w:hideMark/>
          </w:tcPr>
          <w:p w:rsidR="00C64E27" w:rsidRPr="00C64E27" w:rsidRDefault="00C64E27">
            <w:r w:rsidRPr="00C64E27">
              <w:t xml:space="preserve">The department of </w:t>
            </w:r>
            <w:proofErr w:type="spellStart"/>
            <w:r w:rsidRPr="00C64E27">
              <w:t>Wtaer</w:t>
            </w:r>
            <w:proofErr w:type="spellEnd"/>
            <w:r w:rsidRPr="00C64E27">
              <w:t xml:space="preserve"> Affairs is working on the strategy  exercise to consolidate the </w:t>
            </w:r>
            <w:proofErr w:type="spellStart"/>
            <w:r w:rsidRPr="00C64E27">
              <w:t>Magaliesburg</w:t>
            </w:r>
            <w:proofErr w:type="spellEnd"/>
            <w:r w:rsidRPr="00C64E27">
              <w:t xml:space="preserve"> to Sedibeng water areas of operations but there is no national water conservation progress reported</w:t>
            </w:r>
          </w:p>
        </w:tc>
        <w:tc>
          <w:tcPr>
            <w:tcW w:w="1559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N0</w:t>
            </w:r>
          </w:p>
        </w:tc>
      </w:tr>
      <w:tr w:rsidR="00C64E27" w:rsidRPr="00C64E27" w:rsidTr="00C64E27">
        <w:trPr>
          <w:trHeight w:val="3120"/>
        </w:trPr>
        <w:tc>
          <w:tcPr>
            <w:tcW w:w="1413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 </w:t>
            </w:r>
          </w:p>
        </w:tc>
        <w:tc>
          <w:tcPr>
            <w:tcW w:w="4252" w:type="dxa"/>
            <w:hideMark/>
          </w:tcPr>
          <w:p w:rsidR="00C64E27" w:rsidRPr="00C64E27" w:rsidRDefault="00C64E27">
            <w:r w:rsidRPr="00C64E27">
              <w:t> </w:t>
            </w:r>
          </w:p>
        </w:tc>
        <w:tc>
          <w:tcPr>
            <w:tcW w:w="3686" w:type="dxa"/>
            <w:hideMark/>
          </w:tcPr>
          <w:p w:rsidR="0057564E" w:rsidRDefault="00C64E27">
            <w:r w:rsidRPr="00C64E27">
              <w:t>Did we expand mandates of the existing water boards (between 2012 and 2017)?</w:t>
            </w:r>
          </w:p>
          <w:p w:rsidR="00C64E27" w:rsidRPr="0057564E" w:rsidRDefault="00C64E27" w:rsidP="0057564E"/>
        </w:tc>
        <w:tc>
          <w:tcPr>
            <w:tcW w:w="3544" w:type="dxa"/>
            <w:hideMark/>
          </w:tcPr>
          <w:p w:rsidR="00C64E27" w:rsidRPr="00C64E27" w:rsidRDefault="00C64E27">
            <w:r w:rsidRPr="00C64E27">
              <w:t xml:space="preserve">The national water act is under review and the amendment Bill has not yet been tabled. Ministerial approval obtained for the consolidation of </w:t>
            </w:r>
            <w:proofErr w:type="spellStart"/>
            <w:r w:rsidRPr="00C64E27">
              <w:t>Magalies</w:t>
            </w:r>
            <w:proofErr w:type="spellEnd"/>
            <w:r w:rsidRPr="00C64E27">
              <w:t xml:space="preserve"> and Sedibeng Water area of operation. A submission on the appointment of an Independent Transitional Committee was submitted for approval. </w:t>
            </w:r>
          </w:p>
        </w:tc>
        <w:tc>
          <w:tcPr>
            <w:tcW w:w="1559" w:type="dxa"/>
            <w:hideMark/>
          </w:tcPr>
          <w:p w:rsidR="00C64E27" w:rsidRPr="00C64E27" w:rsidRDefault="00C64E27" w:rsidP="00C64E27">
            <w:pPr>
              <w:rPr>
                <w:b/>
                <w:bCs/>
              </w:rPr>
            </w:pPr>
            <w:r w:rsidRPr="00C64E27">
              <w:rPr>
                <w:b/>
                <w:bCs/>
              </w:rPr>
              <w:t>N0</w:t>
            </w:r>
          </w:p>
        </w:tc>
      </w:tr>
    </w:tbl>
    <w:p w:rsidR="004B31D6" w:rsidRDefault="004B31D6"/>
    <w:sectPr w:rsidR="004B31D6" w:rsidSect="00C64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1B" w:rsidRDefault="0087531B" w:rsidP="00C64E27">
      <w:pPr>
        <w:spacing w:after="0" w:line="240" w:lineRule="auto"/>
      </w:pPr>
      <w:r>
        <w:separator/>
      </w:r>
    </w:p>
  </w:endnote>
  <w:endnote w:type="continuationSeparator" w:id="0">
    <w:p w:rsidR="0087531B" w:rsidRDefault="0087531B" w:rsidP="00C6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1B" w:rsidRDefault="0087531B" w:rsidP="00C64E27">
      <w:pPr>
        <w:spacing w:after="0" w:line="240" w:lineRule="auto"/>
      </w:pPr>
      <w:r>
        <w:separator/>
      </w:r>
    </w:p>
  </w:footnote>
  <w:footnote w:type="continuationSeparator" w:id="0">
    <w:p w:rsidR="0087531B" w:rsidRDefault="0087531B" w:rsidP="00C6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E27"/>
    <w:rsid w:val="000E115B"/>
    <w:rsid w:val="003F303B"/>
    <w:rsid w:val="004B31D6"/>
    <w:rsid w:val="0057564E"/>
    <w:rsid w:val="0087531B"/>
    <w:rsid w:val="00C64E27"/>
    <w:rsid w:val="00CF25CF"/>
    <w:rsid w:val="00DE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27"/>
  </w:style>
  <w:style w:type="paragraph" w:styleId="Footer">
    <w:name w:val="footer"/>
    <w:basedOn w:val="Normal"/>
    <w:link w:val="FooterChar"/>
    <w:uiPriority w:val="99"/>
    <w:unhideWhenUsed/>
    <w:rsid w:val="00C6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Mukondi Masithi</dc:creator>
  <cp:lastModifiedBy>PUMZA</cp:lastModifiedBy>
  <cp:revision>2</cp:revision>
  <dcterms:created xsi:type="dcterms:W3CDTF">2017-11-13T08:40:00Z</dcterms:created>
  <dcterms:modified xsi:type="dcterms:W3CDTF">2017-11-13T08:40:00Z</dcterms:modified>
</cp:coreProperties>
</file>