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047C" w14:textId="77777777" w:rsidR="0055697B" w:rsidRPr="003F65AA" w:rsidRDefault="0055697B" w:rsidP="007771DA">
      <w:pPr>
        <w:pStyle w:val="Heading4"/>
        <w:spacing w:line="360" w:lineRule="auto"/>
        <w:ind w:left="284"/>
        <w:jc w:val="both"/>
        <w:rPr>
          <w:b w:val="0"/>
          <w:i w:val="0"/>
          <w:iCs w:val="0"/>
          <w:szCs w:val="24"/>
        </w:rPr>
      </w:pPr>
      <w:r w:rsidRPr="003F65AA">
        <w:rPr>
          <w:szCs w:val="24"/>
        </w:rPr>
        <w:t xml:space="preserve">                                                                                                                                                             </w:t>
      </w:r>
    </w:p>
    <w:p w14:paraId="758ED1A6" w14:textId="77777777" w:rsidR="000A1718" w:rsidRDefault="000A1718" w:rsidP="007771DA">
      <w:pPr>
        <w:widowControl w:val="0"/>
        <w:tabs>
          <w:tab w:val="left" w:pos="1440"/>
        </w:tabs>
        <w:suppressAutoHyphens/>
        <w:spacing w:line="360" w:lineRule="auto"/>
        <w:ind w:left="284"/>
        <w:jc w:val="both"/>
        <w:rPr>
          <w:b/>
          <w:bCs/>
          <w:sz w:val="24"/>
          <w:szCs w:val="24"/>
        </w:rPr>
      </w:pPr>
    </w:p>
    <w:p w14:paraId="030DCDE3" w14:textId="77777777" w:rsidR="006A0D2D" w:rsidRPr="007771DA" w:rsidRDefault="007771DA" w:rsidP="007771DA">
      <w:pPr>
        <w:widowControl w:val="0"/>
        <w:tabs>
          <w:tab w:val="left" w:pos="1440"/>
        </w:tabs>
        <w:suppressAutoHyphens/>
        <w:spacing w:line="360" w:lineRule="auto"/>
        <w:ind w:left="284"/>
        <w:jc w:val="both"/>
        <w:rPr>
          <w:b/>
          <w:sz w:val="28"/>
          <w:szCs w:val="28"/>
        </w:rPr>
      </w:pPr>
      <w:r w:rsidRPr="007771DA">
        <w:rPr>
          <w:b/>
          <w:bCs/>
          <w:sz w:val="28"/>
          <w:szCs w:val="28"/>
        </w:rPr>
        <w:t xml:space="preserve">5. </w:t>
      </w:r>
      <w:r w:rsidR="006A0D2D" w:rsidRPr="007771DA">
        <w:rPr>
          <w:b/>
          <w:bCs/>
          <w:sz w:val="28"/>
          <w:szCs w:val="28"/>
        </w:rPr>
        <w:t xml:space="preserve">Report of the Select Committee on Security and </w:t>
      </w:r>
      <w:r w:rsidR="00105545" w:rsidRPr="007771DA">
        <w:rPr>
          <w:b/>
          <w:bCs/>
          <w:sz w:val="28"/>
          <w:szCs w:val="28"/>
        </w:rPr>
        <w:t>Justice</w:t>
      </w:r>
      <w:r w:rsidR="006A0D2D" w:rsidRPr="007771DA">
        <w:rPr>
          <w:b/>
          <w:bCs/>
          <w:sz w:val="28"/>
          <w:szCs w:val="28"/>
        </w:rPr>
        <w:t xml:space="preserve"> on the Suspension </w:t>
      </w:r>
      <w:r w:rsidR="00C94819" w:rsidRPr="007771DA">
        <w:rPr>
          <w:b/>
          <w:bCs/>
          <w:sz w:val="28"/>
          <w:szCs w:val="28"/>
        </w:rPr>
        <w:t xml:space="preserve">from Office of Magistrate of </w:t>
      </w:r>
      <w:r w:rsidR="00C94819" w:rsidRPr="007771DA">
        <w:rPr>
          <w:b/>
          <w:sz w:val="28"/>
          <w:szCs w:val="28"/>
          <w:lang w:val="en-ZA" w:eastAsia="en-ZA"/>
        </w:rPr>
        <w:t xml:space="preserve">Ms </w:t>
      </w:r>
      <w:bookmarkStart w:id="0" w:name="_GoBack"/>
      <w:r w:rsidR="00C94819" w:rsidRPr="007771DA">
        <w:rPr>
          <w:b/>
          <w:sz w:val="28"/>
          <w:szCs w:val="28"/>
          <w:lang w:val="en-ZA" w:eastAsia="en-ZA"/>
        </w:rPr>
        <w:t>X B Stuurman</w:t>
      </w:r>
      <w:bookmarkEnd w:id="0"/>
      <w:r w:rsidR="00C94819" w:rsidRPr="007771DA">
        <w:rPr>
          <w:b/>
          <w:sz w:val="28"/>
          <w:szCs w:val="28"/>
          <w:lang w:val="en-ZA" w:eastAsia="en-ZA"/>
        </w:rPr>
        <w:t>, an Additional Magistrate at East London, tabled in terms of section 13(4)(b) of the Magistrates Act, 1993 (Act No 90 of 1993)</w:t>
      </w:r>
      <w:r w:rsidR="006A0D2D" w:rsidRPr="007771DA">
        <w:rPr>
          <w:b/>
          <w:sz w:val="28"/>
          <w:szCs w:val="28"/>
        </w:rPr>
        <w:t xml:space="preserve">, dated </w:t>
      </w:r>
      <w:r w:rsidR="000A1718" w:rsidRPr="007771DA">
        <w:rPr>
          <w:b/>
          <w:sz w:val="28"/>
          <w:szCs w:val="28"/>
        </w:rPr>
        <w:t xml:space="preserve">01 November </w:t>
      </w:r>
      <w:r w:rsidR="004B5F8A" w:rsidRPr="007771DA">
        <w:rPr>
          <w:b/>
          <w:sz w:val="28"/>
          <w:szCs w:val="28"/>
        </w:rPr>
        <w:t>2017</w:t>
      </w:r>
    </w:p>
    <w:p w14:paraId="43A02540" w14:textId="77777777" w:rsidR="006A0D2D" w:rsidRPr="000A1718" w:rsidRDefault="006A0D2D" w:rsidP="007771DA">
      <w:pPr>
        <w:widowControl w:val="0"/>
        <w:tabs>
          <w:tab w:val="left" w:pos="1440"/>
        </w:tabs>
        <w:suppressAutoHyphens/>
        <w:spacing w:line="360" w:lineRule="auto"/>
        <w:ind w:left="284"/>
        <w:jc w:val="both"/>
        <w:rPr>
          <w:b/>
          <w:sz w:val="24"/>
          <w:szCs w:val="24"/>
        </w:rPr>
      </w:pPr>
    </w:p>
    <w:p w14:paraId="71C1F366" w14:textId="77777777" w:rsidR="006A0D2D" w:rsidRPr="000A1718" w:rsidRDefault="006A0D2D" w:rsidP="007771DA">
      <w:pPr>
        <w:widowControl w:val="0"/>
        <w:numPr>
          <w:ilvl w:val="0"/>
          <w:numId w:val="1"/>
        </w:numPr>
        <w:suppressAutoHyphens/>
        <w:spacing w:line="360" w:lineRule="auto"/>
        <w:ind w:left="284" w:firstLine="0"/>
        <w:jc w:val="both"/>
        <w:rPr>
          <w:b/>
          <w:sz w:val="24"/>
          <w:szCs w:val="24"/>
        </w:rPr>
      </w:pPr>
      <w:r w:rsidRPr="000A1718">
        <w:rPr>
          <w:b/>
          <w:sz w:val="24"/>
          <w:szCs w:val="24"/>
        </w:rPr>
        <w:t>Introduction</w:t>
      </w:r>
    </w:p>
    <w:p w14:paraId="38A37728" w14:textId="77777777" w:rsidR="00DC732B" w:rsidRPr="000A1718" w:rsidRDefault="00DC732B" w:rsidP="007771DA">
      <w:pPr>
        <w:autoSpaceDE w:val="0"/>
        <w:autoSpaceDN w:val="0"/>
        <w:adjustRightInd w:val="0"/>
        <w:spacing w:line="360" w:lineRule="auto"/>
        <w:jc w:val="both"/>
        <w:rPr>
          <w:sz w:val="24"/>
          <w:szCs w:val="24"/>
        </w:rPr>
      </w:pPr>
    </w:p>
    <w:p w14:paraId="721F10F8" w14:textId="77777777" w:rsidR="00DC732B" w:rsidRPr="000A1718" w:rsidRDefault="005119DE" w:rsidP="007771DA">
      <w:pPr>
        <w:spacing w:line="360" w:lineRule="auto"/>
        <w:ind w:left="284"/>
        <w:jc w:val="both"/>
        <w:rPr>
          <w:sz w:val="24"/>
          <w:szCs w:val="24"/>
          <w:lang w:val="en-ZA"/>
        </w:rPr>
      </w:pPr>
      <w:r w:rsidRPr="000A1718">
        <w:rPr>
          <w:sz w:val="24"/>
          <w:szCs w:val="24"/>
          <w:lang w:val="en-ZA"/>
        </w:rPr>
        <w:t xml:space="preserve">The Select Committee on Security and Justice, having considered the Magistrates Commission’s </w:t>
      </w:r>
      <w:r w:rsidRPr="000A1718">
        <w:rPr>
          <w:color w:val="000000"/>
          <w:sz w:val="24"/>
          <w:szCs w:val="24"/>
        </w:rPr>
        <w:t xml:space="preserve">report </w:t>
      </w:r>
      <w:r w:rsidR="00C71C77" w:rsidRPr="000A1718">
        <w:rPr>
          <w:sz w:val="24"/>
          <w:szCs w:val="24"/>
          <w:lang w:val="en-ZA" w:eastAsia="en-ZA"/>
        </w:rPr>
        <w:t xml:space="preserve">dated 18 August 2017 </w:t>
      </w:r>
      <w:r w:rsidRPr="000A1718">
        <w:rPr>
          <w:color w:val="000000"/>
          <w:sz w:val="24"/>
          <w:szCs w:val="24"/>
        </w:rPr>
        <w:t xml:space="preserve">on the suspension of a magistrate, </w:t>
      </w:r>
      <w:r w:rsidRPr="000A1718">
        <w:rPr>
          <w:sz w:val="24"/>
          <w:szCs w:val="24"/>
          <w:lang w:val="en-ZA" w:eastAsia="en-ZA"/>
        </w:rPr>
        <w:t>Ms X B Stuurman, an Additional Magistrate at East London</w:t>
      </w:r>
      <w:r w:rsidRPr="000A1718">
        <w:rPr>
          <w:sz w:val="24"/>
          <w:szCs w:val="24"/>
        </w:rPr>
        <w:t>,</w:t>
      </w:r>
      <w:r w:rsidRPr="000A1718">
        <w:rPr>
          <w:sz w:val="24"/>
          <w:szCs w:val="24"/>
          <w:lang w:val="en-ZA"/>
        </w:rPr>
        <w:t xml:space="preserve"> tabled by the Minister for Justice and Correctional Services, </w:t>
      </w:r>
      <w:r w:rsidRPr="000A1718">
        <w:rPr>
          <w:sz w:val="24"/>
          <w:szCs w:val="24"/>
          <w:lang w:val="en-ZA" w:eastAsia="en-ZA"/>
        </w:rPr>
        <w:t>in terms of section 13(4)(b) of the Magistrates Act, 1993 (Act No 90 of 1993)</w:t>
      </w:r>
      <w:r w:rsidRPr="000A1718">
        <w:rPr>
          <w:sz w:val="24"/>
          <w:szCs w:val="24"/>
          <w:lang w:val="en-ZA"/>
        </w:rPr>
        <w:t>, reports as follows:</w:t>
      </w:r>
    </w:p>
    <w:p w14:paraId="2CDAF953" w14:textId="77777777" w:rsidR="006969EA" w:rsidRPr="000A1718" w:rsidRDefault="006969EA" w:rsidP="007771DA">
      <w:pPr>
        <w:spacing w:line="360" w:lineRule="auto"/>
        <w:ind w:left="284"/>
        <w:jc w:val="both"/>
        <w:rPr>
          <w:sz w:val="24"/>
          <w:szCs w:val="24"/>
        </w:rPr>
      </w:pPr>
    </w:p>
    <w:p w14:paraId="679BA91C" w14:textId="77777777" w:rsidR="005119DE" w:rsidRPr="000A1718" w:rsidRDefault="005119DE" w:rsidP="007771DA">
      <w:pPr>
        <w:spacing w:line="360" w:lineRule="auto"/>
        <w:ind w:left="284"/>
        <w:jc w:val="both"/>
        <w:rPr>
          <w:sz w:val="24"/>
          <w:szCs w:val="24"/>
        </w:rPr>
      </w:pPr>
    </w:p>
    <w:p w14:paraId="59B38DB5" w14:textId="77777777" w:rsidR="003F65AA" w:rsidRPr="000A1718" w:rsidRDefault="005119DE" w:rsidP="007771DA">
      <w:pPr>
        <w:pStyle w:val="ListParagraph"/>
        <w:numPr>
          <w:ilvl w:val="0"/>
          <w:numId w:val="1"/>
        </w:numPr>
        <w:autoSpaceDE w:val="0"/>
        <w:autoSpaceDN w:val="0"/>
        <w:adjustRightInd w:val="0"/>
        <w:spacing w:line="360" w:lineRule="auto"/>
        <w:ind w:left="567"/>
        <w:jc w:val="both"/>
        <w:rPr>
          <w:b/>
          <w:sz w:val="24"/>
          <w:szCs w:val="24"/>
        </w:rPr>
      </w:pPr>
      <w:r w:rsidRPr="000A1718">
        <w:rPr>
          <w:b/>
          <w:sz w:val="24"/>
          <w:szCs w:val="24"/>
        </w:rPr>
        <w:t>Background</w:t>
      </w:r>
    </w:p>
    <w:p w14:paraId="5850403B" w14:textId="77777777" w:rsidR="003F65AA" w:rsidRPr="000A1718" w:rsidRDefault="003F65AA" w:rsidP="007771DA">
      <w:pPr>
        <w:pStyle w:val="ListParagraph"/>
        <w:autoSpaceDE w:val="0"/>
        <w:autoSpaceDN w:val="0"/>
        <w:adjustRightInd w:val="0"/>
        <w:spacing w:line="360" w:lineRule="auto"/>
        <w:ind w:left="567"/>
        <w:jc w:val="both"/>
        <w:rPr>
          <w:b/>
          <w:sz w:val="24"/>
          <w:szCs w:val="24"/>
        </w:rPr>
      </w:pPr>
    </w:p>
    <w:p w14:paraId="19BCEB5B" w14:textId="77777777" w:rsidR="003F65AA" w:rsidRPr="000A1718" w:rsidRDefault="00C71C77" w:rsidP="007771DA">
      <w:pPr>
        <w:pStyle w:val="ListParagraph"/>
        <w:numPr>
          <w:ilvl w:val="1"/>
          <w:numId w:val="1"/>
        </w:numPr>
        <w:autoSpaceDE w:val="0"/>
        <w:autoSpaceDN w:val="0"/>
        <w:adjustRightInd w:val="0"/>
        <w:spacing w:line="360" w:lineRule="auto"/>
        <w:jc w:val="both"/>
        <w:rPr>
          <w:b/>
          <w:sz w:val="24"/>
          <w:szCs w:val="24"/>
        </w:rPr>
      </w:pPr>
      <w:r w:rsidRPr="000A1718">
        <w:rPr>
          <w:sz w:val="24"/>
          <w:szCs w:val="24"/>
        </w:rPr>
        <w:t>Ms XB Stuurman was appointed to the office of Magistrate on 5 May 2003</w:t>
      </w:r>
      <w:r w:rsidR="005119DE" w:rsidRPr="000A1718">
        <w:rPr>
          <w:sz w:val="24"/>
          <w:szCs w:val="24"/>
        </w:rPr>
        <w:t>.</w:t>
      </w:r>
    </w:p>
    <w:p w14:paraId="7F9DC651" w14:textId="77777777" w:rsidR="003F65AA" w:rsidRPr="000A1718" w:rsidRDefault="00D75BD8" w:rsidP="007771DA">
      <w:pPr>
        <w:pStyle w:val="ListParagraph"/>
        <w:numPr>
          <w:ilvl w:val="1"/>
          <w:numId w:val="1"/>
        </w:numPr>
        <w:autoSpaceDE w:val="0"/>
        <w:autoSpaceDN w:val="0"/>
        <w:adjustRightInd w:val="0"/>
        <w:spacing w:line="360" w:lineRule="auto"/>
        <w:jc w:val="both"/>
        <w:rPr>
          <w:b/>
          <w:sz w:val="24"/>
          <w:szCs w:val="24"/>
        </w:rPr>
      </w:pPr>
      <w:r w:rsidRPr="000A1718">
        <w:rPr>
          <w:sz w:val="24"/>
          <w:szCs w:val="24"/>
        </w:rPr>
        <w:t xml:space="preserve">Ms </w:t>
      </w:r>
      <w:r w:rsidR="00C71C77" w:rsidRPr="000A1718">
        <w:rPr>
          <w:sz w:val="24"/>
          <w:szCs w:val="24"/>
        </w:rPr>
        <w:t xml:space="preserve">Stuurman was charged with 18 counts of misconduct, contained in three separate charge sheets dated; 12 July 2013, 7 November 2013 and 3 December 2014. </w:t>
      </w:r>
    </w:p>
    <w:p w14:paraId="62CDFD78" w14:textId="77777777" w:rsidR="00C71C77" w:rsidRPr="000A1718" w:rsidRDefault="00C71C77" w:rsidP="007771DA">
      <w:pPr>
        <w:pStyle w:val="ListParagraph"/>
        <w:numPr>
          <w:ilvl w:val="1"/>
          <w:numId w:val="1"/>
        </w:numPr>
        <w:autoSpaceDE w:val="0"/>
        <w:autoSpaceDN w:val="0"/>
        <w:adjustRightInd w:val="0"/>
        <w:spacing w:line="360" w:lineRule="auto"/>
        <w:jc w:val="both"/>
        <w:rPr>
          <w:b/>
          <w:sz w:val="24"/>
          <w:szCs w:val="24"/>
        </w:rPr>
      </w:pPr>
      <w:r w:rsidRPr="000A1718">
        <w:rPr>
          <w:sz w:val="24"/>
          <w:szCs w:val="24"/>
        </w:rPr>
        <w:t>The Magistrates Commissions’ Person to Lead the Evidence (PLE) at the misconduct hearing withdrew charge 2 contained in the first charge sheet. Ms Stuurman placed all the remaining charges in dispute. The Presiding Officer</w:t>
      </w:r>
      <w:r w:rsidR="00FE2FBA" w:rsidRPr="000A1718">
        <w:rPr>
          <w:sz w:val="24"/>
          <w:szCs w:val="24"/>
        </w:rPr>
        <w:t xml:space="preserve">, with both parties in agreement, had the charges set out in the second and third charge sheets dated 3 December 2013, renumbered for purposes of convenience and continuity. </w:t>
      </w:r>
    </w:p>
    <w:p w14:paraId="1381E21A" w14:textId="77777777" w:rsidR="005119DE" w:rsidRPr="000A1718" w:rsidRDefault="005119DE" w:rsidP="007771DA">
      <w:pPr>
        <w:pStyle w:val="ListParagraph"/>
        <w:spacing w:line="360" w:lineRule="auto"/>
        <w:ind w:left="0"/>
        <w:jc w:val="both"/>
        <w:rPr>
          <w:sz w:val="24"/>
          <w:szCs w:val="24"/>
          <w:lang w:val="en-ZA"/>
        </w:rPr>
      </w:pPr>
    </w:p>
    <w:p w14:paraId="78CBBC6F" w14:textId="77777777" w:rsidR="003F65AA" w:rsidRPr="000A1718" w:rsidRDefault="00A91643" w:rsidP="007771DA">
      <w:pPr>
        <w:pStyle w:val="ListParagraph"/>
        <w:numPr>
          <w:ilvl w:val="0"/>
          <w:numId w:val="1"/>
        </w:numPr>
        <w:spacing w:line="360" w:lineRule="auto"/>
        <w:jc w:val="both"/>
        <w:rPr>
          <w:b/>
          <w:sz w:val="24"/>
          <w:szCs w:val="24"/>
          <w:lang w:val="en-ZA"/>
        </w:rPr>
      </w:pPr>
      <w:r w:rsidRPr="000A1718">
        <w:rPr>
          <w:b/>
          <w:sz w:val="24"/>
          <w:szCs w:val="24"/>
          <w:lang w:val="en-ZA"/>
        </w:rPr>
        <w:t>Misconduct charges</w:t>
      </w:r>
    </w:p>
    <w:p w14:paraId="3B08E8FC" w14:textId="77777777" w:rsidR="003F65AA" w:rsidRPr="000A1718" w:rsidRDefault="003F65AA" w:rsidP="007771DA">
      <w:pPr>
        <w:pStyle w:val="ListParagraph"/>
        <w:spacing w:line="360" w:lineRule="auto"/>
        <w:ind w:left="360"/>
        <w:jc w:val="both"/>
        <w:rPr>
          <w:b/>
          <w:sz w:val="24"/>
          <w:szCs w:val="24"/>
          <w:lang w:val="en-ZA"/>
        </w:rPr>
      </w:pPr>
    </w:p>
    <w:p w14:paraId="5FDECC5C" w14:textId="77777777" w:rsidR="003F65AA" w:rsidRPr="000A1718" w:rsidRDefault="00A91643" w:rsidP="007771DA">
      <w:pPr>
        <w:pStyle w:val="ListParagraph"/>
        <w:numPr>
          <w:ilvl w:val="1"/>
          <w:numId w:val="1"/>
        </w:numPr>
        <w:spacing w:line="360" w:lineRule="auto"/>
        <w:jc w:val="both"/>
        <w:rPr>
          <w:b/>
          <w:sz w:val="24"/>
          <w:szCs w:val="24"/>
          <w:lang w:val="en-ZA"/>
        </w:rPr>
      </w:pPr>
      <w:r w:rsidRPr="000A1718">
        <w:rPr>
          <w:sz w:val="24"/>
          <w:szCs w:val="24"/>
          <w:lang w:val="en-ZA"/>
        </w:rPr>
        <w:t>The misconduct charges against Ms Stuurman relate to various incidents which occurred during 2011 and 2014.</w:t>
      </w:r>
    </w:p>
    <w:p w14:paraId="0152C3D6" w14:textId="77777777" w:rsidR="003F65AA" w:rsidRPr="000A1718" w:rsidRDefault="00A91643" w:rsidP="007771DA">
      <w:pPr>
        <w:pStyle w:val="ListParagraph"/>
        <w:numPr>
          <w:ilvl w:val="2"/>
          <w:numId w:val="1"/>
        </w:numPr>
        <w:spacing w:line="360" w:lineRule="auto"/>
        <w:jc w:val="both"/>
        <w:rPr>
          <w:sz w:val="24"/>
          <w:szCs w:val="24"/>
          <w:lang w:val="en-ZA"/>
        </w:rPr>
      </w:pPr>
      <w:r w:rsidRPr="000A1718">
        <w:rPr>
          <w:sz w:val="24"/>
          <w:szCs w:val="24"/>
          <w:lang w:val="en-ZA"/>
        </w:rPr>
        <w:t>Ms Stuurman would insult and belittle a number of clerks employed at the East London Magistrates Court.</w:t>
      </w:r>
    </w:p>
    <w:p w14:paraId="5F2F971F" w14:textId="77777777" w:rsidR="003F65AA" w:rsidRPr="000A1718" w:rsidRDefault="00A91643" w:rsidP="007771DA">
      <w:pPr>
        <w:pStyle w:val="ListParagraph"/>
        <w:numPr>
          <w:ilvl w:val="2"/>
          <w:numId w:val="1"/>
        </w:numPr>
        <w:spacing w:line="360" w:lineRule="auto"/>
        <w:jc w:val="both"/>
        <w:rPr>
          <w:sz w:val="24"/>
          <w:szCs w:val="24"/>
          <w:lang w:val="en-ZA"/>
        </w:rPr>
      </w:pPr>
      <w:r w:rsidRPr="000A1718">
        <w:rPr>
          <w:sz w:val="24"/>
          <w:szCs w:val="24"/>
          <w:lang w:val="en-ZA"/>
        </w:rPr>
        <w:t>She would both, at the office and in open court, use offensive language, being discourteous, disrespectful, raising her voice and shouting at not only clerks and their supervisors in the presence of other staff members, attorneys and members of the public but also her peers, a Senior Magistrate, the Chief Magistrate and Judicial head of Office and local attorneys.</w:t>
      </w:r>
    </w:p>
    <w:p w14:paraId="3FC56AD0" w14:textId="77777777" w:rsidR="003F65AA" w:rsidRPr="000A1718" w:rsidRDefault="00F0299E" w:rsidP="007771DA">
      <w:pPr>
        <w:pStyle w:val="ListParagraph"/>
        <w:numPr>
          <w:ilvl w:val="2"/>
          <w:numId w:val="1"/>
        </w:numPr>
        <w:spacing w:line="360" w:lineRule="auto"/>
        <w:jc w:val="both"/>
        <w:rPr>
          <w:sz w:val="24"/>
          <w:szCs w:val="24"/>
          <w:lang w:val="en-ZA"/>
        </w:rPr>
      </w:pPr>
      <w:r w:rsidRPr="000A1718">
        <w:rPr>
          <w:sz w:val="24"/>
          <w:szCs w:val="24"/>
          <w:lang w:val="en-ZA"/>
        </w:rPr>
        <w:lastRenderedPageBreak/>
        <w:t xml:space="preserve">She would </w:t>
      </w:r>
      <w:r w:rsidR="008A3AE1" w:rsidRPr="000A1718">
        <w:rPr>
          <w:sz w:val="24"/>
          <w:szCs w:val="24"/>
          <w:lang w:val="en-ZA"/>
        </w:rPr>
        <w:t>issue</w:t>
      </w:r>
      <w:r w:rsidRPr="000A1718">
        <w:rPr>
          <w:sz w:val="24"/>
          <w:szCs w:val="24"/>
          <w:lang w:val="en-ZA"/>
        </w:rPr>
        <w:t xml:space="preserve"> and publish emails to administrative staff using offensive language.</w:t>
      </w:r>
    </w:p>
    <w:p w14:paraId="139F77BF" w14:textId="77777777" w:rsidR="003F65AA" w:rsidRPr="000A1718" w:rsidRDefault="00F0299E" w:rsidP="007771DA">
      <w:pPr>
        <w:pStyle w:val="ListParagraph"/>
        <w:numPr>
          <w:ilvl w:val="2"/>
          <w:numId w:val="1"/>
        </w:numPr>
        <w:spacing w:line="360" w:lineRule="auto"/>
        <w:jc w:val="both"/>
        <w:rPr>
          <w:sz w:val="24"/>
          <w:szCs w:val="24"/>
          <w:lang w:val="en-ZA"/>
        </w:rPr>
      </w:pPr>
      <w:r w:rsidRPr="000A1718">
        <w:rPr>
          <w:sz w:val="24"/>
          <w:szCs w:val="24"/>
          <w:lang w:val="en-ZA"/>
        </w:rPr>
        <w:t>Ms Stuurman refused to accept a Notice of Motion from the Respondents’ attorneys, the Sheriff of the Magistrates Court, East London and the Chief Magistrates Secretary. Ms Stuurman failed to adhere to a prayer as set out in the Notice of Motion.</w:t>
      </w:r>
    </w:p>
    <w:p w14:paraId="67C1871E" w14:textId="77777777" w:rsidR="00F0299E" w:rsidRPr="000A1718" w:rsidRDefault="00F0299E" w:rsidP="007771DA">
      <w:pPr>
        <w:pStyle w:val="ListParagraph"/>
        <w:numPr>
          <w:ilvl w:val="2"/>
          <w:numId w:val="1"/>
        </w:numPr>
        <w:spacing w:line="360" w:lineRule="auto"/>
        <w:jc w:val="both"/>
        <w:rPr>
          <w:sz w:val="24"/>
          <w:szCs w:val="24"/>
          <w:lang w:val="en-ZA"/>
        </w:rPr>
      </w:pPr>
      <w:r w:rsidRPr="000A1718">
        <w:rPr>
          <w:sz w:val="24"/>
          <w:szCs w:val="24"/>
          <w:lang w:val="en-ZA"/>
        </w:rPr>
        <w:t>She published a document in which she discussed, remarked and commented on matters pertaining to her profession in the media which was detrimental to the image of the office of magistrate.</w:t>
      </w:r>
    </w:p>
    <w:p w14:paraId="0669749A" w14:textId="77777777" w:rsidR="00F0299E" w:rsidRPr="000A1718" w:rsidRDefault="00F0299E" w:rsidP="007771DA">
      <w:pPr>
        <w:pStyle w:val="ListParagraph"/>
        <w:spacing w:line="360" w:lineRule="auto"/>
        <w:jc w:val="both"/>
        <w:rPr>
          <w:sz w:val="24"/>
          <w:szCs w:val="24"/>
          <w:lang w:val="en-ZA"/>
        </w:rPr>
      </w:pPr>
    </w:p>
    <w:p w14:paraId="16AADE3D" w14:textId="77777777" w:rsidR="003F65AA" w:rsidRPr="000A1718" w:rsidRDefault="005119DE" w:rsidP="007771DA">
      <w:pPr>
        <w:pStyle w:val="ListParagraph"/>
        <w:numPr>
          <w:ilvl w:val="0"/>
          <w:numId w:val="1"/>
        </w:numPr>
        <w:spacing w:line="360" w:lineRule="auto"/>
        <w:jc w:val="both"/>
        <w:rPr>
          <w:b/>
          <w:sz w:val="24"/>
          <w:szCs w:val="24"/>
          <w:lang w:val="en-ZA"/>
        </w:rPr>
      </w:pPr>
      <w:r w:rsidRPr="000A1718">
        <w:rPr>
          <w:b/>
          <w:sz w:val="24"/>
          <w:szCs w:val="24"/>
          <w:lang w:val="en-ZA"/>
        </w:rPr>
        <w:t>Misconduct inquiry</w:t>
      </w:r>
    </w:p>
    <w:p w14:paraId="341C76AB" w14:textId="77777777" w:rsidR="003F65AA" w:rsidRPr="000A1718" w:rsidRDefault="003F65AA" w:rsidP="007771DA">
      <w:pPr>
        <w:pStyle w:val="ListParagraph"/>
        <w:spacing w:line="360" w:lineRule="auto"/>
        <w:ind w:left="360"/>
        <w:jc w:val="both"/>
        <w:rPr>
          <w:b/>
          <w:sz w:val="24"/>
          <w:szCs w:val="24"/>
          <w:lang w:val="en-ZA"/>
        </w:rPr>
      </w:pPr>
    </w:p>
    <w:p w14:paraId="430153EA" w14:textId="77777777" w:rsidR="003F65AA" w:rsidRPr="000A1718" w:rsidRDefault="00D75BD8" w:rsidP="007771DA">
      <w:pPr>
        <w:pStyle w:val="ListParagraph"/>
        <w:numPr>
          <w:ilvl w:val="1"/>
          <w:numId w:val="1"/>
        </w:numPr>
        <w:spacing w:line="360" w:lineRule="auto"/>
        <w:jc w:val="both"/>
        <w:rPr>
          <w:b/>
          <w:sz w:val="24"/>
          <w:szCs w:val="24"/>
          <w:lang w:val="en-ZA"/>
        </w:rPr>
      </w:pPr>
      <w:r w:rsidRPr="000A1718">
        <w:rPr>
          <w:sz w:val="24"/>
          <w:szCs w:val="24"/>
        </w:rPr>
        <w:t xml:space="preserve">The misconduct inquiry commenced on 13 March 2015. </w:t>
      </w:r>
    </w:p>
    <w:p w14:paraId="24FD1106" w14:textId="77777777" w:rsidR="003F65AA" w:rsidRPr="000A1718" w:rsidRDefault="00D75BD8" w:rsidP="007771DA">
      <w:pPr>
        <w:pStyle w:val="ListParagraph"/>
        <w:numPr>
          <w:ilvl w:val="1"/>
          <w:numId w:val="1"/>
        </w:numPr>
        <w:spacing w:line="360" w:lineRule="auto"/>
        <w:jc w:val="both"/>
        <w:rPr>
          <w:b/>
          <w:sz w:val="24"/>
          <w:szCs w:val="24"/>
          <w:lang w:val="en-ZA"/>
        </w:rPr>
      </w:pPr>
      <w:r w:rsidRPr="000A1718">
        <w:rPr>
          <w:sz w:val="24"/>
          <w:szCs w:val="24"/>
        </w:rPr>
        <w:t xml:space="preserve">Ms Stuurman contended that the evidence which led to the resolution of the Commission’s Ethics Committee to charge her with misconduct was obtained in a manner contrary to the procedure laid down by the </w:t>
      </w:r>
      <w:r w:rsidR="00600773" w:rsidRPr="000A1718">
        <w:rPr>
          <w:sz w:val="24"/>
          <w:szCs w:val="24"/>
        </w:rPr>
        <w:t>Constitutional</w:t>
      </w:r>
      <w:r w:rsidRPr="000A1718">
        <w:rPr>
          <w:sz w:val="24"/>
          <w:szCs w:val="24"/>
        </w:rPr>
        <w:t xml:space="preserve"> Court</w:t>
      </w:r>
      <w:r w:rsidR="00600773" w:rsidRPr="000A1718">
        <w:rPr>
          <w:sz w:val="24"/>
          <w:szCs w:val="24"/>
        </w:rPr>
        <w:t xml:space="preserve"> in </w:t>
      </w:r>
      <w:r w:rsidR="00600773" w:rsidRPr="000A1718">
        <w:rPr>
          <w:b/>
          <w:sz w:val="24"/>
          <w:szCs w:val="24"/>
          <w:u w:val="single"/>
        </w:rPr>
        <w:t>Van Rooyen and Others v S and Others 2002 (8) BCLR 810 CC</w:t>
      </w:r>
      <w:r w:rsidR="00600773" w:rsidRPr="000A1718">
        <w:rPr>
          <w:sz w:val="24"/>
          <w:szCs w:val="24"/>
        </w:rPr>
        <w:t xml:space="preserve">. </w:t>
      </w:r>
    </w:p>
    <w:p w14:paraId="1B82E4EE" w14:textId="77777777" w:rsidR="003F65AA" w:rsidRPr="000A1718" w:rsidRDefault="00600773" w:rsidP="007771DA">
      <w:pPr>
        <w:pStyle w:val="ListParagraph"/>
        <w:numPr>
          <w:ilvl w:val="1"/>
          <w:numId w:val="1"/>
        </w:numPr>
        <w:spacing w:line="360" w:lineRule="auto"/>
        <w:jc w:val="both"/>
        <w:rPr>
          <w:b/>
          <w:sz w:val="24"/>
          <w:szCs w:val="24"/>
          <w:lang w:val="en-ZA"/>
        </w:rPr>
      </w:pPr>
      <w:r w:rsidRPr="000A1718">
        <w:rPr>
          <w:sz w:val="24"/>
          <w:szCs w:val="24"/>
        </w:rPr>
        <w:t xml:space="preserve">Ms Stuurman further maintained that the </w:t>
      </w:r>
      <w:r w:rsidR="00DE0E75" w:rsidRPr="000A1718">
        <w:rPr>
          <w:sz w:val="24"/>
          <w:szCs w:val="24"/>
        </w:rPr>
        <w:t xml:space="preserve">complaints against her was not conducted in a manner consistent with natural justice as required in the Van Rooyen case. </w:t>
      </w:r>
    </w:p>
    <w:p w14:paraId="07953876" w14:textId="77777777" w:rsidR="003F65AA" w:rsidRPr="000A1718" w:rsidRDefault="00DE0E75" w:rsidP="007771DA">
      <w:pPr>
        <w:pStyle w:val="ListParagraph"/>
        <w:numPr>
          <w:ilvl w:val="1"/>
          <w:numId w:val="1"/>
        </w:numPr>
        <w:spacing w:line="360" w:lineRule="auto"/>
        <w:jc w:val="both"/>
        <w:rPr>
          <w:b/>
          <w:sz w:val="24"/>
          <w:szCs w:val="24"/>
          <w:lang w:val="en-ZA"/>
        </w:rPr>
      </w:pPr>
      <w:r w:rsidRPr="000A1718">
        <w:rPr>
          <w:sz w:val="24"/>
          <w:szCs w:val="24"/>
        </w:rPr>
        <w:t>The PLE submitted the arguments countering Ms Stuurman</w:t>
      </w:r>
      <w:r w:rsidR="00A91643" w:rsidRPr="000A1718">
        <w:rPr>
          <w:sz w:val="24"/>
          <w:szCs w:val="24"/>
        </w:rPr>
        <w:t>’</w:t>
      </w:r>
      <w:r w:rsidRPr="000A1718">
        <w:rPr>
          <w:sz w:val="24"/>
          <w:szCs w:val="24"/>
        </w:rPr>
        <w:t>s points in writing.</w:t>
      </w:r>
    </w:p>
    <w:p w14:paraId="02A3AA9D" w14:textId="77777777" w:rsidR="003F65AA" w:rsidRPr="000A1718" w:rsidRDefault="00DE0E75" w:rsidP="007771DA">
      <w:pPr>
        <w:pStyle w:val="ListParagraph"/>
        <w:numPr>
          <w:ilvl w:val="1"/>
          <w:numId w:val="1"/>
        </w:numPr>
        <w:spacing w:line="360" w:lineRule="auto"/>
        <w:jc w:val="both"/>
        <w:rPr>
          <w:b/>
          <w:sz w:val="24"/>
          <w:szCs w:val="24"/>
          <w:lang w:val="en-ZA"/>
        </w:rPr>
      </w:pPr>
      <w:r w:rsidRPr="000A1718">
        <w:rPr>
          <w:sz w:val="24"/>
          <w:szCs w:val="24"/>
        </w:rPr>
        <w:t xml:space="preserve">The Presiding Officer, on 30 June 2015, found no merits in the points raised by Ms Stuurman and therefore </w:t>
      </w:r>
      <w:r w:rsidR="00A91643" w:rsidRPr="000A1718">
        <w:rPr>
          <w:sz w:val="24"/>
          <w:szCs w:val="24"/>
        </w:rPr>
        <w:t>dismissed her special pleas</w:t>
      </w:r>
      <w:r w:rsidRPr="000A1718">
        <w:rPr>
          <w:sz w:val="24"/>
          <w:szCs w:val="24"/>
        </w:rPr>
        <w:t xml:space="preserve"> filed by her in this regard.</w:t>
      </w:r>
    </w:p>
    <w:p w14:paraId="5BD4EECC" w14:textId="77777777" w:rsidR="003F65AA" w:rsidRPr="000A1718" w:rsidRDefault="006D4BCD" w:rsidP="007771DA">
      <w:pPr>
        <w:pStyle w:val="ListParagraph"/>
        <w:numPr>
          <w:ilvl w:val="1"/>
          <w:numId w:val="1"/>
        </w:numPr>
        <w:spacing w:line="360" w:lineRule="auto"/>
        <w:jc w:val="both"/>
        <w:rPr>
          <w:b/>
          <w:sz w:val="24"/>
          <w:szCs w:val="24"/>
          <w:lang w:val="en-ZA"/>
        </w:rPr>
      </w:pPr>
      <w:r w:rsidRPr="000A1718">
        <w:rPr>
          <w:sz w:val="24"/>
          <w:szCs w:val="24"/>
        </w:rPr>
        <w:t>Thirteen witnesses testified on behalf of the Magistrates Commission.</w:t>
      </w:r>
    </w:p>
    <w:p w14:paraId="12D9F6EF" w14:textId="77777777" w:rsidR="003F65AA" w:rsidRPr="000A1718" w:rsidRDefault="006D4BCD" w:rsidP="007771DA">
      <w:pPr>
        <w:pStyle w:val="ListParagraph"/>
        <w:numPr>
          <w:ilvl w:val="1"/>
          <w:numId w:val="1"/>
        </w:numPr>
        <w:spacing w:line="360" w:lineRule="auto"/>
        <w:jc w:val="both"/>
        <w:rPr>
          <w:b/>
          <w:sz w:val="24"/>
          <w:szCs w:val="24"/>
          <w:lang w:val="en-ZA"/>
        </w:rPr>
      </w:pPr>
      <w:r w:rsidRPr="000A1718">
        <w:rPr>
          <w:sz w:val="24"/>
          <w:szCs w:val="24"/>
        </w:rPr>
        <w:t>Ms Stuurman called one witness and elected not to testify in her own defence.</w:t>
      </w:r>
    </w:p>
    <w:p w14:paraId="4EE2EBBE" w14:textId="77777777" w:rsidR="003F65AA" w:rsidRPr="000A1718" w:rsidRDefault="008A3AE1" w:rsidP="007771DA">
      <w:pPr>
        <w:pStyle w:val="ListParagraph"/>
        <w:numPr>
          <w:ilvl w:val="1"/>
          <w:numId w:val="1"/>
        </w:numPr>
        <w:spacing w:line="360" w:lineRule="auto"/>
        <w:jc w:val="both"/>
        <w:rPr>
          <w:b/>
          <w:sz w:val="24"/>
          <w:szCs w:val="24"/>
          <w:lang w:val="en-ZA"/>
        </w:rPr>
      </w:pPr>
      <w:r w:rsidRPr="000A1718">
        <w:rPr>
          <w:sz w:val="24"/>
          <w:szCs w:val="24"/>
        </w:rPr>
        <w:t>The Presiding Officer on 12 December 2016 delivered her judgment and found Ms Stuurman guilty on 17 counts of misconduct. The matter was postponed to 16 January 2017 for imposition of sanctions.</w:t>
      </w:r>
    </w:p>
    <w:p w14:paraId="727AA559" w14:textId="77777777" w:rsidR="008A3AE1" w:rsidRPr="000A1718" w:rsidRDefault="008A3AE1" w:rsidP="007771DA">
      <w:pPr>
        <w:pStyle w:val="ListParagraph"/>
        <w:numPr>
          <w:ilvl w:val="1"/>
          <w:numId w:val="1"/>
        </w:numPr>
        <w:spacing w:line="360" w:lineRule="auto"/>
        <w:jc w:val="both"/>
        <w:rPr>
          <w:b/>
          <w:sz w:val="24"/>
          <w:szCs w:val="24"/>
          <w:lang w:val="en-ZA"/>
        </w:rPr>
      </w:pPr>
      <w:r w:rsidRPr="000A1718">
        <w:rPr>
          <w:sz w:val="24"/>
          <w:szCs w:val="24"/>
        </w:rPr>
        <w:t xml:space="preserve">On 16 and 17 January 2017 the Presiding Officer considered all the mitigating and aggravating factors. The Presiding Officer imposed a sanction and submitted her reasons for recommending to the Magistrate’s Commission in terms </w:t>
      </w:r>
      <w:r w:rsidR="00DF08B7" w:rsidRPr="000A1718">
        <w:rPr>
          <w:sz w:val="24"/>
          <w:szCs w:val="24"/>
        </w:rPr>
        <w:t>of Regulation</w:t>
      </w:r>
      <w:r w:rsidRPr="000A1718">
        <w:rPr>
          <w:sz w:val="24"/>
          <w:szCs w:val="24"/>
        </w:rPr>
        <w:t xml:space="preserve"> 26(17)(b) of the Regulations for Judicial Officers in the Lower Courts, 1994 (the Regulations), that Ms Stuurman be removed from office as contemplated in </w:t>
      </w:r>
      <w:r w:rsidR="00F566CE" w:rsidRPr="000A1718">
        <w:rPr>
          <w:sz w:val="24"/>
          <w:szCs w:val="24"/>
        </w:rPr>
        <w:t>S</w:t>
      </w:r>
      <w:r w:rsidRPr="000A1718">
        <w:rPr>
          <w:sz w:val="24"/>
          <w:szCs w:val="24"/>
        </w:rPr>
        <w:t>ection 13(4)(a)(i) of the Magistrates Act, 90 of 1993.</w:t>
      </w:r>
    </w:p>
    <w:p w14:paraId="6626328D" w14:textId="77777777" w:rsidR="005119DE" w:rsidRDefault="005119DE" w:rsidP="007771DA">
      <w:pPr>
        <w:spacing w:line="360" w:lineRule="auto"/>
        <w:jc w:val="both"/>
        <w:rPr>
          <w:sz w:val="24"/>
          <w:szCs w:val="24"/>
        </w:rPr>
      </w:pPr>
    </w:p>
    <w:p w14:paraId="626E48BA" w14:textId="77777777" w:rsidR="001C484A" w:rsidRPr="000A1718" w:rsidRDefault="005119DE" w:rsidP="007771DA">
      <w:pPr>
        <w:pStyle w:val="ListParagraph"/>
        <w:numPr>
          <w:ilvl w:val="0"/>
          <w:numId w:val="1"/>
        </w:numPr>
        <w:spacing w:line="360" w:lineRule="auto"/>
        <w:jc w:val="both"/>
        <w:rPr>
          <w:b/>
          <w:sz w:val="24"/>
          <w:szCs w:val="24"/>
        </w:rPr>
      </w:pPr>
      <w:r w:rsidRPr="000A1718">
        <w:rPr>
          <w:b/>
          <w:sz w:val="24"/>
          <w:szCs w:val="24"/>
        </w:rPr>
        <w:t xml:space="preserve">Recommendation to suspend </w:t>
      </w:r>
      <w:r w:rsidR="008A3AE1" w:rsidRPr="000A1718">
        <w:rPr>
          <w:b/>
          <w:sz w:val="24"/>
          <w:szCs w:val="24"/>
        </w:rPr>
        <w:t xml:space="preserve">and remove Ms XB Stuurman from the </w:t>
      </w:r>
      <w:r w:rsidR="0024409B" w:rsidRPr="000A1718">
        <w:rPr>
          <w:b/>
          <w:sz w:val="24"/>
          <w:szCs w:val="24"/>
        </w:rPr>
        <w:t>office of Magistrate</w:t>
      </w:r>
    </w:p>
    <w:p w14:paraId="3BE8EAED" w14:textId="77777777" w:rsidR="001C484A" w:rsidRPr="000A1718" w:rsidRDefault="001C484A" w:rsidP="007771DA">
      <w:pPr>
        <w:pStyle w:val="ListParagraph"/>
        <w:spacing w:line="360" w:lineRule="auto"/>
        <w:ind w:left="360"/>
        <w:jc w:val="both"/>
        <w:rPr>
          <w:b/>
          <w:sz w:val="24"/>
          <w:szCs w:val="24"/>
        </w:rPr>
      </w:pPr>
    </w:p>
    <w:p w14:paraId="71895A64" w14:textId="77777777" w:rsidR="001C484A" w:rsidRPr="000A1718" w:rsidRDefault="0024409B" w:rsidP="007771DA">
      <w:pPr>
        <w:pStyle w:val="ListParagraph"/>
        <w:numPr>
          <w:ilvl w:val="1"/>
          <w:numId w:val="1"/>
        </w:numPr>
        <w:spacing w:line="360" w:lineRule="auto"/>
        <w:jc w:val="both"/>
        <w:rPr>
          <w:b/>
          <w:sz w:val="24"/>
          <w:szCs w:val="24"/>
        </w:rPr>
      </w:pPr>
      <w:r w:rsidRPr="000A1718">
        <w:rPr>
          <w:sz w:val="24"/>
          <w:szCs w:val="24"/>
        </w:rPr>
        <w:t xml:space="preserve">The Minister, </w:t>
      </w:r>
      <w:r w:rsidRPr="000A1718">
        <w:rPr>
          <w:sz w:val="24"/>
          <w:szCs w:val="24"/>
          <w:lang w:val="en-ZA"/>
        </w:rPr>
        <w:t xml:space="preserve">in terms of Section 13(4)(a) of the Magistrates Act, if the Magistrates Commission recommends that a magistrate be removed from office on </w:t>
      </w:r>
      <w:r w:rsidRPr="000A1718">
        <w:rPr>
          <w:i/>
          <w:sz w:val="24"/>
          <w:szCs w:val="24"/>
          <w:lang w:val="en-ZA"/>
        </w:rPr>
        <w:t xml:space="preserve">inter alia </w:t>
      </w:r>
      <w:r w:rsidRPr="000A1718">
        <w:rPr>
          <w:sz w:val="24"/>
          <w:szCs w:val="24"/>
          <w:lang w:val="en-ZA"/>
        </w:rPr>
        <w:t xml:space="preserve">the basis of misconduct, must suspend that magistrate from office or, if the magistrate is provisionally suspended from office, </w:t>
      </w:r>
      <w:r w:rsidRPr="000A1718">
        <w:rPr>
          <w:sz w:val="24"/>
          <w:szCs w:val="24"/>
          <w:lang w:val="en-ZA"/>
        </w:rPr>
        <w:lastRenderedPageBreak/>
        <w:t>confirm the suspension</w:t>
      </w:r>
      <w:r w:rsidRPr="000A1718">
        <w:rPr>
          <w:sz w:val="24"/>
          <w:szCs w:val="24"/>
        </w:rPr>
        <w:t xml:space="preserve">. </w:t>
      </w:r>
      <w:r w:rsidRPr="000A1718">
        <w:rPr>
          <w:snapToGrid w:val="0"/>
          <w:sz w:val="24"/>
          <w:szCs w:val="24"/>
          <w:lang w:val="en-ZA"/>
        </w:rPr>
        <w:t>A report in which such suspension and the reasons therefore are made known, must be tabled in Parliament by the Minister within fourteen (14) days of such suspension, if Parliament is then in session, or, if Parliament is not then in session, within fourteen (14) days after the commencement of its next ensuing session.</w:t>
      </w:r>
    </w:p>
    <w:p w14:paraId="3D5D956E" w14:textId="77777777" w:rsidR="001C484A" w:rsidRPr="000A1718" w:rsidRDefault="0024409B" w:rsidP="007771DA">
      <w:pPr>
        <w:pStyle w:val="ListParagraph"/>
        <w:numPr>
          <w:ilvl w:val="1"/>
          <w:numId w:val="1"/>
        </w:numPr>
        <w:spacing w:line="360" w:lineRule="auto"/>
        <w:jc w:val="both"/>
        <w:rPr>
          <w:b/>
          <w:sz w:val="24"/>
          <w:szCs w:val="24"/>
        </w:rPr>
      </w:pPr>
      <w:r w:rsidRPr="000A1718">
        <w:rPr>
          <w:snapToGrid w:val="0"/>
          <w:sz w:val="24"/>
          <w:szCs w:val="24"/>
          <w:lang w:val="en-ZA"/>
        </w:rPr>
        <w:t>Parliament must then as soon as is reasonably possible, pass a resolution as to whether or not the restoration of his/her office of the Magistrate so suspended is recommended.</w:t>
      </w:r>
    </w:p>
    <w:p w14:paraId="4A3A7467" w14:textId="77777777" w:rsidR="001C484A" w:rsidRPr="000A1718" w:rsidRDefault="0024409B" w:rsidP="007771DA">
      <w:pPr>
        <w:pStyle w:val="ListParagraph"/>
        <w:numPr>
          <w:ilvl w:val="1"/>
          <w:numId w:val="1"/>
        </w:numPr>
        <w:spacing w:line="360" w:lineRule="auto"/>
        <w:jc w:val="both"/>
        <w:rPr>
          <w:b/>
          <w:sz w:val="24"/>
          <w:szCs w:val="24"/>
        </w:rPr>
      </w:pPr>
      <w:r w:rsidRPr="000A1718">
        <w:rPr>
          <w:snapToGrid w:val="0"/>
          <w:sz w:val="24"/>
          <w:szCs w:val="24"/>
          <w:lang w:val="en-ZA"/>
        </w:rPr>
        <w:t xml:space="preserve">After a resolution has been passed by Parliament as contemplated in paragraph </w:t>
      </w:r>
      <w:r w:rsidR="003F65AA" w:rsidRPr="000A1718">
        <w:rPr>
          <w:snapToGrid w:val="0"/>
          <w:sz w:val="24"/>
          <w:szCs w:val="24"/>
          <w:lang w:val="en-ZA"/>
        </w:rPr>
        <w:t>2 above</w:t>
      </w:r>
      <w:r w:rsidRPr="000A1718">
        <w:rPr>
          <w:snapToGrid w:val="0"/>
          <w:sz w:val="24"/>
          <w:szCs w:val="24"/>
          <w:lang w:val="en-ZA"/>
        </w:rPr>
        <w:t>, the Minister shall restore the Magistrate concerned to his/her office or remove him/her from office, as the case may be.</w:t>
      </w:r>
    </w:p>
    <w:p w14:paraId="3F906C49" w14:textId="77777777" w:rsidR="003F65AA" w:rsidRPr="000A1718" w:rsidRDefault="003F65AA" w:rsidP="007771DA">
      <w:pPr>
        <w:pStyle w:val="ListParagraph"/>
        <w:numPr>
          <w:ilvl w:val="1"/>
          <w:numId w:val="1"/>
        </w:numPr>
        <w:spacing w:line="360" w:lineRule="auto"/>
        <w:jc w:val="both"/>
        <w:rPr>
          <w:b/>
          <w:sz w:val="24"/>
          <w:szCs w:val="24"/>
        </w:rPr>
      </w:pPr>
      <w:r w:rsidRPr="000A1718">
        <w:rPr>
          <w:sz w:val="24"/>
          <w:szCs w:val="24"/>
        </w:rPr>
        <w:t>The Minister for Justice and Correctional Services suspended Magistrate XB Stuurman from office on 18 August 2017.</w:t>
      </w:r>
    </w:p>
    <w:p w14:paraId="2296F055" w14:textId="77777777" w:rsidR="005119DE" w:rsidRPr="000A1718" w:rsidRDefault="005119DE" w:rsidP="007771DA">
      <w:pPr>
        <w:spacing w:line="360" w:lineRule="auto"/>
        <w:jc w:val="both"/>
        <w:rPr>
          <w:sz w:val="24"/>
          <w:szCs w:val="24"/>
        </w:rPr>
      </w:pPr>
    </w:p>
    <w:p w14:paraId="138EAF1E" w14:textId="77777777" w:rsidR="00575576" w:rsidRPr="000A1718" w:rsidRDefault="00575576" w:rsidP="007771DA">
      <w:pPr>
        <w:pStyle w:val="Char"/>
        <w:numPr>
          <w:ilvl w:val="0"/>
          <w:numId w:val="1"/>
        </w:numPr>
        <w:spacing w:after="0" w:line="360" w:lineRule="auto"/>
        <w:jc w:val="both"/>
        <w:rPr>
          <w:rFonts w:ascii="Times New Roman" w:hAnsi="Times New Roman"/>
          <w:b/>
          <w:sz w:val="24"/>
        </w:rPr>
      </w:pPr>
      <w:r w:rsidRPr="000A1718">
        <w:rPr>
          <w:rFonts w:ascii="Times New Roman" w:hAnsi="Times New Roman"/>
          <w:b/>
          <w:sz w:val="24"/>
        </w:rPr>
        <w:t>Committee recommendation</w:t>
      </w:r>
      <w:r w:rsidR="00D167A7" w:rsidRPr="000A1718">
        <w:rPr>
          <w:rFonts w:ascii="Times New Roman" w:hAnsi="Times New Roman"/>
          <w:b/>
          <w:sz w:val="24"/>
        </w:rPr>
        <w:t xml:space="preserve"> to the NCOP for approval</w:t>
      </w:r>
    </w:p>
    <w:p w14:paraId="63E0DB40" w14:textId="77777777" w:rsidR="005119DE" w:rsidRPr="000A1718" w:rsidRDefault="005119DE" w:rsidP="007771DA">
      <w:pPr>
        <w:pStyle w:val="ListParagraph"/>
        <w:spacing w:line="360" w:lineRule="auto"/>
        <w:ind w:left="360"/>
        <w:jc w:val="both"/>
        <w:rPr>
          <w:sz w:val="24"/>
          <w:szCs w:val="24"/>
        </w:rPr>
      </w:pPr>
      <w:r w:rsidRPr="000A1718">
        <w:rPr>
          <w:sz w:val="24"/>
          <w:szCs w:val="24"/>
        </w:rPr>
        <w:t>The Select Committee on Security and Justice, having considered the disciplinary proceeding</w:t>
      </w:r>
      <w:r w:rsidR="00F566CE" w:rsidRPr="000A1718">
        <w:rPr>
          <w:sz w:val="24"/>
          <w:szCs w:val="24"/>
        </w:rPr>
        <w:t xml:space="preserve">s </w:t>
      </w:r>
      <w:r w:rsidRPr="000A1718">
        <w:rPr>
          <w:sz w:val="24"/>
          <w:szCs w:val="24"/>
        </w:rPr>
        <w:t xml:space="preserve">report </w:t>
      </w:r>
      <w:r w:rsidRPr="000A1718">
        <w:rPr>
          <w:color w:val="000000"/>
          <w:sz w:val="24"/>
          <w:szCs w:val="24"/>
        </w:rPr>
        <w:t>f</w:t>
      </w:r>
      <w:r w:rsidR="003F65AA" w:rsidRPr="000A1718">
        <w:rPr>
          <w:color w:val="000000"/>
          <w:sz w:val="24"/>
          <w:szCs w:val="24"/>
        </w:rPr>
        <w:t xml:space="preserve">rom the Magistrates Commission and </w:t>
      </w:r>
      <w:r w:rsidRPr="000A1718">
        <w:rPr>
          <w:color w:val="000000"/>
          <w:sz w:val="24"/>
          <w:szCs w:val="24"/>
        </w:rPr>
        <w:t xml:space="preserve">the </w:t>
      </w:r>
      <w:r w:rsidR="003F65AA" w:rsidRPr="000A1718">
        <w:rPr>
          <w:color w:val="000000"/>
          <w:sz w:val="24"/>
          <w:szCs w:val="24"/>
        </w:rPr>
        <w:t>Minister’s</w:t>
      </w:r>
      <w:r w:rsidRPr="000A1718">
        <w:rPr>
          <w:color w:val="000000"/>
          <w:sz w:val="24"/>
          <w:szCs w:val="24"/>
        </w:rPr>
        <w:t xml:space="preserve"> suspension and removal </w:t>
      </w:r>
      <w:r w:rsidR="003F65AA" w:rsidRPr="000A1718">
        <w:rPr>
          <w:color w:val="000000"/>
          <w:sz w:val="24"/>
          <w:szCs w:val="24"/>
        </w:rPr>
        <w:t xml:space="preserve">of Ms XB Stuurman </w:t>
      </w:r>
      <w:r w:rsidRPr="000A1718">
        <w:rPr>
          <w:color w:val="000000"/>
          <w:sz w:val="24"/>
          <w:szCs w:val="24"/>
        </w:rPr>
        <w:t xml:space="preserve">from </w:t>
      </w:r>
      <w:r w:rsidR="003F65AA" w:rsidRPr="000A1718">
        <w:rPr>
          <w:color w:val="000000"/>
          <w:sz w:val="24"/>
          <w:szCs w:val="24"/>
        </w:rPr>
        <w:t>the O</w:t>
      </w:r>
      <w:r w:rsidRPr="000A1718">
        <w:rPr>
          <w:color w:val="000000"/>
          <w:sz w:val="24"/>
          <w:szCs w:val="24"/>
        </w:rPr>
        <w:t xml:space="preserve">ffice of </w:t>
      </w:r>
      <w:r w:rsidR="003F65AA" w:rsidRPr="000A1718">
        <w:rPr>
          <w:color w:val="000000"/>
          <w:sz w:val="24"/>
          <w:szCs w:val="24"/>
        </w:rPr>
        <w:t>M</w:t>
      </w:r>
      <w:r w:rsidRPr="000A1718">
        <w:rPr>
          <w:color w:val="000000"/>
          <w:sz w:val="24"/>
          <w:szCs w:val="24"/>
        </w:rPr>
        <w:t>agistrate,</w:t>
      </w:r>
      <w:r w:rsidRPr="000A1718">
        <w:rPr>
          <w:sz w:val="24"/>
          <w:szCs w:val="24"/>
        </w:rPr>
        <w:t xml:space="preserve"> reports that it concurs with the </w:t>
      </w:r>
      <w:r w:rsidR="003F65AA" w:rsidRPr="000A1718">
        <w:rPr>
          <w:sz w:val="24"/>
          <w:szCs w:val="24"/>
        </w:rPr>
        <w:t>suspension</w:t>
      </w:r>
      <w:r w:rsidRPr="000A1718">
        <w:rPr>
          <w:sz w:val="24"/>
          <w:szCs w:val="24"/>
          <w:lang w:val="en-ZA"/>
        </w:rPr>
        <w:t xml:space="preserve"> and recommends that the National Council of Provinces confirms </w:t>
      </w:r>
      <w:r w:rsidR="003F65AA" w:rsidRPr="000A1718">
        <w:rPr>
          <w:sz w:val="24"/>
          <w:szCs w:val="24"/>
        </w:rPr>
        <w:t>Ms XB Stuurman’s</w:t>
      </w:r>
      <w:r w:rsidRPr="000A1718">
        <w:rPr>
          <w:sz w:val="24"/>
          <w:szCs w:val="24"/>
        </w:rPr>
        <w:t xml:space="preserve"> suspension from </w:t>
      </w:r>
      <w:r w:rsidR="003F65AA" w:rsidRPr="000A1718">
        <w:rPr>
          <w:sz w:val="24"/>
          <w:szCs w:val="24"/>
        </w:rPr>
        <w:t>the O</w:t>
      </w:r>
      <w:r w:rsidRPr="000A1718">
        <w:rPr>
          <w:sz w:val="24"/>
          <w:szCs w:val="24"/>
        </w:rPr>
        <w:t>ffice</w:t>
      </w:r>
      <w:r w:rsidR="003F65AA" w:rsidRPr="000A1718">
        <w:rPr>
          <w:sz w:val="24"/>
          <w:szCs w:val="24"/>
        </w:rPr>
        <w:t xml:space="preserve"> of Magistrate</w:t>
      </w:r>
      <w:r w:rsidRPr="000A1718">
        <w:rPr>
          <w:sz w:val="24"/>
          <w:szCs w:val="24"/>
          <w:lang w:val="en-ZA"/>
        </w:rPr>
        <w:t>.</w:t>
      </w:r>
    </w:p>
    <w:p w14:paraId="44481FC9" w14:textId="77777777" w:rsidR="00575576" w:rsidRPr="000A1718" w:rsidRDefault="00575576" w:rsidP="007771DA">
      <w:pPr>
        <w:pStyle w:val="Char"/>
        <w:spacing w:after="0" w:line="360" w:lineRule="auto"/>
        <w:ind w:left="284"/>
        <w:jc w:val="both"/>
        <w:rPr>
          <w:rFonts w:ascii="Times New Roman" w:hAnsi="Times New Roman"/>
          <w:b/>
          <w:sz w:val="24"/>
        </w:rPr>
      </w:pPr>
    </w:p>
    <w:p w14:paraId="1DF82D53" w14:textId="77777777" w:rsidR="00575576" w:rsidRPr="000A1718" w:rsidRDefault="00575576" w:rsidP="007771DA">
      <w:pPr>
        <w:widowControl w:val="0"/>
        <w:suppressAutoHyphens/>
        <w:spacing w:line="360" w:lineRule="auto"/>
        <w:ind w:left="284"/>
        <w:jc w:val="both"/>
        <w:rPr>
          <w:sz w:val="24"/>
          <w:szCs w:val="24"/>
        </w:rPr>
      </w:pPr>
    </w:p>
    <w:p w14:paraId="54EF91AF" w14:textId="77777777" w:rsidR="00575576" w:rsidRPr="000A1718" w:rsidRDefault="00575576" w:rsidP="007771DA">
      <w:pPr>
        <w:pStyle w:val="ListParagraph"/>
        <w:widowControl w:val="0"/>
        <w:suppressAutoHyphens/>
        <w:spacing w:line="360" w:lineRule="auto"/>
        <w:ind w:left="284"/>
        <w:jc w:val="both"/>
        <w:rPr>
          <w:b/>
          <w:sz w:val="24"/>
          <w:szCs w:val="24"/>
        </w:rPr>
      </w:pPr>
      <w:r w:rsidRPr="000A1718">
        <w:rPr>
          <w:b/>
          <w:sz w:val="24"/>
          <w:szCs w:val="24"/>
        </w:rPr>
        <w:t>Report to be considered.</w:t>
      </w:r>
    </w:p>
    <w:p w14:paraId="05B4B9D3" w14:textId="77777777" w:rsidR="00AD58FA" w:rsidRPr="000A1718" w:rsidRDefault="00AD58FA" w:rsidP="007771DA">
      <w:pPr>
        <w:widowControl w:val="0"/>
        <w:suppressAutoHyphens/>
        <w:spacing w:line="360" w:lineRule="auto"/>
        <w:ind w:left="284"/>
        <w:jc w:val="both"/>
        <w:rPr>
          <w:sz w:val="24"/>
          <w:szCs w:val="24"/>
        </w:rPr>
      </w:pPr>
    </w:p>
    <w:p w14:paraId="01497F91" w14:textId="77777777" w:rsidR="001C484A" w:rsidRPr="000A1718" w:rsidRDefault="001C484A" w:rsidP="007771DA">
      <w:pPr>
        <w:widowControl w:val="0"/>
        <w:suppressAutoHyphens/>
        <w:spacing w:line="360" w:lineRule="auto"/>
        <w:ind w:left="284"/>
        <w:jc w:val="both"/>
        <w:rPr>
          <w:sz w:val="24"/>
          <w:szCs w:val="24"/>
        </w:rPr>
      </w:pPr>
    </w:p>
    <w:p w14:paraId="7BAF7BB8" w14:textId="77777777" w:rsidR="00AD58FA" w:rsidRPr="003F65AA" w:rsidRDefault="00AD58FA" w:rsidP="007771DA">
      <w:pPr>
        <w:widowControl w:val="0"/>
        <w:suppressAutoHyphens/>
        <w:spacing w:line="360" w:lineRule="auto"/>
        <w:ind w:left="284"/>
        <w:jc w:val="both"/>
        <w:rPr>
          <w:sz w:val="24"/>
          <w:szCs w:val="24"/>
        </w:rPr>
      </w:pPr>
    </w:p>
    <w:sectPr w:rsidR="00AD58FA" w:rsidRPr="003F65AA" w:rsidSect="00D167A7">
      <w:footerReference w:type="even" r:id="rId8"/>
      <w:footerReference w:type="default" r:id="rId9"/>
      <w:pgSz w:w="11906" w:h="16838" w:code="9"/>
      <w:pgMar w:top="720" w:right="991"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CDF57" w14:textId="77777777" w:rsidR="004C05B5" w:rsidRDefault="004C05B5">
      <w:r>
        <w:separator/>
      </w:r>
    </w:p>
  </w:endnote>
  <w:endnote w:type="continuationSeparator" w:id="0">
    <w:p w14:paraId="5A52E1D5" w14:textId="77777777" w:rsidR="004C05B5" w:rsidRDefault="004C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C65AC"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end"/>
    </w:r>
  </w:p>
  <w:p w14:paraId="62C53A18" w14:textId="77777777" w:rsidR="002E3EF0" w:rsidRDefault="002E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73EF" w14:textId="58DA83D6"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separate"/>
    </w:r>
    <w:r w:rsidR="00C6575A">
      <w:rPr>
        <w:rStyle w:val="PageNumber"/>
        <w:noProof/>
      </w:rPr>
      <w:t>1</w:t>
    </w:r>
    <w:r>
      <w:rPr>
        <w:rStyle w:val="PageNumber"/>
      </w:rPr>
      <w:fldChar w:fldCharType="end"/>
    </w:r>
  </w:p>
  <w:p w14:paraId="58908B5D" w14:textId="77777777" w:rsidR="002E3EF0" w:rsidRPr="008119BF" w:rsidRDefault="002E3EF0" w:rsidP="0055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2085D" w14:textId="77777777" w:rsidR="004C05B5" w:rsidRDefault="004C05B5">
      <w:r>
        <w:separator/>
      </w:r>
    </w:p>
  </w:footnote>
  <w:footnote w:type="continuationSeparator" w:id="0">
    <w:p w14:paraId="52B42307" w14:textId="77777777" w:rsidR="004C05B5" w:rsidRDefault="004C0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96A475E"/>
    <w:multiLevelType w:val="hybridMultilevel"/>
    <w:tmpl w:val="32E28BD6"/>
    <w:lvl w:ilvl="0" w:tplc="0448A560">
      <w:start w:val="1"/>
      <w:numFmt w:val="decimal"/>
      <w:lvlText w:val="%1."/>
      <w:lvlJc w:val="left"/>
      <w:pPr>
        <w:tabs>
          <w:tab w:val="num" w:pos="720"/>
        </w:tabs>
        <w:ind w:left="720" w:hanging="360"/>
      </w:pPr>
      <w:rPr>
        <w:rFonts w:hint="default"/>
        <w:b w:val="0"/>
      </w:rPr>
    </w:lvl>
    <w:lvl w:ilvl="1" w:tplc="40A6B5B8">
      <w:start w:val="1"/>
      <w:numFmt w:val="decimal"/>
      <w:lvlText w:val="7.%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276742AB"/>
    <w:multiLevelType w:val="hybridMultilevel"/>
    <w:tmpl w:val="9A0EB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19">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0">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1">
    <w:nsid w:val="556D0D17"/>
    <w:multiLevelType w:val="hybridMultilevel"/>
    <w:tmpl w:val="C1A0B32E"/>
    <w:lvl w:ilvl="0" w:tplc="0448A560">
      <w:start w:val="1"/>
      <w:numFmt w:val="decimal"/>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DB16D6D"/>
    <w:multiLevelType w:val="hybridMultilevel"/>
    <w:tmpl w:val="A4EC99FC"/>
    <w:lvl w:ilvl="0" w:tplc="F0FA470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9"/>
  </w:num>
  <w:num w:numId="3">
    <w:abstractNumId w:val="15"/>
  </w:num>
  <w:num w:numId="4">
    <w:abstractNumId w:val="22"/>
  </w:num>
  <w:num w:numId="5">
    <w:abstractNumId w:val="17"/>
  </w:num>
  <w:num w:numId="6">
    <w:abstractNumId w:val="14"/>
  </w:num>
  <w:num w:numId="7">
    <w:abstractNumId w:val="13"/>
  </w:num>
  <w:num w:numId="8">
    <w:abstractNumId w:val="18"/>
  </w:num>
  <w:num w:numId="9">
    <w:abstractNumId w:val="16"/>
  </w:num>
  <w:num w:numId="10">
    <w:abstractNumId w:val="12"/>
  </w:num>
  <w:num w:numId="11">
    <w:abstractNumId w:val="23"/>
  </w:num>
  <w:num w:numId="1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B"/>
    <w:rsid w:val="0000362C"/>
    <w:rsid w:val="00005BD6"/>
    <w:rsid w:val="00005FD7"/>
    <w:rsid w:val="00012BA5"/>
    <w:rsid w:val="00013562"/>
    <w:rsid w:val="00013AF2"/>
    <w:rsid w:val="000152A1"/>
    <w:rsid w:val="0001798A"/>
    <w:rsid w:val="0002008A"/>
    <w:rsid w:val="00020CA8"/>
    <w:rsid w:val="00027AA9"/>
    <w:rsid w:val="00027C16"/>
    <w:rsid w:val="00030379"/>
    <w:rsid w:val="00031993"/>
    <w:rsid w:val="00032991"/>
    <w:rsid w:val="00033AA1"/>
    <w:rsid w:val="0003411D"/>
    <w:rsid w:val="00034784"/>
    <w:rsid w:val="00035308"/>
    <w:rsid w:val="00037C12"/>
    <w:rsid w:val="000431B4"/>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417B"/>
    <w:rsid w:val="00085E90"/>
    <w:rsid w:val="00086B10"/>
    <w:rsid w:val="00091BDE"/>
    <w:rsid w:val="00091D04"/>
    <w:rsid w:val="00093203"/>
    <w:rsid w:val="000937C5"/>
    <w:rsid w:val="00097E59"/>
    <w:rsid w:val="000A1718"/>
    <w:rsid w:val="000A22CA"/>
    <w:rsid w:val="000A27FB"/>
    <w:rsid w:val="000A3EEE"/>
    <w:rsid w:val="000A6D32"/>
    <w:rsid w:val="000B0EA1"/>
    <w:rsid w:val="000B45E8"/>
    <w:rsid w:val="000C24F2"/>
    <w:rsid w:val="000C39FF"/>
    <w:rsid w:val="000C6E02"/>
    <w:rsid w:val="000C799A"/>
    <w:rsid w:val="000C7D85"/>
    <w:rsid w:val="000D1401"/>
    <w:rsid w:val="000D2029"/>
    <w:rsid w:val="000D2137"/>
    <w:rsid w:val="000F22A4"/>
    <w:rsid w:val="000F2BCF"/>
    <w:rsid w:val="000F3FAA"/>
    <w:rsid w:val="000F4540"/>
    <w:rsid w:val="000F5057"/>
    <w:rsid w:val="001003B2"/>
    <w:rsid w:val="00105545"/>
    <w:rsid w:val="001067A9"/>
    <w:rsid w:val="00106F14"/>
    <w:rsid w:val="00112065"/>
    <w:rsid w:val="00114E48"/>
    <w:rsid w:val="001161FF"/>
    <w:rsid w:val="00116D20"/>
    <w:rsid w:val="00123E9E"/>
    <w:rsid w:val="0012442D"/>
    <w:rsid w:val="0012570D"/>
    <w:rsid w:val="00130FA9"/>
    <w:rsid w:val="00136A4B"/>
    <w:rsid w:val="00136D10"/>
    <w:rsid w:val="001409B8"/>
    <w:rsid w:val="001432BC"/>
    <w:rsid w:val="001455DE"/>
    <w:rsid w:val="0015107F"/>
    <w:rsid w:val="00153DAB"/>
    <w:rsid w:val="00154AF9"/>
    <w:rsid w:val="00154FCC"/>
    <w:rsid w:val="00156E69"/>
    <w:rsid w:val="001600F3"/>
    <w:rsid w:val="001641FA"/>
    <w:rsid w:val="00173F72"/>
    <w:rsid w:val="001759DB"/>
    <w:rsid w:val="00177166"/>
    <w:rsid w:val="00177D0D"/>
    <w:rsid w:val="001846C1"/>
    <w:rsid w:val="001862F6"/>
    <w:rsid w:val="00186DAB"/>
    <w:rsid w:val="001908E6"/>
    <w:rsid w:val="0019378A"/>
    <w:rsid w:val="001954CE"/>
    <w:rsid w:val="001A32D3"/>
    <w:rsid w:val="001A621B"/>
    <w:rsid w:val="001C1CD1"/>
    <w:rsid w:val="001C2B7C"/>
    <w:rsid w:val="001C2F44"/>
    <w:rsid w:val="001C4376"/>
    <w:rsid w:val="001C484A"/>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A1C"/>
    <w:rsid w:val="002031B3"/>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409B"/>
    <w:rsid w:val="00245CF0"/>
    <w:rsid w:val="0024627A"/>
    <w:rsid w:val="002467AD"/>
    <w:rsid w:val="0025373A"/>
    <w:rsid w:val="0025530B"/>
    <w:rsid w:val="002565B4"/>
    <w:rsid w:val="0025699D"/>
    <w:rsid w:val="002648D9"/>
    <w:rsid w:val="002659FD"/>
    <w:rsid w:val="002667B5"/>
    <w:rsid w:val="00271E7E"/>
    <w:rsid w:val="002736BD"/>
    <w:rsid w:val="002825D5"/>
    <w:rsid w:val="002836F3"/>
    <w:rsid w:val="00284629"/>
    <w:rsid w:val="00285642"/>
    <w:rsid w:val="002857FC"/>
    <w:rsid w:val="002903CF"/>
    <w:rsid w:val="0029116A"/>
    <w:rsid w:val="002919AD"/>
    <w:rsid w:val="002A1F1B"/>
    <w:rsid w:val="002A3BCB"/>
    <w:rsid w:val="002A5475"/>
    <w:rsid w:val="002B0B1A"/>
    <w:rsid w:val="002B18C6"/>
    <w:rsid w:val="002B355D"/>
    <w:rsid w:val="002C0DEC"/>
    <w:rsid w:val="002C10A4"/>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B31"/>
    <w:rsid w:val="00315729"/>
    <w:rsid w:val="00316AEE"/>
    <w:rsid w:val="00316C67"/>
    <w:rsid w:val="00317B37"/>
    <w:rsid w:val="0032096E"/>
    <w:rsid w:val="00321C92"/>
    <w:rsid w:val="003249C1"/>
    <w:rsid w:val="003261E1"/>
    <w:rsid w:val="00333E2E"/>
    <w:rsid w:val="00344514"/>
    <w:rsid w:val="003511F5"/>
    <w:rsid w:val="003513D6"/>
    <w:rsid w:val="00357C9E"/>
    <w:rsid w:val="00364FF6"/>
    <w:rsid w:val="003657A7"/>
    <w:rsid w:val="003677E5"/>
    <w:rsid w:val="00373F0C"/>
    <w:rsid w:val="0037426D"/>
    <w:rsid w:val="00374DDA"/>
    <w:rsid w:val="0037584B"/>
    <w:rsid w:val="00380C91"/>
    <w:rsid w:val="003858EE"/>
    <w:rsid w:val="00386D06"/>
    <w:rsid w:val="0038775B"/>
    <w:rsid w:val="00390FCB"/>
    <w:rsid w:val="00392B03"/>
    <w:rsid w:val="00394719"/>
    <w:rsid w:val="003976C3"/>
    <w:rsid w:val="003A170B"/>
    <w:rsid w:val="003A371E"/>
    <w:rsid w:val="003A7636"/>
    <w:rsid w:val="003B1D72"/>
    <w:rsid w:val="003B36E6"/>
    <w:rsid w:val="003C0507"/>
    <w:rsid w:val="003C0819"/>
    <w:rsid w:val="003C1666"/>
    <w:rsid w:val="003C660A"/>
    <w:rsid w:val="003C6B09"/>
    <w:rsid w:val="003D1799"/>
    <w:rsid w:val="003D1ADB"/>
    <w:rsid w:val="003D4E2E"/>
    <w:rsid w:val="003D5F2F"/>
    <w:rsid w:val="003E0D57"/>
    <w:rsid w:val="003E0E01"/>
    <w:rsid w:val="003E0E20"/>
    <w:rsid w:val="003E4A51"/>
    <w:rsid w:val="003F1A6D"/>
    <w:rsid w:val="003F5F17"/>
    <w:rsid w:val="003F65AA"/>
    <w:rsid w:val="003F6C80"/>
    <w:rsid w:val="003F7160"/>
    <w:rsid w:val="0040077D"/>
    <w:rsid w:val="00403209"/>
    <w:rsid w:val="00406909"/>
    <w:rsid w:val="00406CB8"/>
    <w:rsid w:val="00407D0C"/>
    <w:rsid w:val="004100F2"/>
    <w:rsid w:val="00413245"/>
    <w:rsid w:val="0042040C"/>
    <w:rsid w:val="004273FE"/>
    <w:rsid w:val="0043240D"/>
    <w:rsid w:val="00432AE6"/>
    <w:rsid w:val="004375FB"/>
    <w:rsid w:val="00437781"/>
    <w:rsid w:val="00447D94"/>
    <w:rsid w:val="0045150F"/>
    <w:rsid w:val="00451FF3"/>
    <w:rsid w:val="0045433E"/>
    <w:rsid w:val="0045556D"/>
    <w:rsid w:val="00456808"/>
    <w:rsid w:val="004574A2"/>
    <w:rsid w:val="00461602"/>
    <w:rsid w:val="00462226"/>
    <w:rsid w:val="004624FA"/>
    <w:rsid w:val="0046371C"/>
    <w:rsid w:val="004646CC"/>
    <w:rsid w:val="00467475"/>
    <w:rsid w:val="0047174B"/>
    <w:rsid w:val="00471D24"/>
    <w:rsid w:val="00472635"/>
    <w:rsid w:val="004735D3"/>
    <w:rsid w:val="00475B53"/>
    <w:rsid w:val="00477C18"/>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F30"/>
    <w:rsid w:val="004B5F8A"/>
    <w:rsid w:val="004B6D99"/>
    <w:rsid w:val="004C05B5"/>
    <w:rsid w:val="004C2DE9"/>
    <w:rsid w:val="004C3618"/>
    <w:rsid w:val="004C4728"/>
    <w:rsid w:val="004D3E53"/>
    <w:rsid w:val="004D41B5"/>
    <w:rsid w:val="004D4A32"/>
    <w:rsid w:val="004D5DCA"/>
    <w:rsid w:val="004E4B09"/>
    <w:rsid w:val="004E5BD6"/>
    <w:rsid w:val="004E6D2A"/>
    <w:rsid w:val="004E71EF"/>
    <w:rsid w:val="004E7608"/>
    <w:rsid w:val="004E783A"/>
    <w:rsid w:val="004F3E91"/>
    <w:rsid w:val="004F4ED2"/>
    <w:rsid w:val="004F5EDA"/>
    <w:rsid w:val="004F7AF1"/>
    <w:rsid w:val="00501C8E"/>
    <w:rsid w:val="005037F7"/>
    <w:rsid w:val="005061B5"/>
    <w:rsid w:val="0051120D"/>
    <w:rsid w:val="005119DE"/>
    <w:rsid w:val="0051348D"/>
    <w:rsid w:val="00514EAE"/>
    <w:rsid w:val="0052145D"/>
    <w:rsid w:val="005277E5"/>
    <w:rsid w:val="00527C9B"/>
    <w:rsid w:val="00531D81"/>
    <w:rsid w:val="00532048"/>
    <w:rsid w:val="00536193"/>
    <w:rsid w:val="0053712B"/>
    <w:rsid w:val="00540CDC"/>
    <w:rsid w:val="0054147F"/>
    <w:rsid w:val="00541C96"/>
    <w:rsid w:val="005456A5"/>
    <w:rsid w:val="005506A0"/>
    <w:rsid w:val="00552E58"/>
    <w:rsid w:val="0055697B"/>
    <w:rsid w:val="00561986"/>
    <w:rsid w:val="00564395"/>
    <w:rsid w:val="0056528C"/>
    <w:rsid w:val="0056742E"/>
    <w:rsid w:val="005677F4"/>
    <w:rsid w:val="0057391B"/>
    <w:rsid w:val="00573998"/>
    <w:rsid w:val="005750A7"/>
    <w:rsid w:val="005753FF"/>
    <w:rsid w:val="00575576"/>
    <w:rsid w:val="005830CF"/>
    <w:rsid w:val="00590287"/>
    <w:rsid w:val="005948D6"/>
    <w:rsid w:val="00597479"/>
    <w:rsid w:val="00597CFD"/>
    <w:rsid w:val="00597DC0"/>
    <w:rsid w:val="005A389E"/>
    <w:rsid w:val="005B1958"/>
    <w:rsid w:val="005B55FB"/>
    <w:rsid w:val="005B5EB6"/>
    <w:rsid w:val="005C0A66"/>
    <w:rsid w:val="005C1CAB"/>
    <w:rsid w:val="005C2752"/>
    <w:rsid w:val="005C3491"/>
    <w:rsid w:val="005C4DAF"/>
    <w:rsid w:val="005C55B9"/>
    <w:rsid w:val="005C7286"/>
    <w:rsid w:val="005C7434"/>
    <w:rsid w:val="005C784C"/>
    <w:rsid w:val="005D3A89"/>
    <w:rsid w:val="005D3E02"/>
    <w:rsid w:val="005D4543"/>
    <w:rsid w:val="005D5DE4"/>
    <w:rsid w:val="005D6A6D"/>
    <w:rsid w:val="005E0F38"/>
    <w:rsid w:val="005E23F5"/>
    <w:rsid w:val="005E44E8"/>
    <w:rsid w:val="005E716C"/>
    <w:rsid w:val="005F5D5A"/>
    <w:rsid w:val="005F79EE"/>
    <w:rsid w:val="005F7DD9"/>
    <w:rsid w:val="00600773"/>
    <w:rsid w:val="00603464"/>
    <w:rsid w:val="006038F3"/>
    <w:rsid w:val="00607FD6"/>
    <w:rsid w:val="00612638"/>
    <w:rsid w:val="00622981"/>
    <w:rsid w:val="00622BEC"/>
    <w:rsid w:val="0062462A"/>
    <w:rsid w:val="00625FB2"/>
    <w:rsid w:val="00630344"/>
    <w:rsid w:val="00630574"/>
    <w:rsid w:val="00630C91"/>
    <w:rsid w:val="0063155B"/>
    <w:rsid w:val="00631FAF"/>
    <w:rsid w:val="00634211"/>
    <w:rsid w:val="006345AB"/>
    <w:rsid w:val="006346C9"/>
    <w:rsid w:val="00637EEE"/>
    <w:rsid w:val="00640788"/>
    <w:rsid w:val="00650BCD"/>
    <w:rsid w:val="00653B74"/>
    <w:rsid w:val="00656252"/>
    <w:rsid w:val="006563B0"/>
    <w:rsid w:val="00661BC7"/>
    <w:rsid w:val="00662954"/>
    <w:rsid w:val="00662A52"/>
    <w:rsid w:val="006662A9"/>
    <w:rsid w:val="006667AB"/>
    <w:rsid w:val="0066694A"/>
    <w:rsid w:val="00667647"/>
    <w:rsid w:val="00667FBA"/>
    <w:rsid w:val="0067131B"/>
    <w:rsid w:val="00672BD0"/>
    <w:rsid w:val="00674196"/>
    <w:rsid w:val="00677581"/>
    <w:rsid w:val="006806E4"/>
    <w:rsid w:val="00681066"/>
    <w:rsid w:val="00681330"/>
    <w:rsid w:val="00682371"/>
    <w:rsid w:val="00683A5D"/>
    <w:rsid w:val="00683D01"/>
    <w:rsid w:val="006853EE"/>
    <w:rsid w:val="00687882"/>
    <w:rsid w:val="006878D4"/>
    <w:rsid w:val="00691D8E"/>
    <w:rsid w:val="0069380A"/>
    <w:rsid w:val="006943B2"/>
    <w:rsid w:val="006944BB"/>
    <w:rsid w:val="00696160"/>
    <w:rsid w:val="006969EA"/>
    <w:rsid w:val="006A0D2D"/>
    <w:rsid w:val="006A15CA"/>
    <w:rsid w:val="006A38F9"/>
    <w:rsid w:val="006A3D93"/>
    <w:rsid w:val="006A65B8"/>
    <w:rsid w:val="006B61DC"/>
    <w:rsid w:val="006B636B"/>
    <w:rsid w:val="006B7197"/>
    <w:rsid w:val="006C263E"/>
    <w:rsid w:val="006C42D4"/>
    <w:rsid w:val="006C51A0"/>
    <w:rsid w:val="006C532C"/>
    <w:rsid w:val="006C7689"/>
    <w:rsid w:val="006D1B8E"/>
    <w:rsid w:val="006D4BCD"/>
    <w:rsid w:val="006D670A"/>
    <w:rsid w:val="006D7437"/>
    <w:rsid w:val="006E1759"/>
    <w:rsid w:val="006E1D0D"/>
    <w:rsid w:val="006E2C95"/>
    <w:rsid w:val="006E564C"/>
    <w:rsid w:val="006E57BD"/>
    <w:rsid w:val="006E580C"/>
    <w:rsid w:val="006E6004"/>
    <w:rsid w:val="006E66F0"/>
    <w:rsid w:val="006E6979"/>
    <w:rsid w:val="006F0257"/>
    <w:rsid w:val="006F07DE"/>
    <w:rsid w:val="006F0BEA"/>
    <w:rsid w:val="006F2505"/>
    <w:rsid w:val="006F67F1"/>
    <w:rsid w:val="00700C9F"/>
    <w:rsid w:val="00703BE2"/>
    <w:rsid w:val="00704176"/>
    <w:rsid w:val="007050CD"/>
    <w:rsid w:val="0070514A"/>
    <w:rsid w:val="007134AB"/>
    <w:rsid w:val="007164F2"/>
    <w:rsid w:val="00720F6E"/>
    <w:rsid w:val="00721684"/>
    <w:rsid w:val="00724860"/>
    <w:rsid w:val="007277B7"/>
    <w:rsid w:val="00730C1F"/>
    <w:rsid w:val="00731759"/>
    <w:rsid w:val="00732EFA"/>
    <w:rsid w:val="00734A1D"/>
    <w:rsid w:val="007353AA"/>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BDA"/>
    <w:rsid w:val="00764EB3"/>
    <w:rsid w:val="007670D5"/>
    <w:rsid w:val="00767986"/>
    <w:rsid w:val="00770853"/>
    <w:rsid w:val="007730E6"/>
    <w:rsid w:val="007769E7"/>
    <w:rsid w:val="007771DA"/>
    <w:rsid w:val="00780990"/>
    <w:rsid w:val="00781969"/>
    <w:rsid w:val="00783F7A"/>
    <w:rsid w:val="0078473A"/>
    <w:rsid w:val="00784D78"/>
    <w:rsid w:val="00785285"/>
    <w:rsid w:val="007909AD"/>
    <w:rsid w:val="00790E27"/>
    <w:rsid w:val="00792CE5"/>
    <w:rsid w:val="0079354A"/>
    <w:rsid w:val="00797306"/>
    <w:rsid w:val="007977B4"/>
    <w:rsid w:val="007A2D09"/>
    <w:rsid w:val="007A6F26"/>
    <w:rsid w:val="007B211E"/>
    <w:rsid w:val="007B2B1C"/>
    <w:rsid w:val="007B54E9"/>
    <w:rsid w:val="007C4BAC"/>
    <w:rsid w:val="007D07F2"/>
    <w:rsid w:val="007D1CFC"/>
    <w:rsid w:val="007D4308"/>
    <w:rsid w:val="007D45D9"/>
    <w:rsid w:val="007D59DC"/>
    <w:rsid w:val="007D5E7C"/>
    <w:rsid w:val="007D634F"/>
    <w:rsid w:val="007F3BE8"/>
    <w:rsid w:val="007F620D"/>
    <w:rsid w:val="007F721B"/>
    <w:rsid w:val="007F742C"/>
    <w:rsid w:val="007F7E24"/>
    <w:rsid w:val="008028D9"/>
    <w:rsid w:val="008041D0"/>
    <w:rsid w:val="00807495"/>
    <w:rsid w:val="00807CC8"/>
    <w:rsid w:val="00810937"/>
    <w:rsid w:val="00810FD9"/>
    <w:rsid w:val="008125D8"/>
    <w:rsid w:val="00815FCD"/>
    <w:rsid w:val="008222C9"/>
    <w:rsid w:val="008312EA"/>
    <w:rsid w:val="00835630"/>
    <w:rsid w:val="00835FCA"/>
    <w:rsid w:val="00842189"/>
    <w:rsid w:val="00843172"/>
    <w:rsid w:val="00843A21"/>
    <w:rsid w:val="00843A68"/>
    <w:rsid w:val="00846C0B"/>
    <w:rsid w:val="0085100A"/>
    <w:rsid w:val="00852770"/>
    <w:rsid w:val="00854AA1"/>
    <w:rsid w:val="00857DFF"/>
    <w:rsid w:val="00860D75"/>
    <w:rsid w:val="00861B44"/>
    <w:rsid w:val="0086230D"/>
    <w:rsid w:val="00863B43"/>
    <w:rsid w:val="00866E54"/>
    <w:rsid w:val="00867E53"/>
    <w:rsid w:val="00872633"/>
    <w:rsid w:val="00872B1F"/>
    <w:rsid w:val="00873633"/>
    <w:rsid w:val="008736C3"/>
    <w:rsid w:val="00875D13"/>
    <w:rsid w:val="008760E7"/>
    <w:rsid w:val="00880176"/>
    <w:rsid w:val="00882CE5"/>
    <w:rsid w:val="00883015"/>
    <w:rsid w:val="008869E1"/>
    <w:rsid w:val="008918BF"/>
    <w:rsid w:val="00894D58"/>
    <w:rsid w:val="00896322"/>
    <w:rsid w:val="008A1CDF"/>
    <w:rsid w:val="008A214E"/>
    <w:rsid w:val="008A3260"/>
    <w:rsid w:val="008A3566"/>
    <w:rsid w:val="008A3AE1"/>
    <w:rsid w:val="008A3C2B"/>
    <w:rsid w:val="008A511F"/>
    <w:rsid w:val="008A7B50"/>
    <w:rsid w:val="008B0C28"/>
    <w:rsid w:val="008B5803"/>
    <w:rsid w:val="008B60D7"/>
    <w:rsid w:val="008B7008"/>
    <w:rsid w:val="008C25B5"/>
    <w:rsid w:val="008C3323"/>
    <w:rsid w:val="008C582D"/>
    <w:rsid w:val="008D08EB"/>
    <w:rsid w:val="008D1015"/>
    <w:rsid w:val="008D4E66"/>
    <w:rsid w:val="008D6F97"/>
    <w:rsid w:val="008E32C0"/>
    <w:rsid w:val="008E6622"/>
    <w:rsid w:val="008E7723"/>
    <w:rsid w:val="008F3A9B"/>
    <w:rsid w:val="008F560C"/>
    <w:rsid w:val="008F6E32"/>
    <w:rsid w:val="008F734D"/>
    <w:rsid w:val="008F7CD2"/>
    <w:rsid w:val="00900961"/>
    <w:rsid w:val="0090164A"/>
    <w:rsid w:val="00902FAC"/>
    <w:rsid w:val="009041CD"/>
    <w:rsid w:val="00905372"/>
    <w:rsid w:val="00907B05"/>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6200F"/>
    <w:rsid w:val="009628C6"/>
    <w:rsid w:val="00963023"/>
    <w:rsid w:val="00963F94"/>
    <w:rsid w:val="0096464E"/>
    <w:rsid w:val="00964804"/>
    <w:rsid w:val="00965E9A"/>
    <w:rsid w:val="00966FA8"/>
    <w:rsid w:val="009676D2"/>
    <w:rsid w:val="009678B3"/>
    <w:rsid w:val="00973924"/>
    <w:rsid w:val="009817FE"/>
    <w:rsid w:val="0098302A"/>
    <w:rsid w:val="00986148"/>
    <w:rsid w:val="00987B5A"/>
    <w:rsid w:val="009919D8"/>
    <w:rsid w:val="00991FF4"/>
    <w:rsid w:val="00992A0A"/>
    <w:rsid w:val="00994B46"/>
    <w:rsid w:val="009959E8"/>
    <w:rsid w:val="009A0902"/>
    <w:rsid w:val="009A1E47"/>
    <w:rsid w:val="009A2270"/>
    <w:rsid w:val="009A436B"/>
    <w:rsid w:val="009B12A7"/>
    <w:rsid w:val="009B20A2"/>
    <w:rsid w:val="009B3B30"/>
    <w:rsid w:val="009B478F"/>
    <w:rsid w:val="009B741F"/>
    <w:rsid w:val="009B74E9"/>
    <w:rsid w:val="009C065E"/>
    <w:rsid w:val="009C5155"/>
    <w:rsid w:val="009C65B4"/>
    <w:rsid w:val="009C7B66"/>
    <w:rsid w:val="009D0AED"/>
    <w:rsid w:val="009D1A3A"/>
    <w:rsid w:val="009D4D0C"/>
    <w:rsid w:val="009E294C"/>
    <w:rsid w:val="009E6F5F"/>
    <w:rsid w:val="009F1FD2"/>
    <w:rsid w:val="009F24BB"/>
    <w:rsid w:val="009F3F20"/>
    <w:rsid w:val="009F5246"/>
    <w:rsid w:val="009F65B2"/>
    <w:rsid w:val="00A0549D"/>
    <w:rsid w:val="00A1376C"/>
    <w:rsid w:val="00A2059C"/>
    <w:rsid w:val="00A23394"/>
    <w:rsid w:val="00A23A7B"/>
    <w:rsid w:val="00A24A1E"/>
    <w:rsid w:val="00A26573"/>
    <w:rsid w:val="00A30EC7"/>
    <w:rsid w:val="00A3370C"/>
    <w:rsid w:val="00A34CC0"/>
    <w:rsid w:val="00A350E8"/>
    <w:rsid w:val="00A35FA0"/>
    <w:rsid w:val="00A3636C"/>
    <w:rsid w:val="00A43A64"/>
    <w:rsid w:val="00A43F9E"/>
    <w:rsid w:val="00A4498A"/>
    <w:rsid w:val="00A44E91"/>
    <w:rsid w:val="00A45D22"/>
    <w:rsid w:val="00A45F68"/>
    <w:rsid w:val="00A45F6E"/>
    <w:rsid w:val="00A51046"/>
    <w:rsid w:val="00A51453"/>
    <w:rsid w:val="00A51F11"/>
    <w:rsid w:val="00A55F16"/>
    <w:rsid w:val="00A57BA1"/>
    <w:rsid w:val="00A61634"/>
    <w:rsid w:val="00A65E31"/>
    <w:rsid w:val="00A71024"/>
    <w:rsid w:val="00A73D56"/>
    <w:rsid w:val="00A771C2"/>
    <w:rsid w:val="00A805D2"/>
    <w:rsid w:val="00A819C6"/>
    <w:rsid w:val="00A83EF0"/>
    <w:rsid w:val="00A85172"/>
    <w:rsid w:val="00A90F29"/>
    <w:rsid w:val="00A91643"/>
    <w:rsid w:val="00A942F4"/>
    <w:rsid w:val="00A95A0B"/>
    <w:rsid w:val="00A96F7A"/>
    <w:rsid w:val="00AA3CEC"/>
    <w:rsid w:val="00AA6781"/>
    <w:rsid w:val="00AA7A94"/>
    <w:rsid w:val="00AB0106"/>
    <w:rsid w:val="00AB1F52"/>
    <w:rsid w:val="00AB33EA"/>
    <w:rsid w:val="00AB6068"/>
    <w:rsid w:val="00AB6D69"/>
    <w:rsid w:val="00AC662C"/>
    <w:rsid w:val="00AD0536"/>
    <w:rsid w:val="00AD58FA"/>
    <w:rsid w:val="00AD5939"/>
    <w:rsid w:val="00AD5E8D"/>
    <w:rsid w:val="00AD659A"/>
    <w:rsid w:val="00AE351C"/>
    <w:rsid w:val="00AE3F3B"/>
    <w:rsid w:val="00AE5557"/>
    <w:rsid w:val="00AE634E"/>
    <w:rsid w:val="00AF0049"/>
    <w:rsid w:val="00AF06A5"/>
    <w:rsid w:val="00AF16F0"/>
    <w:rsid w:val="00AF1D7E"/>
    <w:rsid w:val="00AF7520"/>
    <w:rsid w:val="00B04AA5"/>
    <w:rsid w:val="00B050A3"/>
    <w:rsid w:val="00B075FD"/>
    <w:rsid w:val="00B07C4F"/>
    <w:rsid w:val="00B07D48"/>
    <w:rsid w:val="00B13D35"/>
    <w:rsid w:val="00B13DF7"/>
    <w:rsid w:val="00B21673"/>
    <w:rsid w:val="00B21FC8"/>
    <w:rsid w:val="00B22496"/>
    <w:rsid w:val="00B23724"/>
    <w:rsid w:val="00B25187"/>
    <w:rsid w:val="00B25CE1"/>
    <w:rsid w:val="00B25D4F"/>
    <w:rsid w:val="00B30B97"/>
    <w:rsid w:val="00B313F4"/>
    <w:rsid w:val="00B335C3"/>
    <w:rsid w:val="00B33B77"/>
    <w:rsid w:val="00B34AC5"/>
    <w:rsid w:val="00B34FC5"/>
    <w:rsid w:val="00B3767F"/>
    <w:rsid w:val="00B40660"/>
    <w:rsid w:val="00B409C7"/>
    <w:rsid w:val="00B433E0"/>
    <w:rsid w:val="00B44DD0"/>
    <w:rsid w:val="00B46AFA"/>
    <w:rsid w:val="00B46B00"/>
    <w:rsid w:val="00B471CC"/>
    <w:rsid w:val="00B50CFD"/>
    <w:rsid w:val="00B51407"/>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A135D"/>
    <w:rsid w:val="00BA2D96"/>
    <w:rsid w:val="00BA3347"/>
    <w:rsid w:val="00BA7517"/>
    <w:rsid w:val="00BB04C4"/>
    <w:rsid w:val="00BB493B"/>
    <w:rsid w:val="00BC0288"/>
    <w:rsid w:val="00BC350C"/>
    <w:rsid w:val="00BD5B96"/>
    <w:rsid w:val="00BE3428"/>
    <w:rsid w:val="00BE505F"/>
    <w:rsid w:val="00BE6D7D"/>
    <w:rsid w:val="00BF18DF"/>
    <w:rsid w:val="00BF520A"/>
    <w:rsid w:val="00BF63EB"/>
    <w:rsid w:val="00C00263"/>
    <w:rsid w:val="00C0260C"/>
    <w:rsid w:val="00C035E8"/>
    <w:rsid w:val="00C04F83"/>
    <w:rsid w:val="00C05F88"/>
    <w:rsid w:val="00C07657"/>
    <w:rsid w:val="00C07FAE"/>
    <w:rsid w:val="00C11460"/>
    <w:rsid w:val="00C12BE4"/>
    <w:rsid w:val="00C215BB"/>
    <w:rsid w:val="00C24E4B"/>
    <w:rsid w:val="00C27E50"/>
    <w:rsid w:val="00C312A3"/>
    <w:rsid w:val="00C33C45"/>
    <w:rsid w:val="00C356D0"/>
    <w:rsid w:val="00C36AE3"/>
    <w:rsid w:val="00C43AA9"/>
    <w:rsid w:val="00C440FB"/>
    <w:rsid w:val="00C47A0B"/>
    <w:rsid w:val="00C50C7C"/>
    <w:rsid w:val="00C5118B"/>
    <w:rsid w:val="00C5204E"/>
    <w:rsid w:val="00C6575A"/>
    <w:rsid w:val="00C70068"/>
    <w:rsid w:val="00C71C77"/>
    <w:rsid w:val="00C728B1"/>
    <w:rsid w:val="00C75950"/>
    <w:rsid w:val="00C7680C"/>
    <w:rsid w:val="00C80CBA"/>
    <w:rsid w:val="00C8150E"/>
    <w:rsid w:val="00C82F8C"/>
    <w:rsid w:val="00C83D7D"/>
    <w:rsid w:val="00C94819"/>
    <w:rsid w:val="00C94B63"/>
    <w:rsid w:val="00C95A9A"/>
    <w:rsid w:val="00CA0093"/>
    <w:rsid w:val="00CA254D"/>
    <w:rsid w:val="00CB051C"/>
    <w:rsid w:val="00CB1232"/>
    <w:rsid w:val="00CC1D53"/>
    <w:rsid w:val="00CC65BD"/>
    <w:rsid w:val="00CD0679"/>
    <w:rsid w:val="00CD1D42"/>
    <w:rsid w:val="00CD2117"/>
    <w:rsid w:val="00CD6A9F"/>
    <w:rsid w:val="00CD7081"/>
    <w:rsid w:val="00CE28A5"/>
    <w:rsid w:val="00D010EF"/>
    <w:rsid w:val="00D02404"/>
    <w:rsid w:val="00D02A51"/>
    <w:rsid w:val="00D03FB9"/>
    <w:rsid w:val="00D04323"/>
    <w:rsid w:val="00D04407"/>
    <w:rsid w:val="00D10343"/>
    <w:rsid w:val="00D12ADA"/>
    <w:rsid w:val="00D15AC6"/>
    <w:rsid w:val="00D167A7"/>
    <w:rsid w:val="00D3145C"/>
    <w:rsid w:val="00D4190C"/>
    <w:rsid w:val="00D43D7A"/>
    <w:rsid w:val="00D44776"/>
    <w:rsid w:val="00D50EA9"/>
    <w:rsid w:val="00D526C1"/>
    <w:rsid w:val="00D54211"/>
    <w:rsid w:val="00D6062F"/>
    <w:rsid w:val="00D631ED"/>
    <w:rsid w:val="00D63CA7"/>
    <w:rsid w:val="00D65B6C"/>
    <w:rsid w:val="00D71AFB"/>
    <w:rsid w:val="00D71BDB"/>
    <w:rsid w:val="00D75BD8"/>
    <w:rsid w:val="00D773F8"/>
    <w:rsid w:val="00D860CE"/>
    <w:rsid w:val="00D916BD"/>
    <w:rsid w:val="00D92C94"/>
    <w:rsid w:val="00D9599B"/>
    <w:rsid w:val="00D95DC2"/>
    <w:rsid w:val="00DA4769"/>
    <w:rsid w:val="00DB0292"/>
    <w:rsid w:val="00DB7DAB"/>
    <w:rsid w:val="00DC0ED8"/>
    <w:rsid w:val="00DC1C18"/>
    <w:rsid w:val="00DC582E"/>
    <w:rsid w:val="00DC5E70"/>
    <w:rsid w:val="00DC7253"/>
    <w:rsid w:val="00DC732B"/>
    <w:rsid w:val="00DD101B"/>
    <w:rsid w:val="00DD3EBF"/>
    <w:rsid w:val="00DD7439"/>
    <w:rsid w:val="00DD7F8F"/>
    <w:rsid w:val="00DE01B4"/>
    <w:rsid w:val="00DE087A"/>
    <w:rsid w:val="00DE0E75"/>
    <w:rsid w:val="00DE3D05"/>
    <w:rsid w:val="00DE3F2A"/>
    <w:rsid w:val="00DE5378"/>
    <w:rsid w:val="00DF08B7"/>
    <w:rsid w:val="00DF2515"/>
    <w:rsid w:val="00DF3452"/>
    <w:rsid w:val="00DF4EED"/>
    <w:rsid w:val="00DF5701"/>
    <w:rsid w:val="00DF5F72"/>
    <w:rsid w:val="00DF60EE"/>
    <w:rsid w:val="00E0368E"/>
    <w:rsid w:val="00E041CB"/>
    <w:rsid w:val="00E05EEA"/>
    <w:rsid w:val="00E07586"/>
    <w:rsid w:val="00E1152C"/>
    <w:rsid w:val="00E116C0"/>
    <w:rsid w:val="00E12DCC"/>
    <w:rsid w:val="00E13872"/>
    <w:rsid w:val="00E15CA5"/>
    <w:rsid w:val="00E20741"/>
    <w:rsid w:val="00E2247C"/>
    <w:rsid w:val="00E235B6"/>
    <w:rsid w:val="00E2542C"/>
    <w:rsid w:val="00E269C1"/>
    <w:rsid w:val="00E26EC4"/>
    <w:rsid w:val="00E312A7"/>
    <w:rsid w:val="00E32DF5"/>
    <w:rsid w:val="00E3348E"/>
    <w:rsid w:val="00E4294A"/>
    <w:rsid w:val="00E4314D"/>
    <w:rsid w:val="00E43B70"/>
    <w:rsid w:val="00E47FE1"/>
    <w:rsid w:val="00E50061"/>
    <w:rsid w:val="00E53352"/>
    <w:rsid w:val="00E56D10"/>
    <w:rsid w:val="00E60A55"/>
    <w:rsid w:val="00E652E8"/>
    <w:rsid w:val="00E67357"/>
    <w:rsid w:val="00E71C0A"/>
    <w:rsid w:val="00E71E67"/>
    <w:rsid w:val="00E72E9A"/>
    <w:rsid w:val="00E767A2"/>
    <w:rsid w:val="00E83B39"/>
    <w:rsid w:val="00E93902"/>
    <w:rsid w:val="00E977C3"/>
    <w:rsid w:val="00EA0550"/>
    <w:rsid w:val="00EA0934"/>
    <w:rsid w:val="00EA3BDE"/>
    <w:rsid w:val="00EA66F3"/>
    <w:rsid w:val="00EA6E67"/>
    <w:rsid w:val="00EB37EF"/>
    <w:rsid w:val="00EB50FF"/>
    <w:rsid w:val="00EC4806"/>
    <w:rsid w:val="00EC7271"/>
    <w:rsid w:val="00ED1154"/>
    <w:rsid w:val="00ED1B56"/>
    <w:rsid w:val="00ED304A"/>
    <w:rsid w:val="00ED7675"/>
    <w:rsid w:val="00ED7B2F"/>
    <w:rsid w:val="00EE3402"/>
    <w:rsid w:val="00EE478D"/>
    <w:rsid w:val="00EF01A8"/>
    <w:rsid w:val="00EF034C"/>
    <w:rsid w:val="00EF30FE"/>
    <w:rsid w:val="00EF39A1"/>
    <w:rsid w:val="00EF58A8"/>
    <w:rsid w:val="00EF5AEE"/>
    <w:rsid w:val="00F01AAD"/>
    <w:rsid w:val="00F02946"/>
    <w:rsid w:val="00F0299E"/>
    <w:rsid w:val="00F02F36"/>
    <w:rsid w:val="00F02FA5"/>
    <w:rsid w:val="00F03012"/>
    <w:rsid w:val="00F032C9"/>
    <w:rsid w:val="00F10824"/>
    <w:rsid w:val="00F15824"/>
    <w:rsid w:val="00F15F3C"/>
    <w:rsid w:val="00F1790E"/>
    <w:rsid w:val="00F207B4"/>
    <w:rsid w:val="00F25B57"/>
    <w:rsid w:val="00F261E0"/>
    <w:rsid w:val="00F27537"/>
    <w:rsid w:val="00F33A52"/>
    <w:rsid w:val="00F36743"/>
    <w:rsid w:val="00F369DA"/>
    <w:rsid w:val="00F36AA6"/>
    <w:rsid w:val="00F37C42"/>
    <w:rsid w:val="00F500A1"/>
    <w:rsid w:val="00F52857"/>
    <w:rsid w:val="00F55A9B"/>
    <w:rsid w:val="00F5624D"/>
    <w:rsid w:val="00F566CE"/>
    <w:rsid w:val="00F56CAA"/>
    <w:rsid w:val="00F6042C"/>
    <w:rsid w:val="00F619DC"/>
    <w:rsid w:val="00F61A0C"/>
    <w:rsid w:val="00F706AF"/>
    <w:rsid w:val="00F76814"/>
    <w:rsid w:val="00F80669"/>
    <w:rsid w:val="00F80DE3"/>
    <w:rsid w:val="00F815C9"/>
    <w:rsid w:val="00F8299B"/>
    <w:rsid w:val="00F838DE"/>
    <w:rsid w:val="00F851B5"/>
    <w:rsid w:val="00F876EE"/>
    <w:rsid w:val="00F95E5A"/>
    <w:rsid w:val="00F962BE"/>
    <w:rsid w:val="00FA442B"/>
    <w:rsid w:val="00FA4669"/>
    <w:rsid w:val="00FA706B"/>
    <w:rsid w:val="00FA7AD6"/>
    <w:rsid w:val="00FB0E0C"/>
    <w:rsid w:val="00FB139B"/>
    <w:rsid w:val="00FC0E87"/>
    <w:rsid w:val="00FC37DF"/>
    <w:rsid w:val="00FC6306"/>
    <w:rsid w:val="00FC66DA"/>
    <w:rsid w:val="00FD159F"/>
    <w:rsid w:val="00FD186A"/>
    <w:rsid w:val="00FD5897"/>
    <w:rsid w:val="00FD7D81"/>
    <w:rsid w:val="00FD7DEA"/>
    <w:rsid w:val="00FD7E4F"/>
    <w:rsid w:val="00FE2FBA"/>
    <w:rsid w:val="00FE6226"/>
    <w:rsid w:val="00FE6F6B"/>
    <w:rsid w:val="00FF0B89"/>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D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Asanda</cp:lastModifiedBy>
  <cp:revision>2</cp:revision>
  <cp:lastPrinted>2010-04-13T10:53:00Z</cp:lastPrinted>
  <dcterms:created xsi:type="dcterms:W3CDTF">2017-11-02T09:45:00Z</dcterms:created>
  <dcterms:modified xsi:type="dcterms:W3CDTF">2017-11-02T09:45:00Z</dcterms:modified>
</cp:coreProperties>
</file>