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115B9" w14:textId="77777777" w:rsidR="00092A9B" w:rsidRPr="006633DF" w:rsidRDefault="00092A9B" w:rsidP="006633DF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33DF">
        <w:rPr>
          <w:rFonts w:ascii="Times New Roman" w:hAnsi="Times New Roman" w:cs="Times New Roman"/>
          <w:b/>
          <w:sz w:val="28"/>
          <w:szCs w:val="28"/>
        </w:rPr>
        <w:t>Report of the Portfolio Committee on Justice a</w:t>
      </w:r>
      <w:r w:rsidR="0029729A" w:rsidRPr="006633DF">
        <w:rPr>
          <w:rFonts w:ascii="Times New Roman" w:hAnsi="Times New Roman" w:cs="Times New Roman"/>
          <w:b/>
          <w:sz w:val="28"/>
          <w:szCs w:val="28"/>
        </w:rPr>
        <w:t>nd Correctional Services on the</w:t>
      </w:r>
      <w:r w:rsidR="00210CE9" w:rsidRPr="006633DF">
        <w:rPr>
          <w:rFonts w:ascii="Times New Roman" w:hAnsi="Times New Roman" w:cs="Times New Roman"/>
          <w:b/>
          <w:sz w:val="28"/>
          <w:szCs w:val="28"/>
        </w:rPr>
        <w:t xml:space="preserve"> Legal Practice Amendment </w:t>
      </w:r>
      <w:r w:rsidRPr="006633DF">
        <w:rPr>
          <w:rFonts w:ascii="Times New Roman" w:hAnsi="Times New Roman" w:cs="Times New Roman"/>
          <w:b/>
          <w:sz w:val="28"/>
          <w:szCs w:val="28"/>
        </w:rPr>
        <w:t>Bill [B 1</w:t>
      </w:r>
      <w:r w:rsidR="00210CE9" w:rsidRPr="006633DF">
        <w:rPr>
          <w:rFonts w:ascii="Times New Roman" w:hAnsi="Times New Roman" w:cs="Times New Roman"/>
          <w:b/>
          <w:sz w:val="28"/>
          <w:szCs w:val="28"/>
        </w:rPr>
        <w:t>1</w:t>
      </w:r>
      <w:r w:rsidR="00585A14" w:rsidRPr="006633DF">
        <w:rPr>
          <w:rFonts w:ascii="Times New Roman" w:hAnsi="Times New Roman" w:cs="Times New Roman"/>
          <w:b/>
          <w:sz w:val="28"/>
          <w:szCs w:val="28"/>
        </w:rPr>
        <w:t>-</w:t>
      </w:r>
      <w:r w:rsidRPr="006633DF">
        <w:rPr>
          <w:rFonts w:ascii="Times New Roman" w:hAnsi="Times New Roman" w:cs="Times New Roman"/>
          <w:b/>
          <w:sz w:val="28"/>
          <w:szCs w:val="28"/>
        </w:rPr>
        <w:t xml:space="preserve">2017], dated </w:t>
      </w:r>
      <w:r w:rsidR="00210CE9" w:rsidRPr="006633DF">
        <w:rPr>
          <w:rFonts w:ascii="Times New Roman" w:hAnsi="Times New Roman" w:cs="Times New Roman"/>
          <w:b/>
          <w:sz w:val="28"/>
          <w:szCs w:val="28"/>
        </w:rPr>
        <w:t>3</w:t>
      </w:r>
      <w:r w:rsidRPr="006633DF">
        <w:rPr>
          <w:rFonts w:ascii="Times New Roman" w:hAnsi="Times New Roman" w:cs="Times New Roman"/>
          <w:b/>
          <w:sz w:val="28"/>
          <w:szCs w:val="28"/>
        </w:rPr>
        <w:t>1</w:t>
      </w:r>
      <w:r w:rsidR="0029729A" w:rsidRPr="006633DF">
        <w:rPr>
          <w:rFonts w:ascii="Times New Roman" w:hAnsi="Times New Roman" w:cs="Times New Roman"/>
          <w:b/>
          <w:sz w:val="28"/>
          <w:szCs w:val="28"/>
        </w:rPr>
        <w:t xml:space="preserve"> October </w:t>
      </w:r>
      <w:r w:rsidRPr="006633DF">
        <w:rPr>
          <w:rFonts w:ascii="Times New Roman" w:hAnsi="Times New Roman" w:cs="Times New Roman"/>
          <w:b/>
          <w:sz w:val="28"/>
          <w:szCs w:val="28"/>
        </w:rPr>
        <w:t>2017</w:t>
      </w:r>
    </w:p>
    <w:p w14:paraId="3EBB134E" w14:textId="77777777" w:rsidR="00DA2B06" w:rsidRPr="0048403E" w:rsidRDefault="00DA2B06" w:rsidP="00646D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E05A8C" w14:textId="77777777" w:rsidR="00210CE9" w:rsidRPr="006E669A" w:rsidRDefault="0029729A" w:rsidP="00666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69A">
        <w:rPr>
          <w:rFonts w:ascii="Times New Roman" w:hAnsi="Times New Roman" w:cs="Times New Roman"/>
          <w:sz w:val="24"/>
          <w:szCs w:val="24"/>
        </w:rPr>
        <w:t xml:space="preserve">The Portfolio Committee on Justice and Correctional Services (the Committee), having considered the </w:t>
      </w:r>
      <w:r w:rsidR="00210CE9" w:rsidRPr="006E669A">
        <w:rPr>
          <w:rFonts w:ascii="Times New Roman" w:hAnsi="Times New Roman" w:cs="Times New Roman"/>
          <w:sz w:val="24"/>
          <w:szCs w:val="24"/>
        </w:rPr>
        <w:t>Legal Practice Amendment Bill</w:t>
      </w:r>
      <w:r w:rsidRPr="006E669A">
        <w:rPr>
          <w:rFonts w:ascii="Times New Roman" w:hAnsi="Times New Roman" w:cs="Times New Roman"/>
          <w:sz w:val="24"/>
          <w:szCs w:val="24"/>
        </w:rPr>
        <w:t xml:space="preserve"> [B 1</w:t>
      </w:r>
      <w:r w:rsidR="00210CE9" w:rsidRPr="006E669A">
        <w:rPr>
          <w:rFonts w:ascii="Times New Roman" w:hAnsi="Times New Roman" w:cs="Times New Roman"/>
          <w:sz w:val="24"/>
          <w:szCs w:val="24"/>
        </w:rPr>
        <w:t>1</w:t>
      </w:r>
      <w:r w:rsidRPr="006E669A">
        <w:rPr>
          <w:rFonts w:ascii="Times New Roman" w:hAnsi="Times New Roman" w:cs="Times New Roman"/>
          <w:sz w:val="24"/>
          <w:szCs w:val="24"/>
        </w:rPr>
        <w:t>-2017], referred to it and classified by the Joint Tagging Mechanism (JTM) as a section 75 Bill, reports the Bill with amendments [B</w:t>
      </w:r>
      <w:r w:rsidR="00585A14">
        <w:rPr>
          <w:rFonts w:ascii="Times New Roman" w:hAnsi="Times New Roman" w:cs="Times New Roman"/>
          <w:sz w:val="24"/>
          <w:szCs w:val="24"/>
        </w:rPr>
        <w:t xml:space="preserve"> </w:t>
      </w:r>
      <w:r w:rsidRPr="006E669A">
        <w:rPr>
          <w:rFonts w:ascii="Times New Roman" w:hAnsi="Times New Roman" w:cs="Times New Roman"/>
          <w:sz w:val="24"/>
          <w:szCs w:val="24"/>
        </w:rPr>
        <w:t>1</w:t>
      </w:r>
      <w:r w:rsidR="00210CE9" w:rsidRPr="006E669A">
        <w:rPr>
          <w:rFonts w:ascii="Times New Roman" w:hAnsi="Times New Roman" w:cs="Times New Roman"/>
          <w:sz w:val="24"/>
          <w:szCs w:val="24"/>
        </w:rPr>
        <w:t>1A</w:t>
      </w:r>
      <w:r w:rsidRPr="006E669A">
        <w:rPr>
          <w:rFonts w:ascii="Times New Roman" w:hAnsi="Times New Roman" w:cs="Times New Roman"/>
          <w:sz w:val="24"/>
          <w:szCs w:val="24"/>
        </w:rPr>
        <w:t xml:space="preserve">-2017]. </w:t>
      </w:r>
    </w:p>
    <w:p w14:paraId="1EFE8414" w14:textId="77777777" w:rsidR="0029729A" w:rsidRPr="006E669A" w:rsidRDefault="0029729A" w:rsidP="0029729A">
      <w:pPr>
        <w:spacing w:after="0" w:line="36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DB73A" w14:textId="77777777" w:rsidR="006E669A" w:rsidRDefault="00646DC3" w:rsidP="00646D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69A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="0029729A" w:rsidRPr="006E669A">
        <w:rPr>
          <w:rFonts w:ascii="Times New Roman" w:hAnsi="Times New Roman" w:cs="Times New Roman"/>
          <w:b/>
          <w:sz w:val="24"/>
          <w:szCs w:val="24"/>
        </w:rPr>
        <w:t>to be considered</w:t>
      </w:r>
      <w:r w:rsidR="00585A14">
        <w:rPr>
          <w:rFonts w:ascii="Times New Roman" w:hAnsi="Times New Roman" w:cs="Times New Roman"/>
          <w:b/>
          <w:sz w:val="24"/>
          <w:szCs w:val="24"/>
        </w:rPr>
        <w:t>.</w:t>
      </w:r>
    </w:p>
    <w:p w14:paraId="000AFC3F" w14:textId="77777777" w:rsidR="006E669A" w:rsidRDefault="006E669A" w:rsidP="006E669A">
      <w:pPr>
        <w:rPr>
          <w:rFonts w:ascii="Times New Roman" w:hAnsi="Times New Roman" w:cs="Times New Roman"/>
          <w:sz w:val="24"/>
          <w:szCs w:val="24"/>
        </w:rPr>
      </w:pPr>
    </w:p>
    <w:p w14:paraId="407BBE00" w14:textId="77777777" w:rsidR="00646DC3" w:rsidRPr="006E669A" w:rsidRDefault="006E669A" w:rsidP="006E669A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46DC3" w:rsidRPr="006E66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4223B" w14:textId="77777777" w:rsidR="0003571D" w:rsidRDefault="0003571D" w:rsidP="00646DC3">
      <w:pPr>
        <w:spacing w:after="0" w:line="240" w:lineRule="auto"/>
      </w:pPr>
      <w:r>
        <w:separator/>
      </w:r>
    </w:p>
  </w:endnote>
  <w:endnote w:type="continuationSeparator" w:id="0">
    <w:p w14:paraId="1A8B8E4E" w14:textId="77777777" w:rsidR="0003571D" w:rsidRDefault="0003571D" w:rsidP="0064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027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E217A" w14:textId="7DB3A375" w:rsidR="00646DC3" w:rsidRDefault="00646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0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37320B" w14:textId="77777777" w:rsidR="00646DC3" w:rsidRDefault="00646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D1AE2" w14:textId="77777777" w:rsidR="0003571D" w:rsidRDefault="0003571D" w:rsidP="00646DC3">
      <w:pPr>
        <w:spacing w:after="0" w:line="240" w:lineRule="auto"/>
      </w:pPr>
      <w:r>
        <w:separator/>
      </w:r>
    </w:p>
  </w:footnote>
  <w:footnote w:type="continuationSeparator" w:id="0">
    <w:p w14:paraId="6A9D8A98" w14:textId="77777777" w:rsidR="0003571D" w:rsidRDefault="0003571D" w:rsidP="0064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69B"/>
    <w:multiLevelType w:val="multilevel"/>
    <w:tmpl w:val="F4BA4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BE542A"/>
    <w:multiLevelType w:val="multilevel"/>
    <w:tmpl w:val="EA3A49C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0465B3"/>
    <w:multiLevelType w:val="hybridMultilevel"/>
    <w:tmpl w:val="C1F2D168"/>
    <w:lvl w:ilvl="0" w:tplc="1C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9DA4AF7"/>
    <w:multiLevelType w:val="multilevel"/>
    <w:tmpl w:val="0BD694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F544BE"/>
    <w:multiLevelType w:val="hybridMultilevel"/>
    <w:tmpl w:val="C72A4A58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2045BE0"/>
    <w:multiLevelType w:val="hybridMultilevel"/>
    <w:tmpl w:val="F3CECE56"/>
    <w:lvl w:ilvl="0" w:tplc="1C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6D3A65"/>
    <w:multiLevelType w:val="multilevel"/>
    <w:tmpl w:val="F4BA4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A57B28"/>
    <w:multiLevelType w:val="hybridMultilevel"/>
    <w:tmpl w:val="BAEA52DE"/>
    <w:lvl w:ilvl="0" w:tplc="C0C0F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66B2C"/>
    <w:multiLevelType w:val="hybridMultilevel"/>
    <w:tmpl w:val="CD1C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9B"/>
    <w:rsid w:val="0003359B"/>
    <w:rsid w:val="0003571D"/>
    <w:rsid w:val="00092A9B"/>
    <w:rsid w:val="000D011E"/>
    <w:rsid w:val="0015440D"/>
    <w:rsid w:val="00166B35"/>
    <w:rsid w:val="00210CE9"/>
    <w:rsid w:val="0028231B"/>
    <w:rsid w:val="0029729A"/>
    <w:rsid w:val="002C6CE9"/>
    <w:rsid w:val="0048403E"/>
    <w:rsid w:val="004E6050"/>
    <w:rsid w:val="00576C44"/>
    <w:rsid w:val="00585A14"/>
    <w:rsid w:val="005A015D"/>
    <w:rsid w:val="00646DC3"/>
    <w:rsid w:val="006633DF"/>
    <w:rsid w:val="00666D48"/>
    <w:rsid w:val="006C1BB0"/>
    <w:rsid w:val="006E669A"/>
    <w:rsid w:val="00732436"/>
    <w:rsid w:val="00784F7E"/>
    <w:rsid w:val="00980DF7"/>
    <w:rsid w:val="00A06C23"/>
    <w:rsid w:val="00AB00D5"/>
    <w:rsid w:val="00AE1972"/>
    <w:rsid w:val="00B71980"/>
    <w:rsid w:val="00BA1610"/>
    <w:rsid w:val="00BC1C64"/>
    <w:rsid w:val="00C46BBC"/>
    <w:rsid w:val="00C76FAD"/>
    <w:rsid w:val="00D01F64"/>
    <w:rsid w:val="00DA2B06"/>
    <w:rsid w:val="00DB64AD"/>
    <w:rsid w:val="00E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3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2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C3"/>
  </w:style>
  <w:style w:type="paragraph" w:styleId="Footer">
    <w:name w:val="footer"/>
    <w:basedOn w:val="Normal"/>
    <w:link w:val="FooterChar"/>
    <w:uiPriority w:val="99"/>
    <w:unhideWhenUsed/>
    <w:rsid w:val="0064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C3"/>
  </w:style>
  <w:style w:type="table" w:styleId="TableGrid">
    <w:name w:val="Table Grid"/>
    <w:basedOn w:val="TableNormal"/>
    <w:rsid w:val="0029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2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C3"/>
  </w:style>
  <w:style w:type="paragraph" w:styleId="Footer">
    <w:name w:val="footer"/>
    <w:basedOn w:val="Normal"/>
    <w:link w:val="FooterChar"/>
    <w:uiPriority w:val="99"/>
    <w:unhideWhenUsed/>
    <w:rsid w:val="0064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C3"/>
  </w:style>
  <w:style w:type="table" w:styleId="TableGrid">
    <w:name w:val="Table Grid"/>
    <w:basedOn w:val="TableNormal"/>
    <w:rsid w:val="0029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Silkstone</dc:creator>
  <cp:lastModifiedBy>Asanda</cp:lastModifiedBy>
  <cp:revision>2</cp:revision>
  <dcterms:created xsi:type="dcterms:W3CDTF">2017-11-06T13:48:00Z</dcterms:created>
  <dcterms:modified xsi:type="dcterms:W3CDTF">2017-11-06T13:48:00Z</dcterms:modified>
</cp:coreProperties>
</file>