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0E2D" w14:textId="68FDB07C" w:rsidR="0037474F" w:rsidRPr="008A365E" w:rsidRDefault="003A5547" w:rsidP="00F23EDB">
      <w:pPr>
        <w:pStyle w:val="Heading1"/>
        <w:spacing w:line="360" w:lineRule="auto"/>
        <w:rPr>
          <w:rFonts w:ascii="Times New Roman" w:hAnsi="Times New Roman" w:cs="Times New Roman"/>
          <w:lang w:val="en-US" w:eastAsia="en-GB"/>
        </w:rPr>
      </w:pPr>
      <w:bookmarkStart w:id="0" w:name="_Toc486422698"/>
      <w:r>
        <w:rPr>
          <w:rFonts w:ascii="Times New Roman" w:hAnsi="Times New Roman" w:cs="Times New Roman"/>
        </w:rPr>
        <w:t xml:space="preserve">3. </w:t>
      </w:r>
      <w:r w:rsidR="0037474F" w:rsidRPr="008A365E">
        <w:rPr>
          <w:rFonts w:ascii="Times New Roman" w:hAnsi="Times New Roman" w:cs="Times New Roman"/>
        </w:rPr>
        <w:t xml:space="preserve">Report </w:t>
      </w:r>
      <w:r w:rsidR="00E7515D" w:rsidRPr="008A365E">
        <w:rPr>
          <w:rFonts w:ascii="Times New Roman" w:hAnsi="Times New Roman" w:cs="Times New Roman"/>
        </w:rPr>
        <w:t xml:space="preserve">OF THE Portfolio Committee on Public Works </w:t>
      </w:r>
      <w:r w:rsidR="0037474F" w:rsidRPr="008A365E">
        <w:rPr>
          <w:rFonts w:ascii="Times New Roman" w:hAnsi="Times New Roman" w:cs="Times New Roman"/>
        </w:rPr>
        <w:t xml:space="preserve">on an Oversight Visit to Small Harbours </w:t>
      </w:r>
      <w:r w:rsidR="0016004F" w:rsidRPr="008A365E">
        <w:rPr>
          <w:rFonts w:ascii="Times New Roman" w:hAnsi="Times New Roman" w:cs="Times New Roman"/>
        </w:rPr>
        <w:t>I</w:t>
      </w:r>
      <w:r w:rsidR="0037474F" w:rsidRPr="008A365E">
        <w:rPr>
          <w:rFonts w:ascii="Times New Roman" w:hAnsi="Times New Roman" w:cs="Times New Roman"/>
        </w:rPr>
        <w:t xml:space="preserve">n the </w:t>
      </w:r>
      <w:r w:rsidR="0016004F" w:rsidRPr="008A365E">
        <w:rPr>
          <w:rFonts w:ascii="Times New Roman" w:hAnsi="Times New Roman" w:cs="Times New Roman"/>
        </w:rPr>
        <w:t>South-</w:t>
      </w:r>
      <w:r w:rsidR="0037474F" w:rsidRPr="008A365E">
        <w:rPr>
          <w:rFonts w:ascii="Times New Roman" w:hAnsi="Times New Roman" w:cs="Times New Roman"/>
        </w:rPr>
        <w:t>Western Cape, and Cape Town</w:t>
      </w:r>
      <w:r w:rsidR="00E7515D" w:rsidRPr="008A365E">
        <w:rPr>
          <w:rFonts w:ascii="Times New Roman" w:hAnsi="Times New Roman" w:cs="Times New Roman"/>
        </w:rPr>
        <w:t xml:space="preserve">, DATED </w:t>
      </w:r>
      <w:r w:rsidR="008A365E">
        <w:rPr>
          <w:rFonts w:ascii="Times New Roman" w:hAnsi="Times New Roman" w:cs="Times New Roman"/>
        </w:rPr>
        <w:t>5 SEPTEMBER 2017</w:t>
      </w:r>
      <w:bookmarkStart w:id="1" w:name="_GoBack"/>
      <w:bookmarkEnd w:id="0"/>
      <w:bookmarkEnd w:id="1"/>
    </w:p>
    <w:p w14:paraId="7A998D5D" w14:textId="77777777" w:rsidR="0037474F" w:rsidRPr="008A365E" w:rsidRDefault="0037474F" w:rsidP="00F23EDB">
      <w:pPr>
        <w:spacing w:line="360" w:lineRule="auto"/>
        <w:rPr>
          <w:rFonts w:ascii="Times New Roman" w:hAnsi="Times New Roman" w:cs="Times New Roman"/>
          <w:sz w:val="24"/>
          <w:szCs w:val="24"/>
          <w:lang w:val="en-US" w:eastAsia="en-GB"/>
        </w:rPr>
      </w:pPr>
    </w:p>
    <w:p w14:paraId="6FD131C1" w14:textId="77777777" w:rsidR="0037474F" w:rsidRPr="008A365E" w:rsidRDefault="0037474F" w:rsidP="00F23EDB">
      <w:pPr>
        <w:spacing w:line="360" w:lineRule="auto"/>
        <w:rPr>
          <w:rFonts w:ascii="Times New Roman" w:hAnsi="Times New Roman" w:cs="Times New Roman"/>
          <w:sz w:val="24"/>
          <w:szCs w:val="24"/>
          <w:lang w:val="en-US" w:eastAsia="en-GB"/>
        </w:rPr>
      </w:pPr>
      <w:r w:rsidRPr="008A365E">
        <w:rPr>
          <w:rFonts w:ascii="Times New Roman" w:hAnsi="Times New Roman" w:cs="Times New Roman"/>
          <w:sz w:val="24"/>
          <w:szCs w:val="24"/>
          <w:lang w:val="en-US" w:eastAsia="en-GB"/>
        </w:rPr>
        <w:t xml:space="preserve">The Portfolio Committee on Public Works, having undertaken an oversight visit to small </w:t>
      </w:r>
      <w:proofErr w:type="spellStart"/>
      <w:r w:rsidRPr="008A365E">
        <w:rPr>
          <w:rFonts w:ascii="Times New Roman" w:hAnsi="Times New Roman" w:cs="Times New Roman"/>
          <w:sz w:val="24"/>
          <w:szCs w:val="24"/>
          <w:lang w:val="en-US" w:eastAsia="en-GB"/>
        </w:rPr>
        <w:t>harbours</w:t>
      </w:r>
      <w:proofErr w:type="spellEnd"/>
      <w:r w:rsidRPr="008A365E">
        <w:rPr>
          <w:rFonts w:ascii="Times New Roman" w:hAnsi="Times New Roman" w:cs="Times New Roman"/>
          <w:sz w:val="24"/>
          <w:szCs w:val="24"/>
          <w:lang w:val="en-US" w:eastAsia="en-GB"/>
        </w:rPr>
        <w:t xml:space="preserve"> that are situated on the Western Cape West Coast and Cape Town</w:t>
      </w:r>
      <w:r w:rsidR="00E7515D" w:rsidRPr="008A365E">
        <w:rPr>
          <w:rFonts w:ascii="Times New Roman" w:hAnsi="Times New Roman" w:cs="Times New Roman"/>
          <w:sz w:val="24"/>
          <w:szCs w:val="24"/>
          <w:lang w:val="en-US" w:eastAsia="en-GB"/>
        </w:rPr>
        <w:t xml:space="preserve"> from 31 July to 3 August 2017</w:t>
      </w:r>
      <w:r w:rsidRPr="008A365E">
        <w:rPr>
          <w:rFonts w:ascii="Times New Roman" w:hAnsi="Times New Roman" w:cs="Times New Roman"/>
          <w:sz w:val="24"/>
          <w:szCs w:val="24"/>
          <w:lang w:val="en-US" w:eastAsia="en-GB"/>
        </w:rPr>
        <w:t>, reports as follows:</w:t>
      </w:r>
    </w:p>
    <w:p w14:paraId="476EAB87" w14:textId="171C7361" w:rsidR="0037474F" w:rsidRPr="008A365E" w:rsidRDefault="0037474F"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1. Introduction</w:t>
      </w:r>
    </w:p>
    <w:p w14:paraId="7BB741F7" w14:textId="77777777" w:rsidR="0037474F" w:rsidRPr="008A365E" w:rsidRDefault="0037474F"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1.1. The Committee’s oversight mandate</w:t>
      </w:r>
    </w:p>
    <w:p w14:paraId="406A9E76" w14:textId="77777777" w:rsidR="0037474F" w:rsidRPr="008A365E" w:rsidRDefault="0037474F" w:rsidP="00F23EDB">
      <w:pPr>
        <w:spacing w:line="360" w:lineRule="auto"/>
        <w:rPr>
          <w:rFonts w:ascii="Times New Roman" w:hAnsi="Times New Roman" w:cs="Times New Roman"/>
          <w:b/>
          <w:sz w:val="24"/>
          <w:szCs w:val="24"/>
        </w:rPr>
      </w:pPr>
      <w:r w:rsidRPr="008A365E">
        <w:rPr>
          <w:rFonts w:ascii="Times New Roman" w:hAnsi="Times New Roman" w:cs="Times New Roman"/>
          <w:sz w:val="24"/>
          <w:szCs w:val="24"/>
          <w:lang w:val="en-GB"/>
        </w:rPr>
        <w:t xml:space="preserve">The </w:t>
      </w:r>
      <w:r w:rsidRPr="008A365E">
        <w:rPr>
          <w:rFonts w:ascii="Times New Roman" w:hAnsi="Times New Roman" w:cs="Times New Roman"/>
          <w:sz w:val="24"/>
          <w:szCs w:val="24"/>
          <w:lang w:val="en-US" w:eastAsia="en-GB"/>
        </w:rPr>
        <w:t xml:space="preserve">oversight mandate of the Committee is over the work that the Department of Public Works (DPW) and its entities do to implement the policies made by the Minister of Public </w:t>
      </w:r>
      <w:proofErr w:type="gramStart"/>
      <w:r w:rsidRPr="008A365E">
        <w:rPr>
          <w:rFonts w:ascii="Times New Roman" w:hAnsi="Times New Roman" w:cs="Times New Roman"/>
          <w:sz w:val="24"/>
          <w:szCs w:val="24"/>
          <w:lang w:val="en-US" w:eastAsia="en-GB"/>
        </w:rPr>
        <w:t>Works.</w:t>
      </w:r>
      <w:proofErr w:type="gramEnd"/>
      <w:r w:rsidRPr="008A365E">
        <w:rPr>
          <w:rFonts w:ascii="Times New Roman" w:hAnsi="Times New Roman" w:cs="Times New Roman"/>
          <w:sz w:val="24"/>
          <w:szCs w:val="24"/>
          <w:lang w:val="en-US" w:eastAsia="en-GB"/>
        </w:rPr>
        <w:t xml:space="preserve"> </w:t>
      </w:r>
    </w:p>
    <w:p w14:paraId="554DE6EA" w14:textId="77777777" w:rsidR="0037474F" w:rsidRPr="008A365E" w:rsidRDefault="0037474F" w:rsidP="00F23EDB">
      <w:pPr>
        <w:pStyle w:val="NoSpacing"/>
        <w:spacing w:line="360" w:lineRule="auto"/>
        <w:rPr>
          <w:rFonts w:ascii="Times New Roman" w:hAnsi="Times New Roman" w:cs="Times New Roman"/>
          <w:b/>
          <w:sz w:val="24"/>
          <w:szCs w:val="24"/>
          <w:lang w:val="en-US" w:eastAsia="en-GB"/>
        </w:rPr>
      </w:pPr>
    </w:p>
    <w:p w14:paraId="28A074E1" w14:textId="77777777" w:rsidR="0037474F" w:rsidRPr="008A365E" w:rsidRDefault="0037474F" w:rsidP="00F23EDB">
      <w:pPr>
        <w:pStyle w:val="NoSpacing"/>
        <w:spacing w:line="360" w:lineRule="auto"/>
        <w:rPr>
          <w:rFonts w:ascii="Times New Roman" w:hAnsi="Times New Roman" w:cs="Times New Roman"/>
          <w:b/>
          <w:sz w:val="24"/>
          <w:szCs w:val="24"/>
          <w:lang w:val="en-US" w:eastAsia="en-GB"/>
        </w:rPr>
      </w:pPr>
      <w:r w:rsidRPr="008A365E">
        <w:rPr>
          <w:rFonts w:ascii="Times New Roman" w:hAnsi="Times New Roman" w:cs="Times New Roman"/>
          <w:b/>
          <w:sz w:val="24"/>
          <w:szCs w:val="24"/>
          <w:lang w:val="en-US" w:eastAsia="en-GB"/>
        </w:rPr>
        <w:t>1.2. The focus of the oversight visit</w:t>
      </w:r>
    </w:p>
    <w:p w14:paraId="2EB0955C" w14:textId="77777777" w:rsidR="0037474F" w:rsidRPr="008A365E" w:rsidRDefault="0037474F" w:rsidP="00F23EDB">
      <w:pPr>
        <w:pStyle w:val="NoSpacing"/>
        <w:spacing w:line="360" w:lineRule="auto"/>
        <w:rPr>
          <w:rFonts w:ascii="Times New Roman" w:hAnsi="Times New Roman" w:cs="Times New Roman"/>
          <w:sz w:val="24"/>
          <w:szCs w:val="24"/>
          <w:lang w:val="en-US" w:eastAsia="en-GB"/>
        </w:rPr>
      </w:pPr>
    </w:p>
    <w:p w14:paraId="475EB80C" w14:textId="75E12ABB" w:rsidR="0037474F" w:rsidRPr="008A365E" w:rsidRDefault="0037474F" w:rsidP="00F23EDB">
      <w:pPr>
        <w:pStyle w:val="NoSpacing"/>
        <w:spacing w:line="360" w:lineRule="auto"/>
        <w:rPr>
          <w:rFonts w:ascii="Times New Roman" w:hAnsi="Times New Roman" w:cs="Times New Roman"/>
          <w:sz w:val="24"/>
          <w:szCs w:val="24"/>
        </w:rPr>
      </w:pPr>
      <w:r w:rsidRPr="008A365E">
        <w:rPr>
          <w:rFonts w:ascii="Times New Roman" w:hAnsi="Times New Roman" w:cs="Times New Roman"/>
          <w:sz w:val="24"/>
          <w:szCs w:val="24"/>
          <w:lang w:val="en-US" w:eastAsia="en-GB"/>
        </w:rPr>
        <w:t xml:space="preserve">The focus of this oversight visit was on the </w:t>
      </w:r>
      <w:r w:rsidR="00DB453D" w:rsidRPr="008A365E">
        <w:rPr>
          <w:rFonts w:ascii="Times New Roman" w:hAnsi="Times New Roman" w:cs="Times New Roman"/>
          <w:sz w:val="24"/>
          <w:szCs w:val="24"/>
        </w:rPr>
        <w:t xml:space="preserve">small harbours </w:t>
      </w:r>
      <w:r w:rsidRPr="008A365E">
        <w:rPr>
          <w:rFonts w:ascii="Times New Roman" w:hAnsi="Times New Roman" w:cs="Times New Roman"/>
          <w:sz w:val="24"/>
          <w:szCs w:val="24"/>
        </w:rPr>
        <w:t xml:space="preserve">and State Coastal Property Development Unit of the DPW’s Property Management Trading Entity (PMTE) that, amongst others, has the responsibility to develop, maintain, and manage the leases of government’s immovable properties on small harbours. </w:t>
      </w:r>
    </w:p>
    <w:p w14:paraId="17C78518" w14:textId="77777777" w:rsidR="0037474F" w:rsidRPr="008A365E" w:rsidRDefault="0037474F" w:rsidP="00F23EDB">
      <w:pPr>
        <w:pStyle w:val="NoSpacing"/>
        <w:spacing w:line="360" w:lineRule="auto"/>
        <w:rPr>
          <w:rFonts w:ascii="Times New Roman" w:hAnsi="Times New Roman" w:cs="Times New Roman"/>
          <w:sz w:val="24"/>
          <w:szCs w:val="24"/>
        </w:rPr>
      </w:pPr>
    </w:p>
    <w:p w14:paraId="5C49B04D" w14:textId="2F86B2DD" w:rsidR="0037474F" w:rsidRPr="008A365E" w:rsidRDefault="0037474F" w:rsidP="00F23EDB">
      <w:pPr>
        <w:pStyle w:val="NoSpacing"/>
        <w:spacing w:line="360" w:lineRule="auto"/>
        <w:rPr>
          <w:rFonts w:ascii="Times New Roman" w:hAnsi="Times New Roman" w:cs="Times New Roman"/>
          <w:sz w:val="24"/>
          <w:szCs w:val="24"/>
          <w:lang w:val="en-GB"/>
        </w:rPr>
      </w:pPr>
      <w:r w:rsidRPr="008A365E">
        <w:rPr>
          <w:rFonts w:ascii="Times New Roman" w:hAnsi="Times New Roman" w:cs="Times New Roman"/>
          <w:sz w:val="24"/>
          <w:szCs w:val="24"/>
        </w:rPr>
        <w:t xml:space="preserve">In doing its oversight visit, the Committee was aware of the intergovernmental functions of structures such as </w:t>
      </w:r>
      <w:r w:rsidRPr="008A365E">
        <w:rPr>
          <w:rFonts w:ascii="Times New Roman" w:hAnsi="Times New Roman" w:cs="Times New Roman"/>
          <w:sz w:val="24"/>
          <w:szCs w:val="24"/>
          <w:lang w:val="en-GB"/>
        </w:rPr>
        <w:t xml:space="preserve">the Integrated Small Harbour </w:t>
      </w:r>
      <w:r w:rsidR="008A365E">
        <w:rPr>
          <w:rFonts w:ascii="Times New Roman" w:hAnsi="Times New Roman" w:cs="Times New Roman"/>
          <w:sz w:val="24"/>
          <w:szCs w:val="24"/>
          <w:lang w:val="en-GB"/>
        </w:rPr>
        <w:t xml:space="preserve">Management </w:t>
      </w:r>
      <w:r w:rsidRPr="008A365E">
        <w:rPr>
          <w:rFonts w:ascii="Times New Roman" w:hAnsi="Times New Roman" w:cs="Times New Roman"/>
          <w:sz w:val="24"/>
          <w:szCs w:val="24"/>
          <w:lang w:val="en-GB"/>
        </w:rPr>
        <w:t>A</w:t>
      </w:r>
      <w:r w:rsidR="008A365E">
        <w:rPr>
          <w:rFonts w:ascii="Times New Roman" w:hAnsi="Times New Roman" w:cs="Times New Roman"/>
          <w:sz w:val="24"/>
          <w:szCs w:val="24"/>
          <w:lang w:val="en-GB"/>
        </w:rPr>
        <w:t>uthority</w:t>
      </w:r>
      <w:r w:rsidRPr="008A365E">
        <w:rPr>
          <w:rFonts w:ascii="Times New Roman" w:hAnsi="Times New Roman" w:cs="Times New Roman"/>
          <w:sz w:val="24"/>
          <w:szCs w:val="24"/>
          <w:lang w:val="en-GB"/>
        </w:rPr>
        <w:t xml:space="preserve"> (ISHMA), and the Harbour Steering Committee to ensure that the economic potential of small harbours were unlocked. The economic potential of small harbours could form the bedrock of social improvement of communities that live in the surrounding areas where small harbours are situated.</w:t>
      </w:r>
      <w:r w:rsidRPr="008A365E">
        <w:rPr>
          <w:rFonts w:ascii="Times New Roman" w:hAnsi="Times New Roman" w:cs="Times New Roman"/>
          <w:sz w:val="24"/>
          <w:szCs w:val="24"/>
        </w:rPr>
        <w:t xml:space="preserve"> The Committee is further aware of the fact that the DPW, the Department of Environmental Affairs (DEA), </w:t>
      </w:r>
      <w:r w:rsidR="003F45F9" w:rsidRPr="008A365E">
        <w:rPr>
          <w:rFonts w:ascii="Times New Roman" w:hAnsi="Times New Roman" w:cs="Times New Roman"/>
          <w:sz w:val="24"/>
          <w:szCs w:val="24"/>
        </w:rPr>
        <w:t xml:space="preserve">the </w:t>
      </w:r>
      <w:r w:rsidRPr="008A365E">
        <w:rPr>
          <w:rFonts w:ascii="Times New Roman" w:hAnsi="Times New Roman" w:cs="Times New Roman"/>
          <w:sz w:val="24"/>
          <w:szCs w:val="24"/>
          <w:lang w:val="en-GB"/>
        </w:rPr>
        <w:t xml:space="preserve">Department of Agriculture, Forestry and Fisheries (DAFF), the Western Cape Provincial Government, and the Cape Town Metropolitan </w:t>
      </w:r>
      <w:r w:rsidRPr="008A365E">
        <w:rPr>
          <w:rFonts w:ascii="Times New Roman" w:hAnsi="Times New Roman" w:cs="Times New Roman"/>
          <w:sz w:val="24"/>
          <w:szCs w:val="24"/>
          <w:lang w:val="en-GB"/>
        </w:rPr>
        <w:lastRenderedPageBreak/>
        <w:t>Council</w:t>
      </w:r>
      <w:r w:rsidRPr="008A365E">
        <w:rPr>
          <w:rFonts w:ascii="Times New Roman" w:hAnsi="Times New Roman" w:cs="Times New Roman"/>
          <w:sz w:val="24"/>
          <w:szCs w:val="24"/>
        </w:rPr>
        <w:t xml:space="preserve"> played equally important leadership and administrative roles to ensure the functioning of these harbours and the unlocking of its socio-economic potential</w:t>
      </w:r>
      <w:r w:rsidRPr="008A365E">
        <w:rPr>
          <w:rFonts w:ascii="Times New Roman" w:hAnsi="Times New Roman" w:cs="Times New Roman"/>
          <w:sz w:val="24"/>
          <w:szCs w:val="24"/>
          <w:lang w:val="en-GB"/>
        </w:rPr>
        <w:t xml:space="preserve">. </w:t>
      </w:r>
    </w:p>
    <w:p w14:paraId="11FD57DC" w14:textId="77777777" w:rsidR="0037474F" w:rsidRPr="008A365E" w:rsidRDefault="0037474F" w:rsidP="00F23EDB">
      <w:pPr>
        <w:pStyle w:val="NoSpacing"/>
        <w:spacing w:line="360" w:lineRule="auto"/>
        <w:rPr>
          <w:rFonts w:ascii="Times New Roman" w:hAnsi="Times New Roman" w:cs="Times New Roman"/>
          <w:sz w:val="24"/>
          <w:szCs w:val="24"/>
          <w:lang w:val="en-GB"/>
        </w:rPr>
      </w:pPr>
    </w:p>
    <w:p w14:paraId="3F205D40" w14:textId="77777777" w:rsidR="0037474F" w:rsidRPr="008A365E" w:rsidRDefault="0037474F" w:rsidP="00F23EDB">
      <w:pPr>
        <w:pStyle w:val="NoSpacing"/>
        <w:spacing w:line="360" w:lineRule="auto"/>
        <w:rPr>
          <w:rFonts w:ascii="Times New Roman" w:hAnsi="Times New Roman" w:cs="Times New Roman"/>
          <w:b/>
          <w:sz w:val="24"/>
          <w:szCs w:val="24"/>
          <w:lang w:val="en-GB"/>
        </w:rPr>
      </w:pPr>
      <w:r w:rsidRPr="008A365E">
        <w:rPr>
          <w:rFonts w:ascii="Times New Roman" w:hAnsi="Times New Roman" w:cs="Times New Roman"/>
          <w:b/>
          <w:sz w:val="24"/>
          <w:szCs w:val="24"/>
          <w:lang w:val="en-GB"/>
        </w:rPr>
        <w:t>1.2.1. Preparatory work to ensure a focused oversight visit</w:t>
      </w:r>
    </w:p>
    <w:p w14:paraId="57A64148" w14:textId="77777777" w:rsidR="0037474F" w:rsidRPr="008A365E" w:rsidRDefault="0037474F" w:rsidP="00F23EDB">
      <w:pPr>
        <w:pStyle w:val="NoSpacing"/>
        <w:spacing w:line="360" w:lineRule="auto"/>
        <w:rPr>
          <w:rFonts w:ascii="Times New Roman" w:hAnsi="Times New Roman" w:cs="Times New Roman"/>
          <w:sz w:val="24"/>
          <w:szCs w:val="24"/>
          <w:lang w:val="en-GB"/>
        </w:rPr>
      </w:pPr>
    </w:p>
    <w:p w14:paraId="2023499D" w14:textId="77777777" w:rsidR="0037474F" w:rsidRPr="008A365E" w:rsidRDefault="0037474F" w:rsidP="00F23EDB">
      <w:pPr>
        <w:pStyle w:val="NoSpacing"/>
        <w:spacing w:line="360" w:lineRule="auto"/>
        <w:rPr>
          <w:rFonts w:ascii="Times New Roman" w:hAnsi="Times New Roman" w:cs="Times New Roman"/>
          <w:sz w:val="24"/>
          <w:szCs w:val="24"/>
          <w:lang w:val="en-GB"/>
        </w:rPr>
      </w:pPr>
      <w:r w:rsidRPr="008A365E">
        <w:rPr>
          <w:rFonts w:ascii="Times New Roman" w:hAnsi="Times New Roman" w:cs="Times New Roman"/>
          <w:sz w:val="24"/>
          <w:szCs w:val="24"/>
          <w:lang w:val="en-GB"/>
        </w:rPr>
        <w:t xml:space="preserve">The Acting Chairperson refreshed the memories of the Committee, </w:t>
      </w:r>
      <w:r w:rsidRPr="008A365E">
        <w:rPr>
          <w:rFonts w:ascii="Times New Roman" w:hAnsi="Times New Roman" w:cs="Times New Roman"/>
          <w:sz w:val="24"/>
          <w:szCs w:val="24"/>
        </w:rPr>
        <w:t xml:space="preserve">that </w:t>
      </w:r>
      <w:r w:rsidR="000E249E" w:rsidRPr="008A365E">
        <w:rPr>
          <w:rFonts w:ascii="Times New Roman" w:hAnsi="Times New Roman" w:cs="Times New Roman"/>
          <w:sz w:val="24"/>
          <w:szCs w:val="24"/>
        </w:rPr>
        <w:t>a meeting held on 13 June 2017, at Parliament, preceded the oversight visit</w:t>
      </w:r>
      <w:r w:rsidRPr="008A365E">
        <w:rPr>
          <w:rFonts w:ascii="Times New Roman" w:hAnsi="Times New Roman" w:cs="Times New Roman"/>
          <w:sz w:val="24"/>
          <w:szCs w:val="24"/>
          <w:lang w:val="en-GB"/>
        </w:rPr>
        <w:t>. That meeting covered</w:t>
      </w:r>
      <w:r w:rsidRPr="008A365E">
        <w:rPr>
          <w:rFonts w:ascii="Times New Roman" w:hAnsi="Times New Roman" w:cs="Times New Roman"/>
          <w:sz w:val="24"/>
          <w:szCs w:val="24"/>
        </w:rPr>
        <w:t xml:space="preserve"> the following matters related to small harbours:</w:t>
      </w:r>
    </w:p>
    <w:p w14:paraId="04CBD971" w14:textId="77777777" w:rsidR="0037474F" w:rsidRPr="008A365E" w:rsidRDefault="0037474F" w:rsidP="00F23EDB">
      <w:pPr>
        <w:pStyle w:val="ListParagraph"/>
        <w:numPr>
          <w:ilvl w:val="0"/>
          <w:numId w:val="2"/>
        </w:num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The establishment of the Integrated Small Harbour Management Authority (ISHMA);</w:t>
      </w:r>
    </w:p>
    <w:p w14:paraId="1B616984" w14:textId="77777777" w:rsidR="0037474F" w:rsidRPr="008A365E" w:rsidRDefault="0037474F" w:rsidP="00F23EDB">
      <w:pPr>
        <w:pStyle w:val="ListParagraph"/>
        <w:numPr>
          <w:ilvl w:val="0"/>
          <w:numId w:val="2"/>
        </w:num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The Special Intervention Project: Fixing and Maintenance of 12 proclaimed harbours;</w:t>
      </w:r>
    </w:p>
    <w:p w14:paraId="0319BFE7" w14:textId="77777777" w:rsidR="0037474F" w:rsidRPr="008A365E" w:rsidRDefault="0037474F" w:rsidP="00F23EDB">
      <w:pPr>
        <w:pStyle w:val="ListParagraph"/>
        <w:numPr>
          <w:ilvl w:val="0"/>
          <w:numId w:val="2"/>
        </w:num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The Management and maintenance of State Coastal Properties;</w:t>
      </w:r>
    </w:p>
    <w:p w14:paraId="0DE3B752" w14:textId="77777777" w:rsidR="0037474F" w:rsidRPr="008A365E" w:rsidRDefault="0037474F" w:rsidP="00F23EDB">
      <w:pPr>
        <w:pStyle w:val="ListParagraph"/>
        <w:numPr>
          <w:ilvl w:val="0"/>
          <w:numId w:val="2"/>
        </w:num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Letting out of State Coastal Properties.</w:t>
      </w:r>
    </w:p>
    <w:p w14:paraId="73FC7352" w14:textId="77777777" w:rsidR="0037474F" w:rsidRPr="008A365E" w:rsidRDefault="0037474F" w:rsidP="00F23EDB">
      <w:pPr>
        <w:suppressAutoHyphens/>
        <w:autoSpaceDN w:val="0"/>
        <w:spacing w:after="0" w:line="360" w:lineRule="auto"/>
        <w:textAlignment w:val="baseline"/>
        <w:rPr>
          <w:rFonts w:ascii="Times New Roman" w:hAnsi="Times New Roman" w:cs="Times New Roman"/>
          <w:sz w:val="24"/>
          <w:szCs w:val="24"/>
        </w:rPr>
      </w:pPr>
    </w:p>
    <w:p w14:paraId="36E0F9EA" w14:textId="752E387F" w:rsidR="0037474F" w:rsidRPr="008A365E" w:rsidRDefault="0037474F" w:rsidP="00F23EDB">
      <w:p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The Committee noted the responses of the DPW’s PMTE Small Harbours and State Coastal Property Development Unit</w:t>
      </w:r>
      <w:r w:rsidR="00AD513A" w:rsidRPr="008A365E">
        <w:rPr>
          <w:rFonts w:ascii="Times New Roman" w:hAnsi="Times New Roman" w:cs="Times New Roman"/>
          <w:sz w:val="24"/>
          <w:szCs w:val="24"/>
        </w:rPr>
        <w:t xml:space="preserve"> (SH-</w:t>
      </w:r>
      <w:r w:rsidR="008A365E">
        <w:rPr>
          <w:rFonts w:ascii="Times New Roman" w:hAnsi="Times New Roman" w:cs="Times New Roman"/>
          <w:sz w:val="24"/>
          <w:szCs w:val="24"/>
        </w:rPr>
        <w:t>SCP</w:t>
      </w:r>
      <w:r w:rsidR="00AD513A" w:rsidRPr="008A365E">
        <w:rPr>
          <w:rFonts w:ascii="Times New Roman" w:hAnsi="Times New Roman" w:cs="Times New Roman"/>
          <w:sz w:val="24"/>
          <w:szCs w:val="24"/>
        </w:rPr>
        <w:t>DU)</w:t>
      </w:r>
      <w:r w:rsidR="00D14CE4" w:rsidRPr="008A365E">
        <w:rPr>
          <w:rFonts w:ascii="Times New Roman" w:hAnsi="Times New Roman" w:cs="Times New Roman"/>
          <w:sz w:val="24"/>
          <w:szCs w:val="24"/>
        </w:rPr>
        <w:t xml:space="preserve"> in the Property Management Trading Entity (PMTE)</w:t>
      </w:r>
      <w:r w:rsidRPr="008A365E">
        <w:rPr>
          <w:rFonts w:ascii="Times New Roman" w:hAnsi="Times New Roman" w:cs="Times New Roman"/>
          <w:sz w:val="24"/>
          <w:szCs w:val="24"/>
        </w:rPr>
        <w:t xml:space="preserve">, and the explanation that none of the members of the Unit was part of the DPW, PMTE in 2005 and 2009 when Cabinet decisions were made regarding the establishment of the ISHMA, and the respective implementation tasks of the DPW and </w:t>
      </w:r>
      <w:r w:rsidR="00AB231B" w:rsidRPr="008A365E">
        <w:rPr>
          <w:rFonts w:ascii="Times New Roman" w:hAnsi="Times New Roman" w:cs="Times New Roman"/>
          <w:sz w:val="24"/>
          <w:szCs w:val="24"/>
        </w:rPr>
        <w:t xml:space="preserve">the </w:t>
      </w:r>
      <w:r w:rsidRPr="008A365E">
        <w:rPr>
          <w:rFonts w:ascii="Times New Roman" w:hAnsi="Times New Roman" w:cs="Times New Roman"/>
          <w:sz w:val="24"/>
          <w:szCs w:val="24"/>
        </w:rPr>
        <w:t xml:space="preserve">DAFF. </w:t>
      </w:r>
    </w:p>
    <w:p w14:paraId="6FE059DA" w14:textId="77777777" w:rsidR="0037474F" w:rsidRPr="008A365E" w:rsidRDefault="0037474F" w:rsidP="00F23EDB">
      <w:pPr>
        <w:suppressAutoHyphens/>
        <w:autoSpaceDN w:val="0"/>
        <w:spacing w:after="0" w:line="360" w:lineRule="auto"/>
        <w:textAlignment w:val="baseline"/>
        <w:rPr>
          <w:rFonts w:ascii="Times New Roman" w:hAnsi="Times New Roman" w:cs="Times New Roman"/>
          <w:sz w:val="24"/>
          <w:szCs w:val="24"/>
        </w:rPr>
      </w:pPr>
    </w:p>
    <w:p w14:paraId="0CE3E3DA" w14:textId="77777777" w:rsidR="0037474F" w:rsidRPr="008A365E" w:rsidRDefault="0037474F" w:rsidP="00F23EDB">
      <w:p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The committee stated that the matter required serious attention as a lack of, or slow implementation of policy decisions could not be tolerated. Ordinary people suffered socially and economically if these responsibilities were not tackled with the necessary policy, and bureaucratic urgency.</w:t>
      </w:r>
    </w:p>
    <w:p w14:paraId="1DA8EC27" w14:textId="77777777" w:rsidR="0037474F" w:rsidRPr="008A365E" w:rsidRDefault="0037474F" w:rsidP="00F23EDB">
      <w:pPr>
        <w:suppressAutoHyphens/>
        <w:autoSpaceDN w:val="0"/>
        <w:spacing w:after="0" w:line="360" w:lineRule="auto"/>
        <w:textAlignment w:val="baseline"/>
        <w:rPr>
          <w:rFonts w:ascii="Times New Roman" w:hAnsi="Times New Roman" w:cs="Times New Roman"/>
          <w:sz w:val="24"/>
          <w:szCs w:val="24"/>
        </w:rPr>
      </w:pPr>
      <w:r w:rsidRPr="008A365E">
        <w:rPr>
          <w:rFonts w:ascii="Times New Roman" w:hAnsi="Times New Roman" w:cs="Times New Roman"/>
          <w:sz w:val="24"/>
          <w:szCs w:val="24"/>
        </w:rPr>
        <w:t>The Committee therefore raised the following concerns:</w:t>
      </w:r>
    </w:p>
    <w:p w14:paraId="7478525B" w14:textId="77777777" w:rsidR="0037474F" w:rsidRPr="008A365E" w:rsidRDefault="0037474F" w:rsidP="00F23EDB">
      <w:pPr>
        <w:pStyle w:val="ListParagraph"/>
        <w:numPr>
          <w:ilvl w:val="0"/>
          <w:numId w:val="1"/>
        </w:num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Committee was disappointed that it took so long for the ISHMA to become operational. </w:t>
      </w:r>
    </w:p>
    <w:p w14:paraId="46FC641F" w14:textId="77777777" w:rsidR="0037474F" w:rsidRPr="008A365E" w:rsidRDefault="0037474F" w:rsidP="00F23EDB">
      <w:pPr>
        <w:pStyle w:val="ListParagraph"/>
        <w:numPr>
          <w:ilvl w:val="0"/>
          <w:numId w:val="1"/>
        </w:numPr>
        <w:spacing w:line="360" w:lineRule="auto"/>
        <w:rPr>
          <w:rFonts w:ascii="Times New Roman" w:hAnsi="Times New Roman" w:cs="Times New Roman"/>
          <w:sz w:val="24"/>
          <w:szCs w:val="24"/>
        </w:rPr>
      </w:pPr>
      <w:r w:rsidRPr="008A365E">
        <w:rPr>
          <w:rFonts w:ascii="Times New Roman" w:hAnsi="Times New Roman" w:cs="Times New Roman"/>
          <w:sz w:val="24"/>
          <w:szCs w:val="24"/>
        </w:rPr>
        <w:t>The slow pace of policy implementation had to be urgently addressed. It negated the possible socio-economic development of communities in rural areas where people did not have work opportunities.</w:t>
      </w:r>
    </w:p>
    <w:p w14:paraId="5B99C4DD" w14:textId="77777777" w:rsidR="0037474F" w:rsidRPr="008A365E" w:rsidRDefault="0037474F"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1.2.2. </w:t>
      </w:r>
      <w:r w:rsidR="00B35917" w:rsidRPr="008A365E">
        <w:rPr>
          <w:rFonts w:ascii="Times New Roman" w:hAnsi="Times New Roman" w:cs="Times New Roman"/>
          <w:b/>
          <w:sz w:val="24"/>
          <w:szCs w:val="24"/>
        </w:rPr>
        <w:t xml:space="preserve">The oversight visit to Small Harbours on the West Coast of Cape Town including </w:t>
      </w:r>
      <w:proofErr w:type="spellStart"/>
      <w:r w:rsidR="00B35917" w:rsidRPr="008A365E">
        <w:rPr>
          <w:rFonts w:ascii="Times New Roman" w:hAnsi="Times New Roman" w:cs="Times New Roman"/>
          <w:b/>
          <w:sz w:val="24"/>
          <w:szCs w:val="24"/>
        </w:rPr>
        <w:t>Hout</w:t>
      </w:r>
      <w:proofErr w:type="spellEnd"/>
      <w:r w:rsidR="00B35917" w:rsidRPr="008A365E">
        <w:rPr>
          <w:rFonts w:ascii="Times New Roman" w:hAnsi="Times New Roman" w:cs="Times New Roman"/>
          <w:b/>
          <w:sz w:val="24"/>
          <w:szCs w:val="24"/>
        </w:rPr>
        <w:t xml:space="preserve"> Bay</w:t>
      </w:r>
    </w:p>
    <w:p w14:paraId="352236B1" w14:textId="77777777" w:rsidR="00086C2A" w:rsidRPr="008A365E" w:rsidRDefault="00086C2A" w:rsidP="00086C2A">
      <w:pPr>
        <w:pStyle w:val="NoSpacing"/>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 xml:space="preserve">This report deals with the second visit to small harbours. The first visit was to small harbours along the Western Cape West Coast and the </w:t>
      </w:r>
      <w:proofErr w:type="spellStart"/>
      <w:r w:rsidRPr="008A365E">
        <w:rPr>
          <w:rFonts w:ascii="Times New Roman" w:hAnsi="Times New Roman" w:cs="Times New Roman"/>
          <w:sz w:val="24"/>
          <w:szCs w:val="24"/>
        </w:rPr>
        <w:t>Hout</w:t>
      </w:r>
      <w:proofErr w:type="spellEnd"/>
      <w:r w:rsidRPr="008A365E">
        <w:rPr>
          <w:rFonts w:ascii="Times New Roman" w:hAnsi="Times New Roman" w:cs="Times New Roman"/>
          <w:sz w:val="24"/>
          <w:szCs w:val="24"/>
        </w:rPr>
        <w:t xml:space="preserve"> Bay harbour in Cape Town. </w:t>
      </w:r>
      <w:r w:rsidR="005E20BA" w:rsidRPr="008A365E">
        <w:rPr>
          <w:rFonts w:ascii="Times New Roman" w:hAnsi="Times New Roman" w:cs="Times New Roman"/>
          <w:sz w:val="24"/>
          <w:szCs w:val="24"/>
        </w:rPr>
        <w:t>This report deals with the</w:t>
      </w:r>
      <w:r w:rsidRPr="008A365E">
        <w:rPr>
          <w:rFonts w:ascii="Times New Roman" w:hAnsi="Times New Roman" w:cs="Times New Roman"/>
          <w:sz w:val="24"/>
          <w:szCs w:val="24"/>
        </w:rPr>
        <w:t xml:space="preserve"> second visit </w:t>
      </w:r>
      <w:r w:rsidR="005E20BA" w:rsidRPr="008A365E">
        <w:rPr>
          <w:rFonts w:ascii="Times New Roman" w:hAnsi="Times New Roman" w:cs="Times New Roman"/>
          <w:sz w:val="24"/>
          <w:szCs w:val="24"/>
        </w:rPr>
        <w:t>to</w:t>
      </w:r>
      <w:r w:rsidRPr="008A365E">
        <w:rPr>
          <w:rFonts w:ascii="Times New Roman" w:hAnsi="Times New Roman" w:cs="Times New Roman"/>
          <w:sz w:val="24"/>
          <w:szCs w:val="24"/>
        </w:rPr>
        <w:t xml:space="preserve"> small harbours along the South-Western Coast line and </w:t>
      </w:r>
      <w:proofErr w:type="spellStart"/>
      <w:r w:rsidRPr="008A365E">
        <w:rPr>
          <w:rFonts w:ascii="Times New Roman" w:hAnsi="Times New Roman" w:cs="Times New Roman"/>
          <w:sz w:val="24"/>
          <w:szCs w:val="24"/>
        </w:rPr>
        <w:t>Kalk</w:t>
      </w:r>
      <w:proofErr w:type="spellEnd"/>
      <w:r w:rsidRPr="008A365E">
        <w:rPr>
          <w:rFonts w:ascii="Times New Roman" w:hAnsi="Times New Roman" w:cs="Times New Roman"/>
          <w:sz w:val="24"/>
          <w:szCs w:val="24"/>
        </w:rPr>
        <w:t xml:space="preserve"> Bay in Cape Town.</w:t>
      </w:r>
    </w:p>
    <w:p w14:paraId="7C98E70F" w14:textId="77777777" w:rsidR="00EC706F" w:rsidRPr="008A365E" w:rsidRDefault="00EC706F" w:rsidP="00F23EDB">
      <w:pPr>
        <w:spacing w:line="360" w:lineRule="auto"/>
        <w:rPr>
          <w:rFonts w:ascii="Times New Roman" w:hAnsi="Times New Roman" w:cs="Times New Roman"/>
          <w:sz w:val="24"/>
          <w:szCs w:val="24"/>
        </w:rPr>
      </w:pPr>
    </w:p>
    <w:p w14:paraId="10E52496" w14:textId="77777777" w:rsidR="00B35917" w:rsidRPr="008A365E" w:rsidRDefault="00B3591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w:t>
      </w:r>
      <w:r w:rsidR="00EC706F" w:rsidRPr="008A365E">
        <w:rPr>
          <w:rFonts w:ascii="Times New Roman" w:hAnsi="Times New Roman" w:cs="Times New Roman"/>
          <w:sz w:val="24"/>
          <w:szCs w:val="24"/>
        </w:rPr>
        <w:t>content of this report is therefore based on some findings in the first visit and the recommendations contained here must be read with those of the first report.</w:t>
      </w:r>
    </w:p>
    <w:p w14:paraId="41B944F7" w14:textId="77777777" w:rsidR="00B35917" w:rsidRPr="008A365E" w:rsidRDefault="00EC706F"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visit to small harbours along the Western Cape West Coast and the </w:t>
      </w:r>
      <w:proofErr w:type="spellStart"/>
      <w:r w:rsidRPr="008A365E">
        <w:rPr>
          <w:rFonts w:ascii="Times New Roman" w:hAnsi="Times New Roman" w:cs="Times New Roman"/>
          <w:sz w:val="24"/>
          <w:szCs w:val="24"/>
        </w:rPr>
        <w:t>Hout</w:t>
      </w:r>
      <w:proofErr w:type="spellEnd"/>
      <w:r w:rsidRPr="008A365E">
        <w:rPr>
          <w:rFonts w:ascii="Times New Roman" w:hAnsi="Times New Roman" w:cs="Times New Roman"/>
          <w:sz w:val="24"/>
          <w:szCs w:val="24"/>
        </w:rPr>
        <w:t xml:space="preserve"> Bay harbour in Cape Town</w:t>
      </w:r>
      <w:r w:rsidR="00B35917" w:rsidRPr="008A365E">
        <w:rPr>
          <w:rFonts w:ascii="Times New Roman" w:hAnsi="Times New Roman" w:cs="Times New Roman"/>
          <w:sz w:val="24"/>
          <w:szCs w:val="24"/>
        </w:rPr>
        <w:t xml:space="preserve"> elicited </w:t>
      </w:r>
      <w:r w:rsidR="004D206F" w:rsidRPr="008A365E">
        <w:rPr>
          <w:rFonts w:ascii="Times New Roman" w:hAnsi="Times New Roman" w:cs="Times New Roman"/>
          <w:sz w:val="24"/>
          <w:szCs w:val="24"/>
        </w:rPr>
        <w:t xml:space="preserve">the following </w:t>
      </w:r>
      <w:r w:rsidR="00B35917" w:rsidRPr="008A365E">
        <w:rPr>
          <w:rFonts w:ascii="Times New Roman" w:hAnsi="Times New Roman" w:cs="Times New Roman"/>
          <w:sz w:val="24"/>
          <w:szCs w:val="24"/>
        </w:rPr>
        <w:t xml:space="preserve">valuable </w:t>
      </w:r>
      <w:r w:rsidR="00DD65C6" w:rsidRPr="008A365E">
        <w:rPr>
          <w:rFonts w:ascii="Times New Roman" w:hAnsi="Times New Roman" w:cs="Times New Roman"/>
          <w:sz w:val="24"/>
          <w:szCs w:val="24"/>
        </w:rPr>
        <w:t>information</w:t>
      </w:r>
      <w:r w:rsidR="00B35917" w:rsidRPr="008A365E">
        <w:rPr>
          <w:rFonts w:ascii="Times New Roman" w:hAnsi="Times New Roman" w:cs="Times New Roman"/>
          <w:sz w:val="24"/>
          <w:szCs w:val="24"/>
        </w:rPr>
        <w:t xml:space="preserve"> on challenges:</w:t>
      </w:r>
    </w:p>
    <w:p w14:paraId="7B979397" w14:textId="1CA629DD" w:rsidR="00D14CE4" w:rsidRPr="008A365E" w:rsidRDefault="00D14CE4" w:rsidP="00F23EDB">
      <w:pPr>
        <w:pStyle w:val="Normalbold"/>
        <w:numPr>
          <w:ilvl w:val="0"/>
          <w:numId w:val="24"/>
        </w:numPr>
        <w:spacing w:line="360" w:lineRule="auto"/>
        <w:rPr>
          <w:rFonts w:ascii="Times New Roman" w:hAnsi="Times New Roman"/>
          <w:b w:val="0"/>
          <w:spacing w:val="0"/>
          <w:sz w:val="24"/>
          <w:szCs w:val="24"/>
        </w:rPr>
      </w:pPr>
      <w:r w:rsidRPr="008A365E">
        <w:rPr>
          <w:rFonts w:ascii="Times New Roman" w:hAnsi="Times New Roman"/>
          <w:b w:val="0"/>
          <w:spacing w:val="0"/>
          <w:sz w:val="24"/>
          <w:szCs w:val="24"/>
        </w:rPr>
        <w:t xml:space="preserve">The </w:t>
      </w:r>
      <w:r w:rsidR="007E1C06">
        <w:rPr>
          <w:rFonts w:ascii="Times New Roman" w:hAnsi="Times New Roman"/>
          <w:b w:val="0"/>
          <w:spacing w:val="0"/>
          <w:sz w:val="24"/>
          <w:szCs w:val="24"/>
        </w:rPr>
        <w:t>SH-SCPDU</w:t>
      </w:r>
      <w:r w:rsidRPr="008A365E">
        <w:rPr>
          <w:rFonts w:ascii="Times New Roman" w:hAnsi="Times New Roman"/>
          <w:b w:val="0"/>
          <w:spacing w:val="0"/>
          <w:sz w:val="24"/>
          <w:szCs w:val="24"/>
        </w:rPr>
        <w:t xml:space="preserve"> in the PMTE reported that it entered into lease agreements that were below market value, in exchange for the lessee maintaining the properties;  </w:t>
      </w:r>
    </w:p>
    <w:p w14:paraId="0105FC39" w14:textId="77777777" w:rsidR="00D14CE4" w:rsidRPr="008A365E" w:rsidRDefault="00D14CE4" w:rsidP="00F23EDB">
      <w:pPr>
        <w:pStyle w:val="Normalbold"/>
        <w:numPr>
          <w:ilvl w:val="0"/>
          <w:numId w:val="24"/>
        </w:numPr>
        <w:spacing w:line="360" w:lineRule="auto"/>
        <w:rPr>
          <w:rFonts w:ascii="Times New Roman" w:hAnsi="Times New Roman"/>
          <w:b w:val="0"/>
          <w:spacing w:val="0"/>
          <w:sz w:val="24"/>
          <w:szCs w:val="24"/>
        </w:rPr>
      </w:pPr>
      <w:r w:rsidRPr="008A365E">
        <w:rPr>
          <w:rFonts w:ascii="Times New Roman" w:hAnsi="Times New Roman"/>
          <w:b w:val="0"/>
          <w:spacing w:val="0"/>
          <w:sz w:val="24"/>
          <w:szCs w:val="24"/>
        </w:rPr>
        <w:t xml:space="preserve">Security concerns at the small harbours (especially at </w:t>
      </w:r>
      <w:proofErr w:type="spellStart"/>
      <w:r w:rsidRPr="008A365E">
        <w:rPr>
          <w:rFonts w:ascii="Times New Roman" w:hAnsi="Times New Roman"/>
          <w:b w:val="0"/>
          <w:spacing w:val="0"/>
          <w:sz w:val="24"/>
          <w:szCs w:val="24"/>
        </w:rPr>
        <w:t>Hout</w:t>
      </w:r>
      <w:proofErr w:type="spellEnd"/>
      <w:r w:rsidRPr="008A365E">
        <w:rPr>
          <w:rFonts w:ascii="Times New Roman" w:hAnsi="Times New Roman"/>
          <w:b w:val="0"/>
          <w:spacing w:val="0"/>
          <w:sz w:val="24"/>
          <w:szCs w:val="24"/>
        </w:rPr>
        <w:t xml:space="preserve"> Bay) ha</w:t>
      </w:r>
      <w:r w:rsidR="000E249E" w:rsidRPr="008A365E">
        <w:rPr>
          <w:rFonts w:ascii="Times New Roman" w:hAnsi="Times New Roman"/>
          <w:b w:val="0"/>
          <w:spacing w:val="0"/>
          <w:sz w:val="24"/>
          <w:szCs w:val="24"/>
        </w:rPr>
        <w:t>d</w:t>
      </w:r>
      <w:r w:rsidRPr="008A365E">
        <w:rPr>
          <w:rFonts w:ascii="Times New Roman" w:hAnsi="Times New Roman"/>
          <w:b w:val="0"/>
          <w:spacing w:val="0"/>
          <w:sz w:val="24"/>
          <w:szCs w:val="24"/>
        </w:rPr>
        <w:t xml:space="preserve"> worsened due to the lapsing of a safety and security project which employed former Umkhonto we </w:t>
      </w:r>
      <w:proofErr w:type="spellStart"/>
      <w:r w:rsidRPr="008A365E">
        <w:rPr>
          <w:rFonts w:ascii="Times New Roman" w:hAnsi="Times New Roman"/>
          <w:b w:val="0"/>
          <w:spacing w:val="0"/>
          <w:sz w:val="24"/>
          <w:szCs w:val="24"/>
        </w:rPr>
        <w:t>Sizwe</w:t>
      </w:r>
      <w:proofErr w:type="spellEnd"/>
      <w:r w:rsidRPr="008A365E">
        <w:rPr>
          <w:rFonts w:ascii="Times New Roman" w:hAnsi="Times New Roman"/>
          <w:b w:val="0"/>
          <w:spacing w:val="0"/>
          <w:sz w:val="24"/>
          <w:szCs w:val="24"/>
        </w:rPr>
        <w:t xml:space="preserve"> operatives under the Expanded Public Works Programme (EPWP) – serious concerns </w:t>
      </w:r>
      <w:r w:rsidR="000E249E" w:rsidRPr="008A365E">
        <w:rPr>
          <w:rFonts w:ascii="Times New Roman" w:hAnsi="Times New Roman"/>
          <w:b w:val="0"/>
          <w:spacing w:val="0"/>
          <w:sz w:val="24"/>
          <w:szCs w:val="24"/>
        </w:rPr>
        <w:t>were</w:t>
      </w:r>
      <w:r w:rsidRPr="008A365E">
        <w:rPr>
          <w:rFonts w:ascii="Times New Roman" w:hAnsi="Times New Roman"/>
          <w:b w:val="0"/>
          <w:spacing w:val="0"/>
          <w:sz w:val="24"/>
          <w:szCs w:val="24"/>
        </w:rPr>
        <w:t xml:space="preserve"> raised on how such a successful project was allowed to lapse without administrative processes in place to ensure its sustainable continuation.</w:t>
      </w:r>
    </w:p>
    <w:p w14:paraId="5DA9CDA1" w14:textId="77777777" w:rsidR="00D14CE4" w:rsidRPr="008A365E" w:rsidRDefault="00D14CE4" w:rsidP="00F23EDB">
      <w:pPr>
        <w:pStyle w:val="Normalbold"/>
        <w:numPr>
          <w:ilvl w:val="0"/>
          <w:numId w:val="24"/>
        </w:numPr>
        <w:spacing w:line="360" w:lineRule="auto"/>
        <w:rPr>
          <w:rFonts w:ascii="Times New Roman" w:hAnsi="Times New Roman"/>
          <w:b w:val="0"/>
          <w:spacing w:val="0"/>
          <w:sz w:val="24"/>
          <w:szCs w:val="24"/>
        </w:rPr>
      </w:pPr>
      <w:r w:rsidRPr="008A365E">
        <w:rPr>
          <w:rFonts w:ascii="Times New Roman" w:hAnsi="Times New Roman"/>
          <w:b w:val="0"/>
          <w:spacing w:val="0"/>
          <w:sz w:val="24"/>
          <w:szCs w:val="24"/>
        </w:rPr>
        <w:t>The Harbour Masters raised serious concerns as their mandate to manage the harbours in line with the Occupation, Health and Safety</w:t>
      </w:r>
      <w:r w:rsidR="000E249E" w:rsidRPr="008A365E">
        <w:rPr>
          <w:rFonts w:ascii="Times New Roman" w:hAnsi="Times New Roman"/>
          <w:b w:val="0"/>
          <w:spacing w:val="0"/>
          <w:sz w:val="24"/>
          <w:szCs w:val="24"/>
        </w:rPr>
        <w:t xml:space="preserve"> Act (2004) wa</w:t>
      </w:r>
      <w:r w:rsidRPr="008A365E">
        <w:rPr>
          <w:rFonts w:ascii="Times New Roman" w:hAnsi="Times New Roman"/>
          <w:b w:val="0"/>
          <w:spacing w:val="0"/>
          <w:sz w:val="24"/>
          <w:szCs w:val="24"/>
        </w:rPr>
        <w:t>s curtailed due to weak or non-maintenance by DPW of equipment and slipways.</w:t>
      </w:r>
    </w:p>
    <w:p w14:paraId="564278CC" w14:textId="77777777" w:rsidR="00D14CE4" w:rsidRPr="008A365E" w:rsidRDefault="00D14CE4" w:rsidP="00F23EDB">
      <w:pPr>
        <w:pStyle w:val="Normalbold"/>
        <w:numPr>
          <w:ilvl w:val="0"/>
          <w:numId w:val="24"/>
        </w:numPr>
        <w:spacing w:line="360" w:lineRule="auto"/>
        <w:rPr>
          <w:rFonts w:ascii="Times New Roman" w:hAnsi="Times New Roman"/>
          <w:b w:val="0"/>
          <w:spacing w:val="0"/>
          <w:sz w:val="24"/>
          <w:szCs w:val="24"/>
        </w:rPr>
      </w:pPr>
      <w:r w:rsidRPr="008A365E">
        <w:rPr>
          <w:rFonts w:ascii="Times New Roman" w:hAnsi="Times New Roman"/>
          <w:b w:val="0"/>
          <w:spacing w:val="0"/>
          <w:sz w:val="24"/>
          <w:szCs w:val="24"/>
        </w:rPr>
        <w:t xml:space="preserve">Harbour Masters also raised concern at security and safety matters due to poaching and illegal activities of parties, amongst whom were alleged migrants.  </w:t>
      </w:r>
    </w:p>
    <w:p w14:paraId="4F211136" w14:textId="77777777" w:rsidR="00D14CE4" w:rsidRPr="008A365E" w:rsidRDefault="00D14CE4" w:rsidP="00F23EDB">
      <w:pPr>
        <w:pStyle w:val="Normalbold"/>
        <w:numPr>
          <w:ilvl w:val="0"/>
          <w:numId w:val="24"/>
        </w:numPr>
        <w:spacing w:line="360" w:lineRule="auto"/>
        <w:rPr>
          <w:rFonts w:ascii="Times New Roman" w:hAnsi="Times New Roman"/>
          <w:b w:val="0"/>
          <w:spacing w:val="0"/>
          <w:sz w:val="24"/>
          <w:szCs w:val="24"/>
        </w:rPr>
      </w:pPr>
      <w:r w:rsidRPr="008A365E">
        <w:rPr>
          <w:rFonts w:ascii="Times New Roman" w:hAnsi="Times New Roman"/>
          <w:b w:val="0"/>
          <w:spacing w:val="0"/>
          <w:sz w:val="24"/>
          <w:szCs w:val="24"/>
        </w:rPr>
        <w:t>The COEGA Development Corporation (CDC) was he implementing agent for maintenance, dredging and re</w:t>
      </w:r>
      <w:r w:rsidR="00A03262" w:rsidRPr="008A365E">
        <w:rPr>
          <w:rFonts w:ascii="Times New Roman" w:hAnsi="Times New Roman"/>
          <w:b w:val="0"/>
          <w:spacing w:val="0"/>
          <w:sz w:val="24"/>
          <w:szCs w:val="24"/>
        </w:rPr>
        <w:t>m</w:t>
      </w:r>
      <w:r w:rsidRPr="008A365E">
        <w:rPr>
          <w:rFonts w:ascii="Times New Roman" w:hAnsi="Times New Roman"/>
          <w:b w:val="0"/>
          <w:spacing w:val="0"/>
          <w:sz w:val="24"/>
          <w:szCs w:val="24"/>
        </w:rPr>
        <w:t>oval of sunken vessels in the small harbours.</w:t>
      </w:r>
    </w:p>
    <w:p w14:paraId="429E1C0F" w14:textId="77777777" w:rsidR="00D14CE4" w:rsidRPr="008A365E" w:rsidRDefault="00D14CE4" w:rsidP="00F23EDB">
      <w:pPr>
        <w:pStyle w:val="Normalbold"/>
        <w:numPr>
          <w:ilvl w:val="0"/>
          <w:numId w:val="24"/>
        </w:numPr>
        <w:spacing w:line="360" w:lineRule="auto"/>
        <w:rPr>
          <w:rFonts w:ascii="Times New Roman" w:hAnsi="Times New Roman"/>
          <w:b w:val="0"/>
          <w:spacing w:val="0"/>
          <w:sz w:val="24"/>
          <w:szCs w:val="24"/>
        </w:rPr>
      </w:pPr>
      <w:r w:rsidRPr="008A365E">
        <w:rPr>
          <w:rFonts w:ascii="Times New Roman" w:hAnsi="Times New Roman"/>
          <w:b w:val="0"/>
          <w:spacing w:val="0"/>
          <w:sz w:val="24"/>
          <w:szCs w:val="24"/>
        </w:rPr>
        <w:t>CDC reported that the budget assigned for the rehabilitation and maintenance of harbours over the medium term would not cover all maintenance concerns of DAFF officials and lease holders at the harbours.</w:t>
      </w:r>
    </w:p>
    <w:p w14:paraId="46A74450" w14:textId="77777777" w:rsidR="003D02F4" w:rsidRPr="008A365E" w:rsidRDefault="003D02F4" w:rsidP="00F23EDB">
      <w:pPr>
        <w:spacing w:line="360" w:lineRule="auto"/>
        <w:rPr>
          <w:rFonts w:ascii="Times New Roman" w:hAnsi="Times New Roman" w:cs="Times New Roman"/>
          <w:sz w:val="24"/>
          <w:szCs w:val="24"/>
        </w:rPr>
      </w:pPr>
    </w:p>
    <w:p w14:paraId="19F49B3D" w14:textId="5A313EB2" w:rsidR="00B35917" w:rsidRPr="008A365E" w:rsidRDefault="00B35917"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1.2.3. Focus areas</w:t>
      </w:r>
    </w:p>
    <w:p w14:paraId="57F43565" w14:textId="77777777" w:rsidR="00B35917" w:rsidRPr="008A365E" w:rsidRDefault="00B3591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Committee </w:t>
      </w:r>
      <w:r w:rsidR="004408C9" w:rsidRPr="008A365E">
        <w:rPr>
          <w:rFonts w:ascii="Times New Roman" w:hAnsi="Times New Roman" w:cs="Times New Roman"/>
          <w:sz w:val="24"/>
          <w:szCs w:val="24"/>
        </w:rPr>
        <w:t xml:space="preserve">used the previously collected information from the pre-visit meeting on 13 June, and the initial visit to the small harbours on the West Coast, to </w:t>
      </w:r>
      <w:r w:rsidRPr="008A365E">
        <w:rPr>
          <w:rFonts w:ascii="Times New Roman" w:hAnsi="Times New Roman" w:cs="Times New Roman"/>
          <w:sz w:val="24"/>
          <w:szCs w:val="24"/>
        </w:rPr>
        <w:t>list the following as its focus</w:t>
      </w:r>
      <w:r w:rsidR="004408C9" w:rsidRPr="008A365E">
        <w:rPr>
          <w:rFonts w:ascii="Times New Roman" w:hAnsi="Times New Roman" w:cs="Times New Roman"/>
          <w:sz w:val="24"/>
          <w:szCs w:val="24"/>
        </w:rPr>
        <w:t xml:space="preserve"> areas for the visit of 1 – 3 August 2017</w:t>
      </w:r>
      <w:r w:rsidRPr="008A365E">
        <w:rPr>
          <w:rFonts w:ascii="Times New Roman" w:hAnsi="Times New Roman" w:cs="Times New Roman"/>
          <w:sz w:val="24"/>
          <w:szCs w:val="24"/>
        </w:rPr>
        <w:t>:</w:t>
      </w:r>
    </w:p>
    <w:p w14:paraId="4EB15369" w14:textId="77777777" w:rsidR="00B35917" w:rsidRPr="008A365E" w:rsidRDefault="00B35917" w:rsidP="00F23EDB">
      <w:pPr>
        <w:pStyle w:val="ListParagraph"/>
        <w:numPr>
          <w:ilvl w:val="0"/>
          <w:numId w:val="3"/>
        </w:num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 xml:space="preserve">The management and maintenance of state coastal property on small harbours; </w:t>
      </w:r>
    </w:p>
    <w:p w14:paraId="03D9B652" w14:textId="77777777" w:rsidR="00B35917" w:rsidRPr="008A365E" w:rsidRDefault="00B35917" w:rsidP="00F23EDB">
      <w:pPr>
        <w:pStyle w:val="ListParagraph"/>
        <w:numPr>
          <w:ilvl w:val="0"/>
          <w:numId w:val="3"/>
        </w:num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need for security at the small harbours; </w:t>
      </w:r>
    </w:p>
    <w:p w14:paraId="52340CBA" w14:textId="77777777" w:rsidR="00B35917" w:rsidRPr="008A365E" w:rsidRDefault="00B35917" w:rsidP="00F23EDB">
      <w:pPr>
        <w:pStyle w:val="ListParagraph"/>
        <w:numPr>
          <w:ilvl w:val="0"/>
          <w:numId w:val="3"/>
        </w:num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management of leasing out properties that are situated on small harbours; </w:t>
      </w:r>
    </w:p>
    <w:p w14:paraId="31D92A77" w14:textId="77777777" w:rsidR="00E91ECA" w:rsidRPr="008A365E" w:rsidRDefault="00B35917" w:rsidP="00F23EDB">
      <w:pPr>
        <w:pStyle w:val="ListParagraph"/>
        <w:numPr>
          <w:ilvl w:val="0"/>
          <w:numId w:val="3"/>
        </w:numPr>
        <w:spacing w:line="360" w:lineRule="auto"/>
        <w:rPr>
          <w:rFonts w:ascii="Times New Roman" w:hAnsi="Times New Roman" w:cs="Times New Roman"/>
          <w:sz w:val="24"/>
          <w:szCs w:val="24"/>
        </w:rPr>
      </w:pPr>
      <w:r w:rsidRPr="008A365E">
        <w:rPr>
          <w:rFonts w:ascii="Times New Roman" w:hAnsi="Times New Roman" w:cs="Times New Roman"/>
          <w:sz w:val="24"/>
          <w:szCs w:val="24"/>
        </w:rPr>
        <w:t>The maintenance of equipment to ensure that DAFF staff are able to safely move vessels in and out of the water and that slipways are operational</w:t>
      </w:r>
      <w:r w:rsidR="00E91ECA" w:rsidRPr="008A365E">
        <w:rPr>
          <w:rFonts w:ascii="Times New Roman" w:hAnsi="Times New Roman" w:cs="Times New Roman"/>
          <w:sz w:val="24"/>
          <w:szCs w:val="24"/>
        </w:rPr>
        <w:t>; and</w:t>
      </w:r>
    </w:p>
    <w:p w14:paraId="733EEA79" w14:textId="2DA0C154" w:rsidR="00B35917" w:rsidRPr="008A365E" w:rsidRDefault="00E91ECA" w:rsidP="00F23EDB">
      <w:pPr>
        <w:pStyle w:val="ListParagraph"/>
        <w:numPr>
          <w:ilvl w:val="0"/>
          <w:numId w:val="3"/>
        </w:num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w:t>
      </w:r>
      <w:r w:rsidR="009D5EE2" w:rsidRPr="008A365E">
        <w:rPr>
          <w:rFonts w:ascii="Times New Roman" w:hAnsi="Times New Roman" w:cs="Times New Roman"/>
          <w:sz w:val="24"/>
          <w:szCs w:val="24"/>
        </w:rPr>
        <w:t xml:space="preserve">need for </w:t>
      </w:r>
      <w:r w:rsidRPr="008A365E">
        <w:rPr>
          <w:rFonts w:ascii="Times New Roman" w:hAnsi="Times New Roman" w:cs="Times New Roman"/>
          <w:sz w:val="24"/>
          <w:szCs w:val="24"/>
        </w:rPr>
        <w:t xml:space="preserve">intergovernmental cooperation between DAFF, the </w:t>
      </w:r>
      <w:r w:rsidR="007E1C06">
        <w:rPr>
          <w:rFonts w:ascii="Times New Roman" w:hAnsi="Times New Roman" w:cs="Times New Roman"/>
          <w:sz w:val="24"/>
          <w:szCs w:val="24"/>
        </w:rPr>
        <w:t>SH-SCPDU</w:t>
      </w:r>
      <w:r w:rsidRPr="008A365E">
        <w:rPr>
          <w:rFonts w:ascii="Times New Roman" w:hAnsi="Times New Roman" w:cs="Times New Roman"/>
          <w:sz w:val="24"/>
          <w:szCs w:val="24"/>
        </w:rPr>
        <w:t xml:space="preserve"> </w:t>
      </w:r>
      <w:r w:rsidR="00A03262" w:rsidRPr="008A365E">
        <w:rPr>
          <w:rFonts w:ascii="Times New Roman" w:hAnsi="Times New Roman" w:cs="Times New Roman"/>
          <w:sz w:val="24"/>
          <w:szCs w:val="24"/>
        </w:rPr>
        <w:t xml:space="preserve">of the PMTE, </w:t>
      </w:r>
      <w:r w:rsidRPr="008A365E">
        <w:rPr>
          <w:rFonts w:ascii="Times New Roman" w:hAnsi="Times New Roman" w:cs="Times New Roman"/>
          <w:sz w:val="24"/>
          <w:szCs w:val="24"/>
        </w:rPr>
        <w:t>and the CDC to make the development and management of small harbours a sustainable success</w:t>
      </w:r>
      <w:r w:rsidR="00B35917" w:rsidRPr="008A365E">
        <w:rPr>
          <w:rFonts w:ascii="Times New Roman" w:hAnsi="Times New Roman" w:cs="Times New Roman"/>
          <w:sz w:val="24"/>
          <w:szCs w:val="24"/>
        </w:rPr>
        <w:t>.</w:t>
      </w:r>
    </w:p>
    <w:p w14:paraId="4FB61C97" w14:textId="77777777" w:rsidR="00B35917" w:rsidRPr="008A365E" w:rsidRDefault="00B35917" w:rsidP="00F23EDB">
      <w:pPr>
        <w:spacing w:line="360" w:lineRule="auto"/>
        <w:rPr>
          <w:rFonts w:ascii="Times New Roman" w:hAnsi="Times New Roman" w:cs="Times New Roman"/>
          <w:sz w:val="24"/>
          <w:szCs w:val="24"/>
        </w:rPr>
      </w:pPr>
    </w:p>
    <w:p w14:paraId="1873B7C8" w14:textId="77777777" w:rsidR="00CD4CE0" w:rsidRPr="008A365E" w:rsidRDefault="0037474F"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rest of the report covers how the above matters were interrogated at each of the sites that were visited. </w:t>
      </w:r>
    </w:p>
    <w:p w14:paraId="2A5E2EDA" w14:textId="2E3F08C2" w:rsidR="0037474F" w:rsidRPr="008A365E" w:rsidRDefault="0037474F"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Matters that emerged from the deliberations with key role-players, </w:t>
      </w:r>
      <w:r w:rsidR="00F23EDB" w:rsidRPr="008A365E">
        <w:rPr>
          <w:rFonts w:ascii="Times New Roman" w:hAnsi="Times New Roman" w:cs="Times New Roman"/>
          <w:sz w:val="24"/>
          <w:szCs w:val="24"/>
        </w:rPr>
        <w:t xml:space="preserve">matters noted </w:t>
      </w:r>
      <w:r w:rsidRPr="008A365E">
        <w:rPr>
          <w:rFonts w:ascii="Times New Roman" w:hAnsi="Times New Roman" w:cs="Times New Roman"/>
          <w:sz w:val="24"/>
          <w:szCs w:val="24"/>
        </w:rPr>
        <w:t xml:space="preserve">and </w:t>
      </w:r>
      <w:r w:rsidR="00F23EDB" w:rsidRPr="008A365E">
        <w:rPr>
          <w:rFonts w:ascii="Times New Roman" w:hAnsi="Times New Roman" w:cs="Times New Roman"/>
          <w:sz w:val="24"/>
          <w:szCs w:val="24"/>
        </w:rPr>
        <w:t xml:space="preserve">recommendations for </w:t>
      </w:r>
      <w:r w:rsidRPr="008A365E">
        <w:rPr>
          <w:rFonts w:ascii="Times New Roman" w:hAnsi="Times New Roman" w:cs="Times New Roman"/>
          <w:sz w:val="24"/>
          <w:szCs w:val="24"/>
        </w:rPr>
        <w:t xml:space="preserve">further action to move towards resolving matters are listed </w:t>
      </w:r>
      <w:r w:rsidR="00F23EDB" w:rsidRPr="008A365E">
        <w:rPr>
          <w:rFonts w:ascii="Times New Roman" w:hAnsi="Times New Roman" w:cs="Times New Roman"/>
          <w:sz w:val="24"/>
          <w:szCs w:val="24"/>
        </w:rPr>
        <w:t>in</w:t>
      </w:r>
      <w:r w:rsidRPr="008A365E">
        <w:rPr>
          <w:rFonts w:ascii="Times New Roman" w:hAnsi="Times New Roman" w:cs="Times New Roman"/>
          <w:sz w:val="24"/>
          <w:szCs w:val="24"/>
        </w:rPr>
        <w:t xml:space="preserve"> the </w:t>
      </w:r>
      <w:r w:rsidR="00F23EDB" w:rsidRPr="008A365E">
        <w:rPr>
          <w:rFonts w:ascii="Times New Roman" w:hAnsi="Times New Roman" w:cs="Times New Roman"/>
          <w:sz w:val="24"/>
          <w:szCs w:val="24"/>
        </w:rPr>
        <w:t>conclusion</w:t>
      </w:r>
      <w:r w:rsidRPr="008A365E">
        <w:rPr>
          <w:rFonts w:ascii="Times New Roman" w:hAnsi="Times New Roman" w:cs="Times New Roman"/>
          <w:sz w:val="24"/>
          <w:szCs w:val="24"/>
        </w:rPr>
        <w:t xml:space="preserve"> of </w:t>
      </w:r>
      <w:r w:rsidR="00F23EDB" w:rsidRPr="008A365E">
        <w:rPr>
          <w:rFonts w:ascii="Times New Roman" w:hAnsi="Times New Roman" w:cs="Times New Roman"/>
          <w:sz w:val="24"/>
          <w:szCs w:val="24"/>
        </w:rPr>
        <w:t>the report</w:t>
      </w:r>
      <w:r w:rsidRPr="008A365E">
        <w:rPr>
          <w:rFonts w:ascii="Times New Roman" w:hAnsi="Times New Roman" w:cs="Times New Roman"/>
          <w:sz w:val="24"/>
          <w:szCs w:val="24"/>
        </w:rPr>
        <w:t>.</w:t>
      </w:r>
    </w:p>
    <w:p w14:paraId="1D4BBF00" w14:textId="77777777" w:rsidR="00AB1107" w:rsidRDefault="00AB1107" w:rsidP="00722643">
      <w:pPr>
        <w:spacing w:line="360" w:lineRule="auto"/>
        <w:rPr>
          <w:rFonts w:ascii="Times New Roman" w:hAnsi="Times New Roman" w:cs="Times New Roman"/>
          <w:b/>
          <w:sz w:val="24"/>
          <w:szCs w:val="24"/>
        </w:rPr>
      </w:pPr>
    </w:p>
    <w:p w14:paraId="5757FB4E" w14:textId="0B92E444" w:rsidR="00D60BA0" w:rsidRPr="008A365E" w:rsidRDefault="003D02F4" w:rsidP="00722643">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Day 1, 1 August 2017</w:t>
      </w:r>
    </w:p>
    <w:p w14:paraId="6550D426" w14:textId="77777777" w:rsidR="0087678D" w:rsidRPr="008A365E" w:rsidRDefault="0087678D"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2. </w:t>
      </w:r>
      <w:proofErr w:type="spellStart"/>
      <w:r w:rsidRPr="008A365E">
        <w:rPr>
          <w:rFonts w:ascii="Times New Roman" w:hAnsi="Times New Roman" w:cs="Times New Roman"/>
          <w:b/>
          <w:sz w:val="24"/>
          <w:szCs w:val="24"/>
        </w:rPr>
        <w:t>Stilbaai</w:t>
      </w:r>
      <w:proofErr w:type="spellEnd"/>
    </w:p>
    <w:p w14:paraId="68E79676" w14:textId="77777777" w:rsidR="00D47753" w:rsidRPr="008A365E" w:rsidRDefault="00D47753"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2.1. </w:t>
      </w:r>
      <w:r w:rsidR="002E19A6" w:rsidRPr="008A365E">
        <w:rPr>
          <w:rFonts w:ascii="Times New Roman" w:hAnsi="Times New Roman" w:cs="Times New Roman"/>
          <w:b/>
          <w:sz w:val="24"/>
          <w:szCs w:val="24"/>
        </w:rPr>
        <w:t>Presentation by the</w:t>
      </w:r>
      <w:r w:rsidRPr="008A365E">
        <w:rPr>
          <w:rFonts w:ascii="Times New Roman" w:hAnsi="Times New Roman" w:cs="Times New Roman"/>
          <w:b/>
          <w:sz w:val="24"/>
          <w:szCs w:val="24"/>
        </w:rPr>
        <w:t xml:space="preserve"> Municipal Manager</w:t>
      </w:r>
      <w:r w:rsidR="002E19A6" w:rsidRPr="008A365E">
        <w:rPr>
          <w:rFonts w:ascii="Times New Roman" w:hAnsi="Times New Roman" w:cs="Times New Roman"/>
          <w:b/>
          <w:sz w:val="24"/>
          <w:szCs w:val="24"/>
        </w:rPr>
        <w:t xml:space="preserve"> and Technical Manager</w:t>
      </w:r>
    </w:p>
    <w:p w14:paraId="178412D9" w14:textId="77777777" w:rsidR="006D5A9B" w:rsidRPr="008A365E" w:rsidRDefault="00382E6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a) </w:t>
      </w:r>
      <w:r w:rsidR="006D5A9B" w:rsidRPr="008A365E">
        <w:rPr>
          <w:rFonts w:ascii="Times New Roman" w:hAnsi="Times New Roman" w:cs="Times New Roman"/>
          <w:sz w:val="24"/>
          <w:szCs w:val="24"/>
        </w:rPr>
        <w:t>The Municipal Manager sketched the b</w:t>
      </w:r>
      <w:r w:rsidR="00D47753" w:rsidRPr="008A365E">
        <w:rPr>
          <w:rFonts w:ascii="Times New Roman" w:hAnsi="Times New Roman" w:cs="Times New Roman"/>
          <w:sz w:val="24"/>
          <w:szCs w:val="24"/>
        </w:rPr>
        <w:t xml:space="preserve">asic outlay of the </w:t>
      </w:r>
      <w:proofErr w:type="spellStart"/>
      <w:r w:rsidR="00D47753" w:rsidRPr="008A365E">
        <w:rPr>
          <w:rFonts w:ascii="Times New Roman" w:hAnsi="Times New Roman" w:cs="Times New Roman"/>
          <w:sz w:val="24"/>
          <w:szCs w:val="24"/>
        </w:rPr>
        <w:t>Hessequa</w:t>
      </w:r>
      <w:proofErr w:type="spellEnd"/>
      <w:r w:rsidR="00D47753" w:rsidRPr="008A365E">
        <w:rPr>
          <w:rFonts w:ascii="Times New Roman" w:hAnsi="Times New Roman" w:cs="Times New Roman"/>
          <w:sz w:val="24"/>
          <w:szCs w:val="24"/>
        </w:rPr>
        <w:t xml:space="preserve"> Municipality, </w:t>
      </w:r>
      <w:r w:rsidR="006D5A9B" w:rsidRPr="008A365E">
        <w:rPr>
          <w:rFonts w:ascii="Times New Roman" w:hAnsi="Times New Roman" w:cs="Times New Roman"/>
          <w:sz w:val="24"/>
          <w:szCs w:val="24"/>
        </w:rPr>
        <w:t xml:space="preserve">with a </w:t>
      </w:r>
      <w:r w:rsidR="00D47753" w:rsidRPr="008A365E">
        <w:rPr>
          <w:rFonts w:ascii="Times New Roman" w:hAnsi="Times New Roman" w:cs="Times New Roman"/>
          <w:sz w:val="24"/>
          <w:szCs w:val="24"/>
        </w:rPr>
        <w:t xml:space="preserve">coastline of 120 </w:t>
      </w:r>
      <w:r w:rsidR="000E249E" w:rsidRPr="008A365E">
        <w:rPr>
          <w:rFonts w:ascii="Times New Roman" w:hAnsi="Times New Roman" w:cs="Times New Roman"/>
          <w:sz w:val="24"/>
          <w:szCs w:val="24"/>
        </w:rPr>
        <w:t>km that</w:t>
      </w:r>
      <w:r w:rsidR="006D5A9B" w:rsidRPr="008A365E">
        <w:rPr>
          <w:rFonts w:ascii="Times New Roman" w:hAnsi="Times New Roman" w:cs="Times New Roman"/>
          <w:sz w:val="24"/>
          <w:szCs w:val="24"/>
        </w:rPr>
        <w:t xml:space="preserve"> included </w:t>
      </w:r>
      <w:r w:rsidR="00D47753" w:rsidRPr="008A365E">
        <w:rPr>
          <w:rFonts w:ascii="Times New Roman" w:hAnsi="Times New Roman" w:cs="Times New Roman"/>
          <w:sz w:val="24"/>
          <w:szCs w:val="24"/>
        </w:rPr>
        <w:t xml:space="preserve">small coastal towns including the harbour town of </w:t>
      </w:r>
      <w:proofErr w:type="spellStart"/>
      <w:r w:rsidR="00D47753" w:rsidRPr="008A365E">
        <w:rPr>
          <w:rFonts w:ascii="Times New Roman" w:hAnsi="Times New Roman" w:cs="Times New Roman"/>
          <w:sz w:val="24"/>
          <w:szCs w:val="24"/>
        </w:rPr>
        <w:t>Stilbaai</w:t>
      </w:r>
      <w:proofErr w:type="spellEnd"/>
      <w:r w:rsidR="00D47753" w:rsidRPr="008A365E">
        <w:rPr>
          <w:rFonts w:ascii="Times New Roman" w:hAnsi="Times New Roman" w:cs="Times New Roman"/>
          <w:sz w:val="24"/>
          <w:szCs w:val="24"/>
        </w:rPr>
        <w:t xml:space="preserve">. </w:t>
      </w:r>
      <w:r w:rsidR="006D5A9B" w:rsidRPr="008A365E">
        <w:rPr>
          <w:rFonts w:ascii="Times New Roman" w:hAnsi="Times New Roman" w:cs="Times New Roman"/>
          <w:sz w:val="24"/>
          <w:szCs w:val="24"/>
        </w:rPr>
        <w:t>This coastline had a number of slipways that we</w:t>
      </w:r>
      <w:r w:rsidR="001B2B45" w:rsidRPr="008A365E">
        <w:rPr>
          <w:rFonts w:ascii="Times New Roman" w:hAnsi="Times New Roman" w:cs="Times New Roman"/>
          <w:sz w:val="24"/>
          <w:szCs w:val="24"/>
        </w:rPr>
        <w:t xml:space="preserve">re privately owned and operated. </w:t>
      </w:r>
    </w:p>
    <w:p w14:paraId="40D3CA7A" w14:textId="77777777" w:rsidR="00D47753" w:rsidRPr="008A365E" w:rsidRDefault="00382E6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b) </w:t>
      </w:r>
      <w:r w:rsidR="006D5A9B" w:rsidRPr="008A365E">
        <w:rPr>
          <w:rFonts w:ascii="Times New Roman" w:hAnsi="Times New Roman" w:cs="Times New Roman"/>
          <w:sz w:val="24"/>
          <w:szCs w:val="24"/>
        </w:rPr>
        <w:t xml:space="preserve">The </w:t>
      </w:r>
      <w:r w:rsidR="001B2B45" w:rsidRPr="008A365E">
        <w:rPr>
          <w:rFonts w:ascii="Times New Roman" w:hAnsi="Times New Roman" w:cs="Times New Roman"/>
          <w:sz w:val="24"/>
          <w:szCs w:val="24"/>
        </w:rPr>
        <w:t xml:space="preserve">road to </w:t>
      </w:r>
      <w:proofErr w:type="spellStart"/>
      <w:r w:rsidR="001B2B45" w:rsidRPr="008A365E">
        <w:rPr>
          <w:rFonts w:ascii="Times New Roman" w:hAnsi="Times New Roman" w:cs="Times New Roman"/>
          <w:sz w:val="24"/>
          <w:szCs w:val="24"/>
        </w:rPr>
        <w:t>Stilbaai</w:t>
      </w:r>
      <w:proofErr w:type="spellEnd"/>
      <w:r w:rsidR="001B2B45" w:rsidRPr="008A365E">
        <w:rPr>
          <w:rFonts w:ascii="Times New Roman" w:hAnsi="Times New Roman" w:cs="Times New Roman"/>
          <w:sz w:val="24"/>
          <w:szCs w:val="24"/>
        </w:rPr>
        <w:t xml:space="preserve"> </w:t>
      </w:r>
      <w:r w:rsidR="006D5A9B" w:rsidRPr="008A365E">
        <w:rPr>
          <w:rFonts w:ascii="Times New Roman" w:hAnsi="Times New Roman" w:cs="Times New Roman"/>
          <w:sz w:val="24"/>
          <w:szCs w:val="24"/>
        </w:rPr>
        <w:t xml:space="preserve">was being broadened </w:t>
      </w:r>
      <w:r w:rsidR="001B2B45" w:rsidRPr="008A365E">
        <w:rPr>
          <w:rFonts w:ascii="Times New Roman" w:hAnsi="Times New Roman" w:cs="Times New Roman"/>
          <w:sz w:val="24"/>
          <w:szCs w:val="24"/>
        </w:rPr>
        <w:t xml:space="preserve">to improve access to the town. </w:t>
      </w:r>
      <w:r w:rsidR="006D5A9B" w:rsidRPr="008A365E">
        <w:rPr>
          <w:rFonts w:ascii="Times New Roman" w:hAnsi="Times New Roman" w:cs="Times New Roman"/>
          <w:sz w:val="24"/>
          <w:szCs w:val="24"/>
        </w:rPr>
        <w:t>Discussions were underway between the</w:t>
      </w:r>
      <w:r w:rsidR="001B2B45" w:rsidRPr="008A365E">
        <w:rPr>
          <w:rFonts w:ascii="Times New Roman" w:hAnsi="Times New Roman" w:cs="Times New Roman"/>
          <w:sz w:val="24"/>
          <w:szCs w:val="24"/>
        </w:rPr>
        <w:t xml:space="preserve"> Department of Public Works (DPW) and </w:t>
      </w:r>
      <w:r w:rsidR="006D5A9B" w:rsidRPr="008A365E">
        <w:rPr>
          <w:rFonts w:ascii="Times New Roman" w:hAnsi="Times New Roman" w:cs="Times New Roman"/>
          <w:sz w:val="24"/>
          <w:szCs w:val="24"/>
        </w:rPr>
        <w:t xml:space="preserve">the </w:t>
      </w:r>
      <w:r w:rsidR="001B2B45" w:rsidRPr="008A365E">
        <w:rPr>
          <w:rFonts w:ascii="Times New Roman" w:hAnsi="Times New Roman" w:cs="Times New Roman"/>
          <w:sz w:val="24"/>
          <w:szCs w:val="24"/>
        </w:rPr>
        <w:t xml:space="preserve">municipality to access </w:t>
      </w:r>
      <w:r w:rsidR="006D5A9B" w:rsidRPr="008A365E">
        <w:rPr>
          <w:rFonts w:ascii="Times New Roman" w:hAnsi="Times New Roman" w:cs="Times New Roman"/>
          <w:sz w:val="24"/>
          <w:szCs w:val="24"/>
        </w:rPr>
        <w:t xml:space="preserve">government property and </w:t>
      </w:r>
      <w:r w:rsidR="001B2B45" w:rsidRPr="008A365E">
        <w:rPr>
          <w:rFonts w:ascii="Times New Roman" w:hAnsi="Times New Roman" w:cs="Times New Roman"/>
          <w:sz w:val="24"/>
          <w:szCs w:val="24"/>
        </w:rPr>
        <w:t>buildings to develop economic possibilities</w:t>
      </w:r>
      <w:r w:rsidR="006D5A9B" w:rsidRPr="008A365E">
        <w:rPr>
          <w:rFonts w:ascii="Times New Roman" w:hAnsi="Times New Roman" w:cs="Times New Roman"/>
          <w:sz w:val="24"/>
          <w:szCs w:val="24"/>
        </w:rPr>
        <w:t xml:space="preserve"> and create jobs</w:t>
      </w:r>
      <w:r w:rsidR="001B2B45" w:rsidRPr="008A365E">
        <w:rPr>
          <w:rFonts w:ascii="Times New Roman" w:hAnsi="Times New Roman" w:cs="Times New Roman"/>
          <w:sz w:val="24"/>
          <w:szCs w:val="24"/>
        </w:rPr>
        <w:t>.</w:t>
      </w:r>
    </w:p>
    <w:p w14:paraId="180B7447" w14:textId="0B257648" w:rsidR="006D5A9B" w:rsidRPr="008A365E" w:rsidRDefault="00382E6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c) </w:t>
      </w:r>
      <w:r w:rsidR="006D5A9B" w:rsidRPr="008A365E">
        <w:rPr>
          <w:rFonts w:ascii="Times New Roman" w:hAnsi="Times New Roman" w:cs="Times New Roman"/>
          <w:sz w:val="24"/>
          <w:szCs w:val="24"/>
        </w:rPr>
        <w:t xml:space="preserve">The presentation included a </w:t>
      </w:r>
      <w:r w:rsidR="000D7527" w:rsidRPr="008A365E">
        <w:rPr>
          <w:rFonts w:ascii="Times New Roman" w:hAnsi="Times New Roman" w:cs="Times New Roman"/>
          <w:sz w:val="24"/>
          <w:szCs w:val="24"/>
        </w:rPr>
        <w:t>proposal</w:t>
      </w:r>
      <w:r w:rsidR="001B2B45" w:rsidRPr="008A365E">
        <w:rPr>
          <w:rFonts w:ascii="Times New Roman" w:hAnsi="Times New Roman" w:cs="Times New Roman"/>
          <w:sz w:val="24"/>
          <w:szCs w:val="24"/>
        </w:rPr>
        <w:t xml:space="preserve"> </w:t>
      </w:r>
      <w:r w:rsidR="006D5A9B" w:rsidRPr="008A365E">
        <w:rPr>
          <w:rFonts w:ascii="Times New Roman" w:hAnsi="Times New Roman" w:cs="Times New Roman"/>
          <w:sz w:val="24"/>
          <w:szCs w:val="24"/>
        </w:rPr>
        <w:t xml:space="preserve">developed by the architect </w:t>
      </w:r>
      <w:proofErr w:type="spellStart"/>
      <w:r w:rsidR="006D5A9B" w:rsidRPr="008A365E">
        <w:rPr>
          <w:rFonts w:ascii="Times New Roman" w:hAnsi="Times New Roman" w:cs="Times New Roman"/>
          <w:sz w:val="24"/>
          <w:szCs w:val="24"/>
        </w:rPr>
        <w:t>Hendrick</w:t>
      </w:r>
      <w:proofErr w:type="spellEnd"/>
      <w:r w:rsidR="006D5A9B" w:rsidRPr="008A365E">
        <w:rPr>
          <w:rFonts w:ascii="Times New Roman" w:hAnsi="Times New Roman" w:cs="Times New Roman"/>
          <w:sz w:val="24"/>
          <w:szCs w:val="24"/>
        </w:rPr>
        <w:t xml:space="preserve"> </w:t>
      </w:r>
      <w:proofErr w:type="spellStart"/>
      <w:r w:rsidR="006D5A9B" w:rsidRPr="008A365E">
        <w:rPr>
          <w:rFonts w:ascii="Times New Roman" w:hAnsi="Times New Roman" w:cs="Times New Roman"/>
          <w:sz w:val="24"/>
          <w:szCs w:val="24"/>
        </w:rPr>
        <w:t>Visser</w:t>
      </w:r>
      <w:proofErr w:type="spellEnd"/>
      <w:r w:rsidR="006D5A9B" w:rsidRPr="008A365E">
        <w:rPr>
          <w:rFonts w:ascii="Times New Roman" w:hAnsi="Times New Roman" w:cs="Times New Roman"/>
          <w:sz w:val="24"/>
          <w:szCs w:val="24"/>
        </w:rPr>
        <w:t xml:space="preserve">. The DPW Small Harbours and Coastal Development </w:t>
      </w:r>
      <w:r w:rsidR="006964EF" w:rsidRPr="008A365E">
        <w:rPr>
          <w:rFonts w:ascii="Times New Roman" w:hAnsi="Times New Roman" w:cs="Times New Roman"/>
          <w:sz w:val="24"/>
          <w:szCs w:val="24"/>
        </w:rPr>
        <w:t xml:space="preserve">Unit </w:t>
      </w:r>
      <w:r w:rsidR="00D17A9D" w:rsidRPr="008A365E">
        <w:rPr>
          <w:rFonts w:ascii="Times New Roman" w:hAnsi="Times New Roman" w:cs="Times New Roman"/>
          <w:sz w:val="24"/>
          <w:szCs w:val="24"/>
        </w:rPr>
        <w:t>(</w:t>
      </w:r>
      <w:r w:rsidR="007E1C06">
        <w:rPr>
          <w:rFonts w:ascii="Times New Roman" w:hAnsi="Times New Roman" w:cs="Times New Roman"/>
          <w:sz w:val="24"/>
          <w:szCs w:val="24"/>
        </w:rPr>
        <w:t>SH-SCPDU</w:t>
      </w:r>
      <w:r w:rsidR="00D17A9D" w:rsidRPr="008A365E">
        <w:rPr>
          <w:rFonts w:ascii="Times New Roman" w:hAnsi="Times New Roman" w:cs="Times New Roman"/>
          <w:sz w:val="24"/>
          <w:szCs w:val="24"/>
        </w:rPr>
        <w:t xml:space="preserve">) </w:t>
      </w:r>
      <w:r w:rsidR="006D5A9B" w:rsidRPr="008A365E">
        <w:rPr>
          <w:rFonts w:ascii="Times New Roman" w:hAnsi="Times New Roman" w:cs="Times New Roman"/>
          <w:sz w:val="24"/>
          <w:szCs w:val="24"/>
        </w:rPr>
        <w:t>and the municipality interacted on possibilities for the Integrated Development Plan</w:t>
      </w:r>
      <w:r w:rsidR="000D7527" w:rsidRPr="008A365E">
        <w:rPr>
          <w:rFonts w:ascii="Times New Roman" w:hAnsi="Times New Roman" w:cs="Times New Roman"/>
          <w:sz w:val="24"/>
          <w:szCs w:val="24"/>
        </w:rPr>
        <w:t xml:space="preserve"> </w:t>
      </w:r>
      <w:r w:rsidR="006D5A9B" w:rsidRPr="008A365E">
        <w:rPr>
          <w:rFonts w:ascii="Times New Roman" w:hAnsi="Times New Roman" w:cs="Times New Roman"/>
          <w:sz w:val="24"/>
          <w:szCs w:val="24"/>
        </w:rPr>
        <w:t>(</w:t>
      </w:r>
      <w:r w:rsidR="000D7527" w:rsidRPr="008A365E">
        <w:rPr>
          <w:rFonts w:ascii="Times New Roman" w:hAnsi="Times New Roman" w:cs="Times New Roman"/>
          <w:sz w:val="24"/>
          <w:szCs w:val="24"/>
        </w:rPr>
        <w:t>IDP</w:t>
      </w:r>
      <w:r w:rsidR="006D5A9B" w:rsidRPr="008A365E">
        <w:rPr>
          <w:rFonts w:ascii="Times New Roman" w:hAnsi="Times New Roman" w:cs="Times New Roman"/>
          <w:sz w:val="24"/>
          <w:szCs w:val="24"/>
        </w:rPr>
        <w:t>) that would</w:t>
      </w:r>
      <w:r w:rsidR="000D7527" w:rsidRPr="008A365E">
        <w:rPr>
          <w:rFonts w:ascii="Times New Roman" w:hAnsi="Times New Roman" w:cs="Times New Roman"/>
          <w:sz w:val="24"/>
          <w:szCs w:val="24"/>
        </w:rPr>
        <w:t xml:space="preserve"> include </w:t>
      </w:r>
      <w:r w:rsidR="001B2B45" w:rsidRPr="008A365E">
        <w:rPr>
          <w:rFonts w:ascii="Times New Roman" w:hAnsi="Times New Roman" w:cs="Times New Roman"/>
          <w:sz w:val="24"/>
          <w:szCs w:val="24"/>
        </w:rPr>
        <w:t>econ</w:t>
      </w:r>
      <w:r w:rsidR="000D7527" w:rsidRPr="008A365E">
        <w:rPr>
          <w:rFonts w:ascii="Times New Roman" w:hAnsi="Times New Roman" w:cs="Times New Roman"/>
          <w:sz w:val="24"/>
          <w:szCs w:val="24"/>
        </w:rPr>
        <w:t>omic</w:t>
      </w:r>
      <w:r w:rsidR="001B2B45" w:rsidRPr="008A365E">
        <w:rPr>
          <w:rFonts w:ascii="Times New Roman" w:hAnsi="Times New Roman" w:cs="Times New Roman"/>
          <w:sz w:val="24"/>
          <w:szCs w:val="24"/>
        </w:rPr>
        <w:t xml:space="preserve"> </w:t>
      </w:r>
      <w:r w:rsidR="000D7527" w:rsidRPr="008A365E">
        <w:rPr>
          <w:rFonts w:ascii="Times New Roman" w:hAnsi="Times New Roman" w:cs="Times New Roman"/>
          <w:sz w:val="24"/>
          <w:szCs w:val="24"/>
        </w:rPr>
        <w:t>opportunit</w:t>
      </w:r>
      <w:r w:rsidR="001B2B45" w:rsidRPr="008A365E">
        <w:rPr>
          <w:rFonts w:ascii="Times New Roman" w:hAnsi="Times New Roman" w:cs="Times New Roman"/>
          <w:sz w:val="24"/>
          <w:szCs w:val="24"/>
        </w:rPr>
        <w:t>ies</w:t>
      </w:r>
      <w:r w:rsidR="006D5A9B" w:rsidRPr="008A365E">
        <w:rPr>
          <w:rFonts w:ascii="Times New Roman" w:hAnsi="Times New Roman" w:cs="Times New Roman"/>
          <w:sz w:val="24"/>
          <w:szCs w:val="24"/>
        </w:rPr>
        <w:t xml:space="preserve"> and job creation in fishing related industries.</w:t>
      </w:r>
      <w:r w:rsidR="006964EF" w:rsidRPr="008A365E">
        <w:rPr>
          <w:rFonts w:ascii="Times New Roman" w:hAnsi="Times New Roman" w:cs="Times New Roman"/>
          <w:sz w:val="24"/>
          <w:szCs w:val="24"/>
        </w:rPr>
        <w:t xml:space="preserve"> </w:t>
      </w:r>
      <w:r w:rsidR="006D5A9B" w:rsidRPr="008A365E">
        <w:rPr>
          <w:rFonts w:ascii="Times New Roman" w:hAnsi="Times New Roman" w:cs="Times New Roman"/>
          <w:sz w:val="24"/>
          <w:szCs w:val="24"/>
        </w:rPr>
        <w:t xml:space="preserve">The plan was to keep </w:t>
      </w:r>
      <w:proofErr w:type="spellStart"/>
      <w:r w:rsidR="006D5A9B" w:rsidRPr="008A365E">
        <w:rPr>
          <w:rFonts w:ascii="Times New Roman" w:hAnsi="Times New Roman" w:cs="Times New Roman"/>
          <w:sz w:val="24"/>
          <w:szCs w:val="24"/>
        </w:rPr>
        <w:lastRenderedPageBreak/>
        <w:t>Stilbaai</w:t>
      </w:r>
      <w:proofErr w:type="spellEnd"/>
      <w:r w:rsidR="001B2B45" w:rsidRPr="008A365E">
        <w:rPr>
          <w:rFonts w:ascii="Times New Roman" w:hAnsi="Times New Roman" w:cs="Times New Roman"/>
          <w:sz w:val="24"/>
          <w:szCs w:val="24"/>
        </w:rPr>
        <w:t xml:space="preserve"> as </w:t>
      </w:r>
      <w:r w:rsidR="006D5A9B" w:rsidRPr="008A365E">
        <w:rPr>
          <w:rFonts w:ascii="Times New Roman" w:hAnsi="Times New Roman" w:cs="Times New Roman"/>
          <w:sz w:val="24"/>
          <w:szCs w:val="24"/>
        </w:rPr>
        <w:t xml:space="preserve">a </w:t>
      </w:r>
      <w:r w:rsidR="001B2B45" w:rsidRPr="008A365E">
        <w:rPr>
          <w:rFonts w:ascii="Times New Roman" w:hAnsi="Times New Roman" w:cs="Times New Roman"/>
          <w:sz w:val="24"/>
          <w:szCs w:val="24"/>
        </w:rPr>
        <w:t xml:space="preserve">working fishing harbour. </w:t>
      </w:r>
      <w:r w:rsidR="006D5A9B" w:rsidRPr="008A365E">
        <w:rPr>
          <w:rFonts w:ascii="Times New Roman" w:hAnsi="Times New Roman" w:cs="Times New Roman"/>
          <w:sz w:val="24"/>
          <w:szCs w:val="24"/>
        </w:rPr>
        <w:t>Economic growth was slow</w:t>
      </w:r>
      <w:r w:rsidR="001B2B45" w:rsidRPr="008A365E">
        <w:rPr>
          <w:rFonts w:ascii="Times New Roman" w:hAnsi="Times New Roman" w:cs="Times New Roman"/>
          <w:sz w:val="24"/>
          <w:szCs w:val="24"/>
        </w:rPr>
        <w:t xml:space="preserve">, but </w:t>
      </w:r>
      <w:r w:rsidR="006D5A9B" w:rsidRPr="008A365E">
        <w:rPr>
          <w:rFonts w:ascii="Times New Roman" w:hAnsi="Times New Roman" w:cs="Times New Roman"/>
          <w:sz w:val="24"/>
          <w:szCs w:val="24"/>
        </w:rPr>
        <w:t xml:space="preserve">as it is </w:t>
      </w:r>
      <w:r w:rsidR="001B2B45" w:rsidRPr="008A365E">
        <w:rPr>
          <w:rFonts w:ascii="Times New Roman" w:hAnsi="Times New Roman" w:cs="Times New Roman"/>
          <w:sz w:val="24"/>
          <w:szCs w:val="24"/>
        </w:rPr>
        <w:t xml:space="preserve">next to </w:t>
      </w:r>
      <w:r w:rsidR="006D5A9B" w:rsidRPr="008A365E">
        <w:rPr>
          <w:rFonts w:ascii="Times New Roman" w:hAnsi="Times New Roman" w:cs="Times New Roman"/>
          <w:sz w:val="24"/>
          <w:szCs w:val="24"/>
        </w:rPr>
        <w:t xml:space="preserve">the </w:t>
      </w:r>
      <w:r w:rsidR="001B2B45" w:rsidRPr="008A365E">
        <w:rPr>
          <w:rFonts w:ascii="Times New Roman" w:hAnsi="Times New Roman" w:cs="Times New Roman"/>
          <w:sz w:val="24"/>
          <w:szCs w:val="24"/>
        </w:rPr>
        <w:t xml:space="preserve">N2, </w:t>
      </w:r>
      <w:r w:rsidR="006D5A9B" w:rsidRPr="008A365E">
        <w:rPr>
          <w:rFonts w:ascii="Times New Roman" w:hAnsi="Times New Roman" w:cs="Times New Roman"/>
          <w:sz w:val="24"/>
          <w:szCs w:val="24"/>
        </w:rPr>
        <w:t xml:space="preserve">and </w:t>
      </w:r>
      <w:r w:rsidR="001B2B45" w:rsidRPr="008A365E">
        <w:rPr>
          <w:rFonts w:ascii="Times New Roman" w:hAnsi="Times New Roman" w:cs="Times New Roman"/>
          <w:sz w:val="24"/>
          <w:szCs w:val="24"/>
        </w:rPr>
        <w:t xml:space="preserve">has railway access </w:t>
      </w:r>
      <w:r w:rsidR="006D5A9B" w:rsidRPr="008A365E">
        <w:rPr>
          <w:rFonts w:ascii="Times New Roman" w:hAnsi="Times New Roman" w:cs="Times New Roman"/>
          <w:sz w:val="24"/>
          <w:szCs w:val="24"/>
        </w:rPr>
        <w:t xml:space="preserve">the </w:t>
      </w:r>
      <w:r w:rsidR="001B2B45" w:rsidRPr="008A365E">
        <w:rPr>
          <w:rFonts w:ascii="Times New Roman" w:hAnsi="Times New Roman" w:cs="Times New Roman"/>
          <w:sz w:val="24"/>
          <w:szCs w:val="24"/>
        </w:rPr>
        <w:t xml:space="preserve">potential is there. </w:t>
      </w:r>
    </w:p>
    <w:p w14:paraId="0A7885FD" w14:textId="77777777" w:rsidR="00C52F87" w:rsidRPr="008A365E" w:rsidRDefault="00382E6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d) </w:t>
      </w:r>
      <w:r w:rsidR="006D5A9B" w:rsidRPr="008A365E">
        <w:rPr>
          <w:rFonts w:ascii="Times New Roman" w:hAnsi="Times New Roman" w:cs="Times New Roman"/>
          <w:sz w:val="24"/>
          <w:szCs w:val="24"/>
        </w:rPr>
        <w:t xml:space="preserve">The </w:t>
      </w:r>
      <w:r w:rsidR="006964EF" w:rsidRPr="008A365E">
        <w:rPr>
          <w:rFonts w:ascii="Times New Roman" w:hAnsi="Times New Roman" w:cs="Times New Roman"/>
          <w:sz w:val="24"/>
          <w:szCs w:val="24"/>
        </w:rPr>
        <w:t xml:space="preserve">Technical Manager used the </w:t>
      </w:r>
      <w:r w:rsidR="006D5A9B" w:rsidRPr="008A365E">
        <w:rPr>
          <w:rFonts w:ascii="Times New Roman" w:hAnsi="Times New Roman" w:cs="Times New Roman"/>
          <w:sz w:val="24"/>
          <w:szCs w:val="24"/>
        </w:rPr>
        <w:t xml:space="preserve">architectural presentation developed by </w:t>
      </w:r>
      <w:proofErr w:type="spellStart"/>
      <w:r w:rsidR="006D5A9B" w:rsidRPr="008A365E">
        <w:rPr>
          <w:rFonts w:ascii="Times New Roman" w:hAnsi="Times New Roman" w:cs="Times New Roman"/>
          <w:sz w:val="24"/>
          <w:szCs w:val="24"/>
        </w:rPr>
        <w:t>Hendrick</w:t>
      </w:r>
      <w:proofErr w:type="spellEnd"/>
      <w:r w:rsidR="006D5A9B" w:rsidRPr="008A365E">
        <w:rPr>
          <w:rFonts w:ascii="Times New Roman" w:hAnsi="Times New Roman" w:cs="Times New Roman"/>
          <w:sz w:val="24"/>
          <w:szCs w:val="24"/>
        </w:rPr>
        <w:t xml:space="preserve"> </w:t>
      </w:r>
      <w:proofErr w:type="spellStart"/>
      <w:r w:rsidR="006D5A9B" w:rsidRPr="008A365E">
        <w:rPr>
          <w:rFonts w:ascii="Times New Roman" w:hAnsi="Times New Roman" w:cs="Times New Roman"/>
          <w:sz w:val="24"/>
          <w:szCs w:val="24"/>
        </w:rPr>
        <w:t>Visser</w:t>
      </w:r>
      <w:proofErr w:type="spellEnd"/>
      <w:r w:rsidR="006D5A9B" w:rsidRPr="008A365E">
        <w:rPr>
          <w:rFonts w:ascii="Times New Roman" w:hAnsi="Times New Roman" w:cs="Times New Roman"/>
          <w:sz w:val="24"/>
          <w:szCs w:val="24"/>
        </w:rPr>
        <w:t xml:space="preserve"> Architects </w:t>
      </w:r>
      <w:r w:rsidR="00C52F87" w:rsidRPr="008A365E">
        <w:rPr>
          <w:rFonts w:ascii="Times New Roman" w:hAnsi="Times New Roman" w:cs="Times New Roman"/>
          <w:sz w:val="24"/>
          <w:szCs w:val="24"/>
        </w:rPr>
        <w:t xml:space="preserve">to point out the outline of the municipal and </w:t>
      </w:r>
      <w:r w:rsidR="009B31B9" w:rsidRPr="008A365E">
        <w:rPr>
          <w:rFonts w:ascii="Times New Roman" w:hAnsi="Times New Roman" w:cs="Times New Roman"/>
          <w:sz w:val="24"/>
          <w:szCs w:val="24"/>
        </w:rPr>
        <w:t xml:space="preserve">the </w:t>
      </w:r>
      <w:r w:rsidR="00C52F87" w:rsidRPr="008A365E">
        <w:rPr>
          <w:rFonts w:ascii="Times New Roman" w:hAnsi="Times New Roman" w:cs="Times New Roman"/>
          <w:sz w:val="24"/>
          <w:szCs w:val="24"/>
        </w:rPr>
        <w:t xml:space="preserve">DPW </w:t>
      </w:r>
      <w:r w:rsidR="006D5A9B" w:rsidRPr="008A365E">
        <w:rPr>
          <w:rFonts w:ascii="Times New Roman" w:hAnsi="Times New Roman" w:cs="Times New Roman"/>
          <w:sz w:val="24"/>
          <w:szCs w:val="24"/>
        </w:rPr>
        <w:t xml:space="preserve">owned land and </w:t>
      </w:r>
      <w:r w:rsidR="00C52F87" w:rsidRPr="008A365E">
        <w:rPr>
          <w:rFonts w:ascii="Times New Roman" w:hAnsi="Times New Roman" w:cs="Times New Roman"/>
          <w:sz w:val="24"/>
          <w:szCs w:val="24"/>
        </w:rPr>
        <w:t xml:space="preserve">properties. </w:t>
      </w:r>
      <w:r w:rsidR="006D5A9B" w:rsidRPr="008A365E">
        <w:rPr>
          <w:rFonts w:ascii="Times New Roman" w:hAnsi="Times New Roman" w:cs="Times New Roman"/>
          <w:sz w:val="24"/>
          <w:szCs w:val="24"/>
        </w:rPr>
        <w:t xml:space="preserve">This included the </w:t>
      </w:r>
      <w:r w:rsidR="00C52F87" w:rsidRPr="008A365E">
        <w:rPr>
          <w:rFonts w:ascii="Times New Roman" w:hAnsi="Times New Roman" w:cs="Times New Roman"/>
          <w:sz w:val="24"/>
          <w:szCs w:val="24"/>
        </w:rPr>
        <w:t xml:space="preserve">building of the National Sea Rescue Institute </w:t>
      </w:r>
      <w:r w:rsidR="006D5A9B" w:rsidRPr="008A365E">
        <w:rPr>
          <w:rFonts w:ascii="Times New Roman" w:hAnsi="Times New Roman" w:cs="Times New Roman"/>
          <w:sz w:val="24"/>
          <w:szCs w:val="24"/>
        </w:rPr>
        <w:t xml:space="preserve">(NSRI) </w:t>
      </w:r>
      <w:r w:rsidR="000E249E" w:rsidRPr="008A365E">
        <w:rPr>
          <w:rFonts w:ascii="Times New Roman" w:hAnsi="Times New Roman" w:cs="Times New Roman"/>
          <w:sz w:val="24"/>
          <w:szCs w:val="24"/>
        </w:rPr>
        <w:t>that occupies</w:t>
      </w:r>
      <w:r w:rsidR="00C52F87" w:rsidRPr="008A365E">
        <w:rPr>
          <w:rFonts w:ascii="Times New Roman" w:hAnsi="Times New Roman" w:cs="Times New Roman"/>
          <w:sz w:val="24"/>
          <w:szCs w:val="24"/>
        </w:rPr>
        <w:t xml:space="preserve"> a building and uses the slipway t</w:t>
      </w:r>
      <w:r w:rsidR="00F05813" w:rsidRPr="008A365E">
        <w:rPr>
          <w:rFonts w:ascii="Times New Roman" w:hAnsi="Times New Roman" w:cs="Times New Roman"/>
          <w:sz w:val="24"/>
          <w:szCs w:val="24"/>
        </w:rPr>
        <w:t>o</w:t>
      </w:r>
      <w:r w:rsidR="00C52F87" w:rsidRPr="008A365E">
        <w:rPr>
          <w:rFonts w:ascii="Times New Roman" w:hAnsi="Times New Roman" w:cs="Times New Roman"/>
          <w:sz w:val="24"/>
          <w:szCs w:val="24"/>
        </w:rPr>
        <w:t xml:space="preserve"> launch into the ocean. </w:t>
      </w:r>
    </w:p>
    <w:p w14:paraId="4CB8E53F" w14:textId="77777777" w:rsidR="002E19A6" w:rsidRPr="008A365E" w:rsidRDefault="00382E6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e) </w:t>
      </w:r>
      <w:r w:rsidR="001A6AE0" w:rsidRPr="008A365E">
        <w:rPr>
          <w:rFonts w:ascii="Times New Roman" w:hAnsi="Times New Roman" w:cs="Times New Roman"/>
          <w:sz w:val="24"/>
          <w:szCs w:val="24"/>
        </w:rPr>
        <w:t>The r</w:t>
      </w:r>
      <w:r w:rsidR="007E4A7E" w:rsidRPr="008A365E">
        <w:rPr>
          <w:rFonts w:ascii="Times New Roman" w:hAnsi="Times New Roman" w:cs="Times New Roman"/>
          <w:sz w:val="24"/>
          <w:szCs w:val="24"/>
        </w:rPr>
        <w:t xml:space="preserve">egistered slipway in the river </w:t>
      </w:r>
      <w:r w:rsidRPr="008A365E">
        <w:rPr>
          <w:rFonts w:ascii="Times New Roman" w:hAnsi="Times New Roman" w:cs="Times New Roman"/>
          <w:sz w:val="24"/>
          <w:szCs w:val="24"/>
        </w:rPr>
        <w:t xml:space="preserve">within the </w:t>
      </w:r>
      <w:proofErr w:type="spellStart"/>
      <w:r w:rsidRPr="008A365E">
        <w:rPr>
          <w:rFonts w:ascii="Times New Roman" w:hAnsi="Times New Roman" w:cs="Times New Roman"/>
          <w:sz w:val="24"/>
          <w:szCs w:val="24"/>
        </w:rPr>
        <w:t>Stilbaai</w:t>
      </w:r>
      <w:proofErr w:type="spellEnd"/>
      <w:r w:rsidRPr="008A365E">
        <w:rPr>
          <w:rFonts w:ascii="Times New Roman" w:hAnsi="Times New Roman" w:cs="Times New Roman"/>
          <w:sz w:val="24"/>
          <w:szCs w:val="24"/>
        </w:rPr>
        <w:t xml:space="preserve"> area was</w:t>
      </w:r>
      <w:r w:rsidR="001A6AE0" w:rsidRPr="008A365E">
        <w:rPr>
          <w:rFonts w:ascii="Times New Roman" w:hAnsi="Times New Roman" w:cs="Times New Roman"/>
          <w:sz w:val="24"/>
          <w:szCs w:val="24"/>
        </w:rPr>
        <w:t xml:space="preserve"> meant for the exclusive use of river vessels</w:t>
      </w:r>
      <w:r w:rsidR="000E249E" w:rsidRPr="008A365E">
        <w:rPr>
          <w:rFonts w:ascii="Times New Roman" w:hAnsi="Times New Roman" w:cs="Times New Roman"/>
          <w:sz w:val="24"/>
          <w:szCs w:val="24"/>
        </w:rPr>
        <w:t>. The river mouth wa</w:t>
      </w:r>
      <w:r w:rsidR="00F05813" w:rsidRPr="008A365E">
        <w:rPr>
          <w:rFonts w:ascii="Times New Roman" w:hAnsi="Times New Roman" w:cs="Times New Roman"/>
          <w:sz w:val="24"/>
          <w:szCs w:val="24"/>
        </w:rPr>
        <w:t xml:space="preserve">s not allowed as entry point into the ocean </w:t>
      </w:r>
      <w:r w:rsidR="0037752E" w:rsidRPr="008A365E">
        <w:rPr>
          <w:rFonts w:ascii="Times New Roman" w:hAnsi="Times New Roman" w:cs="Times New Roman"/>
          <w:sz w:val="24"/>
          <w:szCs w:val="24"/>
        </w:rPr>
        <w:t xml:space="preserve">as </w:t>
      </w:r>
      <w:r w:rsidR="00F05813" w:rsidRPr="008A365E">
        <w:rPr>
          <w:rFonts w:ascii="Times New Roman" w:hAnsi="Times New Roman" w:cs="Times New Roman"/>
          <w:sz w:val="24"/>
          <w:szCs w:val="24"/>
        </w:rPr>
        <w:t>the estuary is a declared marine protected area</w:t>
      </w:r>
      <w:r w:rsidR="002E19A6" w:rsidRPr="008A365E">
        <w:rPr>
          <w:rFonts w:ascii="Times New Roman" w:hAnsi="Times New Roman" w:cs="Times New Roman"/>
          <w:sz w:val="24"/>
          <w:szCs w:val="24"/>
        </w:rPr>
        <w:t xml:space="preserve"> and the r</w:t>
      </w:r>
      <w:r w:rsidR="00F05813" w:rsidRPr="008A365E">
        <w:rPr>
          <w:rFonts w:ascii="Times New Roman" w:hAnsi="Times New Roman" w:cs="Times New Roman"/>
          <w:sz w:val="24"/>
          <w:szCs w:val="24"/>
        </w:rPr>
        <w:t>ive</w:t>
      </w:r>
      <w:r w:rsidR="002E19A6" w:rsidRPr="008A365E">
        <w:rPr>
          <w:rFonts w:ascii="Times New Roman" w:hAnsi="Times New Roman" w:cs="Times New Roman"/>
          <w:sz w:val="24"/>
          <w:szCs w:val="24"/>
        </w:rPr>
        <w:t>r</w:t>
      </w:r>
      <w:r w:rsidR="00F05813" w:rsidRPr="008A365E">
        <w:rPr>
          <w:rFonts w:ascii="Times New Roman" w:hAnsi="Times New Roman" w:cs="Times New Roman"/>
          <w:sz w:val="24"/>
          <w:szCs w:val="24"/>
        </w:rPr>
        <w:t xml:space="preserve"> mouth </w:t>
      </w:r>
      <w:r w:rsidR="002E19A6" w:rsidRPr="008A365E">
        <w:rPr>
          <w:rFonts w:ascii="Times New Roman" w:hAnsi="Times New Roman" w:cs="Times New Roman"/>
          <w:sz w:val="24"/>
          <w:szCs w:val="24"/>
        </w:rPr>
        <w:t xml:space="preserve">is </w:t>
      </w:r>
      <w:r w:rsidR="00F05813" w:rsidRPr="008A365E">
        <w:rPr>
          <w:rFonts w:ascii="Times New Roman" w:hAnsi="Times New Roman" w:cs="Times New Roman"/>
          <w:sz w:val="24"/>
          <w:szCs w:val="24"/>
        </w:rPr>
        <w:t>too shallow for entry into the ocean.</w:t>
      </w:r>
      <w:r w:rsidR="002E19A6" w:rsidRPr="008A365E">
        <w:rPr>
          <w:rFonts w:ascii="Times New Roman" w:hAnsi="Times New Roman" w:cs="Times New Roman"/>
          <w:sz w:val="24"/>
          <w:szCs w:val="24"/>
        </w:rPr>
        <w:t xml:space="preserve"> Fishing and jet skis is not allowed in the estuary.</w:t>
      </w:r>
    </w:p>
    <w:p w14:paraId="6C3F6D69" w14:textId="77777777" w:rsidR="00F05813" w:rsidRPr="008A365E" w:rsidRDefault="00F05813"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All land from the road south is municipal land, </w:t>
      </w:r>
      <w:r w:rsidR="002E19A6" w:rsidRPr="008A365E">
        <w:rPr>
          <w:rFonts w:ascii="Times New Roman" w:hAnsi="Times New Roman" w:cs="Times New Roman"/>
          <w:sz w:val="24"/>
          <w:szCs w:val="24"/>
        </w:rPr>
        <w:t xml:space="preserve">and </w:t>
      </w:r>
      <w:r w:rsidRPr="008A365E">
        <w:rPr>
          <w:rFonts w:ascii="Times New Roman" w:hAnsi="Times New Roman" w:cs="Times New Roman"/>
          <w:sz w:val="24"/>
          <w:szCs w:val="24"/>
        </w:rPr>
        <w:t xml:space="preserve">includes a whale </w:t>
      </w:r>
      <w:r w:rsidR="000E249E" w:rsidRPr="008A365E">
        <w:rPr>
          <w:rFonts w:ascii="Times New Roman" w:hAnsi="Times New Roman" w:cs="Times New Roman"/>
          <w:sz w:val="24"/>
          <w:szCs w:val="24"/>
        </w:rPr>
        <w:t>lookout</w:t>
      </w:r>
      <w:r w:rsidRPr="008A365E">
        <w:rPr>
          <w:rFonts w:ascii="Times New Roman" w:hAnsi="Times New Roman" w:cs="Times New Roman"/>
          <w:sz w:val="24"/>
          <w:szCs w:val="24"/>
        </w:rPr>
        <w:t xml:space="preserve"> point, shell </w:t>
      </w:r>
      <w:proofErr w:type="spellStart"/>
      <w:r w:rsidRPr="008A365E">
        <w:rPr>
          <w:rFonts w:ascii="Times New Roman" w:hAnsi="Times New Roman" w:cs="Times New Roman"/>
          <w:sz w:val="24"/>
          <w:szCs w:val="24"/>
        </w:rPr>
        <w:t>middens</w:t>
      </w:r>
      <w:proofErr w:type="spellEnd"/>
      <w:r w:rsidRPr="008A365E">
        <w:rPr>
          <w:rFonts w:ascii="Times New Roman" w:hAnsi="Times New Roman" w:cs="Times New Roman"/>
          <w:sz w:val="24"/>
          <w:szCs w:val="24"/>
        </w:rPr>
        <w:t xml:space="preserve">, and is </w:t>
      </w:r>
      <w:r w:rsidR="002E19A6" w:rsidRPr="008A365E">
        <w:rPr>
          <w:rFonts w:ascii="Times New Roman" w:hAnsi="Times New Roman" w:cs="Times New Roman"/>
          <w:sz w:val="24"/>
          <w:szCs w:val="24"/>
        </w:rPr>
        <w:t xml:space="preserve">an </w:t>
      </w:r>
      <w:r w:rsidRPr="008A365E">
        <w:rPr>
          <w:rFonts w:ascii="Times New Roman" w:hAnsi="Times New Roman" w:cs="Times New Roman"/>
          <w:sz w:val="24"/>
          <w:szCs w:val="24"/>
        </w:rPr>
        <w:t>environmentally protected area (nature reserve).</w:t>
      </w:r>
    </w:p>
    <w:p w14:paraId="585558F1" w14:textId="433FC900" w:rsidR="00F03288"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f) </w:t>
      </w:r>
      <w:r w:rsidR="006964EF" w:rsidRPr="008A365E">
        <w:rPr>
          <w:rFonts w:ascii="Times New Roman" w:hAnsi="Times New Roman" w:cs="Times New Roman"/>
          <w:sz w:val="24"/>
          <w:szCs w:val="24"/>
        </w:rPr>
        <w:t xml:space="preserve">The Technical </w:t>
      </w:r>
      <w:r w:rsidR="00DB453D">
        <w:rPr>
          <w:rFonts w:ascii="Times New Roman" w:hAnsi="Times New Roman" w:cs="Times New Roman"/>
          <w:sz w:val="24"/>
          <w:szCs w:val="24"/>
        </w:rPr>
        <w:t>M</w:t>
      </w:r>
      <w:r w:rsidR="00DB453D" w:rsidRPr="008A365E">
        <w:rPr>
          <w:rFonts w:ascii="Times New Roman" w:hAnsi="Times New Roman" w:cs="Times New Roman"/>
          <w:sz w:val="24"/>
          <w:szCs w:val="24"/>
        </w:rPr>
        <w:t xml:space="preserve">anager </w:t>
      </w:r>
      <w:r w:rsidR="006964EF" w:rsidRPr="008A365E">
        <w:rPr>
          <w:rFonts w:ascii="Times New Roman" w:hAnsi="Times New Roman" w:cs="Times New Roman"/>
          <w:sz w:val="24"/>
          <w:szCs w:val="24"/>
        </w:rPr>
        <w:t xml:space="preserve">referred to </w:t>
      </w:r>
      <w:r w:rsidR="00426751" w:rsidRPr="008A365E">
        <w:rPr>
          <w:rFonts w:ascii="Times New Roman" w:hAnsi="Times New Roman" w:cs="Times New Roman"/>
          <w:sz w:val="24"/>
          <w:szCs w:val="24"/>
        </w:rPr>
        <w:t>three sections</w:t>
      </w:r>
      <w:r w:rsidR="00F03288" w:rsidRPr="008A365E">
        <w:rPr>
          <w:rFonts w:ascii="Times New Roman" w:hAnsi="Times New Roman" w:cs="Times New Roman"/>
          <w:sz w:val="24"/>
          <w:szCs w:val="24"/>
        </w:rPr>
        <w:t xml:space="preserve"> along which </w:t>
      </w:r>
      <w:proofErr w:type="spellStart"/>
      <w:r w:rsidR="00F03288" w:rsidRPr="008A365E">
        <w:rPr>
          <w:rFonts w:ascii="Times New Roman" w:hAnsi="Times New Roman" w:cs="Times New Roman"/>
          <w:sz w:val="24"/>
          <w:szCs w:val="24"/>
        </w:rPr>
        <w:t>Stilb</w:t>
      </w:r>
      <w:r w:rsidR="006964EF" w:rsidRPr="008A365E">
        <w:rPr>
          <w:rFonts w:ascii="Times New Roman" w:hAnsi="Times New Roman" w:cs="Times New Roman"/>
          <w:sz w:val="24"/>
          <w:szCs w:val="24"/>
        </w:rPr>
        <w:t>aai</w:t>
      </w:r>
      <w:proofErr w:type="spellEnd"/>
      <w:r w:rsidR="006964EF" w:rsidRPr="008A365E">
        <w:rPr>
          <w:rFonts w:ascii="Times New Roman" w:hAnsi="Times New Roman" w:cs="Times New Roman"/>
          <w:sz w:val="24"/>
          <w:szCs w:val="24"/>
        </w:rPr>
        <w:t xml:space="preserve"> and the surrounding areas would be developed. </w:t>
      </w:r>
      <w:proofErr w:type="spellStart"/>
      <w:r w:rsidR="00362DB7" w:rsidRPr="008A365E">
        <w:rPr>
          <w:rFonts w:ascii="Times New Roman" w:hAnsi="Times New Roman" w:cs="Times New Roman"/>
          <w:sz w:val="24"/>
          <w:szCs w:val="24"/>
        </w:rPr>
        <w:t>Stilbaai</w:t>
      </w:r>
      <w:proofErr w:type="spellEnd"/>
      <w:r w:rsidR="00362DB7" w:rsidRPr="008A365E">
        <w:rPr>
          <w:rFonts w:ascii="Times New Roman" w:hAnsi="Times New Roman" w:cs="Times New Roman"/>
          <w:sz w:val="24"/>
          <w:szCs w:val="24"/>
        </w:rPr>
        <w:t xml:space="preserve"> </w:t>
      </w:r>
      <w:r w:rsidR="006964EF" w:rsidRPr="008A365E">
        <w:rPr>
          <w:rFonts w:ascii="Times New Roman" w:hAnsi="Times New Roman" w:cs="Times New Roman"/>
          <w:sz w:val="24"/>
          <w:szCs w:val="24"/>
        </w:rPr>
        <w:t xml:space="preserve">is the </w:t>
      </w:r>
      <w:r w:rsidR="00362DB7" w:rsidRPr="008A365E">
        <w:rPr>
          <w:rFonts w:ascii="Times New Roman" w:hAnsi="Times New Roman" w:cs="Times New Roman"/>
          <w:sz w:val="24"/>
          <w:szCs w:val="24"/>
        </w:rPr>
        <w:t xml:space="preserve">fastest developing town in the </w:t>
      </w:r>
      <w:proofErr w:type="spellStart"/>
      <w:r w:rsidR="006964EF" w:rsidRPr="008A365E">
        <w:rPr>
          <w:rFonts w:ascii="Times New Roman" w:hAnsi="Times New Roman" w:cs="Times New Roman"/>
          <w:sz w:val="24"/>
          <w:szCs w:val="24"/>
        </w:rPr>
        <w:t>Hessequa</w:t>
      </w:r>
      <w:proofErr w:type="spellEnd"/>
      <w:r w:rsidR="006964EF" w:rsidRPr="008A365E">
        <w:rPr>
          <w:rFonts w:ascii="Times New Roman" w:hAnsi="Times New Roman" w:cs="Times New Roman"/>
          <w:sz w:val="24"/>
          <w:szCs w:val="24"/>
        </w:rPr>
        <w:t xml:space="preserve"> M</w:t>
      </w:r>
      <w:r w:rsidR="00362DB7" w:rsidRPr="008A365E">
        <w:rPr>
          <w:rFonts w:ascii="Times New Roman" w:hAnsi="Times New Roman" w:cs="Times New Roman"/>
          <w:sz w:val="24"/>
          <w:szCs w:val="24"/>
        </w:rPr>
        <w:t xml:space="preserve">unicipality, </w:t>
      </w:r>
      <w:r w:rsidR="00F03288" w:rsidRPr="008A365E">
        <w:rPr>
          <w:rFonts w:ascii="Times New Roman" w:hAnsi="Times New Roman" w:cs="Times New Roman"/>
          <w:sz w:val="24"/>
          <w:szCs w:val="24"/>
        </w:rPr>
        <w:t xml:space="preserve">and recently had the </w:t>
      </w:r>
      <w:r w:rsidR="00362DB7" w:rsidRPr="008A365E">
        <w:rPr>
          <w:rFonts w:ascii="Times New Roman" w:hAnsi="Times New Roman" w:cs="Times New Roman"/>
          <w:sz w:val="24"/>
          <w:szCs w:val="24"/>
        </w:rPr>
        <w:t>most plans approved of all the towns</w:t>
      </w:r>
      <w:r w:rsidR="00F03288" w:rsidRPr="008A365E">
        <w:rPr>
          <w:rFonts w:ascii="Times New Roman" w:hAnsi="Times New Roman" w:cs="Times New Roman"/>
          <w:sz w:val="24"/>
          <w:szCs w:val="24"/>
        </w:rPr>
        <w:t xml:space="preserve"> in the municipality</w:t>
      </w:r>
      <w:r w:rsidR="00362DB7" w:rsidRPr="008A365E">
        <w:rPr>
          <w:rFonts w:ascii="Times New Roman" w:hAnsi="Times New Roman" w:cs="Times New Roman"/>
          <w:sz w:val="24"/>
          <w:szCs w:val="24"/>
        </w:rPr>
        <w:t xml:space="preserve">. </w:t>
      </w:r>
      <w:r w:rsidR="00F03288" w:rsidRPr="008A365E">
        <w:rPr>
          <w:rFonts w:ascii="Times New Roman" w:hAnsi="Times New Roman" w:cs="Times New Roman"/>
          <w:sz w:val="24"/>
          <w:szCs w:val="24"/>
        </w:rPr>
        <w:t>The sections that were earmarked for future development included:</w:t>
      </w:r>
    </w:p>
    <w:p w14:paraId="5D4202DF" w14:textId="77777777" w:rsidR="00F03288" w:rsidRPr="008A365E" w:rsidRDefault="006A1B6D" w:rsidP="00F23EDB">
      <w:pPr>
        <w:spacing w:line="360" w:lineRule="auto"/>
        <w:ind w:left="284"/>
        <w:rPr>
          <w:rFonts w:ascii="Times New Roman" w:hAnsi="Times New Roman" w:cs="Times New Roman"/>
          <w:sz w:val="24"/>
          <w:szCs w:val="24"/>
        </w:rPr>
      </w:pPr>
      <w:proofErr w:type="spellStart"/>
      <w:r w:rsidRPr="008A365E">
        <w:rPr>
          <w:rFonts w:ascii="Times New Roman" w:hAnsi="Times New Roman" w:cs="Times New Roman"/>
          <w:sz w:val="24"/>
          <w:szCs w:val="24"/>
        </w:rPr>
        <w:t>i</w:t>
      </w:r>
      <w:proofErr w:type="spellEnd"/>
      <w:r w:rsidRPr="008A365E">
        <w:rPr>
          <w:rFonts w:ascii="Times New Roman" w:hAnsi="Times New Roman" w:cs="Times New Roman"/>
          <w:sz w:val="24"/>
          <w:szCs w:val="24"/>
        </w:rPr>
        <w:t>)</w:t>
      </w:r>
      <w:r w:rsidR="00426751" w:rsidRPr="008A365E">
        <w:rPr>
          <w:rFonts w:ascii="Times New Roman" w:hAnsi="Times New Roman" w:cs="Times New Roman"/>
          <w:sz w:val="24"/>
          <w:szCs w:val="24"/>
        </w:rPr>
        <w:t xml:space="preserve"> </w:t>
      </w:r>
      <w:r w:rsidR="00F03288" w:rsidRPr="008A365E">
        <w:rPr>
          <w:rFonts w:ascii="Times New Roman" w:hAnsi="Times New Roman" w:cs="Times New Roman"/>
          <w:sz w:val="24"/>
          <w:szCs w:val="24"/>
        </w:rPr>
        <w:t xml:space="preserve">The </w:t>
      </w:r>
      <w:r w:rsidR="00426751" w:rsidRPr="008A365E">
        <w:rPr>
          <w:rFonts w:ascii="Times New Roman" w:hAnsi="Times New Roman" w:cs="Times New Roman"/>
          <w:sz w:val="24"/>
          <w:szCs w:val="24"/>
        </w:rPr>
        <w:t xml:space="preserve">harbour property </w:t>
      </w:r>
      <w:r w:rsidR="00F03288" w:rsidRPr="008A365E">
        <w:rPr>
          <w:rFonts w:ascii="Times New Roman" w:hAnsi="Times New Roman" w:cs="Times New Roman"/>
          <w:sz w:val="24"/>
          <w:szCs w:val="24"/>
        </w:rPr>
        <w:t xml:space="preserve">that was </w:t>
      </w:r>
      <w:r w:rsidR="00426751" w:rsidRPr="008A365E">
        <w:rPr>
          <w:rFonts w:ascii="Times New Roman" w:hAnsi="Times New Roman" w:cs="Times New Roman"/>
          <w:sz w:val="24"/>
          <w:szCs w:val="24"/>
        </w:rPr>
        <w:t xml:space="preserve">historically </w:t>
      </w:r>
      <w:r w:rsidR="00F03288" w:rsidRPr="008A365E">
        <w:rPr>
          <w:rFonts w:ascii="Times New Roman" w:hAnsi="Times New Roman" w:cs="Times New Roman"/>
          <w:sz w:val="24"/>
          <w:szCs w:val="24"/>
        </w:rPr>
        <w:t xml:space="preserve">owned by the </w:t>
      </w:r>
      <w:r w:rsidR="00426751" w:rsidRPr="008A365E">
        <w:rPr>
          <w:rFonts w:ascii="Times New Roman" w:hAnsi="Times New Roman" w:cs="Times New Roman"/>
          <w:sz w:val="24"/>
          <w:szCs w:val="24"/>
        </w:rPr>
        <w:t>DPW</w:t>
      </w:r>
      <w:r w:rsidR="00F03288" w:rsidRPr="008A365E">
        <w:rPr>
          <w:rFonts w:ascii="Times New Roman" w:hAnsi="Times New Roman" w:cs="Times New Roman"/>
          <w:sz w:val="24"/>
          <w:szCs w:val="24"/>
        </w:rPr>
        <w:t>. This would</w:t>
      </w:r>
      <w:r w:rsidR="00426751" w:rsidRPr="008A365E">
        <w:rPr>
          <w:rFonts w:ascii="Times New Roman" w:hAnsi="Times New Roman" w:cs="Times New Roman"/>
          <w:sz w:val="24"/>
          <w:szCs w:val="24"/>
        </w:rPr>
        <w:t xml:space="preserve"> remain </w:t>
      </w:r>
      <w:r w:rsidR="00F03288" w:rsidRPr="008A365E">
        <w:rPr>
          <w:rFonts w:ascii="Times New Roman" w:hAnsi="Times New Roman" w:cs="Times New Roman"/>
          <w:sz w:val="24"/>
          <w:szCs w:val="24"/>
        </w:rPr>
        <w:t xml:space="preserve">an operating </w:t>
      </w:r>
      <w:r w:rsidR="00426751" w:rsidRPr="008A365E">
        <w:rPr>
          <w:rFonts w:ascii="Times New Roman" w:hAnsi="Times New Roman" w:cs="Times New Roman"/>
          <w:sz w:val="24"/>
          <w:szCs w:val="24"/>
        </w:rPr>
        <w:t>fishing harbour and the histo</w:t>
      </w:r>
      <w:r w:rsidR="00F03288" w:rsidRPr="008A365E">
        <w:rPr>
          <w:rFonts w:ascii="Times New Roman" w:hAnsi="Times New Roman" w:cs="Times New Roman"/>
          <w:sz w:val="24"/>
          <w:szCs w:val="24"/>
        </w:rPr>
        <w:t>rical fishing village character would be maintained;</w:t>
      </w:r>
    </w:p>
    <w:p w14:paraId="4874FF60" w14:textId="77777777" w:rsidR="00967CFD" w:rsidRPr="008A365E" w:rsidRDefault="006A1B6D" w:rsidP="00F23EDB">
      <w:pPr>
        <w:spacing w:line="360" w:lineRule="auto"/>
        <w:ind w:left="284"/>
        <w:rPr>
          <w:rFonts w:ascii="Times New Roman" w:hAnsi="Times New Roman" w:cs="Times New Roman"/>
          <w:sz w:val="24"/>
          <w:szCs w:val="24"/>
        </w:rPr>
      </w:pPr>
      <w:r w:rsidRPr="008A365E">
        <w:rPr>
          <w:rFonts w:ascii="Times New Roman" w:hAnsi="Times New Roman" w:cs="Times New Roman"/>
          <w:sz w:val="24"/>
          <w:szCs w:val="24"/>
        </w:rPr>
        <w:t>ii)</w:t>
      </w:r>
      <w:r w:rsidR="00426751" w:rsidRPr="008A365E">
        <w:rPr>
          <w:rFonts w:ascii="Times New Roman" w:hAnsi="Times New Roman" w:cs="Times New Roman"/>
          <w:sz w:val="24"/>
          <w:szCs w:val="24"/>
        </w:rPr>
        <w:t xml:space="preserve"> </w:t>
      </w:r>
      <w:r w:rsidR="009F1F8B" w:rsidRPr="008A365E">
        <w:rPr>
          <w:rFonts w:ascii="Times New Roman" w:hAnsi="Times New Roman" w:cs="Times New Roman"/>
          <w:sz w:val="24"/>
          <w:szCs w:val="24"/>
        </w:rPr>
        <w:t>L</w:t>
      </w:r>
      <w:r w:rsidR="00426751" w:rsidRPr="008A365E">
        <w:rPr>
          <w:rFonts w:ascii="Times New Roman" w:hAnsi="Times New Roman" w:cs="Times New Roman"/>
          <w:sz w:val="24"/>
          <w:szCs w:val="24"/>
        </w:rPr>
        <w:t xml:space="preserve">and </w:t>
      </w:r>
      <w:r w:rsidR="009F1F8B" w:rsidRPr="008A365E">
        <w:rPr>
          <w:rFonts w:ascii="Times New Roman" w:hAnsi="Times New Roman" w:cs="Times New Roman"/>
          <w:sz w:val="24"/>
          <w:szCs w:val="24"/>
        </w:rPr>
        <w:t xml:space="preserve">that historically </w:t>
      </w:r>
      <w:r w:rsidR="00426751" w:rsidRPr="008A365E">
        <w:rPr>
          <w:rFonts w:ascii="Times New Roman" w:hAnsi="Times New Roman" w:cs="Times New Roman"/>
          <w:sz w:val="24"/>
          <w:szCs w:val="24"/>
        </w:rPr>
        <w:t>belong</w:t>
      </w:r>
      <w:r w:rsidR="006F1048" w:rsidRPr="008A365E">
        <w:rPr>
          <w:rFonts w:ascii="Times New Roman" w:hAnsi="Times New Roman" w:cs="Times New Roman"/>
          <w:sz w:val="24"/>
          <w:szCs w:val="24"/>
        </w:rPr>
        <w:t>ed</w:t>
      </w:r>
      <w:r w:rsidR="00426751" w:rsidRPr="008A365E">
        <w:rPr>
          <w:rFonts w:ascii="Times New Roman" w:hAnsi="Times New Roman" w:cs="Times New Roman"/>
          <w:sz w:val="24"/>
          <w:szCs w:val="24"/>
        </w:rPr>
        <w:t xml:space="preserve"> to </w:t>
      </w:r>
      <w:r w:rsidR="006F1048" w:rsidRPr="008A365E">
        <w:rPr>
          <w:rFonts w:ascii="Times New Roman" w:hAnsi="Times New Roman" w:cs="Times New Roman"/>
          <w:sz w:val="24"/>
          <w:szCs w:val="24"/>
        </w:rPr>
        <w:t xml:space="preserve">the </w:t>
      </w:r>
      <w:r w:rsidR="00426751" w:rsidRPr="008A365E">
        <w:rPr>
          <w:rFonts w:ascii="Times New Roman" w:hAnsi="Times New Roman" w:cs="Times New Roman"/>
          <w:sz w:val="24"/>
          <w:szCs w:val="24"/>
        </w:rPr>
        <w:t>municipality</w:t>
      </w:r>
      <w:r w:rsidR="000D3954" w:rsidRPr="008A365E">
        <w:rPr>
          <w:rFonts w:ascii="Times New Roman" w:hAnsi="Times New Roman" w:cs="Times New Roman"/>
          <w:sz w:val="24"/>
          <w:szCs w:val="24"/>
        </w:rPr>
        <w:t xml:space="preserve"> was</w:t>
      </w:r>
      <w:r w:rsidR="001A1F19" w:rsidRPr="008A365E">
        <w:rPr>
          <w:rFonts w:ascii="Times New Roman" w:hAnsi="Times New Roman" w:cs="Times New Roman"/>
          <w:sz w:val="24"/>
          <w:szCs w:val="24"/>
        </w:rPr>
        <w:t xml:space="preserve"> </w:t>
      </w:r>
      <w:r w:rsidR="001F4503" w:rsidRPr="008A365E">
        <w:rPr>
          <w:rFonts w:ascii="Times New Roman" w:hAnsi="Times New Roman" w:cs="Times New Roman"/>
          <w:sz w:val="24"/>
          <w:szCs w:val="24"/>
        </w:rPr>
        <w:t>popular with locals during weekends and holiday periods</w:t>
      </w:r>
      <w:r w:rsidR="00967CFD" w:rsidRPr="008A365E">
        <w:rPr>
          <w:rFonts w:ascii="Times New Roman" w:hAnsi="Times New Roman" w:cs="Times New Roman"/>
          <w:sz w:val="24"/>
          <w:szCs w:val="24"/>
        </w:rPr>
        <w:t>. N</w:t>
      </w:r>
      <w:r w:rsidR="001A1F19" w:rsidRPr="008A365E">
        <w:rPr>
          <w:rFonts w:ascii="Times New Roman" w:hAnsi="Times New Roman" w:cs="Times New Roman"/>
          <w:sz w:val="24"/>
          <w:szCs w:val="24"/>
        </w:rPr>
        <w:t>ew buildings,</w:t>
      </w:r>
      <w:r w:rsidR="001F4503" w:rsidRPr="008A365E">
        <w:rPr>
          <w:rFonts w:ascii="Times New Roman" w:hAnsi="Times New Roman" w:cs="Times New Roman"/>
          <w:sz w:val="24"/>
          <w:szCs w:val="24"/>
        </w:rPr>
        <w:t xml:space="preserve"> </w:t>
      </w:r>
      <w:r w:rsidR="000E249E" w:rsidRPr="008A365E">
        <w:rPr>
          <w:rFonts w:ascii="Times New Roman" w:hAnsi="Times New Roman" w:cs="Times New Roman"/>
          <w:sz w:val="24"/>
          <w:szCs w:val="24"/>
        </w:rPr>
        <w:t>a</w:t>
      </w:r>
      <w:r w:rsidR="00967CFD" w:rsidRPr="008A365E">
        <w:rPr>
          <w:rFonts w:ascii="Times New Roman" w:hAnsi="Times New Roman" w:cs="Times New Roman"/>
          <w:sz w:val="24"/>
          <w:szCs w:val="24"/>
        </w:rPr>
        <w:t xml:space="preserve"> parking space, and ablution facilities would be constructed. The </w:t>
      </w:r>
      <w:r w:rsidR="001F4503" w:rsidRPr="008A365E">
        <w:rPr>
          <w:rFonts w:ascii="Times New Roman" w:hAnsi="Times New Roman" w:cs="Times New Roman"/>
          <w:sz w:val="24"/>
          <w:szCs w:val="24"/>
        </w:rPr>
        <w:t xml:space="preserve">harbour wall </w:t>
      </w:r>
      <w:r w:rsidR="00967CFD" w:rsidRPr="008A365E">
        <w:rPr>
          <w:rFonts w:ascii="Times New Roman" w:hAnsi="Times New Roman" w:cs="Times New Roman"/>
          <w:sz w:val="24"/>
          <w:szCs w:val="24"/>
        </w:rPr>
        <w:t>would be extended and more mooring</w:t>
      </w:r>
      <w:r w:rsidR="001F4503" w:rsidRPr="008A365E">
        <w:rPr>
          <w:rFonts w:ascii="Times New Roman" w:hAnsi="Times New Roman" w:cs="Times New Roman"/>
          <w:sz w:val="24"/>
          <w:szCs w:val="24"/>
        </w:rPr>
        <w:t xml:space="preserve"> bays </w:t>
      </w:r>
      <w:r w:rsidR="00967CFD" w:rsidRPr="008A365E">
        <w:rPr>
          <w:rFonts w:ascii="Times New Roman" w:hAnsi="Times New Roman" w:cs="Times New Roman"/>
          <w:sz w:val="24"/>
          <w:szCs w:val="24"/>
        </w:rPr>
        <w:t>would be constructed for yachts;</w:t>
      </w:r>
      <w:r w:rsidR="001A1F19" w:rsidRPr="008A365E">
        <w:rPr>
          <w:rFonts w:ascii="Times New Roman" w:hAnsi="Times New Roman" w:cs="Times New Roman"/>
          <w:sz w:val="24"/>
          <w:szCs w:val="24"/>
        </w:rPr>
        <w:t xml:space="preserve"> </w:t>
      </w:r>
      <w:r w:rsidR="000E249E" w:rsidRPr="008A365E">
        <w:rPr>
          <w:rFonts w:ascii="Times New Roman" w:hAnsi="Times New Roman" w:cs="Times New Roman"/>
          <w:sz w:val="24"/>
          <w:szCs w:val="24"/>
        </w:rPr>
        <w:t>and</w:t>
      </w:r>
    </w:p>
    <w:p w14:paraId="4B75E1F6" w14:textId="37375590" w:rsidR="00426751" w:rsidRPr="008A365E" w:rsidRDefault="006A1B6D" w:rsidP="00F23EDB">
      <w:pPr>
        <w:spacing w:line="360" w:lineRule="auto"/>
        <w:ind w:left="284"/>
        <w:rPr>
          <w:rFonts w:ascii="Times New Roman" w:hAnsi="Times New Roman" w:cs="Times New Roman"/>
          <w:sz w:val="24"/>
          <w:szCs w:val="24"/>
        </w:rPr>
      </w:pPr>
      <w:r w:rsidRPr="008A365E">
        <w:rPr>
          <w:rFonts w:ascii="Times New Roman" w:hAnsi="Times New Roman" w:cs="Times New Roman"/>
          <w:sz w:val="24"/>
          <w:szCs w:val="24"/>
        </w:rPr>
        <w:t>iii)</w:t>
      </w:r>
      <w:r w:rsidR="00426751" w:rsidRPr="008A365E">
        <w:rPr>
          <w:rFonts w:ascii="Times New Roman" w:hAnsi="Times New Roman" w:cs="Times New Roman"/>
          <w:sz w:val="24"/>
          <w:szCs w:val="24"/>
        </w:rPr>
        <w:t xml:space="preserve"> </w:t>
      </w:r>
      <w:r w:rsidR="00276B39" w:rsidRPr="008A365E">
        <w:rPr>
          <w:rFonts w:ascii="Times New Roman" w:hAnsi="Times New Roman" w:cs="Times New Roman"/>
          <w:sz w:val="24"/>
          <w:szCs w:val="24"/>
        </w:rPr>
        <w:t>L</w:t>
      </w:r>
      <w:r w:rsidR="00426751" w:rsidRPr="008A365E">
        <w:rPr>
          <w:rFonts w:ascii="Times New Roman" w:hAnsi="Times New Roman" w:cs="Times New Roman"/>
          <w:sz w:val="24"/>
          <w:szCs w:val="24"/>
        </w:rPr>
        <w:t xml:space="preserve">and </w:t>
      </w:r>
      <w:r w:rsidR="00276B39" w:rsidRPr="008A365E">
        <w:rPr>
          <w:rFonts w:ascii="Times New Roman" w:hAnsi="Times New Roman" w:cs="Times New Roman"/>
          <w:sz w:val="24"/>
          <w:szCs w:val="24"/>
        </w:rPr>
        <w:t xml:space="preserve">at the </w:t>
      </w:r>
      <w:r w:rsidR="00426751" w:rsidRPr="008A365E">
        <w:rPr>
          <w:rFonts w:ascii="Times New Roman" w:hAnsi="Times New Roman" w:cs="Times New Roman"/>
          <w:sz w:val="24"/>
          <w:szCs w:val="24"/>
        </w:rPr>
        <w:t xml:space="preserve">high water mark </w:t>
      </w:r>
      <w:r w:rsidR="00276B39" w:rsidRPr="008A365E">
        <w:rPr>
          <w:rFonts w:ascii="Times New Roman" w:hAnsi="Times New Roman" w:cs="Times New Roman"/>
          <w:sz w:val="24"/>
          <w:szCs w:val="24"/>
        </w:rPr>
        <w:t>was government</w:t>
      </w:r>
      <w:r w:rsidR="00426751" w:rsidRPr="008A365E">
        <w:rPr>
          <w:rFonts w:ascii="Times New Roman" w:hAnsi="Times New Roman" w:cs="Times New Roman"/>
          <w:sz w:val="24"/>
          <w:szCs w:val="24"/>
        </w:rPr>
        <w:t xml:space="preserve"> property</w:t>
      </w:r>
      <w:r w:rsidR="00276B39" w:rsidRPr="008A365E">
        <w:rPr>
          <w:rFonts w:ascii="Times New Roman" w:hAnsi="Times New Roman" w:cs="Times New Roman"/>
          <w:sz w:val="24"/>
          <w:szCs w:val="24"/>
        </w:rPr>
        <w:t xml:space="preserve"> and </w:t>
      </w:r>
      <w:proofErr w:type="gramStart"/>
      <w:r w:rsidR="00276B39" w:rsidRPr="008A365E">
        <w:rPr>
          <w:rFonts w:ascii="Times New Roman" w:hAnsi="Times New Roman" w:cs="Times New Roman"/>
          <w:sz w:val="24"/>
          <w:szCs w:val="24"/>
        </w:rPr>
        <w:t>its use for the development were</w:t>
      </w:r>
      <w:proofErr w:type="gramEnd"/>
      <w:r w:rsidR="00276B39" w:rsidRPr="008A365E">
        <w:rPr>
          <w:rFonts w:ascii="Times New Roman" w:hAnsi="Times New Roman" w:cs="Times New Roman"/>
          <w:sz w:val="24"/>
          <w:szCs w:val="24"/>
        </w:rPr>
        <w:t xml:space="preserve"> being discussed with the </w:t>
      </w:r>
      <w:r w:rsidR="007E1C06">
        <w:rPr>
          <w:rFonts w:ascii="Times New Roman" w:hAnsi="Times New Roman" w:cs="Times New Roman"/>
          <w:sz w:val="24"/>
          <w:szCs w:val="24"/>
        </w:rPr>
        <w:t>SH-SCPDU</w:t>
      </w:r>
      <w:r w:rsidR="00362DB7" w:rsidRPr="008A365E">
        <w:rPr>
          <w:rFonts w:ascii="Times New Roman" w:hAnsi="Times New Roman" w:cs="Times New Roman"/>
          <w:sz w:val="24"/>
          <w:szCs w:val="24"/>
        </w:rPr>
        <w:t>.</w:t>
      </w:r>
    </w:p>
    <w:p w14:paraId="046A7D47" w14:textId="77777777" w:rsidR="009973A0" w:rsidRPr="008A365E" w:rsidRDefault="00C14F79"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Matter</w:t>
      </w:r>
      <w:r w:rsidR="009973A0" w:rsidRPr="008A365E">
        <w:rPr>
          <w:rFonts w:ascii="Times New Roman" w:hAnsi="Times New Roman" w:cs="Times New Roman"/>
          <w:b/>
          <w:sz w:val="24"/>
          <w:szCs w:val="24"/>
        </w:rPr>
        <w:t xml:space="preserve">s </w:t>
      </w:r>
      <w:r w:rsidRPr="008A365E">
        <w:rPr>
          <w:rFonts w:ascii="Times New Roman" w:hAnsi="Times New Roman" w:cs="Times New Roman"/>
          <w:b/>
          <w:sz w:val="24"/>
          <w:szCs w:val="24"/>
        </w:rPr>
        <w:t xml:space="preserve">that </w:t>
      </w:r>
      <w:r w:rsidR="009973A0" w:rsidRPr="008A365E">
        <w:rPr>
          <w:rFonts w:ascii="Times New Roman" w:hAnsi="Times New Roman" w:cs="Times New Roman"/>
          <w:b/>
          <w:sz w:val="24"/>
          <w:szCs w:val="24"/>
        </w:rPr>
        <w:t>emerg</w:t>
      </w:r>
      <w:r w:rsidRPr="008A365E">
        <w:rPr>
          <w:rFonts w:ascii="Times New Roman" w:hAnsi="Times New Roman" w:cs="Times New Roman"/>
          <w:b/>
          <w:sz w:val="24"/>
          <w:szCs w:val="24"/>
        </w:rPr>
        <w:t>ed from discussions</w:t>
      </w:r>
      <w:r w:rsidR="009973A0" w:rsidRPr="008A365E">
        <w:rPr>
          <w:rFonts w:ascii="Times New Roman" w:hAnsi="Times New Roman" w:cs="Times New Roman"/>
          <w:b/>
          <w:sz w:val="24"/>
          <w:szCs w:val="24"/>
        </w:rPr>
        <w:t xml:space="preserve">: </w:t>
      </w:r>
    </w:p>
    <w:p w14:paraId="0454B748" w14:textId="77777777" w:rsidR="00D810F1"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a) </w:t>
      </w:r>
      <w:r w:rsidR="000E249E" w:rsidRPr="008A365E">
        <w:rPr>
          <w:rFonts w:ascii="Times New Roman" w:hAnsi="Times New Roman" w:cs="Times New Roman"/>
          <w:sz w:val="24"/>
          <w:szCs w:val="24"/>
        </w:rPr>
        <w:t xml:space="preserve">Members enquired </w:t>
      </w:r>
      <w:r w:rsidR="003B03C1" w:rsidRPr="008A365E">
        <w:rPr>
          <w:rFonts w:ascii="Times New Roman" w:hAnsi="Times New Roman" w:cs="Times New Roman"/>
          <w:sz w:val="24"/>
          <w:szCs w:val="24"/>
        </w:rPr>
        <w:t>whether</w:t>
      </w:r>
      <w:r w:rsidR="0040096A" w:rsidRPr="008A365E">
        <w:rPr>
          <w:rFonts w:ascii="Times New Roman" w:hAnsi="Times New Roman" w:cs="Times New Roman"/>
          <w:sz w:val="24"/>
          <w:szCs w:val="24"/>
        </w:rPr>
        <w:t xml:space="preserve"> there were enough tourists visiting the area, and whether</w:t>
      </w:r>
      <w:r w:rsidR="00D810F1" w:rsidRPr="008A365E">
        <w:rPr>
          <w:rFonts w:ascii="Times New Roman" w:hAnsi="Times New Roman" w:cs="Times New Roman"/>
          <w:sz w:val="24"/>
          <w:szCs w:val="24"/>
        </w:rPr>
        <w:t xml:space="preserve"> the arch</w:t>
      </w:r>
      <w:r w:rsidR="0040096A" w:rsidRPr="008A365E">
        <w:rPr>
          <w:rFonts w:ascii="Times New Roman" w:hAnsi="Times New Roman" w:cs="Times New Roman"/>
          <w:sz w:val="24"/>
          <w:szCs w:val="24"/>
        </w:rPr>
        <w:t>aeological and historical characteristics were earmarked for anchoring the area as a tourist development hub.</w:t>
      </w:r>
    </w:p>
    <w:p w14:paraId="4107F842" w14:textId="010EECA1" w:rsidR="00CA0C48" w:rsidRPr="008A365E" w:rsidRDefault="0040096A"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 xml:space="preserve">The response was that the </w:t>
      </w:r>
      <w:proofErr w:type="spellStart"/>
      <w:r w:rsidR="00655334" w:rsidRPr="008A365E">
        <w:rPr>
          <w:rFonts w:ascii="Times New Roman" w:hAnsi="Times New Roman" w:cs="Times New Roman"/>
          <w:sz w:val="24"/>
          <w:szCs w:val="24"/>
        </w:rPr>
        <w:t>Blombos</w:t>
      </w:r>
      <w:proofErr w:type="spellEnd"/>
      <w:r w:rsidR="00655334" w:rsidRPr="008A365E">
        <w:rPr>
          <w:rFonts w:ascii="Times New Roman" w:hAnsi="Times New Roman" w:cs="Times New Roman"/>
          <w:sz w:val="24"/>
          <w:szCs w:val="24"/>
        </w:rPr>
        <w:t xml:space="preserve"> Cave </w:t>
      </w:r>
      <w:r w:rsidRPr="008A365E">
        <w:rPr>
          <w:rFonts w:ascii="Times New Roman" w:hAnsi="Times New Roman" w:cs="Times New Roman"/>
          <w:sz w:val="24"/>
          <w:szCs w:val="24"/>
        </w:rPr>
        <w:t xml:space="preserve">at </w:t>
      </w:r>
      <w:proofErr w:type="spellStart"/>
      <w:r w:rsidR="00655334" w:rsidRPr="008A365E">
        <w:rPr>
          <w:rFonts w:ascii="Times New Roman" w:hAnsi="Times New Roman" w:cs="Times New Roman"/>
          <w:sz w:val="24"/>
          <w:szCs w:val="24"/>
        </w:rPr>
        <w:t>Stilbaai</w:t>
      </w:r>
      <w:proofErr w:type="spellEnd"/>
      <w:r w:rsidR="00655334" w:rsidRPr="008A365E">
        <w:rPr>
          <w:rFonts w:ascii="Times New Roman" w:hAnsi="Times New Roman" w:cs="Times New Roman"/>
          <w:sz w:val="24"/>
          <w:szCs w:val="24"/>
        </w:rPr>
        <w:t xml:space="preserve"> and </w:t>
      </w:r>
      <w:proofErr w:type="spellStart"/>
      <w:r w:rsidR="00655334" w:rsidRPr="008A365E">
        <w:rPr>
          <w:rFonts w:ascii="Times New Roman" w:hAnsi="Times New Roman" w:cs="Times New Roman"/>
          <w:sz w:val="24"/>
          <w:szCs w:val="24"/>
        </w:rPr>
        <w:t>Witsand</w:t>
      </w:r>
      <w:proofErr w:type="spellEnd"/>
      <w:r w:rsidR="00655334"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were archeologically rich. The sites were </w:t>
      </w:r>
      <w:r w:rsidR="008F6309" w:rsidRPr="008A365E">
        <w:rPr>
          <w:rFonts w:ascii="Times New Roman" w:hAnsi="Times New Roman" w:cs="Times New Roman"/>
          <w:sz w:val="24"/>
          <w:szCs w:val="24"/>
        </w:rPr>
        <w:t>declared</w:t>
      </w:r>
      <w:r w:rsidRPr="008A365E">
        <w:rPr>
          <w:rFonts w:ascii="Times New Roman" w:hAnsi="Times New Roman" w:cs="Times New Roman"/>
          <w:sz w:val="24"/>
          <w:szCs w:val="24"/>
        </w:rPr>
        <w:t xml:space="preserve"> a provincial heritage site by Heritage Western Cape on the 29 May 2015 in terms of </w:t>
      </w:r>
      <w:r w:rsidR="00DB453D">
        <w:rPr>
          <w:rFonts w:ascii="Times New Roman" w:hAnsi="Times New Roman" w:cs="Times New Roman"/>
          <w:sz w:val="24"/>
          <w:szCs w:val="24"/>
        </w:rPr>
        <w:t>s</w:t>
      </w:r>
      <w:r w:rsidR="00DB453D" w:rsidRPr="008A365E">
        <w:rPr>
          <w:rFonts w:ascii="Times New Roman" w:hAnsi="Times New Roman" w:cs="Times New Roman"/>
          <w:sz w:val="24"/>
          <w:szCs w:val="24"/>
        </w:rPr>
        <w:t xml:space="preserve">ection </w:t>
      </w:r>
      <w:r w:rsidRPr="008A365E">
        <w:rPr>
          <w:rFonts w:ascii="Times New Roman" w:hAnsi="Times New Roman" w:cs="Times New Roman"/>
          <w:sz w:val="24"/>
          <w:szCs w:val="24"/>
        </w:rPr>
        <w:t>27 of the National Heritage Resources Act.</w:t>
      </w:r>
      <w:r w:rsidR="008F6309" w:rsidRPr="008A365E">
        <w:rPr>
          <w:rStyle w:val="FootnoteReference"/>
          <w:rFonts w:ascii="Times New Roman" w:hAnsi="Times New Roman" w:cs="Times New Roman"/>
          <w:sz w:val="24"/>
          <w:szCs w:val="24"/>
        </w:rPr>
        <w:footnoteReference w:id="1"/>
      </w:r>
      <w:r w:rsidRPr="008A365E">
        <w:rPr>
          <w:rFonts w:ascii="Times New Roman" w:hAnsi="Times New Roman" w:cs="Times New Roman"/>
          <w:sz w:val="24"/>
          <w:szCs w:val="24"/>
        </w:rPr>
        <w:t xml:space="preserve"> </w:t>
      </w:r>
      <w:r w:rsidR="008F6309" w:rsidRPr="008A365E">
        <w:rPr>
          <w:rFonts w:ascii="Times New Roman" w:hAnsi="Times New Roman" w:cs="Times New Roman"/>
          <w:sz w:val="24"/>
          <w:szCs w:val="24"/>
        </w:rPr>
        <w:t>The site was still being investigated and contain</w:t>
      </w:r>
      <w:r w:rsidR="003B03C1" w:rsidRPr="008A365E">
        <w:rPr>
          <w:rFonts w:ascii="Times New Roman" w:hAnsi="Times New Roman" w:cs="Times New Roman"/>
          <w:sz w:val="24"/>
          <w:szCs w:val="24"/>
        </w:rPr>
        <w:t>ed</w:t>
      </w:r>
      <w:r w:rsidR="008F6309" w:rsidRPr="008A365E">
        <w:rPr>
          <w:rFonts w:ascii="Times New Roman" w:hAnsi="Times New Roman" w:cs="Times New Roman"/>
          <w:sz w:val="24"/>
          <w:szCs w:val="24"/>
        </w:rPr>
        <w:t xml:space="preserve"> evidence of an ochre tool workshop and other </w:t>
      </w:r>
      <w:r w:rsidR="00C657BD" w:rsidRPr="008A365E">
        <w:rPr>
          <w:rFonts w:ascii="Times New Roman" w:hAnsi="Times New Roman" w:cs="Times New Roman"/>
          <w:sz w:val="24"/>
          <w:szCs w:val="24"/>
        </w:rPr>
        <w:t>artefacts</w:t>
      </w:r>
      <w:r w:rsidR="008F6309" w:rsidRPr="008A365E">
        <w:rPr>
          <w:rFonts w:ascii="Times New Roman" w:hAnsi="Times New Roman" w:cs="Times New Roman"/>
          <w:sz w:val="24"/>
          <w:szCs w:val="24"/>
        </w:rPr>
        <w:t xml:space="preserve"> that proved that the first South Africans were much more sophisticated than what historians originally thought. There was e</w:t>
      </w:r>
      <w:r w:rsidR="00655334" w:rsidRPr="008A365E">
        <w:rPr>
          <w:rFonts w:ascii="Times New Roman" w:hAnsi="Times New Roman" w:cs="Times New Roman"/>
          <w:sz w:val="24"/>
          <w:szCs w:val="24"/>
        </w:rPr>
        <w:t xml:space="preserve">ngagement with </w:t>
      </w:r>
      <w:r w:rsidR="008F6309" w:rsidRPr="008A365E">
        <w:rPr>
          <w:rFonts w:ascii="Times New Roman" w:hAnsi="Times New Roman" w:cs="Times New Roman"/>
          <w:sz w:val="24"/>
          <w:szCs w:val="24"/>
        </w:rPr>
        <w:t xml:space="preserve">the </w:t>
      </w:r>
      <w:r w:rsidR="00655334" w:rsidRPr="008A365E">
        <w:rPr>
          <w:rFonts w:ascii="Times New Roman" w:hAnsi="Times New Roman" w:cs="Times New Roman"/>
          <w:sz w:val="24"/>
          <w:szCs w:val="24"/>
        </w:rPr>
        <w:t xml:space="preserve">provincial </w:t>
      </w:r>
      <w:r w:rsidR="008F6309" w:rsidRPr="008A365E">
        <w:rPr>
          <w:rFonts w:ascii="Times New Roman" w:hAnsi="Times New Roman" w:cs="Times New Roman"/>
          <w:sz w:val="24"/>
          <w:szCs w:val="24"/>
        </w:rPr>
        <w:t xml:space="preserve">government </w:t>
      </w:r>
      <w:r w:rsidR="00655334" w:rsidRPr="008A365E">
        <w:rPr>
          <w:rFonts w:ascii="Times New Roman" w:hAnsi="Times New Roman" w:cs="Times New Roman"/>
          <w:sz w:val="24"/>
          <w:szCs w:val="24"/>
        </w:rPr>
        <w:t xml:space="preserve">to set up a paleo-ontological route </w:t>
      </w:r>
      <w:r w:rsidR="00C54A0B" w:rsidRPr="008A365E">
        <w:rPr>
          <w:rFonts w:ascii="Times New Roman" w:hAnsi="Times New Roman" w:cs="Times New Roman"/>
          <w:sz w:val="24"/>
          <w:szCs w:val="24"/>
        </w:rPr>
        <w:t>that would stretch from the south</w:t>
      </w:r>
      <w:r w:rsidR="00655334" w:rsidRPr="008A365E">
        <w:rPr>
          <w:rFonts w:ascii="Times New Roman" w:hAnsi="Times New Roman" w:cs="Times New Roman"/>
          <w:sz w:val="24"/>
          <w:szCs w:val="24"/>
        </w:rPr>
        <w:t xml:space="preserve">west coast to </w:t>
      </w:r>
      <w:proofErr w:type="spellStart"/>
      <w:r w:rsidR="00655334" w:rsidRPr="008A365E">
        <w:rPr>
          <w:rFonts w:ascii="Times New Roman" w:hAnsi="Times New Roman" w:cs="Times New Roman"/>
          <w:sz w:val="24"/>
          <w:szCs w:val="24"/>
        </w:rPr>
        <w:t>Knysna</w:t>
      </w:r>
      <w:proofErr w:type="spellEnd"/>
      <w:r w:rsidR="00655334" w:rsidRPr="008A365E">
        <w:rPr>
          <w:rFonts w:ascii="Times New Roman" w:hAnsi="Times New Roman" w:cs="Times New Roman"/>
          <w:sz w:val="24"/>
          <w:szCs w:val="24"/>
        </w:rPr>
        <w:t xml:space="preserve"> and </w:t>
      </w:r>
      <w:proofErr w:type="spellStart"/>
      <w:r w:rsidR="00655334" w:rsidRPr="008A365E">
        <w:rPr>
          <w:rFonts w:ascii="Times New Roman" w:hAnsi="Times New Roman" w:cs="Times New Roman"/>
          <w:sz w:val="24"/>
          <w:szCs w:val="24"/>
        </w:rPr>
        <w:t>Plettenberg</w:t>
      </w:r>
      <w:proofErr w:type="spellEnd"/>
      <w:r w:rsidR="00655334" w:rsidRPr="008A365E">
        <w:rPr>
          <w:rFonts w:ascii="Times New Roman" w:hAnsi="Times New Roman" w:cs="Times New Roman"/>
          <w:sz w:val="24"/>
          <w:szCs w:val="24"/>
        </w:rPr>
        <w:t xml:space="preserve"> Bay. </w:t>
      </w:r>
      <w:r w:rsidR="00587993" w:rsidRPr="008A365E">
        <w:rPr>
          <w:rFonts w:ascii="Times New Roman" w:hAnsi="Times New Roman" w:cs="Times New Roman"/>
          <w:sz w:val="24"/>
          <w:szCs w:val="24"/>
        </w:rPr>
        <w:t xml:space="preserve">The </w:t>
      </w:r>
      <w:proofErr w:type="spellStart"/>
      <w:r w:rsidR="00887120" w:rsidRPr="008A365E">
        <w:rPr>
          <w:rFonts w:ascii="Times New Roman" w:hAnsi="Times New Roman" w:cs="Times New Roman"/>
          <w:sz w:val="24"/>
          <w:szCs w:val="24"/>
        </w:rPr>
        <w:t>Hesse</w:t>
      </w:r>
      <w:r w:rsidR="00182431" w:rsidRPr="008A365E">
        <w:rPr>
          <w:rFonts w:ascii="Times New Roman" w:hAnsi="Times New Roman" w:cs="Times New Roman"/>
          <w:sz w:val="24"/>
          <w:szCs w:val="24"/>
        </w:rPr>
        <w:t>qua</w:t>
      </w:r>
      <w:proofErr w:type="spellEnd"/>
      <w:r w:rsidR="00182431" w:rsidRPr="008A365E">
        <w:rPr>
          <w:rFonts w:ascii="Times New Roman" w:hAnsi="Times New Roman" w:cs="Times New Roman"/>
          <w:sz w:val="24"/>
          <w:szCs w:val="24"/>
        </w:rPr>
        <w:t xml:space="preserve"> </w:t>
      </w:r>
      <w:r w:rsidR="00587993" w:rsidRPr="008A365E">
        <w:rPr>
          <w:rFonts w:ascii="Times New Roman" w:hAnsi="Times New Roman" w:cs="Times New Roman"/>
          <w:sz w:val="24"/>
          <w:szCs w:val="24"/>
        </w:rPr>
        <w:t>A</w:t>
      </w:r>
      <w:r w:rsidR="0093097F" w:rsidRPr="008A365E">
        <w:rPr>
          <w:rFonts w:ascii="Times New Roman" w:hAnsi="Times New Roman" w:cs="Times New Roman"/>
          <w:sz w:val="24"/>
          <w:szCs w:val="24"/>
        </w:rPr>
        <w:t>rchaeological</w:t>
      </w:r>
      <w:r w:rsidR="00587993" w:rsidRPr="008A365E">
        <w:rPr>
          <w:rFonts w:ascii="Times New Roman" w:hAnsi="Times New Roman" w:cs="Times New Roman"/>
          <w:sz w:val="24"/>
          <w:szCs w:val="24"/>
        </w:rPr>
        <w:t xml:space="preserve"> S</w:t>
      </w:r>
      <w:r w:rsidR="00182431" w:rsidRPr="008A365E">
        <w:rPr>
          <w:rFonts w:ascii="Times New Roman" w:hAnsi="Times New Roman" w:cs="Times New Roman"/>
          <w:sz w:val="24"/>
          <w:szCs w:val="24"/>
        </w:rPr>
        <w:t xml:space="preserve">ociety </w:t>
      </w:r>
      <w:r w:rsidR="00587993" w:rsidRPr="008A365E">
        <w:rPr>
          <w:rFonts w:ascii="Times New Roman" w:hAnsi="Times New Roman" w:cs="Times New Roman"/>
          <w:sz w:val="24"/>
          <w:szCs w:val="24"/>
        </w:rPr>
        <w:t>was in the process of setting</w:t>
      </w:r>
      <w:r w:rsidR="00182431" w:rsidRPr="008A365E">
        <w:rPr>
          <w:rFonts w:ascii="Times New Roman" w:hAnsi="Times New Roman" w:cs="Times New Roman"/>
          <w:sz w:val="24"/>
          <w:szCs w:val="24"/>
        </w:rPr>
        <w:t xml:space="preserve"> up an interpretation centre </w:t>
      </w:r>
      <w:r w:rsidR="00F05C6C" w:rsidRPr="008A365E">
        <w:rPr>
          <w:rFonts w:ascii="Times New Roman" w:hAnsi="Times New Roman" w:cs="Times New Roman"/>
          <w:sz w:val="24"/>
          <w:szCs w:val="24"/>
        </w:rPr>
        <w:t xml:space="preserve">using </w:t>
      </w:r>
      <w:r w:rsidR="00182431" w:rsidRPr="008A365E">
        <w:rPr>
          <w:rFonts w:ascii="Times New Roman" w:hAnsi="Times New Roman" w:cs="Times New Roman"/>
          <w:sz w:val="24"/>
          <w:szCs w:val="24"/>
        </w:rPr>
        <w:t xml:space="preserve">findings of the area </w:t>
      </w:r>
      <w:r w:rsidR="00F05C6C" w:rsidRPr="008A365E">
        <w:rPr>
          <w:rFonts w:ascii="Times New Roman" w:hAnsi="Times New Roman" w:cs="Times New Roman"/>
          <w:sz w:val="24"/>
          <w:szCs w:val="24"/>
        </w:rPr>
        <w:t xml:space="preserve">to bring a deeper understanding of the original early people of </w:t>
      </w:r>
      <w:proofErr w:type="spellStart"/>
      <w:r w:rsidR="00F05C6C" w:rsidRPr="008A365E">
        <w:rPr>
          <w:rFonts w:ascii="Times New Roman" w:hAnsi="Times New Roman" w:cs="Times New Roman"/>
          <w:sz w:val="24"/>
          <w:szCs w:val="24"/>
        </w:rPr>
        <w:t>Stilbaai</w:t>
      </w:r>
      <w:proofErr w:type="spellEnd"/>
      <w:r w:rsidR="00F05C6C" w:rsidRPr="008A365E">
        <w:rPr>
          <w:rFonts w:ascii="Times New Roman" w:hAnsi="Times New Roman" w:cs="Times New Roman"/>
          <w:sz w:val="24"/>
          <w:szCs w:val="24"/>
        </w:rPr>
        <w:t xml:space="preserve"> and South Africa to the rest of the world</w:t>
      </w:r>
      <w:r w:rsidR="002C3CAE" w:rsidRPr="008A365E">
        <w:rPr>
          <w:rFonts w:ascii="Times New Roman" w:hAnsi="Times New Roman" w:cs="Times New Roman"/>
          <w:sz w:val="24"/>
          <w:szCs w:val="24"/>
        </w:rPr>
        <w:t>.</w:t>
      </w:r>
    </w:p>
    <w:p w14:paraId="69CBD12B" w14:textId="2774690B" w:rsidR="00D22D06" w:rsidRPr="008A365E" w:rsidRDefault="00EC670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The Municipality had s</w:t>
      </w:r>
      <w:r w:rsidR="00D22D06" w:rsidRPr="008A365E">
        <w:rPr>
          <w:rFonts w:ascii="Times New Roman" w:hAnsi="Times New Roman" w:cs="Times New Roman"/>
          <w:sz w:val="24"/>
          <w:szCs w:val="24"/>
        </w:rPr>
        <w:t>ix blue</w:t>
      </w:r>
      <w:r w:rsidR="00DB453D">
        <w:rPr>
          <w:rFonts w:ascii="Times New Roman" w:hAnsi="Times New Roman" w:cs="Times New Roman"/>
          <w:sz w:val="24"/>
          <w:szCs w:val="24"/>
        </w:rPr>
        <w:t>-</w:t>
      </w:r>
      <w:r w:rsidR="00D22D06" w:rsidRPr="008A365E">
        <w:rPr>
          <w:rFonts w:ascii="Times New Roman" w:hAnsi="Times New Roman" w:cs="Times New Roman"/>
          <w:sz w:val="24"/>
          <w:szCs w:val="24"/>
        </w:rPr>
        <w:t xml:space="preserve">flag beaches </w:t>
      </w:r>
      <w:r w:rsidRPr="008A365E">
        <w:rPr>
          <w:rFonts w:ascii="Times New Roman" w:hAnsi="Times New Roman" w:cs="Times New Roman"/>
          <w:sz w:val="24"/>
          <w:szCs w:val="24"/>
        </w:rPr>
        <w:t xml:space="preserve">that are very popular during the December holiday and the </w:t>
      </w:r>
      <w:r w:rsidR="00D22D06" w:rsidRPr="008A365E">
        <w:rPr>
          <w:rFonts w:ascii="Times New Roman" w:hAnsi="Times New Roman" w:cs="Times New Roman"/>
          <w:sz w:val="24"/>
          <w:szCs w:val="24"/>
        </w:rPr>
        <w:t xml:space="preserve">Easter </w:t>
      </w:r>
      <w:r w:rsidRPr="008A365E">
        <w:rPr>
          <w:rFonts w:ascii="Times New Roman" w:hAnsi="Times New Roman" w:cs="Times New Roman"/>
          <w:sz w:val="24"/>
          <w:szCs w:val="24"/>
        </w:rPr>
        <w:t xml:space="preserve">long </w:t>
      </w:r>
      <w:r w:rsidR="00D22D06" w:rsidRPr="008A365E">
        <w:rPr>
          <w:rFonts w:ascii="Times New Roman" w:hAnsi="Times New Roman" w:cs="Times New Roman"/>
          <w:sz w:val="24"/>
          <w:szCs w:val="24"/>
        </w:rPr>
        <w:t xml:space="preserve">weekends. </w:t>
      </w:r>
      <w:r w:rsidR="006509FF" w:rsidRPr="008A365E">
        <w:rPr>
          <w:rFonts w:ascii="Times New Roman" w:hAnsi="Times New Roman" w:cs="Times New Roman"/>
          <w:sz w:val="24"/>
          <w:szCs w:val="24"/>
        </w:rPr>
        <w:t xml:space="preserve">These beaches have lifesavers and other </w:t>
      </w:r>
      <w:r w:rsidR="00506795" w:rsidRPr="008A365E">
        <w:rPr>
          <w:rFonts w:ascii="Times New Roman" w:hAnsi="Times New Roman" w:cs="Times New Roman"/>
          <w:sz w:val="24"/>
          <w:szCs w:val="24"/>
        </w:rPr>
        <w:t>facilities</w:t>
      </w:r>
      <w:r w:rsidR="006509FF" w:rsidRPr="008A365E">
        <w:rPr>
          <w:rFonts w:ascii="Times New Roman" w:hAnsi="Times New Roman" w:cs="Times New Roman"/>
          <w:sz w:val="24"/>
          <w:szCs w:val="24"/>
        </w:rPr>
        <w:t xml:space="preserve"> that are needed</w:t>
      </w:r>
      <w:r w:rsidRPr="008A365E">
        <w:rPr>
          <w:rFonts w:ascii="Times New Roman" w:hAnsi="Times New Roman" w:cs="Times New Roman"/>
          <w:sz w:val="24"/>
          <w:szCs w:val="24"/>
        </w:rPr>
        <w:t xml:space="preserve"> to ensure that tourists are safe and well looked after</w:t>
      </w:r>
      <w:r w:rsidR="006509FF" w:rsidRPr="008A365E">
        <w:rPr>
          <w:rFonts w:ascii="Times New Roman" w:hAnsi="Times New Roman" w:cs="Times New Roman"/>
          <w:sz w:val="24"/>
          <w:szCs w:val="24"/>
        </w:rPr>
        <w:t xml:space="preserve">. </w:t>
      </w:r>
    </w:p>
    <w:p w14:paraId="4B244C9E" w14:textId="77777777" w:rsidR="00CA0C48"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b) </w:t>
      </w:r>
      <w:r w:rsidR="001C558F" w:rsidRPr="008A365E">
        <w:rPr>
          <w:rFonts w:ascii="Times New Roman" w:hAnsi="Times New Roman" w:cs="Times New Roman"/>
          <w:sz w:val="24"/>
          <w:szCs w:val="24"/>
        </w:rPr>
        <w:t>Regarding whether the needs of s</w:t>
      </w:r>
      <w:r w:rsidR="00D810F1" w:rsidRPr="008A365E">
        <w:rPr>
          <w:rFonts w:ascii="Times New Roman" w:hAnsi="Times New Roman" w:cs="Times New Roman"/>
          <w:sz w:val="24"/>
          <w:szCs w:val="24"/>
        </w:rPr>
        <w:t xml:space="preserve">ubsistence fishers, </w:t>
      </w:r>
      <w:r w:rsidR="001C558F" w:rsidRPr="008A365E">
        <w:rPr>
          <w:rFonts w:ascii="Times New Roman" w:hAnsi="Times New Roman" w:cs="Times New Roman"/>
          <w:sz w:val="24"/>
          <w:szCs w:val="24"/>
        </w:rPr>
        <w:t>were</w:t>
      </w:r>
      <w:r w:rsidR="00D810F1" w:rsidRPr="008A365E">
        <w:rPr>
          <w:rFonts w:ascii="Times New Roman" w:hAnsi="Times New Roman" w:cs="Times New Roman"/>
          <w:sz w:val="24"/>
          <w:szCs w:val="24"/>
        </w:rPr>
        <w:t xml:space="preserve"> being catered for</w:t>
      </w:r>
      <w:r w:rsidR="001C558F" w:rsidRPr="008A365E">
        <w:rPr>
          <w:rFonts w:ascii="Times New Roman" w:hAnsi="Times New Roman" w:cs="Times New Roman"/>
          <w:sz w:val="24"/>
          <w:szCs w:val="24"/>
        </w:rPr>
        <w:t>, The Municipality stated that w</w:t>
      </w:r>
      <w:r w:rsidR="001B5AD8" w:rsidRPr="008A365E">
        <w:rPr>
          <w:rFonts w:ascii="Times New Roman" w:hAnsi="Times New Roman" w:cs="Times New Roman"/>
          <w:sz w:val="24"/>
          <w:szCs w:val="24"/>
        </w:rPr>
        <w:t xml:space="preserve">hen </w:t>
      </w:r>
      <w:r w:rsidR="001C558F" w:rsidRPr="008A365E">
        <w:rPr>
          <w:rFonts w:ascii="Times New Roman" w:hAnsi="Times New Roman" w:cs="Times New Roman"/>
          <w:sz w:val="24"/>
          <w:szCs w:val="24"/>
        </w:rPr>
        <w:t>poor people</w:t>
      </w:r>
      <w:r w:rsidR="001B5AD8" w:rsidRPr="008A365E">
        <w:rPr>
          <w:rFonts w:ascii="Times New Roman" w:hAnsi="Times New Roman" w:cs="Times New Roman"/>
          <w:sz w:val="24"/>
          <w:szCs w:val="24"/>
        </w:rPr>
        <w:t xml:space="preserve"> struggled to get </w:t>
      </w:r>
      <w:r w:rsidR="003D5860" w:rsidRPr="008A365E">
        <w:rPr>
          <w:rFonts w:ascii="Times New Roman" w:hAnsi="Times New Roman" w:cs="Times New Roman"/>
          <w:sz w:val="24"/>
          <w:szCs w:val="24"/>
        </w:rPr>
        <w:t>permits</w:t>
      </w:r>
      <w:r w:rsidR="001B5AD8" w:rsidRPr="008A365E">
        <w:rPr>
          <w:rFonts w:ascii="Times New Roman" w:hAnsi="Times New Roman" w:cs="Times New Roman"/>
          <w:sz w:val="24"/>
          <w:szCs w:val="24"/>
        </w:rPr>
        <w:t xml:space="preserve">, the municipality </w:t>
      </w:r>
      <w:r w:rsidR="003D5860" w:rsidRPr="008A365E">
        <w:rPr>
          <w:rFonts w:ascii="Times New Roman" w:hAnsi="Times New Roman" w:cs="Times New Roman"/>
          <w:sz w:val="24"/>
          <w:szCs w:val="24"/>
        </w:rPr>
        <w:t>paid</w:t>
      </w:r>
      <w:r w:rsidR="001B5AD8" w:rsidRPr="008A365E">
        <w:rPr>
          <w:rFonts w:ascii="Times New Roman" w:hAnsi="Times New Roman" w:cs="Times New Roman"/>
          <w:sz w:val="24"/>
          <w:szCs w:val="24"/>
        </w:rPr>
        <w:t xml:space="preserve"> for them</w:t>
      </w:r>
      <w:r w:rsidR="001C558F" w:rsidRPr="008A365E">
        <w:rPr>
          <w:rFonts w:ascii="Times New Roman" w:hAnsi="Times New Roman" w:cs="Times New Roman"/>
          <w:sz w:val="24"/>
          <w:szCs w:val="24"/>
        </w:rPr>
        <w:t xml:space="preserve">. </w:t>
      </w:r>
      <w:r w:rsidR="00A939B3" w:rsidRPr="008A365E">
        <w:rPr>
          <w:rFonts w:ascii="Times New Roman" w:hAnsi="Times New Roman" w:cs="Times New Roman"/>
          <w:sz w:val="24"/>
          <w:szCs w:val="24"/>
        </w:rPr>
        <w:t xml:space="preserve">Fish cleaning facilities </w:t>
      </w:r>
      <w:r w:rsidR="001C558F" w:rsidRPr="008A365E">
        <w:rPr>
          <w:rFonts w:ascii="Times New Roman" w:hAnsi="Times New Roman" w:cs="Times New Roman"/>
          <w:sz w:val="24"/>
          <w:szCs w:val="24"/>
        </w:rPr>
        <w:t>were</w:t>
      </w:r>
      <w:r w:rsidR="00A939B3" w:rsidRPr="008A365E">
        <w:rPr>
          <w:rFonts w:ascii="Times New Roman" w:hAnsi="Times New Roman" w:cs="Times New Roman"/>
          <w:sz w:val="24"/>
          <w:szCs w:val="24"/>
        </w:rPr>
        <w:t xml:space="preserve"> budgeted for </w:t>
      </w:r>
      <w:r w:rsidR="003B03C1" w:rsidRPr="008A365E">
        <w:rPr>
          <w:rFonts w:ascii="Times New Roman" w:hAnsi="Times New Roman" w:cs="Times New Roman"/>
          <w:sz w:val="24"/>
          <w:szCs w:val="24"/>
        </w:rPr>
        <w:t>at the time of the visit</w:t>
      </w:r>
      <w:r w:rsidR="00A939B3" w:rsidRPr="008A365E">
        <w:rPr>
          <w:rFonts w:ascii="Times New Roman" w:hAnsi="Times New Roman" w:cs="Times New Roman"/>
          <w:sz w:val="24"/>
          <w:szCs w:val="24"/>
        </w:rPr>
        <w:t xml:space="preserve"> as part of the economic development plan. </w:t>
      </w:r>
    </w:p>
    <w:p w14:paraId="4A9C15C0" w14:textId="77777777" w:rsidR="005D169D"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c) </w:t>
      </w:r>
      <w:r w:rsidR="001C558F" w:rsidRPr="008A365E">
        <w:rPr>
          <w:rFonts w:ascii="Times New Roman" w:hAnsi="Times New Roman" w:cs="Times New Roman"/>
          <w:sz w:val="24"/>
          <w:szCs w:val="24"/>
        </w:rPr>
        <w:t xml:space="preserve">Regarding </w:t>
      </w:r>
      <w:r w:rsidR="00BE75B4" w:rsidRPr="008A365E">
        <w:rPr>
          <w:rFonts w:ascii="Times New Roman" w:hAnsi="Times New Roman" w:cs="Times New Roman"/>
          <w:sz w:val="24"/>
          <w:szCs w:val="24"/>
        </w:rPr>
        <w:t xml:space="preserve">the </w:t>
      </w:r>
      <w:proofErr w:type="spellStart"/>
      <w:r w:rsidR="00BE75B4" w:rsidRPr="008A365E">
        <w:rPr>
          <w:rFonts w:ascii="Times New Roman" w:hAnsi="Times New Roman" w:cs="Times New Roman"/>
          <w:sz w:val="24"/>
          <w:szCs w:val="24"/>
        </w:rPr>
        <w:t>Preekstoel</w:t>
      </w:r>
      <w:proofErr w:type="spellEnd"/>
      <w:r w:rsidR="00BE75B4" w:rsidRPr="008A365E">
        <w:rPr>
          <w:rFonts w:ascii="Times New Roman" w:hAnsi="Times New Roman" w:cs="Times New Roman"/>
          <w:sz w:val="24"/>
          <w:szCs w:val="24"/>
        </w:rPr>
        <w:t xml:space="preserve"> area,</w:t>
      </w:r>
      <w:r w:rsidR="005D169D" w:rsidRPr="008A365E">
        <w:rPr>
          <w:rFonts w:ascii="Times New Roman" w:hAnsi="Times New Roman" w:cs="Times New Roman"/>
          <w:sz w:val="24"/>
          <w:szCs w:val="24"/>
        </w:rPr>
        <w:t xml:space="preserve"> </w:t>
      </w:r>
      <w:r w:rsidR="00BE75B4" w:rsidRPr="008A365E">
        <w:rPr>
          <w:rFonts w:ascii="Times New Roman" w:hAnsi="Times New Roman" w:cs="Times New Roman"/>
          <w:sz w:val="24"/>
          <w:szCs w:val="24"/>
        </w:rPr>
        <w:t xml:space="preserve">the Technical Manager stated that the area needed an </w:t>
      </w:r>
      <w:r w:rsidR="00A108AA" w:rsidRPr="008A365E">
        <w:rPr>
          <w:rFonts w:ascii="Times New Roman" w:hAnsi="Times New Roman" w:cs="Times New Roman"/>
          <w:sz w:val="24"/>
          <w:szCs w:val="24"/>
        </w:rPr>
        <w:t xml:space="preserve">injection </w:t>
      </w:r>
      <w:r w:rsidR="00BE75B4" w:rsidRPr="008A365E">
        <w:rPr>
          <w:rFonts w:ascii="Times New Roman" w:hAnsi="Times New Roman" w:cs="Times New Roman"/>
          <w:sz w:val="24"/>
          <w:szCs w:val="24"/>
        </w:rPr>
        <w:t>and that the M</w:t>
      </w:r>
      <w:r w:rsidR="00A108AA" w:rsidRPr="008A365E">
        <w:rPr>
          <w:rFonts w:ascii="Times New Roman" w:hAnsi="Times New Roman" w:cs="Times New Roman"/>
          <w:sz w:val="24"/>
          <w:szCs w:val="24"/>
        </w:rPr>
        <w:t xml:space="preserve">unicipal </w:t>
      </w:r>
      <w:r w:rsidR="00BE75B4" w:rsidRPr="008A365E">
        <w:rPr>
          <w:rFonts w:ascii="Times New Roman" w:hAnsi="Times New Roman" w:cs="Times New Roman"/>
          <w:sz w:val="24"/>
          <w:szCs w:val="24"/>
        </w:rPr>
        <w:t>M</w:t>
      </w:r>
      <w:r w:rsidR="00A108AA" w:rsidRPr="008A365E">
        <w:rPr>
          <w:rFonts w:ascii="Times New Roman" w:hAnsi="Times New Roman" w:cs="Times New Roman"/>
          <w:sz w:val="24"/>
          <w:szCs w:val="24"/>
        </w:rPr>
        <w:t>anager w</w:t>
      </w:r>
      <w:r w:rsidR="00BE75B4" w:rsidRPr="008A365E">
        <w:rPr>
          <w:rFonts w:ascii="Times New Roman" w:hAnsi="Times New Roman" w:cs="Times New Roman"/>
          <w:sz w:val="24"/>
          <w:szCs w:val="24"/>
        </w:rPr>
        <w:t>ould</w:t>
      </w:r>
      <w:r w:rsidR="00A108AA" w:rsidRPr="008A365E">
        <w:rPr>
          <w:rFonts w:ascii="Times New Roman" w:hAnsi="Times New Roman" w:cs="Times New Roman"/>
          <w:sz w:val="24"/>
          <w:szCs w:val="24"/>
        </w:rPr>
        <w:t xml:space="preserve"> provide more detail.</w:t>
      </w:r>
    </w:p>
    <w:p w14:paraId="60FB441C" w14:textId="77777777" w:rsidR="00AB3567"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d) </w:t>
      </w:r>
      <w:r w:rsidR="00AB3567" w:rsidRPr="008A365E">
        <w:rPr>
          <w:rFonts w:ascii="Times New Roman" w:hAnsi="Times New Roman" w:cs="Times New Roman"/>
          <w:sz w:val="24"/>
          <w:szCs w:val="24"/>
        </w:rPr>
        <w:t>Regarding the working r</w:t>
      </w:r>
      <w:r w:rsidR="00D810F1" w:rsidRPr="008A365E">
        <w:rPr>
          <w:rFonts w:ascii="Times New Roman" w:hAnsi="Times New Roman" w:cs="Times New Roman"/>
          <w:sz w:val="24"/>
          <w:szCs w:val="24"/>
        </w:rPr>
        <w:t>elationship with NSRI in case of a disaster at sea</w:t>
      </w:r>
      <w:r w:rsidR="00AB3567" w:rsidRPr="008A365E">
        <w:rPr>
          <w:rFonts w:ascii="Times New Roman" w:hAnsi="Times New Roman" w:cs="Times New Roman"/>
          <w:sz w:val="24"/>
          <w:szCs w:val="24"/>
        </w:rPr>
        <w:t>, the Committee learnt that the N</w:t>
      </w:r>
      <w:r w:rsidR="003D230B" w:rsidRPr="008A365E">
        <w:rPr>
          <w:rFonts w:ascii="Times New Roman" w:hAnsi="Times New Roman" w:cs="Times New Roman"/>
          <w:sz w:val="24"/>
          <w:szCs w:val="24"/>
        </w:rPr>
        <w:t xml:space="preserve">SRI </w:t>
      </w:r>
      <w:r w:rsidR="00AB3567" w:rsidRPr="008A365E">
        <w:rPr>
          <w:rFonts w:ascii="Times New Roman" w:hAnsi="Times New Roman" w:cs="Times New Roman"/>
          <w:sz w:val="24"/>
          <w:szCs w:val="24"/>
        </w:rPr>
        <w:t xml:space="preserve">station at </w:t>
      </w:r>
      <w:proofErr w:type="spellStart"/>
      <w:r w:rsidR="00AB3567" w:rsidRPr="008A365E">
        <w:rPr>
          <w:rFonts w:ascii="Times New Roman" w:hAnsi="Times New Roman" w:cs="Times New Roman"/>
          <w:sz w:val="24"/>
          <w:szCs w:val="24"/>
        </w:rPr>
        <w:t>Stilbaai</w:t>
      </w:r>
      <w:proofErr w:type="spellEnd"/>
      <w:r w:rsidR="00AB3567" w:rsidRPr="008A365E">
        <w:rPr>
          <w:rFonts w:ascii="Times New Roman" w:hAnsi="Times New Roman" w:cs="Times New Roman"/>
          <w:sz w:val="24"/>
          <w:szCs w:val="24"/>
        </w:rPr>
        <w:t xml:space="preserve"> was in fact the first one in the country. The NSRI Station did </w:t>
      </w:r>
      <w:r w:rsidR="003D230B" w:rsidRPr="008A365E">
        <w:rPr>
          <w:rFonts w:ascii="Times New Roman" w:hAnsi="Times New Roman" w:cs="Times New Roman"/>
          <w:sz w:val="24"/>
          <w:szCs w:val="24"/>
        </w:rPr>
        <w:t xml:space="preserve">more </w:t>
      </w:r>
      <w:r w:rsidR="0066020D" w:rsidRPr="008A365E">
        <w:rPr>
          <w:rFonts w:ascii="Times New Roman" w:hAnsi="Times New Roman" w:cs="Times New Roman"/>
          <w:sz w:val="24"/>
          <w:szCs w:val="24"/>
        </w:rPr>
        <w:t xml:space="preserve">work inland than </w:t>
      </w:r>
      <w:r w:rsidR="00AB3567" w:rsidRPr="008A365E">
        <w:rPr>
          <w:rFonts w:ascii="Times New Roman" w:hAnsi="Times New Roman" w:cs="Times New Roman"/>
          <w:sz w:val="24"/>
          <w:szCs w:val="24"/>
        </w:rPr>
        <w:t xml:space="preserve">at sea, because </w:t>
      </w:r>
      <w:proofErr w:type="spellStart"/>
      <w:r w:rsidR="00AB3567" w:rsidRPr="008A365E">
        <w:rPr>
          <w:rFonts w:ascii="Times New Roman" w:hAnsi="Times New Roman" w:cs="Times New Roman"/>
          <w:sz w:val="24"/>
          <w:szCs w:val="24"/>
        </w:rPr>
        <w:t>Stilbaai</w:t>
      </w:r>
      <w:proofErr w:type="spellEnd"/>
      <w:r w:rsidR="00AB3567" w:rsidRPr="008A365E">
        <w:rPr>
          <w:rFonts w:ascii="Times New Roman" w:hAnsi="Times New Roman" w:cs="Times New Roman"/>
          <w:sz w:val="24"/>
          <w:szCs w:val="24"/>
        </w:rPr>
        <w:t xml:space="preserve"> does not have a medical facility. Resident had to go to Riversdale for treatment. The NSRI officials therefore played the essential role of</w:t>
      </w:r>
      <w:r w:rsidR="003D230B" w:rsidRPr="008A365E">
        <w:rPr>
          <w:rFonts w:ascii="Times New Roman" w:hAnsi="Times New Roman" w:cs="Times New Roman"/>
          <w:sz w:val="24"/>
          <w:szCs w:val="24"/>
        </w:rPr>
        <w:t xml:space="preserve"> paramedics</w:t>
      </w:r>
      <w:r w:rsidR="00AB3567" w:rsidRPr="008A365E">
        <w:rPr>
          <w:rFonts w:ascii="Times New Roman" w:hAnsi="Times New Roman" w:cs="Times New Roman"/>
          <w:sz w:val="24"/>
          <w:szCs w:val="24"/>
        </w:rPr>
        <w:t>.</w:t>
      </w:r>
      <w:r w:rsidR="00FD50F3" w:rsidRPr="008A365E">
        <w:rPr>
          <w:rFonts w:ascii="Times New Roman" w:hAnsi="Times New Roman" w:cs="Times New Roman"/>
          <w:sz w:val="24"/>
          <w:szCs w:val="24"/>
        </w:rPr>
        <w:t xml:space="preserve"> </w:t>
      </w:r>
      <w:r w:rsidR="00AB3567" w:rsidRPr="008A365E">
        <w:rPr>
          <w:rFonts w:ascii="Times New Roman" w:hAnsi="Times New Roman" w:cs="Times New Roman"/>
          <w:sz w:val="24"/>
          <w:szCs w:val="24"/>
        </w:rPr>
        <w:t xml:space="preserve">The NSRI did such duties in return for rental </w:t>
      </w:r>
      <w:r w:rsidR="00FD50F3" w:rsidRPr="008A365E">
        <w:rPr>
          <w:rFonts w:ascii="Times New Roman" w:hAnsi="Times New Roman" w:cs="Times New Roman"/>
          <w:sz w:val="24"/>
          <w:szCs w:val="24"/>
        </w:rPr>
        <w:t>as</w:t>
      </w:r>
      <w:r w:rsidR="0040563B" w:rsidRPr="008A365E">
        <w:rPr>
          <w:rFonts w:ascii="Times New Roman" w:hAnsi="Times New Roman" w:cs="Times New Roman"/>
          <w:sz w:val="24"/>
          <w:szCs w:val="24"/>
        </w:rPr>
        <w:t xml:space="preserve"> they provide</w:t>
      </w:r>
      <w:r w:rsidR="00AB3567" w:rsidRPr="008A365E">
        <w:rPr>
          <w:rFonts w:ascii="Times New Roman" w:hAnsi="Times New Roman" w:cs="Times New Roman"/>
          <w:sz w:val="24"/>
          <w:szCs w:val="24"/>
        </w:rPr>
        <w:t>d</w:t>
      </w:r>
      <w:r w:rsidR="0040563B" w:rsidRPr="008A365E">
        <w:rPr>
          <w:rFonts w:ascii="Times New Roman" w:hAnsi="Times New Roman" w:cs="Times New Roman"/>
          <w:sz w:val="24"/>
          <w:szCs w:val="24"/>
        </w:rPr>
        <w:t xml:space="preserve"> essential services to the community. </w:t>
      </w:r>
    </w:p>
    <w:p w14:paraId="2270CC73" w14:textId="77777777" w:rsidR="00655334" w:rsidRPr="008A365E" w:rsidRDefault="00AB356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It was important to note that during the last fire disaster in the </w:t>
      </w:r>
      <w:proofErr w:type="spellStart"/>
      <w:r w:rsidRPr="008A365E">
        <w:rPr>
          <w:rFonts w:ascii="Times New Roman" w:hAnsi="Times New Roman" w:cs="Times New Roman"/>
          <w:sz w:val="24"/>
          <w:szCs w:val="24"/>
        </w:rPr>
        <w:t>Hessequa</w:t>
      </w:r>
      <w:proofErr w:type="spellEnd"/>
      <w:r w:rsidRPr="008A365E">
        <w:rPr>
          <w:rFonts w:ascii="Times New Roman" w:hAnsi="Times New Roman" w:cs="Times New Roman"/>
          <w:sz w:val="24"/>
          <w:szCs w:val="24"/>
        </w:rPr>
        <w:t xml:space="preserve"> and southern cape Region, there was no </w:t>
      </w:r>
      <w:r w:rsidR="0040563B" w:rsidRPr="008A365E">
        <w:rPr>
          <w:rFonts w:ascii="Times New Roman" w:hAnsi="Times New Roman" w:cs="Times New Roman"/>
          <w:sz w:val="24"/>
          <w:szCs w:val="24"/>
        </w:rPr>
        <w:t xml:space="preserve">access </w:t>
      </w:r>
      <w:r w:rsidR="006D142F" w:rsidRPr="008A365E">
        <w:rPr>
          <w:rFonts w:ascii="Times New Roman" w:hAnsi="Times New Roman" w:cs="Times New Roman"/>
          <w:sz w:val="24"/>
          <w:szCs w:val="24"/>
        </w:rPr>
        <w:t>for</w:t>
      </w:r>
      <w:r w:rsidR="0040563B" w:rsidRPr="008A365E">
        <w:rPr>
          <w:rFonts w:ascii="Times New Roman" w:hAnsi="Times New Roman" w:cs="Times New Roman"/>
          <w:sz w:val="24"/>
          <w:szCs w:val="24"/>
        </w:rPr>
        <w:t xml:space="preserve"> </w:t>
      </w:r>
      <w:r w:rsidRPr="008A365E">
        <w:rPr>
          <w:rFonts w:ascii="Times New Roman" w:hAnsi="Times New Roman" w:cs="Times New Roman"/>
          <w:sz w:val="24"/>
          <w:szCs w:val="24"/>
        </w:rPr>
        <w:t>the Oryx helicopter to land as steep steps mad</w:t>
      </w:r>
      <w:r w:rsidR="0040563B" w:rsidRPr="008A365E">
        <w:rPr>
          <w:rFonts w:ascii="Times New Roman" w:hAnsi="Times New Roman" w:cs="Times New Roman"/>
          <w:sz w:val="24"/>
          <w:szCs w:val="24"/>
        </w:rPr>
        <w:t xml:space="preserve">e it difficult </w:t>
      </w:r>
      <w:r w:rsidRPr="008A365E">
        <w:rPr>
          <w:rFonts w:ascii="Times New Roman" w:hAnsi="Times New Roman" w:cs="Times New Roman"/>
          <w:sz w:val="24"/>
          <w:szCs w:val="24"/>
        </w:rPr>
        <w:t xml:space="preserve">to get to </w:t>
      </w:r>
      <w:r w:rsidR="0029578D" w:rsidRPr="008A365E">
        <w:rPr>
          <w:rFonts w:ascii="Times New Roman" w:hAnsi="Times New Roman" w:cs="Times New Roman"/>
          <w:sz w:val="24"/>
          <w:szCs w:val="24"/>
        </w:rPr>
        <w:t>patients in case of emergencies. A</w:t>
      </w:r>
      <w:r w:rsidR="0040563B" w:rsidRPr="008A365E">
        <w:rPr>
          <w:rFonts w:ascii="Times New Roman" w:hAnsi="Times New Roman" w:cs="Times New Roman"/>
          <w:sz w:val="24"/>
          <w:szCs w:val="24"/>
        </w:rPr>
        <w:t xml:space="preserve"> helipad </w:t>
      </w:r>
      <w:r w:rsidR="0029578D" w:rsidRPr="008A365E">
        <w:rPr>
          <w:rFonts w:ascii="Times New Roman" w:hAnsi="Times New Roman" w:cs="Times New Roman"/>
          <w:sz w:val="24"/>
          <w:szCs w:val="24"/>
        </w:rPr>
        <w:t xml:space="preserve">was </w:t>
      </w:r>
      <w:r w:rsidR="0040563B" w:rsidRPr="008A365E">
        <w:rPr>
          <w:rFonts w:ascii="Times New Roman" w:hAnsi="Times New Roman" w:cs="Times New Roman"/>
          <w:sz w:val="24"/>
          <w:szCs w:val="24"/>
        </w:rPr>
        <w:t xml:space="preserve">needed. </w:t>
      </w:r>
      <w:r w:rsidR="0029578D" w:rsidRPr="008A365E">
        <w:rPr>
          <w:rFonts w:ascii="Times New Roman" w:hAnsi="Times New Roman" w:cs="Times New Roman"/>
          <w:sz w:val="24"/>
          <w:szCs w:val="24"/>
        </w:rPr>
        <w:t>The Municipality realised that if there had to be a shark attack due to the lack of a helipad they would have to</w:t>
      </w:r>
      <w:r w:rsidR="0040563B" w:rsidRPr="008A365E">
        <w:rPr>
          <w:rFonts w:ascii="Times New Roman" w:hAnsi="Times New Roman" w:cs="Times New Roman"/>
          <w:sz w:val="24"/>
          <w:szCs w:val="24"/>
        </w:rPr>
        <w:t xml:space="preserve"> stop cars to</w:t>
      </w:r>
      <w:r w:rsidR="005D169D" w:rsidRPr="008A365E">
        <w:rPr>
          <w:rFonts w:ascii="Times New Roman" w:hAnsi="Times New Roman" w:cs="Times New Roman"/>
          <w:sz w:val="24"/>
          <w:szCs w:val="24"/>
        </w:rPr>
        <w:t xml:space="preserve"> </w:t>
      </w:r>
      <w:r w:rsidR="0040563B" w:rsidRPr="008A365E">
        <w:rPr>
          <w:rFonts w:ascii="Times New Roman" w:hAnsi="Times New Roman" w:cs="Times New Roman"/>
          <w:sz w:val="24"/>
          <w:szCs w:val="24"/>
        </w:rPr>
        <w:lastRenderedPageBreak/>
        <w:t>use</w:t>
      </w:r>
      <w:r w:rsidR="0029578D" w:rsidRPr="008A365E">
        <w:rPr>
          <w:rFonts w:ascii="Times New Roman" w:hAnsi="Times New Roman" w:cs="Times New Roman"/>
          <w:sz w:val="24"/>
          <w:szCs w:val="24"/>
        </w:rPr>
        <w:t xml:space="preserve"> the</w:t>
      </w:r>
      <w:r w:rsidR="0040563B" w:rsidRPr="008A365E">
        <w:rPr>
          <w:rFonts w:ascii="Times New Roman" w:hAnsi="Times New Roman" w:cs="Times New Roman"/>
          <w:sz w:val="24"/>
          <w:szCs w:val="24"/>
        </w:rPr>
        <w:t xml:space="preserve"> road as</w:t>
      </w:r>
      <w:r w:rsidR="0029578D" w:rsidRPr="008A365E">
        <w:rPr>
          <w:rFonts w:ascii="Times New Roman" w:hAnsi="Times New Roman" w:cs="Times New Roman"/>
          <w:sz w:val="24"/>
          <w:szCs w:val="24"/>
        </w:rPr>
        <w:t xml:space="preserve"> a</w:t>
      </w:r>
      <w:r w:rsidR="0040563B" w:rsidRPr="008A365E">
        <w:rPr>
          <w:rFonts w:ascii="Times New Roman" w:hAnsi="Times New Roman" w:cs="Times New Roman"/>
          <w:sz w:val="24"/>
          <w:szCs w:val="24"/>
        </w:rPr>
        <w:t xml:space="preserve"> landing s</w:t>
      </w:r>
      <w:r w:rsidR="0029578D" w:rsidRPr="008A365E">
        <w:rPr>
          <w:rFonts w:ascii="Times New Roman" w:hAnsi="Times New Roman" w:cs="Times New Roman"/>
          <w:sz w:val="24"/>
          <w:szCs w:val="24"/>
        </w:rPr>
        <w:t>pace. This was untenable and future development had to make space for a helipad</w:t>
      </w:r>
      <w:r w:rsidR="0040563B" w:rsidRPr="008A365E">
        <w:rPr>
          <w:rFonts w:ascii="Times New Roman" w:hAnsi="Times New Roman" w:cs="Times New Roman"/>
          <w:sz w:val="24"/>
          <w:szCs w:val="24"/>
        </w:rPr>
        <w:t>.</w:t>
      </w:r>
    </w:p>
    <w:p w14:paraId="5C602F4B" w14:textId="77777777" w:rsidR="00680676"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f) </w:t>
      </w:r>
      <w:r w:rsidR="003B267A" w:rsidRPr="008A365E">
        <w:rPr>
          <w:rFonts w:ascii="Times New Roman" w:hAnsi="Times New Roman" w:cs="Times New Roman"/>
          <w:sz w:val="24"/>
          <w:szCs w:val="24"/>
        </w:rPr>
        <w:t>The</w:t>
      </w:r>
      <w:r w:rsidR="00203FCC" w:rsidRPr="008A365E">
        <w:rPr>
          <w:rFonts w:ascii="Times New Roman" w:hAnsi="Times New Roman" w:cs="Times New Roman"/>
          <w:sz w:val="24"/>
          <w:szCs w:val="24"/>
        </w:rPr>
        <w:t xml:space="preserve"> </w:t>
      </w:r>
      <w:proofErr w:type="spellStart"/>
      <w:r w:rsidR="00203FCC" w:rsidRPr="008A365E">
        <w:rPr>
          <w:rFonts w:ascii="Times New Roman" w:hAnsi="Times New Roman" w:cs="Times New Roman"/>
          <w:sz w:val="24"/>
          <w:szCs w:val="24"/>
        </w:rPr>
        <w:t>Hessequa</w:t>
      </w:r>
      <w:proofErr w:type="spellEnd"/>
      <w:r w:rsidR="00203FCC" w:rsidRPr="008A365E">
        <w:rPr>
          <w:rFonts w:ascii="Times New Roman" w:hAnsi="Times New Roman" w:cs="Times New Roman"/>
          <w:sz w:val="24"/>
          <w:szCs w:val="24"/>
        </w:rPr>
        <w:t xml:space="preserve"> </w:t>
      </w:r>
      <w:r w:rsidR="003B267A" w:rsidRPr="008A365E">
        <w:rPr>
          <w:rFonts w:ascii="Times New Roman" w:hAnsi="Times New Roman" w:cs="Times New Roman"/>
          <w:sz w:val="24"/>
          <w:szCs w:val="24"/>
        </w:rPr>
        <w:t xml:space="preserve">Municipality made an effort to ensure that it was well maintained and prides itself at being declared the </w:t>
      </w:r>
      <w:r w:rsidR="00203FCC" w:rsidRPr="008A365E">
        <w:rPr>
          <w:rFonts w:ascii="Times New Roman" w:hAnsi="Times New Roman" w:cs="Times New Roman"/>
          <w:sz w:val="24"/>
          <w:szCs w:val="24"/>
        </w:rPr>
        <w:t xml:space="preserve">greenest municipality for three consecutive years. </w:t>
      </w:r>
      <w:r w:rsidR="003B267A" w:rsidRPr="008A365E">
        <w:rPr>
          <w:rFonts w:ascii="Times New Roman" w:hAnsi="Times New Roman" w:cs="Times New Roman"/>
          <w:sz w:val="24"/>
          <w:szCs w:val="24"/>
        </w:rPr>
        <w:t>It also w</w:t>
      </w:r>
      <w:r w:rsidR="00203FCC" w:rsidRPr="008A365E">
        <w:rPr>
          <w:rFonts w:ascii="Times New Roman" w:hAnsi="Times New Roman" w:cs="Times New Roman"/>
          <w:sz w:val="24"/>
          <w:szCs w:val="24"/>
        </w:rPr>
        <w:t xml:space="preserve">on </w:t>
      </w:r>
      <w:r w:rsidR="003B267A" w:rsidRPr="008A365E">
        <w:rPr>
          <w:rFonts w:ascii="Times New Roman" w:hAnsi="Times New Roman" w:cs="Times New Roman"/>
          <w:sz w:val="24"/>
          <w:szCs w:val="24"/>
        </w:rPr>
        <w:t>the award</w:t>
      </w:r>
      <w:r w:rsidR="00203FCC" w:rsidRPr="008A365E">
        <w:rPr>
          <w:rFonts w:ascii="Times New Roman" w:hAnsi="Times New Roman" w:cs="Times New Roman"/>
          <w:sz w:val="24"/>
          <w:szCs w:val="24"/>
        </w:rPr>
        <w:t xml:space="preserve"> as </w:t>
      </w:r>
      <w:r w:rsidR="003B267A" w:rsidRPr="008A365E">
        <w:rPr>
          <w:rFonts w:ascii="Times New Roman" w:hAnsi="Times New Roman" w:cs="Times New Roman"/>
          <w:sz w:val="24"/>
          <w:szCs w:val="24"/>
        </w:rPr>
        <w:t xml:space="preserve">the </w:t>
      </w:r>
      <w:r w:rsidR="00203FCC" w:rsidRPr="008A365E">
        <w:rPr>
          <w:rFonts w:ascii="Times New Roman" w:hAnsi="Times New Roman" w:cs="Times New Roman"/>
          <w:sz w:val="24"/>
          <w:szCs w:val="24"/>
        </w:rPr>
        <w:t>best tourist town in country.</w:t>
      </w:r>
    </w:p>
    <w:p w14:paraId="71033014" w14:textId="60DA51FF" w:rsidR="004D38BD" w:rsidRPr="008A365E" w:rsidRDefault="006A1B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g) </w:t>
      </w:r>
      <w:r w:rsidR="004D38BD" w:rsidRPr="008A365E">
        <w:rPr>
          <w:rFonts w:ascii="Times New Roman" w:hAnsi="Times New Roman" w:cs="Times New Roman"/>
          <w:sz w:val="24"/>
          <w:szCs w:val="24"/>
        </w:rPr>
        <w:t xml:space="preserve">Joint work </w:t>
      </w:r>
      <w:r w:rsidR="003B267A" w:rsidRPr="008A365E">
        <w:rPr>
          <w:rFonts w:ascii="Times New Roman" w:hAnsi="Times New Roman" w:cs="Times New Roman"/>
          <w:sz w:val="24"/>
          <w:szCs w:val="24"/>
        </w:rPr>
        <w:t xml:space="preserve">would take place </w:t>
      </w:r>
      <w:r w:rsidR="004D38BD" w:rsidRPr="008A365E">
        <w:rPr>
          <w:rFonts w:ascii="Times New Roman" w:hAnsi="Times New Roman" w:cs="Times New Roman"/>
          <w:sz w:val="24"/>
          <w:szCs w:val="24"/>
        </w:rPr>
        <w:t xml:space="preserve">with other departments as well as </w:t>
      </w:r>
      <w:r w:rsidR="003B267A" w:rsidRPr="008A365E">
        <w:rPr>
          <w:rFonts w:ascii="Times New Roman" w:hAnsi="Times New Roman" w:cs="Times New Roman"/>
          <w:sz w:val="24"/>
          <w:szCs w:val="24"/>
        </w:rPr>
        <w:t xml:space="preserve">the </w:t>
      </w:r>
      <w:r w:rsidR="00153A58" w:rsidRPr="008A365E">
        <w:rPr>
          <w:rFonts w:ascii="Times New Roman" w:hAnsi="Times New Roman" w:cs="Times New Roman"/>
          <w:sz w:val="24"/>
          <w:szCs w:val="24"/>
        </w:rPr>
        <w:t>private sector.</w:t>
      </w:r>
      <w:r w:rsidR="00BD445B" w:rsidRPr="008A365E">
        <w:rPr>
          <w:rFonts w:ascii="Times New Roman" w:hAnsi="Times New Roman" w:cs="Times New Roman"/>
          <w:sz w:val="24"/>
          <w:szCs w:val="24"/>
        </w:rPr>
        <w:t xml:space="preserve"> </w:t>
      </w:r>
      <w:r w:rsidR="003B267A" w:rsidRPr="008A365E">
        <w:rPr>
          <w:rFonts w:ascii="Times New Roman" w:hAnsi="Times New Roman" w:cs="Times New Roman"/>
          <w:sz w:val="24"/>
          <w:szCs w:val="24"/>
        </w:rPr>
        <w:t xml:space="preserve">The upcoming </w:t>
      </w:r>
      <w:r w:rsidRPr="008A365E">
        <w:rPr>
          <w:rFonts w:ascii="Times New Roman" w:hAnsi="Times New Roman" w:cs="Times New Roman"/>
          <w:sz w:val="24"/>
          <w:szCs w:val="24"/>
        </w:rPr>
        <w:t xml:space="preserve">Small Harbours </w:t>
      </w:r>
      <w:r w:rsidR="003B267A" w:rsidRPr="008A365E">
        <w:rPr>
          <w:rFonts w:ascii="Times New Roman" w:hAnsi="Times New Roman" w:cs="Times New Roman"/>
          <w:sz w:val="24"/>
          <w:szCs w:val="24"/>
        </w:rPr>
        <w:t>I</w:t>
      </w:r>
      <w:r w:rsidR="00BD445B" w:rsidRPr="008A365E">
        <w:rPr>
          <w:rFonts w:ascii="Times New Roman" w:hAnsi="Times New Roman" w:cs="Times New Roman"/>
          <w:sz w:val="24"/>
          <w:szCs w:val="24"/>
        </w:rPr>
        <w:t xml:space="preserve">nvestment </w:t>
      </w:r>
      <w:r w:rsidR="003B267A" w:rsidRPr="008A365E">
        <w:rPr>
          <w:rFonts w:ascii="Times New Roman" w:hAnsi="Times New Roman" w:cs="Times New Roman"/>
          <w:sz w:val="24"/>
          <w:szCs w:val="24"/>
        </w:rPr>
        <w:t>C</w:t>
      </w:r>
      <w:r w:rsidR="00BD445B" w:rsidRPr="008A365E">
        <w:rPr>
          <w:rFonts w:ascii="Times New Roman" w:hAnsi="Times New Roman" w:cs="Times New Roman"/>
          <w:sz w:val="24"/>
          <w:szCs w:val="24"/>
        </w:rPr>
        <w:t xml:space="preserve">onference, </w:t>
      </w:r>
      <w:r w:rsidR="003B267A" w:rsidRPr="008A365E">
        <w:rPr>
          <w:rFonts w:ascii="Times New Roman" w:hAnsi="Times New Roman" w:cs="Times New Roman"/>
          <w:sz w:val="24"/>
          <w:szCs w:val="24"/>
        </w:rPr>
        <w:t xml:space="preserve">with </w:t>
      </w:r>
      <w:proofErr w:type="spellStart"/>
      <w:r w:rsidR="00BD445B" w:rsidRPr="008A365E">
        <w:rPr>
          <w:rFonts w:ascii="Times New Roman" w:hAnsi="Times New Roman" w:cs="Times New Roman"/>
          <w:sz w:val="24"/>
          <w:szCs w:val="24"/>
        </w:rPr>
        <w:t>Wesgro</w:t>
      </w:r>
      <w:proofErr w:type="spellEnd"/>
      <w:r w:rsidR="003B267A" w:rsidRPr="008A365E">
        <w:rPr>
          <w:rStyle w:val="FootnoteReference"/>
          <w:rFonts w:ascii="Times New Roman" w:hAnsi="Times New Roman" w:cs="Times New Roman"/>
          <w:sz w:val="24"/>
          <w:szCs w:val="24"/>
        </w:rPr>
        <w:footnoteReference w:id="2"/>
      </w:r>
      <w:r w:rsidR="00BD445B" w:rsidRPr="008A365E">
        <w:rPr>
          <w:rFonts w:ascii="Times New Roman" w:hAnsi="Times New Roman" w:cs="Times New Roman"/>
          <w:sz w:val="24"/>
          <w:szCs w:val="24"/>
        </w:rPr>
        <w:t xml:space="preserve">, DPW </w:t>
      </w:r>
      <w:r w:rsidR="007E1C06">
        <w:rPr>
          <w:rFonts w:ascii="Times New Roman" w:hAnsi="Times New Roman" w:cs="Times New Roman"/>
          <w:sz w:val="24"/>
          <w:szCs w:val="24"/>
        </w:rPr>
        <w:t>SH-SCPDU</w:t>
      </w:r>
      <w:r w:rsidR="00381D3F" w:rsidRPr="008A365E">
        <w:rPr>
          <w:rFonts w:ascii="Times New Roman" w:hAnsi="Times New Roman" w:cs="Times New Roman"/>
          <w:sz w:val="24"/>
          <w:szCs w:val="24"/>
        </w:rPr>
        <w:t xml:space="preserve">, </w:t>
      </w:r>
      <w:r w:rsidR="008D30F7" w:rsidRPr="008A365E">
        <w:rPr>
          <w:rFonts w:ascii="Times New Roman" w:hAnsi="Times New Roman" w:cs="Times New Roman"/>
          <w:sz w:val="24"/>
          <w:szCs w:val="24"/>
        </w:rPr>
        <w:t>and m</w:t>
      </w:r>
      <w:r w:rsidR="00BD445B" w:rsidRPr="008A365E">
        <w:rPr>
          <w:rFonts w:ascii="Times New Roman" w:hAnsi="Times New Roman" w:cs="Times New Roman"/>
          <w:sz w:val="24"/>
          <w:szCs w:val="24"/>
        </w:rPr>
        <w:t xml:space="preserve">unicipalities to </w:t>
      </w:r>
      <w:r w:rsidR="00381D3F" w:rsidRPr="008A365E">
        <w:rPr>
          <w:rFonts w:ascii="Times New Roman" w:hAnsi="Times New Roman" w:cs="Times New Roman"/>
          <w:sz w:val="24"/>
          <w:szCs w:val="24"/>
        </w:rPr>
        <w:t xml:space="preserve">develop </w:t>
      </w:r>
      <w:r w:rsidR="004400FD" w:rsidRPr="008A365E">
        <w:rPr>
          <w:rFonts w:ascii="Times New Roman" w:hAnsi="Times New Roman" w:cs="Times New Roman"/>
          <w:sz w:val="24"/>
          <w:szCs w:val="24"/>
        </w:rPr>
        <w:t xml:space="preserve">harbours as economic hubs of </w:t>
      </w:r>
      <w:r w:rsidR="00381D3F" w:rsidRPr="008A365E">
        <w:rPr>
          <w:rFonts w:ascii="Times New Roman" w:hAnsi="Times New Roman" w:cs="Times New Roman"/>
          <w:sz w:val="24"/>
          <w:szCs w:val="24"/>
        </w:rPr>
        <w:t>rural</w:t>
      </w:r>
      <w:r w:rsidR="00BD445B" w:rsidRPr="008A365E">
        <w:rPr>
          <w:rFonts w:ascii="Times New Roman" w:hAnsi="Times New Roman" w:cs="Times New Roman"/>
          <w:sz w:val="24"/>
          <w:szCs w:val="24"/>
        </w:rPr>
        <w:t xml:space="preserve"> coastal towns.</w:t>
      </w:r>
    </w:p>
    <w:p w14:paraId="22585552" w14:textId="77777777" w:rsidR="00655334" w:rsidRPr="008A365E" w:rsidRDefault="0096457F"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h) </w:t>
      </w:r>
      <w:r w:rsidR="00B139BD" w:rsidRPr="008A365E">
        <w:rPr>
          <w:rFonts w:ascii="Times New Roman" w:hAnsi="Times New Roman" w:cs="Times New Roman"/>
          <w:sz w:val="24"/>
          <w:szCs w:val="24"/>
        </w:rPr>
        <w:t xml:space="preserve">Members wanted to know </w:t>
      </w:r>
      <w:r w:rsidR="00D810F1" w:rsidRPr="008A365E">
        <w:rPr>
          <w:rFonts w:ascii="Times New Roman" w:hAnsi="Times New Roman" w:cs="Times New Roman"/>
          <w:sz w:val="24"/>
          <w:szCs w:val="24"/>
        </w:rPr>
        <w:t xml:space="preserve">how integrated </w:t>
      </w:r>
      <w:r w:rsidR="00B139BD" w:rsidRPr="008A365E">
        <w:rPr>
          <w:rFonts w:ascii="Times New Roman" w:hAnsi="Times New Roman" w:cs="Times New Roman"/>
          <w:sz w:val="24"/>
          <w:szCs w:val="24"/>
        </w:rPr>
        <w:t>the development efforts would be to include</w:t>
      </w:r>
      <w:r w:rsidR="00D810F1" w:rsidRPr="008A365E">
        <w:rPr>
          <w:rFonts w:ascii="Times New Roman" w:hAnsi="Times New Roman" w:cs="Times New Roman"/>
          <w:sz w:val="24"/>
          <w:szCs w:val="24"/>
        </w:rPr>
        <w:t xml:space="preserve"> low </w:t>
      </w:r>
      <w:r w:rsidR="00415B18" w:rsidRPr="008A365E">
        <w:rPr>
          <w:rFonts w:ascii="Times New Roman" w:hAnsi="Times New Roman" w:cs="Times New Roman"/>
          <w:sz w:val="24"/>
          <w:szCs w:val="24"/>
        </w:rPr>
        <w:t>as well as</w:t>
      </w:r>
      <w:r w:rsidR="00D810F1" w:rsidRPr="008A365E">
        <w:rPr>
          <w:rFonts w:ascii="Times New Roman" w:hAnsi="Times New Roman" w:cs="Times New Roman"/>
          <w:sz w:val="24"/>
          <w:szCs w:val="24"/>
        </w:rPr>
        <w:t xml:space="preserve"> higher socio-economic status communities</w:t>
      </w:r>
      <w:r w:rsidR="008C541C" w:rsidRPr="008A365E">
        <w:rPr>
          <w:rFonts w:ascii="Times New Roman" w:hAnsi="Times New Roman" w:cs="Times New Roman"/>
          <w:sz w:val="24"/>
          <w:szCs w:val="24"/>
        </w:rPr>
        <w:t>. The Municipality stated that it thought of the future development as a s</w:t>
      </w:r>
      <w:r w:rsidR="00655334" w:rsidRPr="008A365E">
        <w:rPr>
          <w:rFonts w:ascii="Times New Roman" w:hAnsi="Times New Roman" w:cs="Times New Roman"/>
          <w:sz w:val="24"/>
          <w:szCs w:val="24"/>
        </w:rPr>
        <w:t>trategic project</w:t>
      </w:r>
      <w:r w:rsidR="008C541C" w:rsidRPr="008A365E">
        <w:rPr>
          <w:rFonts w:ascii="Times New Roman" w:hAnsi="Times New Roman" w:cs="Times New Roman"/>
          <w:sz w:val="24"/>
          <w:szCs w:val="24"/>
        </w:rPr>
        <w:t xml:space="preserve"> that would include all communities no matter of their socio-economic status. Part of the </w:t>
      </w:r>
      <w:r w:rsidR="00655334" w:rsidRPr="008A365E">
        <w:rPr>
          <w:rFonts w:ascii="Times New Roman" w:hAnsi="Times New Roman" w:cs="Times New Roman"/>
          <w:sz w:val="24"/>
          <w:szCs w:val="24"/>
        </w:rPr>
        <w:t xml:space="preserve">development </w:t>
      </w:r>
      <w:r w:rsidR="008C541C" w:rsidRPr="008A365E">
        <w:rPr>
          <w:rFonts w:ascii="Times New Roman" w:hAnsi="Times New Roman" w:cs="Times New Roman"/>
          <w:sz w:val="24"/>
          <w:szCs w:val="24"/>
        </w:rPr>
        <w:t xml:space="preserve">was </w:t>
      </w:r>
      <w:r w:rsidR="00655334" w:rsidRPr="008A365E">
        <w:rPr>
          <w:rFonts w:ascii="Times New Roman" w:hAnsi="Times New Roman" w:cs="Times New Roman"/>
          <w:sz w:val="24"/>
          <w:szCs w:val="24"/>
        </w:rPr>
        <w:t xml:space="preserve">the airstrip in </w:t>
      </w:r>
      <w:proofErr w:type="spellStart"/>
      <w:r w:rsidR="00655334" w:rsidRPr="008A365E">
        <w:rPr>
          <w:rFonts w:ascii="Times New Roman" w:hAnsi="Times New Roman" w:cs="Times New Roman"/>
          <w:sz w:val="24"/>
          <w:szCs w:val="24"/>
        </w:rPr>
        <w:t>Stilbaai</w:t>
      </w:r>
      <w:proofErr w:type="spellEnd"/>
      <w:r w:rsidR="008C541C" w:rsidRPr="008A365E">
        <w:rPr>
          <w:rFonts w:ascii="Times New Roman" w:hAnsi="Times New Roman" w:cs="Times New Roman"/>
          <w:sz w:val="24"/>
          <w:szCs w:val="24"/>
        </w:rPr>
        <w:t>.</w:t>
      </w:r>
      <w:r w:rsidR="00655334" w:rsidRPr="008A365E">
        <w:rPr>
          <w:rFonts w:ascii="Times New Roman" w:hAnsi="Times New Roman" w:cs="Times New Roman"/>
          <w:sz w:val="24"/>
          <w:szCs w:val="24"/>
        </w:rPr>
        <w:t xml:space="preserve"> </w:t>
      </w:r>
      <w:r w:rsidR="008C541C" w:rsidRPr="008A365E">
        <w:rPr>
          <w:rFonts w:ascii="Times New Roman" w:hAnsi="Times New Roman" w:cs="Times New Roman"/>
          <w:sz w:val="24"/>
          <w:szCs w:val="24"/>
        </w:rPr>
        <w:t>At the time of the visit, it was</w:t>
      </w:r>
      <w:r w:rsidR="00655334" w:rsidRPr="008A365E">
        <w:rPr>
          <w:rFonts w:ascii="Times New Roman" w:hAnsi="Times New Roman" w:cs="Times New Roman"/>
          <w:sz w:val="24"/>
          <w:szCs w:val="24"/>
        </w:rPr>
        <w:t xml:space="preserve"> a </w:t>
      </w:r>
      <w:r w:rsidR="00F12919" w:rsidRPr="008A365E">
        <w:rPr>
          <w:rFonts w:ascii="Times New Roman" w:hAnsi="Times New Roman" w:cs="Times New Roman"/>
          <w:sz w:val="24"/>
          <w:szCs w:val="24"/>
        </w:rPr>
        <w:t>dirt airstrip with hangars. It wa</w:t>
      </w:r>
      <w:r w:rsidR="00655334" w:rsidRPr="008A365E">
        <w:rPr>
          <w:rFonts w:ascii="Times New Roman" w:hAnsi="Times New Roman" w:cs="Times New Roman"/>
          <w:sz w:val="24"/>
          <w:szCs w:val="24"/>
        </w:rPr>
        <w:t>s</w:t>
      </w:r>
      <w:r w:rsidR="00F12919" w:rsidRPr="008A365E">
        <w:rPr>
          <w:rFonts w:ascii="Times New Roman" w:hAnsi="Times New Roman" w:cs="Times New Roman"/>
          <w:sz w:val="24"/>
          <w:szCs w:val="24"/>
        </w:rPr>
        <w:t xml:space="preserve"> viewed as</w:t>
      </w:r>
      <w:r w:rsidR="00655334" w:rsidRPr="008A365E">
        <w:rPr>
          <w:rFonts w:ascii="Times New Roman" w:hAnsi="Times New Roman" w:cs="Times New Roman"/>
          <w:sz w:val="24"/>
          <w:szCs w:val="24"/>
        </w:rPr>
        <w:t xml:space="preserve"> a strategic point in </w:t>
      </w:r>
      <w:r w:rsidR="00F12919" w:rsidRPr="008A365E">
        <w:rPr>
          <w:rFonts w:ascii="Times New Roman" w:hAnsi="Times New Roman" w:cs="Times New Roman"/>
          <w:sz w:val="24"/>
          <w:szCs w:val="24"/>
        </w:rPr>
        <w:t xml:space="preserve">the </w:t>
      </w:r>
      <w:r w:rsidR="00655334" w:rsidRPr="008A365E">
        <w:rPr>
          <w:rFonts w:ascii="Times New Roman" w:hAnsi="Times New Roman" w:cs="Times New Roman"/>
          <w:sz w:val="24"/>
          <w:szCs w:val="24"/>
        </w:rPr>
        <w:t>economic vision to open access to the town f</w:t>
      </w:r>
      <w:r w:rsidR="00F12919" w:rsidRPr="008A365E">
        <w:rPr>
          <w:rFonts w:ascii="Times New Roman" w:hAnsi="Times New Roman" w:cs="Times New Roman"/>
          <w:sz w:val="24"/>
          <w:szCs w:val="24"/>
        </w:rPr>
        <w:t>or people with aeroplanes. One wa</w:t>
      </w:r>
      <w:r w:rsidR="00655334" w:rsidRPr="008A365E">
        <w:rPr>
          <w:rFonts w:ascii="Times New Roman" w:hAnsi="Times New Roman" w:cs="Times New Roman"/>
          <w:sz w:val="24"/>
          <w:szCs w:val="24"/>
        </w:rPr>
        <w:t xml:space="preserve">s in Riversdale and the other in </w:t>
      </w:r>
      <w:proofErr w:type="spellStart"/>
      <w:r w:rsidR="00655334" w:rsidRPr="008A365E">
        <w:rPr>
          <w:rFonts w:ascii="Times New Roman" w:hAnsi="Times New Roman" w:cs="Times New Roman"/>
          <w:sz w:val="24"/>
          <w:szCs w:val="24"/>
        </w:rPr>
        <w:t>Stilbaai</w:t>
      </w:r>
      <w:proofErr w:type="spellEnd"/>
      <w:r w:rsidR="00655334" w:rsidRPr="008A365E">
        <w:rPr>
          <w:rFonts w:ascii="Times New Roman" w:hAnsi="Times New Roman" w:cs="Times New Roman"/>
          <w:sz w:val="24"/>
          <w:szCs w:val="24"/>
        </w:rPr>
        <w:t xml:space="preserve">. Three years </w:t>
      </w:r>
      <w:r w:rsidR="00F12919" w:rsidRPr="008A365E">
        <w:rPr>
          <w:rFonts w:ascii="Times New Roman" w:hAnsi="Times New Roman" w:cs="Times New Roman"/>
          <w:sz w:val="24"/>
          <w:szCs w:val="24"/>
        </w:rPr>
        <w:t>prior to the visit, the</w:t>
      </w:r>
      <w:r w:rsidR="00655334" w:rsidRPr="008A365E">
        <w:rPr>
          <w:rFonts w:ascii="Times New Roman" w:hAnsi="Times New Roman" w:cs="Times New Roman"/>
          <w:sz w:val="24"/>
          <w:szCs w:val="24"/>
        </w:rPr>
        <w:t xml:space="preserve"> feasibility study on the two airstrips </w:t>
      </w:r>
      <w:r w:rsidR="00F12919" w:rsidRPr="008A365E">
        <w:rPr>
          <w:rFonts w:ascii="Times New Roman" w:hAnsi="Times New Roman" w:cs="Times New Roman"/>
          <w:sz w:val="24"/>
          <w:szCs w:val="24"/>
        </w:rPr>
        <w:t xml:space="preserve">showed that the </w:t>
      </w:r>
      <w:proofErr w:type="spellStart"/>
      <w:r w:rsidR="00F12919" w:rsidRPr="008A365E">
        <w:rPr>
          <w:rFonts w:ascii="Times New Roman" w:hAnsi="Times New Roman" w:cs="Times New Roman"/>
          <w:sz w:val="24"/>
          <w:szCs w:val="24"/>
        </w:rPr>
        <w:t>Stilbaai</w:t>
      </w:r>
      <w:proofErr w:type="spellEnd"/>
      <w:r w:rsidR="00F12919" w:rsidRPr="008A365E">
        <w:rPr>
          <w:rFonts w:ascii="Times New Roman" w:hAnsi="Times New Roman" w:cs="Times New Roman"/>
          <w:sz w:val="24"/>
          <w:szCs w:val="24"/>
        </w:rPr>
        <w:t xml:space="preserve"> airstrip was</w:t>
      </w:r>
      <w:r w:rsidR="00655334" w:rsidRPr="008A365E">
        <w:rPr>
          <w:rFonts w:ascii="Times New Roman" w:hAnsi="Times New Roman" w:cs="Times New Roman"/>
          <w:sz w:val="24"/>
          <w:szCs w:val="24"/>
        </w:rPr>
        <w:t xml:space="preserve"> viable</w:t>
      </w:r>
      <w:r w:rsidR="00F12919" w:rsidRPr="008A365E">
        <w:rPr>
          <w:rFonts w:ascii="Times New Roman" w:hAnsi="Times New Roman" w:cs="Times New Roman"/>
          <w:sz w:val="24"/>
          <w:szCs w:val="24"/>
        </w:rPr>
        <w:t xml:space="preserve"> for further development. This would assist to bring the two communities of</w:t>
      </w:r>
      <w:r w:rsidR="00655334" w:rsidRPr="008A365E">
        <w:rPr>
          <w:rFonts w:ascii="Times New Roman" w:hAnsi="Times New Roman" w:cs="Times New Roman"/>
          <w:sz w:val="24"/>
          <w:szCs w:val="24"/>
        </w:rPr>
        <w:t xml:space="preserve"> </w:t>
      </w:r>
      <w:proofErr w:type="spellStart"/>
      <w:r w:rsidR="00655334" w:rsidRPr="008A365E">
        <w:rPr>
          <w:rFonts w:ascii="Times New Roman" w:hAnsi="Times New Roman" w:cs="Times New Roman"/>
          <w:sz w:val="24"/>
          <w:szCs w:val="24"/>
        </w:rPr>
        <w:t>Melkhoutfontein</w:t>
      </w:r>
      <w:proofErr w:type="spellEnd"/>
      <w:r w:rsidR="00655334" w:rsidRPr="008A365E">
        <w:rPr>
          <w:rFonts w:ascii="Times New Roman" w:hAnsi="Times New Roman" w:cs="Times New Roman"/>
          <w:sz w:val="24"/>
          <w:szCs w:val="24"/>
        </w:rPr>
        <w:t xml:space="preserve"> and </w:t>
      </w:r>
      <w:proofErr w:type="spellStart"/>
      <w:r w:rsidR="00655334" w:rsidRPr="008A365E">
        <w:rPr>
          <w:rFonts w:ascii="Times New Roman" w:hAnsi="Times New Roman" w:cs="Times New Roman"/>
          <w:sz w:val="24"/>
          <w:szCs w:val="24"/>
        </w:rPr>
        <w:t>Stilbaai</w:t>
      </w:r>
      <w:proofErr w:type="spellEnd"/>
      <w:r w:rsidR="00655334" w:rsidRPr="008A365E">
        <w:rPr>
          <w:rFonts w:ascii="Times New Roman" w:hAnsi="Times New Roman" w:cs="Times New Roman"/>
          <w:sz w:val="24"/>
          <w:szCs w:val="24"/>
        </w:rPr>
        <w:t xml:space="preserve"> together in terms of growth. Subsistence fisher people </w:t>
      </w:r>
      <w:r w:rsidR="00F83F8D" w:rsidRPr="008A365E">
        <w:rPr>
          <w:rFonts w:ascii="Times New Roman" w:hAnsi="Times New Roman" w:cs="Times New Roman"/>
          <w:sz w:val="24"/>
          <w:szCs w:val="24"/>
        </w:rPr>
        <w:t>in the low SES communities of</w:t>
      </w:r>
      <w:r w:rsidR="00655334" w:rsidRPr="008A365E">
        <w:rPr>
          <w:rFonts w:ascii="Times New Roman" w:hAnsi="Times New Roman" w:cs="Times New Roman"/>
          <w:sz w:val="24"/>
          <w:szCs w:val="24"/>
        </w:rPr>
        <w:t xml:space="preserve"> </w:t>
      </w:r>
      <w:proofErr w:type="spellStart"/>
      <w:r w:rsidR="00203FCC" w:rsidRPr="008A365E">
        <w:rPr>
          <w:rFonts w:ascii="Times New Roman" w:hAnsi="Times New Roman" w:cs="Times New Roman"/>
          <w:sz w:val="24"/>
          <w:szCs w:val="24"/>
        </w:rPr>
        <w:t>Melkhoutfontein</w:t>
      </w:r>
      <w:proofErr w:type="spellEnd"/>
      <w:r w:rsidR="00203FCC" w:rsidRPr="008A365E">
        <w:rPr>
          <w:rFonts w:ascii="Times New Roman" w:hAnsi="Times New Roman" w:cs="Times New Roman"/>
          <w:sz w:val="24"/>
          <w:szCs w:val="24"/>
        </w:rPr>
        <w:t xml:space="preserve"> us</w:t>
      </w:r>
      <w:r w:rsidR="005470FC" w:rsidRPr="008A365E">
        <w:rPr>
          <w:rFonts w:ascii="Times New Roman" w:hAnsi="Times New Roman" w:cs="Times New Roman"/>
          <w:sz w:val="24"/>
          <w:szCs w:val="24"/>
        </w:rPr>
        <w:t>ed</w:t>
      </w:r>
      <w:r w:rsidR="00655334" w:rsidRPr="008A365E">
        <w:rPr>
          <w:rFonts w:ascii="Times New Roman" w:hAnsi="Times New Roman" w:cs="Times New Roman"/>
          <w:sz w:val="24"/>
          <w:szCs w:val="24"/>
        </w:rPr>
        <w:t xml:space="preserve"> the traditional fi</w:t>
      </w:r>
      <w:r w:rsidR="005470FC" w:rsidRPr="008A365E">
        <w:rPr>
          <w:rFonts w:ascii="Times New Roman" w:hAnsi="Times New Roman" w:cs="Times New Roman"/>
          <w:sz w:val="24"/>
          <w:szCs w:val="24"/>
        </w:rPr>
        <w:t>shing harbour.</w:t>
      </w:r>
    </w:p>
    <w:p w14:paraId="31CDED8D" w14:textId="77777777" w:rsidR="00CD76EA" w:rsidRPr="008A365E" w:rsidRDefault="0096457F" w:rsidP="00F23EDB">
      <w:pPr>
        <w:spacing w:line="360" w:lineRule="auto"/>
        <w:rPr>
          <w:rFonts w:ascii="Times New Roman" w:hAnsi="Times New Roman" w:cs="Times New Roman"/>
          <w:sz w:val="24"/>
          <w:szCs w:val="24"/>
        </w:rPr>
      </w:pPr>
      <w:proofErr w:type="spellStart"/>
      <w:r w:rsidRPr="008A365E">
        <w:rPr>
          <w:rFonts w:ascii="Times New Roman" w:hAnsi="Times New Roman" w:cs="Times New Roman"/>
          <w:sz w:val="24"/>
          <w:szCs w:val="24"/>
        </w:rPr>
        <w:t>i</w:t>
      </w:r>
      <w:proofErr w:type="spellEnd"/>
      <w:r w:rsidRPr="008A365E">
        <w:rPr>
          <w:rFonts w:ascii="Times New Roman" w:hAnsi="Times New Roman" w:cs="Times New Roman"/>
          <w:sz w:val="24"/>
          <w:szCs w:val="24"/>
        </w:rPr>
        <w:t xml:space="preserve">) </w:t>
      </w:r>
      <w:r w:rsidR="00541C0A" w:rsidRPr="008A365E">
        <w:rPr>
          <w:rFonts w:ascii="Times New Roman" w:hAnsi="Times New Roman" w:cs="Times New Roman"/>
          <w:sz w:val="24"/>
          <w:szCs w:val="24"/>
        </w:rPr>
        <w:t xml:space="preserve">In terms of tourist numbers, the Committee heard that permanent residents numbered between 500 to </w:t>
      </w:r>
      <w:r w:rsidR="00CD76EA" w:rsidRPr="008A365E">
        <w:rPr>
          <w:rFonts w:ascii="Times New Roman" w:hAnsi="Times New Roman" w:cs="Times New Roman"/>
          <w:sz w:val="24"/>
          <w:szCs w:val="24"/>
        </w:rPr>
        <w:t>600 people</w:t>
      </w:r>
      <w:r w:rsidR="00541C0A" w:rsidRPr="008A365E">
        <w:rPr>
          <w:rFonts w:ascii="Times New Roman" w:hAnsi="Times New Roman" w:cs="Times New Roman"/>
          <w:sz w:val="24"/>
          <w:szCs w:val="24"/>
        </w:rPr>
        <w:t>, but during the</w:t>
      </w:r>
      <w:r w:rsidR="00CD76EA" w:rsidRPr="008A365E">
        <w:rPr>
          <w:rFonts w:ascii="Times New Roman" w:hAnsi="Times New Roman" w:cs="Times New Roman"/>
          <w:sz w:val="24"/>
          <w:szCs w:val="24"/>
        </w:rPr>
        <w:t xml:space="preserve"> December holidays </w:t>
      </w:r>
      <w:r w:rsidR="00541C0A" w:rsidRPr="008A365E">
        <w:rPr>
          <w:rFonts w:ascii="Times New Roman" w:hAnsi="Times New Roman" w:cs="Times New Roman"/>
          <w:sz w:val="24"/>
          <w:szCs w:val="24"/>
        </w:rPr>
        <w:t>and Easter long weekend, m</w:t>
      </w:r>
      <w:r w:rsidR="00CD76EA" w:rsidRPr="008A365E">
        <w:rPr>
          <w:rFonts w:ascii="Times New Roman" w:hAnsi="Times New Roman" w:cs="Times New Roman"/>
          <w:sz w:val="24"/>
          <w:szCs w:val="24"/>
        </w:rPr>
        <w:t xml:space="preserve">ore than 50 000 </w:t>
      </w:r>
      <w:r w:rsidR="00541C0A" w:rsidRPr="008A365E">
        <w:rPr>
          <w:rFonts w:ascii="Times New Roman" w:hAnsi="Times New Roman" w:cs="Times New Roman"/>
          <w:sz w:val="24"/>
          <w:szCs w:val="24"/>
        </w:rPr>
        <w:t xml:space="preserve">people would use the town. </w:t>
      </w:r>
    </w:p>
    <w:p w14:paraId="441F0DFE" w14:textId="77777777" w:rsidR="0087678D" w:rsidRPr="008A365E" w:rsidRDefault="00C52F87"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2.</w:t>
      </w:r>
      <w:r w:rsidR="00541C0A" w:rsidRPr="008A365E">
        <w:rPr>
          <w:rFonts w:ascii="Times New Roman" w:hAnsi="Times New Roman" w:cs="Times New Roman"/>
          <w:b/>
          <w:sz w:val="24"/>
          <w:szCs w:val="24"/>
        </w:rPr>
        <w:t>2</w:t>
      </w:r>
      <w:r w:rsidRPr="008A365E">
        <w:rPr>
          <w:rFonts w:ascii="Times New Roman" w:hAnsi="Times New Roman" w:cs="Times New Roman"/>
          <w:b/>
          <w:sz w:val="24"/>
          <w:szCs w:val="24"/>
        </w:rPr>
        <w:t xml:space="preserve">. </w:t>
      </w:r>
      <w:r w:rsidR="00DA6611" w:rsidRPr="008A365E">
        <w:rPr>
          <w:rFonts w:ascii="Times New Roman" w:hAnsi="Times New Roman" w:cs="Times New Roman"/>
          <w:b/>
          <w:sz w:val="24"/>
          <w:szCs w:val="24"/>
        </w:rPr>
        <w:t xml:space="preserve">The </w:t>
      </w:r>
      <w:r w:rsidR="00DD70B6" w:rsidRPr="008A365E">
        <w:rPr>
          <w:rFonts w:ascii="Times New Roman" w:hAnsi="Times New Roman" w:cs="Times New Roman"/>
          <w:b/>
          <w:sz w:val="24"/>
          <w:szCs w:val="24"/>
        </w:rPr>
        <w:t>Harbour Master</w:t>
      </w:r>
    </w:p>
    <w:p w14:paraId="7668A5F5" w14:textId="77777777" w:rsidR="006126B9" w:rsidRPr="008A365E" w:rsidRDefault="00AF096C"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Harbour Master was an official of the </w:t>
      </w:r>
      <w:r w:rsidR="006D142F" w:rsidRPr="008A365E">
        <w:rPr>
          <w:rFonts w:ascii="Times New Roman" w:hAnsi="Times New Roman" w:cs="Times New Roman"/>
          <w:sz w:val="24"/>
          <w:szCs w:val="24"/>
        </w:rPr>
        <w:t>Department of Agriculture Fisheries and Forestry (</w:t>
      </w:r>
      <w:r w:rsidR="006126B9" w:rsidRPr="008A365E">
        <w:rPr>
          <w:rFonts w:ascii="Times New Roman" w:hAnsi="Times New Roman" w:cs="Times New Roman"/>
          <w:sz w:val="24"/>
          <w:szCs w:val="24"/>
        </w:rPr>
        <w:t>DAFF</w:t>
      </w:r>
      <w:r w:rsidR="006D142F" w:rsidRPr="008A365E">
        <w:rPr>
          <w:rFonts w:ascii="Times New Roman" w:hAnsi="Times New Roman" w:cs="Times New Roman"/>
          <w:sz w:val="24"/>
          <w:szCs w:val="24"/>
        </w:rPr>
        <w:t>)</w:t>
      </w:r>
      <w:r w:rsidRPr="008A365E">
        <w:rPr>
          <w:rFonts w:ascii="Times New Roman" w:hAnsi="Times New Roman" w:cs="Times New Roman"/>
          <w:sz w:val="24"/>
          <w:szCs w:val="24"/>
        </w:rPr>
        <w:t>. Her r</w:t>
      </w:r>
      <w:r w:rsidR="006126B9" w:rsidRPr="008A365E">
        <w:rPr>
          <w:rFonts w:ascii="Times New Roman" w:hAnsi="Times New Roman" w:cs="Times New Roman"/>
          <w:sz w:val="24"/>
          <w:szCs w:val="24"/>
        </w:rPr>
        <w:t>esponsibilities</w:t>
      </w:r>
      <w:r w:rsidRPr="008A365E">
        <w:rPr>
          <w:rFonts w:ascii="Times New Roman" w:hAnsi="Times New Roman" w:cs="Times New Roman"/>
          <w:sz w:val="24"/>
          <w:szCs w:val="24"/>
        </w:rPr>
        <w:t xml:space="preserve"> included</w:t>
      </w:r>
      <w:r w:rsidR="006126B9" w:rsidRPr="008A365E">
        <w:rPr>
          <w:rFonts w:ascii="Times New Roman" w:hAnsi="Times New Roman" w:cs="Times New Roman"/>
          <w:sz w:val="24"/>
          <w:szCs w:val="24"/>
        </w:rPr>
        <w:t>:</w:t>
      </w:r>
    </w:p>
    <w:p w14:paraId="27B39C4B" w14:textId="77777777" w:rsidR="006126B9" w:rsidRPr="008A365E" w:rsidRDefault="00276F2E" w:rsidP="00F23EDB">
      <w:pPr>
        <w:pStyle w:val="ListParagraph"/>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 daily</w:t>
      </w:r>
      <w:r w:rsidR="006126B9" w:rsidRPr="008A365E">
        <w:rPr>
          <w:rFonts w:ascii="Times New Roman" w:hAnsi="Times New Roman" w:cs="Times New Roman"/>
          <w:sz w:val="24"/>
          <w:szCs w:val="24"/>
          <w:lang w:val="en-US"/>
        </w:rPr>
        <w:t xml:space="preserve"> operations of the </w:t>
      </w:r>
      <w:proofErr w:type="spellStart"/>
      <w:r w:rsidR="006126B9" w:rsidRPr="008A365E">
        <w:rPr>
          <w:rFonts w:ascii="Times New Roman" w:hAnsi="Times New Roman" w:cs="Times New Roman"/>
          <w:sz w:val="24"/>
          <w:szCs w:val="24"/>
          <w:lang w:val="en-US"/>
        </w:rPr>
        <w:t>harbo</w:t>
      </w:r>
      <w:r w:rsidR="00576DDD" w:rsidRPr="008A365E">
        <w:rPr>
          <w:rFonts w:ascii="Times New Roman" w:hAnsi="Times New Roman" w:cs="Times New Roman"/>
          <w:sz w:val="24"/>
          <w:szCs w:val="24"/>
          <w:lang w:val="en-US"/>
        </w:rPr>
        <w:t>u</w:t>
      </w:r>
      <w:r w:rsidR="006126B9" w:rsidRPr="008A365E">
        <w:rPr>
          <w:rFonts w:ascii="Times New Roman" w:hAnsi="Times New Roman" w:cs="Times New Roman"/>
          <w:sz w:val="24"/>
          <w:szCs w:val="24"/>
          <w:lang w:val="en-US"/>
        </w:rPr>
        <w:t>r</w:t>
      </w:r>
      <w:proofErr w:type="spellEnd"/>
      <w:r w:rsidRPr="008A365E">
        <w:rPr>
          <w:rFonts w:ascii="Times New Roman" w:hAnsi="Times New Roman" w:cs="Times New Roman"/>
          <w:sz w:val="24"/>
          <w:szCs w:val="24"/>
          <w:lang w:val="en-US"/>
        </w:rPr>
        <w:t>;</w:t>
      </w:r>
    </w:p>
    <w:p w14:paraId="307FBF7D" w14:textId="77777777" w:rsidR="006126B9" w:rsidRPr="008A365E" w:rsidRDefault="00276F2E"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lastRenderedPageBreak/>
        <w:t xml:space="preserve">The </w:t>
      </w:r>
      <w:r w:rsidR="00353F0A" w:rsidRPr="008A365E">
        <w:rPr>
          <w:rFonts w:ascii="Times New Roman" w:hAnsi="Times New Roman" w:cs="Times New Roman"/>
          <w:sz w:val="24"/>
          <w:szCs w:val="24"/>
          <w:lang w:val="en-US"/>
        </w:rPr>
        <w:t>a</w:t>
      </w:r>
      <w:r w:rsidR="00A727DB" w:rsidRPr="008A365E">
        <w:rPr>
          <w:rFonts w:ascii="Times New Roman" w:hAnsi="Times New Roman" w:cs="Times New Roman"/>
          <w:sz w:val="24"/>
          <w:szCs w:val="24"/>
          <w:lang w:val="en-US"/>
        </w:rPr>
        <w:t>llocat</w:t>
      </w:r>
      <w:r w:rsidRPr="008A365E">
        <w:rPr>
          <w:rFonts w:ascii="Times New Roman" w:hAnsi="Times New Roman" w:cs="Times New Roman"/>
          <w:sz w:val="24"/>
          <w:szCs w:val="24"/>
          <w:lang w:val="en-US"/>
        </w:rPr>
        <w:t>ion of</w:t>
      </w:r>
      <w:r w:rsidR="00A727DB" w:rsidRPr="008A365E">
        <w:rPr>
          <w:rFonts w:ascii="Times New Roman" w:hAnsi="Times New Roman" w:cs="Times New Roman"/>
          <w:sz w:val="24"/>
          <w:szCs w:val="24"/>
          <w:lang w:val="en-US"/>
        </w:rPr>
        <w:t xml:space="preserve"> ma</w:t>
      </w:r>
      <w:r w:rsidRPr="008A365E">
        <w:rPr>
          <w:rFonts w:ascii="Times New Roman" w:hAnsi="Times New Roman" w:cs="Times New Roman"/>
          <w:sz w:val="24"/>
          <w:szCs w:val="24"/>
          <w:lang w:val="en-US"/>
        </w:rPr>
        <w:t>rine fishing facilities related to the a</w:t>
      </w:r>
      <w:r w:rsidR="006126B9" w:rsidRPr="008A365E">
        <w:rPr>
          <w:rFonts w:ascii="Times New Roman" w:hAnsi="Times New Roman" w:cs="Times New Roman"/>
          <w:sz w:val="24"/>
          <w:szCs w:val="24"/>
          <w:lang w:val="en-US"/>
        </w:rPr>
        <w:t>ccommodat</w:t>
      </w:r>
      <w:r w:rsidR="00290999" w:rsidRPr="008A365E">
        <w:rPr>
          <w:rFonts w:ascii="Times New Roman" w:hAnsi="Times New Roman" w:cs="Times New Roman"/>
          <w:sz w:val="24"/>
          <w:szCs w:val="24"/>
          <w:lang w:val="en-US"/>
        </w:rPr>
        <w:t xml:space="preserve">ion of boats within the </w:t>
      </w:r>
      <w:proofErr w:type="spellStart"/>
      <w:r w:rsidR="00290999"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w:t>
      </w:r>
    </w:p>
    <w:p w14:paraId="2FE1FADF" w14:textId="77777777" w:rsidR="006126B9" w:rsidRPr="008A365E" w:rsidRDefault="00276F2E"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 p</w:t>
      </w:r>
      <w:r w:rsidR="00A727DB" w:rsidRPr="008A365E">
        <w:rPr>
          <w:rFonts w:ascii="Times New Roman" w:hAnsi="Times New Roman" w:cs="Times New Roman"/>
          <w:sz w:val="24"/>
          <w:szCs w:val="24"/>
          <w:lang w:val="en-US"/>
        </w:rPr>
        <w:t xml:space="preserve">hysical inspection of the civil </w:t>
      </w:r>
      <w:r w:rsidR="006126B9" w:rsidRPr="008A365E">
        <w:rPr>
          <w:rFonts w:ascii="Times New Roman" w:hAnsi="Times New Roman" w:cs="Times New Roman"/>
          <w:sz w:val="24"/>
          <w:szCs w:val="24"/>
          <w:lang w:val="en-US"/>
        </w:rPr>
        <w:t xml:space="preserve">infrastructure such as buildings and </w:t>
      </w:r>
      <w:r w:rsidRPr="008A365E">
        <w:rPr>
          <w:rFonts w:ascii="Times New Roman" w:hAnsi="Times New Roman" w:cs="Times New Roman"/>
          <w:sz w:val="24"/>
          <w:szCs w:val="24"/>
          <w:lang w:val="en-US"/>
        </w:rPr>
        <w:t>r</w:t>
      </w:r>
      <w:r w:rsidR="006126B9" w:rsidRPr="008A365E">
        <w:rPr>
          <w:rFonts w:ascii="Times New Roman" w:hAnsi="Times New Roman" w:cs="Times New Roman"/>
          <w:sz w:val="24"/>
          <w:szCs w:val="24"/>
          <w:lang w:val="en-US"/>
        </w:rPr>
        <w:t>oads</w:t>
      </w:r>
      <w:r w:rsidRPr="008A365E">
        <w:rPr>
          <w:rFonts w:ascii="Times New Roman" w:hAnsi="Times New Roman" w:cs="Times New Roman"/>
          <w:sz w:val="24"/>
          <w:szCs w:val="24"/>
          <w:lang w:val="en-US"/>
        </w:rPr>
        <w:t>;</w:t>
      </w:r>
    </w:p>
    <w:p w14:paraId="0B621C66" w14:textId="77777777" w:rsidR="004E3599" w:rsidRPr="008A365E" w:rsidRDefault="00276F2E"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 implementation of measures so that the Occupation Health</w:t>
      </w:r>
      <w:r w:rsidR="00576DDD" w:rsidRPr="008A365E">
        <w:rPr>
          <w:rFonts w:ascii="Times New Roman" w:hAnsi="Times New Roman" w:cs="Times New Roman"/>
          <w:sz w:val="24"/>
          <w:szCs w:val="24"/>
          <w:lang w:val="en-US"/>
        </w:rPr>
        <w:t xml:space="preserve"> and Safety Act (2004) is complied</w:t>
      </w:r>
      <w:r w:rsidRPr="008A365E">
        <w:rPr>
          <w:rFonts w:ascii="Times New Roman" w:hAnsi="Times New Roman" w:cs="Times New Roman"/>
          <w:sz w:val="24"/>
          <w:szCs w:val="24"/>
          <w:lang w:val="en-US"/>
        </w:rPr>
        <w:t xml:space="preserve"> with within the </w:t>
      </w:r>
      <w:proofErr w:type="spellStart"/>
      <w:r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 xml:space="preserve"> precinct;</w:t>
      </w:r>
    </w:p>
    <w:p w14:paraId="4DE8314C" w14:textId="77777777" w:rsidR="004E3599" w:rsidRPr="008A365E" w:rsidRDefault="00276F2E"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 xml:space="preserve">The implementation of measures and regulation related to the South African Marine Safety Authority Act (SAMSA, 1998) so that vessels in the </w:t>
      </w:r>
      <w:proofErr w:type="spellStart"/>
      <w:r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 xml:space="preserve"> precinct complies with the law;</w:t>
      </w:r>
    </w:p>
    <w:p w14:paraId="5FB80BF2" w14:textId="77777777" w:rsidR="00276F2E" w:rsidRPr="008A365E" w:rsidRDefault="00276F2E"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 xml:space="preserve">The implementation of measures and regulation related to the South African Marine Safety Authority </w:t>
      </w:r>
      <w:r w:rsidR="00C24098" w:rsidRPr="008A365E">
        <w:rPr>
          <w:rFonts w:ascii="Times New Roman" w:hAnsi="Times New Roman" w:cs="Times New Roman"/>
          <w:sz w:val="24"/>
          <w:szCs w:val="24"/>
          <w:lang w:val="en-US"/>
        </w:rPr>
        <w:t xml:space="preserve">Levies </w:t>
      </w:r>
      <w:r w:rsidRPr="008A365E">
        <w:rPr>
          <w:rFonts w:ascii="Times New Roman" w:hAnsi="Times New Roman" w:cs="Times New Roman"/>
          <w:sz w:val="24"/>
          <w:szCs w:val="24"/>
          <w:lang w:val="en-US"/>
        </w:rPr>
        <w:t>Act (SAMSA</w:t>
      </w:r>
      <w:r w:rsidR="00C24098" w:rsidRPr="008A365E">
        <w:rPr>
          <w:rFonts w:ascii="Times New Roman" w:hAnsi="Times New Roman" w:cs="Times New Roman"/>
          <w:sz w:val="24"/>
          <w:szCs w:val="24"/>
          <w:lang w:val="en-US"/>
        </w:rPr>
        <w:t>L</w:t>
      </w:r>
      <w:r w:rsidRPr="008A365E">
        <w:rPr>
          <w:rFonts w:ascii="Times New Roman" w:hAnsi="Times New Roman" w:cs="Times New Roman"/>
          <w:sz w:val="24"/>
          <w:szCs w:val="24"/>
          <w:lang w:val="en-US"/>
        </w:rPr>
        <w:t xml:space="preserve">, 1998) so that </w:t>
      </w:r>
      <w:r w:rsidR="00C24098" w:rsidRPr="008A365E">
        <w:rPr>
          <w:rFonts w:ascii="Times New Roman" w:hAnsi="Times New Roman" w:cs="Times New Roman"/>
          <w:sz w:val="24"/>
          <w:szCs w:val="24"/>
          <w:lang w:val="en-US"/>
        </w:rPr>
        <w:t xml:space="preserve">clubs, their members, and </w:t>
      </w:r>
      <w:r w:rsidRPr="008A365E">
        <w:rPr>
          <w:rFonts w:ascii="Times New Roman" w:hAnsi="Times New Roman" w:cs="Times New Roman"/>
          <w:sz w:val="24"/>
          <w:szCs w:val="24"/>
          <w:lang w:val="en-US"/>
        </w:rPr>
        <w:t xml:space="preserve">vessels </w:t>
      </w:r>
      <w:r w:rsidR="00C24098" w:rsidRPr="008A365E">
        <w:rPr>
          <w:rFonts w:ascii="Times New Roman" w:hAnsi="Times New Roman" w:cs="Times New Roman"/>
          <w:sz w:val="24"/>
          <w:szCs w:val="24"/>
          <w:lang w:val="en-US"/>
        </w:rPr>
        <w:t>using</w:t>
      </w:r>
      <w:r w:rsidRPr="008A365E">
        <w:rPr>
          <w:rFonts w:ascii="Times New Roman" w:hAnsi="Times New Roman" w:cs="Times New Roman"/>
          <w:sz w:val="24"/>
          <w:szCs w:val="24"/>
          <w:lang w:val="en-US"/>
        </w:rPr>
        <w:t xml:space="preserve"> the </w:t>
      </w:r>
      <w:proofErr w:type="spellStart"/>
      <w:r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 xml:space="preserve"> </w:t>
      </w:r>
      <w:r w:rsidR="00C24098" w:rsidRPr="008A365E">
        <w:rPr>
          <w:rFonts w:ascii="Times New Roman" w:hAnsi="Times New Roman" w:cs="Times New Roman"/>
          <w:sz w:val="24"/>
          <w:szCs w:val="24"/>
          <w:lang w:val="en-US"/>
        </w:rPr>
        <w:t>facilities comply</w:t>
      </w:r>
      <w:r w:rsidRPr="008A365E">
        <w:rPr>
          <w:rFonts w:ascii="Times New Roman" w:hAnsi="Times New Roman" w:cs="Times New Roman"/>
          <w:sz w:val="24"/>
          <w:szCs w:val="24"/>
          <w:lang w:val="en-US"/>
        </w:rPr>
        <w:t xml:space="preserve"> with the law</w:t>
      </w:r>
      <w:r w:rsidR="00C24098" w:rsidRPr="008A365E">
        <w:rPr>
          <w:rFonts w:ascii="Times New Roman" w:hAnsi="Times New Roman" w:cs="Times New Roman"/>
          <w:sz w:val="24"/>
          <w:szCs w:val="24"/>
          <w:lang w:val="en-US"/>
        </w:rPr>
        <w:t>;</w:t>
      </w:r>
    </w:p>
    <w:p w14:paraId="32AF2CDD" w14:textId="77777777" w:rsidR="004E3599" w:rsidRPr="008A365E" w:rsidRDefault="00C24098"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 xml:space="preserve">The implementation of measures to ensure that all </w:t>
      </w:r>
      <w:proofErr w:type="spellStart"/>
      <w:r w:rsidRPr="008A365E">
        <w:rPr>
          <w:rFonts w:ascii="Times New Roman" w:hAnsi="Times New Roman" w:cs="Times New Roman"/>
          <w:sz w:val="24"/>
          <w:szCs w:val="24"/>
          <w:lang w:val="en-US"/>
        </w:rPr>
        <w:t>harbour</w:t>
      </w:r>
      <w:proofErr w:type="spellEnd"/>
      <w:r w:rsidR="00A727DB" w:rsidRPr="008A365E">
        <w:rPr>
          <w:rFonts w:ascii="Times New Roman" w:hAnsi="Times New Roman" w:cs="Times New Roman"/>
          <w:sz w:val="24"/>
          <w:szCs w:val="24"/>
          <w:lang w:val="en-US"/>
        </w:rPr>
        <w:t xml:space="preserve"> users pay for services rendered</w:t>
      </w:r>
      <w:r w:rsidRPr="008A365E">
        <w:rPr>
          <w:rFonts w:ascii="Times New Roman" w:hAnsi="Times New Roman" w:cs="Times New Roman"/>
          <w:sz w:val="24"/>
          <w:szCs w:val="24"/>
          <w:lang w:val="en-US"/>
        </w:rPr>
        <w:t>;</w:t>
      </w:r>
    </w:p>
    <w:p w14:paraId="0558EDFC" w14:textId="77777777" w:rsidR="004E3599" w:rsidRPr="008A365E" w:rsidRDefault="00C24098"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w:t>
      </w:r>
      <w:r w:rsidR="00A727DB" w:rsidRPr="008A365E">
        <w:rPr>
          <w:rFonts w:ascii="Times New Roman" w:hAnsi="Times New Roman" w:cs="Times New Roman"/>
          <w:sz w:val="24"/>
          <w:szCs w:val="24"/>
          <w:lang w:val="en-US"/>
        </w:rPr>
        <w:t xml:space="preserve"> access control </w:t>
      </w:r>
      <w:r w:rsidRPr="008A365E">
        <w:rPr>
          <w:rFonts w:ascii="Times New Roman" w:hAnsi="Times New Roman" w:cs="Times New Roman"/>
          <w:sz w:val="24"/>
          <w:szCs w:val="24"/>
          <w:lang w:val="en-US"/>
        </w:rPr>
        <w:t xml:space="preserve">to the </w:t>
      </w:r>
      <w:proofErr w:type="spellStart"/>
      <w:r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 xml:space="preserve"> precinct;</w:t>
      </w:r>
    </w:p>
    <w:p w14:paraId="3FAE8BE7" w14:textId="77777777" w:rsidR="004E3599" w:rsidRPr="008A365E" w:rsidRDefault="00C24098" w:rsidP="00F23EDB">
      <w:pPr>
        <w:numPr>
          <w:ilvl w:val="0"/>
          <w:numId w:val="21"/>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w:t>
      </w:r>
      <w:r w:rsidR="00A727DB" w:rsidRPr="008A365E">
        <w:rPr>
          <w:rFonts w:ascii="Times New Roman" w:hAnsi="Times New Roman" w:cs="Times New Roman"/>
          <w:sz w:val="24"/>
          <w:szCs w:val="24"/>
          <w:lang w:val="en-US"/>
        </w:rPr>
        <w:t xml:space="preserve"> effective </w:t>
      </w:r>
      <w:r w:rsidRPr="008A365E">
        <w:rPr>
          <w:rFonts w:ascii="Times New Roman" w:hAnsi="Times New Roman" w:cs="Times New Roman"/>
          <w:sz w:val="24"/>
          <w:szCs w:val="24"/>
          <w:lang w:val="en-US"/>
        </w:rPr>
        <w:t xml:space="preserve">management of </w:t>
      </w:r>
      <w:r w:rsidR="00A727DB" w:rsidRPr="008A365E">
        <w:rPr>
          <w:rFonts w:ascii="Times New Roman" w:hAnsi="Times New Roman" w:cs="Times New Roman"/>
          <w:sz w:val="24"/>
          <w:szCs w:val="24"/>
          <w:lang w:val="en-US"/>
        </w:rPr>
        <w:t>financial administration</w:t>
      </w:r>
      <w:r w:rsidRPr="008A365E">
        <w:rPr>
          <w:rFonts w:ascii="Times New Roman" w:hAnsi="Times New Roman" w:cs="Times New Roman"/>
          <w:sz w:val="24"/>
          <w:szCs w:val="24"/>
          <w:lang w:val="en-US"/>
        </w:rPr>
        <w:t xml:space="preserve"> and the </w:t>
      </w:r>
      <w:r w:rsidR="00A727DB" w:rsidRPr="008A365E">
        <w:rPr>
          <w:rFonts w:ascii="Times New Roman" w:hAnsi="Times New Roman" w:cs="Times New Roman"/>
          <w:sz w:val="24"/>
          <w:szCs w:val="24"/>
          <w:lang w:val="en-US"/>
        </w:rPr>
        <w:t>capacity development of staff</w:t>
      </w:r>
      <w:r w:rsidR="00F83F8D" w:rsidRPr="008A365E">
        <w:rPr>
          <w:rFonts w:ascii="Times New Roman" w:hAnsi="Times New Roman" w:cs="Times New Roman"/>
          <w:sz w:val="24"/>
          <w:szCs w:val="24"/>
          <w:lang w:val="en-US"/>
        </w:rPr>
        <w:t>.</w:t>
      </w:r>
    </w:p>
    <w:p w14:paraId="2639EEF7" w14:textId="77777777" w:rsidR="006126B9" w:rsidRPr="008A365E" w:rsidRDefault="006126B9"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DPW Responsibilities:</w:t>
      </w:r>
    </w:p>
    <w:p w14:paraId="17914F9A" w14:textId="77777777" w:rsidR="001269CE" w:rsidRPr="008A365E" w:rsidRDefault="00F83F8D" w:rsidP="00F23EDB">
      <w:pPr>
        <w:pStyle w:val="ListParagraph"/>
        <w:numPr>
          <w:ilvl w:val="0"/>
          <w:numId w:val="22"/>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 xml:space="preserve">The </w:t>
      </w:r>
      <w:r w:rsidR="00617922" w:rsidRPr="008A365E">
        <w:rPr>
          <w:rFonts w:ascii="Times New Roman" w:hAnsi="Times New Roman" w:cs="Times New Roman"/>
          <w:sz w:val="24"/>
          <w:szCs w:val="24"/>
          <w:lang w:val="en-US"/>
        </w:rPr>
        <w:t xml:space="preserve">DAFF reported maintenance issues and safety and security concerns to its management. This </w:t>
      </w:r>
      <w:r w:rsidR="003B03C1" w:rsidRPr="008A365E">
        <w:rPr>
          <w:rFonts w:ascii="Times New Roman" w:hAnsi="Times New Roman" w:cs="Times New Roman"/>
          <w:sz w:val="24"/>
          <w:szCs w:val="24"/>
          <w:lang w:val="en-US"/>
        </w:rPr>
        <w:t>is</w:t>
      </w:r>
      <w:r w:rsidR="00617922" w:rsidRPr="008A365E">
        <w:rPr>
          <w:rFonts w:ascii="Times New Roman" w:hAnsi="Times New Roman" w:cs="Times New Roman"/>
          <w:sz w:val="24"/>
          <w:szCs w:val="24"/>
          <w:lang w:val="en-US"/>
        </w:rPr>
        <w:t xml:space="preserve"> reported at that level to the </w:t>
      </w:r>
      <w:r w:rsidR="00353F0A" w:rsidRPr="008A365E">
        <w:rPr>
          <w:rFonts w:ascii="Times New Roman" w:hAnsi="Times New Roman" w:cs="Times New Roman"/>
          <w:sz w:val="24"/>
          <w:szCs w:val="24"/>
          <w:lang w:val="en-US"/>
        </w:rPr>
        <w:t>DPW</w:t>
      </w:r>
      <w:r w:rsidR="00617922" w:rsidRPr="008A365E">
        <w:rPr>
          <w:rFonts w:ascii="Times New Roman" w:hAnsi="Times New Roman" w:cs="Times New Roman"/>
          <w:sz w:val="24"/>
          <w:szCs w:val="24"/>
          <w:lang w:val="en-US"/>
        </w:rPr>
        <w:t xml:space="preserve"> for action. </w:t>
      </w:r>
    </w:p>
    <w:p w14:paraId="3CA78091" w14:textId="77777777" w:rsidR="004E3599" w:rsidRPr="008A365E" w:rsidRDefault="00617922" w:rsidP="00F23EDB">
      <w:pPr>
        <w:pStyle w:val="ListParagraph"/>
        <w:numPr>
          <w:ilvl w:val="0"/>
          <w:numId w:val="22"/>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 DPW then sends staff to do</w:t>
      </w:r>
      <w:r w:rsidR="00A727DB" w:rsidRPr="008A365E">
        <w:rPr>
          <w:rFonts w:ascii="Times New Roman" w:hAnsi="Times New Roman" w:cs="Times New Roman"/>
          <w:sz w:val="24"/>
          <w:szCs w:val="24"/>
          <w:lang w:val="en-US"/>
        </w:rPr>
        <w:t xml:space="preserve"> the maintenance and repairs of the in</w:t>
      </w:r>
      <w:r w:rsidR="00353F0A" w:rsidRPr="008A365E">
        <w:rPr>
          <w:rFonts w:ascii="Times New Roman" w:hAnsi="Times New Roman" w:cs="Times New Roman"/>
          <w:sz w:val="24"/>
          <w:szCs w:val="24"/>
          <w:lang w:val="en-US"/>
        </w:rPr>
        <w:t>frastructures within the harbor</w:t>
      </w:r>
      <w:r w:rsidRPr="008A365E">
        <w:rPr>
          <w:rFonts w:ascii="Times New Roman" w:hAnsi="Times New Roman" w:cs="Times New Roman"/>
          <w:sz w:val="24"/>
          <w:szCs w:val="24"/>
          <w:lang w:val="en-US"/>
        </w:rPr>
        <w:t xml:space="preserve">. It has to also ensure the safety and security of the </w:t>
      </w:r>
      <w:proofErr w:type="spellStart"/>
      <w:r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 xml:space="preserve"> as it is government owned land and property</w:t>
      </w:r>
      <w:r w:rsidR="00353F0A" w:rsidRPr="008A365E">
        <w:rPr>
          <w:rFonts w:ascii="Times New Roman" w:hAnsi="Times New Roman" w:cs="Times New Roman"/>
          <w:sz w:val="24"/>
          <w:szCs w:val="24"/>
          <w:lang w:val="en-US"/>
        </w:rPr>
        <w:t>;</w:t>
      </w:r>
    </w:p>
    <w:p w14:paraId="00FC084E" w14:textId="77777777" w:rsidR="004E3599" w:rsidRPr="008A365E" w:rsidRDefault="00A727DB" w:rsidP="00F23EDB">
      <w:pPr>
        <w:pStyle w:val="ListParagraph"/>
        <w:numPr>
          <w:ilvl w:val="0"/>
          <w:numId w:val="22"/>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Leasing of sites</w:t>
      </w:r>
      <w:r w:rsidR="00F83F8D" w:rsidRPr="008A365E">
        <w:rPr>
          <w:rFonts w:ascii="Times New Roman" w:hAnsi="Times New Roman" w:cs="Times New Roman"/>
          <w:sz w:val="24"/>
          <w:szCs w:val="24"/>
          <w:lang w:val="en-US"/>
        </w:rPr>
        <w:t xml:space="preserve"> and buildings </w:t>
      </w:r>
      <w:r w:rsidRPr="008A365E">
        <w:rPr>
          <w:rFonts w:ascii="Times New Roman" w:hAnsi="Times New Roman" w:cs="Times New Roman"/>
          <w:sz w:val="24"/>
          <w:szCs w:val="24"/>
          <w:lang w:val="en-US"/>
        </w:rPr>
        <w:t xml:space="preserve">is </w:t>
      </w:r>
      <w:r w:rsidR="00F83F8D" w:rsidRPr="008A365E">
        <w:rPr>
          <w:rFonts w:ascii="Times New Roman" w:hAnsi="Times New Roman" w:cs="Times New Roman"/>
          <w:sz w:val="24"/>
          <w:szCs w:val="24"/>
          <w:lang w:val="en-US"/>
        </w:rPr>
        <w:t>the responsibility of the</w:t>
      </w:r>
      <w:r w:rsidRPr="008A365E">
        <w:rPr>
          <w:rFonts w:ascii="Times New Roman" w:hAnsi="Times New Roman" w:cs="Times New Roman"/>
          <w:sz w:val="24"/>
          <w:szCs w:val="24"/>
          <w:lang w:val="en-US"/>
        </w:rPr>
        <w:t xml:space="preserve"> </w:t>
      </w:r>
      <w:r w:rsidR="00F83F8D" w:rsidRPr="008A365E">
        <w:rPr>
          <w:rFonts w:ascii="Times New Roman" w:hAnsi="Times New Roman" w:cs="Times New Roman"/>
          <w:sz w:val="24"/>
          <w:szCs w:val="24"/>
          <w:lang w:val="en-US"/>
        </w:rPr>
        <w:t>DPW.</w:t>
      </w:r>
      <w:r w:rsidR="001269CE" w:rsidRPr="008A365E">
        <w:rPr>
          <w:rFonts w:ascii="Times New Roman" w:hAnsi="Times New Roman" w:cs="Times New Roman"/>
          <w:sz w:val="24"/>
          <w:szCs w:val="24"/>
          <w:lang w:val="en-US"/>
        </w:rPr>
        <w:t xml:space="preserve"> Where leasing anomalies such as sub-letting and the neglecting of buildings and property occurred, DPW had to take action.</w:t>
      </w:r>
    </w:p>
    <w:p w14:paraId="5FD752B4" w14:textId="77777777" w:rsidR="0053334B" w:rsidRPr="008A365E" w:rsidRDefault="0053334B" w:rsidP="00F23EDB">
      <w:pPr>
        <w:spacing w:line="360" w:lineRule="auto"/>
        <w:rPr>
          <w:rFonts w:ascii="Times New Roman" w:hAnsi="Times New Roman" w:cs="Times New Roman"/>
          <w:sz w:val="24"/>
          <w:szCs w:val="24"/>
        </w:rPr>
      </w:pPr>
    </w:p>
    <w:p w14:paraId="628CB056" w14:textId="77777777" w:rsidR="006E7259" w:rsidRPr="008A365E" w:rsidRDefault="006E7259"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Challenges</w:t>
      </w:r>
      <w:r w:rsidR="00C24098" w:rsidRPr="008A365E">
        <w:rPr>
          <w:rFonts w:ascii="Times New Roman" w:hAnsi="Times New Roman" w:cs="Times New Roman"/>
          <w:sz w:val="24"/>
          <w:szCs w:val="24"/>
        </w:rPr>
        <w:t xml:space="preserve"> that Members noted on the physical inspection of the </w:t>
      </w:r>
      <w:r w:rsidR="00153C81" w:rsidRPr="008A365E">
        <w:rPr>
          <w:rFonts w:ascii="Times New Roman" w:hAnsi="Times New Roman" w:cs="Times New Roman"/>
          <w:sz w:val="24"/>
          <w:szCs w:val="24"/>
        </w:rPr>
        <w:t>Harbour M</w:t>
      </w:r>
      <w:r w:rsidR="00C24098" w:rsidRPr="008A365E">
        <w:rPr>
          <w:rFonts w:ascii="Times New Roman" w:hAnsi="Times New Roman" w:cs="Times New Roman"/>
          <w:sz w:val="24"/>
          <w:szCs w:val="24"/>
        </w:rPr>
        <w:t>asters office</w:t>
      </w:r>
      <w:r w:rsidRPr="008A365E">
        <w:rPr>
          <w:rFonts w:ascii="Times New Roman" w:hAnsi="Times New Roman" w:cs="Times New Roman"/>
          <w:sz w:val="24"/>
          <w:szCs w:val="24"/>
        </w:rPr>
        <w:t>:</w:t>
      </w:r>
    </w:p>
    <w:p w14:paraId="4A55BC97" w14:textId="77777777" w:rsidR="00290999" w:rsidRPr="008A365E" w:rsidRDefault="00C24098"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lastRenderedPageBreak/>
        <w:t xml:space="preserve">There was </w:t>
      </w:r>
      <w:r w:rsidR="00290999" w:rsidRPr="008A365E">
        <w:rPr>
          <w:rFonts w:ascii="Times New Roman" w:hAnsi="Times New Roman" w:cs="Times New Roman"/>
          <w:sz w:val="24"/>
          <w:szCs w:val="24"/>
          <w:lang w:val="en-US"/>
        </w:rPr>
        <w:t>a lack of a</w:t>
      </w:r>
      <w:r w:rsidR="00A727DB" w:rsidRPr="008A365E">
        <w:rPr>
          <w:rFonts w:ascii="Times New Roman" w:hAnsi="Times New Roman" w:cs="Times New Roman"/>
          <w:sz w:val="24"/>
          <w:szCs w:val="24"/>
          <w:lang w:val="en-US"/>
        </w:rPr>
        <w:t xml:space="preserve"> proper storeroom</w:t>
      </w:r>
      <w:r w:rsidR="00290999" w:rsidRPr="008A365E">
        <w:rPr>
          <w:rFonts w:ascii="Times New Roman" w:hAnsi="Times New Roman" w:cs="Times New Roman"/>
          <w:sz w:val="24"/>
          <w:szCs w:val="24"/>
          <w:lang w:val="en-US"/>
        </w:rPr>
        <w:t xml:space="preserve"> for the staff of DAFF;</w:t>
      </w:r>
    </w:p>
    <w:p w14:paraId="5630D587" w14:textId="77777777" w:rsidR="004E3599" w:rsidRPr="008A365E" w:rsidRDefault="00290999"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 guard house was insufficient and required attention</w:t>
      </w:r>
      <w:r w:rsidR="00C24098" w:rsidRPr="008A365E">
        <w:rPr>
          <w:rFonts w:ascii="Times New Roman" w:hAnsi="Times New Roman" w:cs="Times New Roman"/>
          <w:sz w:val="24"/>
          <w:szCs w:val="24"/>
          <w:lang w:val="en-US"/>
        </w:rPr>
        <w:t>;</w:t>
      </w:r>
    </w:p>
    <w:p w14:paraId="2A7C92BB" w14:textId="77777777" w:rsidR="004E3599" w:rsidRPr="008A365E" w:rsidRDefault="00C24098"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rPr>
        <w:t>The office did not have access for physically challenged staff or visitors (no ramp nor handling bars);</w:t>
      </w:r>
    </w:p>
    <w:p w14:paraId="0815DEFD" w14:textId="77777777" w:rsidR="004E3599" w:rsidRPr="008A365E" w:rsidRDefault="00C24098"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P</w:t>
      </w:r>
      <w:r w:rsidR="00A727DB" w:rsidRPr="008A365E">
        <w:rPr>
          <w:rFonts w:ascii="Times New Roman" w:hAnsi="Times New Roman" w:cs="Times New Roman"/>
          <w:sz w:val="24"/>
          <w:szCs w:val="24"/>
          <w:lang w:val="en-US"/>
        </w:rPr>
        <w:t xml:space="preserve">arking space within the </w:t>
      </w:r>
      <w:proofErr w:type="spellStart"/>
      <w:r w:rsidR="00A727DB"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 xml:space="preserve"> was limited;</w:t>
      </w:r>
    </w:p>
    <w:p w14:paraId="4A183539" w14:textId="77777777" w:rsidR="004E3599" w:rsidRPr="008A365E" w:rsidRDefault="00C24098"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F</w:t>
      </w:r>
      <w:r w:rsidR="00A727DB" w:rsidRPr="008A365E">
        <w:rPr>
          <w:rFonts w:ascii="Times New Roman" w:hAnsi="Times New Roman" w:cs="Times New Roman"/>
          <w:sz w:val="24"/>
          <w:szCs w:val="24"/>
          <w:lang w:val="en-US"/>
        </w:rPr>
        <w:t>ish cleaning facilities</w:t>
      </w:r>
      <w:r w:rsidRPr="008A365E">
        <w:rPr>
          <w:rFonts w:ascii="Times New Roman" w:hAnsi="Times New Roman" w:cs="Times New Roman"/>
          <w:sz w:val="24"/>
          <w:szCs w:val="24"/>
          <w:lang w:val="en-US"/>
        </w:rPr>
        <w:t xml:space="preserve"> did not provide </w:t>
      </w:r>
      <w:r w:rsidR="002934E4" w:rsidRPr="008A365E">
        <w:rPr>
          <w:rFonts w:ascii="Times New Roman" w:hAnsi="Times New Roman" w:cs="Times New Roman"/>
          <w:sz w:val="24"/>
          <w:szCs w:val="24"/>
          <w:lang w:val="en-US"/>
        </w:rPr>
        <w:t>protection to users</w:t>
      </w:r>
      <w:r w:rsidR="00843FCF" w:rsidRPr="008A365E">
        <w:rPr>
          <w:rFonts w:ascii="Times New Roman" w:hAnsi="Times New Roman" w:cs="Times New Roman"/>
          <w:sz w:val="24"/>
          <w:szCs w:val="24"/>
          <w:lang w:val="en-US"/>
        </w:rPr>
        <w:t xml:space="preserve"> from the sun, rain or wind;</w:t>
      </w:r>
    </w:p>
    <w:p w14:paraId="1DBEB715" w14:textId="77777777" w:rsidR="004E3599" w:rsidRPr="008A365E" w:rsidRDefault="00843FCF"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There was a</w:t>
      </w:r>
      <w:r w:rsidR="00A727DB" w:rsidRPr="008A365E">
        <w:rPr>
          <w:rFonts w:ascii="Times New Roman" w:hAnsi="Times New Roman" w:cs="Times New Roman"/>
          <w:sz w:val="24"/>
          <w:szCs w:val="24"/>
          <w:lang w:val="en-US"/>
        </w:rPr>
        <w:t xml:space="preserve"> cold storage</w:t>
      </w:r>
      <w:r w:rsidRPr="008A365E">
        <w:rPr>
          <w:rFonts w:ascii="Times New Roman" w:hAnsi="Times New Roman" w:cs="Times New Roman"/>
          <w:sz w:val="24"/>
          <w:szCs w:val="24"/>
          <w:lang w:val="en-US"/>
        </w:rPr>
        <w:t xml:space="preserve"> container but it had no meter reader</w:t>
      </w:r>
      <w:r w:rsidR="002023EE" w:rsidRPr="008A365E">
        <w:rPr>
          <w:rFonts w:ascii="Times New Roman" w:hAnsi="Times New Roman" w:cs="Times New Roman"/>
          <w:sz w:val="24"/>
          <w:szCs w:val="24"/>
          <w:lang w:val="en-US"/>
        </w:rPr>
        <w:t xml:space="preserve"> so the </w:t>
      </w:r>
      <w:proofErr w:type="spellStart"/>
      <w:r w:rsidR="002023EE" w:rsidRPr="008A365E">
        <w:rPr>
          <w:rFonts w:ascii="Times New Roman" w:hAnsi="Times New Roman" w:cs="Times New Roman"/>
          <w:sz w:val="24"/>
          <w:szCs w:val="24"/>
          <w:lang w:val="en-US"/>
        </w:rPr>
        <w:t>Harbour</w:t>
      </w:r>
      <w:proofErr w:type="spellEnd"/>
      <w:r w:rsidR="002023EE" w:rsidRPr="008A365E">
        <w:rPr>
          <w:rFonts w:ascii="Times New Roman" w:hAnsi="Times New Roman" w:cs="Times New Roman"/>
          <w:sz w:val="24"/>
          <w:szCs w:val="24"/>
          <w:lang w:val="en-US"/>
        </w:rPr>
        <w:t xml:space="preserve"> Master and Dockers could not monitor usage and charges related thereto</w:t>
      </w:r>
      <w:r w:rsidRPr="008A365E">
        <w:rPr>
          <w:rFonts w:ascii="Times New Roman" w:hAnsi="Times New Roman" w:cs="Times New Roman"/>
          <w:sz w:val="24"/>
          <w:szCs w:val="24"/>
          <w:lang w:val="en-US"/>
        </w:rPr>
        <w:t>; the container was disused and rusted;</w:t>
      </w:r>
    </w:p>
    <w:p w14:paraId="38825F45" w14:textId="77777777" w:rsidR="004E3599" w:rsidRPr="008A365E" w:rsidRDefault="00A727DB"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Water and electricity for cold storage are not paid for</w:t>
      </w:r>
      <w:r w:rsidR="00843FCF" w:rsidRPr="008A365E">
        <w:rPr>
          <w:rFonts w:ascii="Times New Roman" w:hAnsi="Times New Roman" w:cs="Times New Roman"/>
          <w:sz w:val="24"/>
          <w:szCs w:val="24"/>
          <w:lang w:val="en-US"/>
        </w:rPr>
        <w:t>;</w:t>
      </w:r>
    </w:p>
    <w:p w14:paraId="7C8DAE35" w14:textId="77777777" w:rsidR="004E3599" w:rsidRPr="008A365E" w:rsidRDefault="00843FCF"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An electrical box wa</w:t>
      </w:r>
      <w:r w:rsidR="00C24098" w:rsidRPr="008A365E">
        <w:rPr>
          <w:rFonts w:ascii="Times New Roman" w:hAnsi="Times New Roman" w:cs="Times New Roman"/>
          <w:sz w:val="24"/>
          <w:szCs w:val="24"/>
          <w:lang w:val="en-US"/>
        </w:rPr>
        <w:t>s required for h</w:t>
      </w:r>
      <w:r w:rsidR="00A727DB" w:rsidRPr="008A365E">
        <w:rPr>
          <w:rFonts w:ascii="Times New Roman" w:hAnsi="Times New Roman" w:cs="Times New Roman"/>
          <w:sz w:val="24"/>
          <w:szCs w:val="24"/>
          <w:lang w:val="en-US"/>
        </w:rPr>
        <w:t>awkers in</w:t>
      </w:r>
      <w:r w:rsidR="00C24098" w:rsidRPr="008A365E">
        <w:rPr>
          <w:rFonts w:ascii="Times New Roman" w:hAnsi="Times New Roman" w:cs="Times New Roman"/>
          <w:sz w:val="24"/>
          <w:szCs w:val="24"/>
          <w:lang w:val="en-US"/>
        </w:rPr>
        <w:t xml:space="preserve"> the</w:t>
      </w:r>
      <w:r w:rsidR="00A727DB" w:rsidRPr="008A365E">
        <w:rPr>
          <w:rFonts w:ascii="Times New Roman" w:hAnsi="Times New Roman" w:cs="Times New Roman"/>
          <w:sz w:val="24"/>
          <w:szCs w:val="24"/>
          <w:lang w:val="en-US"/>
        </w:rPr>
        <w:t xml:space="preserve"> </w:t>
      </w:r>
      <w:proofErr w:type="spellStart"/>
      <w:r w:rsidR="00A727DB" w:rsidRPr="008A365E">
        <w:rPr>
          <w:rFonts w:ascii="Times New Roman" w:hAnsi="Times New Roman" w:cs="Times New Roman"/>
          <w:sz w:val="24"/>
          <w:szCs w:val="24"/>
          <w:lang w:val="en-US"/>
        </w:rPr>
        <w:t>Stilbaai</w:t>
      </w:r>
      <w:proofErr w:type="spellEnd"/>
      <w:r w:rsidR="00A727DB" w:rsidRPr="008A365E">
        <w:rPr>
          <w:rFonts w:ascii="Times New Roman" w:hAnsi="Times New Roman" w:cs="Times New Roman"/>
          <w:sz w:val="24"/>
          <w:szCs w:val="24"/>
          <w:lang w:val="en-US"/>
        </w:rPr>
        <w:t xml:space="preserve"> </w:t>
      </w:r>
      <w:proofErr w:type="spellStart"/>
      <w:r w:rsidR="00A727DB" w:rsidRPr="008A365E">
        <w:rPr>
          <w:rFonts w:ascii="Times New Roman" w:hAnsi="Times New Roman" w:cs="Times New Roman"/>
          <w:sz w:val="24"/>
          <w:szCs w:val="24"/>
          <w:lang w:val="en-US"/>
        </w:rPr>
        <w:t>Harbour</w:t>
      </w:r>
      <w:proofErr w:type="spellEnd"/>
      <w:r w:rsidRPr="008A365E">
        <w:rPr>
          <w:rFonts w:ascii="Times New Roman" w:hAnsi="Times New Roman" w:cs="Times New Roman"/>
          <w:sz w:val="24"/>
          <w:szCs w:val="24"/>
          <w:lang w:val="en-US"/>
        </w:rPr>
        <w:t>;</w:t>
      </w:r>
    </w:p>
    <w:p w14:paraId="626126C8" w14:textId="77777777" w:rsidR="004E3599" w:rsidRPr="008A365E" w:rsidRDefault="00763BE0" w:rsidP="00F23EDB">
      <w:pPr>
        <w:pStyle w:val="ListParagraph"/>
        <w:numPr>
          <w:ilvl w:val="0"/>
          <w:numId w:val="23"/>
        </w:numPr>
        <w:spacing w:line="360" w:lineRule="auto"/>
        <w:ind w:left="567" w:hanging="283"/>
        <w:rPr>
          <w:rFonts w:ascii="Times New Roman" w:hAnsi="Times New Roman" w:cs="Times New Roman"/>
          <w:sz w:val="24"/>
          <w:szCs w:val="24"/>
        </w:rPr>
      </w:pPr>
      <w:r w:rsidRPr="008A365E">
        <w:rPr>
          <w:rFonts w:ascii="Times New Roman" w:hAnsi="Times New Roman" w:cs="Times New Roman"/>
          <w:sz w:val="24"/>
          <w:szCs w:val="24"/>
          <w:lang w:val="en-US"/>
        </w:rPr>
        <w:t>The slip</w:t>
      </w:r>
      <w:r w:rsidR="00843FCF" w:rsidRPr="008A365E">
        <w:rPr>
          <w:rFonts w:ascii="Times New Roman" w:hAnsi="Times New Roman" w:cs="Times New Roman"/>
          <w:sz w:val="24"/>
          <w:szCs w:val="24"/>
          <w:lang w:val="en-US"/>
        </w:rPr>
        <w:t>way</w:t>
      </w:r>
      <w:r w:rsidRPr="008A365E">
        <w:rPr>
          <w:rFonts w:ascii="Times New Roman" w:hAnsi="Times New Roman" w:cs="Times New Roman"/>
          <w:sz w:val="24"/>
          <w:szCs w:val="24"/>
          <w:lang w:val="en-US"/>
        </w:rPr>
        <w:t xml:space="preserve"> </w:t>
      </w:r>
      <w:r w:rsidR="00DC7FA2">
        <w:rPr>
          <w:rFonts w:ascii="Times New Roman" w:hAnsi="Times New Roman" w:cs="Times New Roman"/>
          <w:sz w:val="24"/>
          <w:szCs w:val="24"/>
          <w:lang w:val="en-US"/>
        </w:rPr>
        <w:t xml:space="preserve">was in </w:t>
      </w:r>
      <w:r w:rsidRPr="008A365E">
        <w:rPr>
          <w:rFonts w:ascii="Times New Roman" w:hAnsi="Times New Roman" w:cs="Times New Roman"/>
          <w:sz w:val="24"/>
          <w:szCs w:val="24"/>
          <w:lang w:val="en-US"/>
        </w:rPr>
        <w:t>need</w:t>
      </w:r>
      <w:r w:rsidR="00DC7FA2">
        <w:rPr>
          <w:rFonts w:ascii="Times New Roman" w:hAnsi="Times New Roman" w:cs="Times New Roman"/>
          <w:sz w:val="24"/>
          <w:szCs w:val="24"/>
          <w:lang w:val="en-US"/>
        </w:rPr>
        <w:t xml:space="preserve"> of</w:t>
      </w:r>
      <w:r w:rsidRPr="008A365E">
        <w:rPr>
          <w:rFonts w:ascii="Times New Roman" w:hAnsi="Times New Roman" w:cs="Times New Roman"/>
          <w:sz w:val="24"/>
          <w:szCs w:val="24"/>
          <w:lang w:val="en-US"/>
        </w:rPr>
        <w:t xml:space="preserve"> </w:t>
      </w:r>
      <w:r w:rsidR="00843FCF" w:rsidRPr="008A365E">
        <w:rPr>
          <w:rFonts w:ascii="Times New Roman" w:hAnsi="Times New Roman" w:cs="Times New Roman"/>
          <w:sz w:val="24"/>
          <w:szCs w:val="24"/>
          <w:lang w:val="en-US"/>
        </w:rPr>
        <w:t>renovation – large cracks in the concrete caused sand to be washed onto the slipway that made operation and daily usage dangerous</w:t>
      </w:r>
      <w:r w:rsidRPr="008A365E">
        <w:rPr>
          <w:rFonts w:ascii="Times New Roman" w:hAnsi="Times New Roman" w:cs="Times New Roman"/>
          <w:sz w:val="24"/>
          <w:szCs w:val="24"/>
          <w:lang w:val="en-US"/>
        </w:rPr>
        <w:t>.</w:t>
      </w:r>
    </w:p>
    <w:p w14:paraId="4419A67D" w14:textId="77777777" w:rsidR="00AF096C" w:rsidRPr="008A365E" w:rsidRDefault="00AF096C" w:rsidP="00F23EDB">
      <w:pPr>
        <w:spacing w:line="360" w:lineRule="auto"/>
        <w:rPr>
          <w:rFonts w:ascii="Times New Roman" w:hAnsi="Times New Roman" w:cs="Times New Roman"/>
          <w:b/>
          <w:sz w:val="24"/>
          <w:szCs w:val="24"/>
        </w:rPr>
      </w:pPr>
    </w:p>
    <w:p w14:paraId="2714EF77" w14:textId="77777777" w:rsidR="006E7259" w:rsidRPr="008A365E" w:rsidRDefault="003D5860"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Matters </w:t>
      </w:r>
      <w:r w:rsidR="00AF096C" w:rsidRPr="008A365E">
        <w:rPr>
          <w:rFonts w:ascii="Times New Roman" w:hAnsi="Times New Roman" w:cs="Times New Roman"/>
          <w:b/>
          <w:sz w:val="24"/>
          <w:szCs w:val="24"/>
        </w:rPr>
        <w:t>that emerged</w:t>
      </w:r>
      <w:r w:rsidRPr="008A365E">
        <w:rPr>
          <w:rFonts w:ascii="Times New Roman" w:hAnsi="Times New Roman" w:cs="Times New Roman"/>
          <w:b/>
          <w:sz w:val="24"/>
          <w:szCs w:val="24"/>
        </w:rPr>
        <w:t xml:space="preserve"> from discussions:</w:t>
      </w:r>
    </w:p>
    <w:p w14:paraId="69336AD7" w14:textId="77777777" w:rsidR="003D5860"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a)</w:t>
      </w:r>
      <w:r w:rsidR="0053478D" w:rsidRPr="008A365E">
        <w:rPr>
          <w:rFonts w:ascii="Times New Roman" w:hAnsi="Times New Roman" w:cs="Times New Roman"/>
          <w:sz w:val="24"/>
          <w:szCs w:val="24"/>
        </w:rPr>
        <w:t xml:space="preserve"> Matters that the Harbour Master reported to the DAFF </w:t>
      </w:r>
      <w:proofErr w:type="gramStart"/>
      <w:r w:rsidR="0053478D" w:rsidRPr="008A365E">
        <w:rPr>
          <w:rFonts w:ascii="Times New Roman" w:hAnsi="Times New Roman" w:cs="Times New Roman"/>
          <w:sz w:val="24"/>
          <w:szCs w:val="24"/>
        </w:rPr>
        <w:t>was</w:t>
      </w:r>
      <w:proofErr w:type="gramEnd"/>
      <w:r w:rsidR="0053478D" w:rsidRPr="008A365E">
        <w:rPr>
          <w:rFonts w:ascii="Times New Roman" w:hAnsi="Times New Roman" w:cs="Times New Roman"/>
          <w:sz w:val="24"/>
          <w:szCs w:val="24"/>
        </w:rPr>
        <w:t xml:space="preserve"> not properly communicated </w:t>
      </w:r>
      <w:r w:rsidR="00297109" w:rsidRPr="008A365E">
        <w:rPr>
          <w:rFonts w:ascii="Times New Roman" w:hAnsi="Times New Roman" w:cs="Times New Roman"/>
          <w:sz w:val="24"/>
          <w:szCs w:val="24"/>
        </w:rPr>
        <w:t>to</w:t>
      </w:r>
      <w:r w:rsidR="0053478D" w:rsidRPr="008A365E">
        <w:rPr>
          <w:rFonts w:ascii="Times New Roman" w:hAnsi="Times New Roman" w:cs="Times New Roman"/>
          <w:sz w:val="24"/>
          <w:szCs w:val="24"/>
        </w:rPr>
        <w:t xml:space="preserve"> the DPW</w:t>
      </w:r>
      <w:r w:rsidR="00334935" w:rsidRPr="008A365E">
        <w:rPr>
          <w:rFonts w:ascii="Times New Roman" w:hAnsi="Times New Roman" w:cs="Times New Roman"/>
          <w:sz w:val="24"/>
          <w:szCs w:val="24"/>
        </w:rPr>
        <w:t>.</w:t>
      </w:r>
      <w:r w:rsidR="0053478D" w:rsidRPr="008A365E">
        <w:rPr>
          <w:rFonts w:ascii="Times New Roman" w:hAnsi="Times New Roman" w:cs="Times New Roman"/>
          <w:sz w:val="24"/>
          <w:szCs w:val="24"/>
        </w:rPr>
        <w:t xml:space="preserve"> There was a blockage in communication between </w:t>
      </w:r>
      <w:r w:rsidR="0050005D" w:rsidRPr="008A365E">
        <w:rPr>
          <w:rFonts w:ascii="Times New Roman" w:hAnsi="Times New Roman" w:cs="Times New Roman"/>
          <w:sz w:val="24"/>
          <w:szCs w:val="24"/>
        </w:rPr>
        <w:t xml:space="preserve">the </w:t>
      </w:r>
      <w:r w:rsidR="0053478D" w:rsidRPr="008A365E">
        <w:rPr>
          <w:rFonts w:ascii="Times New Roman" w:hAnsi="Times New Roman" w:cs="Times New Roman"/>
          <w:sz w:val="24"/>
          <w:szCs w:val="24"/>
        </w:rPr>
        <w:t xml:space="preserve">DAFF senior management and </w:t>
      </w:r>
      <w:r w:rsidR="00CE1C5F" w:rsidRPr="008A365E">
        <w:rPr>
          <w:rFonts w:ascii="Times New Roman" w:hAnsi="Times New Roman" w:cs="Times New Roman"/>
          <w:sz w:val="24"/>
          <w:szCs w:val="24"/>
        </w:rPr>
        <w:t xml:space="preserve">the </w:t>
      </w:r>
      <w:r w:rsidR="0053478D" w:rsidRPr="008A365E">
        <w:rPr>
          <w:rFonts w:ascii="Times New Roman" w:hAnsi="Times New Roman" w:cs="Times New Roman"/>
          <w:sz w:val="24"/>
          <w:szCs w:val="24"/>
        </w:rPr>
        <w:t>DPW.</w:t>
      </w:r>
    </w:p>
    <w:p w14:paraId="7496A64D" w14:textId="77777777" w:rsidR="0012201D"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b)</w:t>
      </w:r>
      <w:r w:rsidR="0053478D" w:rsidRPr="008A365E">
        <w:rPr>
          <w:rFonts w:ascii="Times New Roman" w:hAnsi="Times New Roman" w:cs="Times New Roman"/>
          <w:sz w:val="24"/>
          <w:szCs w:val="24"/>
        </w:rPr>
        <w:t xml:space="preserve"> </w:t>
      </w:r>
      <w:r w:rsidR="003D6391" w:rsidRPr="008A365E">
        <w:rPr>
          <w:rFonts w:ascii="Times New Roman" w:hAnsi="Times New Roman" w:cs="Times New Roman"/>
          <w:sz w:val="24"/>
          <w:szCs w:val="24"/>
        </w:rPr>
        <w:t xml:space="preserve">The small harbours had few experienced </w:t>
      </w:r>
      <w:proofErr w:type="spellStart"/>
      <w:r w:rsidR="003D6391" w:rsidRPr="008A365E">
        <w:rPr>
          <w:rFonts w:ascii="Times New Roman" w:hAnsi="Times New Roman" w:cs="Times New Roman"/>
          <w:sz w:val="24"/>
          <w:szCs w:val="24"/>
        </w:rPr>
        <w:t>d</w:t>
      </w:r>
      <w:r w:rsidR="0012201D" w:rsidRPr="008A365E">
        <w:rPr>
          <w:rFonts w:ascii="Times New Roman" w:hAnsi="Times New Roman" w:cs="Times New Roman"/>
          <w:sz w:val="24"/>
          <w:szCs w:val="24"/>
        </w:rPr>
        <w:t>ockers</w:t>
      </w:r>
      <w:proofErr w:type="spellEnd"/>
      <w:r w:rsidR="003248E1" w:rsidRPr="008A365E">
        <w:rPr>
          <w:rStyle w:val="FootnoteReference"/>
          <w:rFonts w:ascii="Times New Roman" w:hAnsi="Times New Roman" w:cs="Times New Roman"/>
          <w:sz w:val="24"/>
          <w:szCs w:val="24"/>
        </w:rPr>
        <w:footnoteReference w:id="3"/>
      </w:r>
      <w:r w:rsidR="003D6391" w:rsidRPr="008A365E">
        <w:rPr>
          <w:rFonts w:ascii="Times New Roman" w:hAnsi="Times New Roman" w:cs="Times New Roman"/>
          <w:sz w:val="24"/>
          <w:szCs w:val="24"/>
        </w:rPr>
        <w:t>. Th</w:t>
      </w:r>
      <w:r w:rsidR="00346AAD" w:rsidRPr="008A365E">
        <w:rPr>
          <w:rFonts w:ascii="Times New Roman" w:hAnsi="Times New Roman" w:cs="Times New Roman"/>
          <w:sz w:val="24"/>
          <w:szCs w:val="24"/>
        </w:rPr>
        <w:t>e Harbour Master referred to it as</w:t>
      </w:r>
      <w:r w:rsidR="003D6391" w:rsidRPr="008A365E">
        <w:rPr>
          <w:rFonts w:ascii="Times New Roman" w:hAnsi="Times New Roman" w:cs="Times New Roman"/>
          <w:sz w:val="24"/>
          <w:szCs w:val="24"/>
        </w:rPr>
        <w:t xml:space="preserve"> a</w:t>
      </w:r>
      <w:r w:rsidR="0012201D" w:rsidRPr="008A365E">
        <w:rPr>
          <w:rFonts w:ascii="Times New Roman" w:hAnsi="Times New Roman" w:cs="Times New Roman"/>
          <w:sz w:val="24"/>
          <w:szCs w:val="24"/>
        </w:rPr>
        <w:t xml:space="preserve"> limited human resource</w:t>
      </w:r>
      <w:r w:rsidR="003D6391" w:rsidRPr="008A365E">
        <w:rPr>
          <w:rFonts w:ascii="Times New Roman" w:hAnsi="Times New Roman" w:cs="Times New Roman"/>
          <w:sz w:val="24"/>
          <w:szCs w:val="24"/>
        </w:rPr>
        <w:t>. At large ports</w:t>
      </w:r>
      <w:r w:rsidR="00A60109" w:rsidRPr="008A365E">
        <w:rPr>
          <w:rFonts w:ascii="Times New Roman" w:hAnsi="Times New Roman" w:cs="Times New Roman"/>
          <w:sz w:val="24"/>
          <w:szCs w:val="24"/>
        </w:rPr>
        <w:t>,</w:t>
      </w:r>
      <w:r w:rsidR="0012201D" w:rsidRPr="008A365E">
        <w:rPr>
          <w:rFonts w:ascii="Times New Roman" w:hAnsi="Times New Roman" w:cs="Times New Roman"/>
          <w:sz w:val="24"/>
          <w:szCs w:val="24"/>
        </w:rPr>
        <w:t xml:space="preserve"> </w:t>
      </w:r>
      <w:proofErr w:type="spellStart"/>
      <w:r w:rsidR="0012201D" w:rsidRPr="008A365E">
        <w:rPr>
          <w:rFonts w:ascii="Times New Roman" w:hAnsi="Times New Roman" w:cs="Times New Roman"/>
          <w:sz w:val="24"/>
          <w:szCs w:val="24"/>
        </w:rPr>
        <w:t>docker</w:t>
      </w:r>
      <w:r w:rsidR="003D6391" w:rsidRPr="008A365E">
        <w:rPr>
          <w:rFonts w:ascii="Times New Roman" w:hAnsi="Times New Roman" w:cs="Times New Roman"/>
          <w:sz w:val="24"/>
          <w:szCs w:val="24"/>
        </w:rPr>
        <w:t>s</w:t>
      </w:r>
      <w:proofErr w:type="spellEnd"/>
      <w:r w:rsidR="003D6391" w:rsidRPr="008A365E">
        <w:rPr>
          <w:rFonts w:ascii="Times New Roman" w:hAnsi="Times New Roman" w:cs="Times New Roman"/>
          <w:sz w:val="24"/>
          <w:szCs w:val="24"/>
        </w:rPr>
        <w:t xml:space="preserve"> load and unload ships and </w:t>
      </w:r>
      <w:r w:rsidR="00A60109" w:rsidRPr="008A365E">
        <w:rPr>
          <w:rFonts w:ascii="Times New Roman" w:hAnsi="Times New Roman" w:cs="Times New Roman"/>
          <w:sz w:val="24"/>
          <w:szCs w:val="24"/>
        </w:rPr>
        <w:t>d</w:t>
      </w:r>
      <w:r w:rsidR="003D6391" w:rsidRPr="008A365E">
        <w:rPr>
          <w:rFonts w:ascii="Times New Roman" w:hAnsi="Times New Roman" w:cs="Times New Roman"/>
          <w:sz w:val="24"/>
          <w:szCs w:val="24"/>
        </w:rPr>
        <w:t xml:space="preserve">o a number of tasks </w:t>
      </w:r>
      <w:proofErr w:type="gramStart"/>
      <w:r w:rsidR="003D6391" w:rsidRPr="008A365E">
        <w:rPr>
          <w:rFonts w:ascii="Times New Roman" w:hAnsi="Times New Roman" w:cs="Times New Roman"/>
          <w:sz w:val="24"/>
          <w:szCs w:val="24"/>
        </w:rPr>
        <w:t>incidental</w:t>
      </w:r>
      <w:proofErr w:type="gramEnd"/>
      <w:r w:rsidR="003D6391" w:rsidRPr="008A365E">
        <w:rPr>
          <w:rFonts w:ascii="Times New Roman" w:hAnsi="Times New Roman" w:cs="Times New Roman"/>
          <w:sz w:val="24"/>
          <w:szCs w:val="24"/>
        </w:rPr>
        <w:t xml:space="preserve"> to the loading and unloading processes of ships. They use a variety of machines and sometimes sophisticated machinery to administer their daily work in large ports. At small harbours fishing, slipway management, the movement, maintenance, and cleaning of boats, and movement of visitors to harbours are main activities. At the small harbours, </w:t>
      </w:r>
      <w:proofErr w:type="spellStart"/>
      <w:r w:rsidR="003D6391" w:rsidRPr="008A365E">
        <w:rPr>
          <w:rFonts w:ascii="Times New Roman" w:hAnsi="Times New Roman" w:cs="Times New Roman"/>
          <w:sz w:val="24"/>
          <w:szCs w:val="24"/>
        </w:rPr>
        <w:t>dockers</w:t>
      </w:r>
      <w:proofErr w:type="spellEnd"/>
      <w:r w:rsidR="003D6391" w:rsidRPr="008A365E">
        <w:rPr>
          <w:rFonts w:ascii="Times New Roman" w:hAnsi="Times New Roman" w:cs="Times New Roman"/>
          <w:sz w:val="24"/>
          <w:szCs w:val="24"/>
        </w:rPr>
        <w:t xml:space="preserve"> control access to the harbours, and collect monies for access.  </w:t>
      </w:r>
    </w:p>
    <w:p w14:paraId="5276BCE6" w14:textId="77777777" w:rsidR="0012201D"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c)</w:t>
      </w:r>
      <w:r w:rsidR="003D6391" w:rsidRPr="008A365E">
        <w:rPr>
          <w:rFonts w:ascii="Times New Roman" w:hAnsi="Times New Roman" w:cs="Times New Roman"/>
          <w:sz w:val="24"/>
          <w:szCs w:val="24"/>
        </w:rPr>
        <w:t xml:space="preserve"> </w:t>
      </w:r>
      <w:r w:rsidR="00D15FF1" w:rsidRPr="008A365E">
        <w:rPr>
          <w:rFonts w:ascii="Times New Roman" w:hAnsi="Times New Roman" w:cs="Times New Roman"/>
          <w:sz w:val="24"/>
          <w:szCs w:val="24"/>
        </w:rPr>
        <w:t xml:space="preserve">The </w:t>
      </w:r>
      <w:r w:rsidR="00230A54" w:rsidRPr="008A365E">
        <w:rPr>
          <w:rFonts w:ascii="Times New Roman" w:hAnsi="Times New Roman" w:cs="Times New Roman"/>
          <w:sz w:val="24"/>
          <w:szCs w:val="24"/>
        </w:rPr>
        <w:t xml:space="preserve">Harbour Master explained that the </w:t>
      </w:r>
      <w:r w:rsidR="00D15FF1" w:rsidRPr="008A365E">
        <w:rPr>
          <w:rFonts w:ascii="Times New Roman" w:hAnsi="Times New Roman" w:cs="Times New Roman"/>
          <w:sz w:val="24"/>
          <w:szCs w:val="24"/>
        </w:rPr>
        <w:t xml:space="preserve">issues </w:t>
      </w:r>
      <w:proofErr w:type="gramStart"/>
      <w:r w:rsidR="00D15FF1" w:rsidRPr="008A365E">
        <w:rPr>
          <w:rFonts w:ascii="Times New Roman" w:hAnsi="Times New Roman" w:cs="Times New Roman"/>
          <w:sz w:val="24"/>
          <w:szCs w:val="24"/>
        </w:rPr>
        <w:t>raised</w:t>
      </w:r>
      <w:proofErr w:type="gramEnd"/>
      <w:r w:rsidR="00D15FF1" w:rsidRPr="008A365E">
        <w:rPr>
          <w:rFonts w:ascii="Times New Roman" w:hAnsi="Times New Roman" w:cs="Times New Roman"/>
          <w:sz w:val="24"/>
          <w:szCs w:val="24"/>
        </w:rPr>
        <w:t xml:space="preserve"> </w:t>
      </w:r>
      <w:r w:rsidR="003D6391" w:rsidRPr="008A365E">
        <w:rPr>
          <w:rFonts w:ascii="Times New Roman" w:hAnsi="Times New Roman" w:cs="Times New Roman"/>
          <w:sz w:val="24"/>
          <w:szCs w:val="24"/>
        </w:rPr>
        <w:t xml:space="preserve">related to </w:t>
      </w:r>
      <w:proofErr w:type="spellStart"/>
      <w:r w:rsidR="003D6391" w:rsidRPr="008A365E">
        <w:rPr>
          <w:rFonts w:ascii="Times New Roman" w:hAnsi="Times New Roman" w:cs="Times New Roman"/>
          <w:sz w:val="24"/>
          <w:szCs w:val="24"/>
        </w:rPr>
        <w:t>dockers</w:t>
      </w:r>
      <w:proofErr w:type="spellEnd"/>
      <w:r w:rsidR="003D6391" w:rsidRPr="008A365E">
        <w:rPr>
          <w:rFonts w:ascii="Times New Roman" w:hAnsi="Times New Roman" w:cs="Times New Roman"/>
          <w:sz w:val="24"/>
          <w:szCs w:val="24"/>
        </w:rPr>
        <w:t xml:space="preserve"> at the </w:t>
      </w:r>
      <w:r w:rsidR="00A52426" w:rsidRPr="008A365E">
        <w:rPr>
          <w:rFonts w:ascii="Times New Roman" w:hAnsi="Times New Roman" w:cs="Times New Roman"/>
          <w:sz w:val="24"/>
          <w:szCs w:val="24"/>
        </w:rPr>
        <w:t>h</w:t>
      </w:r>
      <w:r w:rsidR="003D6391" w:rsidRPr="008A365E">
        <w:rPr>
          <w:rFonts w:ascii="Times New Roman" w:hAnsi="Times New Roman" w:cs="Times New Roman"/>
          <w:sz w:val="24"/>
          <w:szCs w:val="24"/>
        </w:rPr>
        <w:t xml:space="preserve">arbour </w:t>
      </w:r>
      <w:r w:rsidR="00D15FF1" w:rsidRPr="008A365E">
        <w:rPr>
          <w:rFonts w:ascii="Times New Roman" w:hAnsi="Times New Roman" w:cs="Times New Roman"/>
          <w:sz w:val="24"/>
          <w:szCs w:val="24"/>
        </w:rPr>
        <w:t>date</w:t>
      </w:r>
      <w:r w:rsidR="003D6391" w:rsidRPr="008A365E">
        <w:rPr>
          <w:rFonts w:ascii="Times New Roman" w:hAnsi="Times New Roman" w:cs="Times New Roman"/>
          <w:sz w:val="24"/>
          <w:szCs w:val="24"/>
        </w:rPr>
        <w:t>d</w:t>
      </w:r>
      <w:r w:rsidR="00D15FF1" w:rsidRPr="008A365E">
        <w:rPr>
          <w:rFonts w:ascii="Times New Roman" w:hAnsi="Times New Roman" w:cs="Times New Roman"/>
          <w:sz w:val="24"/>
          <w:szCs w:val="24"/>
        </w:rPr>
        <w:t xml:space="preserve"> back 17 years. Historically, there </w:t>
      </w:r>
      <w:r w:rsidR="00DD5CBD" w:rsidRPr="008A365E">
        <w:rPr>
          <w:rFonts w:ascii="Times New Roman" w:hAnsi="Times New Roman" w:cs="Times New Roman"/>
          <w:sz w:val="24"/>
          <w:szCs w:val="24"/>
        </w:rPr>
        <w:t>were</w:t>
      </w:r>
      <w:r w:rsidR="00D15FF1" w:rsidRPr="008A365E">
        <w:rPr>
          <w:rFonts w:ascii="Times New Roman" w:hAnsi="Times New Roman" w:cs="Times New Roman"/>
          <w:sz w:val="24"/>
          <w:szCs w:val="24"/>
        </w:rPr>
        <w:t xml:space="preserve"> two </w:t>
      </w:r>
      <w:proofErr w:type="spellStart"/>
      <w:r w:rsidR="00D15FF1" w:rsidRPr="008A365E">
        <w:rPr>
          <w:rFonts w:ascii="Times New Roman" w:hAnsi="Times New Roman" w:cs="Times New Roman"/>
          <w:sz w:val="24"/>
          <w:szCs w:val="24"/>
        </w:rPr>
        <w:t>dockers</w:t>
      </w:r>
      <w:proofErr w:type="spellEnd"/>
      <w:r w:rsidR="00D15FF1" w:rsidRPr="008A365E">
        <w:rPr>
          <w:rFonts w:ascii="Times New Roman" w:hAnsi="Times New Roman" w:cs="Times New Roman"/>
          <w:sz w:val="24"/>
          <w:szCs w:val="24"/>
        </w:rPr>
        <w:t xml:space="preserve">. Half of </w:t>
      </w:r>
      <w:r w:rsidR="00DD5CBD" w:rsidRPr="008A365E">
        <w:rPr>
          <w:rFonts w:ascii="Times New Roman" w:hAnsi="Times New Roman" w:cs="Times New Roman"/>
          <w:sz w:val="24"/>
          <w:szCs w:val="24"/>
        </w:rPr>
        <w:t xml:space="preserve">the </w:t>
      </w:r>
      <w:r w:rsidR="00D15FF1" w:rsidRPr="008A365E">
        <w:rPr>
          <w:rFonts w:ascii="Times New Roman" w:hAnsi="Times New Roman" w:cs="Times New Roman"/>
          <w:sz w:val="24"/>
          <w:szCs w:val="24"/>
        </w:rPr>
        <w:t xml:space="preserve">staff was lost </w:t>
      </w:r>
      <w:r w:rsidR="00DD5CBD" w:rsidRPr="008A365E">
        <w:rPr>
          <w:rFonts w:ascii="Times New Roman" w:hAnsi="Times New Roman" w:cs="Times New Roman"/>
          <w:sz w:val="24"/>
          <w:szCs w:val="24"/>
        </w:rPr>
        <w:t>in the</w:t>
      </w:r>
      <w:r w:rsidR="00D15FF1" w:rsidRPr="008A365E">
        <w:rPr>
          <w:rFonts w:ascii="Times New Roman" w:hAnsi="Times New Roman" w:cs="Times New Roman"/>
          <w:sz w:val="24"/>
          <w:szCs w:val="24"/>
        </w:rPr>
        <w:t xml:space="preserve"> 2009/10</w:t>
      </w:r>
      <w:r w:rsidR="00DD5CBD" w:rsidRPr="008A365E">
        <w:rPr>
          <w:rFonts w:ascii="Times New Roman" w:hAnsi="Times New Roman" w:cs="Times New Roman"/>
          <w:sz w:val="24"/>
          <w:szCs w:val="24"/>
        </w:rPr>
        <w:t xml:space="preserve"> fi</w:t>
      </w:r>
      <w:r w:rsidR="007D7E83" w:rsidRPr="008A365E">
        <w:rPr>
          <w:rFonts w:ascii="Times New Roman" w:hAnsi="Times New Roman" w:cs="Times New Roman"/>
          <w:sz w:val="24"/>
          <w:szCs w:val="24"/>
        </w:rPr>
        <w:t>n</w:t>
      </w:r>
      <w:r w:rsidR="00DD5CBD" w:rsidRPr="008A365E">
        <w:rPr>
          <w:rFonts w:ascii="Times New Roman" w:hAnsi="Times New Roman" w:cs="Times New Roman"/>
          <w:sz w:val="24"/>
          <w:szCs w:val="24"/>
        </w:rPr>
        <w:t>ancial year</w:t>
      </w:r>
      <w:r w:rsidR="00D15FF1" w:rsidRPr="008A365E">
        <w:rPr>
          <w:rFonts w:ascii="Times New Roman" w:hAnsi="Times New Roman" w:cs="Times New Roman"/>
          <w:sz w:val="24"/>
          <w:szCs w:val="24"/>
        </w:rPr>
        <w:t xml:space="preserve">. On-going engagements with senior management </w:t>
      </w:r>
      <w:r w:rsidR="00047BAA" w:rsidRPr="008A365E">
        <w:rPr>
          <w:rFonts w:ascii="Times New Roman" w:hAnsi="Times New Roman" w:cs="Times New Roman"/>
          <w:sz w:val="24"/>
          <w:szCs w:val="24"/>
        </w:rPr>
        <w:t>took place. A</w:t>
      </w:r>
      <w:r w:rsidR="00D15FF1" w:rsidRPr="008A365E">
        <w:rPr>
          <w:rFonts w:ascii="Times New Roman" w:hAnsi="Times New Roman" w:cs="Times New Roman"/>
          <w:sz w:val="24"/>
          <w:szCs w:val="24"/>
        </w:rPr>
        <w:t xml:space="preserve"> decision </w:t>
      </w:r>
      <w:r w:rsidR="00047BAA" w:rsidRPr="008A365E">
        <w:rPr>
          <w:rFonts w:ascii="Times New Roman" w:hAnsi="Times New Roman" w:cs="Times New Roman"/>
          <w:sz w:val="24"/>
          <w:szCs w:val="24"/>
        </w:rPr>
        <w:t xml:space="preserve">was taken </w:t>
      </w:r>
      <w:r w:rsidR="00D15FF1" w:rsidRPr="008A365E">
        <w:rPr>
          <w:rFonts w:ascii="Times New Roman" w:hAnsi="Times New Roman" w:cs="Times New Roman"/>
          <w:sz w:val="24"/>
          <w:szCs w:val="24"/>
        </w:rPr>
        <w:t>at national level that due to budgetary constraints</w:t>
      </w:r>
      <w:r w:rsidR="004C7335" w:rsidRPr="008A365E">
        <w:rPr>
          <w:rFonts w:ascii="Times New Roman" w:hAnsi="Times New Roman" w:cs="Times New Roman"/>
          <w:sz w:val="24"/>
          <w:szCs w:val="24"/>
        </w:rPr>
        <w:t xml:space="preserve"> imposed by National Treasury</w:t>
      </w:r>
      <w:r w:rsidR="00D15FF1" w:rsidRPr="008A365E">
        <w:rPr>
          <w:rFonts w:ascii="Times New Roman" w:hAnsi="Times New Roman" w:cs="Times New Roman"/>
          <w:sz w:val="24"/>
          <w:szCs w:val="24"/>
        </w:rPr>
        <w:t xml:space="preserve">, </w:t>
      </w:r>
      <w:r w:rsidR="004C7335" w:rsidRPr="008A365E">
        <w:rPr>
          <w:rFonts w:ascii="Times New Roman" w:hAnsi="Times New Roman" w:cs="Times New Roman"/>
          <w:sz w:val="24"/>
          <w:szCs w:val="24"/>
        </w:rPr>
        <w:t xml:space="preserve">the </w:t>
      </w:r>
      <w:r w:rsidR="004C7335" w:rsidRPr="008A365E">
        <w:rPr>
          <w:rFonts w:ascii="Times New Roman" w:hAnsi="Times New Roman" w:cs="Times New Roman"/>
          <w:sz w:val="24"/>
          <w:szCs w:val="24"/>
        </w:rPr>
        <w:lastRenderedPageBreak/>
        <w:t xml:space="preserve">DAFF could no longer merely employ </w:t>
      </w:r>
      <w:proofErr w:type="spellStart"/>
      <w:r w:rsidR="004C7335" w:rsidRPr="008A365E">
        <w:rPr>
          <w:rFonts w:ascii="Times New Roman" w:hAnsi="Times New Roman" w:cs="Times New Roman"/>
          <w:sz w:val="24"/>
          <w:szCs w:val="24"/>
        </w:rPr>
        <w:t>dockers</w:t>
      </w:r>
      <w:proofErr w:type="spellEnd"/>
      <w:r w:rsidR="004C7335" w:rsidRPr="008A365E">
        <w:rPr>
          <w:rFonts w:ascii="Times New Roman" w:hAnsi="Times New Roman" w:cs="Times New Roman"/>
          <w:sz w:val="24"/>
          <w:szCs w:val="24"/>
        </w:rPr>
        <w:t xml:space="preserve">. Therefore, </w:t>
      </w:r>
      <w:r w:rsidR="00D15FF1" w:rsidRPr="008A365E">
        <w:rPr>
          <w:rFonts w:ascii="Times New Roman" w:hAnsi="Times New Roman" w:cs="Times New Roman"/>
          <w:sz w:val="24"/>
          <w:szCs w:val="24"/>
        </w:rPr>
        <w:t xml:space="preserve">when </w:t>
      </w:r>
      <w:proofErr w:type="gramStart"/>
      <w:r w:rsidR="004C7335" w:rsidRPr="008A365E">
        <w:rPr>
          <w:rFonts w:ascii="Times New Roman" w:hAnsi="Times New Roman" w:cs="Times New Roman"/>
          <w:sz w:val="24"/>
          <w:szCs w:val="24"/>
        </w:rPr>
        <w:t>staff</w:t>
      </w:r>
      <w:r w:rsidR="00D15FF1" w:rsidRPr="008A365E">
        <w:rPr>
          <w:rFonts w:ascii="Times New Roman" w:hAnsi="Times New Roman" w:cs="Times New Roman"/>
          <w:sz w:val="24"/>
          <w:szCs w:val="24"/>
        </w:rPr>
        <w:t xml:space="preserve"> retire</w:t>
      </w:r>
      <w:r w:rsidR="004C7335" w:rsidRPr="008A365E">
        <w:rPr>
          <w:rFonts w:ascii="Times New Roman" w:hAnsi="Times New Roman" w:cs="Times New Roman"/>
          <w:sz w:val="24"/>
          <w:szCs w:val="24"/>
        </w:rPr>
        <w:t>d</w:t>
      </w:r>
      <w:r w:rsidR="00D15FF1" w:rsidRPr="008A365E">
        <w:rPr>
          <w:rFonts w:ascii="Times New Roman" w:hAnsi="Times New Roman" w:cs="Times New Roman"/>
          <w:sz w:val="24"/>
          <w:szCs w:val="24"/>
        </w:rPr>
        <w:t>, resign</w:t>
      </w:r>
      <w:r w:rsidR="004C7335" w:rsidRPr="008A365E">
        <w:rPr>
          <w:rFonts w:ascii="Times New Roman" w:hAnsi="Times New Roman" w:cs="Times New Roman"/>
          <w:sz w:val="24"/>
          <w:szCs w:val="24"/>
        </w:rPr>
        <w:t xml:space="preserve">ed or </w:t>
      </w:r>
      <w:r w:rsidR="003B03C1" w:rsidRPr="008A365E">
        <w:rPr>
          <w:rFonts w:ascii="Times New Roman" w:hAnsi="Times New Roman" w:cs="Times New Roman"/>
          <w:sz w:val="24"/>
          <w:szCs w:val="24"/>
        </w:rPr>
        <w:t>died</w:t>
      </w:r>
      <w:r w:rsidR="009375C9" w:rsidRPr="008A365E">
        <w:rPr>
          <w:rFonts w:ascii="Times New Roman" w:hAnsi="Times New Roman" w:cs="Times New Roman"/>
          <w:sz w:val="24"/>
          <w:szCs w:val="24"/>
        </w:rPr>
        <w:t xml:space="preserve"> posts we</w:t>
      </w:r>
      <w:r w:rsidR="00D15FF1" w:rsidRPr="008A365E">
        <w:rPr>
          <w:rFonts w:ascii="Times New Roman" w:hAnsi="Times New Roman" w:cs="Times New Roman"/>
          <w:sz w:val="24"/>
          <w:szCs w:val="24"/>
        </w:rPr>
        <w:t>re</w:t>
      </w:r>
      <w:proofErr w:type="gramEnd"/>
      <w:r w:rsidR="00D15FF1" w:rsidRPr="008A365E">
        <w:rPr>
          <w:rFonts w:ascii="Times New Roman" w:hAnsi="Times New Roman" w:cs="Times New Roman"/>
          <w:sz w:val="24"/>
          <w:szCs w:val="24"/>
        </w:rPr>
        <w:t xml:space="preserve"> not filled. </w:t>
      </w:r>
      <w:r w:rsidR="0079417B" w:rsidRPr="008A365E">
        <w:rPr>
          <w:rFonts w:ascii="Times New Roman" w:hAnsi="Times New Roman" w:cs="Times New Roman"/>
          <w:sz w:val="24"/>
          <w:szCs w:val="24"/>
        </w:rPr>
        <w:t xml:space="preserve">This </w:t>
      </w:r>
      <w:r w:rsidR="009375C9" w:rsidRPr="008A365E">
        <w:rPr>
          <w:rFonts w:ascii="Times New Roman" w:hAnsi="Times New Roman" w:cs="Times New Roman"/>
          <w:sz w:val="24"/>
          <w:szCs w:val="24"/>
        </w:rPr>
        <w:t>caused the</w:t>
      </w:r>
      <w:r w:rsidR="0079417B" w:rsidRPr="008A365E">
        <w:rPr>
          <w:rFonts w:ascii="Times New Roman" w:hAnsi="Times New Roman" w:cs="Times New Roman"/>
          <w:sz w:val="24"/>
          <w:szCs w:val="24"/>
        </w:rPr>
        <w:t xml:space="preserve"> critical situation at small harbours</w:t>
      </w:r>
      <w:r w:rsidR="009375C9" w:rsidRPr="008A365E">
        <w:rPr>
          <w:rFonts w:ascii="Times New Roman" w:hAnsi="Times New Roman" w:cs="Times New Roman"/>
          <w:sz w:val="24"/>
          <w:szCs w:val="24"/>
        </w:rPr>
        <w:t xml:space="preserve"> that meant that </w:t>
      </w:r>
      <w:proofErr w:type="spellStart"/>
      <w:r w:rsidR="009375C9" w:rsidRPr="008A365E">
        <w:rPr>
          <w:rFonts w:ascii="Times New Roman" w:hAnsi="Times New Roman" w:cs="Times New Roman"/>
          <w:sz w:val="24"/>
          <w:szCs w:val="24"/>
        </w:rPr>
        <w:t>dockers</w:t>
      </w:r>
      <w:proofErr w:type="spellEnd"/>
      <w:r w:rsidR="009375C9" w:rsidRPr="008A365E">
        <w:rPr>
          <w:rFonts w:ascii="Times New Roman" w:hAnsi="Times New Roman" w:cs="Times New Roman"/>
          <w:sz w:val="24"/>
          <w:szCs w:val="24"/>
        </w:rPr>
        <w:t xml:space="preserve"> and harbour masters had to struggle to get all tasks on their harbours done.</w:t>
      </w:r>
    </w:p>
    <w:p w14:paraId="3039B72C" w14:textId="77777777" w:rsidR="00D65AF8"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d)</w:t>
      </w:r>
      <w:r w:rsidR="00D65AF8" w:rsidRPr="008A365E">
        <w:rPr>
          <w:rFonts w:ascii="Times New Roman" w:hAnsi="Times New Roman" w:cs="Times New Roman"/>
          <w:sz w:val="24"/>
          <w:szCs w:val="24"/>
        </w:rPr>
        <w:t xml:space="preserve"> </w:t>
      </w:r>
      <w:proofErr w:type="spellStart"/>
      <w:r w:rsidR="00153C81" w:rsidRPr="008A365E">
        <w:rPr>
          <w:rFonts w:ascii="Times New Roman" w:hAnsi="Times New Roman" w:cs="Times New Roman"/>
          <w:sz w:val="24"/>
          <w:szCs w:val="24"/>
        </w:rPr>
        <w:t>Stilbaai</w:t>
      </w:r>
      <w:proofErr w:type="spellEnd"/>
      <w:r w:rsidR="00153C81" w:rsidRPr="008A365E">
        <w:rPr>
          <w:rFonts w:ascii="Times New Roman" w:hAnsi="Times New Roman" w:cs="Times New Roman"/>
          <w:sz w:val="24"/>
          <w:szCs w:val="24"/>
        </w:rPr>
        <w:t xml:space="preserve"> was originally inhabited by low socio-economic </w:t>
      </w:r>
      <w:r w:rsidR="003B03C1" w:rsidRPr="008A365E">
        <w:rPr>
          <w:rFonts w:ascii="Times New Roman" w:hAnsi="Times New Roman" w:cs="Times New Roman"/>
          <w:sz w:val="24"/>
          <w:szCs w:val="24"/>
        </w:rPr>
        <w:t xml:space="preserve">status (SES) </w:t>
      </w:r>
      <w:r w:rsidR="00153C81" w:rsidRPr="008A365E">
        <w:rPr>
          <w:rFonts w:ascii="Times New Roman" w:hAnsi="Times New Roman" w:cs="Times New Roman"/>
          <w:sz w:val="24"/>
          <w:szCs w:val="24"/>
        </w:rPr>
        <w:t xml:space="preserve">subsistence fisher communities. This situation is changing. Due to low employment possibilities, many of the youth leave and do not return. Fishing as an activity of subsistence is under threat due to both economic development and climate change that causes quota and fishing right limitations. Yet, there are possibilities </w:t>
      </w:r>
      <w:r w:rsidR="003135BC" w:rsidRPr="008A365E">
        <w:rPr>
          <w:rFonts w:ascii="Times New Roman" w:hAnsi="Times New Roman" w:cs="Times New Roman"/>
          <w:sz w:val="24"/>
          <w:szCs w:val="24"/>
        </w:rPr>
        <w:t>for the tourist industry to bring young people back to their original communities. Once they return</w:t>
      </w:r>
      <w:r w:rsidR="005748B0" w:rsidRPr="008A365E">
        <w:rPr>
          <w:rFonts w:ascii="Times New Roman" w:hAnsi="Times New Roman" w:cs="Times New Roman"/>
          <w:sz w:val="24"/>
          <w:szCs w:val="24"/>
        </w:rPr>
        <w:t>,</w:t>
      </w:r>
      <w:r w:rsidR="003135BC" w:rsidRPr="008A365E">
        <w:rPr>
          <w:rFonts w:ascii="Times New Roman" w:hAnsi="Times New Roman" w:cs="Times New Roman"/>
          <w:sz w:val="24"/>
          <w:szCs w:val="24"/>
        </w:rPr>
        <w:t xml:space="preserve"> the original fishing activities could possibly be reactivated.</w:t>
      </w:r>
    </w:p>
    <w:p w14:paraId="3134D0E0" w14:textId="328897ED" w:rsidR="004242B2"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e)</w:t>
      </w:r>
      <w:r w:rsidR="00D65AF8" w:rsidRPr="008A365E">
        <w:rPr>
          <w:rFonts w:ascii="Times New Roman" w:hAnsi="Times New Roman" w:cs="Times New Roman"/>
          <w:sz w:val="24"/>
          <w:szCs w:val="24"/>
        </w:rPr>
        <w:t xml:space="preserve"> </w:t>
      </w:r>
      <w:r w:rsidR="00AB295D" w:rsidRPr="008A365E">
        <w:rPr>
          <w:rFonts w:ascii="Times New Roman" w:hAnsi="Times New Roman" w:cs="Times New Roman"/>
          <w:sz w:val="24"/>
          <w:szCs w:val="24"/>
        </w:rPr>
        <w:t>The harbour was rapidly t</w:t>
      </w:r>
      <w:r w:rsidR="0079417B" w:rsidRPr="008A365E">
        <w:rPr>
          <w:rFonts w:ascii="Times New Roman" w:hAnsi="Times New Roman" w:cs="Times New Roman"/>
          <w:sz w:val="24"/>
          <w:szCs w:val="24"/>
        </w:rPr>
        <w:t xml:space="preserve">ransforming into a tourist rather than a </w:t>
      </w:r>
      <w:r w:rsidR="00AB295D" w:rsidRPr="008A365E">
        <w:rPr>
          <w:rFonts w:ascii="Times New Roman" w:hAnsi="Times New Roman" w:cs="Times New Roman"/>
          <w:sz w:val="24"/>
          <w:szCs w:val="24"/>
        </w:rPr>
        <w:t xml:space="preserve">traditional </w:t>
      </w:r>
      <w:r w:rsidR="0079417B" w:rsidRPr="008A365E">
        <w:rPr>
          <w:rFonts w:ascii="Times New Roman" w:hAnsi="Times New Roman" w:cs="Times New Roman"/>
          <w:sz w:val="24"/>
          <w:szCs w:val="24"/>
        </w:rPr>
        <w:t xml:space="preserve">fishing </w:t>
      </w:r>
      <w:r w:rsidR="00CE3B0F" w:rsidRPr="008A365E">
        <w:rPr>
          <w:rFonts w:ascii="Times New Roman" w:hAnsi="Times New Roman" w:cs="Times New Roman"/>
          <w:sz w:val="24"/>
          <w:szCs w:val="24"/>
        </w:rPr>
        <w:t>harbour</w:t>
      </w:r>
      <w:r w:rsidR="00AB295D" w:rsidRPr="008A365E">
        <w:rPr>
          <w:rFonts w:ascii="Times New Roman" w:hAnsi="Times New Roman" w:cs="Times New Roman"/>
          <w:sz w:val="24"/>
          <w:szCs w:val="24"/>
        </w:rPr>
        <w:t>. This may be good for</w:t>
      </w:r>
      <w:r w:rsidR="0079417B" w:rsidRPr="008A365E">
        <w:rPr>
          <w:rFonts w:ascii="Times New Roman" w:hAnsi="Times New Roman" w:cs="Times New Roman"/>
          <w:sz w:val="24"/>
          <w:szCs w:val="24"/>
        </w:rPr>
        <w:t xml:space="preserve"> </w:t>
      </w:r>
      <w:r w:rsidR="00CE3B0F" w:rsidRPr="008A365E">
        <w:rPr>
          <w:rFonts w:ascii="Times New Roman" w:hAnsi="Times New Roman" w:cs="Times New Roman"/>
          <w:sz w:val="24"/>
          <w:szCs w:val="24"/>
        </w:rPr>
        <w:t>economic</w:t>
      </w:r>
      <w:r w:rsidR="0079417B" w:rsidRPr="008A365E">
        <w:rPr>
          <w:rFonts w:ascii="Times New Roman" w:hAnsi="Times New Roman" w:cs="Times New Roman"/>
          <w:sz w:val="24"/>
          <w:szCs w:val="24"/>
        </w:rPr>
        <w:t xml:space="preserve"> development, </w:t>
      </w:r>
      <w:r w:rsidR="00AB295D" w:rsidRPr="008A365E">
        <w:rPr>
          <w:rFonts w:ascii="Times New Roman" w:hAnsi="Times New Roman" w:cs="Times New Roman"/>
          <w:sz w:val="24"/>
          <w:szCs w:val="24"/>
        </w:rPr>
        <w:t xml:space="preserve">but this threatened the future of the low </w:t>
      </w:r>
      <w:r w:rsidR="0004239E" w:rsidRPr="008A365E">
        <w:rPr>
          <w:rFonts w:ascii="Times New Roman" w:hAnsi="Times New Roman" w:cs="Times New Roman"/>
          <w:sz w:val="24"/>
          <w:szCs w:val="24"/>
        </w:rPr>
        <w:t>SES</w:t>
      </w:r>
      <w:r w:rsidR="00AB295D" w:rsidRPr="008A365E">
        <w:rPr>
          <w:rFonts w:ascii="Times New Roman" w:hAnsi="Times New Roman" w:cs="Times New Roman"/>
          <w:sz w:val="24"/>
          <w:szCs w:val="24"/>
        </w:rPr>
        <w:t xml:space="preserve"> population of </w:t>
      </w:r>
      <w:proofErr w:type="spellStart"/>
      <w:r w:rsidR="00AB295D" w:rsidRPr="008A365E">
        <w:rPr>
          <w:rFonts w:ascii="Times New Roman" w:hAnsi="Times New Roman" w:cs="Times New Roman"/>
          <w:sz w:val="24"/>
          <w:szCs w:val="24"/>
        </w:rPr>
        <w:t>Stilbaai</w:t>
      </w:r>
      <w:proofErr w:type="spellEnd"/>
      <w:r w:rsidR="00AB295D" w:rsidRPr="008A365E">
        <w:rPr>
          <w:rFonts w:ascii="Times New Roman" w:hAnsi="Times New Roman" w:cs="Times New Roman"/>
          <w:sz w:val="24"/>
          <w:szCs w:val="24"/>
        </w:rPr>
        <w:t xml:space="preserve"> and the surrounding area. The economic development that may come about due to tourism was placing the needs of the poorer households in jeopardy</w:t>
      </w:r>
      <w:r w:rsidR="004242B2" w:rsidRPr="008A365E">
        <w:rPr>
          <w:rFonts w:ascii="Times New Roman" w:hAnsi="Times New Roman" w:cs="Times New Roman"/>
          <w:sz w:val="24"/>
          <w:szCs w:val="24"/>
        </w:rPr>
        <w:t xml:space="preserve">. The tourism business model that is evident in the </w:t>
      </w:r>
      <w:proofErr w:type="spellStart"/>
      <w:r w:rsidR="004242B2" w:rsidRPr="008A365E">
        <w:rPr>
          <w:rFonts w:ascii="Times New Roman" w:hAnsi="Times New Roman" w:cs="Times New Roman"/>
          <w:sz w:val="24"/>
          <w:szCs w:val="24"/>
        </w:rPr>
        <w:t>Stilbaai</w:t>
      </w:r>
      <w:proofErr w:type="spellEnd"/>
      <w:r w:rsidR="004242B2" w:rsidRPr="008A365E">
        <w:rPr>
          <w:rFonts w:ascii="Times New Roman" w:hAnsi="Times New Roman" w:cs="Times New Roman"/>
          <w:sz w:val="24"/>
          <w:szCs w:val="24"/>
        </w:rPr>
        <w:t xml:space="preserve"> municipality IDP and that is propagated by the </w:t>
      </w:r>
      <w:r w:rsidR="007E1C06">
        <w:rPr>
          <w:rFonts w:ascii="Times New Roman" w:hAnsi="Times New Roman" w:cs="Times New Roman"/>
          <w:sz w:val="24"/>
          <w:szCs w:val="24"/>
        </w:rPr>
        <w:t>SH-SCPDU</w:t>
      </w:r>
      <w:r w:rsidR="004242B2" w:rsidRPr="008A365E">
        <w:rPr>
          <w:rFonts w:ascii="Times New Roman" w:hAnsi="Times New Roman" w:cs="Times New Roman"/>
          <w:sz w:val="24"/>
          <w:szCs w:val="24"/>
        </w:rPr>
        <w:t>, needs to be enhanced with a detailed plan of precisely how low SES households that are situated further away from the harbour, is properly included in terms of lease management, business opportunities,</w:t>
      </w:r>
      <w:r w:rsidR="005029D3" w:rsidRPr="008A365E">
        <w:rPr>
          <w:rFonts w:ascii="Times New Roman" w:hAnsi="Times New Roman" w:cs="Times New Roman"/>
          <w:sz w:val="24"/>
          <w:szCs w:val="24"/>
        </w:rPr>
        <w:t xml:space="preserve"> with both business and community needs being satisfied. </w:t>
      </w:r>
      <w:r w:rsidR="004242B2" w:rsidRPr="008A365E">
        <w:rPr>
          <w:rFonts w:ascii="Times New Roman" w:hAnsi="Times New Roman" w:cs="Times New Roman"/>
          <w:sz w:val="24"/>
          <w:szCs w:val="24"/>
        </w:rPr>
        <w:t xml:space="preserve"> </w:t>
      </w:r>
    </w:p>
    <w:p w14:paraId="523DFC90" w14:textId="56C02711" w:rsidR="00E76BC9"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f)</w:t>
      </w:r>
      <w:r w:rsidR="00032EB6" w:rsidRPr="008A365E">
        <w:rPr>
          <w:rFonts w:ascii="Times New Roman" w:hAnsi="Times New Roman" w:cs="Times New Roman"/>
          <w:sz w:val="24"/>
          <w:szCs w:val="24"/>
        </w:rPr>
        <w:t xml:space="preserve"> Due to such silences in the discussed tourism-development model, Members of the Committe</w:t>
      </w:r>
      <w:r w:rsidR="008C65DE" w:rsidRPr="008A365E">
        <w:rPr>
          <w:rFonts w:ascii="Times New Roman" w:hAnsi="Times New Roman" w:cs="Times New Roman"/>
          <w:sz w:val="24"/>
          <w:szCs w:val="24"/>
        </w:rPr>
        <w:t>e continued to inquire about whether there was a quota that would ensure that previously disadvantaged people could also start leasing property</w:t>
      </w:r>
      <w:r w:rsidR="005748B0" w:rsidRPr="008A365E">
        <w:rPr>
          <w:rFonts w:ascii="Times New Roman" w:hAnsi="Times New Roman" w:cs="Times New Roman"/>
          <w:sz w:val="24"/>
          <w:szCs w:val="24"/>
        </w:rPr>
        <w:t xml:space="preserve">. In this way </w:t>
      </w:r>
      <w:r w:rsidR="008C65DE" w:rsidRPr="008A365E">
        <w:rPr>
          <w:rFonts w:ascii="Times New Roman" w:hAnsi="Times New Roman" w:cs="Times New Roman"/>
          <w:sz w:val="24"/>
          <w:szCs w:val="24"/>
        </w:rPr>
        <w:t>they could also start benefitting from the tourism-development model that was being prop</w:t>
      </w:r>
      <w:r w:rsidR="00B34831" w:rsidRPr="008A365E">
        <w:rPr>
          <w:rFonts w:ascii="Times New Roman" w:hAnsi="Times New Roman" w:cs="Times New Roman"/>
          <w:sz w:val="24"/>
          <w:szCs w:val="24"/>
        </w:rPr>
        <w:t>os</w:t>
      </w:r>
      <w:r w:rsidR="008C65DE" w:rsidRPr="008A365E">
        <w:rPr>
          <w:rFonts w:ascii="Times New Roman" w:hAnsi="Times New Roman" w:cs="Times New Roman"/>
          <w:sz w:val="24"/>
          <w:szCs w:val="24"/>
        </w:rPr>
        <w:t xml:space="preserve">ed by the </w:t>
      </w:r>
      <w:r w:rsidR="007E1C06">
        <w:rPr>
          <w:rFonts w:ascii="Times New Roman" w:hAnsi="Times New Roman" w:cs="Times New Roman"/>
          <w:sz w:val="24"/>
          <w:szCs w:val="24"/>
        </w:rPr>
        <w:t>SH-SCPDU</w:t>
      </w:r>
      <w:r w:rsidR="008C65DE" w:rsidRPr="008A365E">
        <w:rPr>
          <w:rFonts w:ascii="Times New Roman" w:hAnsi="Times New Roman" w:cs="Times New Roman"/>
          <w:sz w:val="24"/>
          <w:szCs w:val="24"/>
        </w:rPr>
        <w:t xml:space="preserve"> and the municipalities</w:t>
      </w:r>
      <w:r w:rsidR="00B34831" w:rsidRPr="008A365E">
        <w:rPr>
          <w:rFonts w:ascii="Times New Roman" w:hAnsi="Times New Roman" w:cs="Times New Roman"/>
          <w:sz w:val="24"/>
          <w:szCs w:val="24"/>
        </w:rPr>
        <w:t xml:space="preserve"> as the best way forward</w:t>
      </w:r>
      <w:r w:rsidR="008C65DE" w:rsidRPr="008A365E">
        <w:rPr>
          <w:rFonts w:ascii="Times New Roman" w:hAnsi="Times New Roman" w:cs="Times New Roman"/>
          <w:sz w:val="24"/>
          <w:szCs w:val="24"/>
        </w:rPr>
        <w:t>.</w:t>
      </w:r>
      <w:r w:rsidR="00032EB6" w:rsidRPr="008A365E">
        <w:rPr>
          <w:rFonts w:ascii="Times New Roman" w:hAnsi="Times New Roman" w:cs="Times New Roman"/>
          <w:sz w:val="24"/>
          <w:szCs w:val="24"/>
        </w:rPr>
        <w:t xml:space="preserve"> </w:t>
      </w:r>
      <w:r w:rsidR="008C65DE" w:rsidRPr="008A365E">
        <w:rPr>
          <w:rFonts w:ascii="Times New Roman" w:hAnsi="Times New Roman" w:cs="Times New Roman"/>
          <w:sz w:val="24"/>
          <w:szCs w:val="24"/>
        </w:rPr>
        <w:t>The</w:t>
      </w:r>
      <w:r w:rsidR="00933722" w:rsidRPr="008A365E">
        <w:rPr>
          <w:rFonts w:ascii="Times New Roman" w:hAnsi="Times New Roman" w:cs="Times New Roman"/>
          <w:sz w:val="24"/>
          <w:szCs w:val="24"/>
        </w:rPr>
        <w:t xml:space="preserve"> Committee was increasingly concerned about the possibility that small fishing villages that were </w:t>
      </w:r>
      <w:r w:rsidR="0057089D" w:rsidRPr="008A365E">
        <w:rPr>
          <w:rFonts w:ascii="Times New Roman" w:hAnsi="Times New Roman" w:cs="Times New Roman"/>
          <w:sz w:val="24"/>
          <w:szCs w:val="24"/>
        </w:rPr>
        <w:t>separat</w:t>
      </w:r>
      <w:r w:rsidR="00933722" w:rsidRPr="008A365E">
        <w:rPr>
          <w:rFonts w:ascii="Times New Roman" w:hAnsi="Times New Roman" w:cs="Times New Roman"/>
          <w:sz w:val="24"/>
          <w:szCs w:val="24"/>
        </w:rPr>
        <w:t xml:space="preserve">ed </w:t>
      </w:r>
      <w:r w:rsidR="0057089D" w:rsidRPr="008A365E">
        <w:rPr>
          <w:rFonts w:ascii="Times New Roman" w:hAnsi="Times New Roman" w:cs="Times New Roman"/>
          <w:sz w:val="24"/>
          <w:szCs w:val="24"/>
        </w:rPr>
        <w:t xml:space="preserve">distances away </w:t>
      </w:r>
      <w:r w:rsidR="00933722" w:rsidRPr="008A365E">
        <w:rPr>
          <w:rFonts w:ascii="Times New Roman" w:hAnsi="Times New Roman" w:cs="Times New Roman"/>
          <w:sz w:val="24"/>
          <w:szCs w:val="24"/>
        </w:rPr>
        <w:t xml:space="preserve">from the towns where the harbours were </w:t>
      </w:r>
      <w:r w:rsidR="0057089D" w:rsidRPr="008A365E">
        <w:rPr>
          <w:rFonts w:ascii="Times New Roman" w:hAnsi="Times New Roman" w:cs="Times New Roman"/>
          <w:sz w:val="24"/>
          <w:szCs w:val="24"/>
        </w:rPr>
        <w:t>situated</w:t>
      </w:r>
      <w:r w:rsidR="006C7C36" w:rsidRPr="008A365E">
        <w:rPr>
          <w:rFonts w:ascii="Times New Roman" w:hAnsi="Times New Roman" w:cs="Times New Roman"/>
          <w:sz w:val="24"/>
          <w:szCs w:val="24"/>
        </w:rPr>
        <w:t xml:space="preserve">. This separation </w:t>
      </w:r>
      <w:r w:rsidR="00A52DCB" w:rsidRPr="008A365E">
        <w:rPr>
          <w:rFonts w:ascii="Times New Roman" w:hAnsi="Times New Roman" w:cs="Times New Roman"/>
          <w:sz w:val="24"/>
          <w:szCs w:val="24"/>
        </w:rPr>
        <w:t>remain</w:t>
      </w:r>
      <w:r w:rsidR="006C7C36" w:rsidRPr="008A365E">
        <w:rPr>
          <w:rFonts w:ascii="Times New Roman" w:hAnsi="Times New Roman" w:cs="Times New Roman"/>
          <w:sz w:val="24"/>
          <w:szCs w:val="24"/>
        </w:rPr>
        <w:t xml:space="preserve">s </w:t>
      </w:r>
      <w:r w:rsidR="00A52DCB" w:rsidRPr="008A365E">
        <w:rPr>
          <w:rFonts w:ascii="Times New Roman" w:hAnsi="Times New Roman" w:cs="Times New Roman"/>
          <w:sz w:val="24"/>
          <w:szCs w:val="24"/>
        </w:rPr>
        <w:t>in place.</w:t>
      </w:r>
      <w:r w:rsidR="006C7C36" w:rsidRPr="008A365E">
        <w:rPr>
          <w:rFonts w:ascii="Times New Roman" w:hAnsi="Times New Roman" w:cs="Times New Roman"/>
          <w:sz w:val="24"/>
          <w:szCs w:val="24"/>
        </w:rPr>
        <w:t xml:space="preserve"> </w:t>
      </w:r>
      <w:r w:rsidR="00A52DCB" w:rsidRPr="008A365E">
        <w:rPr>
          <w:rFonts w:ascii="Times New Roman" w:hAnsi="Times New Roman" w:cs="Times New Roman"/>
          <w:sz w:val="24"/>
          <w:szCs w:val="24"/>
        </w:rPr>
        <w:t>W</w:t>
      </w:r>
      <w:r w:rsidR="006C7C36" w:rsidRPr="008A365E">
        <w:rPr>
          <w:rFonts w:ascii="Times New Roman" w:hAnsi="Times New Roman" w:cs="Times New Roman"/>
          <w:sz w:val="24"/>
          <w:szCs w:val="24"/>
        </w:rPr>
        <w:t>hen any possible economic</w:t>
      </w:r>
      <w:r w:rsidR="00933722" w:rsidRPr="008A365E">
        <w:rPr>
          <w:rFonts w:ascii="Times New Roman" w:hAnsi="Times New Roman" w:cs="Times New Roman"/>
          <w:sz w:val="24"/>
          <w:szCs w:val="24"/>
        </w:rPr>
        <w:t xml:space="preserve"> </w:t>
      </w:r>
      <w:r w:rsidR="006C7C36" w:rsidRPr="008A365E">
        <w:rPr>
          <w:rFonts w:ascii="Times New Roman" w:hAnsi="Times New Roman" w:cs="Times New Roman"/>
          <w:sz w:val="24"/>
          <w:szCs w:val="24"/>
        </w:rPr>
        <w:t xml:space="preserve">opportunity is not equally offered to them, this separate type of development </w:t>
      </w:r>
      <w:r w:rsidR="00933722" w:rsidRPr="008A365E">
        <w:rPr>
          <w:rFonts w:ascii="Times New Roman" w:hAnsi="Times New Roman" w:cs="Times New Roman"/>
          <w:sz w:val="24"/>
          <w:szCs w:val="24"/>
        </w:rPr>
        <w:t xml:space="preserve">would </w:t>
      </w:r>
      <w:r w:rsidR="006C7C36" w:rsidRPr="008A365E">
        <w:rPr>
          <w:rFonts w:ascii="Times New Roman" w:hAnsi="Times New Roman" w:cs="Times New Roman"/>
          <w:sz w:val="24"/>
          <w:szCs w:val="24"/>
        </w:rPr>
        <w:t>continue their historical</w:t>
      </w:r>
      <w:r w:rsidR="00933722" w:rsidRPr="008A365E">
        <w:rPr>
          <w:rFonts w:ascii="Times New Roman" w:hAnsi="Times New Roman" w:cs="Times New Roman"/>
          <w:sz w:val="24"/>
          <w:szCs w:val="24"/>
        </w:rPr>
        <w:t xml:space="preserve"> marginalis</w:t>
      </w:r>
      <w:r w:rsidR="006C7C36" w:rsidRPr="008A365E">
        <w:rPr>
          <w:rFonts w:ascii="Times New Roman" w:hAnsi="Times New Roman" w:cs="Times New Roman"/>
          <w:sz w:val="24"/>
          <w:szCs w:val="24"/>
        </w:rPr>
        <w:t>ation</w:t>
      </w:r>
      <w:r w:rsidR="00933722" w:rsidRPr="008A365E">
        <w:rPr>
          <w:rFonts w:ascii="Times New Roman" w:hAnsi="Times New Roman" w:cs="Times New Roman"/>
          <w:sz w:val="24"/>
          <w:szCs w:val="24"/>
        </w:rPr>
        <w:t>. Th</w:t>
      </w:r>
      <w:r w:rsidR="008C65DE" w:rsidRPr="008A365E">
        <w:rPr>
          <w:rFonts w:ascii="Times New Roman" w:hAnsi="Times New Roman" w:cs="Times New Roman"/>
          <w:sz w:val="24"/>
          <w:szCs w:val="24"/>
        </w:rPr>
        <w:t>e historical</w:t>
      </w:r>
      <w:r w:rsidR="00933722" w:rsidRPr="008A365E">
        <w:rPr>
          <w:rFonts w:ascii="Times New Roman" w:hAnsi="Times New Roman" w:cs="Times New Roman"/>
          <w:sz w:val="24"/>
          <w:szCs w:val="24"/>
        </w:rPr>
        <w:t xml:space="preserve"> geographical separation from the physical site of harbours in relation to the low SES households</w:t>
      </w:r>
      <w:r w:rsidR="001F0E87" w:rsidRPr="008A365E">
        <w:rPr>
          <w:rFonts w:ascii="Times New Roman" w:hAnsi="Times New Roman" w:cs="Times New Roman"/>
          <w:sz w:val="24"/>
          <w:szCs w:val="24"/>
        </w:rPr>
        <w:t xml:space="preserve"> </w:t>
      </w:r>
      <w:r w:rsidR="00D03522" w:rsidRPr="008A365E">
        <w:rPr>
          <w:rFonts w:ascii="Times New Roman" w:hAnsi="Times New Roman" w:cs="Times New Roman"/>
          <w:sz w:val="24"/>
          <w:szCs w:val="24"/>
        </w:rPr>
        <w:t xml:space="preserve">of the greater region </w:t>
      </w:r>
      <w:r w:rsidR="001F0E87" w:rsidRPr="008A365E">
        <w:rPr>
          <w:rFonts w:ascii="Times New Roman" w:hAnsi="Times New Roman" w:cs="Times New Roman"/>
          <w:sz w:val="24"/>
          <w:szCs w:val="24"/>
        </w:rPr>
        <w:t>had to be viewed as a characteristic that caused tension. It was a</w:t>
      </w:r>
      <w:r w:rsidR="00933722" w:rsidRPr="008A365E">
        <w:rPr>
          <w:rFonts w:ascii="Times New Roman" w:hAnsi="Times New Roman" w:cs="Times New Roman"/>
          <w:sz w:val="24"/>
          <w:szCs w:val="24"/>
        </w:rPr>
        <w:t xml:space="preserve"> fact that </w:t>
      </w:r>
      <w:r w:rsidR="001F0E87" w:rsidRPr="008A365E">
        <w:rPr>
          <w:rFonts w:ascii="Times New Roman" w:hAnsi="Times New Roman" w:cs="Times New Roman"/>
          <w:sz w:val="24"/>
          <w:szCs w:val="24"/>
        </w:rPr>
        <w:t xml:space="preserve">high SES households were situated closer to the harbours. Such households, including business people whose capital enabled leverage to access business licences and leases, were preventing the </w:t>
      </w:r>
      <w:r w:rsidR="00382E67" w:rsidRPr="008A365E">
        <w:rPr>
          <w:rFonts w:ascii="Times New Roman" w:hAnsi="Times New Roman" w:cs="Times New Roman"/>
          <w:sz w:val="24"/>
          <w:szCs w:val="24"/>
        </w:rPr>
        <w:t>original</w:t>
      </w:r>
      <w:r w:rsidR="001F0E87" w:rsidRPr="008A365E">
        <w:rPr>
          <w:rFonts w:ascii="Times New Roman" w:hAnsi="Times New Roman" w:cs="Times New Roman"/>
          <w:sz w:val="24"/>
          <w:szCs w:val="24"/>
        </w:rPr>
        <w:t xml:space="preserve"> </w:t>
      </w:r>
      <w:r w:rsidR="009F2B38" w:rsidRPr="008A365E">
        <w:rPr>
          <w:rFonts w:ascii="Times New Roman" w:hAnsi="Times New Roman" w:cs="Times New Roman"/>
          <w:sz w:val="24"/>
          <w:szCs w:val="24"/>
        </w:rPr>
        <w:t>fisher-</w:t>
      </w:r>
      <w:r w:rsidR="001F0E87" w:rsidRPr="008A365E">
        <w:rPr>
          <w:rFonts w:ascii="Times New Roman" w:hAnsi="Times New Roman" w:cs="Times New Roman"/>
          <w:sz w:val="24"/>
          <w:szCs w:val="24"/>
        </w:rPr>
        <w:t>household</w:t>
      </w:r>
      <w:r w:rsidR="009F2B38" w:rsidRPr="008A365E">
        <w:rPr>
          <w:rFonts w:ascii="Times New Roman" w:hAnsi="Times New Roman" w:cs="Times New Roman"/>
          <w:sz w:val="24"/>
          <w:szCs w:val="24"/>
        </w:rPr>
        <w:t xml:space="preserve">s from accessing businesses and </w:t>
      </w:r>
      <w:r w:rsidR="00112EF8" w:rsidRPr="008A365E">
        <w:rPr>
          <w:rFonts w:ascii="Times New Roman" w:hAnsi="Times New Roman" w:cs="Times New Roman"/>
          <w:sz w:val="24"/>
          <w:szCs w:val="24"/>
        </w:rPr>
        <w:t xml:space="preserve">leases. This aspect </w:t>
      </w:r>
      <w:r w:rsidR="00112EF8" w:rsidRPr="008A365E">
        <w:rPr>
          <w:rFonts w:ascii="Times New Roman" w:hAnsi="Times New Roman" w:cs="Times New Roman"/>
          <w:sz w:val="24"/>
          <w:szCs w:val="24"/>
        </w:rPr>
        <w:lastRenderedPageBreak/>
        <w:t>was not sufficiently dealt with in the tourism-development model. This could lead the low SES</w:t>
      </w:r>
      <w:r w:rsidR="001F0E87" w:rsidRPr="008A365E">
        <w:rPr>
          <w:rFonts w:ascii="Times New Roman" w:hAnsi="Times New Roman" w:cs="Times New Roman"/>
          <w:sz w:val="24"/>
          <w:szCs w:val="24"/>
        </w:rPr>
        <w:t xml:space="preserve"> </w:t>
      </w:r>
      <w:r w:rsidR="00112EF8" w:rsidRPr="008A365E">
        <w:rPr>
          <w:rFonts w:ascii="Times New Roman" w:hAnsi="Times New Roman" w:cs="Times New Roman"/>
          <w:sz w:val="24"/>
          <w:szCs w:val="24"/>
        </w:rPr>
        <w:t>households to remain</w:t>
      </w:r>
      <w:r w:rsidR="00933722" w:rsidRPr="008A365E">
        <w:rPr>
          <w:rFonts w:ascii="Times New Roman" w:hAnsi="Times New Roman" w:cs="Times New Roman"/>
          <w:sz w:val="24"/>
          <w:szCs w:val="24"/>
        </w:rPr>
        <w:t xml:space="preserve"> excluded</w:t>
      </w:r>
      <w:r w:rsidR="003C7776" w:rsidRPr="008A365E">
        <w:rPr>
          <w:rFonts w:ascii="Times New Roman" w:hAnsi="Times New Roman" w:cs="Times New Roman"/>
          <w:sz w:val="24"/>
          <w:szCs w:val="24"/>
        </w:rPr>
        <w:t xml:space="preserve"> </w:t>
      </w:r>
      <w:r w:rsidR="00933722" w:rsidRPr="008A365E">
        <w:rPr>
          <w:rFonts w:ascii="Times New Roman" w:hAnsi="Times New Roman" w:cs="Times New Roman"/>
          <w:sz w:val="24"/>
          <w:szCs w:val="24"/>
        </w:rPr>
        <w:t>from leasing government</w:t>
      </w:r>
      <w:r w:rsidR="005918FB" w:rsidRPr="008A365E">
        <w:rPr>
          <w:rFonts w:ascii="Times New Roman" w:hAnsi="Times New Roman" w:cs="Times New Roman"/>
          <w:sz w:val="24"/>
          <w:szCs w:val="24"/>
        </w:rPr>
        <w:t>-</w:t>
      </w:r>
      <w:r w:rsidR="00933722" w:rsidRPr="008A365E">
        <w:rPr>
          <w:rFonts w:ascii="Times New Roman" w:hAnsi="Times New Roman" w:cs="Times New Roman"/>
          <w:sz w:val="24"/>
          <w:szCs w:val="24"/>
        </w:rPr>
        <w:t xml:space="preserve">owned properties </w:t>
      </w:r>
      <w:r w:rsidR="00D417E4" w:rsidRPr="008A365E">
        <w:rPr>
          <w:rFonts w:ascii="Times New Roman" w:hAnsi="Times New Roman" w:cs="Times New Roman"/>
          <w:sz w:val="24"/>
          <w:szCs w:val="24"/>
        </w:rPr>
        <w:t xml:space="preserve">that </w:t>
      </w:r>
      <w:r w:rsidR="00933722" w:rsidRPr="008A365E">
        <w:rPr>
          <w:rFonts w:ascii="Times New Roman" w:hAnsi="Times New Roman" w:cs="Times New Roman"/>
          <w:sz w:val="24"/>
          <w:szCs w:val="24"/>
        </w:rPr>
        <w:t xml:space="preserve">the DPW </w:t>
      </w:r>
      <w:r w:rsidR="007E1C06">
        <w:rPr>
          <w:rFonts w:ascii="Times New Roman" w:hAnsi="Times New Roman" w:cs="Times New Roman"/>
          <w:sz w:val="24"/>
          <w:szCs w:val="24"/>
        </w:rPr>
        <w:t>SH-SCPDU</w:t>
      </w:r>
      <w:r w:rsidR="00D417E4" w:rsidRPr="008A365E">
        <w:rPr>
          <w:rFonts w:ascii="Times New Roman" w:hAnsi="Times New Roman" w:cs="Times New Roman"/>
          <w:sz w:val="24"/>
          <w:szCs w:val="24"/>
        </w:rPr>
        <w:t xml:space="preserve"> manages</w:t>
      </w:r>
      <w:r w:rsidR="00933722" w:rsidRPr="008A365E">
        <w:rPr>
          <w:rFonts w:ascii="Times New Roman" w:hAnsi="Times New Roman" w:cs="Times New Roman"/>
          <w:sz w:val="24"/>
          <w:szCs w:val="24"/>
        </w:rPr>
        <w:t>.</w:t>
      </w:r>
      <w:r w:rsidR="00F02691" w:rsidRPr="008A365E">
        <w:rPr>
          <w:rFonts w:ascii="Times New Roman" w:hAnsi="Times New Roman" w:cs="Times New Roman"/>
          <w:sz w:val="24"/>
          <w:szCs w:val="24"/>
        </w:rPr>
        <w:t xml:space="preserve"> </w:t>
      </w:r>
    </w:p>
    <w:p w14:paraId="2F0EFC53" w14:textId="77777777" w:rsidR="003C7776"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g)</w:t>
      </w:r>
      <w:r w:rsidR="00E76BC9" w:rsidRPr="008A365E">
        <w:rPr>
          <w:rFonts w:ascii="Times New Roman" w:hAnsi="Times New Roman" w:cs="Times New Roman"/>
          <w:sz w:val="24"/>
          <w:szCs w:val="24"/>
        </w:rPr>
        <w:t xml:space="preserve"> </w:t>
      </w:r>
      <w:r w:rsidR="00F02691" w:rsidRPr="008A365E">
        <w:rPr>
          <w:rFonts w:ascii="Times New Roman" w:hAnsi="Times New Roman" w:cs="Times New Roman"/>
          <w:sz w:val="24"/>
          <w:szCs w:val="24"/>
        </w:rPr>
        <w:t xml:space="preserve">An interesting tension existed between the </w:t>
      </w:r>
      <w:r w:rsidR="00E76BC9" w:rsidRPr="008A365E">
        <w:rPr>
          <w:rFonts w:ascii="Times New Roman" w:hAnsi="Times New Roman" w:cs="Times New Roman"/>
          <w:sz w:val="24"/>
          <w:szCs w:val="24"/>
        </w:rPr>
        <w:t>propagated tourism model and the silent needs of the original subsistence fishers of the southern Cape.</w:t>
      </w:r>
      <w:r w:rsidR="00F02691" w:rsidRPr="008A365E">
        <w:rPr>
          <w:rFonts w:ascii="Times New Roman" w:hAnsi="Times New Roman" w:cs="Times New Roman"/>
          <w:sz w:val="24"/>
          <w:szCs w:val="24"/>
        </w:rPr>
        <w:t xml:space="preserve"> </w:t>
      </w:r>
      <w:r w:rsidR="00E76BC9" w:rsidRPr="008A365E">
        <w:rPr>
          <w:rFonts w:ascii="Times New Roman" w:hAnsi="Times New Roman" w:cs="Times New Roman"/>
          <w:sz w:val="24"/>
          <w:szCs w:val="24"/>
        </w:rPr>
        <w:t>T</w:t>
      </w:r>
      <w:r w:rsidR="00F02691" w:rsidRPr="008A365E">
        <w:rPr>
          <w:rFonts w:ascii="Times New Roman" w:hAnsi="Times New Roman" w:cs="Times New Roman"/>
          <w:sz w:val="24"/>
          <w:szCs w:val="24"/>
        </w:rPr>
        <w:t xml:space="preserve">he municipalities </w:t>
      </w:r>
      <w:r w:rsidR="006911C0" w:rsidRPr="008A365E">
        <w:rPr>
          <w:rFonts w:ascii="Times New Roman" w:hAnsi="Times New Roman" w:cs="Times New Roman"/>
          <w:sz w:val="24"/>
          <w:szCs w:val="24"/>
        </w:rPr>
        <w:t xml:space="preserve">expressed the need in their Integrated Development Plans (IDPs) </w:t>
      </w:r>
      <w:r w:rsidR="00F02691" w:rsidRPr="008A365E">
        <w:rPr>
          <w:rFonts w:ascii="Times New Roman" w:hAnsi="Times New Roman" w:cs="Times New Roman"/>
          <w:sz w:val="24"/>
          <w:szCs w:val="24"/>
        </w:rPr>
        <w:t>to maintain the small fishing village characteristic</w:t>
      </w:r>
      <w:r w:rsidR="006911C0" w:rsidRPr="008A365E">
        <w:rPr>
          <w:rFonts w:ascii="Times New Roman" w:hAnsi="Times New Roman" w:cs="Times New Roman"/>
          <w:sz w:val="24"/>
          <w:szCs w:val="24"/>
        </w:rPr>
        <w:t>s of these harbours</w:t>
      </w:r>
      <w:r w:rsidR="00F02691" w:rsidRPr="008A365E">
        <w:rPr>
          <w:rFonts w:ascii="Times New Roman" w:hAnsi="Times New Roman" w:cs="Times New Roman"/>
          <w:sz w:val="24"/>
          <w:szCs w:val="24"/>
        </w:rPr>
        <w:t xml:space="preserve"> while maintaining the money-generating relationships that was </w:t>
      </w:r>
      <w:r w:rsidR="006911C0" w:rsidRPr="008A365E">
        <w:rPr>
          <w:rFonts w:ascii="Times New Roman" w:hAnsi="Times New Roman" w:cs="Times New Roman"/>
          <w:sz w:val="24"/>
          <w:szCs w:val="24"/>
        </w:rPr>
        <w:t>the status quo</w:t>
      </w:r>
      <w:r w:rsidR="00F02691" w:rsidRPr="008A365E">
        <w:rPr>
          <w:rFonts w:ascii="Times New Roman" w:hAnsi="Times New Roman" w:cs="Times New Roman"/>
          <w:sz w:val="24"/>
          <w:szCs w:val="24"/>
        </w:rPr>
        <w:t xml:space="preserve"> as </w:t>
      </w:r>
      <w:r w:rsidR="008B5539" w:rsidRPr="008A365E">
        <w:rPr>
          <w:rFonts w:ascii="Times New Roman" w:hAnsi="Times New Roman" w:cs="Times New Roman"/>
          <w:sz w:val="24"/>
          <w:szCs w:val="24"/>
        </w:rPr>
        <w:t>in the past</w:t>
      </w:r>
      <w:r w:rsidR="00F02691" w:rsidRPr="008A365E">
        <w:rPr>
          <w:rFonts w:ascii="Times New Roman" w:hAnsi="Times New Roman" w:cs="Times New Roman"/>
          <w:sz w:val="24"/>
          <w:szCs w:val="24"/>
        </w:rPr>
        <w:t>.</w:t>
      </w:r>
      <w:r w:rsidR="00FF09C6" w:rsidRPr="008A365E">
        <w:rPr>
          <w:rFonts w:ascii="Times New Roman" w:hAnsi="Times New Roman" w:cs="Times New Roman"/>
          <w:sz w:val="24"/>
          <w:szCs w:val="24"/>
        </w:rPr>
        <w:t xml:space="preserve"> The Committee remained concerned that</w:t>
      </w:r>
      <w:r w:rsidR="00EE2860" w:rsidRPr="008A365E">
        <w:rPr>
          <w:rFonts w:ascii="Times New Roman" w:hAnsi="Times New Roman" w:cs="Times New Roman"/>
          <w:sz w:val="24"/>
          <w:szCs w:val="24"/>
        </w:rPr>
        <w:t xml:space="preserve"> this meant that </w:t>
      </w:r>
      <w:r w:rsidR="00ED0656" w:rsidRPr="008A365E">
        <w:rPr>
          <w:rFonts w:ascii="Times New Roman" w:hAnsi="Times New Roman" w:cs="Times New Roman"/>
          <w:sz w:val="24"/>
          <w:szCs w:val="24"/>
        </w:rPr>
        <w:t xml:space="preserve">the needs of </w:t>
      </w:r>
      <w:r w:rsidR="00EE2860" w:rsidRPr="008A365E">
        <w:rPr>
          <w:rFonts w:ascii="Times New Roman" w:hAnsi="Times New Roman" w:cs="Times New Roman"/>
          <w:sz w:val="24"/>
          <w:szCs w:val="24"/>
        </w:rPr>
        <w:t>the low SES ho</w:t>
      </w:r>
      <w:r w:rsidR="00FF09C6" w:rsidRPr="008A365E">
        <w:rPr>
          <w:rFonts w:ascii="Times New Roman" w:hAnsi="Times New Roman" w:cs="Times New Roman"/>
          <w:sz w:val="24"/>
          <w:szCs w:val="24"/>
        </w:rPr>
        <w:t xml:space="preserve">useholds that carried </w:t>
      </w:r>
      <w:r w:rsidR="00ED0656" w:rsidRPr="008A365E">
        <w:rPr>
          <w:rFonts w:ascii="Times New Roman" w:hAnsi="Times New Roman" w:cs="Times New Roman"/>
          <w:sz w:val="24"/>
          <w:szCs w:val="24"/>
        </w:rPr>
        <w:t xml:space="preserve">the </w:t>
      </w:r>
      <w:r w:rsidR="00FF09C6" w:rsidRPr="008A365E">
        <w:rPr>
          <w:rFonts w:ascii="Times New Roman" w:hAnsi="Times New Roman" w:cs="Times New Roman"/>
          <w:sz w:val="24"/>
          <w:szCs w:val="24"/>
        </w:rPr>
        <w:t>small fishing village characteristics were not being considered and catered for sufficiently enough.</w:t>
      </w:r>
    </w:p>
    <w:p w14:paraId="6CF2D816" w14:textId="77777777" w:rsidR="00AB000B"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h)</w:t>
      </w:r>
      <w:r w:rsidR="0056754A" w:rsidRPr="008A365E">
        <w:rPr>
          <w:rFonts w:ascii="Times New Roman" w:hAnsi="Times New Roman" w:cs="Times New Roman"/>
          <w:sz w:val="24"/>
          <w:szCs w:val="24"/>
        </w:rPr>
        <w:t xml:space="preserve"> The matter of the DAFF Harbour M</w:t>
      </w:r>
      <w:r w:rsidR="009879EE" w:rsidRPr="008A365E">
        <w:rPr>
          <w:rFonts w:ascii="Times New Roman" w:hAnsi="Times New Roman" w:cs="Times New Roman"/>
          <w:sz w:val="24"/>
          <w:szCs w:val="24"/>
        </w:rPr>
        <w:t>aster</w:t>
      </w:r>
      <w:r w:rsidR="0056754A" w:rsidRPr="008A365E">
        <w:rPr>
          <w:rFonts w:ascii="Times New Roman" w:hAnsi="Times New Roman" w:cs="Times New Roman"/>
          <w:sz w:val="24"/>
          <w:szCs w:val="24"/>
        </w:rPr>
        <w:t xml:space="preserve">s to ensure that there was </w:t>
      </w:r>
      <w:r w:rsidR="00E83C7B" w:rsidRPr="008A365E">
        <w:rPr>
          <w:rFonts w:ascii="Times New Roman" w:hAnsi="Times New Roman" w:cs="Times New Roman"/>
          <w:sz w:val="24"/>
          <w:szCs w:val="24"/>
        </w:rPr>
        <w:t xml:space="preserve">safety and </w:t>
      </w:r>
      <w:r w:rsidR="00643713" w:rsidRPr="008A365E">
        <w:rPr>
          <w:rFonts w:ascii="Times New Roman" w:hAnsi="Times New Roman" w:cs="Times New Roman"/>
          <w:sz w:val="24"/>
          <w:szCs w:val="24"/>
        </w:rPr>
        <w:t>security</w:t>
      </w:r>
      <w:r w:rsidR="00E83C7B" w:rsidRPr="008A365E">
        <w:rPr>
          <w:rFonts w:ascii="Times New Roman" w:hAnsi="Times New Roman" w:cs="Times New Roman"/>
          <w:sz w:val="24"/>
          <w:szCs w:val="24"/>
        </w:rPr>
        <w:t xml:space="preserve"> </w:t>
      </w:r>
      <w:r w:rsidR="0056754A" w:rsidRPr="008A365E">
        <w:rPr>
          <w:rFonts w:ascii="Times New Roman" w:hAnsi="Times New Roman" w:cs="Times New Roman"/>
          <w:sz w:val="24"/>
          <w:szCs w:val="24"/>
        </w:rPr>
        <w:t xml:space="preserve">at the harbours remained a challenge. It was evident that while the DAFF and DPW at local </w:t>
      </w:r>
      <w:r w:rsidR="007212A2" w:rsidRPr="008A365E">
        <w:rPr>
          <w:rFonts w:ascii="Times New Roman" w:hAnsi="Times New Roman" w:cs="Times New Roman"/>
          <w:sz w:val="24"/>
          <w:szCs w:val="24"/>
        </w:rPr>
        <w:t xml:space="preserve">and regional </w:t>
      </w:r>
      <w:r w:rsidR="0056754A" w:rsidRPr="008A365E">
        <w:rPr>
          <w:rFonts w:ascii="Times New Roman" w:hAnsi="Times New Roman" w:cs="Times New Roman"/>
          <w:sz w:val="24"/>
          <w:szCs w:val="24"/>
        </w:rPr>
        <w:t>spheres were reporting challenges</w:t>
      </w:r>
      <w:r w:rsidR="00A85B82" w:rsidRPr="008A365E">
        <w:rPr>
          <w:rFonts w:ascii="Times New Roman" w:hAnsi="Times New Roman" w:cs="Times New Roman"/>
          <w:sz w:val="24"/>
          <w:szCs w:val="24"/>
        </w:rPr>
        <w:t>,</w:t>
      </w:r>
      <w:r w:rsidR="0056754A" w:rsidRPr="008A365E">
        <w:rPr>
          <w:rFonts w:ascii="Times New Roman" w:hAnsi="Times New Roman" w:cs="Times New Roman"/>
          <w:sz w:val="24"/>
          <w:szCs w:val="24"/>
        </w:rPr>
        <w:t xml:space="preserve"> leadership at the national spheres</w:t>
      </w:r>
      <w:r w:rsidR="00A85B82" w:rsidRPr="008A365E">
        <w:rPr>
          <w:rFonts w:ascii="Times New Roman" w:hAnsi="Times New Roman" w:cs="Times New Roman"/>
          <w:sz w:val="24"/>
          <w:szCs w:val="24"/>
        </w:rPr>
        <w:t xml:space="preserve"> were not acting on them</w:t>
      </w:r>
      <w:r w:rsidR="0056754A" w:rsidRPr="008A365E">
        <w:rPr>
          <w:rFonts w:ascii="Times New Roman" w:hAnsi="Times New Roman" w:cs="Times New Roman"/>
          <w:sz w:val="24"/>
          <w:szCs w:val="24"/>
        </w:rPr>
        <w:t xml:space="preserve">. </w:t>
      </w:r>
      <w:r w:rsidR="00AB000B" w:rsidRPr="008A365E">
        <w:rPr>
          <w:rFonts w:ascii="Times New Roman" w:hAnsi="Times New Roman" w:cs="Times New Roman"/>
          <w:sz w:val="24"/>
          <w:szCs w:val="24"/>
        </w:rPr>
        <w:t>Since the original safety and security project was stopped in 2010, in spite of all administration processes was properly reported and completed by several Harbour Masters and their managers at regional levels, the national offices never acted. The</w:t>
      </w:r>
      <w:r w:rsidR="0056754A" w:rsidRPr="008A365E">
        <w:rPr>
          <w:rFonts w:ascii="Times New Roman" w:hAnsi="Times New Roman" w:cs="Times New Roman"/>
          <w:sz w:val="24"/>
          <w:szCs w:val="24"/>
        </w:rPr>
        <w:t xml:space="preserve"> model of appointing former Umkhonto we </w:t>
      </w:r>
      <w:proofErr w:type="spellStart"/>
      <w:r w:rsidR="0056754A" w:rsidRPr="008A365E">
        <w:rPr>
          <w:rFonts w:ascii="Times New Roman" w:hAnsi="Times New Roman" w:cs="Times New Roman"/>
          <w:sz w:val="24"/>
          <w:szCs w:val="24"/>
        </w:rPr>
        <w:t>Sizwe</w:t>
      </w:r>
      <w:proofErr w:type="spellEnd"/>
      <w:r w:rsidR="0056754A" w:rsidRPr="008A365E">
        <w:rPr>
          <w:rFonts w:ascii="Times New Roman" w:hAnsi="Times New Roman" w:cs="Times New Roman"/>
          <w:sz w:val="24"/>
          <w:szCs w:val="24"/>
        </w:rPr>
        <w:t xml:space="preserve"> operatives to maintain safety and security through the Expanded Public Works Programme (EPWP) and the Community Works Programme (CWP)</w:t>
      </w:r>
      <w:r w:rsidR="00AB000B" w:rsidRPr="008A365E">
        <w:rPr>
          <w:rFonts w:ascii="Times New Roman" w:hAnsi="Times New Roman" w:cs="Times New Roman"/>
          <w:sz w:val="24"/>
          <w:szCs w:val="24"/>
        </w:rPr>
        <w:t xml:space="preserve"> used to work well and created jobs for households in the rural areas</w:t>
      </w:r>
      <w:r w:rsidR="0056754A" w:rsidRPr="008A365E">
        <w:rPr>
          <w:rFonts w:ascii="Times New Roman" w:hAnsi="Times New Roman" w:cs="Times New Roman"/>
          <w:sz w:val="24"/>
          <w:szCs w:val="24"/>
        </w:rPr>
        <w:t xml:space="preserve">.  </w:t>
      </w:r>
      <w:r w:rsidR="00AB000B" w:rsidRPr="008A365E">
        <w:rPr>
          <w:rFonts w:ascii="Times New Roman" w:hAnsi="Times New Roman" w:cs="Times New Roman"/>
          <w:sz w:val="24"/>
          <w:szCs w:val="24"/>
        </w:rPr>
        <w:t xml:space="preserve">This required the urgent attention of the national leadership of both departments. </w:t>
      </w:r>
    </w:p>
    <w:p w14:paraId="3B58BF53" w14:textId="77777777" w:rsidR="007838BD" w:rsidRPr="008A365E" w:rsidRDefault="00F83F8D" w:rsidP="00F23EDB">
      <w:pPr>
        <w:spacing w:line="360" w:lineRule="auto"/>
        <w:rPr>
          <w:rFonts w:ascii="Times New Roman" w:hAnsi="Times New Roman" w:cs="Times New Roman"/>
          <w:sz w:val="24"/>
          <w:szCs w:val="24"/>
        </w:rPr>
      </w:pPr>
      <w:proofErr w:type="spellStart"/>
      <w:r w:rsidRPr="008A365E">
        <w:rPr>
          <w:rFonts w:ascii="Times New Roman" w:hAnsi="Times New Roman" w:cs="Times New Roman"/>
          <w:sz w:val="24"/>
          <w:szCs w:val="24"/>
        </w:rPr>
        <w:t>i</w:t>
      </w:r>
      <w:proofErr w:type="spellEnd"/>
      <w:r w:rsidRPr="008A365E">
        <w:rPr>
          <w:rFonts w:ascii="Times New Roman" w:hAnsi="Times New Roman" w:cs="Times New Roman"/>
          <w:sz w:val="24"/>
          <w:szCs w:val="24"/>
        </w:rPr>
        <w:t>)</w:t>
      </w:r>
      <w:r w:rsidR="00383467" w:rsidRPr="008A365E">
        <w:rPr>
          <w:rFonts w:ascii="Times New Roman" w:hAnsi="Times New Roman" w:cs="Times New Roman"/>
          <w:sz w:val="24"/>
          <w:szCs w:val="24"/>
        </w:rPr>
        <w:t xml:space="preserve"> This was the case with matters related to ensuring occupational safety in terms of the </w:t>
      </w:r>
      <w:r w:rsidR="005A66F7" w:rsidRPr="008A365E">
        <w:rPr>
          <w:rFonts w:ascii="Times New Roman" w:hAnsi="Times New Roman" w:cs="Times New Roman"/>
          <w:sz w:val="24"/>
          <w:szCs w:val="24"/>
        </w:rPr>
        <w:t xml:space="preserve">OSHE </w:t>
      </w:r>
      <w:r w:rsidR="00383467" w:rsidRPr="008A365E">
        <w:rPr>
          <w:rFonts w:ascii="Times New Roman" w:hAnsi="Times New Roman" w:cs="Times New Roman"/>
          <w:sz w:val="24"/>
          <w:szCs w:val="24"/>
        </w:rPr>
        <w:t xml:space="preserve">Act (2004) as well. Existing items related to the operation of slipway surfaces, </w:t>
      </w:r>
      <w:r w:rsidR="00852642" w:rsidRPr="008A365E">
        <w:rPr>
          <w:rFonts w:ascii="Times New Roman" w:hAnsi="Times New Roman" w:cs="Times New Roman"/>
          <w:sz w:val="24"/>
          <w:szCs w:val="24"/>
        </w:rPr>
        <w:t>cranes</w:t>
      </w:r>
      <w:r w:rsidR="00383467" w:rsidRPr="008A365E">
        <w:rPr>
          <w:rFonts w:ascii="Times New Roman" w:hAnsi="Times New Roman" w:cs="Times New Roman"/>
          <w:sz w:val="24"/>
          <w:szCs w:val="24"/>
        </w:rPr>
        <w:t xml:space="preserve"> and </w:t>
      </w:r>
      <w:r w:rsidR="00852642" w:rsidRPr="008A365E">
        <w:rPr>
          <w:rFonts w:ascii="Times New Roman" w:hAnsi="Times New Roman" w:cs="Times New Roman"/>
          <w:sz w:val="24"/>
          <w:szCs w:val="24"/>
        </w:rPr>
        <w:t>winches</w:t>
      </w:r>
      <w:r w:rsidR="00383467" w:rsidRPr="008A365E">
        <w:rPr>
          <w:rFonts w:ascii="Times New Roman" w:hAnsi="Times New Roman" w:cs="Times New Roman"/>
          <w:sz w:val="24"/>
          <w:szCs w:val="24"/>
        </w:rPr>
        <w:t xml:space="preserve"> were reported</w:t>
      </w:r>
      <w:r w:rsidR="005A66F7" w:rsidRPr="008A365E">
        <w:rPr>
          <w:rFonts w:ascii="Times New Roman" w:hAnsi="Times New Roman" w:cs="Times New Roman"/>
          <w:sz w:val="24"/>
          <w:szCs w:val="24"/>
        </w:rPr>
        <w:t xml:space="preserve"> for budgeting </w:t>
      </w:r>
      <w:r w:rsidR="00383467" w:rsidRPr="008A365E">
        <w:rPr>
          <w:rFonts w:ascii="Times New Roman" w:hAnsi="Times New Roman" w:cs="Times New Roman"/>
          <w:sz w:val="24"/>
          <w:szCs w:val="24"/>
        </w:rPr>
        <w:t xml:space="preserve">processes but there were no results. The Harbour Masters and </w:t>
      </w:r>
      <w:proofErr w:type="spellStart"/>
      <w:r w:rsidR="00383467" w:rsidRPr="008A365E">
        <w:rPr>
          <w:rFonts w:ascii="Times New Roman" w:hAnsi="Times New Roman" w:cs="Times New Roman"/>
          <w:sz w:val="24"/>
          <w:szCs w:val="24"/>
        </w:rPr>
        <w:t>dockers</w:t>
      </w:r>
      <w:proofErr w:type="spellEnd"/>
      <w:r w:rsidR="00383467" w:rsidRPr="008A365E">
        <w:rPr>
          <w:rFonts w:ascii="Times New Roman" w:hAnsi="Times New Roman" w:cs="Times New Roman"/>
          <w:sz w:val="24"/>
          <w:szCs w:val="24"/>
        </w:rPr>
        <w:t xml:space="preserve"> therefore had to </w:t>
      </w:r>
      <w:r w:rsidR="00EE15D0" w:rsidRPr="008A365E">
        <w:rPr>
          <w:rFonts w:ascii="Times New Roman" w:hAnsi="Times New Roman" w:cs="Times New Roman"/>
          <w:sz w:val="24"/>
          <w:szCs w:val="24"/>
        </w:rPr>
        <w:t xml:space="preserve">innovate which could have further consequences in terms of safety. The DAFF workshop at </w:t>
      </w:r>
      <w:proofErr w:type="spellStart"/>
      <w:r w:rsidR="00EE15D0" w:rsidRPr="008A365E">
        <w:rPr>
          <w:rFonts w:ascii="Times New Roman" w:hAnsi="Times New Roman" w:cs="Times New Roman"/>
          <w:sz w:val="24"/>
          <w:szCs w:val="24"/>
        </w:rPr>
        <w:t>Paarden</w:t>
      </w:r>
      <w:proofErr w:type="spellEnd"/>
      <w:r w:rsidR="00EE15D0" w:rsidRPr="008A365E">
        <w:rPr>
          <w:rFonts w:ascii="Times New Roman" w:hAnsi="Times New Roman" w:cs="Times New Roman"/>
          <w:sz w:val="24"/>
          <w:szCs w:val="24"/>
        </w:rPr>
        <w:t xml:space="preserve"> Island would send out technicians to assist but this was not sufficient and could merely worsen the safety situation. </w:t>
      </w:r>
      <w:r w:rsidR="005A66F7" w:rsidRPr="008A365E">
        <w:rPr>
          <w:rFonts w:ascii="Times New Roman" w:hAnsi="Times New Roman" w:cs="Times New Roman"/>
          <w:sz w:val="24"/>
          <w:szCs w:val="24"/>
        </w:rPr>
        <w:t xml:space="preserve"> </w:t>
      </w:r>
    </w:p>
    <w:p w14:paraId="56B0AC64" w14:textId="24A79690" w:rsidR="005A66F7" w:rsidRPr="008A365E" w:rsidRDefault="00F83F8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j)</w:t>
      </w:r>
      <w:r w:rsidR="003023EB" w:rsidRPr="008A365E">
        <w:rPr>
          <w:rFonts w:ascii="Times New Roman" w:hAnsi="Times New Roman" w:cs="Times New Roman"/>
          <w:sz w:val="24"/>
          <w:szCs w:val="24"/>
        </w:rPr>
        <w:t xml:space="preserve"> </w:t>
      </w:r>
      <w:r w:rsidR="009F4696" w:rsidRPr="008A365E">
        <w:rPr>
          <w:rFonts w:ascii="Times New Roman" w:hAnsi="Times New Roman" w:cs="Times New Roman"/>
          <w:sz w:val="24"/>
          <w:szCs w:val="24"/>
        </w:rPr>
        <w:t xml:space="preserve">The matter of assisting fishing right holders to negotiate on equal footing with buyers was an important aspect that emerged from the visit. </w:t>
      </w:r>
      <w:r w:rsidR="003023EB" w:rsidRPr="008A365E">
        <w:rPr>
          <w:rFonts w:ascii="Times New Roman" w:hAnsi="Times New Roman" w:cs="Times New Roman"/>
          <w:sz w:val="24"/>
          <w:szCs w:val="24"/>
        </w:rPr>
        <w:t>At all harbours, cold storage</w:t>
      </w:r>
      <w:r w:rsidR="005A66F7" w:rsidRPr="008A365E">
        <w:rPr>
          <w:rFonts w:ascii="Times New Roman" w:hAnsi="Times New Roman" w:cs="Times New Roman"/>
          <w:sz w:val="24"/>
          <w:szCs w:val="24"/>
        </w:rPr>
        <w:t xml:space="preserve"> container</w:t>
      </w:r>
      <w:r w:rsidR="003023EB" w:rsidRPr="008A365E">
        <w:rPr>
          <w:rFonts w:ascii="Times New Roman" w:hAnsi="Times New Roman" w:cs="Times New Roman"/>
          <w:sz w:val="24"/>
          <w:szCs w:val="24"/>
        </w:rPr>
        <w:t xml:space="preserve">s </w:t>
      </w:r>
      <w:r w:rsidR="003A16CF" w:rsidRPr="008A365E">
        <w:rPr>
          <w:rFonts w:ascii="Times New Roman" w:hAnsi="Times New Roman" w:cs="Times New Roman"/>
          <w:sz w:val="24"/>
          <w:szCs w:val="24"/>
        </w:rPr>
        <w:t xml:space="preserve">were found. These were in varying stages of rust and were largely disused. They </w:t>
      </w:r>
      <w:r w:rsidR="003023EB" w:rsidRPr="008A365E">
        <w:rPr>
          <w:rFonts w:ascii="Times New Roman" w:hAnsi="Times New Roman" w:cs="Times New Roman"/>
          <w:sz w:val="24"/>
          <w:szCs w:val="24"/>
        </w:rPr>
        <w:t>were purchased in</w:t>
      </w:r>
      <w:r w:rsidR="003A16CF" w:rsidRPr="008A365E">
        <w:rPr>
          <w:rFonts w:ascii="Times New Roman" w:hAnsi="Times New Roman" w:cs="Times New Roman"/>
          <w:sz w:val="24"/>
          <w:szCs w:val="24"/>
        </w:rPr>
        <w:t xml:space="preserve"> 2011 through an initiative of</w:t>
      </w:r>
      <w:r w:rsidR="005A66F7" w:rsidRPr="008A365E">
        <w:rPr>
          <w:rFonts w:ascii="Times New Roman" w:hAnsi="Times New Roman" w:cs="Times New Roman"/>
          <w:sz w:val="24"/>
          <w:szCs w:val="24"/>
        </w:rPr>
        <w:t xml:space="preserve"> the former Minister </w:t>
      </w:r>
      <w:r w:rsidR="003A16CF" w:rsidRPr="008A365E">
        <w:rPr>
          <w:rFonts w:ascii="Times New Roman" w:hAnsi="Times New Roman" w:cs="Times New Roman"/>
          <w:sz w:val="24"/>
          <w:szCs w:val="24"/>
        </w:rPr>
        <w:t>of Agriculture, Forestry and Fisheries who wanted to assist low SES fishers who were rights holders but could not freeze their cat</w:t>
      </w:r>
      <w:r w:rsidR="009A401E" w:rsidRPr="008A365E">
        <w:rPr>
          <w:rFonts w:ascii="Times New Roman" w:hAnsi="Times New Roman" w:cs="Times New Roman"/>
          <w:sz w:val="24"/>
          <w:szCs w:val="24"/>
        </w:rPr>
        <w:t xml:space="preserve">ch of the day. These fishers did not have cold storage </w:t>
      </w:r>
      <w:r w:rsidR="00DE73DE" w:rsidRPr="008A365E">
        <w:rPr>
          <w:rFonts w:ascii="Times New Roman" w:hAnsi="Times New Roman" w:cs="Times New Roman"/>
          <w:sz w:val="24"/>
          <w:szCs w:val="24"/>
        </w:rPr>
        <w:t>facilities that</w:t>
      </w:r>
      <w:r w:rsidR="009A401E" w:rsidRPr="008A365E">
        <w:rPr>
          <w:rFonts w:ascii="Times New Roman" w:hAnsi="Times New Roman" w:cs="Times New Roman"/>
          <w:sz w:val="24"/>
          <w:szCs w:val="24"/>
        </w:rPr>
        <w:t xml:space="preserve"> meant that they had no </w:t>
      </w:r>
      <w:r w:rsidR="009A401E" w:rsidRPr="008A365E">
        <w:rPr>
          <w:rFonts w:ascii="Times New Roman" w:hAnsi="Times New Roman" w:cs="Times New Roman"/>
          <w:sz w:val="24"/>
          <w:szCs w:val="24"/>
        </w:rPr>
        <w:lastRenderedPageBreak/>
        <w:t xml:space="preserve">bargaining power with which to engage buyers for wealthier businesses. An age-old trend developed </w:t>
      </w:r>
      <w:proofErr w:type="gramStart"/>
      <w:r w:rsidR="009A401E" w:rsidRPr="008A365E">
        <w:rPr>
          <w:rFonts w:ascii="Times New Roman" w:hAnsi="Times New Roman" w:cs="Times New Roman"/>
          <w:sz w:val="24"/>
          <w:szCs w:val="24"/>
        </w:rPr>
        <w:t>that</w:t>
      </w:r>
      <w:proofErr w:type="gramEnd"/>
      <w:r w:rsidR="009A401E" w:rsidRPr="008A365E">
        <w:rPr>
          <w:rFonts w:ascii="Times New Roman" w:hAnsi="Times New Roman" w:cs="Times New Roman"/>
          <w:sz w:val="24"/>
          <w:szCs w:val="24"/>
        </w:rPr>
        <w:t xml:space="preserve"> poor fishers </w:t>
      </w:r>
      <w:r w:rsidR="00935CE6" w:rsidRPr="008A365E">
        <w:rPr>
          <w:rFonts w:ascii="Times New Roman" w:hAnsi="Times New Roman" w:cs="Times New Roman"/>
          <w:sz w:val="24"/>
          <w:szCs w:val="24"/>
        </w:rPr>
        <w:t xml:space="preserve">who were rights holders, </w:t>
      </w:r>
      <w:r w:rsidR="009A401E" w:rsidRPr="008A365E">
        <w:rPr>
          <w:rFonts w:ascii="Times New Roman" w:hAnsi="Times New Roman" w:cs="Times New Roman"/>
          <w:sz w:val="24"/>
          <w:szCs w:val="24"/>
        </w:rPr>
        <w:t xml:space="preserve">would sell their catch at low prices to avoid the fish from rotting. This </w:t>
      </w:r>
      <w:r w:rsidR="00935CE6" w:rsidRPr="008A365E">
        <w:rPr>
          <w:rFonts w:ascii="Times New Roman" w:hAnsi="Times New Roman" w:cs="Times New Roman"/>
          <w:sz w:val="24"/>
          <w:szCs w:val="24"/>
        </w:rPr>
        <w:t>meant that non</w:t>
      </w:r>
      <w:r w:rsidR="00056847" w:rsidRPr="008A365E">
        <w:rPr>
          <w:rFonts w:ascii="Times New Roman" w:hAnsi="Times New Roman" w:cs="Times New Roman"/>
          <w:sz w:val="24"/>
          <w:szCs w:val="24"/>
        </w:rPr>
        <w:t>-right</w:t>
      </w:r>
      <w:r w:rsidR="00935CE6" w:rsidRPr="008A365E">
        <w:rPr>
          <w:rFonts w:ascii="Times New Roman" w:hAnsi="Times New Roman" w:cs="Times New Roman"/>
          <w:sz w:val="24"/>
          <w:szCs w:val="24"/>
        </w:rPr>
        <w:t xml:space="preserve"> holders were taking advantage of poor fishing</w:t>
      </w:r>
      <w:r w:rsidR="00056847" w:rsidRPr="008A365E">
        <w:rPr>
          <w:rFonts w:ascii="Times New Roman" w:hAnsi="Times New Roman" w:cs="Times New Roman"/>
          <w:sz w:val="24"/>
          <w:szCs w:val="24"/>
        </w:rPr>
        <w:t xml:space="preserve"> </w:t>
      </w:r>
      <w:r w:rsidR="00935CE6" w:rsidRPr="008A365E">
        <w:rPr>
          <w:rFonts w:ascii="Times New Roman" w:hAnsi="Times New Roman" w:cs="Times New Roman"/>
          <w:sz w:val="24"/>
          <w:szCs w:val="24"/>
        </w:rPr>
        <w:t>right holders</w:t>
      </w:r>
      <w:r w:rsidR="00056847" w:rsidRPr="008A365E">
        <w:rPr>
          <w:rFonts w:ascii="Times New Roman" w:hAnsi="Times New Roman" w:cs="Times New Roman"/>
          <w:sz w:val="24"/>
          <w:szCs w:val="24"/>
        </w:rPr>
        <w:t>. This happened</w:t>
      </w:r>
      <w:r w:rsidR="00935CE6" w:rsidRPr="008A365E">
        <w:rPr>
          <w:rFonts w:ascii="Times New Roman" w:hAnsi="Times New Roman" w:cs="Times New Roman"/>
          <w:sz w:val="24"/>
          <w:szCs w:val="24"/>
        </w:rPr>
        <w:t xml:space="preserve"> simply because the latter did not have the necessary equipment which would enable them to exercise what came with the fishing right: the right to </w:t>
      </w:r>
      <w:r w:rsidR="00056847" w:rsidRPr="008A365E">
        <w:rPr>
          <w:rFonts w:ascii="Times New Roman" w:hAnsi="Times New Roman" w:cs="Times New Roman"/>
          <w:sz w:val="24"/>
          <w:szCs w:val="24"/>
        </w:rPr>
        <w:t>negotiate</w:t>
      </w:r>
      <w:r w:rsidR="00935CE6" w:rsidRPr="008A365E">
        <w:rPr>
          <w:rFonts w:ascii="Times New Roman" w:hAnsi="Times New Roman" w:cs="Times New Roman"/>
          <w:sz w:val="24"/>
          <w:szCs w:val="24"/>
        </w:rPr>
        <w:t xml:space="preserve"> the best price that elevated the fishing right to its correct status of assisting</w:t>
      </w:r>
      <w:r w:rsidR="00056847" w:rsidRPr="008A365E">
        <w:rPr>
          <w:rFonts w:ascii="Times New Roman" w:hAnsi="Times New Roman" w:cs="Times New Roman"/>
          <w:sz w:val="24"/>
          <w:szCs w:val="24"/>
        </w:rPr>
        <w:t xml:space="preserve"> poor people to further develop their own businesses. </w:t>
      </w:r>
      <w:r w:rsidR="00935CE6" w:rsidRPr="008A365E">
        <w:rPr>
          <w:rFonts w:ascii="Times New Roman" w:hAnsi="Times New Roman" w:cs="Times New Roman"/>
          <w:sz w:val="24"/>
          <w:szCs w:val="24"/>
        </w:rPr>
        <w:t xml:space="preserve"> </w:t>
      </w:r>
      <w:r w:rsidR="00056847" w:rsidRPr="008A365E">
        <w:rPr>
          <w:rFonts w:ascii="Times New Roman" w:hAnsi="Times New Roman" w:cs="Times New Roman"/>
          <w:sz w:val="24"/>
          <w:szCs w:val="24"/>
        </w:rPr>
        <w:t xml:space="preserve">To deal with this age-old </w:t>
      </w:r>
      <w:r w:rsidR="009A401E" w:rsidRPr="008A365E">
        <w:rPr>
          <w:rFonts w:ascii="Times New Roman" w:hAnsi="Times New Roman" w:cs="Times New Roman"/>
          <w:sz w:val="24"/>
          <w:szCs w:val="24"/>
        </w:rPr>
        <w:t xml:space="preserve">exploitation </w:t>
      </w:r>
      <w:r w:rsidR="00056847" w:rsidRPr="008A365E">
        <w:rPr>
          <w:rFonts w:ascii="Times New Roman" w:hAnsi="Times New Roman" w:cs="Times New Roman"/>
          <w:sz w:val="24"/>
          <w:szCs w:val="24"/>
        </w:rPr>
        <w:t>of the wealthy over the poor, t</w:t>
      </w:r>
      <w:r w:rsidR="009A401E" w:rsidRPr="008A365E">
        <w:rPr>
          <w:rFonts w:ascii="Times New Roman" w:hAnsi="Times New Roman" w:cs="Times New Roman"/>
          <w:sz w:val="24"/>
          <w:szCs w:val="24"/>
        </w:rPr>
        <w:t>he Minister</w:t>
      </w:r>
      <w:r w:rsidR="00AA518A" w:rsidRPr="008A365E">
        <w:rPr>
          <w:rFonts w:ascii="Times New Roman" w:hAnsi="Times New Roman" w:cs="Times New Roman"/>
          <w:sz w:val="24"/>
          <w:szCs w:val="24"/>
        </w:rPr>
        <w:t>,</w:t>
      </w:r>
      <w:r w:rsidR="009A401E" w:rsidRPr="008A365E">
        <w:rPr>
          <w:rFonts w:ascii="Times New Roman" w:hAnsi="Times New Roman" w:cs="Times New Roman"/>
          <w:sz w:val="24"/>
          <w:szCs w:val="24"/>
        </w:rPr>
        <w:t xml:space="preserve"> as policy leader embarked on a campaign to</w:t>
      </w:r>
      <w:r w:rsidR="005A66F7" w:rsidRPr="008A365E">
        <w:rPr>
          <w:rFonts w:ascii="Times New Roman" w:hAnsi="Times New Roman" w:cs="Times New Roman"/>
          <w:sz w:val="24"/>
          <w:szCs w:val="24"/>
        </w:rPr>
        <w:t xml:space="preserve"> assist fisher communities </w:t>
      </w:r>
      <w:r w:rsidR="004E407F" w:rsidRPr="008A365E">
        <w:rPr>
          <w:rFonts w:ascii="Times New Roman" w:hAnsi="Times New Roman" w:cs="Times New Roman"/>
          <w:sz w:val="24"/>
          <w:szCs w:val="24"/>
        </w:rPr>
        <w:t>to access</w:t>
      </w:r>
      <w:r w:rsidR="005A66F7" w:rsidRPr="008A365E">
        <w:rPr>
          <w:rFonts w:ascii="Times New Roman" w:hAnsi="Times New Roman" w:cs="Times New Roman"/>
          <w:sz w:val="24"/>
          <w:szCs w:val="24"/>
        </w:rPr>
        <w:t xml:space="preserve"> cold storage</w:t>
      </w:r>
      <w:r w:rsidR="00D924E6" w:rsidRPr="008A365E">
        <w:rPr>
          <w:rFonts w:ascii="Times New Roman" w:hAnsi="Times New Roman" w:cs="Times New Roman"/>
          <w:sz w:val="24"/>
          <w:szCs w:val="24"/>
        </w:rPr>
        <w:t xml:space="preserve"> and gain stronger negotiating power.</w:t>
      </w:r>
      <w:r w:rsidR="005A66F7" w:rsidRPr="008A365E">
        <w:rPr>
          <w:rFonts w:ascii="Times New Roman" w:hAnsi="Times New Roman" w:cs="Times New Roman"/>
          <w:sz w:val="24"/>
          <w:szCs w:val="24"/>
        </w:rPr>
        <w:t xml:space="preserve"> </w:t>
      </w:r>
      <w:r w:rsidR="00C64B32" w:rsidRPr="008A365E">
        <w:rPr>
          <w:rFonts w:ascii="Times New Roman" w:hAnsi="Times New Roman" w:cs="Times New Roman"/>
          <w:sz w:val="24"/>
          <w:szCs w:val="24"/>
        </w:rPr>
        <w:t>This would equalise the business relationship between poorer fisher communities and wealthier buyers and their clients. Given the low SES of the poorer fishing rights holders,</w:t>
      </w:r>
      <w:r w:rsidR="005A66F7" w:rsidRPr="008A365E">
        <w:rPr>
          <w:rFonts w:ascii="Times New Roman" w:hAnsi="Times New Roman" w:cs="Times New Roman"/>
          <w:sz w:val="24"/>
          <w:szCs w:val="24"/>
        </w:rPr>
        <w:t xml:space="preserve"> the DAFF would subsidise water and electricity and provide the containers to the rights holders. Each </w:t>
      </w:r>
      <w:r w:rsidR="00CE35F3" w:rsidRPr="008A365E">
        <w:rPr>
          <w:rFonts w:ascii="Times New Roman" w:hAnsi="Times New Roman" w:cs="Times New Roman"/>
          <w:sz w:val="24"/>
          <w:szCs w:val="24"/>
        </w:rPr>
        <w:t xml:space="preserve">container </w:t>
      </w:r>
      <w:r w:rsidR="005A66F7" w:rsidRPr="008A365E">
        <w:rPr>
          <w:rFonts w:ascii="Times New Roman" w:hAnsi="Times New Roman" w:cs="Times New Roman"/>
          <w:sz w:val="24"/>
          <w:szCs w:val="24"/>
        </w:rPr>
        <w:t xml:space="preserve">cost R120 000 each. </w:t>
      </w:r>
      <w:r w:rsidR="0089178B" w:rsidRPr="008A365E">
        <w:rPr>
          <w:rFonts w:ascii="Times New Roman" w:hAnsi="Times New Roman" w:cs="Times New Roman"/>
          <w:sz w:val="24"/>
          <w:szCs w:val="24"/>
        </w:rPr>
        <w:t>Since the Minister’s removal from Office, and f</w:t>
      </w:r>
      <w:r w:rsidR="005A66F7" w:rsidRPr="008A365E">
        <w:rPr>
          <w:rFonts w:ascii="Times New Roman" w:hAnsi="Times New Roman" w:cs="Times New Roman"/>
          <w:sz w:val="24"/>
          <w:szCs w:val="24"/>
        </w:rPr>
        <w:t xml:space="preserve">our years later, </w:t>
      </w:r>
      <w:r w:rsidR="0089178B" w:rsidRPr="008A365E">
        <w:rPr>
          <w:rFonts w:ascii="Times New Roman" w:hAnsi="Times New Roman" w:cs="Times New Roman"/>
          <w:sz w:val="24"/>
          <w:szCs w:val="24"/>
        </w:rPr>
        <w:t xml:space="preserve">the </w:t>
      </w:r>
      <w:r w:rsidR="005A66F7" w:rsidRPr="008A365E">
        <w:rPr>
          <w:rFonts w:ascii="Times New Roman" w:hAnsi="Times New Roman" w:cs="Times New Roman"/>
          <w:sz w:val="24"/>
          <w:szCs w:val="24"/>
        </w:rPr>
        <w:t>DAF</w:t>
      </w:r>
      <w:r w:rsidR="0089178B" w:rsidRPr="008A365E">
        <w:rPr>
          <w:rFonts w:ascii="Times New Roman" w:hAnsi="Times New Roman" w:cs="Times New Roman"/>
          <w:sz w:val="24"/>
          <w:szCs w:val="24"/>
        </w:rPr>
        <w:t>F</w:t>
      </w:r>
      <w:r w:rsidR="005A66F7" w:rsidRPr="008A365E">
        <w:rPr>
          <w:rFonts w:ascii="Times New Roman" w:hAnsi="Times New Roman" w:cs="Times New Roman"/>
          <w:sz w:val="24"/>
          <w:szCs w:val="24"/>
        </w:rPr>
        <w:t xml:space="preserve"> struggles to get the rights holders to manage the containers. </w:t>
      </w:r>
      <w:r w:rsidR="0089178B" w:rsidRPr="008A365E">
        <w:rPr>
          <w:rFonts w:ascii="Times New Roman" w:hAnsi="Times New Roman" w:cs="Times New Roman"/>
          <w:sz w:val="24"/>
          <w:szCs w:val="24"/>
        </w:rPr>
        <w:t xml:space="preserve">These have now become largely disused, are rusting, </w:t>
      </w:r>
      <w:r w:rsidR="00DE73DE" w:rsidRPr="008A365E">
        <w:rPr>
          <w:rFonts w:ascii="Times New Roman" w:hAnsi="Times New Roman" w:cs="Times New Roman"/>
          <w:sz w:val="24"/>
          <w:szCs w:val="24"/>
        </w:rPr>
        <w:t>either have no water and electricity access, or</w:t>
      </w:r>
      <w:r w:rsidR="0089178B" w:rsidRPr="008A365E">
        <w:rPr>
          <w:rFonts w:ascii="Times New Roman" w:hAnsi="Times New Roman" w:cs="Times New Roman"/>
          <w:sz w:val="24"/>
          <w:szCs w:val="24"/>
        </w:rPr>
        <w:t xml:space="preserve"> where it had such, had no meters to ensure the monitoring of water and electricity usage. There was also no certainty of who paid for such </w:t>
      </w:r>
      <w:r w:rsidR="00DE73DE" w:rsidRPr="008A365E">
        <w:rPr>
          <w:rFonts w:ascii="Times New Roman" w:hAnsi="Times New Roman" w:cs="Times New Roman"/>
          <w:sz w:val="24"/>
          <w:szCs w:val="24"/>
        </w:rPr>
        <w:t>usage,</w:t>
      </w:r>
      <w:r w:rsidR="0089178B" w:rsidRPr="008A365E">
        <w:rPr>
          <w:rFonts w:ascii="Times New Roman" w:hAnsi="Times New Roman" w:cs="Times New Roman"/>
          <w:sz w:val="24"/>
          <w:szCs w:val="24"/>
        </w:rPr>
        <w:t xml:space="preserve"> as there is no leadership at national level, over this well-meant but neglected policy initiative.</w:t>
      </w:r>
      <w:r w:rsidR="00443765" w:rsidRPr="008A365E">
        <w:rPr>
          <w:rFonts w:ascii="Times New Roman" w:hAnsi="Times New Roman" w:cs="Times New Roman"/>
          <w:sz w:val="24"/>
          <w:szCs w:val="24"/>
        </w:rPr>
        <w:t xml:space="preserve"> It is a matter that required urgent national leadership from the </w:t>
      </w:r>
      <w:r w:rsidR="00852642" w:rsidRPr="008A365E">
        <w:rPr>
          <w:rFonts w:ascii="Times New Roman" w:hAnsi="Times New Roman" w:cs="Times New Roman"/>
          <w:sz w:val="24"/>
          <w:szCs w:val="24"/>
        </w:rPr>
        <w:t>DAFF that</w:t>
      </w:r>
      <w:r w:rsidR="009F18C6" w:rsidRPr="008A365E">
        <w:rPr>
          <w:rFonts w:ascii="Times New Roman" w:hAnsi="Times New Roman" w:cs="Times New Roman"/>
          <w:sz w:val="24"/>
          <w:szCs w:val="24"/>
        </w:rPr>
        <w:t xml:space="preserve"> the DPW </w:t>
      </w:r>
      <w:r w:rsidR="007E1C06">
        <w:rPr>
          <w:rFonts w:ascii="Times New Roman" w:hAnsi="Times New Roman" w:cs="Times New Roman"/>
          <w:sz w:val="24"/>
          <w:szCs w:val="24"/>
        </w:rPr>
        <w:t>SH-SCPDU</w:t>
      </w:r>
      <w:r w:rsidR="009F18C6" w:rsidRPr="008A365E">
        <w:rPr>
          <w:rFonts w:ascii="Times New Roman" w:hAnsi="Times New Roman" w:cs="Times New Roman"/>
          <w:sz w:val="24"/>
          <w:szCs w:val="24"/>
        </w:rPr>
        <w:t xml:space="preserve"> and municipalities have to play crucial coordinating and negotiating roles</w:t>
      </w:r>
      <w:r w:rsidR="00443765" w:rsidRPr="008A365E">
        <w:rPr>
          <w:rFonts w:ascii="Times New Roman" w:hAnsi="Times New Roman" w:cs="Times New Roman"/>
          <w:sz w:val="24"/>
          <w:szCs w:val="24"/>
        </w:rPr>
        <w:t>.</w:t>
      </w:r>
      <w:r w:rsidR="0089178B" w:rsidRPr="008A365E">
        <w:rPr>
          <w:rFonts w:ascii="Times New Roman" w:hAnsi="Times New Roman" w:cs="Times New Roman"/>
          <w:sz w:val="24"/>
          <w:szCs w:val="24"/>
        </w:rPr>
        <w:t xml:space="preserve"> </w:t>
      </w:r>
    </w:p>
    <w:p w14:paraId="52D25EFB" w14:textId="77777777" w:rsidR="00D60BA0" w:rsidRPr="008A365E" w:rsidRDefault="003D02F4" w:rsidP="0053334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Day 2, 2 August 2017</w:t>
      </w:r>
    </w:p>
    <w:p w14:paraId="6B92972D" w14:textId="77777777" w:rsidR="00D60BA0" w:rsidRPr="008A365E" w:rsidRDefault="003A65EC"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3. </w:t>
      </w:r>
      <w:proofErr w:type="spellStart"/>
      <w:r w:rsidR="00D60BA0" w:rsidRPr="008A365E">
        <w:rPr>
          <w:rFonts w:ascii="Times New Roman" w:hAnsi="Times New Roman" w:cs="Times New Roman"/>
          <w:b/>
          <w:sz w:val="24"/>
          <w:szCs w:val="24"/>
        </w:rPr>
        <w:t>Gansbaai</w:t>
      </w:r>
      <w:proofErr w:type="spellEnd"/>
    </w:p>
    <w:p w14:paraId="71BE8AF0" w14:textId="77777777" w:rsidR="00D60BA0" w:rsidRPr="008A365E" w:rsidRDefault="003A65EC"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3.1. </w:t>
      </w:r>
      <w:proofErr w:type="spellStart"/>
      <w:r w:rsidR="00D60BA0" w:rsidRPr="008A365E">
        <w:rPr>
          <w:rFonts w:ascii="Times New Roman" w:hAnsi="Times New Roman" w:cs="Times New Roman"/>
          <w:b/>
          <w:sz w:val="24"/>
          <w:szCs w:val="24"/>
        </w:rPr>
        <w:t>Overstrand</w:t>
      </w:r>
      <w:proofErr w:type="spellEnd"/>
      <w:r w:rsidR="00D60BA0" w:rsidRPr="008A365E">
        <w:rPr>
          <w:rFonts w:ascii="Times New Roman" w:hAnsi="Times New Roman" w:cs="Times New Roman"/>
          <w:b/>
          <w:sz w:val="24"/>
          <w:szCs w:val="24"/>
        </w:rPr>
        <w:t xml:space="preserve"> Local Municipality</w:t>
      </w:r>
    </w:p>
    <w:p w14:paraId="35E5011D" w14:textId="77777777" w:rsidR="00D60BA0" w:rsidRPr="008A365E" w:rsidRDefault="00FC39D6" w:rsidP="00F23EDB">
      <w:pPr>
        <w:spacing w:after="160" w:line="360" w:lineRule="auto"/>
        <w:rPr>
          <w:rFonts w:ascii="Times New Roman" w:hAnsi="Times New Roman" w:cs="Times New Roman"/>
          <w:sz w:val="24"/>
          <w:szCs w:val="24"/>
        </w:rPr>
      </w:pPr>
      <w:r w:rsidRPr="008A365E">
        <w:rPr>
          <w:rFonts w:ascii="Times New Roman" w:hAnsi="Times New Roman" w:cs="Times New Roman"/>
          <w:b/>
          <w:sz w:val="24"/>
          <w:szCs w:val="24"/>
        </w:rPr>
        <w:t xml:space="preserve">3.1.1. </w:t>
      </w:r>
      <w:r w:rsidR="002D7B1D" w:rsidRPr="008A365E">
        <w:rPr>
          <w:rFonts w:ascii="Times New Roman" w:hAnsi="Times New Roman" w:cs="Times New Roman"/>
          <w:b/>
          <w:sz w:val="24"/>
          <w:szCs w:val="24"/>
        </w:rPr>
        <w:t>Matters that emerged from the p</w:t>
      </w:r>
      <w:r w:rsidR="00D60BA0" w:rsidRPr="008A365E">
        <w:rPr>
          <w:rFonts w:ascii="Times New Roman" w:hAnsi="Times New Roman" w:cs="Times New Roman"/>
          <w:b/>
          <w:sz w:val="24"/>
          <w:szCs w:val="24"/>
        </w:rPr>
        <w:t xml:space="preserve">resentation </w:t>
      </w:r>
      <w:r w:rsidR="002D7B1D" w:rsidRPr="008A365E">
        <w:rPr>
          <w:rFonts w:ascii="Times New Roman" w:hAnsi="Times New Roman" w:cs="Times New Roman"/>
          <w:b/>
          <w:sz w:val="24"/>
          <w:szCs w:val="24"/>
        </w:rPr>
        <w:t>by and discussion with the</w:t>
      </w:r>
      <w:r w:rsidR="00D60BA0" w:rsidRPr="008A365E">
        <w:rPr>
          <w:rFonts w:ascii="Times New Roman" w:hAnsi="Times New Roman" w:cs="Times New Roman"/>
          <w:b/>
          <w:sz w:val="24"/>
          <w:szCs w:val="24"/>
        </w:rPr>
        <w:t xml:space="preserve"> </w:t>
      </w:r>
      <w:proofErr w:type="spellStart"/>
      <w:r w:rsidR="00D60BA0" w:rsidRPr="008A365E">
        <w:rPr>
          <w:rFonts w:ascii="Times New Roman" w:hAnsi="Times New Roman" w:cs="Times New Roman"/>
          <w:b/>
          <w:sz w:val="24"/>
          <w:szCs w:val="24"/>
        </w:rPr>
        <w:t>Overstrand</w:t>
      </w:r>
      <w:proofErr w:type="spellEnd"/>
      <w:r w:rsidR="00D60BA0" w:rsidRPr="008A365E">
        <w:rPr>
          <w:rFonts w:ascii="Times New Roman" w:hAnsi="Times New Roman" w:cs="Times New Roman"/>
          <w:b/>
          <w:sz w:val="24"/>
          <w:szCs w:val="24"/>
        </w:rPr>
        <w:t xml:space="preserve"> Municipality </w:t>
      </w:r>
    </w:p>
    <w:p w14:paraId="2D688CFA" w14:textId="77777777" w:rsidR="00D60BA0" w:rsidRPr="008A365E" w:rsidRDefault="00FC39D6"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a)</w:t>
      </w:r>
      <w:r w:rsidR="002D7B1D" w:rsidRPr="008A365E">
        <w:rPr>
          <w:rFonts w:ascii="Times New Roman" w:hAnsi="Times New Roman" w:cs="Times New Roman"/>
          <w:sz w:val="24"/>
          <w:szCs w:val="24"/>
        </w:rPr>
        <w:t xml:space="preserve"> </w:t>
      </w:r>
      <w:r w:rsidR="00DC6B55" w:rsidRPr="008A365E">
        <w:rPr>
          <w:rFonts w:ascii="Times New Roman" w:hAnsi="Times New Roman" w:cs="Times New Roman"/>
          <w:sz w:val="24"/>
          <w:szCs w:val="24"/>
        </w:rPr>
        <w:t xml:space="preserve">While unreported in presentations, there was a need to find a delicate balance between </w:t>
      </w:r>
      <w:r w:rsidR="002D7B1D" w:rsidRPr="008A365E">
        <w:rPr>
          <w:rFonts w:ascii="Times New Roman" w:hAnsi="Times New Roman" w:cs="Times New Roman"/>
          <w:sz w:val="24"/>
          <w:szCs w:val="24"/>
        </w:rPr>
        <w:t>a f</w:t>
      </w:r>
      <w:r w:rsidR="00D60BA0" w:rsidRPr="008A365E">
        <w:rPr>
          <w:rFonts w:ascii="Times New Roman" w:hAnsi="Times New Roman" w:cs="Times New Roman"/>
          <w:sz w:val="24"/>
          <w:szCs w:val="24"/>
        </w:rPr>
        <w:t>ocus on</w:t>
      </w:r>
      <w:r w:rsidR="002D7B1D" w:rsidRPr="008A365E">
        <w:rPr>
          <w:rFonts w:ascii="Times New Roman" w:hAnsi="Times New Roman" w:cs="Times New Roman"/>
          <w:sz w:val="24"/>
          <w:szCs w:val="24"/>
        </w:rPr>
        <w:t xml:space="preserve"> commercial industry</w:t>
      </w:r>
      <w:r w:rsidR="00D60BA0" w:rsidRPr="008A365E">
        <w:rPr>
          <w:rFonts w:ascii="Times New Roman" w:hAnsi="Times New Roman" w:cs="Times New Roman"/>
          <w:sz w:val="24"/>
          <w:szCs w:val="24"/>
        </w:rPr>
        <w:t xml:space="preserve"> investment</w:t>
      </w:r>
      <w:r w:rsidR="00DC6B55" w:rsidRPr="008A365E">
        <w:rPr>
          <w:rFonts w:ascii="Times New Roman" w:hAnsi="Times New Roman" w:cs="Times New Roman"/>
          <w:sz w:val="24"/>
          <w:szCs w:val="24"/>
        </w:rPr>
        <w:t xml:space="preserve"> on the one hand, and </w:t>
      </w:r>
      <w:r w:rsidR="002D7B1D" w:rsidRPr="008A365E">
        <w:rPr>
          <w:rFonts w:ascii="Times New Roman" w:hAnsi="Times New Roman" w:cs="Times New Roman"/>
          <w:sz w:val="24"/>
          <w:szCs w:val="24"/>
        </w:rPr>
        <w:t>tourism</w:t>
      </w:r>
      <w:r w:rsidR="00032752" w:rsidRPr="008A365E">
        <w:rPr>
          <w:rFonts w:ascii="Times New Roman" w:hAnsi="Times New Roman" w:cs="Times New Roman"/>
          <w:sz w:val="24"/>
          <w:szCs w:val="24"/>
        </w:rPr>
        <w:t xml:space="preserve"> </w:t>
      </w:r>
      <w:r w:rsidR="00DC6B55" w:rsidRPr="008A365E">
        <w:rPr>
          <w:rFonts w:ascii="Times New Roman" w:hAnsi="Times New Roman" w:cs="Times New Roman"/>
          <w:sz w:val="24"/>
          <w:szCs w:val="24"/>
        </w:rPr>
        <w:t>on the other</w:t>
      </w:r>
      <w:r w:rsidR="00304FE7" w:rsidRPr="008A365E">
        <w:rPr>
          <w:rFonts w:ascii="Times New Roman" w:hAnsi="Times New Roman" w:cs="Times New Roman"/>
          <w:sz w:val="24"/>
          <w:szCs w:val="24"/>
        </w:rPr>
        <w:t>. Even less reported by the municipality’s presentation, but evident in the discussions, was</w:t>
      </w:r>
      <w:r w:rsidR="00032752" w:rsidRPr="008A365E">
        <w:rPr>
          <w:rFonts w:ascii="Times New Roman" w:hAnsi="Times New Roman" w:cs="Times New Roman"/>
          <w:sz w:val="24"/>
          <w:szCs w:val="24"/>
        </w:rPr>
        <w:t xml:space="preserve"> the </w:t>
      </w:r>
      <w:r w:rsidR="00304FE7" w:rsidRPr="008A365E">
        <w:rPr>
          <w:rFonts w:ascii="Times New Roman" w:hAnsi="Times New Roman" w:cs="Times New Roman"/>
          <w:sz w:val="24"/>
          <w:szCs w:val="24"/>
        </w:rPr>
        <w:t xml:space="preserve">need to provide further detail of how the municipality’s IDP and Spatial Development Framework give effect to the </w:t>
      </w:r>
      <w:r w:rsidR="00032752" w:rsidRPr="008A365E">
        <w:rPr>
          <w:rFonts w:ascii="Times New Roman" w:hAnsi="Times New Roman" w:cs="Times New Roman"/>
          <w:sz w:val="24"/>
          <w:szCs w:val="24"/>
        </w:rPr>
        <w:t xml:space="preserve">interests </w:t>
      </w:r>
      <w:r w:rsidR="00304FE7" w:rsidRPr="008A365E">
        <w:rPr>
          <w:rFonts w:ascii="Times New Roman" w:hAnsi="Times New Roman" w:cs="Times New Roman"/>
          <w:sz w:val="24"/>
          <w:szCs w:val="24"/>
        </w:rPr>
        <w:t xml:space="preserve">and needs </w:t>
      </w:r>
      <w:r w:rsidR="00032752" w:rsidRPr="008A365E">
        <w:rPr>
          <w:rFonts w:ascii="Times New Roman" w:hAnsi="Times New Roman" w:cs="Times New Roman"/>
          <w:sz w:val="24"/>
          <w:szCs w:val="24"/>
        </w:rPr>
        <w:t xml:space="preserve">of </w:t>
      </w:r>
      <w:r w:rsidR="00304FE7" w:rsidRPr="008A365E">
        <w:rPr>
          <w:rFonts w:ascii="Times New Roman" w:hAnsi="Times New Roman" w:cs="Times New Roman"/>
          <w:sz w:val="24"/>
          <w:szCs w:val="24"/>
        </w:rPr>
        <w:t xml:space="preserve">the </w:t>
      </w:r>
      <w:r w:rsidR="00032752" w:rsidRPr="008A365E">
        <w:rPr>
          <w:rFonts w:ascii="Times New Roman" w:hAnsi="Times New Roman" w:cs="Times New Roman"/>
          <w:sz w:val="24"/>
          <w:szCs w:val="24"/>
        </w:rPr>
        <w:t>historically marginalised fisher communities</w:t>
      </w:r>
      <w:r w:rsidR="00304FE7" w:rsidRPr="008A365E">
        <w:rPr>
          <w:rFonts w:ascii="Times New Roman" w:hAnsi="Times New Roman" w:cs="Times New Roman"/>
          <w:sz w:val="24"/>
          <w:szCs w:val="24"/>
        </w:rPr>
        <w:t xml:space="preserve"> living in the areas surrounding </w:t>
      </w:r>
      <w:proofErr w:type="spellStart"/>
      <w:r w:rsidR="00304FE7" w:rsidRPr="008A365E">
        <w:rPr>
          <w:rFonts w:ascii="Times New Roman" w:hAnsi="Times New Roman" w:cs="Times New Roman"/>
          <w:sz w:val="24"/>
          <w:szCs w:val="24"/>
        </w:rPr>
        <w:t>Gansbaai</w:t>
      </w:r>
      <w:proofErr w:type="spellEnd"/>
      <w:r w:rsidR="00304FE7" w:rsidRPr="008A365E">
        <w:rPr>
          <w:rFonts w:ascii="Times New Roman" w:hAnsi="Times New Roman" w:cs="Times New Roman"/>
          <w:sz w:val="24"/>
          <w:szCs w:val="24"/>
        </w:rPr>
        <w:t xml:space="preserve"> and the harbour</w:t>
      </w:r>
      <w:r w:rsidR="00E0437A" w:rsidRPr="008A365E">
        <w:rPr>
          <w:rFonts w:ascii="Times New Roman" w:hAnsi="Times New Roman" w:cs="Times New Roman"/>
          <w:sz w:val="24"/>
          <w:szCs w:val="24"/>
        </w:rPr>
        <w:t>.</w:t>
      </w:r>
    </w:p>
    <w:p w14:paraId="1EF52BB0" w14:textId="77777777" w:rsidR="00D60BA0" w:rsidRPr="008A365E" w:rsidRDefault="0044582F"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 xml:space="preserve">The bigger portion of the municipality’s gross domestic income was derived from tourism. </w:t>
      </w:r>
      <w:r w:rsidR="009326A7" w:rsidRPr="008A365E">
        <w:rPr>
          <w:rFonts w:ascii="Times New Roman" w:hAnsi="Times New Roman" w:cs="Times New Roman"/>
          <w:sz w:val="24"/>
          <w:szCs w:val="24"/>
        </w:rPr>
        <w:t>Within</w:t>
      </w:r>
      <w:r w:rsidRPr="008A365E">
        <w:rPr>
          <w:rFonts w:ascii="Times New Roman" w:hAnsi="Times New Roman" w:cs="Times New Roman"/>
          <w:sz w:val="24"/>
          <w:szCs w:val="24"/>
        </w:rPr>
        <w:t xml:space="preserve"> the municipality, </w:t>
      </w:r>
      <w:proofErr w:type="spellStart"/>
      <w:r w:rsidRPr="008A365E">
        <w:rPr>
          <w:rFonts w:ascii="Times New Roman" w:hAnsi="Times New Roman" w:cs="Times New Roman"/>
          <w:sz w:val="24"/>
          <w:szCs w:val="24"/>
        </w:rPr>
        <w:t>Gansbaai</w:t>
      </w:r>
      <w:proofErr w:type="spellEnd"/>
      <w:r w:rsidRPr="008A365E">
        <w:rPr>
          <w:rFonts w:ascii="Times New Roman" w:hAnsi="Times New Roman" w:cs="Times New Roman"/>
          <w:sz w:val="24"/>
          <w:szCs w:val="24"/>
        </w:rPr>
        <w:t xml:space="preserve"> is</w:t>
      </w:r>
      <w:r w:rsidR="00D60BA0" w:rsidRPr="008A365E">
        <w:rPr>
          <w:rFonts w:ascii="Times New Roman" w:hAnsi="Times New Roman" w:cs="Times New Roman"/>
          <w:sz w:val="24"/>
          <w:szCs w:val="24"/>
        </w:rPr>
        <w:t xml:space="preserve"> a commercial harbour</w:t>
      </w:r>
      <w:r w:rsidR="003200AD" w:rsidRPr="008A365E">
        <w:rPr>
          <w:rFonts w:ascii="Times New Roman" w:hAnsi="Times New Roman" w:cs="Times New Roman"/>
          <w:sz w:val="24"/>
          <w:szCs w:val="24"/>
        </w:rPr>
        <w:t>,</w:t>
      </w:r>
      <w:r w:rsidR="00D60BA0"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while </w:t>
      </w:r>
      <w:proofErr w:type="spellStart"/>
      <w:r w:rsidRPr="008A365E">
        <w:rPr>
          <w:rFonts w:ascii="Times New Roman" w:hAnsi="Times New Roman" w:cs="Times New Roman"/>
          <w:sz w:val="24"/>
          <w:szCs w:val="24"/>
        </w:rPr>
        <w:t>Hermanus</w:t>
      </w:r>
      <w:proofErr w:type="spellEnd"/>
      <w:r w:rsidRPr="008A365E">
        <w:rPr>
          <w:rFonts w:ascii="Times New Roman" w:hAnsi="Times New Roman" w:cs="Times New Roman"/>
          <w:sz w:val="24"/>
          <w:szCs w:val="24"/>
        </w:rPr>
        <w:t xml:space="preserve"> earns more money from tourism</w:t>
      </w:r>
      <w:r w:rsidR="00D60BA0" w:rsidRPr="008A365E">
        <w:rPr>
          <w:rFonts w:ascii="Times New Roman" w:hAnsi="Times New Roman" w:cs="Times New Roman"/>
          <w:sz w:val="24"/>
          <w:szCs w:val="24"/>
        </w:rPr>
        <w:t>.</w:t>
      </w:r>
    </w:p>
    <w:p w14:paraId="3E99C2BF" w14:textId="77777777" w:rsidR="00D60BA0" w:rsidRPr="008A365E" w:rsidRDefault="00FC39D6"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b)</w:t>
      </w:r>
      <w:r w:rsidR="00BE1D45" w:rsidRPr="008A365E">
        <w:rPr>
          <w:rFonts w:ascii="Times New Roman" w:hAnsi="Times New Roman" w:cs="Times New Roman"/>
          <w:sz w:val="24"/>
          <w:szCs w:val="24"/>
        </w:rPr>
        <w:t xml:space="preserve"> With regards to intergovernmental r</w:t>
      </w:r>
      <w:r w:rsidR="00D60BA0" w:rsidRPr="008A365E">
        <w:rPr>
          <w:rFonts w:ascii="Times New Roman" w:hAnsi="Times New Roman" w:cs="Times New Roman"/>
          <w:sz w:val="24"/>
          <w:szCs w:val="24"/>
        </w:rPr>
        <w:t>elations</w:t>
      </w:r>
      <w:r w:rsidR="00BE1D45" w:rsidRPr="008A365E">
        <w:rPr>
          <w:rFonts w:ascii="Times New Roman" w:hAnsi="Times New Roman" w:cs="Times New Roman"/>
          <w:sz w:val="24"/>
          <w:szCs w:val="24"/>
        </w:rPr>
        <w:t xml:space="preserve"> (IGR), t</w:t>
      </w:r>
      <w:r w:rsidR="00D60BA0" w:rsidRPr="008A365E">
        <w:rPr>
          <w:rFonts w:ascii="Times New Roman" w:hAnsi="Times New Roman" w:cs="Times New Roman"/>
          <w:sz w:val="24"/>
          <w:szCs w:val="24"/>
        </w:rPr>
        <w:t xml:space="preserve">he municipality organised cooperatives within the communities to explore the fishing industry business opportunities. The </w:t>
      </w:r>
      <w:r w:rsidR="00BE1D45" w:rsidRPr="008A365E">
        <w:rPr>
          <w:rFonts w:ascii="Times New Roman" w:hAnsi="Times New Roman" w:cs="Times New Roman"/>
          <w:sz w:val="24"/>
          <w:szCs w:val="24"/>
        </w:rPr>
        <w:t>municipality reported that Department of Rural Development and Land Reform (</w:t>
      </w:r>
      <w:r w:rsidR="00D60BA0" w:rsidRPr="008A365E">
        <w:rPr>
          <w:rFonts w:ascii="Times New Roman" w:hAnsi="Times New Roman" w:cs="Times New Roman"/>
          <w:sz w:val="24"/>
          <w:szCs w:val="24"/>
        </w:rPr>
        <w:t>DRDLR</w:t>
      </w:r>
      <w:r w:rsidR="00BE1D45" w:rsidRPr="008A365E">
        <w:rPr>
          <w:rFonts w:ascii="Times New Roman" w:hAnsi="Times New Roman" w:cs="Times New Roman"/>
          <w:sz w:val="24"/>
          <w:szCs w:val="24"/>
        </w:rPr>
        <w:t>)</w:t>
      </w:r>
      <w:r w:rsidR="00D60BA0" w:rsidRPr="008A365E">
        <w:rPr>
          <w:rFonts w:ascii="Times New Roman" w:hAnsi="Times New Roman" w:cs="Times New Roman"/>
          <w:sz w:val="24"/>
          <w:szCs w:val="24"/>
        </w:rPr>
        <w:t xml:space="preserve"> </w:t>
      </w:r>
      <w:r w:rsidR="00BE1D45" w:rsidRPr="008A365E">
        <w:rPr>
          <w:rFonts w:ascii="Times New Roman" w:hAnsi="Times New Roman" w:cs="Times New Roman"/>
          <w:sz w:val="24"/>
          <w:szCs w:val="24"/>
        </w:rPr>
        <w:t>w</w:t>
      </w:r>
      <w:r w:rsidR="00D60BA0" w:rsidRPr="008A365E">
        <w:rPr>
          <w:rFonts w:ascii="Times New Roman" w:hAnsi="Times New Roman" w:cs="Times New Roman"/>
          <w:sz w:val="24"/>
          <w:szCs w:val="24"/>
        </w:rPr>
        <w:t xml:space="preserve">as not </w:t>
      </w:r>
      <w:r w:rsidR="00BE1D45" w:rsidRPr="008A365E">
        <w:rPr>
          <w:rFonts w:ascii="Times New Roman" w:hAnsi="Times New Roman" w:cs="Times New Roman"/>
          <w:sz w:val="24"/>
          <w:szCs w:val="24"/>
        </w:rPr>
        <w:t>cooperating sufficiently to make such ventures successful.</w:t>
      </w:r>
    </w:p>
    <w:p w14:paraId="2BD101FD" w14:textId="77777777" w:rsidR="00BE1D45" w:rsidRPr="008A365E" w:rsidRDefault="00FC39D6"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c)</w:t>
      </w:r>
      <w:r w:rsidR="00BE1D45" w:rsidRPr="008A365E">
        <w:rPr>
          <w:rFonts w:ascii="Times New Roman" w:hAnsi="Times New Roman" w:cs="Times New Roman"/>
          <w:sz w:val="24"/>
          <w:szCs w:val="24"/>
        </w:rPr>
        <w:t xml:space="preserve"> Regarding safety and security, various activities related to abalone poaching remains rife. It impacted negatively on the local economy and drug trafficking, addiction, prostitution, violence against women, youth, and children, and all vulnerable people </w:t>
      </w:r>
      <w:r w:rsidR="00AF5EFB" w:rsidRPr="008A365E">
        <w:rPr>
          <w:rFonts w:ascii="Times New Roman" w:hAnsi="Times New Roman" w:cs="Times New Roman"/>
          <w:sz w:val="24"/>
          <w:szCs w:val="24"/>
        </w:rPr>
        <w:t>in the greater southern Cape region along</w:t>
      </w:r>
      <w:r w:rsidR="007F66AA" w:rsidRPr="008A365E">
        <w:rPr>
          <w:rFonts w:ascii="Times New Roman" w:hAnsi="Times New Roman" w:cs="Times New Roman"/>
          <w:sz w:val="24"/>
          <w:szCs w:val="24"/>
        </w:rPr>
        <w:t xml:space="preserve"> both</w:t>
      </w:r>
      <w:r w:rsidR="00AF5EFB" w:rsidRPr="008A365E">
        <w:rPr>
          <w:rFonts w:ascii="Times New Roman" w:hAnsi="Times New Roman" w:cs="Times New Roman"/>
          <w:sz w:val="24"/>
          <w:szCs w:val="24"/>
        </w:rPr>
        <w:t xml:space="preserve"> the coastal </w:t>
      </w:r>
      <w:r w:rsidR="007F66AA" w:rsidRPr="008A365E">
        <w:rPr>
          <w:rFonts w:ascii="Times New Roman" w:hAnsi="Times New Roman" w:cs="Times New Roman"/>
          <w:sz w:val="24"/>
          <w:szCs w:val="24"/>
        </w:rPr>
        <w:t xml:space="preserve">and inland </w:t>
      </w:r>
      <w:r w:rsidR="00AF5EFB" w:rsidRPr="008A365E">
        <w:rPr>
          <w:rFonts w:ascii="Times New Roman" w:hAnsi="Times New Roman" w:cs="Times New Roman"/>
          <w:sz w:val="24"/>
          <w:szCs w:val="24"/>
        </w:rPr>
        <w:t xml:space="preserve">area continue to </w:t>
      </w:r>
      <w:r w:rsidR="00BE1D45" w:rsidRPr="008A365E">
        <w:rPr>
          <w:rFonts w:ascii="Times New Roman" w:hAnsi="Times New Roman" w:cs="Times New Roman"/>
          <w:sz w:val="24"/>
          <w:szCs w:val="24"/>
        </w:rPr>
        <w:t>suffer the most.</w:t>
      </w:r>
    </w:p>
    <w:p w14:paraId="0C461045" w14:textId="77777777" w:rsidR="007F66AA" w:rsidRPr="008A365E" w:rsidRDefault="00FC39D6"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d)</w:t>
      </w:r>
      <w:r w:rsidR="007F66AA" w:rsidRPr="008A365E">
        <w:rPr>
          <w:rFonts w:ascii="Times New Roman" w:hAnsi="Times New Roman" w:cs="Times New Roman"/>
          <w:sz w:val="24"/>
          <w:szCs w:val="24"/>
        </w:rPr>
        <w:t xml:space="preserve"> Tension exist</w:t>
      </w:r>
      <w:r w:rsidR="00BB61AE" w:rsidRPr="008A365E">
        <w:rPr>
          <w:rFonts w:ascii="Times New Roman" w:hAnsi="Times New Roman" w:cs="Times New Roman"/>
          <w:sz w:val="24"/>
          <w:szCs w:val="24"/>
        </w:rPr>
        <w:t>ed</w:t>
      </w:r>
      <w:r w:rsidR="00D52A00" w:rsidRPr="008A365E">
        <w:rPr>
          <w:rFonts w:ascii="Times New Roman" w:hAnsi="Times New Roman" w:cs="Times New Roman"/>
          <w:sz w:val="24"/>
          <w:szCs w:val="24"/>
        </w:rPr>
        <w:t xml:space="preserve"> </w:t>
      </w:r>
      <w:r w:rsidR="007F66AA" w:rsidRPr="008A365E">
        <w:rPr>
          <w:rFonts w:ascii="Times New Roman" w:hAnsi="Times New Roman" w:cs="Times New Roman"/>
          <w:sz w:val="24"/>
          <w:szCs w:val="24"/>
        </w:rPr>
        <w:t xml:space="preserve">between wealthier </w:t>
      </w:r>
      <w:r w:rsidR="00DC3D2E" w:rsidRPr="008A365E">
        <w:rPr>
          <w:rFonts w:ascii="Times New Roman" w:hAnsi="Times New Roman" w:cs="Times New Roman"/>
          <w:sz w:val="24"/>
          <w:szCs w:val="24"/>
        </w:rPr>
        <w:t>households</w:t>
      </w:r>
      <w:r w:rsidR="007F66AA" w:rsidRPr="008A365E">
        <w:rPr>
          <w:rFonts w:ascii="Times New Roman" w:hAnsi="Times New Roman" w:cs="Times New Roman"/>
          <w:sz w:val="24"/>
          <w:szCs w:val="24"/>
        </w:rPr>
        <w:t xml:space="preserve"> </w:t>
      </w:r>
      <w:r w:rsidR="00DC3D2E" w:rsidRPr="008A365E">
        <w:rPr>
          <w:rFonts w:ascii="Times New Roman" w:hAnsi="Times New Roman" w:cs="Times New Roman"/>
          <w:sz w:val="24"/>
          <w:szCs w:val="24"/>
        </w:rPr>
        <w:t xml:space="preserve">living </w:t>
      </w:r>
      <w:r w:rsidR="007F66AA" w:rsidRPr="008A365E">
        <w:rPr>
          <w:rFonts w:ascii="Times New Roman" w:hAnsi="Times New Roman" w:cs="Times New Roman"/>
          <w:sz w:val="24"/>
          <w:szCs w:val="24"/>
        </w:rPr>
        <w:t>closer to the harbours, industries, and well developed areas</w:t>
      </w:r>
      <w:r w:rsidR="00DC3D2E" w:rsidRPr="008A365E">
        <w:rPr>
          <w:rFonts w:ascii="Times New Roman" w:hAnsi="Times New Roman" w:cs="Times New Roman"/>
          <w:sz w:val="24"/>
          <w:szCs w:val="24"/>
        </w:rPr>
        <w:t>, and historically under-developed low SES communities</w:t>
      </w:r>
      <w:r w:rsidR="00F15C97" w:rsidRPr="008A365E">
        <w:rPr>
          <w:rFonts w:ascii="Times New Roman" w:hAnsi="Times New Roman" w:cs="Times New Roman"/>
          <w:sz w:val="24"/>
          <w:szCs w:val="24"/>
        </w:rPr>
        <w:t xml:space="preserve">. </w:t>
      </w:r>
      <w:r w:rsidR="00DA6C5E" w:rsidRPr="008A365E">
        <w:rPr>
          <w:rFonts w:ascii="Times New Roman" w:hAnsi="Times New Roman" w:cs="Times New Roman"/>
          <w:sz w:val="24"/>
          <w:szCs w:val="24"/>
        </w:rPr>
        <w:t xml:space="preserve">Municipalities and clubs that were visited spoke of neighbouring towns not being close enough to the ocean and therefore not being qualified enough to gain access to economic spaces at the harbours. This tendency to protect historically gained economic space and keep historically </w:t>
      </w:r>
      <w:r w:rsidR="003F77D2" w:rsidRPr="008A365E">
        <w:rPr>
          <w:rFonts w:ascii="Times New Roman" w:hAnsi="Times New Roman" w:cs="Times New Roman"/>
          <w:sz w:val="24"/>
          <w:szCs w:val="24"/>
        </w:rPr>
        <w:t>marginalised</w:t>
      </w:r>
      <w:r w:rsidR="00DA6C5E" w:rsidRPr="008A365E">
        <w:rPr>
          <w:rFonts w:ascii="Times New Roman" w:hAnsi="Times New Roman" w:cs="Times New Roman"/>
          <w:sz w:val="24"/>
          <w:szCs w:val="24"/>
        </w:rPr>
        <w:t xml:space="preserve"> communities away from newly planned economic development</w:t>
      </w:r>
      <w:r w:rsidR="003F77D2" w:rsidRPr="008A365E">
        <w:rPr>
          <w:rFonts w:ascii="Times New Roman" w:hAnsi="Times New Roman" w:cs="Times New Roman"/>
          <w:sz w:val="24"/>
          <w:szCs w:val="24"/>
        </w:rPr>
        <w:t xml:space="preserve"> is a feature of South African society that requires proper policy and programme management by political and bureaucratic leadership</w:t>
      </w:r>
      <w:r w:rsidR="00DA6C5E" w:rsidRPr="008A365E">
        <w:rPr>
          <w:rFonts w:ascii="Times New Roman" w:hAnsi="Times New Roman" w:cs="Times New Roman"/>
          <w:sz w:val="24"/>
          <w:szCs w:val="24"/>
        </w:rPr>
        <w:t xml:space="preserve">. </w:t>
      </w:r>
      <w:r w:rsidR="00F15C97" w:rsidRPr="008A365E">
        <w:rPr>
          <w:rFonts w:ascii="Times New Roman" w:hAnsi="Times New Roman" w:cs="Times New Roman"/>
          <w:sz w:val="24"/>
          <w:szCs w:val="24"/>
        </w:rPr>
        <w:t xml:space="preserve">This was identical to what the Committee found in the </w:t>
      </w:r>
      <w:proofErr w:type="spellStart"/>
      <w:r w:rsidR="00F15C97" w:rsidRPr="008A365E">
        <w:rPr>
          <w:rFonts w:ascii="Times New Roman" w:hAnsi="Times New Roman" w:cs="Times New Roman"/>
          <w:sz w:val="24"/>
          <w:szCs w:val="24"/>
        </w:rPr>
        <w:t>Arniston</w:t>
      </w:r>
      <w:proofErr w:type="spellEnd"/>
      <w:r w:rsidR="00F15C97" w:rsidRPr="008A365E">
        <w:rPr>
          <w:rFonts w:ascii="Times New Roman" w:hAnsi="Times New Roman" w:cs="Times New Roman"/>
          <w:sz w:val="24"/>
          <w:szCs w:val="24"/>
        </w:rPr>
        <w:t xml:space="preserve">, </w:t>
      </w:r>
      <w:proofErr w:type="spellStart"/>
      <w:r w:rsidR="00F15C97" w:rsidRPr="008A365E">
        <w:rPr>
          <w:rFonts w:ascii="Times New Roman" w:hAnsi="Times New Roman" w:cs="Times New Roman"/>
          <w:sz w:val="24"/>
          <w:szCs w:val="24"/>
        </w:rPr>
        <w:t>Stilbaai</w:t>
      </w:r>
      <w:proofErr w:type="spellEnd"/>
      <w:r w:rsidR="00F15C97" w:rsidRPr="008A365E">
        <w:rPr>
          <w:rFonts w:ascii="Times New Roman" w:hAnsi="Times New Roman" w:cs="Times New Roman"/>
          <w:sz w:val="24"/>
          <w:szCs w:val="24"/>
        </w:rPr>
        <w:t xml:space="preserve"> and </w:t>
      </w:r>
      <w:proofErr w:type="spellStart"/>
      <w:r w:rsidR="00F15C97" w:rsidRPr="008A365E">
        <w:rPr>
          <w:rFonts w:ascii="Times New Roman" w:hAnsi="Times New Roman" w:cs="Times New Roman"/>
          <w:sz w:val="24"/>
          <w:szCs w:val="24"/>
        </w:rPr>
        <w:t>Struis</w:t>
      </w:r>
      <w:proofErr w:type="spellEnd"/>
      <w:r w:rsidR="00F15C97" w:rsidRPr="008A365E">
        <w:rPr>
          <w:rFonts w:ascii="Times New Roman" w:hAnsi="Times New Roman" w:cs="Times New Roman"/>
          <w:sz w:val="24"/>
          <w:szCs w:val="24"/>
        </w:rPr>
        <w:t xml:space="preserve"> </w:t>
      </w:r>
      <w:proofErr w:type="spellStart"/>
      <w:r w:rsidR="00F15C97" w:rsidRPr="008A365E">
        <w:rPr>
          <w:rFonts w:ascii="Times New Roman" w:hAnsi="Times New Roman" w:cs="Times New Roman"/>
          <w:sz w:val="24"/>
          <w:szCs w:val="24"/>
        </w:rPr>
        <w:t>Baai</w:t>
      </w:r>
      <w:proofErr w:type="spellEnd"/>
      <w:r w:rsidR="00F15C97" w:rsidRPr="008A365E">
        <w:rPr>
          <w:rFonts w:ascii="Times New Roman" w:hAnsi="Times New Roman" w:cs="Times New Roman"/>
          <w:sz w:val="24"/>
          <w:szCs w:val="24"/>
        </w:rPr>
        <w:t xml:space="preserve"> areas. Due to the more developed economy in this municipality, the problems are more acute and showed signs of a complexity similar t</w:t>
      </w:r>
      <w:r w:rsidR="00E10E50" w:rsidRPr="008A365E">
        <w:rPr>
          <w:rFonts w:ascii="Times New Roman" w:hAnsi="Times New Roman" w:cs="Times New Roman"/>
          <w:sz w:val="24"/>
          <w:szCs w:val="24"/>
        </w:rPr>
        <w:t>o what wa</w:t>
      </w:r>
      <w:r w:rsidR="00F15C97" w:rsidRPr="008A365E">
        <w:rPr>
          <w:rFonts w:ascii="Times New Roman" w:hAnsi="Times New Roman" w:cs="Times New Roman"/>
          <w:sz w:val="24"/>
          <w:szCs w:val="24"/>
        </w:rPr>
        <w:t xml:space="preserve">s found in the </w:t>
      </w:r>
      <w:r w:rsidR="00E10E50" w:rsidRPr="008A365E">
        <w:rPr>
          <w:rFonts w:ascii="Times New Roman" w:hAnsi="Times New Roman" w:cs="Times New Roman"/>
          <w:sz w:val="24"/>
          <w:szCs w:val="24"/>
        </w:rPr>
        <w:t xml:space="preserve">previous visits to harbours situated in </w:t>
      </w:r>
      <w:r w:rsidR="00F15C97" w:rsidRPr="008A365E">
        <w:rPr>
          <w:rFonts w:ascii="Times New Roman" w:hAnsi="Times New Roman" w:cs="Times New Roman"/>
          <w:sz w:val="24"/>
          <w:szCs w:val="24"/>
        </w:rPr>
        <w:t xml:space="preserve">more developed economies and social arrangements in Cape Town. </w:t>
      </w:r>
    </w:p>
    <w:p w14:paraId="76EAD3DF" w14:textId="77777777" w:rsidR="002D1B14" w:rsidRPr="008A365E" w:rsidRDefault="00FC39D6"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e)</w:t>
      </w:r>
      <w:r w:rsidR="002D1B14" w:rsidRPr="008A365E">
        <w:rPr>
          <w:rFonts w:ascii="Times New Roman" w:hAnsi="Times New Roman" w:cs="Times New Roman"/>
          <w:sz w:val="24"/>
          <w:szCs w:val="24"/>
        </w:rPr>
        <w:t xml:space="preserve"> Different from what was found in small harbours in Cape Town, </w:t>
      </w:r>
      <w:proofErr w:type="spellStart"/>
      <w:r w:rsidR="002D1B14" w:rsidRPr="008A365E">
        <w:rPr>
          <w:rFonts w:ascii="Times New Roman" w:hAnsi="Times New Roman" w:cs="Times New Roman"/>
          <w:sz w:val="24"/>
          <w:szCs w:val="24"/>
        </w:rPr>
        <w:t>Arniston</w:t>
      </w:r>
      <w:proofErr w:type="spellEnd"/>
      <w:r w:rsidR="002D1B14" w:rsidRPr="008A365E">
        <w:rPr>
          <w:rFonts w:ascii="Times New Roman" w:hAnsi="Times New Roman" w:cs="Times New Roman"/>
          <w:sz w:val="24"/>
          <w:szCs w:val="24"/>
        </w:rPr>
        <w:t xml:space="preserve">, and </w:t>
      </w:r>
      <w:proofErr w:type="spellStart"/>
      <w:r w:rsidR="002D1B14" w:rsidRPr="008A365E">
        <w:rPr>
          <w:rFonts w:ascii="Times New Roman" w:hAnsi="Times New Roman" w:cs="Times New Roman"/>
          <w:sz w:val="24"/>
          <w:szCs w:val="24"/>
        </w:rPr>
        <w:t>Stilbaai</w:t>
      </w:r>
      <w:proofErr w:type="spellEnd"/>
      <w:r w:rsidR="002D1B14" w:rsidRPr="008A365E">
        <w:rPr>
          <w:rFonts w:ascii="Times New Roman" w:hAnsi="Times New Roman" w:cs="Times New Roman"/>
          <w:sz w:val="24"/>
          <w:szCs w:val="24"/>
        </w:rPr>
        <w:t>, the EPWP projects worked well as there was an implementing agency that manages it. The Community Works Programme did not have an implementing agency, and this was a concern.</w:t>
      </w:r>
      <w:r w:rsidR="00B83E5B" w:rsidRPr="008A365E">
        <w:rPr>
          <w:rFonts w:ascii="Times New Roman" w:hAnsi="Times New Roman" w:cs="Times New Roman"/>
          <w:sz w:val="24"/>
          <w:szCs w:val="24"/>
        </w:rPr>
        <w:t xml:space="preserve"> The municipality reported that t</w:t>
      </w:r>
      <w:r w:rsidR="002D1B14" w:rsidRPr="008A365E">
        <w:rPr>
          <w:rFonts w:ascii="Times New Roman" w:hAnsi="Times New Roman" w:cs="Times New Roman"/>
          <w:sz w:val="24"/>
          <w:szCs w:val="24"/>
        </w:rPr>
        <w:t>he process of</w:t>
      </w:r>
      <w:r w:rsidR="00B83E5B" w:rsidRPr="008A365E">
        <w:rPr>
          <w:rFonts w:ascii="Times New Roman" w:hAnsi="Times New Roman" w:cs="Times New Roman"/>
          <w:sz w:val="24"/>
          <w:szCs w:val="24"/>
        </w:rPr>
        <w:t xml:space="preserve"> the appointment</w:t>
      </w:r>
      <w:r w:rsidR="002D1B14" w:rsidRPr="008A365E">
        <w:rPr>
          <w:rFonts w:ascii="Times New Roman" w:hAnsi="Times New Roman" w:cs="Times New Roman"/>
          <w:sz w:val="24"/>
          <w:szCs w:val="24"/>
        </w:rPr>
        <w:t xml:space="preserve"> of implementing agencies should involve the municipalities so that they may also give input on the terms of reference.</w:t>
      </w:r>
      <w:r w:rsidR="00B83E5B" w:rsidRPr="008A365E">
        <w:rPr>
          <w:rFonts w:ascii="Times New Roman" w:hAnsi="Times New Roman" w:cs="Times New Roman"/>
          <w:sz w:val="24"/>
          <w:szCs w:val="24"/>
        </w:rPr>
        <w:t xml:space="preserve"> It also referred to the need for national and provincial departments to reduce </w:t>
      </w:r>
      <w:r w:rsidR="00E90D82" w:rsidRPr="008A365E">
        <w:rPr>
          <w:rFonts w:ascii="Times New Roman" w:hAnsi="Times New Roman" w:cs="Times New Roman"/>
          <w:sz w:val="24"/>
          <w:szCs w:val="24"/>
        </w:rPr>
        <w:t>bureaucratic</w:t>
      </w:r>
      <w:r w:rsidR="00B83E5B" w:rsidRPr="008A365E">
        <w:rPr>
          <w:rFonts w:ascii="Times New Roman" w:hAnsi="Times New Roman" w:cs="Times New Roman"/>
          <w:sz w:val="24"/>
          <w:szCs w:val="24"/>
        </w:rPr>
        <w:t xml:space="preserve"> “r</w:t>
      </w:r>
      <w:r w:rsidR="002D1B14" w:rsidRPr="008A365E">
        <w:rPr>
          <w:rFonts w:ascii="Times New Roman" w:hAnsi="Times New Roman" w:cs="Times New Roman"/>
          <w:sz w:val="24"/>
          <w:szCs w:val="24"/>
        </w:rPr>
        <w:t>ed tape</w:t>
      </w:r>
      <w:r w:rsidR="00B83E5B" w:rsidRPr="008A365E">
        <w:rPr>
          <w:rFonts w:ascii="Times New Roman" w:hAnsi="Times New Roman" w:cs="Times New Roman"/>
          <w:sz w:val="24"/>
          <w:szCs w:val="24"/>
        </w:rPr>
        <w:t>” that hampered the implementation of programmes that would deliver services to communities and businesses.</w:t>
      </w:r>
    </w:p>
    <w:p w14:paraId="29CF03AE" w14:textId="77777777" w:rsidR="00D60BA0" w:rsidRPr="008A365E" w:rsidRDefault="00D60BA0" w:rsidP="00F23EDB">
      <w:pPr>
        <w:spacing w:line="360" w:lineRule="auto"/>
        <w:rPr>
          <w:rFonts w:ascii="Times New Roman" w:hAnsi="Times New Roman" w:cs="Times New Roman"/>
          <w:b/>
          <w:sz w:val="24"/>
          <w:szCs w:val="24"/>
        </w:rPr>
      </w:pPr>
    </w:p>
    <w:p w14:paraId="05CCF2D2" w14:textId="77777777" w:rsidR="00D60BA0" w:rsidRPr="008A365E" w:rsidRDefault="00FC39D6" w:rsidP="00F23EDB">
      <w:pPr>
        <w:spacing w:after="160" w:line="360" w:lineRule="auto"/>
        <w:rPr>
          <w:rFonts w:ascii="Times New Roman" w:hAnsi="Times New Roman" w:cs="Times New Roman"/>
          <w:b/>
          <w:sz w:val="24"/>
          <w:szCs w:val="24"/>
        </w:rPr>
      </w:pPr>
      <w:r w:rsidRPr="008A365E">
        <w:rPr>
          <w:rFonts w:ascii="Times New Roman" w:hAnsi="Times New Roman" w:cs="Times New Roman"/>
          <w:b/>
          <w:sz w:val="24"/>
          <w:szCs w:val="24"/>
        </w:rPr>
        <w:lastRenderedPageBreak/>
        <w:t>3.</w:t>
      </w:r>
      <w:r w:rsidR="00FD4B4C" w:rsidRPr="008A365E">
        <w:rPr>
          <w:rFonts w:ascii="Times New Roman" w:hAnsi="Times New Roman" w:cs="Times New Roman"/>
          <w:b/>
          <w:sz w:val="24"/>
          <w:szCs w:val="24"/>
        </w:rPr>
        <w:t xml:space="preserve">2. </w:t>
      </w:r>
      <w:r w:rsidR="00D60BA0" w:rsidRPr="008A365E">
        <w:rPr>
          <w:rFonts w:ascii="Times New Roman" w:hAnsi="Times New Roman" w:cs="Times New Roman"/>
          <w:b/>
          <w:sz w:val="24"/>
          <w:szCs w:val="24"/>
        </w:rPr>
        <w:t xml:space="preserve">Presentation by the Harbour Master </w:t>
      </w:r>
      <w:r w:rsidR="003F77D2" w:rsidRPr="008A365E">
        <w:rPr>
          <w:rFonts w:ascii="Times New Roman" w:hAnsi="Times New Roman" w:cs="Times New Roman"/>
          <w:b/>
          <w:sz w:val="24"/>
          <w:szCs w:val="24"/>
        </w:rPr>
        <w:t xml:space="preserve">in charge of </w:t>
      </w:r>
      <w:proofErr w:type="spellStart"/>
      <w:r w:rsidR="00852642" w:rsidRPr="008A365E">
        <w:rPr>
          <w:rFonts w:ascii="Times New Roman" w:hAnsi="Times New Roman" w:cs="Times New Roman"/>
          <w:b/>
          <w:sz w:val="24"/>
          <w:szCs w:val="24"/>
        </w:rPr>
        <w:t>Gansbaai</w:t>
      </w:r>
      <w:proofErr w:type="spellEnd"/>
      <w:r w:rsidR="00852642" w:rsidRPr="008A365E">
        <w:rPr>
          <w:rFonts w:ascii="Times New Roman" w:hAnsi="Times New Roman" w:cs="Times New Roman"/>
          <w:b/>
          <w:sz w:val="24"/>
          <w:szCs w:val="24"/>
        </w:rPr>
        <w:t xml:space="preserve"> and</w:t>
      </w:r>
      <w:r w:rsidR="00D60BA0" w:rsidRPr="008A365E">
        <w:rPr>
          <w:rFonts w:ascii="Times New Roman" w:hAnsi="Times New Roman" w:cs="Times New Roman"/>
          <w:b/>
          <w:sz w:val="24"/>
          <w:szCs w:val="24"/>
        </w:rPr>
        <w:t xml:space="preserve"> </w:t>
      </w:r>
      <w:proofErr w:type="spellStart"/>
      <w:r w:rsidR="00D60BA0" w:rsidRPr="008A365E">
        <w:rPr>
          <w:rFonts w:ascii="Times New Roman" w:hAnsi="Times New Roman" w:cs="Times New Roman"/>
          <w:b/>
          <w:sz w:val="24"/>
          <w:szCs w:val="24"/>
        </w:rPr>
        <w:t>Hermanus</w:t>
      </w:r>
      <w:proofErr w:type="spellEnd"/>
      <w:r w:rsidR="003F77D2" w:rsidRPr="008A365E">
        <w:rPr>
          <w:rFonts w:ascii="Times New Roman" w:hAnsi="Times New Roman" w:cs="Times New Roman"/>
          <w:b/>
          <w:sz w:val="24"/>
          <w:szCs w:val="24"/>
        </w:rPr>
        <w:t>.</w:t>
      </w:r>
    </w:p>
    <w:p w14:paraId="228C1624" w14:textId="77777777" w:rsidR="00D60BA0" w:rsidRPr="008A365E" w:rsidRDefault="00FC39D6"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3.2.1. </w:t>
      </w:r>
      <w:r w:rsidR="005A6BEA" w:rsidRPr="008A365E">
        <w:rPr>
          <w:rFonts w:ascii="Times New Roman" w:hAnsi="Times New Roman" w:cs="Times New Roman"/>
          <w:b/>
          <w:sz w:val="24"/>
          <w:szCs w:val="24"/>
        </w:rPr>
        <w:t>The following c</w:t>
      </w:r>
      <w:r w:rsidR="00D60BA0" w:rsidRPr="008A365E">
        <w:rPr>
          <w:rFonts w:ascii="Times New Roman" w:hAnsi="Times New Roman" w:cs="Times New Roman"/>
          <w:b/>
          <w:sz w:val="24"/>
          <w:szCs w:val="24"/>
        </w:rPr>
        <w:t>hallenges</w:t>
      </w:r>
      <w:r w:rsidR="005A6BEA" w:rsidRPr="008A365E">
        <w:rPr>
          <w:rFonts w:ascii="Times New Roman" w:hAnsi="Times New Roman" w:cs="Times New Roman"/>
          <w:b/>
          <w:sz w:val="24"/>
          <w:szCs w:val="24"/>
        </w:rPr>
        <w:t xml:space="preserve"> were reported: </w:t>
      </w:r>
    </w:p>
    <w:p w14:paraId="733A313A" w14:textId="77777777" w:rsidR="00D60BA0" w:rsidRPr="008A365E" w:rsidRDefault="00414D3E"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A</w:t>
      </w:r>
      <w:r w:rsidR="00D60BA0" w:rsidRPr="008A365E">
        <w:rPr>
          <w:rFonts w:ascii="Times New Roman" w:hAnsi="Times New Roman" w:cs="Times New Roman"/>
          <w:sz w:val="24"/>
          <w:szCs w:val="24"/>
        </w:rPr>
        <w:t xml:space="preserve"> breakwater wall</w:t>
      </w:r>
      <w:r w:rsidRPr="008A365E">
        <w:rPr>
          <w:rFonts w:ascii="Times New Roman" w:hAnsi="Times New Roman" w:cs="Times New Roman"/>
          <w:sz w:val="24"/>
          <w:szCs w:val="24"/>
        </w:rPr>
        <w:t xml:space="preserve"> was urgently needed.</w:t>
      </w:r>
    </w:p>
    <w:p w14:paraId="1A7F6938" w14:textId="77777777" w:rsidR="00D60BA0" w:rsidRPr="008A365E" w:rsidRDefault="00D60BA0"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Cranes</w:t>
      </w:r>
      <w:r w:rsidR="00414D3E" w:rsidRPr="008A365E">
        <w:rPr>
          <w:rFonts w:ascii="Times New Roman" w:hAnsi="Times New Roman" w:cs="Times New Roman"/>
          <w:sz w:val="24"/>
          <w:szCs w:val="24"/>
        </w:rPr>
        <w:t xml:space="preserve"> wer</w:t>
      </w:r>
      <w:r w:rsidR="00852642" w:rsidRPr="008A365E">
        <w:rPr>
          <w:rFonts w:ascii="Times New Roman" w:hAnsi="Times New Roman" w:cs="Times New Roman"/>
          <w:sz w:val="24"/>
          <w:szCs w:val="24"/>
        </w:rPr>
        <w:t>e needed and where they existed</w:t>
      </w:r>
      <w:r w:rsidR="00414D3E" w:rsidRPr="008A365E">
        <w:rPr>
          <w:rFonts w:ascii="Times New Roman" w:hAnsi="Times New Roman" w:cs="Times New Roman"/>
          <w:sz w:val="24"/>
          <w:szCs w:val="24"/>
        </w:rPr>
        <w:t xml:space="preserve"> needed to be renewed as it caused safety hazards which </w:t>
      </w:r>
      <w:r w:rsidR="00FD4B4C" w:rsidRPr="008A365E">
        <w:rPr>
          <w:rFonts w:ascii="Times New Roman" w:hAnsi="Times New Roman" w:cs="Times New Roman"/>
          <w:sz w:val="24"/>
          <w:szCs w:val="24"/>
        </w:rPr>
        <w:t>hampered</w:t>
      </w:r>
      <w:r w:rsidR="00414D3E" w:rsidRPr="008A365E">
        <w:rPr>
          <w:rFonts w:ascii="Times New Roman" w:hAnsi="Times New Roman" w:cs="Times New Roman"/>
          <w:sz w:val="24"/>
          <w:szCs w:val="24"/>
        </w:rPr>
        <w:t xml:space="preserve"> the </w:t>
      </w:r>
      <w:r w:rsidR="00FD4B4C" w:rsidRPr="008A365E">
        <w:rPr>
          <w:rFonts w:ascii="Times New Roman" w:hAnsi="Times New Roman" w:cs="Times New Roman"/>
          <w:sz w:val="24"/>
          <w:szCs w:val="24"/>
        </w:rPr>
        <w:t>Harbour</w:t>
      </w:r>
      <w:r w:rsidR="00414D3E" w:rsidRPr="008A365E">
        <w:rPr>
          <w:rFonts w:ascii="Times New Roman" w:hAnsi="Times New Roman" w:cs="Times New Roman"/>
          <w:sz w:val="24"/>
          <w:szCs w:val="24"/>
        </w:rPr>
        <w:t xml:space="preserve"> Master’</w:t>
      </w:r>
      <w:r w:rsidR="00FD4B4C" w:rsidRPr="008A365E">
        <w:rPr>
          <w:rFonts w:ascii="Times New Roman" w:hAnsi="Times New Roman" w:cs="Times New Roman"/>
          <w:sz w:val="24"/>
          <w:szCs w:val="24"/>
        </w:rPr>
        <w:t xml:space="preserve">s implementation of OSH </w:t>
      </w:r>
      <w:r w:rsidR="00414D3E" w:rsidRPr="008A365E">
        <w:rPr>
          <w:rFonts w:ascii="Times New Roman" w:hAnsi="Times New Roman" w:cs="Times New Roman"/>
          <w:sz w:val="24"/>
          <w:szCs w:val="24"/>
        </w:rPr>
        <w:t>Act.</w:t>
      </w:r>
    </w:p>
    <w:p w14:paraId="24F45998" w14:textId="77777777" w:rsidR="00D60BA0" w:rsidRPr="008A365E" w:rsidRDefault="00CC7156"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The hydraulic arms needed to support the maintenance of boats on s</w:t>
      </w:r>
      <w:r w:rsidR="00D60BA0" w:rsidRPr="008A365E">
        <w:rPr>
          <w:rFonts w:ascii="Times New Roman" w:hAnsi="Times New Roman" w:cs="Times New Roman"/>
          <w:sz w:val="24"/>
          <w:szCs w:val="24"/>
        </w:rPr>
        <w:t>lipway</w:t>
      </w:r>
      <w:r w:rsidRPr="008A365E">
        <w:rPr>
          <w:rFonts w:ascii="Times New Roman" w:hAnsi="Times New Roman" w:cs="Times New Roman"/>
          <w:sz w:val="24"/>
          <w:szCs w:val="24"/>
        </w:rPr>
        <w:t xml:space="preserve">s were last maintained in 2010 and </w:t>
      </w:r>
      <w:r w:rsidR="00D60BA0" w:rsidRPr="008A365E">
        <w:rPr>
          <w:rFonts w:ascii="Times New Roman" w:hAnsi="Times New Roman" w:cs="Times New Roman"/>
          <w:sz w:val="24"/>
          <w:szCs w:val="24"/>
        </w:rPr>
        <w:t>need</w:t>
      </w:r>
      <w:r w:rsidRPr="008A365E">
        <w:rPr>
          <w:rFonts w:ascii="Times New Roman" w:hAnsi="Times New Roman" w:cs="Times New Roman"/>
          <w:sz w:val="24"/>
          <w:szCs w:val="24"/>
        </w:rPr>
        <w:t>ed urgent</w:t>
      </w:r>
      <w:r w:rsidR="00D60BA0"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attention; </w:t>
      </w:r>
      <w:r w:rsidR="00C068AF" w:rsidRPr="008A365E">
        <w:rPr>
          <w:rFonts w:ascii="Times New Roman" w:hAnsi="Times New Roman" w:cs="Times New Roman"/>
          <w:sz w:val="24"/>
          <w:szCs w:val="24"/>
        </w:rPr>
        <w:t>the current arms could carry boats up to 120 tons but were not safe for heavier vessels. This curbed economic activity of the harbour.</w:t>
      </w:r>
    </w:p>
    <w:p w14:paraId="4D1DE44D" w14:textId="77777777" w:rsidR="00D60BA0" w:rsidRPr="008A365E" w:rsidRDefault="00D60BA0"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Sunken vessels need</w:t>
      </w:r>
      <w:r w:rsidR="001E320E" w:rsidRPr="008A365E">
        <w:rPr>
          <w:rFonts w:ascii="Times New Roman" w:hAnsi="Times New Roman" w:cs="Times New Roman"/>
          <w:sz w:val="24"/>
          <w:szCs w:val="24"/>
        </w:rPr>
        <w:t>ed</w:t>
      </w:r>
      <w:r w:rsidRPr="008A365E">
        <w:rPr>
          <w:rFonts w:ascii="Times New Roman" w:hAnsi="Times New Roman" w:cs="Times New Roman"/>
          <w:sz w:val="24"/>
          <w:szCs w:val="24"/>
        </w:rPr>
        <w:t xml:space="preserve"> to be </w:t>
      </w:r>
      <w:r w:rsidR="001E320E" w:rsidRPr="008A365E">
        <w:rPr>
          <w:rFonts w:ascii="Times New Roman" w:hAnsi="Times New Roman" w:cs="Times New Roman"/>
          <w:sz w:val="24"/>
          <w:szCs w:val="24"/>
        </w:rPr>
        <w:t xml:space="preserve">urgently </w:t>
      </w:r>
      <w:r w:rsidRPr="008A365E">
        <w:rPr>
          <w:rFonts w:ascii="Times New Roman" w:hAnsi="Times New Roman" w:cs="Times New Roman"/>
          <w:sz w:val="24"/>
          <w:szCs w:val="24"/>
        </w:rPr>
        <w:t>removed</w:t>
      </w:r>
      <w:r w:rsidR="00C509DE">
        <w:rPr>
          <w:rFonts w:ascii="Times New Roman" w:hAnsi="Times New Roman" w:cs="Times New Roman"/>
          <w:sz w:val="24"/>
          <w:szCs w:val="24"/>
        </w:rPr>
        <w:t>.</w:t>
      </w:r>
    </w:p>
    <w:p w14:paraId="0ECC2DC6" w14:textId="77777777" w:rsidR="00D60BA0" w:rsidRPr="008A365E" w:rsidRDefault="00FC39D6"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 xml:space="preserve">A lack of safety and security led to </w:t>
      </w:r>
      <w:r w:rsidR="00D60BA0" w:rsidRPr="008A365E">
        <w:rPr>
          <w:rFonts w:ascii="Times New Roman" w:hAnsi="Times New Roman" w:cs="Times New Roman"/>
          <w:sz w:val="24"/>
          <w:szCs w:val="24"/>
        </w:rPr>
        <w:t>offices</w:t>
      </w:r>
      <w:r w:rsidRPr="008A365E">
        <w:rPr>
          <w:rFonts w:ascii="Times New Roman" w:hAnsi="Times New Roman" w:cs="Times New Roman"/>
          <w:sz w:val="24"/>
          <w:szCs w:val="24"/>
        </w:rPr>
        <w:t xml:space="preserve"> being burgled. This contradicted the </w:t>
      </w:r>
      <w:proofErr w:type="spellStart"/>
      <w:r w:rsidRPr="008A365E">
        <w:rPr>
          <w:rFonts w:ascii="Times New Roman" w:hAnsi="Times New Roman" w:cs="Times New Roman"/>
          <w:sz w:val="24"/>
          <w:szCs w:val="24"/>
        </w:rPr>
        <w:t>Overstrand</w:t>
      </w:r>
      <w:proofErr w:type="spellEnd"/>
      <w:r w:rsidRPr="008A365E">
        <w:rPr>
          <w:rFonts w:ascii="Times New Roman" w:hAnsi="Times New Roman" w:cs="Times New Roman"/>
          <w:sz w:val="24"/>
          <w:szCs w:val="24"/>
        </w:rPr>
        <w:t xml:space="preserve"> Municipality’s assertion in the previous discussion that the EPWP project was working well. It could be that the vagueness of that assertion caused </w:t>
      </w:r>
      <w:r w:rsidR="00F83F8D" w:rsidRPr="008A365E">
        <w:rPr>
          <w:rFonts w:ascii="Times New Roman" w:hAnsi="Times New Roman" w:cs="Times New Roman"/>
          <w:sz w:val="24"/>
          <w:szCs w:val="24"/>
        </w:rPr>
        <w:t xml:space="preserve">a misrepresentation that the EPWP that they referred </w:t>
      </w:r>
      <w:r w:rsidR="00852642" w:rsidRPr="008A365E">
        <w:rPr>
          <w:rFonts w:ascii="Times New Roman" w:hAnsi="Times New Roman" w:cs="Times New Roman"/>
          <w:sz w:val="24"/>
          <w:szCs w:val="24"/>
        </w:rPr>
        <w:t>to</w:t>
      </w:r>
      <w:r w:rsidR="00F83F8D" w:rsidRPr="008A365E">
        <w:rPr>
          <w:rFonts w:ascii="Times New Roman" w:hAnsi="Times New Roman" w:cs="Times New Roman"/>
          <w:sz w:val="24"/>
          <w:szCs w:val="24"/>
        </w:rPr>
        <w:t xml:space="preserve"> </w:t>
      </w:r>
      <w:r w:rsidR="00852642" w:rsidRPr="008A365E">
        <w:rPr>
          <w:rFonts w:ascii="Times New Roman" w:hAnsi="Times New Roman" w:cs="Times New Roman"/>
          <w:sz w:val="24"/>
          <w:szCs w:val="24"/>
        </w:rPr>
        <w:t>include</w:t>
      </w:r>
      <w:r w:rsidR="00F83F8D" w:rsidRPr="008A365E">
        <w:rPr>
          <w:rFonts w:ascii="Times New Roman" w:hAnsi="Times New Roman" w:cs="Times New Roman"/>
          <w:sz w:val="24"/>
          <w:szCs w:val="24"/>
        </w:rPr>
        <w:t xml:space="preserve"> the provision of safety and security </w:t>
      </w:r>
      <w:r w:rsidRPr="008A365E">
        <w:rPr>
          <w:rFonts w:ascii="Times New Roman" w:hAnsi="Times New Roman" w:cs="Times New Roman"/>
          <w:sz w:val="24"/>
          <w:szCs w:val="24"/>
        </w:rPr>
        <w:t>similar to what was reported in other small harbours</w:t>
      </w:r>
      <w:r w:rsidR="00F83F8D" w:rsidRPr="008A365E">
        <w:rPr>
          <w:rFonts w:ascii="Times New Roman" w:hAnsi="Times New Roman" w:cs="Times New Roman"/>
          <w:sz w:val="24"/>
          <w:szCs w:val="24"/>
        </w:rPr>
        <w:t xml:space="preserve"> in the Committee’s previous visi</w:t>
      </w:r>
      <w:r w:rsidRPr="008A365E">
        <w:rPr>
          <w:rFonts w:ascii="Times New Roman" w:hAnsi="Times New Roman" w:cs="Times New Roman"/>
          <w:sz w:val="24"/>
          <w:szCs w:val="24"/>
        </w:rPr>
        <w:t>t</w:t>
      </w:r>
      <w:r w:rsidR="00F83F8D" w:rsidRPr="008A365E">
        <w:rPr>
          <w:rFonts w:ascii="Times New Roman" w:hAnsi="Times New Roman" w:cs="Times New Roman"/>
          <w:sz w:val="24"/>
          <w:szCs w:val="24"/>
        </w:rPr>
        <w:t>s to</w:t>
      </w:r>
      <w:r w:rsidRPr="008A365E">
        <w:rPr>
          <w:rFonts w:ascii="Times New Roman" w:hAnsi="Times New Roman" w:cs="Times New Roman"/>
          <w:sz w:val="24"/>
          <w:szCs w:val="24"/>
        </w:rPr>
        <w:t xml:space="preserve"> </w:t>
      </w:r>
      <w:proofErr w:type="spellStart"/>
      <w:r w:rsidRPr="008A365E">
        <w:rPr>
          <w:rFonts w:ascii="Times New Roman" w:hAnsi="Times New Roman" w:cs="Times New Roman"/>
          <w:sz w:val="24"/>
          <w:szCs w:val="24"/>
        </w:rPr>
        <w:t>Hout</w:t>
      </w:r>
      <w:proofErr w:type="spellEnd"/>
      <w:r w:rsidRPr="008A365E">
        <w:rPr>
          <w:rFonts w:ascii="Times New Roman" w:hAnsi="Times New Roman" w:cs="Times New Roman"/>
          <w:sz w:val="24"/>
          <w:szCs w:val="24"/>
        </w:rPr>
        <w:t xml:space="preserve"> Ba</w:t>
      </w:r>
      <w:r w:rsidR="002B7E45" w:rsidRPr="008A365E">
        <w:rPr>
          <w:rFonts w:ascii="Times New Roman" w:hAnsi="Times New Roman" w:cs="Times New Roman"/>
          <w:sz w:val="24"/>
          <w:szCs w:val="24"/>
        </w:rPr>
        <w:t>y.</w:t>
      </w:r>
      <w:r w:rsidR="00D60BA0" w:rsidRPr="008A365E">
        <w:rPr>
          <w:rFonts w:ascii="Times New Roman" w:hAnsi="Times New Roman" w:cs="Times New Roman"/>
          <w:sz w:val="24"/>
          <w:szCs w:val="24"/>
        </w:rPr>
        <w:t xml:space="preserve"> </w:t>
      </w:r>
      <w:r w:rsidR="002B7E45" w:rsidRPr="008A365E">
        <w:rPr>
          <w:rFonts w:ascii="Times New Roman" w:hAnsi="Times New Roman" w:cs="Times New Roman"/>
          <w:sz w:val="24"/>
          <w:szCs w:val="24"/>
        </w:rPr>
        <w:t>In the two small harbours under discussion, p</w:t>
      </w:r>
      <w:r w:rsidR="00D60BA0" w:rsidRPr="008A365E">
        <w:rPr>
          <w:rFonts w:ascii="Times New Roman" w:hAnsi="Times New Roman" w:cs="Times New Roman"/>
          <w:sz w:val="24"/>
          <w:szCs w:val="24"/>
        </w:rPr>
        <w:t xml:space="preserve">reviously there were 30 EPWP </w:t>
      </w:r>
      <w:r w:rsidR="00B3372C" w:rsidRPr="008A365E">
        <w:rPr>
          <w:rFonts w:ascii="Times New Roman" w:hAnsi="Times New Roman" w:cs="Times New Roman"/>
          <w:sz w:val="24"/>
          <w:szCs w:val="24"/>
        </w:rPr>
        <w:t xml:space="preserve">safety and security </w:t>
      </w:r>
      <w:r w:rsidR="00D60BA0" w:rsidRPr="008A365E">
        <w:rPr>
          <w:rFonts w:ascii="Times New Roman" w:hAnsi="Times New Roman" w:cs="Times New Roman"/>
          <w:sz w:val="24"/>
          <w:szCs w:val="24"/>
        </w:rPr>
        <w:t>personnel</w:t>
      </w:r>
      <w:r w:rsidR="0031426B" w:rsidRPr="008A365E">
        <w:rPr>
          <w:rFonts w:ascii="Times New Roman" w:hAnsi="Times New Roman" w:cs="Times New Roman"/>
          <w:sz w:val="24"/>
          <w:szCs w:val="24"/>
        </w:rPr>
        <w:t>,</w:t>
      </w:r>
      <w:r w:rsidR="00D60BA0" w:rsidRPr="008A365E">
        <w:rPr>
          <w:rFonts w:ascii="Times New Roman" w:hAnsi="Times New Roman" w:cs="Times New Roman"/>
          <w:sz w:val="24"/>
          <w:szCs w:val="24"/>
        </w:rPr>
        <w:t xml:space="preserve"> but the cont</w:t>
      </w:r>
      <w:r w:rsidR="00CC3066" w:rsidRPr="008A365E">
        <w:rPr>
          <w:rFonts w:ascii="Times New Roman" w:hAnsi="Times New Roman" w:cs="Times New Roman"/>
          <w:sz w:val="24"/>
          <w:szCs w:val="24"/>
        </w:rPr>
        <w:t>ract ended in March 2017 and was</w:t>
      </w:r>
      <w:r w:rsidR="00D60BA0" w:rsidRPr="008A365E">
        <w:rPr>
          <w:rFonts w:ascii="Times New Roman" w:hAnsi="Times New Roman" w:cs="Times New Roman"/>
          <w:sz w:val="24"/>
          <w:szCs w:val="24"/>
        </w:rPr>
        <w:t xml:space="preserve"> not renewed</w:t>
      </w:r>
      <w:r w:rsidR="00CC3066" w:rsidRPr="008A365E">
        <w:rPr>
          <w:rFonts w:ascii="Times New Roman" w:hAnsi="Times New Roman" w:cs="Times New Roman"/>
          <w:sz w:val="24"/>
          <w:szCs w:val="24"/>
        </w:rPr>
        <w:t>.</w:t>
      </w:r>
    </w:p>
    <w:p w14:paraId="4A04C990" w14:textId="77777777" w:rsidR="00D60BA0" w:rsidRPr="008A365E" w:rsidRDefault="001E1717"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Only two</w:t>
      </w:r>
      <w:r w:rsidR="00D60BA0" w:rsidRPr="008A365E">
        <w:rPr>
          <w:rFonts w:ascii="Times New Roman" w:hAnsi="Times New Roman" w:cs="Times New Roman"/>
          <w:sz w:val="24"/>
          <w:szCs w:val="24"/>
        </w:rPr>
        <w:t xml:space="preserve"> staff members</w:t>
      </w:r>
      <w:r w:rsidRPr="008A365E">
        <w:rPr>
          <w:rFonts w:ascii="Times New Roman" w:hAnsi="Times New Roman" w:cs="Times New Roman"/>
          <w:sz w:val="24"/>
          <w:szCs w:val="24"/>
        </w:rPr>
        <w:t xml:space="preserve"> worked</w:t>
      </w:r>
      <w:r w:rsidR="00D60BA0"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as </w:t>
      </w:r>
      <w:proofErr w:type="spellStart"/>
      <w:r w:rsidRPr="008A365E">
        <w:rPr>
          <w:rFonts w:ascii="Times New Roman" w:hAnsi="Times New Roman" w:cs="Times New Roman"/>
          <w:sz w:val="24"/>
          <w:szCs w:val="24"/>
        </w:rPr>
        <w:t>dockers</w:t>
      </w:r>
      <w:proofErr w:type="spellEnd"/>
      <w:r w:rsidRPr="008A365E">
        <w:rPr>
          <w:rFonts w:ascii="Times New Roman" w:hAnsi="Times New Roman" w:cs="Times New Roman"/>
          <w:sz w:val="24"/>
          <w:szCs w:val="24"/>
        </w:rPr>
        <w:t xml:space="preserve"> </w:t>
      </w:r>
      <w:r w:rsidR="00D60BA0" w:rsidRPr="008A365E">
        <w:rPr>
          <w:rFonts w:ascii="Times New Roman" w:hAnsi="Times New Roman" w:cs="Times New Roman"/>
          <w:sz w:val="24"/>
          <w:szCs w:val="24"/>
        </w:rPr>
        <w:t>in the harbour</w:t>
      </w:r>
      <w:r w:rsidRPr="008A365E">
        <w:rPr>
          <w:rFonts w:ascii="Times New Roman" w:hAnsi="Times New Roman" w:cs="Times New Roman"/>
          <w:sz w:val="24"/>
          <w:szCs w:val="24"/>
        </w:rPr>
        <w:t>.</w:t>
      </w:r>
    </w:p>
    <w:p w14:paraId="34B581D7" w14:textId="77777777" w:rsidR="008F729F" w:rsidRPr="008A365E" w:rsidRDefault="00005D8B" w:rsidP="008F729F">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Local municipalities did</w:t>
      </w:r>
      <w:r w:rsidR="00D60BA0" w:rsidRPr="008A365E">
        <w:rPr>
          <w:rFonts w:ascii="Times New Roman" w:hAnsi="Times New Roman" w:cs="Times New Roman"/>
          <w:sz w:val="24"/>
          <w:szCs w:val="24"/>
        </w:rPr>
        <w:t xml:space="preserve"> not assist with security issues because the</w:t>
      </w:r>
      <w:r w:rsidR="00C77131" w:rsidRPr="008A365E">
        <w:rPr>
          <w:rFonts w:ascii="Times New Roman" w:hAnsi="Times New Roman" w:cs="Times New Roman"/>
          <w:sz w:val="24"/>
          <w:szCs w:val="24"/>
        </w:rPr>
        <w:t>y expressed a view that the</w:t>
      </w:r>
      <w:r w:rsidR="00D60BA0" w:rsidRPr="008A365E">
        <w:rPr>
          <w:rFonts w:ascii="Times New Roman" w:hAnsi="Times New Roman" w:cs="Times New Roman"/>
          <w:sz w:val="24"/>
          <w:szCs w:val="24"/>
        </w:rPr>
        <w:t xml:space="preserve"> harbour is “Private property”</w:t>
      </w:r>
      <w:r w:rsidR="00C77131" w:rsidRPr="008A365E">
        <w:rPr>
          <w:rFonts w:ascii="Times New Roman" w:hAnsi="Times New Roman" w:cs="Times New Roman"/>
          <w:sz w:val="24"/>
          <w:szCs w:val="24"/>
        </w:rPr>
        <w:t>.</w:t>
      </w:r>
    </w:p>
    <w:p w14:paraId="3242D77E" w14:textId="77777777" w:rsidR="008F729F" w:rsidRPr="008A365E" w:rsidRDefault="00134803" w:rsidP="008F729F">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 xml:space="preserve">Due to a lack of proper control by the DPW </w:t>
      </w:r>
      <w:r w:rsidR="008F729F" w:rsidRPr="008A365E">
        <w:rPr>
          <w:rFonts w:ascii="Times New Roman" w:hAnsi="Times New Roman" w:cs="Times New Roman"/>
          <w:sz w:val="24"/>
          <w:szCs w:val="24"/>
        </w:rPr>
        <w:t>over a number of years, leases we</w:t>
      </w:r>
      <w:r w:rsidRPr="008A365E">
        <w:rPr>
          <w:rFonts w:ascii="Times New Roman" w:hAnsi="Times New Roman" w:cs="Times New Roman"/>
          <w:sz w:val="24"/>
          <w:szCs w:val="24"/>
        </w:rPr>
        <w:t>re not uniformly negotiated and many businesses pay low rentals in return for maintaining properties. This meant that if leases were brought into market-range, 1000% increases would be in force on some leases</w:t>
      </w:r>
      <w:r w:rsidR="008F729F" w:rsidRPr="008A365E">
        <w:rPr>
          <w:rFonts w:ascii="Times New Roman" w:hAnsi="Times New Roman" w:cs="Times New Roman"/>
          <w:sz w:val="24"/>
          <w:szCs w:val="24"/>
        </w:rPr>
        <w:t>. The situation wa</w:t>
      </w:r>
      <w:r w:rsidRPr="008A365E">
        <w:rPr>
          <w:rFonts w:ascii="Times New Roman" w:hAnsi="Times New Roman" w:cs="Times New Roman"/>
          <w:sz w:val="24"/>
          <w:szCs w:val="24"/>
        </w:rPr>
        <w:t>s untenable and require</w:t>
      </w:r>
      <w:r w:rsidR="008F729F" w:rsidRPr="008A365E">
        <w:rPr>
          <w:rFonts w:ascii="Times New Roman" w:hAnsi="Times New Roman" w:cs="Times New Roman"/>
          <w:sz w:val="24"/>
          <w:szCs w:val="24"/>
        </w:rPr>
        <w:t>d</w:t>
      </w:r>
      <w:r w:rsidRPr="008A365E">
        <w:rPr>
          <w:rFonts w:ascii="Times New Roman" w:hAnsi="Times New Roman" w:cs="Times New Roman"/>
          <w:sz w:val="24"/>
          <w:szCs w:val="24"/>
        </w:rPr>
        <w:t xml:space="preserve"> serious attention. Unfortunately, discussions </w:t>
      </w:r>
      <w:r w:rsidR="00B05358" w:rsidRPr="008A365E">
        <w:rPr>
          <w:rFonts w:ascii="Times New Roman" w:hAnsi="Times New Roman" w:cs="Times New Roman"/>
          <w:sz w:val="24"/>
          <w:szCs w:val="24"/>
        </w:rPr>
        <w:t>were</w:t>
      </w:r>
      <w:r w:rsidRPr="008A365E">
        <w:rPr>
          <w:rFonts w:ascii="Times New Roman" w:hAnsi="Times New Roman" w:cs="Times New Roman"/>
          <w:sz w:val="24"/>
          <w:szCs w:val="24"/>
        </w:rPr>
        <w:t xml:space="preserve"> suspended </w:t>
      </w:r>
      <w:r w:rsidR="00852642" w:rsidRPr="008A365E">
        <w:rPr>
          <w:rFonts w:ascii="Times New Roman" w:hAnsi="Times New Roman" w:cs="Times New Roman"/>
          <w:sz w:val="24"/>
          <w:szCs w:val="24"/>
        </w:rPr>
        <w:t>until</w:t>
      </w:r>
      <w:r w:rsidRPr="008A365E">
        <w:rPr>
          <w:rFonts w:ascii="Times New Roman" w:hAnsi="Times New Roman" w:cs="Times New Roman"/>
          <w:sz w:val="24"/>
          <w:szCs w:val="24"/>
        </w:rPr>
        <w:t xml:space="preserve"> after the Small harbours and Coastal Development Investors Conference</w:t>
      </w:r>
      <w:r w:rsidR="008F729F" w:rsidRPr="008A365E">
        <w:rPr>
          <w:rFonts w:ascii="Times New Roman" w:hAnsi="Times New Roman" w:cs="Times New Roman"/>
          <w:sz w:val="24"/>
          <w:szCs w:val="24"/>
        </w:rPr>
        <w:t xml:space="preserve"> that was scheduled for 15 to 17 August Investor Conference. </w:t>
      </w:r>
    </w:p>
    <w:p w14:paraId="4951D411" w14:textId="77777777" w:rsidR="00A51469" w:rsidRPr="008A365E" w:rsidRDefault="008F729F" w:rsidP="007D5AF7">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 xml:space="preserve">Businesses operating at small harbours had and investors had the opportunity to make proposals for the establishment of business in government-owned properties at small harbours. All proposals </w:t>
      </w:r>
      <w:r w:rsidR="00A51469" w:rsidRPr="008A365E">
        <w:rPr>
          <w:rFonts w:ascii="Times New Roman" w:hAnsi="Times New Roman" w:cs="Times New Roman"/>
          <w:sz w:val="24"/>
          <w:szCs w:val="24"/>
        </w:rPr>
        <w:t>would be evaluated. Particular attention would be given to whether and how these proposals added value to projects under</w:t>
      </w:r>
      <w:r w:rsidRPr="008A365E">
        <w:rPr>
          <w:rFonts w:ascii="Times New Roman" w:hAnsi="Times New Roman" w:cs="Times New Roman"/>
          <w:sz w:val="24"/>
          <w:szCs w:val="24"/>
        </w:rPr>
        <w:t xml:space="preserve"> </w:t>
      </w:r>
      <w:r w:rsidR="00A51469" w:rsidRPr="008A365E">
        <w:rPr>
          <w:rFonts w:ascii="Times New Roman" w:hAnsi="Times New Roman" w:cs="Times New Roman"/>
          <w:sz w:val="24"/>
          <w:szCs w:val="24"/>
        </w:rPr>
        <w:t xml:space="preserve">Operation </w:t>
      </w:r>
      <w:r w:rsidR="00A51469" w:rsidRPr="008A365E">
        <w:rPr>
          <w:rFonts w:ascii="Times New Roman" w:hAnsi="Times New Roman" w:cs="Times New Roman"/>
          <w:sz w:val="24"/>
          <w:szCs w:val="24"/>
        </w:rPr>
        <w:lastRenderedPageBreak/>
        <w:t>Phakisa. The idea was to develop a</w:t>
      </w:r>
      <w:r w:rsidRPr="008A365E">
        <w:rPr>
          <w:rFonts w:ascii="Times New Roman" w:hAnsi="Times New Roman" w:cs="Times New Roman"/>
          <w:sz w:val="24"/>
          <w:szCs w:val="24"/>
        </w:rPr>
        <w:t xml:space="preserve"> </w:t>
      </w:r>
      <w:r w:rsidR="00A51469" w:rsidRPr="008A365E">
        <w:rPr>
          <w:rFonts w:ascii="Times New Roman" w:hAnsi="Times New Roman" w:cs="Times New Roman"/>
          <w:sz w:val="24"/>
          <w:szCs w:val="24"/>
        </w:rPr>
        <w:t>S</w:t>
      </w:r>
      <w:r w:rsidRPr="008A365E">
        <w:rPr>
          <w:rFonts w:ascii="Times New Roman" w:hAnsi="Times New Roman" w:cs="Times New Roman"/>
          <w:sz w:val="24"/>
          <w:szCs w:val="24"/>
        </w:rPr>
        <w:t xml:space="preserve">mall </w:t>
      </w:r>
      <w:r w:rsidR="00A51469" w:rsidRPr="008A365E">
        <w:rPr>
          <w:rFonts w:ascii="Times New Roman" w:hAnsi="Times New Roman" w:cs="Times New Roman"/>
          <w:sz w:val="24"/>
          <w:szCs w:val="24"/>
        </w:rPr>
        <w:t>H</w:t>
      </w:r>
      <w:r w:rsidRPr="008A365E">
        <w:rPr>
          <w:rFonts w:ascii="Times New Roman" w:hAnsi="Times New Roman" w:cs="Times New Roman"/>
          <w:sz w:val="24"/>
          <w:szCs w:val="24"/>
        </w:rPr>
        <w:t xml:space="preserve">arbour </w:t>
      </w:r>
      <w:r w:rsidR="00A51469" w:rsidRPr="008A365E">
        <w:rPr>
          <w:rFonts w:ascii="Times New Roman" w:hAnsi="Times New Roman" w:cs="Times New Roman"/>
          <w:sz w:val="24"/>
          <w:szCs w:val="24"/>
        </w:rPr>
        <w:t>State C</w:t>
      </w:r>
      <w:r w:rsidRPr="008A365E">
        <w:rPr>
          <w:rFonts w:ascii="Times New Roman" w:hAnsi="Times New Roman" w:cs="Times New Roman"/>
          <w:sz w:val="24"/>
          <w:szCs w:val="24"/>
        </w:rPr>
        <w:t xml:space="preserve">oastal </w:t>
      </w:r>
      <w:r w:rsidR="00A51469" w:rsidRPr="008A365E">
        <w:rPr>
          <w:rFonts w:ascii="Times New Roman" w:hAnsi="Times New Roman" w:cs="Times New Roman"/>
          <w:sz w:val="24"/>
          <w:szCs w:val="24"/>
        </w:rPr>
        <w:t>P</w:t>
      </w:r>
      <w:r w:rsidRPr="008A365E">
        <w:rPr>
          <w:rFonts w:ascii="Times New Roman" w:hAnsi="Times New Roman" w:cs="Times New Roman"/>
          <w:sz w:val="24"/>
          <w:szCs w:val="24"/>
        </w:rPr>
        <w:t xml:space="preserve">roperty </w:t>
      </w:r>
      <w:r w:rsidR="00A51469" w:rsidRPr="008A365E">
        <w:rPr>
          <w:rFonts w:ascii="Times New Roman" w:hAnsi="Times New Roman" w:cs="Times New Roman"/>
          <w:sz w:val="24"/>
          <w:szCs w:val="24"/>
        </w:rPr>
        <w:t>B</w:t>
      </w:r>
      <w:r w:rsidRPr="008A365E">
        <w:rPr>
          <w:rFonts w:ascii="Times New Roman" w:hAnsi="Times New Roman" w:cs="Times New Roman"/>
          <w:sz w:val="24"/>
          <w:szCs w:val="24"/>
        </w:rPr>
        <w:t xml:space="preserve">usiness </w:t>
      </w:r>
      <w:r w:rsidR="00A51469" w:rsidRPr="008A365E">
        <w:rPr>
          <w:rFonts w:ascii="Times New Roman" w:hAnsi="Times New Roman" w:cs="Times New Roman"/>
          <w:sz w:val="24"/>
          <w:szCs w:val="24"/>
        </w:rPr>
        <w:t>L</w:t>
      </w:r>
      <w:r w:rsidRPr="008A365E">
        <w:rPr>
          <w:rFonts w:ascii="Times New Roman" w:hAnsi="Times New Roman" w:cs="Times New Roman"/>
          <w:sz w:val="24"/>
          <w:szCs w:val="24"/>
        </w:rPr>
        <w:t>aboratory</w:t>
      </w:r>
      <w:r w:rsidR="00A51469" w:rsidRPr="008A365E">
        <w:rPr>
          <w:rFonts w:ascii="Times New Roman" w:hAnsi="Times New Roman" w:cs="Times New Roman"/>
          <w:sz w:val="24"/>
          <w:szCs w:val="24"/>
        </w:rPr>
        <w:t xml:space="preserve"> to ensure that government programmes and business proposals deliver results for the common good</w:t>
      </w:r>
      <w:r w:rsidRPr="008A365E">
        <w:rPr>
          <w:rFonts w:ascii="Times New Roman" w:hAnsi="Times New Roman" w:cs="Times New Roman"/>
          <w:sz w:val="24"/>
          <w:szCs w:val="24"/>
        </w:rPr>
        <w:t>. This</w:t>
      </w:r>
      <w:r w:rsidR="00A51469" w:rsidRPr="008A365E">
        <w:rPr>
          <w:rFonts w:ascii="Times New Roman" w:hAnsi="Times New Roman" w:cs="Times New Roman"/>
          <w:sz w:val="24"/>
          <w:szCs w:val="24"/>
        </w:rPr>
        <w:t xml:space="preserve"> would come to fruition in 2017 or 2018. The South Coast Investors Conference would be followed up by the</w:t>
      </w:r>
      <w:r w:rsidRPr="008A365E">
        <w:rPr>
          <w:rFonts w:ascii="Times New Roman" w:hAnsi="Times New Roman" w:cs="Times New Roman"/>
          <w:sz w:val="24"/>
          <w:szCs w:val="24"/>
        </w:rPr>
        <w:t xml:space="preserve"> Northern Cape </w:t>
      </w:r>
      <w:r w:rsidR="00A51469" w:rsidRPr="008A365E">
        <w:rPr>
          <w:rFonts w:ascii="Times New Roman" w:hAnsi="Times New Roman" w:cs="Times New Roman"/>
          <w:sz w:val="24"/>
          <w:szCs w:val="24"/>
        </w:rPr>
        <w:t xml:space="preserve">Small Harbours and Coastal Development </w:t>
      </w:r>
      <w:r w:rsidRPr="008A365E">
        <w:rPr>
          <w:rFonts w:ascii="Times New Roman" w:hAnsi="Times New Roman" w:cs="Times New Roman"/>
          <w:sz w:val="24"/>
          <w:szCs w:val="24"/>
        </w:rPr>
        <w:t xml:space="preserve">Investor Conference 21 days after </w:t>
      </w:r>
      <w:r w:rsidR="00A51469" w:rsidRPr="008A365E">
        <w:rPr>
          <w:rFonts w:ascii="Times New Roman" w:hAnsi="Times New Roman" w:cs="Times New Roman"/>
          <w:sz w:val="24"/>
          <w:szCs w:val="24"/>
        </w:rPr>
        <w:t xml:space="preserve">the first </w:t>
      </w:r>
      <w:r w:rsidRPr="008A365E">
        <w:rPr>
          <w:rFonts w:ascii="Times New Roman" w:hAnsi="Times New Roman" w:cs="Times New Roman"/>
          <w:sz w:val="24"/>
          <w:szCs w:val="24"/>
        </w:rPr>
        <w:t>conference</w:t>
      </w:r>
      <w:r w:rsidR="00A51469" w:rsidRPr="008A365E">
        <w:rPr>
          <w:rFonts w:ascii="Times New Roman" w:hAnsi="Times New Roman" w:cs="Times New Roman"/>
          <w:sz w:val="24"/>
          <w:szCs w:val="24"/>
        </w:rPr>
        <w:t>.</w:t>
      </w:r>
      <w:r w:rsidRPr="008A365E">
        <w:rPr>
          <w:rFonts w:ascii="Times New Roman" w:hAnsi="Times New Roman" w:cs="Times New Roman"/>
          <w:sz w:val="24"/>
          <w:szCs w:val="24"/>
        </w:rPr>
        <w:t xml:space="preserve"> </w:t>
      </w:r>
    </w:p>
    <w:p w14:paraId="63415B1A" w14:textId="77777777" w:rsidR="00414DBD" w:rsidRPr="008A365E" w:rsidRDefault="00A51469" w:rsidP="007D5AF7">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 xml:space="preserve">The neglected and state of disrepair of the Lusitania Building was regrettable. </w:t>
      </w:r>
      <w:r w:rsidR="008F729F" w:rsidRPr="008A365E">
        <w:rPr>
          <w:rFonts w:ascii="Times New Roman" w:hAnsi="Times New Roman" w:cs="Times New Roman"/>
          <w:sz w:val="24"/>
          <w:szCs w:val="24"/>
        </w:rPr>
        <w:t>In one year</w:t>
      </w:r>
      <w:r w:rsidR="006F01F1" w:rsidRPr="008A365E">
        <w:rPr>
          <w:rFonts w:ascii="Times New Roman" w:hAnsi="Times New Roman" w:cs="Times New Roman"/>
          <w:sz w:val="24"/>
          <w:szCs w:val="24"/>
        </w:rPr>
        <w:t xml:space="preserve"> since the Lusitania business </w:t>
      </w:r>
      <w:r w:rsidR="008F729F" w:rsidRPr="008A365E">
        <w:rPr>
          <w:rFonts w:ascii="Times New Roman" w:hAnsi="Times New Roman" w:cs="Times New Roman"/>
          <w:sz w:val="24"/>
          <w:szCs w:val="24"/>
        </w:rPr>
        <w:t xml:space="preserve">vacated </w:t>
      </w:r>
      <w:r w:rsidR="00B05358" w:rsidRPr="008A365E">
        <w:rPr>
          <w:rFonts w:ascii="Times New Roman" w:hAnsi="Times New Roman" w:cs="Times New Roman"/>
          <w:sz w:val="24"/>
          <w:szCs w:val="24"/>
        </w:rPr>
        <w:t xml:space="preserve">the </w:t>
      </w:r>
      <w:r w:rsidR="008F729F" w:rsidRPr="008A365E">
        <w:rPr>
          <w:rFonts w:ascii="Times New Roman" w:hAnsi="Times New Roman" w:cs="Times New Roman"/>
          <w:sz w:val="24"/>
          <w:szCs w:val="24"/>
        </w:rPr>
        <w:t>building</w:t>
      </w:r>
      <w:r w:rsidR="00B05358" w:rsidRPr="008A365E">
        <w:rPr>
          <w:rFonts w:ascii="Times New Roman" w:hAnsi="Times New Roman" w:cs="Times New Roman"/>
          <w:sz w:val="24"/>
          <w:szCs w:val="24"/>
        </w:rPr>
        <w:t>,</w:t>
      </w:r>
      <w:r w:rsidR="008F729F" w:rsidRPr="008A365E">
        <w:rPr>
          <w:rFonts w:ascii="Times New Roman" w:hAnsi="Times New Roman" w:cs="Times New Roman"/>
          <w:sz w:val="24"/>
          <w:szCs w:val="24"/>
        </w:rPr>
        <w:t xml:space="preserve"> </w:t>
      </w:r>
      <w:r w:rsidR="006F01F1" w:rsidRPr="008A365E">
        <w:rPr>
          <w:rFonts w:ascii="Times New Roman" w:hAnsi="Times New Roman" w:cs="Times New Roman"/>
          <w:sz w:val="24"/>
          <w:szCs w:val="24"/>
        </w:rPr>
        <w:t xml:space="preserve">it was </w:t>
      </w:r>
      <w:r w:rsidR="008F729F" w:rsidRPr="008A365E">
        <w:rPr>
          <w:rFonts w:ascii="Times New Roman" w:hAnsi="Times New Roman" w:cs="Times New Roman"/>
          <w:sz w:val="24"/>
          <w:szCs w:val="24"/>
        </w:rPr>
        <w:t xml:space="preserve">totally devastated </w:t>
      </w:r>
      <w:r w:rsidR="006F01F1" w:rsidRPr="008A365E">
        <w:rPr>
          <w:rFonts w:ascii="Times New Roman" w:hAnsi="Times New Roman" w:cs="Times New Roman"/>
          <w:sz w:val="24"/>
          <w:szCs w:val="24"/>
        </w:rPr>
        <w:t>due to lack of security. The DPW’s Rehabilitation and Maintenance Programme (</w:t>
      </w:r>
      <w:r w:rsidR="008F729F" w:rsidRPr="008A365E">
        <w:rPr>
          <w:rFonts w:ascii="Times New Roman" w:hAnsi="Times New Roman" w:cs="Times New Roman"/>
          <w:sz w:val="24"/>
          <w:szCs w:val="24"/>
        </w:rPr>
        <w:t>RAMP</w:t>
      </w:r>
      <w:r w:rsidR="006F01F1" w:rsidRPr="008A365E">
        <w:rPr>
          <w:rFonts w:ascii="Times New Roman" w:hAnsi="Times New Roman" w:cs="Times New Roman"/>
          <w:sz w:val="24"/>
          <w:szCs w:val="24"/>
        </w:rPr>
        <w:t xml:space="preserve">) has already acted on this and </w:t>
      </w:r>
      <w:r w:rsidR="008F729F" w:rsidRPr="008A365E">
        <w:rPr>
          <w:rFonts w:ascii="Times New Roman" w:hAnsi="Times New Roman" w:cs="Times New Roman"/>
          <w:sz w:val="24"/>
          <w:szCs w:val="24"/>
        </w:rPr>
        <w:t>consultants</w:t>
      </w:r>
      <w:r w:rsidR="00B05358" w:rsidRPr="008A365E">
        <w:rPr>
          <w:rFonts w:ascii="Times New Roman" w:hAnsi="Times New Roman" w:cs="Times New Roman"/>
          <w:sz w:val="24"/>
          <w:szCs w:val="24"/>
        </w:rPr>
        <w:t xml:space="preserve"> started work on this matter</w:t>
      </w:r>
      <w:r w:rsidR="006F01F1" w:rsidRPr="008A365E">
        <w:rPr>
          <w:rFonts w:ascii="Times New Roman" w:hAnsi="Times New Roman" w:cs="Times New Roman"/>
          <w:sz w:val="24"/>
          <w:szCs w:val="24"/>
        </w:rPr>
        <w:t>.</w:t>
      </w:r>
      <w:r w:rsidR="008F729F" w:rsidRPr="008A365E">
        <w:rPr>
          <w:rFonts w:ascii="Times New Roman" w:hAnsi="Times New Roman" w:cs="Times New Roman"/>
          <w:sz w:val="24"/>
          <w:szCs w:val="24"/>
        </w:rPr>
        <w:t xml:space="preserve"> </w:t>
      </w:r>
      <w:r w:rsidR="006F01F1" w:rsidRPr="008A365E">
        <w:rPr>
          <w:rFonts w:ascii="Times New Roman" w:hAnsi="Times New Roman" w:cs="Times New Roman"/>
          <w:sz w:val="24"/>
          <w:szCs w:val="24"/>
        </w:rPr>
        <w:t>F</w:t>
      </w:r>
      <w:r w:rsidR="008F729F" w:rsidRPr="008A365E">
        <w:rPr>
          <w:rFonts w:ascii="Times New Roman" w:hAnsi="Times New Roman" w:cs="Times New Roman"/>
          <w:sz w:val="24"/>
          <w:szCs w:val="24"/>
        </w:rPr>
        <w:t xml:space="preserve">unds for </w:t>
      </w:r>
      <w:r w:rsidR="006F01F1" w:rsidRPr="008A365E">
        <w:rPr>
          <w:rFonts w:ascii="Times New Roman" w:hAnsi="Times New Roman" w:cs="Times New Roman"/>
          <w:sz w:val="24"/>
          <w:szCs w:val="24"/>
        </w:rPr>
        <w:t xml:space="preserve">a </w:t>
      </w:r>
      <w:r w:rsidR="008F729F" w:rsidRPr="008A365E">
        <w:rPr>
          <w:rFonts w:ascii="Times New Roman" w:hAnsi="Times New Roman" w:cs="Times New Roman"/>
          <w:sz w:val="24"/>
          <w:szCs w:val="24"/>
        </w:rPr>
        <w:t xml:space="preserve">security programme </w:t>
      </w:r>
      <w:r w:rsidR="006F01F1" w:rsidRPr="008A365E">
        <w:rPr>
          <w:rFonts w:ascii="Times New Roman" w:hAnsi="Times New Roman" w:cs="Times New Roman"/>
          <w:sz w:val="24"/>
          <w:szCs w:val="24"/>
        </w:rPr>
        <w:t xml:space="preserve">had been secured so that the </w:t>
      </w:r>
      <w:r w:rsidR="008F729F" w:rsidRPr="008A365E">
        <w:rPr>
          <w:rFonts w:ascii="Times New Roman" w:hAnsi="Times New Roman" w:cs="Times New Roman"/>
          <w:sz w:val="24"/>
          <w:szCs w:val="24"/>
        </w:rPr>
        <w:t>property</w:t>
      </w:r>
      <w:r w:rsidR="006F01F1" w:rsidRPr="008A365E">
        <w:rPr>
          <w:rFonts w:ascii="Times New Roman" w:hAnsi="Times New Roman" w:cs="Times New Roman"/>
          <w:sz w:val="24"/>
          <w:szCs w:val="24"/>
        </w:rPr>
        <w:t xml:space="preserve"> would</w:t>
      </w:r>
      <w:r w:rsidR="008F729F" w:rsidRPr="008A365E">
        <w:rPr>
          <w:rFonts w:ascii="Times New Roman" w:hAnsi="Times New Roman" w:cs="Times New Roman"/>
          <w:sz w:val="24"/>
          <w:szCs w:val="24"/>
        </w:rPr>
        <w:t xml:space="preserve"> not </w:t>
      </w:r>
      <w:r w:rsidR="006F01F1" w:rsidRPr="008A365E">
        <w:rPr>
          <w:rFonts w:ascii="Times New Roman" w:hAnsi="Times New Roman" w:cs="Times New Roman"/>
          <w:sz w:val="24"/>
          <w:szCs w:val="24"/>
        </w:rPr>
        <w:t xml:space="preserve">be </w:t>
      </w:r>
      <w:r w:rsidR="008F729F" w:rsidRPr="008A365E">
        <w:rPr>
          <w:rFonts w:ascii="Times New Roman" w:hAnsi="Times New Roman" w:cs="Times New Roman"/>
          <w:sz w:val="24"/>
          <w:szCs w:val="24"/>
        </w:rPr>
        <w:t xml:space="preserve">left </w:t>
      </w:r>
      <w:r w:rsidR="006F01F1" w:rsidRPr="008A365E">
        <w:rPr>
          <w:rFonts w:ascii="Times New Roman" w:hAnsi="Times New Roman" w:cs="Times New Roman"/>
          <w:sz w:val="24"/>
          <w:szCs w:val="24"/>
        </w:rPr>
        <w:t>as</w:t>
      </w:r>
      <w:r w:rsidR="008F729F" w:rsidRPr="008A365E">
        <w:rPr>
          <w:rFonts w:ascii="Times New Roman" w:hAnsi="Times New Roman" w:cs="Times New Roman"/>
          <w:sz w:val="24"/>
          <w:szCs w:val="24"/>
        </w:rPr>
        <w:t xml:space="preserve"> in </w:t>
      </w:r>
      <w:r w:rsidR="006F01F1" w:rsidRPr="008A365E">
        <w:rPr>
          <w:rFonts w:ascii="Times New Roman" w:hAnsi="Times New Roman" w:cs="Times New Roman"/>
          <w:sz w:val="24"/>
          <w:szCs w:val="24"/>
        </w:rPr>
        <w:t xml:space="preserve">its </w:t>
      </w:r>
      <w:r w:rsidR="008F729F" w:rsidRPr="008A365E">
        <w:rPr>
          <w:rFonts w:ascii="Times New Roman" w:hAnsi="Times New Roman" w:cs="Times New Roman"/>
          <w:sz w:val="24"/>
          <w:szCs w:val="24"/>
        </w:rPr>
        <w:t>current</w:t>
      </w:r>
      <w:r w:rsidR="006F01F1" w:rsidRPr="008A365E">
        <w:rPr>
          <w:rFonts w:ascii="Times New Roman" w:hAnsi="Times New Roman" w:cs="Times New Roman"/>
          <w:sz w:val="24"/>
          <w:szCs w:val="24"/>
        </w:rPr>
        <w:t xml:space="preserve"> state</w:t>
      </w:r>
      <w:r w:rsidR="008F729F" w:rsidRPr="008A365E">
        <w:rPr>
          <w:rFonts w:ascii="Times New Roman" w:hAnsi="Times New Roman" w:cs="Times New Roman"/>
          <w:sz w:val="24"/>
          <w:szCs w:val="24"/>
        </w:rPr>
        <w:t xml:space="preserve">. </w:t>
      </w:r>
      <w:r w:rsidR="006F01F1" w:rsidRPr="008A365E">
        <w:rPr>
          <w:rFonts w:ascii="Times New Roman" w:hAnsi="Times New Roman" w:cs="Times New Roman"/>
          <w:sz w:val="24"/>
          <w:szCs w:val="24"/>
        </w:rPr>
        <w:t>The DPW stated awareness that m</w:t>
      </w:r>
      <w:r w:rsidR="008F729F" w:rsidRPr="008A365E">
        <w:rPr>
          <w:rFonts w:ascii="Times New Roman" w:hAnsi="Times New Roman" w:cs="Times New Roman"/>
          <w:sz w:val="24"/>
          <w:szCs w:val="24"/>
        </w:rPr>
        <w:t xml:space="preserve">uch </w:t>
      </w:r>
      <w:r w:rsidR="006F01F1" w:rsidRPr="008A365E">
        <w:rPr>
          <w:rFonts w:ascii="Times New Roman" w:hAnsi="Times New Roman" w:cs="Times New Roman"/>
          <w:sz w:val="24"/>
          <w:szCs w:val="24"/>
        </w:rPr>
        <w:t xml:space="preserve">had </w:t>
      </w:r>
      <w:r w:rsidR="008F729F" w:rsidRPr="008A365E">
        <w:rPr>
          <w:rFonts w:ascii="Times New Roman" w:hAnsi="Times New Roman" w:cs="Times New Roman"/>
          <w:sz w:val="24"/>
          <w:szCs w:val="24"/>
        </w:rPr>
        <w:t xml:space="preserve">to be delivered </w:t>
      </w:r>
      <w:r w:rsidR="006F01F1" w:rsidRPr="008A365E">
        <w:rPr>
          <w:rFonts w:ascii="Times New Roman" w:hAnsi="Times New Roman" w:cs="Times New Roman"/>
          <w:sz w:val="24"/>
          <w:szCs w:val="24"/>
        </w:rPr>
        <w:t>over the</w:t>
      </w:r>
      <w:r w:rsidR="008F729F" w:rsidRPr="008A365E">
        <w:rPr>
          <w:rFonts w:ascii="Times New Roman" w:hAnsi="Times New Roman" w:cs="Times New Roman"/>
          <w:sz w:val="24"/>
          <w:szCs w:val="24"/>
        </w:rPr>
        <w:t xml:space="preserve"> next few months. </w:t>
      </w:r>
    </w:p>
    <w:p w14:paraId="5D50E6DC" w14:textId="4C47CE8E" w:rsidR="00D60BA0" w:rsidRPr="008A365E" w:rsidRDefault="00D60BA0" w:rsidP="00414DBD">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Some</w:t>
      </w:r>
      <w:r w:rsidR="00C40B44" w:rsidRPr="008A365E">
        <w:rPr>
          <w:rFonts w:ascii="Times New Roman" w:hAnsi="Times New Roman" w:cs="Times New Roman"/>
          <w:sz w:val="24"/>
          <w:szCs w:val="24"/>
        </w:rPr>
        <w:t xml:space="preserve"> of the leases we</w:t>
      </w:r>
      <w:r w:rsidR="00C77131" w:rsidRPr="008A365E">
        <w:rPr>
          <w:rFonts w:ascii="Times New Roman" w:hAnsi="Times New Roman" w:cs="Times New Roman"/>
          <w:sz w:val="24"/>
          <w:szCs w:val="24"/>
        </w:rPr>
        <w:t>re on a month-to-</w:t>
      </w:r>
      <w:r w:rsidRPr="008A365E">
        <w:rPr>
          <w:rFonts w:ascii="Times New Roman" w:hAnsi="Times New Roman" w:cs="Times New Roman"/>
          <w:sz w:val="24"/>
          <w:szCs w:val="24"/>
        </w:rPr>
        <w:t>month basis</w:t>
      </w:r>
      <w:r w:rsidR="00C77131" w:rsidRPr="008A365E">
        <w:rPr>
          <w:rFonts w:ascii="Times New Roman" w:hAnsi="Times New Roman" w:cs="Times New Roman"/>
          <w:sz w:val="24"/>
          <w:szCs w:val="24"/>
        </w:rPr>
        <w:t xml:space="preserve"> that caused uncertainty about business activity in the harbour.</w:t>
      </w:r>
      <w:r w:rsidR="00414DBD" w:rsidRPr="008A365E">
        <w:rPr>
          <w:rFonts w:ascii="Times New Roman" w:hAnsi="Times New Roman" w:cs="Times New Roman"/>
          <w:sz w:val="24"/>
          <w:szCs w:val="24"/>
        </w:rPr>
        <w:t xml:space="preserve"> </w:t>
      </w:r>
      <w:proofErr w:type="gramStart"/>
      <w:r w:rsidR="00414DBD" w:rsidRPr="008A365E">
        <w:rPr>
          <w:rFonts w:ascii="Times New Roman" w:hAnsi="Times New Roman" w:cs="Times New Roman"/>
          <w:sz w:val="24"/>
          <w:szCs w:val="24"/>
        </w:rPr>
        <w:t xml:space="preserve">Business </w:t>
      </w:r>
      <w:r w:rsidR="00111795" w:rsidRPr="008A365E">
        <w:rPr>
          <w:rFonts w:ascii="Times New Roman" w:hAnsi="Times New Roman" w:cs="Times New Roman"/>
          <w:sz w:val="24"/>
          <w:szCs w:val="24"/>
        </w:rPr>
        <w:t>were</w:t>
      </w:r>
      <w:proofErr w:type="gramEnd"/>
      <w:r w:rsidR="00111795" w:rsidRPr="008A365E">
        <w:rPr>
          <w:rFonts w:ascii="Times New Roman" w:hAnsi="Times New Roman" w:cs="Times New Roman"/>
          <w:sz w:val="24"/>
          <w:szCs w:val="24"/>
        </w:rPr>
        <w:t xml:space="preserve"> </w:t>
      </w:r>
      <w:r w:rsidR="00414DBD" w:rsidRPr="008A365E">
        <w:rPr>
          <w:rFonts w:ascii="Times New Roman" w:hAnsi="Times New Roman" w:cs="Times New Roman"/>
          <w:sz w:val="24"/>
          <w:szCs w:val="24"/>
        </w:rPr>
        <w:t xml:space="preserve">ready to request improved leasing contracts. </w:t>
      </w:r>
      <w:r w:rsidR="00111795" w:rsidRPr="008A365E">
        <w:rPr>
          <w:rFonts w:ascii="Times New Roman" w:hAnsi="Times New Roman" w:cs="Times New Roman"/>
          <w:sz w:val="24"/>
          <w:szCs w:val="24"/>
        </w:rPr>
        <w:t xml:space="preserve">The </w:t>
      </w:r>
      <w:r w:rsidR="007E1C06">
        <w:rPr>
          <w:rFonts w:ascii="Times New Roman" w:hAnsi="Times New Roman" w:cs="Times New Roman"/>
          <w:sz w:val="24"/>
          <w:szCs w:val="24"/>
        </w:rPr>
        <w:t>SH-SCPDU</w:t>
      </w:r>
      <w:r w:rsidR="00111795" w:rsidRPr="008A365E">
        <w:rPr>
          <w:rFonts w:ascii="Times New Roman" w:hAnsi="Times New Roman" w:cs="Times New Roman"/>
          <w:sz w:val="24"/>
          <w:szCs w:val="24"/>
        </w:rPr>
        <w:t xml:space="preserve"> stated that it must be kept in mind that w</w:t>
      </w:r>
      <w:r w:rsidR="00414DBD" w:rsidRPr="008A365E">
        <w:rPr>
          <w:rFonts w:ascii="Times New Roman" w:hAnsi="Times New Roman" w:cs="Times New Roman"/>
          <w:sz w:val="24"/>
          <w:szCs w:val="24"/>
        </w:rPr>
        <w:t>ithout other departments playing</w:t>
      </w:r>
      <w:r w:rsidR="00111795" w:rsidRPr="008A365E">
        <w:rPr>
          <w:rFonts w:ascii="Times New Roman" w:hAnsi="Times New Roman" w:cs="Times New Roman"/>
          <w:sz w:val="24"/>
          <w:szCs w:val="24"/>
        </w:rPr>
        <w:t xml:space="preserve"> their</w:t>
      </w:r>
      <w:r w:rsidR="00414DBD" w:rsidRPr="008A365E">
        <w:rPr>
          <w:rFonts w:ascii="Times New Roman" w:hAnsi="Times New Roman" w:cs="Times New Roman"/>
          <w:sz w:val="24"/>
          <w:szCs w:val="24"/>
        </w:rPr>
        <w:t xml:space="preserve"> role to support small and medium businesses, the </w:t>
      </w:r>
      <w:r w:rsidR="00B05358" w:rsidRPr="008A365E">
        <w:rPr>
          <w:rFonts w:ascii="Times New Roman" w:hAnsi="Times New Roman" w:cs="Times New Roman"/>
          <w:sz w:val="24"/>
          <w:szCs w:val="24"/>
        </w:rPr>
        <w:t>project would</w:t>
      </w:r>
      <w:r w:rsidR="00111795" w:rsidRPr="008A365E">
        <w:rPr>
          <w:rFonts w:ascii="Times New Roman" w:hAnsi="Times New Roman" w:cs="Times New Roman"/>
          <w:sz w:val="24"/>
          <w:szCs w:val="24"/>
        </w:rPr>
        <w:t xml:space="preserve"> </w:t>
      </w:r>
      <w:r w:rsidR="00414DBD" w:rsidRPr="008A365E">
        <w:rPr>
          <w:rFonts w:ascii="Times New Roman" w:hAnsi="Times New Roman" w:cs="Times New Roman"/>
          <w:sz w:val="24"/>
          <w:szCs w:val="24"/>
        </w:rPr>
        <w:t>not deliver.</w:t>
      </w:r>
    </w:p>
    <w:p w14:paraId="03B56DC7" w14:textId="77777777" w:rsidR="00D60BA0" w:rsidRPr="008A365E" w:rsidRDefault="00D60BA0"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 xml:space="preserve">Racial discrimination </w:t>
      </w:r>
      <w:r w:rsidR="00C77131" w:rsidRPr="008A365E">
        <w:rPr>
          <w:rFonts w:ascii="Times New Roman" w:hAnsi="Times New Roman" w:cs="Times New Roman"/>
          <w:sz w:val="24"/>
          <w:szCs w:val="24"/>
        </w:rPr>
        <w:t>took place with some businesses assigning</w:t>
      </w:r>
      <w:r w:rsidRPr="008A365E">
        <w:rPr>
          <w:rFonts w:ascii="Times New Roman" w:hAnsi="Times New Roman" w:cs="Times New Roman"/>
          <w:sz w:val="24"/>
          <w:szCs w:val="24"/>
        </w:rPr>
        <w:t xml:space="preserve"> </w:t>
      </w:r>
      <w:r w:rsidR="00C77131" w:rsidRPr="008A365E">
        <w:rPr>
          <w:rFonts w:ascii="Times New Roman" w:hAnsi="Times New Roman" w:cs="Times New Roman"/>
          <w:sz w:val="24"/>
          <w:szCs w:val="24"/>
        </w:rPr>
        <w:t>a</w:t>
      </w:r>
      <w:r w:rsidRPr="008A365E">
        <w:rPr>
          <w:rFonts w:ascii="Times New Roman" w:hAnsi="Times New Roman" w:cs="Times New Roman"/>
          <w:sz w:val="24"/>
          <w:szCs w:val="24"/>
        </w:rPr>
        <w:t xml:space="preserve">blution facilities </w:t>
      </w:r>
      <w:r w:rsidR="00C77131" w:rsidRPr="008A365E">
        <w:rPr>
          <w:rFonts w:ascii="Times New Roman" w:hAnsi="Times New Roman" w:cs="Times New Roman"/>
          <w:sz w:val="24"/>
          <w:szCs w:val="24"/>
        </w:rPr>
        <w:t>for the exclusive use particular</w:t>
      </w:r>
      <w:r w:rsidRPr="008A365E">
        <w:rPr>
          <w:rFonts w:ascii="Times New Roman" w:hAnsi="Times New Roman" w:cs="Times New Roman"/>
          <w:sz w:val="24"/>
          <w:szCs w:val="24"/>
        </w:rPr>
        <w:t xml:space="preserve"> racial group</w:t>
      </w:r>
      <w:r w:rsidR="00C77131" w:rsidRPr="008A365E">
        <w:rPr>
          <w:rFonts w:ascii="Times New Roman" w:hAnsi="Times New Roman" w:cs="Times New Roman"/>
          <w:sz w:val="24"/>
          <w:szCs w:val="24"/>
        </w:rPr>
        <w:t>s.</w:t>
      </w:r>
    </w:p>
    <w:p w14:paraId="62411553" w14:textId="77777777" w:rsidR="00D60BA0" w:rsidRPr="008A365E" w:rsidRDefault="00CC7156" w:rsidP="00F23EDB">
      <w:pPr>
        <w:pStyle w:val="ListParagraph"/>
        <w:numPr>
          <w:ilvl w:val="0"/>
          <w:numId w:val="19"/>
        </w:numPr>
        <w:spacing w:after="160" w:line="360" w:lineRule="auto"/>
        <w:ind w:left="851" w:hanging="425"/>
        <w:rPr>
          <w:rFonts w:ascii="Times New Roman" w:hAnsi="Times New Roman" w:cs="Times New Roman"/>
          <w:sz w:val="24"/>
          <w:szCs w:val="24"/>
        </w:rPr>
      </w:pPr>
      <w:r w:rsidRPr="008A365E">
        <w:rPr>
          <w:rFonts w:ascii="Times New Roman" w:hAnsi="Times New Roman" w:cs="Times New Roman"/>
          <w:sz w:val="24"/>
          <w:szCs w:val="24"/>
        </w:rPr>
        <w:t>Operation Phakisa wa</w:t>
      </w:r>
      <w:r w:rsidR="00CC34E7" w:rsidRPr="008A365E">
        <w:rPr>
          <w:rFonts w:ascii="Times New Roman" w:hAnsi="Times New Roman" w:cs="Times New Roman"/>
          <w:sz w:val="24"/>
          <w:szCs w:val="24"/>
        </w:rPr>
        <w:t>s being blocked and could not be rolled off successfully</w:t>
      </w:r>
      <w:r w:rsidR="00D60BA0" w:rsidRPr="008A365E">
        <w:rPr>
          <w:rFonts w:ascii="Times New Roman" w:hAnsi="Times New Roman" w:cs="Times New Roman"/>
          <w:sz w:val="24"/>
          <w:szCs w:val="24"/>
        </w:rPr>
        <w:t>.</w:t>
      </w:r>
    </w:p>
    <w:p w14:paraId="75DC0D88" w14:textId="77777777" w:rsidR="00D60BA0" w:rsidRPr="008A365E" w:rsidRDefault="00D60BA0" w:rsidP="00F23EDB">
      <w:pPr>
        <w:spacing w:line="360" w:lineRule="auto"/>
        <w:rPr>
          <w:rFonts w:ascii="Times New Roman" w:hAnsi="Times New Roman" w:cs="Times New Roman"/>
          <w:sz w:val="24"/>
          <w:szCs w:val="24"/>
        </w:rPr>
      </w:pPr>
    </w:p>
    <w:p w14:paraId="16000854" w14:textId="77777777" w:rsidR="00D60BA0" w:rsidRPr="008A365E" w:rsidRDefault="00B625AD" w:rsidP="00F23EDB">
      <w:pPr>
        <w:spacing w:after="160"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3.2.2. The site visit to the </w:t>
      </w:r>
      <w:proofErr w:type="spellStart"/>
      <w:r w:rsidRPr="008A365E">
        <w:rPr>
          <w:rFonts w:ascii="Times New Roman" w:hAnsi="Times New Roman" w:cs="Times New Roman"/>
          <w:b/>
          <w:sz w:val="24"/>
          <w:szCs w:val="24"/>
        </w:rPr>
        <w:t>Hermanus</w:t>
      </w:r>
      <w:proofErr w:type="spellEnd"/>
      <w:r w:rsidRPr="008A365E">
        <w:rPr>
          <w:rFonts w:ascii="Times New Roman" w:hAnsi="Times New Roman" w:cs="Times New Roman"/>
          <w:b/>
          <w:sz w:val="24"/>
          <w:szCs w:val="24"/>
        </w:rPr>
        <w:t xml:space="preserve"> Harbour</w:t>
      </w:r>
    </w:p>
    <w:p w14:paraId="1A4C43FA" w14:textId="77777777" w:rsidR="00D60BA0" w:rsidRPr="008A365E" w:rsidRDefault="00B625AD"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 xml:space="preserve">a) </w:t>
      </w:r>
      <w:r w:rsidR="003D4F0A" w:rsidRPr="008A365E">
        <w:rPr>
          <w:rFonts w:ascii="Times New Roman" w:hAnsi="Times New Roman" w:cs="Times New Roman"/>
          <w:sz w:val="24"/>
          <w:szCs w:val="24"/>
        </w:rPr>
        <w:t>The Committee required information on the number of historically disadvantaged households that were</w:t>
      </w:r>
      <w:r w:rsidR="00D60BA0" w:rsidRPr="008A365E">
        <w:rPr>
          <w:rFonts w:ascii="Times New Roman" w:hAnsi="Times New Roman" w:cs="Times New Roman"/>
          <w:sz w:val="24"/>
          <w:szCs w:val="24"/>
        </w:rPr>
        <w:t xml:space="preserve"> involved in the aquaculture far</w:t>
      </w:r>
      <w:r w:rsidRPr="008A365E">
        <w:rPr>
          <w:rFonts w:ascii="Times New Roman" w:hAnsi="Times New Roman" w:cs="Times New Roman"/>
          <w:sz w:val="24"/>
          <w:szCs w:val="24"/>
        </w:rPr>
        <w:t>m</w:t>
      </w:r>
      <w:r w:rsidR="00D60BA0" w:rsidRPr="008A365E">
        <w:rPr>
          <w:rFonts w:ascii="Times New Roman" w:hAnsi="Times New Roman" w:cs="Times New Roman"/>
          <w:sz w:val="24"/>
          <w:szCs w:val="24"/>
        </w:rPr>
        <w:t>ing around the harbour</w:t>
      </w:r>
      <w:r w:rsidR="003D4F0A" w:rsidRPr="008A365E">
        <w:rPr>
          <w:rFonts w:ascii="Times New Roman" w:hAnsi="Times New Roman" w:cs="Times New Roman"/>
          <w:sz w:val="24"/>
          <w:szCs w:val="24"/>
        </w:rPr>
        <w:t xml:space="preserve">. The responses by officials </w:t>
      </w:r>
      <w:r w:rsidR="005E6BAC" w:rsidRPr="008A365E">
        <w:rPr>
          <w:rFonts w:ascii="Times New Roman" w:hAnsi="Times New Roman" w:cs="Times New Roman"/>
          <w:sz w:val="24"/>
          <w:szCs w:val="24"/>
        </w:rPr>
        <w:t>were vague and the C</w:t>
      </w:r>
      <w:r w:rsidR="003D4F0A" w:rsidRPr="008A365E">
        <w:rPr>
          <w:rFonts w:ascii="Times New Roman" w:hAnsi="Times New Roman" w:cs="Times New Roman"/>
          <w:sz w:val="24"/>
          <w:szCs w:val="24"/>
        </w:rPr>
        <w:t>ommittee could not visit such sites to view them due to the late hour of the site visit.</w:t>
      </w:r>
    </w:p>
    <w:p w14:paraId="7AD88FE7" w14:textId="77777777" w:rsidR="00D60BA0" w:rsidRPr="008A365E" w:rsidRDefault="002546BF"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b</w:t>
      </w:r>
      <w:r w:rsidR="00CE564E" w:rsidRPr="008A365E">
        <w:rPr>
          <w:rFonts w:ascii="Times New Roman" w:hAnsi="Times New Roman" w:cs="Times New Roman"/>
          <w:sz w:val="24"/>
          <w:szCs w:val="24"/>
        </w:rPr>
        <w:t xml:space="preserve">) </w:t>
      </w:r>
      <w:r w:rsidR="00A867F8" w:rsidRPr="008A365E">
        <w:rPr>
          <w:rFonts w:ascii="Times New Roman" w:hAnsi="Times New Roman" w:cs="Times New Roman"/>
          <w:sz w:val="24"/>
          <w:szCs w:val="24"/>
        </w:rPr>
        <w:t>The</w:t>
      </w:r>
      <w:r w:rsidR="00D60BA0" w:rsidRPr="008A365E">
        <w:rPr>
          <w:rFonts w:ascii="Times New Roman" w:hAnsi="Times New Roman" w:cs="Times New Roman"/>
          <w:sz w:val="24"/>
          <w:szCs w:val="24"/>
        </w:rPr>
        <w:t xml:space="preserve"> </w:t>
      </w:r>
      <w:r w:rsidR="00852642" w:rsidRPr="008A365E">
        <w:rPr>
          <w:rFonts w:ascii="Times New Roman" w:hAnsi="Times New Roman" w:cs="Times New Roman"/>
          <w:sz w:val="24"/>
          <w:szCs w:val="24"/>
        </w:rPr>
        <w:t>Committee</w:t>
      </w:r>
      <w:r w:rsidR="00D60BA0" w:rsidRPr="008A365E">
        <w:rPr>
          <w:rFonts w:ascii="Times New Roman" w:hAnsi="Times New Roman" w:cs="Times New Roman"/>
          <w:sz w:val="24"/>
          <w:szCs w:val="24"/>
        </w:rPr>
        <w:t xml:space="preserve"> </w:t>
      </w:r>
      <w:r w:rsidR="00A867F8" w:rsidRPr="008A365E">
        <w:rPr>
          <w:rFonts w:ascii="Times New Roman" w:hAnsi="Times New Roman" w:cs="Times New Roman"/>
          <w:sz w:val="24"/>
          <w:szCs w:val="24"/>
        </w:rPr>
        <w:t xml:space="preserve">needed a </w:t>
      </w:r>
      <w:r w:rsidR="00852642" w:rsidRPr="008A365E">
        <w:rPr>
          <w:rFonts w:ascii="Times New Roman" w:hAnsi="Times New Roman" w:cs="Times New Roman"/>
          <w:sz w:val="24"/>
          <w:szCs w:val="24"/>
        </w:rPr>
        <w:t>well-detailed</w:t>
      </w:r>
      <w:r w:rsidR="00A867F8" w:rsidRPr="008A365E">
        <w:rPr>
          <w:rFonts w:ascii="Times New Roman" w:hAnsi="Times New Roman" w:cs="Times New Roman"/>
          <w:sz w:val="24"/>
          <w:szCs w:val="24"/>
        </w:rPr>
        <w:t xml:space="preserve"> plan of</w:t>
      </w:r>
      <w:r w:rsidR="00D60BA0" w:rsidRPr="008A365E">
        <w:rPr>
          <w:rFonts w:ascii="Times New Roman" w:hAnsi="Times New Roman" w:cs="Times New Roman"/>
          <w:sz w:val="24"/>
          <w:szCs w:val="24"/>
        </w:rPr>
        <w:t xml:space="preserve"> how Harbour Masters</w:t>
      </w:r>
      <w:r w:rsidR="00A867F8" w:rsidRPr="008A365E">
        <w:rPr>
          <w:rFonts w:ascii="Times New Roman" w:hAnsi="Times New Roman" w:cs="Times New Roman"/>
          <w:sz w:val="24"/>
          <w:szCs w:val="24"/>
        </w:rPr>
        <w:t xml:space="preserve"> would be assisted </w:t>
      </w:r>
      <w:r w:rsidR="001D255E" w:rsidRPr="008A365E">
        <w:rPr>
          <w:rFonts w:ascii="Times New Roman" w:hAnsi="Times New Roman" w:cs="Times New Roman"/>
          <w:sz w:val="24"/>
          <w:szCs w:val="24"/>
        </w:rPr>
        <w:t>in</w:t>
      </w:r>
      <w:r w:rsidR="00A867F8" w:rsidRPr="008A365E">
        <w:rPr>
          <w:rFonts w:ascii="Times New Roman" w:hAnsi="Times New Roman" w:cs="Times New Roman"/>
          <w:sz w:val="24"/>
          <w:szCs w:val="24"/>
        </w:rPr>
        <w:t xml:space="preserve"> terms of safety and security and with the implementation of the OSHE Act</w:t>
      </w:r>
      <w:r w:rsidR="00D60BA0" w:rsidRPr="008A365E">
        <w:rPr>
          <w:rFonts w:ascii="Times New Roman" w:hAnsi="Times New Roman" w:cs="Times New Roman"/>
          <w:sz w:val="24"/>
          <w:szCs w:val="24"/>
        </w:rPr>
        <w:t>.</w:t>
      </w:r>
    </w:p>
    <w:p w14:paraId="61159910" w14:textId="77777777" w:rsidR="00D60BA0" w:rsidRPr="008A365E" w:rsidRDefault="002546BF" w:rsidP="00F23EDB">
      <w:pPr>
        <w:spacing w:after="160" w:line="360" w:lineRule="auto"/>
        <w:rPr>
          <w:rFonts w:ascii="Times New Roman" w:hAnsi="Times New Roman" w:cs="Times New Roman"/>
          <w:sz w:val="24"/>
          <w:szCs w:val="24"/>
        </w:rPr>
      </w:pPr>
      <w:r w:rsidRPr="008A365E">
        <w:rPr>
          <w:rFonts w:ascii="Times New Roman" w:hAnsi="Times New Roman" w:cs="Times New Roman"/>
          <w:sz w:val="24"/>
          <w:szCs w:val="24"/>
        </w:rPr>
        <w:t>c</w:t>
      </w:r>
      <w:r w:rsidR="00CE564E" w:rsidRPr="008A365E">
        <w:rPr>
          <w:rFonts w:ascii="Times New Roman" w:hAnsi="Times New Roman" w:cs="Times New Roman"/>
          <w:sz w:val="24"/>
          <w:szCs w:val="24"/>
        </w:rPr>
        <w:t xml:space="preserve">) </w:t>
      </w:r>
      <w:r w:rsidR="00D60BA0" w:rsidRPr="008A365E">
        <w:rPr>
          <w:rFonts w:ascii="Times New Roman" w:hAnsi="Times New Roman" w:cs="Times New Roman"/>
          <w:sz w:val="24"/>
          <w:szCs w:val="24"/>
        </w:rPr>
        <w:t>The</w:t>
      </w:r>
      <w:r w:rsidR="00CE564E" w:rsidRPr="008A365E">
        <w:rPr>
          <w:rFonts w:ascii="Times New Roman" w:hAnsi="Times New Roman" w:cs="Times New Roman"/>
          <w:sz w:val="24"/>
          <w:szCs w:val="24"/>
        </w:rPr>
        <w:t xml:space="preserve"> </w:t>
      </w:r>
      <w:r w:rsidR="00DE36E5" w:rsidRPr="008A365E">
        <w:rPr>
          <w:rFonts w:ascii="Times New Roman" w:hAnsi="Times New Roman" w:cs="Times New Roman"/>
          <w:sz w:val="24"/>
          <w:szCs w:val="24"/>
        </w:rPr>
        <w:t xml:space="preserve">Committee expressed concern that the </w:t>
      </w:r>
      <w:r w:rsidR="00CE564E" w:rsidRPr="008A365E">
        <w:rPr>
          <w:rFonts w:ascii="Times New Roman" w:hAnsi="Times New Roman" w:cs="Times New Roman"/>
          <w:sz w:val="24"/>
          <w:szCs w:val="24"/>
        </w:rPr>
        <w:t>Small Harbours and Coastal Development</w:t>
      </w:r>
      <w:r w:rsidR="00D60BA0" w:rsidRPr="008A365E">
        <w:rPr>
          <w:rFonts w:ascii="Times New Roman" w:hAnsi="Times New Roman" w:cs="Times New Roman"/>
          <w:sz w:val="24"/>
          <w:szCs w:val="24"/>
        </w:rPr>
        <w:t xml:space="preserve"> Investor Confere</w:t>
      </w:r>
      <w:r w:rsidR="00DE36E5" w:rsidRPr="008A365E">
        <w:rPr>
          <w:rFonts w:ascii="Times New Roman" w:hAnsi="Times New Roman" w:cs="Times New Roman"/>
          <w:sz w:val="24"/>
          <w:szCs w:val="24"/>
        </w:rPr>
        <w:t>nce wa</w:t>
      </w:r>
      <w:r w:rsidR="00C90042" w:rsidRPr="008A365E">
        <w:rPr>
          <w:rFonts w:ascii="Times New Roman" w:hAnsi="Times New Roman" w:cs="Times New Roman"/>
          <w:sz w:val="24"/>
          <w:szCs w:val="24"/>
        </w:rPr>
        <w:t>s inadequately advertised.</w:t>
      </w:r>
      <w:r w:rsidR="00D60BA0" w:rsidRPr="008A365E">
        <w:rPr>
          <w:rFonts w:ascii="Times New Roman" w:hAnsi="Times New Roman" w:cs="Times New Roman"/>
          <w:sz w:val="24"/>
          <w:szCs w:val="24"/>
        </w:rPr>
        <w:t xml:space="preserve"> </w:t>
      </w:r>
      <w:r w:rsidR="00C90042" w:rsidRPr="008A365E">
        <w:rPr>
          <w:rFonts w:ascii="Times New Roman" w:hAnsi="Times New Roman" w:cs="Times New Roman"/>
          <w:sz w:val="24"/>
          <w:szCs w:val="24"/>
        </w:rPr>
        <w:t xml:space="preserve">The Committee would like to see it </w:t>
      </w:r>
      <w:r w:rsidR="00C90042" w:rsidRPr="008A365E">
        <w:rPr>
          <w:rFonts w:ascii="Times New Roman" w:hAnsi="Times New Roman" w:cs="Times New Roman"/>
          <w:sz w:val="24"/>
          <w:szCs w:val="24"/>
        </w:rPr>
        <w:lastRenderedPageBreak/>
        <w:t>advertised in local newspapers and community radio stations</w:t>
      </w:r>
      <w:r w:rsidRPr="008A365E">
        <w:rPr>
          <w:rFonts w:ascii="Times New Roman" w:hAnsi="Times New Roman" w:cs="Times New Roman"/>
          <w:sz w:val="24"/>
          <w:szCs w:val="24"/>
        </w:rPr>
        <w:t xml:space="preserve"> so that isiXhosa and Zulu readers and listeners could be informed and participate in the conference.</w:t>
      </w:r>
    </w:p>
    <w:p w14:paraId="149DD64E" w14:textId="77777777" w:rsidR="008C03A1" w:rsidRPr="008A365E" w:rsidRDefault="008C03A1" w:rsidP="008C03A1">
      <w:pPr>
        <w:spacing w:line="360" w:lineRule="auto"/>
        <w:rPr>
          <w:rFonts w:ascii="Times New Roman" w:hAnsi="Times New Roman" w:cs="Times New Roman"/>
          <w:sz w:val="24"/>
          <w:szCs w:val="24"/>
        </w:rPr>
      </w:pPr>
      <w:r w:rsidRPr="008A365E">
        <w:rPr>
          <w:rFonts w:ascii="Times New Roman" w:hAnsi="Times New Roman" w:cs="Times New Roman"/>
          <w:sz w:val="24"/>
          <w:szCs w:val="24"/>
        </w:rPr>
        <w:t>d) The rental situation at the harbour was briefly stated as 18 leases in place at a total income of R2.5 million. There were two leases where aquaculture was practiced. There was space for historically disadvantaged communities to participate.</w:t>
      </w:r>
    </w:p>
    <w:p w14:paraId="06331980" w14:textId="79CBF8EC" w:rsidR="008C03A1" w:rsidRPr="008A365E" w:rsidRDefault="008C03A1" w:rsidP="008C03A1">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e) Regarding the possible use of the prefabricated buildings next to the harbour master, DAFF and would work with the military veterans intervention teams to look at options to utilise them. A report had to be sent to the Committee detailing timeframes, deliverables, and possibilities from both the </w:t>
      </w:r>
      <w:r w:rsidR="007E1C06">
        <w:rPr>
          <w:rFonts w:ascii="Times New Roman" w:hAnsi="Times New Roman" w:cs="Times New Roman"/>
          <w:sz w:val="24"/>
          <w:szCs w:val="24"/>
        </w:rPr>
        <w:t>SH-SCPDU</w:t>
      </w:r>
      <w:r w:rsidRPr="008A365E">
        <w:rPr>
          <w:rFonts w:ascii="Times New Roman" w:hAnsi="Times New Roman" w:cs="Times New Roman"/>
          <w:sz w:val="24"/>
          <w:szCs w:val="24"/>
        </w:rPr>
        <w:t xml:space="preserve"> and DAFF.</w:t>
      </w:r>
    </w:p>
    <w:p w14:paraId="7165E896" w14:textId="77777777" w:rsidR="008C03A1" w:rsidRPr="008A365E" w:rsidRDefault="008C03A1" w:rsidP="008C03A1">
      <w:pPr>
        <w:pStyle w:val="ListParagraph"/>
        <w:spacing w:line="360" w:lineRule="auto"/>
        <w:rPr>
          <w:rFonts w:ascii="Times New Roman" w:hAnsi="Times New Roman" w:cs="Times New Roman"/>
          <w:sz w:val="24"/>
          <w:szCs w:val="24"/>
        </w:rPr>
      </w:pPr>
    </w:p>
    <w:p w14:paraId="6D98BF52" w14:textId="77777777" w:rsidR="008C03A1" w:rsidRPr="008A365E" w:rsidRDefault="008C03A1" w:rsidP="00400AF9">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DAFF</w:t>
      </w:r>
      <w:r w:rsidR="00400AF9" w:rsidRPr="008A365E">
        <w:rPr>
          <w:rFonts w:ascii="Times New Roman" w:hAnsi="Times New Roman" w:cs="Times New Roman"/>
          <w:b/>
          <w:sz w:val="24"/>
          <w:szCs w:val="24"/>
        </w:rPr>
        <w:t xml:space="preserve"> provided </w:t>
      </w:r>
      <w:r w:rsidRPr="008A365E">
        <w:rPr>
          <w:rFonts w:ascii="Times New Roman" w:hAnsi="Times New Roman" w:cs="Times New Roman"/>
          <w:b/>
          <w:sz w:val="24"/>
          <w:szCs w:val="24"/>
        </w:rPr>
        <w:t>input on</w:t>
      </w:r>
      <w:r w:rsidR="00400AF9" w:rsidRPr="008A365E">
        <w:rPr>
          <w:rFonts w:ascii="Times New Roman" w:hAnsi="Times New Roman" w:cs="Times New Roman"/>
          <w:b/>
          <w:sz w:val="24"/>
          <w:szCs w:val="24"/>
        </w:rPr>
        <w:t xml:space="preserve"> the</w:t>
      </w:r>
      <w:r w:rsidRPr="008A365E">
        <w:rPr>
          <w:rFonts w:ascii="Times New Roman" w:hAnsi="Times New Roman" w:cs="Times New Roman"/>
          <w:b/>
          <w:sz w:val="24"/>
          <w:szCs w:val="24"/>
        </w:rPr>
        <w:t xml:space="preserve"> challenges and matters raised:</w:t>
      </w:r>
    </w:p>
    <w:p w14:paraId="17F09E4F" w14:textId="6578906B" w:rsidR="008C03A1" w:rsidRPr="008A365E" w:rsidRDefault="00400AF9" w:rsidP="00400AF9">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brief background detailed that the first phase of </w:t>
      </w:r>
      <w:r w:rsidR="008C03A1" w:rsidRPr="008A365E">
        <w:rPr>
          <w:rFonts w:ascii="Times New Roman" w:hAnsi="Times New Roman" w:cs="Times New Roman"/>
          <w:sz w:val="24"/>
          <w:szCs w:val="24"/>
        </w:rPr>
        <w:t xml:space="preserve">Operation Phakisa </w:t>
      </w:r>
      <w:r w:rsidRPr="008A365E">
        <w:rPr>
          <w:rFonts w:ascii="Times New Roman" w:hAnsi="Times New Roman" w:cs="Times New Roman"/>
          <w:sz w:val="24"/>
          <w:szCs w:val="24"/>
        </w:rPr>
        <w:t xml:space="preserve">planning took place </w:t>
      </w:r>
      <w:r w:rsidR="001A2C30" w:rsidRPr="008A365E">
        <w:rPr>
          <w:rFonts w:ascii="Times New Roman" w:hAnsi="Times New Roman" w:cs="Times New Roman"/>
          <w:sz w:val="24"/>
          <w:szCs w:val="24"/>
        </w:rPr>
        <w:t>in Durban</w:t>
      </w:r>
      <w:r w:rsidR="00B05358" w:rsidRPr="008A365E">
        <w:rPr>
          <w:rFonts w:ascii="Times New Roman" w:hAnsi="Times New Roman" w:cs="Times New Roman"/>
          <w:sz w:val="24"/>
          <w:szCs w:val="24"/>
        </w:rPr>
        <w:t xml:space="preserve"> during the months of July and August 2014</w:t>
      </w:r>
      <w:r w:rsidR="001A2C30" w:rsidRPr="008A365E">
        <w:rPr>
          <w:rFonts w:ascii="Times New Roman" w:hAnsi="Times New Roman" w:cs="Times New Roman"/>
          <w:sz w:val="24"/>
          <w:szCs w:val="24"/>
        </w:rPr>
        <w:t xml:space="preserve">. This predated the operationalisation of the PMTE and the </w:t>
      </w:r>
      <w:r w:rsidR="0078200F" w:rsidRPr="008A365E">
        <w:rPr>
          <w:rFonts w:ascii="Times New Roman" w:hAnsi="Times New Roman" w:cs="Times New Roman"/>
          <w:sz w:val="24"/>
          <w:szCs w:val="24"/>
        </w:rPr>
        <w:t xml:space="preserve">formation of the </w:t>
      </w:r>
      <w:r w:rsidR="007E1C06">
        <w:rPr>
          <w:rFonts w:ascii="Times New Roman" w:hAnsi="Times New Roman" w:cs="Times New Roman"/>
          <w:sz w:val="24"/>
          <w:szCs w:val="24"/>
        </w:rPr>
        <w:t>SH-SCPDU</w:t>
      </w:r>
      <w:r w:rsidR="001A2C30" w:rsidRPr="008A365E">
        <w:rPr>
          <w:rFonts w:ascii="Times New Roman" w:hAnsi="Times New Roman" w:cs="Times New Roman"/>
          <w:sz w:val="24"/>
          <w:szCs w:val="24"/>
        </w:rPr>
        <w:t xml:space="preserve">. </w:t>
      </w:r>
      <w:r w:rsidR="00D3519D" w:rsidRPr="008A365E">
        <w:rPr>
          <w:rFonts w:ascii="Times New Roman" w:hAnsi="Times New Roman" w:cs="Times New Roman"/>
          <w:sz w:val="24"/>
          <w:szCs w:val="24"/>
        </w:rPr>
        <w:t xml:space="preserve">The current staff and leadership of the </w:t>
      </w:r>
      <w:r w:rsidR="007E1C06">
        <w:rPr>
          <w:rFonts w:ascii="Times New Roman" w:hAnsi="Times New Roman" w:cs="Times New Roman"/>
          <w:sz w:val="24"/>
          <w:szCs w:val="24"/>
        </w:rPr>
        <w:t>SH-SCPDU</w:t>
      </w:r>
      <w:r w:rsidR="00D3519D" w:rsidRPr="008A365E">
        <w:rPr>
          <w:rFonts w:ascii="Times New Roman" w:hAnsi="Times New Roman" w:cs="Times New Roman"/>
          <w:sz w:val="24"/>
          <w:szCs w:val="24"/>
        </w:rPr>
        <w:t xml:space="preserve"> </w:t>
      </w:r>
      <w:proofErr w:type="gramStart"/>
      <w:r w:rsidR="00D3519D" w:rsidRPr="008A365E">
        <w:rPr>
          <w:rFonts w:ascii="Times New Roman" w:hAnsi="Times New Roman" w:cs="Times New Roman"/>
          <w:sz w:val="24"/>
          <w:szCs w:val="24"/>
        </w:rPr>
        <w:t>was</w:t>
      </w:r>
      <w:proofErr w:type="gramEnd"/>
      <w:r w:rsidR="00D3519D" w:rsidRPr="008A365E">
        <w:rPr>
          <w:rFonts w:ascii="Times New Roman" w:hAnsi="Times New Roman" w:cs="Times New Roman"/>
          <w:sz w:val="24"/>
          <w:szCs w:val="24"/>
        </w:rPr>
        <w:t xml:space="preserve"> not present at these planning events. </w:t>
      </w:r>
      <w:r w:rsidR="001A2C30" w:rsidRPr="008A365E">
        <w:rPr>
          <w:rFonts w:ascii="Times New Roman" w:hAnsi="Times New Roman" w:cs="Times New Roman"/>
          <w:sz w:val="24"/>
          <w:szCs w:val="24"/>
        </w:rPr>
        <w:t>Other o</w:t>
      </w:r>
      <w:r w:rsidRPr="008A365E">
        <w:rPr>
          <w:rFonts w:ascii="Times New Roman" w:hAnsi="Times New Roman" w:cs="Times New Roman"/>
          <w:sz w:val="24"/>
          <w:szCs w:val="24"/>
        </w:rPr>
        <w:t xml:space="preserve">fficials </w:t>
      </w:r>
      <w:r w:rsidR="001A2C30" w:rsidRPr="008A365E">
        <w:rPr>
          <w:rFonts w:ascii="Times New Roman" w:hAnsi="Times New Roman" w:cs="Times New Roman"/>
          <w:sz w:val="24"/>
          <w:szCs w:val="24"/>
        </w:rPr>
        <w:t>from</w:t>
      </w:r>
      <w:r w:rsidRPr="008A365E">
        <w:rPr>
          <w:rFonts w:ascii="Times New Roman" w:hAnsi="Times New Roman" w:cs="Times New Roman"/>
          <w:sz w:val="24"/>
          <w:szCs w:val="24"/>
        </w:rPr>
        <w:t xml:space="preserve"> </w:t>
      </w:r>
      <w:r w:rsidR="001A2C30" w:rsidRPr="008A365E">
        <w:rPr>
          <w:rFonts w:ascii="Times New Roman" w:hAnsi="Times New Roman" w:cs="Times New Roman"/>
          <w:sz w:val="24"/>
          <w:szCs w:val="24"/>
        </w:rPr>
        <w:t xml:space="preserve">the </w:t>
      </w:r>
      <w:r w:rsidRPr="008A365E">
        <w:rPr>
          <w:rFonts w:ascii="Times New Roman" w:hAnsi="Times New Roman" w:cs="Times New Roman"/>
          <w:sz w:val="24"/>
          <w:szCs w:val="24"/>
        </w:rPr>
        <w:t>DPW</w:t>
      </w:r>
      <w:r w:rsidR="001A2C30" w:rsidRPr="008A365E">
        <w:rPr>
          <w:rFonts w:ascii="Times New Roman" w:hAnsi="Times New Roman" w:cs="Times New Roman"/>
          <w:sz w:val="24"/>
          <w:szCs w:val="24"/>
        </w:rPr>
        <w:t xml:space="preserve"> regional office</w:t>
      </w:r>
      <w:r w:rsidRPr="008A365E">
        <w:rPr>
          <w:rFonts w:ascii="Times New Roman" w:hAnsi="Times New Roman" w:cs="Times New Roman"/>
          <w:sz w:val="24"/>
          <w:szCs w:val="24"/>
        </w:rPr>
        <w:t xml:space="preserve">, </w:t>
      </w:r>
      <w:r w:rsidR="00B94824" w:rsidRPr="008A365E">
        <w:rPr>
          <w:rFonts w:ascii="Times New Roman" w:hAnsi="Times New Roman" w:cs="Times New Roman"/>
          <w:sz w:val="24"/>
          <w:szCs w:val="24"/>
        </w:rPr>
        <w:t xml:space="preserve">the </w:t>
      </w:r>
      <w:r w:rsidRPr="008A365E">
        <w:rPr>
          <w:rFonts w:ascii="Times New Roman" w:hAnsi="Times New Roman" w:cs="Times New Roman"/>
          <w:sz w:val="24"/>
          <w:szCs w:val="24"/>
        </w:rPr>
        <w:t xml:space="preserve">DAFF, </w:t>
      </w:r>
      <w:r w:rsidR="001A2C30" w:rsidRPr="008A365E">
        <w:rPr>
          <w:rFonts w:ascii="Times New Roman" w:hAnsi="Times New Roman" w:cs="Times New Roman"/>
          <w:sz w:val="24"/>
          <w:szCs w:val="24"/>
        </w:rPr>
        <w:t xml:space="preserve">and </w:t>
      </w:r>
      <w:r w:rsidRPr="008A365E">
        <w:rPr>
          <w:rFonts w:ascii="Times New Roman" w:hAnsi="Times New Roman" w:cs="Times New Roman"/>
          <w:sz w:val="24"/>
          <w:szCs w:val="24"/>
        </w:rPr>
        <w:t>the South African Maritime Authority (SAMSA)</w:t>
      </w:r>
      <w:r w:rsidR="00F57952" w:rsidRPr="008A365E">
        <w:rPr>
          <w:rFonts w:ascii="Times New Roman" w:hAnsi="Times New Roman" w:cs="Times New Roman"/>
          <w:sz w:val="24"/>
          <w:szCs w:val="24"/>
        </w:rPr>
        <w:t xml:space="preserve"> </w:t>
      </w:r>
      <w:r w:rsidR="001A2C30" w:rsidRPr="008A365E">
        <w:rPr>
          <w:rFonts w:ascii="Times New Roman" w:hAnsi="Times New Roman" w:cs="Times New Roman"/>
          <w:sz w:val="24"/>
          <w:szCs w:val="24"/>
        </w:rPr>
        <w:t xml:space="preserve">attended </w:t>
      </w:r>
      <w:r w:rsidR="00C73793" w:rsidRPr="008A365E">
        <w:rPr>
          <w:rFonts w:ascii="Times New Roman" w:hAnsi="Times New Roman" w:cs="Times New Roman"/>
          <w:sz w:val="24"/>
          <w:szCs w:val="24"/>
        </w:rPr>
        <w:t xml:space="preserve">the meetings. During these planning meetings, </w:t>
      </w:r>
      <w:r w:rsidR="00F57952" w:rsidRPr="008A365E">
        <w:rPr>
          <w:rFonts w:ascii="Times New Roman" w:hAnsi="Times New Roman" w:cs="Times New Roman"/>
          <w:sz w:val="24"/>
          <w:szCs w:val="24"/>
        </w:rPr>
        <w:t xml:space="preserve">structures to address key challenges </w:t>
      </w:r>
      <w:r w:rsidR="00D31144" w:rsidRPr="008A365E">
        <w:rPr>
          <w:rFonts w:ascii="Times New Roman" w:hAnsi="Times New Roman" w:cs="Times New Roman"/>
          <w:sz w:val="24"/>
          <w:szCs w:val="24"/>
        </w:rPr>
        <w:t xml:space="preserve">at small harbours </w:t>
      </w:r>
      <w:r w:rsidR="00F57952" w:rsidRPr="008A365E">
        <w:rPr>
          <w:rFonts w:ascii="Times New Roman" w:hAnsi="Times New Roman" w:cs="Times New Roman"/>
          <w:sz w:val="24"/>
          <w:szCs w:val="24"/>
        </w:rPr>
        <w:t xml:space="preserve">were established. </w:t>
      </w:r>
    </w:p>
    <w:p w14:paraId="04F5F75F" w14:textId="37EE9686" w:rsidR="00B94824" w:rsidRPr="008A365E" w:rsidRDefault="008C03A1" w:rsidP="00B94824">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Two </w:t>
      </w:r>
      <w:r w:rsidR="00F57952" w:rsidRPr="008A365E">
        <w:rPr>
          <w:rFonts w:ascii="Times New Roman" w:hAnsi="Times New Roman" w:cs="Times New Roman"/>
          <w:sz w:val="24"/>
          <w:szCs w:val="24"/>
        </w:rPr>
        <w:t xml:space="preserve">key </w:t>
      </w:r>
      <w:r w:rsidRPr="008A365E">
        <w:rPr>
          <w:rFonts w:ascii="Times New Roman" w:hAnsi="Times New Roman" w:cs="Times New Roman"/>
          <w:sz w:val="24"/>
          <w:szCs w:val="24"/>
        </w:rPr>
        <w:t xml:space="preserve">aspects </w:t>
      </w:r>
      <w:r w:rsidR="00F57952" w:rsidRPr="008A365E">
        <w:rPr>
          <w:rFonts w:ascii="Times New Roman" w:hAnsi="Times New Roman" w:cs="Times New Roman"/>
          <w:sz w:val="24"/>
          <w:szCs w:val="24"/>
        </w:rPr>
        <w:t xml:space="preserve">were </w:t>
      </w:r>
      <w:r w:rsidRPr="008A365E">
        <w:rPr>
          <w:rFonts w:ascii="Times New Roman" w:hAnsi="Times New Roman" w:cs="Times New Roman"/>
          <w:sz w:val="24"/>
          <w:szCs w:val="24"/>
        </w:rPr>
        <w:t xml:space="preserve">raised </w:t>
      </w:r>
      <w:r w:rsidR="007B5955" w:rsidRPr="008A365E">
        <w:rPr>
          <w:rFonts w:ascii="Times New Roman" w:hAnsi="Times New Roman" w:cs="Times New Roman"/>
          <w:sz w:val="24"/>
          <w:szCs w:val="24"/>
        </w:rPr>
        <w:t xml:space="preserve">at these meetings </w:t>
      </w:r>
      <w:r w:rsidR="00860FC9" w:rsidRPr="008A365E">
        <w:rPr>
          <w:rFonts w:ascii="Times New Roman" w:hAnsi="Times New Roman" w:cs="Times New Roman"/>
          <w:sz w:val="24"/>
          <w:szCs w:val="24"/>
        </w:rPr>
        <w:t xml:space="preserve">as crucial for projects of Operation Phakisa to be successful. These </w:t>
      </w:r>
      <w:r w:rsidR="006F415A" w:rsidRPr="008A365E">
        <w:rPr>
          <w:rFonts w:ascii="Times New Roman" w:hAnsi="Times New Roman" w:cs="Times New Roman"/>
          <w:sz w:val="24"/>
          <w:szCs w:val="24"/>
        </w:rPr>
        <w:t>were</w:t>
      </w:r>
      <w:r w:rsidR="00F57952" w:rsidRPr="008A365E">
        <w:rPr>
          <w:rFonts w:ascii="Times New Roman" w:hAnsi="Times New Roman" w:cs="Times New Roman"/>
          <w:sz w:val="24"/>
          <w:szCs w:val="24"/>
        </w:rPr>
        <w:t xml:space="preserve"> safety and</w:t>
      </w:r>
      <w:r w:rsidRPr="008A365E">
        <w:rPr>
          <w:rFonts w:ascii="Times New Roman" w:hAnsi="Times New Roman" w:cs="Times New Roman"/>
          <w:sz w:val="24"/>
          <w:szCs w:val="24"/>
        </w:rPr>
        <w:t xml:space="preserve"> security</w:t>
      </w:r>
      <w:r w:rsidR="00F57952" w:rsidRPr="008A365E">
        <w:rPr>
          <w:rFonts w:ascii="Times New Roman" w:hAnsi="Times New Roman" w:cs="Times New Roman"/>
          <w:sz w:val="24"/>
          <w:szCs w:val="24"/>
        </w:rPr>
        <w:t xml:space="preserve"> at</w:t>
      </w:r>
      <w:r w:rsidRPr="008A365E">
        <w:rPr>
          <w:rFonts w:ascii="Times New Roman" w:hAnsi="Times New Roman" w:cs="Times New Roman"/>
          <w:sz w:val="24"/>
          <w:szCs w:val="24"/>
        </w:rPr>
        <w:t xml:space="preserve"> </w:t>
      </w:r>
      <w:r w:rsidR="00F57952" w:rsidRPr="008A365E">
        <w:rPr>
          <w:rFonts w:ascii="Times New Roman" w:hAnsi="Times New Roman" w:cs="Times New Roman"/>
          <w:sz w:val="24"/>
          <w:szCs w:val="24"/>
        </w:rPr>
        <w:t>small harbours</w:t>
      </w:r>
      <w:r w:rsidR="00860FC9" w:rsidRPr="008A365E">
        <w:rPr>
          <w:rFonts w:ascii="Times New Roman" w:hAnsi="Times New Roman" w:cs="Times New Roman"/>
          <w:sz w:val="24"/>
          <w:szCs w:val="24"/>
        </w:rPr>
        <w:t>, and maintenance of equipment,</w:t>
      </w:r>
      <w:r w:rsidR="00B94824" w:rsidRPr="008A365E">
        <w:rPr>
          <w:rFonts w:ascii="Times New Roman" w:hAnsi="Times New Roman" w:cs="Times New Roman"/>
          <w:sz w:val="24"/>
          <w:szCs w:val="24"/>
        </w:rPr>
        <w:t xml:space="preserve"> harbour walls,</w:t>
      </w:r>
      <w:r w:rsidR="00860FC9" w:rsidRPr="008A365E">
        <w:rPr>
          <w:rFonts w:ascii="Times New Roman" w:hAnsi="Times New Roman" w:cs="Times New Roman"/>
          <w:sz w:val="24"/>
          <w:szCs w:val="24"/>
        </w:rPr>
        <w:t xml:space="preserve"> jetties, dredging and the removal of sunken vessels</w:t>
      </w:r>
      <w:r w:rsidR="00F57952" w:rsidRPr="008A365E">
        <w:rPr>
          <w:rFonts w:ascii="Times New Roman" w:hAnsi="Times New Roman" w:cs="Times New Roman"/>
          <w:sz w:val="24"/>
          <w:szCs w:val="24"/>
        </w:rPr>
        <w:t xml:space="preserve">. </w:t>
      </w:r>
      <w:r w:rsidR="00B94824" w:rsidRPr="008A365E">
        <w:rPr>
          <w:rFonts w:ascii="Times New Roman" w:hAnsi="Times New Roman" w:cs="Times New Roman"/>
          <w:sz w:val="24"/>
          <w:szCs w:val="24"/>
        </w:rPr>
        <w:t xml:space="preserve">These two important structural aspects </w:t>
      </w:r>
      <w:r w:rsidR="00C509DE" w:rsidRPr="00C509DE">
        <w:rPr>
          <w:rFonts w:ascii="Times New Roman" w:hAnsi="Times New Roman" w:cs="Times New Roman"/>
          <w:sz w:val="24"/>
          <w:szCs w:val="24"/>
        </w:rPr>
        <w:t>were</w:t>
      </w:r>
      <w:r w:rsidR="00044835" w:rsidRPr="008A365E">
        <w:rPr>
          <w:rFonts w:ascii="Times New Roman" w:hAnsi="Times New Roman" w:cs="Times New Roman"/>
          <w:sz w:val="24"/>
          <w:szCs w:val="24"/>
        </w:rPr>
        <w:t xml:space="preserve"> the responsibility of the </w:t>
      </w:r>
      <w:r w:rsidRPr="008A365E">
        <w:rPr>
          <w:rFonts w:ascii="Times New Roman" w:hAnsi="Times New Roman" w:cs="Times New Roman"/>
          <w:sz w:val="24"/>
          <w:szCs w:val="24"/>
        </w:rPr>
        <w:t xml:space="preserve">DPW. </w:t>
      </w:r>
    </w:p>
    <w:p w14:paraId="6B1FB39A" w14:textId="77777777" w:rsidR="008C03A1" w:rsidRPr="008A365E" w:rsidRDefault="00B94824" w:rsidP="001A2C30">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At the planning event in Durban during August 2014, DAFF officials were appointed in various positions including the Chair of the Harbour Steering Committee (HSC), which was the Chief Director of the DAFF. </w:t>
      </w:r>
      <w:r w:rsidR="008C03A1" w:rsidRPr="008A365E">
        <w:rPr>
          <w:rFonts w:ascii="Times New Roman" w:hAnsi="Times New Roman" w:cs="Times New Roman"/>
          <w:sz w:val="24"/>
          <w:szCs w:val="24"/>
        </w:rPr>
        <w:t xml:space="preserve">Operation Phakisa </w:t>
      </w:r>
      <w:r w:rsidR="00044835" w:rsidRPr="008A365E">
        <w:rPr>
          <w:rFonts w:ascii="Times New Roman" w:hAnsi="Times New Roman" w:cs="Times New Roman"/>
          <w:sz w:val="24"/>
          <w:szCs w:val="24"/>
        </w:rPr>
        <w:t>was</w:t>
      </w:r>
      <w:r w:rsidR="008C03A1" w:rsidRPr="008A365E">
        <w:rPr>
          <w:rFonts w:ascii="Times New Roman" w:hAnsi="Times New Roman" w:cs="Times New Roman"/>
          <w:sz w:val="24"/>
          <w:szCs w:val="24"/>
        </w:rPr>
        <w:t xml:space="preserve"> a jointly “SA Incorporated” operation.</w:t>
      </w:r>
      <w:r w:rsidR="001A2C30" w:rsidRPr="008A365E">
        <w:rPr>
          <w:rFonts w:ascii="Times New Roman" w:hAnsi="Times New Roman" w:cs="Times New Roman"/>
          <w:sz w:val="24"/>
          <w:szCs w:val="24"/>
        </w:rPr>
        <w:t xml:space="preserve"> It </w:t>
      </w:r>
      <w:r w:rsidR="009A2BEB" w:rsidRPr="008A365E">
        <w:rPr>
          <w:rFonts w:ascii="Times New Roman" w:hAnsi="Times New Roman" w:cs="Times New Roman"/>
          <w:sz w:val="24"/>
          <w:szCs w:val="24"/>
        </w:rPr>
        <w:t>cannot</w:t>
      </w:r>
      <w:r w:rsidR="001A2C30" w:rsidRPr="008A365E">
        <w:rPr>
          <w:rFonts w:ascii="Times New Roman" w:hAnsi="Times New Roman" w:cs="Times New Roman"/>
          <w:sz w:val="24"/>
          <w:szCs w:val="24"/>
        </w:rPr>
        <w:t xml:space="preserve"> succeed unless </w:t>
      </w:r>
      <w:r w:rsidRPr="008A365E">
        <w:rPr>
          <w:rFonts w:ascii="Times New Roman" w:hAnsi="Times New Roman" w:cs="Times New Roman"/>
          <w:sz w:val="24"/>
          <w:szCs w:val="24"/>
        </w:rPr>
        <w:t xml:space="preserve">the two aspects that was raised in the planning meeting, and highlighted at each small harbour by this Committee, namely maintenance, and </w:t>
      </w:r>
      <w:r w:rsidR="001A2C30" w:rsidRPr="008A365E">
        <w:rPr>
          <w:rFonts w:ascii="Times New Roman" w:hAnsi="Times New Roman" w:cs="Times New Roman"/>
          <w:sz w:val="24"/>
          <w:szCs w:val="24"/>
        </w:rPr>
        <w:t>safety and security is provided by</w:t>
      </w:r>
      <w:r w:rsidRPr="008A365E">
        <w:rPr>
          <w:rFonts w:ascii="Times New Roman" w:hAnsi="Times New Roman" w:cs="Times New Roman"/>
          <w:sz w:val="24"/>
          <w:szCs w:val="24"/>
        </w:rPr>
        <w:t xml:space="preserve"> the</w:t>
      </w:r>
      <w:r w:rsidR="001A2C30" w:rsidRPr="008A365E">
        <w:rPr>
          <w:rFonts w:ascii="Times New Roman" w:hAnsi="Times New Roman" w:cs="Times New Roman"/>
          <w:sz w:val="24"/>
          <w:szCs w:val="24"/>
        </w:rPr>
        <w:t xml:space="preserve"> DPW. </w:t>
      </w:r>
      <w:r w:rsidRPr="008A365E">
        <w:rPr>
          <w:rFonts w:ascii="Times New Roman" w:hAnsi="Times New Roman" w:cs="Times New Roman"/>
          <w:sz w:val="24"/>
          <w:szCs w:val="24"/>
        </w:rPr>
        <w:t xml:space="preserve">The </w:t>
      </w:r>
      <w:r w:rsidR="00055E1E" w:rsidRPr="008A365E">
        <w:rPr>
          <w:rFonts w:ascii="Times New Roman" w:hAnsi="Times New Roman" w:cs="Times New Roman"/>
          <w:sz w:val="24"/>
          <w:szCs w:val="24"/>
        </w:rPr>
        <w:t xml:space="preserve">DPW was established as the key coordinating department on whose infrastructural maintenance the small harbours depended to implemented projects of Operation Phakisa and the Oceans Economy. </w:t>
      </w:r>
      <w:r w:rsidR="008C03A1" w:rsidRPr="008A365E">
        <w:rPr>
          <w:rFonts w:ascii="Times New Roman" w:hAnsi="Times New Roman" w:cs="Times New Roman"/>
          <w:sz w:val="24"/>
          <w:szCs w:val="24"/>
        </w:rPr>
        <w:t xml:space="preserve">Briefing notes </w:t>
      </w:r>
      <w:r w:rsidR="009A2BEB" w:rsidRPr="008A365E">
        <w:rPr>
          <w:rFonts w:ascii="Times New Roman" w:hAnsi="Times New Roman" w:cs="Times New Roman"/>
          <w:sz w:val="24"/>
          <w:szCs w:val="24"/>
        </w:rPr>
        <w:lastRenderedPageBreak/>
        <w:t>regarding all structures that were set up</w:t>
      </w:r>
      <w:r w:rsidR="003731FD" w:rsidRPr="008A365E">
        <w:rPr>
          <w:rFonts w:ascii="Times New Roman" w:hAnsi="Times New Roman" w:cs="Times New Roman"/>
          <w:sz w:val="24"/>
          <w:szCs w:val="24"/>
        </w:rPr>
        <w:t xml:space="preserve"> at planning meetings</w:t>
      </w:r>
      <w:r w:rsidR="009A2BEB" w:rsidRPr="008A365E">
        <w:rPr>
          <w:rFonts w:ascii="Times New Roman" w:hAnsi="Times New Roman" w:cs="Times New Roman"/>
          <w:sz w:val="24"/>
          <w:szCs w:val="24"/>
        </w:rPr>
        <w:t xml:space="preserve">, </w:t>
      </w:r>
      <w:r w:rsidR="008C03A1" w:rsidRPr="008A365E">
        <w:rPr>
          <w:rFonts w:ascii="Times New Roman" w:hAnsi="Times New Roman" w:cs="Times New Roman"/>
          <w:sz w:val="24"/>
          <w:szCs w:val="24"/>
        </w:rPr>
        <w:t xml:space="preserve">went to </w:t>
      </w:r>
      <w:r w:rsidR="009A2BEB" w:rsidRPr="008A365E">
        <w:rPr>
          <w:rFonts w:ascii="Times New Roman" w:hAnsi="Times New Roman" w:cs="Times New Roman"/>
          <w:sz w:val="24"/>
          <w:szCs w:val="24"/>
        </w:rPr>
        <w:t>the Directors-General (</w:t>
      </w:r>
      <w:r w:rsidR="008C03A1" w:rsidRPr="008A365E">
        <w:rPr>
          <w:rFonts w:ascii="Times New Roman" w:hAnsi="Times New Roman" w:cs="Times New Roman"/>
          <w:sz w:val="24"/>
          <w:szCs w:val="24"/>
        </w:rPr>
        <w:t>DG</w:t>
      </w:r>
      <w:r w:rsidR="009A2BEB" w:rsidRPr="008A365E">
        <w:rPr>
          <w:rFonts w:ascii="Times New Roman" w:hAnsi="Times New Roman" w:cs="Times New Roman"/>
          <w:sz w:val="24"/>
          <w:szCs w:val="24"/>
        </w:rPr>
        <w:t xml:space="preserve">s) of both </w:t>
      </w:r>
      <w:r w:rsidR="00DD0632" w:rsidRPr="008A365E">
        <w:rPr>
          <w:rFonts w:ascii="Times New Roman" w:hAnsi="Times New Roman" w:cs="Times New Roman"/>
          <w:sz w:val="24"/>
          <w:szCs w:val="24"/>
        </w:rPr>
        <w:t xml:space="preserve">the </w:t>
      </w:r>
      <w:r w:rsidR="009A2BEB" w:rsidRPr="008A365E">
        <w:rPr>
          <w:rFonts w:ascii="Times New Roman" w:hAnsi="Times New Roman" w:cs="Times New Roman"/>
          <w:sz w:val="24"/>
          <w:szCs w:val="24"/>
        </w:rPr>
        <w:t>DAFF and</w:t>
      </w:r>
      <w:r w:rsidR="008C03A1" w:rsidRPr="008A365E">
        <w:rPr>
          <w:rFonts w:ascii="Times New Roman" w:hAnsi="Times New Roman" w:cs="Times New Roman"/>
          <w:sz w:val="24"/>
          <w:szCs w:val="24"/>
        </w:rPr>
        <w:t xml:space="preserve"> </w:t>
      </w:r>
      <w:r w:rsidR="00DD0632" w:rsidRPr="008A365E">
        <w:rPr>
          <w:rFonts w:ascii="Times New Roman" w:hAnsi="Times New Roman" w:cs="Times New Roman"/>
          <w:sz w:val="24"/>
          <w:szCs w:val="24"/>
        </w:rPr>
        <w:t xml:space="preserve">the </w:t>
      </w:r>
      <w:r w:rsidR="008C03A1" w:rsidRPr="008A365E">
        <w:rPr>
          <w:rFonts w:ascii="Times New Roman" w:hAnsi="Times New Roman" w:cs="Times New Roman"/>
          <w:sz w:val="24"/>
          <w:szCs w:val="24"/>
        </w:rPr>
        <w:t xml:space="preserve">DPW. Based on </w:t>
      </w:r>
      <w:r w:rsidR="00810194" w:rsidRPr="008A365E">
        <w:rPr>
          <w:rFonts w:ascii="Times New Roman" w:hAnsi="Times New Roman" w:cs="Times New Roman"/>
          <w:sz w:val="24"/>
          <w:szCs w:val="24"/>
        </w:rPr>
        <w:t xml:space="preserve">the </w:t>
      </w:r>
      <w:r w:rsidR="008C03A1" w:rsidRPr="008A365E">
        <w:rPr>
          <w:rFonts w:ascii="Times New Roman" w:hAnsi="Times New Roman" w:cs="Times New Roman"/>
          <w:sz w:val="24"/>
          <w:szCs w:val="24"/>
        </w:rPr>
        <w:t>decisions</w:t>
      </w:r>
      <w:r w:rsidR="00810194" w:rsidRPr="008A365E">
        <w:rPr>
          <w:rFonts w:ascii="Times New Roman" w:hAnsi="Times New Roman" w:cs="Times New Roman"/>
          <w:sz w:val="24"/>
          <w:szCs w:val="24"/>
        </w:rPr>
        <w:t xml:space="preserve"> taken and structures set up</w:t>
      </w:r>
      <w:r w:rsidR="008C03A1" w:rsidRPr="008A365E">
        <w:rPr>
          <w:rFonts w:ascii="Times New Roman" w:hAnsi="Times New Roman" w:cs="Times New Roman"/>
          <w:sz w:val="24"/>
          <w:szCs w:val="24"/>
        </w:rPr>
        <w:t xml:space="preserve">, the President signed off on Operation Phakisa and </w:t>
      </w:r>
      <w:r w:rsidR="00055E1E" w:rsidRPr="008A365E">
        <w:rPr>
          <w:rFonts w:ascii="Times New Roman" w:hAnsi="Times New Roman" w:cs="Times New Roman"/>
          <w:sz w:val="24"/>
          <w:szCs w:val="24"/>
        </w:rPr>
        <w:t xml:space="preserve">the </w:t>
      </w:r>
      <w:r w:rsidR="008C03A1" w:rsidRPr="008A365E">
        <w:rPr>
          <w:rFonts w:ascii="Times New Roman" w:hAnsi="Times New Roman" w:cs="Times New Roman"/>
          <w:sz w:val="24"/>
          <w:szCs w:val="24"/>
        </w:rPr>
        <w:t>Oceans Economy. Three years afterwards, the driving coordinating Department</w:t>
      </w:r>
      <w:r w:rsidR="00582997" w:rsidRPr="008A365E">
        <w:rPr>
          <w:rFonts w:ascii="Times New Roman" w:hAnsi="Times New Roman" w:cs="Times New Roman"/>
          <w:sz w:val="24"/>
          <w:szCs w:val="24"/>
        </w:rPr>
        <w:t>, the DPW,</w:t>
      </w:r>
      <w:r w:rsidR="008C03A1" w:rsidRPr="008A365E">
        <w:rPr>
          <w:rFonts w:ascii="Times New Roman" w:hAnsi="Times New Roman" w:cs="Times New Roman"/>
          <w:sz w:val="24"/>
          <w:szCs w:val="24"/>
        </w:rPr>
        <w:t xml:space="preserve"> did not deliver.</w:t>
      </w:r>
    </w:p>
    <w:p w14:paraId="3A3A0EB6" w14:textId="2EDCF215" w:rsidR="00314690" w:rsidRPr="008A365E" w:rsidRDefault="00777DC1" w:rsidP="00C14D84">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In </w:t>
      </w:r>
      <w:r w:rsidR="00C14D84" w:rsidRPr="008A365E">
        <w:rPr>
          <w:rFonts w:ascii="Times New Roman" w:hAnsi="Times New Roman" w:cs="Times New Roman"/>
          <w:sz w:val="24"/>
          <w:szCs w:val="24"/>
        </w:rPr>
        <w:t>2015,</w:t>
      </w:r>
      <w:r w:rsidRPr="008A365E">
        <w:rPr>
          <w:rFonts w:ascii="Times New Roman" w:hAnsi="Times New Roman" w:cs="Times New Roman"/>
          <w:sz w:val="24"/>
          <w:szCs w:val="24"/>
        </w:rPr>
        <w:t xml:space="preserve"> at a </w:t>
      </w:r>
      <w:r w:rsidR="006F415A" w:rsidRPr="008A365E">
        <w:rPr>
          <w:rFonts w:ascii="Times New Roman" w:hAnsi="Times New Roman" w:cs="Times New Roman"/>
          <w:sz w:val="24"/>
          <w:szCs w:val="24"/>
        </w:rPr>
        <w:t>high-level</w:t>
      </w:r>
      <w:r w:rsidRPr="008A365E">
        <w:rPr>
          <w:rFonts w:ascii="Times New Roman" w:hAnsi="Times New Roman" w:cs="Times New Roman"/>
          <w:sz w:val="24"/>
          <w:szCs w:val="24"/>
        </w:rPr>
        <w:t xml:space="preserve"> meeting of </w:t>
      </w:r>
      <w:r w:rsidR="00C14D84" w:rsidRPr="008A365E">
        <w:rPr>
          <w:rFonts w:ascii="Times New Roman" w:hAnsi="Times New Roman" w:cs="Times New Roman"/>
          <w:sz w:val="24"/>
          <w:szCs w:val="24"/>
        </w:rPr>
        <w:t>DAFF</w:t>
      </w:r>
      <w:r w:rsidRPr="008A365E">
        <w:rPr>
          <w:rFonts w:ascii="Times New Roman" w:hAnsi="Times New Roman" w:cs="Times New Roman"/>
          <w:sz w:val="24"/>
          <w:szCs w:val="24"/>
        </w:rPr>
        <w:t xml:space="preserve"> and DPW</w:t>
      </w:r>
      <w:r w:rsidR="00C14D84" w:rsidRPr="008A365E">
        <w:rPr>
          <w:rFonts w:ascii="Times New Roman" w:hAnsi="Times New Roman" w:cs="Times New Roman"/>
          <w:sz w:val="24"/>
          <w:szCs w:val="24"/>
        </w:rPr>
        <w:t xml:space="preserve"> DG</w:t>
      </w:r>
      <w:r w:rsidRPr="008A365E">
        <w:rPr>
          <w:rFonts w:ascii="Times New Roman" w:hAnsi="Times New Roman" w:cs="Times New Roman"/>
          <w:sz w:val="24"/>
          <w:szCs w:val="24"/>
        </w:rPr>
        <w:t>s and</w:t>
      </w:r>
      <w:r w:rsidR="00C14D84" w:rsidRPr="008A365E">
        <w:rPr>
          <w:rFonts w:ascii="Times New Roman" w:hAnsi="Times New Roman" w:cs="Times New Roman"/>
          <w:sz w:val="24"/>
          <w:szCs w:val="24"/>
        </w:rPr>
        <w:t xml:space="preserve"> Minister</w:t>
      </w:r>
      <w:r w:rsidRPr="008A365E">
        <w:rPr>
          <w:rFonts w:ascii="Times New Roman" w:hAnsi="Times New Roman" w:cs="Times New Roman"/>
          <w:sz w:val="24"/>
          <w:szCs w:val="24"/>
        </w:rPr>
        <w:t>s the</w:t>
      </w:r>
      <w:r w:rsidR="00C14D84" w:rsidRPr="008A365E">
        <w:rPr>
          <w:rFonts w:ascii="Times New Roman" w:hAnsi="Times New Roman" w:cs="Times New Roman"/>
          <w:sz w:val="24"/>
          <w:szCs w:val="24"/>
        </w:rPr>
        <w:t xml:space="preserve"> Implementation Plan </w:t>
      </w:r>
      <w:r w:rsidR="006F415A" w:rsidRPr="008A365E">
        <w:rPr>
          <w:rFonts w:ascii="Times New Roman" w:hAnsi="Times New Roman" w:cs="Times New Roman"/>
          <w:sz w:val="24"/>
          <w:szCs w:val="24"/>
        </w:rPr>
        <w:t>was drafted</w:t>
      </w:r>
      <w:r w:rsidRPr="008A365E">
        <w:rPr>
          <w:rFonts w:ascii="Times New Roman" w:hAnsi="Times New Roman" w:cs="Times New Roman"/>
          <w:sz w:val="24"/>
          <w:szCs w:val="24"/>
        </w:rPr>
        <w:t xml:space="preserve">. At the meeting the DDG of the </w:t>
      </w:r>
      <w:r w:rsidR="007E1C06">
        <w:rPr>
          <w:rFonts w:ascii="Times New Roman" w:hAnsi="Times New Roman" w:cs="Times New Roman"/>
          <w:sz w:val="24"/>
          <w:szCs w:val="24"/>
        </w:rPr>
        <w:t>SH-SCPDU</w:t>
      </w:r>
      <w:r w:rsidRPr="008A365E">
        <w:rPr>
          <w:rFonts w:ascii="Times New Roman" w:hAnsi="Times New Roman" w:cs="Times New Roman"/>
          <w:sz w:val="24"/>
          <w:szCs w:val="24"/>
        </w:rPr>
        <w:t xml:space="preserve"> and the DPW Regional Office Manager stated that</w:t>
      </w:r>
      <w:r w:rsidR="00C14D84" w:rsidRPr="008A365E">
        <w:rPr>
          <w:rFonts w:ascii="Times New Roman" w:hAnsi="Times New Roman" w:cs="Times New Roman"/>
          <w:sz w:val="24"/>
          <w:szCs w:val="24"/>
        </w:rPr>
        <w:t xml:space="preserve"> R4 million was secured to </w:t>
      </w:r>
      <w:r w:rsidR="00AA3078" w:rsidRPr="008A365E">
        <w:rPr>
          <w:rFonts w:ascii="Times New Roman" w:hAnsi="Times New Roman" w:cs="Times New Roman"/>
          <w:sz w:val="24"/>
          <w:szCs w:val="24"/>
        </w:rPr>
        <w:t xml:space="preserve">fix </w:t>
      </w:r>
      <w:r w:rsidRPr="008A365E">
        <w:rPr>
          <w:rFonts w:ascii="Times New Roman" w:hAnsi="Times New Roman" w:cs="Times New Roman"/>
          <w:sz w:val="24"/>
          <w:szCs w:val="24"/>
        </w:rPr>
        <w:t xml:space="preserve">the infrastructural </w:t>
      </w:r>
      <w:r w:rsidR="00F1610D" w:rsidRPr="008A365E">
        <w:rPr>
          <w:rFonts w:ascii="Times New Roman" w:hAnsi="Times New Roman" w:cs="Times New Roman"/>
          <w:sz w:val="24"/>
          <w:szCs w:val="24"/>
        </w:rPr>
        <w:t>challenges, which</w:t>
      </w:r>
      <w:r w:rsidR="00314690" w:rsidRPr="008A365E">
        <w:rPr>
          <w:rFonts w:ascii="Times New Roman" w:hAnsi="Times New Roman" w:cs="Times New Roman"/>
          <w:sz w:val="24"/>
          <w:szCs w:val="24"/>
        </w:rPr>
        <w:t xml:space="preserve"> the Committee found to be problematic, such as </w:t>
      </w:r>
      <w:r w:rsidRPr="008A365E">
        <w:rPr>
          <w:rFonts w:ascii="Times New Roman" w:hAnsi="Times New Roman" w:cs="Times New Roman"/>
          <w:sz w:val="24"/>
          <w:szCs w:val="24"/>
        </w:rPr>
        <w:t xml:space="preserve">security, dredging, removal of vessels </w:t>
      </w:r>
      <w:r w:rsidR="00AA3078" w:rsidRPr="008A365E">
        <w:rPr>
          <w:rFonts w:ascii="Times New Roman" w:hAnsi="Times New Roman" w:cs="Times New Roman"/>
          <w:sz w:val="24"/>
          <w:szCs w:val="24"/>
        </w:rPr>
        <w:t>and fixing of harbour walls</w:t>
      </w:r>
      <w:r w:rsidR="00C14D84" w:rsidRPr="008A365E">
        <w:rPr>
          <w:rFonts w:ascii="Times New Roman" w:hAnsi="Times New Roman" w:cs="Times New Roman"/>
          <w:sz w:val="24"/>
          <w:szCs w:val="24"/>
        </w:rPr>
        <w:t>.</w:t>
      </w:r>
      <w:r w:rsidR="00314690" w:rsidRPr="008A365E">
        <w:rPr>
          <w:rFonts w:ascii="Times New Roman" w:hAnsi="Times New Roman" w:cs="Times New Roman"/>
          <w:sz w:val="24"/>
          <w:szCs w:val="24"/>
        </w:rPr>
        <w:t xml:space="preserve"> Unfortunately</w:t>
      </w:r>
      <w:r w:rsidR="00AB1107">
        <w:rPr>
          <w:rFonts w:ascii="Times New Roman" w:hAnsi="Times New Roman" w:cs="Times New Roman"/>
          <w:sz w:val="24"/>
          <w:szCs w:val="24"/>
        </w:rPr>
        <w:t>,</w:t>
      </w:r>
      <w:r w:rsidR="00314690" w:rsidRPr="008A365E">
        <w:rPr>
          <w:rFonts w:ascii="Times New Roman" w:hAnsi="Times New Roman" w:cs="Times New Roman"/>
          <w:sz w:val="24"/>
          <w:szCs w:val="24"/>
        </w:rPr>
        <w:t xml:space="preserve"> very little of that was done.</w:t>
      </w:r>
    </w:p>
    <w:p w14:paraId="60532805" w14:textId="77777777" w:rsidR="00C14D84" w:rsidRPr="008A365E" w:rsidRDefault="00555693" w:rsidP="00555693">
      <w:pPr>
        <w:pStyle w:val="ListParagraph"/>
        <w:spacing w:line="360" w:lineRule="auto"/>
        <w:ind w:left="0"/>
        <w:rPr>
          <w:rFonts w:ascii="Times New Roman" w:hAnsi="Times New Roman" w:cs="Times New Roman"/>
          <w:sz w:val="24"/>
          <w:szCs w:val="24"/>
        </w:rPr>
      </w:pPr>
      <w:r w:rsidRPr="008A365E">
        <w:rPr>
          <w:rFonts w:ascii="Times New Roman" w:hAnsi="Times New Roman" w:cs="Times New Roman"/>
          <w:sz w:val="24"/>
          <w:szCs w:val="24"/>
        </w:rPr>
        <w:t xml:space="preserve">Since the statement of R4 million, there have been new amounts of R80 million stated to be utilised between thirteen harbours. </w:t>
      </w:r>
      <w:r w:rsidR="00A501D3" w:rsidRPr="008A365E">
        <w:rPr>
          <w:rFonts w:ascii="Times New Roman" w:hAnsi="Times New Roman" w:cs="Times New Roman"/>
          <w:sz w:val="24"/>
          <w:szCs w:val="24"/>
        </w:rPr>
        <w:t>With this input, t</w:t>
      </w:r>
      <w:r w:rsidRPr="008A365E">
        <w:rPr>
          <w:rFonts w:ascii="Times New Roman" w:hAnsi="Times New Roman" w:cs="Times New Roman"/>
          <w:sz w:val="24"/>
          <w:szCs w:val="24"/>
        </w:rPr>
        <w:t xml:space="preserve">he DAFF </w:t>
      </w:r>
      <w:r w:rsidR="00A501D3" w:rsidRPr="008A365E">
        <w:rPr>
          <w:rFonts w:ascii="Times New Roman" w:hAnsi="Times New Roman" w:cs="Times New Roman"/>
          <w:sz w:val="24"/>
          <w:szCs w:val="24"/>
        </w:rPr>
        <w:t xml:space="preserve">hoped to provide clarity and </w:t>
      </w:r>
      <w:r w:rsidRPr="008A365E">
        <w:rPr>
          <w:rFonts w:ascii="Times New Roman" w:hAnsi="Times New Roman" w:cs="Times New Roman"/>
          <w:sz w:val="24"/>
          <w:szCs w:val="24"/>
        </w:rPr>
        <w:t xml:space="preserve">merely pleaded for implementation to take place and for the </w:t>
      </w:r>
      <w:r w:rsidR="00FA0F5D" w:rsidRPr="008A365E">
        <w:rPr>
          <w:rFonts w:ascii="Times New Roman" w:hAnsi="Times New Roman" w:cs="Times New Roman"/>
          <w:sz w:val="24"/>
          <w:szCs w:val="24"/>
        </w:rPr>
        <w:t>blame shifting</w:t>
      </w:r>
      <w:r w:rsidRPr="008A365E">
        <w:rPr>
          <w:rFonts w:ascii="Times New Roman" w:hAnsi="Times New Roman" w:cs="Times New Roman"/>
          <w:sz w:val="24"/>
          <w:szCs w:val="24"/>
        </w:rPr>
        <w:t xml:space="preserve"> to </w:t>
      </w:r>
      <w:r w:rsidR="00FA0F5D" w:rsidRPr="008A365E">
        <w:rPr>
          <w:rFonts w:ascii="Times New Roman" w:hAnsi="Times New Roman" w:cs="Times New Roman"/>
          <w:sz w:val="24"/>
          <w:szCs w:val="24"/>
        </w:rPr>
        <w:t>end</w:t>
      </w:r>
      <w:r w:rsidRPr="008A365E">
        <w:rPr>
          <w:rFonts w:ascii="Times New Roman" w:hAnsi="Times New Roman" w:cs="Times New Roman"/>
          <w:sz w:val="24"/>
          <w:szCs w:val="24"/>
        </w:rPr>
        <w:t>.</w:t>
      </w:r>
    </w:p>
    <w:p w14:paraId="713321BA" w14:textId="77777777" w:rsidR="00D60BA0" w:rsidRPr="008A365E" w:rsidRDefault="00D60BA0" w:rsidP="00055E1E">
      <w:pPr>
        <w:spacing w:line="360" w:lineRule="auto"/>
        <w:rPr>
          <w:rFonts w:ascii="Times New Roman" w:hAnsi="Times New Roman" w:cs="Times New Roman"/>
          <w:sz w:val="24"/>
          <w:szCs w:val="24"/>
        </w:rPr>
      </w:pPr>
    </w:p>
    <w:p w14:paraId="51A1DB93" w14:textId="77777777" w:rsidR="003D02F4" w:rsidRPr="008A365E" w:rsidRDefault="003D02F4" w:rsidP="0053334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Day 3, 3 August 2017</w:t>
      </w:r>
    </w:p>
    <w:p w14:paraId="49716BBF" w14:textId="77777777" w:rsidR="00DD70B6" w:rsidRPr="008A365E" w:rsidRDefault="00DE36E5"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4</w:t>
      </w:r>
      <w:r w:rsidR="00DD70B6" w:rsidRPr="008A365E">
        <w:rPr>
          <w:rFonts w:ascii="Times New Roman" w:hAnsi="Times New Roman" w:cs="Times New Roman"/>
          <w:b/>
          <w:sz w:val="24"/>
          <w:szCs w:val="24"/>
        </w:rPr>
        <w:t>. Gordons Bay</w:t>
      </w:r>
    </w:p>
    <w:p w14:paraId="1F3F53F5" w14:textId="77777777" w:rsidR="00065BD7" w:rsidRPr="008A365E" w:rsidRDefault="00DE36E5" w:rsidP="00065BD7">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4</w:t>
      </w:r>
      <w:r w:rsidR="00DD70B6" w:rsidRPr="008A365E">
        <w:rPr>
          <w:rFonts w:ascii="Times New Roman" w:hAnsi="Times New Roman" w:cs="Times New Roman"/>
          <w:b/>
          <w:sz w:val="24"/>
          <w:szCs w:val="24"/>
        </w:rPr>
        <w:t xml:space="preserve">.1. </w:t>
      </w:r>
      <w:r w:rsidR="00065BD7" w:rsidRPr="008A365E">
        <w:rPr>
          <w:rFonts w:ascii="Times New Roman" w:hAnsi="Times New Roman" w:cs="Times New Roman"/>
          <w:b/>
          <w:sz w:val="24"/>
          <w:szCs w:val="24"/>
        </w:rPr>
        <w:t xml:space="preserve">The Deputy Mayor of </w:t>
      </w:r>
      <w:r w:rsidR="0006183C" w:rsidRPr="008A365E">
        <w:rPr>
          <w:rFonts w:ascii="Times New Roman" w:hAnsi="Times New Roman" w:cs="Times New Roman"/>
          <w:b/>
          <w:sz w:val="24"/>
          <w:szCs w:val="24"/>
        </w:rPr>
        <w:t xml:space="preserve">the City of </w:t>
      </w:r>
      <w:r w:rsidR="00065BD7" w:rsidRPr="008A365E">
        <w:rPr>
          <w:rFonts w:ascii="Times New Roman" w:hAnsi="Times New Roman" w:cs="Times New Roman"/>
          <w:b/>
          <w:sz w:val="24"/>
          <w:szCs w:val="24"/>
        </w:rPr>
        <w:t>Cape Town</w:t>
      </w:r>
      <w:r w:rsidR="00924E8B" w:rsidRPr="008A365E">
        <w:rPr>
          <w:rFonts w:ascii="Times New Roman" w:hAnsi="Times New Roman" w:cs="Times New Roman"/>
          <w:b/>
          <w:sz w:val="24"/>
          <w:szCs w:val="24"/>
        </w:rPr>
        <w:t xml:space="preserve"> </w:t>
      </w:r>
      <w:r w:rsidR="00C47DD7" w:rsidRPr="008A365E">
        <w:rPr>
          <w:rFonts w:ascii="Times New Roman" w:hAnsi="Times New Roman" w:cs="Times New Roman"/>
          <w:b/>
          <w:sz w:val="24"/>
          <w:szCs w:val="24"/>
        </w:rPr>
        <w:t>(the City)</w:t>
      </w:r>
    </w:p>
    <w:p w14:paraId="5B84A21D" w14:textId="77777777" w:rsidR="00065BD7" w:rsidRPr="008A365E" w:rsidRDefault="00065BD7" w:rsidP="00065BD7">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Operations Phakisa had some success that must be recognised. The </w:t>
      </w:r>
      <w:r w:rsidR="00924E8B" w:rsidRPr="008A365E">
        <w:rPr>
          <w:rFonts w:ascii="Times New Roman" w:hAnsi="Times New Roman" w:cs="Times New Roman"/>
          <w:sz w:val="24"/>
          <w:szCs w:val="24"/>
        </w:rPr>
        <w:t>C</w:t>
      </w:r>
      <w:r w:rsidRPr="008A365E">
        <w:rPr>
          <w:rFonts w:ascii="Times New Roman" w:hAnsi="Times New Roman" w:cs="Times New Roman"/>
          <w:sz w:val="24"/>
          <w:szCs w:val="24"/>
        </w:rPr>
        <w:t xml:space="preserve">ity does not want to take over the harbours with its by-law that is under discussion. The </w:t>
      </w:r>
      <w:r w:rsidR="00FA0F5D" w:rsidRPr="008A365E">
        <w:rPr>
          <w:rFonts w:ascii="Times New Roman" w:hAnsi="Times New Roman" w:cs="Times New Roman"/>
          <w:sz w:val="24"/>
          <w:szCs w:val="24"/>
        </w:rPr>
        <w:t>much-reported</w:t>
      </w:r>
      <w:r w:rsidRPr="008A365E">
        <w:rPr>
          <w:rFonts w:ascii="Times New Roman" w:hAnsi="Times New Roman" w:cs="Times New Roman"/>
          <w:sz w:val="24"/>
          <w:szCs w:val="24"/>
        </w:rPr>
        <w:t xml:space="preserve"> by-law wants to leave the responsibilities of the national departments intact. It merely wants to assume its responsibility in terms of the functions of the small harbours within its local government sphere. </w:t>
      </w:r>
    </w:p>
    <w:p w14:paraId="0A4C10A6" w14:textId="77777777" w:rsidR="00065BD7" w:rsidRPr="008A365E" w:rsidRDefault="00065BD7" w:rsidP="00065BD7">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4.2 The Harbour Master</w:t>
      </w:r>
    </w:p>
    <w:p w14:paraId="2327692D" w14:textId="77777777" w:rsidR="00065BD7" w:rsidRPr="008A365E" w:rsidRDefault="00065BD7" w:rsidP="00065BD7">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a) The Harbour master’s responsibilities stretch between Gordons Bay and </w:t>
      </w:r>
      <w:proofErr w:type="spellStart"/>
      <w:r w:rsidRPr="008A365E">
        <w:rPr>
          <w:rFonts w:ascii="Times New Roman" w:hAnsi="Times New Roman" w:cs="Times New Roman"/>
          <w:sz w:val="24"/>
          <w:szCs w:val="24"/>
        </w:rPr>
        <w:t>Kalk</w:t>
      </w:r>
      <w:proofErr w:type="spellEnd"/>
      <w:r w:rsidRPr="008A365E">
        <w:rPr>
          <w:rFonts w:ascii="Times New Roman" w:hAnsi="Times New Roman" w:cs="Times New Roman"/>
          <w:sz w:val="24"/>
          <w:szCs w:val="24"/>
        </w:rPr>
        <w:t xml:space="preserve"> Bay</w:t>
      </w:r>
      <w:r w:rsidR="000C00E5" w:rsidRPr="008A365E">
        <w:rPr>
          <w:rFonts w:ascii="Times New Roman" w:hAnsi="Times New Roman" w:cs="Times New Roman"/>
          <w:sz w:val="24"/>
          <w:szCs w:val="24"/>
        </w:rPr>
        <w:t>. He does his duties in terms of the</w:t>
      </w:r>
      <w:r w:rsidRPr="008A365E">
        <w:rPr>
          <w:rFonts w:ascii="Times New Roman" w:hAnsi="Times New Roman" w:cs="Times New Roman"/>
          <w:sz w:val="24"/>
          <w:szCs w:val="24"/>
        </w:rPr>
        <w:t xml:space="preserve"> Marine Resources Management Act. </w:t>
      </w:r>
      <w:r w:rsidR="00924E8B" w:rsidRPr="008A365E">
        <w:rPr>
          <w:rFonts w:ascii="Times New Roman" w:hAnsi="Times New Roman" w:cs="Times New Roman"/>
          <w:sz w:val="24"/>
          <w:szCs w:val="24"/>
        </w:rPr>
        <w:t>A Harbour Users C</w:t>
      </w:r>
      <w:r w:rsidRPr="008A365E">
        <w:rPr>
          <w:rFonts w:ascii="Times New Roman" w:hAnsi="Times New Roman" w:cs="Times New Roman"/>
          <w:sz w:val="24"/>
          <w:szCs w:val="24"/>
        </w:rPr>
        <w:t>ommittee</w:t>
      </w:r>
      <w:r w:rsidR="00924E8B" w:rsidRPr="008A365E">
        <w:rPr>
          <w:rFonts w:ascii="Times New Roman" w:hAnsi="Times New Roman" w:cs="Times New Roman"/>
          <w:sz w:val="24"/>
          <w:szCs w:val="24"/>
        </w:rPr>
        <w:t xml:space="preserve"> exists on which the South African Police Services</w:t>
      </w:r>
      <w:r w:rsidRPr="008A365E">
        <w:rPr>
          <w:rFonts w:ascii="Times New Roman" w:hAnsi="Times New Roman" w:cs="Times New Roman"/>
          <w:sz w:val="24"/>
          <w:szCs w:val="24"/>
        </w:rPr>
        <w:t xml:space="preserve"> </w:t>
      </w:r>
      <w:r w:rsidR="00924E8B" w:rsidRPr="008A365E">
        <w:rPr>
          <w:rFonts w:ascii="Times New Roman" w:hAnsi="Times New Roman" w:cs="Times New Roman"/>
          <w:sz w:val="24"/>
          <w:szCs w:val="24"/>
        </w:rPr>
        <w:t>(</w:t>
      </w:r>
      <w:r w:rsidRPr="008A365E">
        <w:rPr>
          <w:rFonts w:ascii="Times New Roman" w:hAnsi="Times New Roman" w:cs="Times New Roman"/>
          <w:sz w:val="24"/>
          <w:szCs w:val="24"/>
        </w:rPr>
        <w:t>SAPS</w:t>
      </w:r>
      <w:r w:rsidR="00924E8B" w:rsidRPr="008A365E">
        <w:rPr>
          <w:rFonts w:ascii="Times New Roman" w:hAnsi="Times New Roman" w:cs="Times New Roman"/>
          <w:sz w:val="24"/>
          <w:szCs w:val="24"/>
        </w:rPr>
        <w:t>)</w:t>
      </w:r>
      <w:r w:rsidRPr="008A365E">
        <w:rPr>
          <w:rFonts w:ascii="Times New Roman" w:hAnsi="Times New Roman" w:cs="Times New Roman"/>
          <w:sz w:val="24"/>
          <w:szCs w:val="24"/>
        </w:rPr>
        <w:t>,</w:t>
      </w:r>
      <w:r w:rsidR="00924E8B" w:rsidRPr="008A365E">
        <w:rPr>
          <w:rFonts w:ascii="Times New Roman" w:hAnsi="Times New Roman" w:cs="Times New Roman"/>
          <w:sz w:val="24"/>
          <w:szCs w:val="24"/>
        </w:rPr>
        <w:t xml:space="preserve"> officials of the</w:t>
      </w:r>
      <w:r w:rsidRPr="008A365E">
        <w:rPr>
          <w:rFonts w:ascii="Times New Roman" w:hAnsi="Times New Roman" w:cs="Times New Roman"/>
          <w:sz w:val="24"/>
          <w:szCs w:val="24"/>
        </w:rPr>
        <w:t xml:space="preserve"> City, </w:t>
      </w:r>
      <w:r w:rsidR="00B60116" w:rsidRPr="008A365E">
        <w:rPr>
          <w:rFonts w:ascii="Times New Roman" w:hAnsi="Times New Roman" w:cs="Times New Roman"/>
          <w:sz w:val="24"/>
          <w:szCs w:val="24"/>
        </w:rPr>
        <w:t xml:space="preserve">the </w:t>
      </w:r>
      <w:r w:rsidRPr="008A365E">
        <w:rPr>
          <w:rFonts w:ascii="Times New Roman" w:hAnsi="Times New Roman" w:cs="Times New Roman"/>
          <w:sz w:val="24"/>
          <w:szCs w:val="24"/>
        </w:rPr>
        <w:t>rates association and other harbour users</w:t>
      </w:r>
      <w:r w:rsidR="00B60116" w:rsidRPr="008A365E">
        <w:rPr>
          <w:rFonts w:ascii="Times New Roman" w:hAnsi="Times New Roman" w:cs="Times New Roman"/>
          <w:sz w:val="24"/>
          <w:szCs w:val="24"/>
        </w:rPr>
        <w:t>. It has an</w:t>
      </w:r>
      <w:r w:rsidRPr="008A365E">
        <w:rPr>
          <w:rFonts w:ascii="Times New Roman" w:hAnsi="Times New Roman" w:cs="Times New Roman"/>
          <w:sz w:val="24"/>
          <w:szCs w:val="24"/>
        </w:rPr>
        <w:t xml:space="preserve"> advisory body </w:t>
      </w:r>
      <w:r w:rsidR="00B60116" w:rsidRPr="008A365E">
        <w:rPr>
          <w:rFonts w:ascii="Times New Roman" w:hAnsi="Times New Roman" w:cs="Times New Roman"/>
          <w:sz w:val="24"/>
          <w:szCs w:val="24"/>
        </w:rPr>
        <w:t>that agree to, and act to implement</w:t>
      </w:r>
      <w:r w:rsidRPr="008A365E">
        <w:rPr>
          <w:rFonts w:ascii="Times New Roman" w:hAnsi="Times New Roman" w:cs="Times New Roman"/>
          <w:sz w:val="24"/>
          <w:szCs w:val="24"/>
        </w:rPr>
        <w:t xml:space="preserve"> terms of operations in the harbour. </w:t>
      </w:r>
    </w:p>
    <w:p w14:paraId="39FAB804" w14:textId="77777777" w:rsidR="00065BD7" w:rsidRPr="008A365E" w:rsidRDefault="00BE5177" w:rsidP="00065BD7">
      <w:pPr>
        <w:spacing w:line="360" w:lineRule="auto"/>
        <w:rPr>
          <w:rFonts w:ascii="Times New Roman" w:hAnsi="Times New Roman" w:cs="Times New Roman"/>
          <w:sz w:val="24"/>
          <w:szCs w:val="24"/>
        </w:rPr>
      </w:pPr>
      <w:r w:rsidRPr="008A365E">
        <w:rPr>
          <w:rFonts w:ascii="Times New Roman" w:hAnsi="Times New Roman" w:cs="Times New Roman"/>
          <w:sz w:val="24"/>
          <w:szCs w:val="24"/>
        </w:rPr>
        <w:t>b) The Harbour Master stated the vision of the two harbours as</w:t>
      </w:r>
      <w:r w:rsidR="00065BD7" w:rsidRPr="008A365E">
        <w:rPr>
          <w:rFonts w:ascii="Times New Roman" w:hAnsi="Times New Roman" w:cs="Times New Roman"/>
          <w:sz w:val="24"/>
          <w:szCs w:val="24"/>
        </w:rPr>
        <w:t xml:space="preserve"> want to </w:t>
      </w:r>
      <w:r w:rsidRPr="008A365E">
        <w:rPr>
          <w:rFonts w:ascii="Times New Roman" w:hAnsi="Times New Roman" w:cs="Times New Roman"/>
          <w:sz w:val="24"/>
          <w:szCs w:val="24"/>
        </w:rPr>
        <w:t xml:space="preserve">establish them as </w:t>
      </w:r>
      <w:r w:rsidR="00065BD7" w:rsidRPr="008A365E">
        <w:rPr>
          <w:rFonts w:ascii="Times New Roman" w:hAnsi="Times New Roman" w:cs="Times New Roman"/>
          <w:sz w:val="24"/>
          <w:szCs w:val="24"/>
        </w:rPr>
        <w:t>the best harbour</w:t>
      </w:r>
      <w:r w:rsidRPr="008A365E">
        <w:rPr>
          <w:rFonts w:ascii="Times New Roman" w:hAnsi="Times New Roman" w:cs="Times New Roman"/>
          <w:sz w:val="24"/>
          <w:szCs w:val="24"/>
        </w:rPr>
        <w:t>s</w:t>
      </w:r>
      <w:r w:rsidR="00065BD7" w:rsidRPr="008A365E">
        <w:rPr>
          <w:rFonts w:ascii="Times New Roman" w:hAnsi="Times New Roman" w:cs="Times New Roman"/>
          <w:sz w:val="24"/>
          <w:szCs w:val="24"/>
        </w:rPr>
        <w:t xml:space="preserve"> in the world</w:t>
      </w:r>
      <w:r w:rsidR="00190BD5" w:rsidRPr="008A365E">
        <w:rPr>
          <w:rFonts w:ascii="Times New Roman" w:hAnsi="Times New Roman" w:cs="Times New Roman"/>
          <w:sz w:val="24"/>
          <w:szCs w:val="24"/>
        </w:rPr>
        <w:t>,</w:t>
      </w:r>
      <w:r w:rsidR="00065BD7" w:rsidRPr="008A365E">
        <w:rPr>
          <w:rFonts w:ascii="Times New Roman" w:hAnsi="Times New Roman" w:cs="Times New Roman"/>
          <w:sz w:val="24"/>
          <w:szCs w:val="24"/>
        </w:rPr>
        <w:t xml:space="preserve"> not the province or country.</w:t>
      </w:r>
    </w:p>
    <w:p w14:paraId="62725508" w14:textId="77777777" w:rsidR="00D72897" w:rsidRPr="008A365E" w:rsidRDefault="00F27490" w:rsidP="00D72897">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 xml:space="preserve">c) </w:t>
      </w:r>
      <w:r w:rsidR="00FA0F5D" w:rsidRPr="008A365E">
        <w:rPr>
          <w:rFonts w:ascii="Times New Roman" w:hAnsi="Times New Roman" w:cs="Times New Roman"/>
          <w:sz w:val="24"/>
          <w:szCs w:val="24"/>
        </w:rPr>
        <w:t>Role-players</w:t>
      </w:r>
      <w:r w:rsidR="00D72897" w:rsidRPr="008A365E">
        <w:rPr>
          <w:rFonts w:ascii="Times New Roman" w:hAnsi="Times New Roman" w:cs="Times New Roman"/>
          <w:sz w:val="24"/>
          <w:szCs w:val="24"/>
        </w:rPr>
        <w:t xml:space="preserve"> using the Gordons Bay Harbour included eleven recreational boats, </w:t>
      </w:r>
      <w:r w:rsidR="00FA0F5D" w:rsidRPr="008A365E">
        <w:rPr>
          <w:rFonts w:ascii="Times New Roman" w:hAnsi="Times New Roman" w:cs="Times New Roman"/>
          <w:sz w:val="24"/>
          <w:szCs w:val="24"/>
        </w:rPr>
        <w:t>one</w:t>
      </w:r>
      <w:r w:rsidR="00D72897" w:rsidRPr="008A365E">
        <w:rPr>
          <w:rFonts w:ascii="Times New Roman" w:hAnsi="Times New Roman" w:cs="Times New Roman"/>
          <w:sz w:val="24"/>
          <w:szCs w:val="24"/>
        </w:rPr>
        <w:t xml:space="preserve"> hawker, fishers with permits, the National Sea Rescue Institute (NSRI), and three restaurants operating inside the harbour area.</w:t>
      </w:r>
    </w:p>
    <w:p w14:paraId="5734FD1B" w14:textId="77777777" w:rsidR="00D72897" w:rsidRPr="008A365E" w:rsidRDefault="00D72897" w:rsidP="00065BD7">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d) </w:t>
      </w:r>
      <w:r w:rsidR="00F27490" w:rsidRPr="008A365E">
        <w:rPr>
          <w:rFonts w:ascii="Times New Roman" w:hAnsi="Times New Roman" w:cs="Times New Roman"/>
          <w:sz w:val="24"/>
          <w:szCs w:val="24"/>
        </w:rPr>
        <w:t>Some of the challenges he referred to was</w:t>
      </w:r>
      <w:r w:rsidRPr="008A365E">
        <w:rPr>
          <w:rFonts w:ascii="Times New Roman" w:hAnsi="Times New Roman" w:cs="Times New Roman"/>
          <w:sz w:val="24"/>
          <w:szCs w:val="24"/>
        </w:rPr>
        <w:t>:</w:t>
      </w:r>
    </w:p>
    <w:p w14:paraId="26DECF8C" w14:textId="77777777" w:rsidR="00D72897" w:rsidRPr="008A365E" w:rsidRDefault="00D72897" w:rsidP="00D72897">
      <w:pPr>
        <w:spacing w:line="360" w:lineRule="auto"/>
        <w:ind w:firstLine="993"/>
        <w:rPr>
          <w:rFonts w:ascii="Times New Roman" w:hAnsi="Times New Roman" w:cs="Times New Roman"/>
          <w:sz w:val="24"/>
          <w:szCs w:val="24"/>
        </w:rPr>
      </w:pPr>
      <w:proofErr w:type="spellStart"/>
      <w:r w:rsidRPr="008A365E">
        <w:rPr>
          <w:rFonts w:ascii="Times New Roman" w:hAnsi="Times New Roman" w:cs="Times New Roman"/>
          <w:sz w:val="24"/>
          <w:szCs w:val="24"/>
        </w:rPr>
        <w:t>i</w:t>
      </w:r>
      <w:proofErr w:type="spellEnd"/>
      <w:r w:rsidRPr="008A365E">
        <w:rPr>
          <w:rFonts w:ascii="Times New Roman" w:hAnsi="Times New Roman" w:cs="Times New Roman"/>
          <w:sz w:val="24"/>
          <w:szCs w:val="24"/>
        </w:rPr>
        <w:t>)</w:t>
      </w:r>
      <w:r w:rsidR="00F27490"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Reparation was needed on the </w:t>
      </w:r>
      <w:r w:rsidR="00F27490" w:rsidRPr="008A365E">
        <w:rPr>
          <w:rFonts w:ascii="Times New Roman" w:hAnsi="Times New Roman" w:cs="Times New Roman"/>
          <w:sz w:val="24"/>
          <w:szCs w:val="24"/>
        </w:rPr>
        <w:t>b</w:t>
      </w:r>
      <w:r w:rsidR="00065BD7" w:rsidRPr="008A365E">
        <w:rPr>
          <w:rFonts w:ascii="Times New Roman" w:hAnsi="Times New Roman" w:cs="Times New Roman"/>
          <w:sz w:val="24"/>
          <w:szCs w:val="24"/>
        </w:rPr>
        <w:t>reakwater jetty</w:t>
      </w:r>
      <w:r w:rsidRPr="008A365E">
        <w:rPr>
          <w:rFonts w:ascii="Times New Roman" w:hAnsi="Times New Roman" w:cs="Times New Roman"/>
          <w:sz w:val="24"/>
          <w:szCs w:val="24"/>
        </w:rPr>
        <w:t>;</w:t>
      </w:r>
      <w:r w:rsidR="00065BD7" w:rsidRPr="008A365E">
        <w:rPr>
          <w:rFonts w:ascii="Times New Roman" w:hAnsi="Times New Roman" w:cs="Times New Roman"/>
          <w:sz w:val="24"/>
          <w:szCs w:val="24"/>
        </w:rPr>
        <w:t xml:space="preserve"> </w:t>
      </w:r>
    </w:p>
    <w:p w14:paraId="4CCD066D" w14:textId="77777777" w:rsidR="00D72897" w:rsidRPr="008A365E" w:rsidRDefault="00D72897" w:rsidP="00D72897">
      <w:pPr>
        <w:spacing w:line="360" w:lineRule="auto"/>
        <w:ind w:firstLine="993"/>
        <w:rPr>
          <w:rFonts w:ascii="Times New Roman" w:hAnsi="Times New Roman" w:cs="Times New Roman"/>
          <w:sz w:val="24"/>
          <w:szCs w:val="24"/>
        </w:rPr>
      </w:pPr>
      <w:r w:rsidRPr="008A365E">
        <w:rPr>
          <w:rFonts w:ascii="Times New Roman" w:hAnsi="Times New Roman" w:cs="Times New Roman"/>
          <w:sz w:val="24"/>
          <w:szCs w:val="24"/>
        </w:rPr>
        <w:t xml:space="preserve">ii) Maintenance required on the </w:t>
      </w:r>
      <w:r w:rsidR="00065BD7" w:rsidRPr="008A365E">
        <w:rPr>
          <w:rFonts w:ascii="Times New Roman" w:hAnsi="Times New Roman" w:cs="Times New Roman"/>
          <w:sz w:val="24"/>
          <w:szCs w:val="24"/>
        </w:rPr>
        <w:t>off-loading jetties</w:t>
      </w:r>
      <w:r w:rsidRPr="008A365E">
        <w:rPr>
          <w:rFonts w:ascii="Times New Roman" w:hAnsi="Times New Roman" w:cs="Times New Roman"/>
          <w:sz w:val="24"/>
          <w:szCs w:val="24"/>
        </w:rPr>
        <w:t>;</w:t>
      </w:r>
    </w:p>
    <w:p w14:paraId="707C51E5" w14:textId="77777777" w:rsidR="00065BD7" w:rsidRPr="008A365E" w:rsidRDefault="00D72897" w:rsidP="00D72897">
      <w:pPr>
        <w:spacing w:line="360" w:lineRule="auto"/>
        <w:ind w:left="993"/>
        <w:rPr>
          <w:rFonts w:ascii="Times New Roman" w:hAnsi="Times New Roman" w:cs="Times New Roman"/>
          <w:sz w:val="24"/>
          <w:szCs w:val="24"/>
        </w:rPr>
      </w:pPr>
      <w:r w:rsidRPr="008A365E">
        <w:rPr>
          <w:rFonts w:ascii="Times New Roman" w:hAnsi="Times New Roman" w:cs="Times New Roman"/>
          <w:sz w:val="24"/>
          <w:szCs w:val="24"/>
        </w:rPr>
        <w:t>iii)</w:t>
      </w:r>
      <w:r w:rsidR="00F27490" w:rsidRPr="008A365E">
        <w:rPr>
          <w:rFonts w:ascii="Times New Roman" w:hAnsi="Times New Roman" w:cs="Times New Roman"/>
          <w:sz w:val="24"/>
          <w:szCs w:val="24"/>
        </w:rPr>
        <w:t xml:space="preserve"> </w:t>
      </w:r>
      <w:r w:rsidRPr="008A365E">
        <w:rPr>
          <w:rFonts w:ascii="Times New Roman" w:hAnsi="Times New Roman" w:cs="Times New Roman"/>
          <w:sz w:val="24"/>
          <w:szCs w:val="24"/>
        </w:rPr>
        <w:t>T</w:t>
      </w:r>
      <w:r w:rsidR="00F27490" w:rsidRPr="008A365E">
        <w:rPr>
          <w:rFonts w:ascii="Times New Roman" w:hAnsi="Times New Roman" w:cs="Times New Roman"/>
          <w:sz w:val="24"/>
          <w:szCs w:val="24"/>
        </w:rPr>
        <w:t xml:space="preserve">he need for space by </w:t>
      </w:r>
      <w:r w:rsidRPr="008A365E">
        <w:rPr>
          <w:rFonts w:ascii="Times New Roman" w:hAnsi="Times New Roman" w:cs="Times New Roman"/>
          <w:sz w:val="24"/>
          <w:szCs w:val="24"/>
        </w:rPr>
        <w:t>the South African N</w:t>
      </w:r>
      <w:r w:rsidR="00065BD7" w:rsidRPr="008A365E">
        <w:rPr>
          <w:rFonts w:ascii="Times New Roman" w:hAnsi="Times New Roman" w:cs="Times New Roman"/>
          <w:sz w:val="24"/>
          <w:szCs w:val="24"/>
        </w:rPr>
        <w:t xml:space="preserve">avy </w:t>
      </w:r>
      <w:r w:rsidRPr="008A365E">
        <w:rPr>
          <w:rFonts w:ascii="Times New Roman" w:hAnsi="Times New Roman" w:cs="Times New Roman"/>
          <w:sz w:val="24"/>
          <w:szCs w:val="24"/>
        </w:rPr>
        <w:t>at the Gordons B</w:t>
      </w:r>
      <w:r w:rsidR="00065BD7" w:rsidRPr="008A365E">
        <w:rPr>
          <w:rFonts w:ascii="Times New Roman" w:hAnsi="Times New Roman" w:cs="Times New Roman"/>
          <w:sz w:val="24"/>
          <w:szCs w:val="24"/>
        </w:rPr>
        <w:t xml:space="preserve">ay </w:t>
      </w:r>
      <w:r w:rsidRPr="008A365E">
        <w:rPr>
          <w:rFonts w:ascii="Times New Roman" w:hAnsi="Times New Roman" w:cs="Times New Roman"/>
          <w:sz w:val="24"/>
          <w:szCs w:val="24"/>
        </w:rPr>
        <w:t>Harbour meant that operations at Gordons Bay Harbour differed from</w:t>
      </w:r>
      <w:r w:rsidR="00065BD7"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that at </w:t>
      </w:r>
      <w:proofErr w:type="spellStart"/>
      <w:r w:rsidR="00065BD7" w:rsidRPr="008A365E">
        <w:rPr>
          <w:rFonts w:ascii="Times New Roman" w:hAnsi="Times New Roman" w:cs="Times New Roman"/>
          <w:sz w:val="24"/>
          <w:szCs w:val="24"/>
        </w:rPr>
        <w:t>Kalk</w:t>
      </w:r>
      <w:proofErr w:type="spellEnd"/>
      <w:r w:rsidRPr="008A365E">
        <w:rPr>
          <w:rFonts w:ascii="Times New Roman" w:hAnsi="Times New Roman" w:cs="Times New Roman"/>
          <w:sz w:val="24"/>
          <w:szCs w:val="24"/>
        </w:rPr>
        <w:t xml:space="preserve"> Bay</w:t>
      </w:r>
      <w:r w:rsidR="00065BD7" w:rsidRPr="008A365E">
        <w:rPr>
          <w:rFonts w:ascii="Times New Roman" w:hAnsi="Times New Roman" w:cs="Times New Roman"/>
          <w:sz w:val="24"/>
          <w:szCs w:val="24"/>
        </w:rPr>
        <w:t xml:space="preserve">.  </w:t>
      </w:r>
    </w:p>
    <w:p w14:paraId="6C5EB746" w14:textId="77777777" w:rsidR="00D72897" w:rsidRPr="008A365E" w:rsidRDefault="00D72897" w:rsidP="00065BD7">
      <w:pPr>
        <w:spacing w:line="360" w:lineRule="auto"/>
        <w:rPr>
          <w:rFonts w:ascii="Times New Roman" w:hAnsi="Times New Roman" w:cs="Times New Roman"/>
          <w:b/>
          <w:sz w:val="24"/>
          <w:szCs w:val="24"/>
        </w:rPr>
      </w:pPr>
    </w:p>
    <w:p w14:paraId="79024FA2" w14:textId="77777777" w:rsidR="00065BD7" w:rsidRPr="008A365E" w:rsidRDefault="00D72897" w:rsidP="00065BD7">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 xml:space="preserve">5. </w:t>
      </w:r>
      <w:proofErr w:type="spellStart"/>
      <w:r w:rsidR="00065BD7" w:rsidRPr="008A365E">
        <w:rPr>
          <w:rFonts w:ascii="Times New Roman" w:hAnsi="Times New Roman" w:cs="Times New Roman"/>
          <w:b/>
          <w:sz w:val="24"/>
          <w:szCs w:val="24"/>
        </w:rPr>
        <w:t>Kalk</w:t>
      </w:r>
      <w:proofErr w:type="spellEnd"/>
      <w:r w:rsidR="00065BD7" w:rsidRPr="008A365E">
        <w:rPr>
          <w:rFonts w:ascii="Times New Roman" w:hAnsi="Times New Roman" w:cs="Times New Roman"/>
          <w:b/>
          <w:sz w:val="24"/>
          <w:szCs w:val="24"/>
        </w:rPr>
        <w:t xml:space="preserve"> Bay</w:t>
      </w:r>
    </w:p>
    <w:p w14:paraId="68B5F82E" w14:textId="77777777" w:rsidR="008F69FA" w:rsidRPr="008A365E" w:rsidRDefault="008F69FA" w:rsidP="00065BD7">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The site visit and interaction with </w:t>
      </w:r>
      <w:proofErr w:type="spellStart"/>
      <w:r w:rsidRPr="008A365E">
        <w:rPr>
          <w:rFonts w:ascii="Times New Roman" w:hAnsi="Times New Roman" w:cs="Times New Roman"/>
          <w:sz w:val="24"/>
          <w:szCs w:val="24"/>
        </w:rPr>
        <w:t>dockers</w:t>
      </w:r>
      <w:proofErr w:type="spellEnd"/>
      <w:r w:rsidRPr="008A365E">
        <w:rPr>
          <w:rFonts w:ascii="Times New Roman" w:hAnsi="Times New Roman" w:cs="Times New Roman"/>
          <w:sz w:val="24"/>
          <w:szCs w:val="24"/>
        </w:rPr>
        <w:t xml:space="preserve"> and DAFF Officials revealed:</w:t>
      </w:r>
    </w:p>
    <w:p w14:paraId="27FEE024" w14:textId="77777777" w:rsidR="008F69FA" w:rsidRPr="008A365E" w:rsidRDefault="008F69FA"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5.1. The breakwater </w:t>
      </w:r>
      <w:r w:rsidR="00B76CB2" w:rsidRPr="008A365E">
        <w:rPr>
          <w:rFonts w:ascii="Times New Roman" w:hAnsi="Times New Roman" w:cs="Times New Roman"/>
          <w:sz w:val="24"/>
          <w:szCs w:val="24"/>
        </w:rPr>
        <w:t>jetty required urgent repair as water washed over it and threatened lives when the sea is rough;</w:t>
      </w:r>
    </w:p>
    <w:p w14:paraId="77E9A056" w14:textId="5711701D" w:rsidR="00B76CB2" w:rsidRPr="008A365E" w:rsidRDefault="00B76CB2"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5.2. </w:t>
      </w:r>
      <w:r w:rsidR="00B83933" w:rsidRPr="008A365E">
        <w:rPr>
          <w:rFonts w:ascii="Times New Roman" w:hAnsi="Times New Roman" w:cs="Times New Roman"/>
          <w:sz w:val="24"/>
          <w:szCs w:val="24"/>
        </w:rPr>
        <w:t>Boats were parked incorrectly and rough seas could damage them</w:t>
      </w:r>
      <w:r w:rsidR="00C509DE">
        <w:rPr>
          <w:rFonts w:ascii="Times New Roman" w:hAnsi="Times New Roman" w:cs="Times New Roman"/>
          <w:sz w:val="24"/>
          <w:szCs w:val="24"/>
        </w:rPr>
        <w:t>.</w:t>
      </w:r>
      <w:r w:rsidR="00B83933" w:rsidRPr="008A365E">
        <w:rPr>
          <w:rFonts w:ascii="Times New Roman" w:hAnsi="Times New Roman" w:cs="Times New Roman"/>
          <w:sz w:val="24"/>
          <w:szCs w:val="24"/>
        </w:rPr>
        <w:t xml:space="preserve"> </w:t>
      </w:r>
    </w:p>
    <w:p w14:paraId="58B90C96" w14:textId="5306F5C8" w:rsidR="00B83933" w:rsidRPr="008A365E" w:rsidRDefault="00B83933"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5.3. </w:t>
      </w:r>
      <w:r w:rsidR="007A7BEF" w:rsidRPr="008A365E">
        <w:rPr>
          <w:rFonts w:ascii="Times New Roman" w:hAnsi="Times New Roman" w:cs="Times New Roman"/>
          <w:sz w:val="24"/>
          <w:szCs w:val="24"/>
        </w:rPr>
        <w:t>Cranes and winches were in disrepair and put DAFF staff, restaurant patrons, and general users of the harbour in danger</w:t>
      </w:r>
      <w:r w:rsidR="00C509DE">
        <w:rPr>
          <w:rFonts w:ascii="Times New Roman" w:hAnsi="Times New Roman" w:cs="Times New Roman"/>
          <w:sz w:val="24"/>
          <w:szCs w:val="24"/>
        </w:rPr>
        <w:t>.</w:t>
      </w:r>
    </w:p>
    <w:p w14:paraId="4E24AE62" w14:textId="4D0FCD0D" w:rsidR="007A7BEF" w:rsidRPr="008A365E" w:rsidRDefault="007A7BEF"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5.4. Support arms for boats on slipways were rusted and falling vessels could have devastating consequences to visitors and patrons at restaurants that are situated right next to these slipways</w:t>
      </w:r>
      <w:r w:rsidR="00C509DE">
        <w:rPr>
          <w:rFonts w:ascii="Times New Roman" w:hAnsi="Times New Roman" w:cs="Times New Roman"/>
          <w:sz w:val="24"/>
          <w:szCs w:val="24"/>
        </w:rPr>
        <w:t>.</w:t>
      </w:r>
    </w:p>
    <w:p w14:paraId="7042C1E9" w14:textId="77777777" w:rsidR="00D84A51" w:rsidRPr="008A365E" w:rsidRDefault="005704F3" w:rsidP="00D84A51">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5.5. </w:t>
      </w:r>
      <w:r w:rsidR="00E960DE" w:rsidRPr="008A365E">
        <w:rPr>
          <w:rFonts w:ascii="Times New Roman" w:hAnsi="Times New Roman" w:cs="Times New Roman"/>
          <w:sz w:val="24"/>
          <w:szCs w:val="24"/>
        </w:rPr>
        <w:t xml:space="preserve">Restaurant </w:t>
      </w:r>
      <w:proofErr w:type="gramStart"/>
      <w:r w:rsidR="00E960DE" w:rsidRPr="008A365E">
        <w:rPr>
          <w:rFonts w:ascii="Times New Roman" w:hAnsi="Times New Roman" w:cs="Times New Roman"/>
          <w:sz w:val="24"/>
          <w:szCs w:val="24"/>
        </w:rPr>
        <w:t>owners,</w:t>
      </w:r>
      <w:proofErr w:type="gramEnd"/>
      <w:r w:rsidR="00E960DE" w:rsidRPr="008A365E">
        <w:rPr>
          <w:rFonts w:ascii="Times New Roman" w:hAnsi="Times New Roman" w:cs="Times New Roman"/>
          <w:sz w:val="24"/>
          <w:szCs w:val="24"/>
        </w:rPr>
        <w:t xml:space="preserve"> stall users, and artists make the harbour a well-used and operating harbour</w:t>
      </w:r>
      <w:r w:rsidR="00D84A51" w:rsidRPr="008A365E">
        <w:rPr>
          <w:rFonts w:ascii="Times New Roman" w:hAnsi="Times New Roman" w:cs="Times New Roman"/>
          <w:sz w:val="24"/>
          <w:szCs w:val="24"/>
        </w:rPr>
        <w:t>. Lic</w:t>
      </w:r>
      <w:r w:rsidR="0053334B" w:rsidRPr="008A365E">
        <w:rPr>
          <w:rFonts w:ascii="Times New Roman" w:hAnsi="Times New Roman" w:cs="Times New Roman"/>
          <w:sz w:val="24"/>
          <w:szCs w:val="24"/>
        </w:rPr>
        <w:t>ensed harbour users fished for Rock Lobster, Yellow Tail, and S</w:t>
      </w:r>
      <w:r w:rsidR="00D84A51" w:rsidRPr="008A365E">
        <w:rPr>
          <w:rFonts w:ascii="Times New Roman" w:hAnsi="Times New Roman" w:cs="Times New Roman"/>
          <w:sz w:val="24"/>
          <w:szCs w:val="24"/>
        </w:rPr>
        <w:t>noek</w:t>
      </w:r>
      <w:r w:rsidR="0053334B" w:rsidRPr="008A365E">
        <w:rPr>
          <w:rFonts w:ascii="Times New Roman" w:hAnsi="Times New Roman" w:cs="Times New Roman"/>
          <w:sz w:val="24"/>
          <w:szCs w:val="24"/>
        </w:rPr>
        <w:t>.</w:t>
      </w:r>
      <w:r w:rsidR="00D84A51" w:rsidRPr="008A365E">
        <w:rPr>
          <w:rFonts w:ascii="Times New Roman" w:hAnsi="Times New Roman" w:cs="Times New Roman"/>
          <w:sz w:val="24"/>
          <w:szCs w:val="24"/>
        </w:rPr>
        <w:t xml:space="preserve"> </w:t>
      </w:r>
      <w:r w:rsidR="0053334B" w:rsidRPr="008A365E">
        <w:rPr>
          <w:rFonts w:ascii="Times New Roman" w:hAnsi="Times New Roman" w:cs="Times New Roman"/>
          <w:sz w:val="24"/>
          <w:szCs w:val="24"/>
        </w:rPr>
        <w:t>H</w:t>
      </w:r>
      <w:r w:rsidR="00D84A51" w:rsidRPr="008A365E">
        <w:rPr>
          <w:rFonts w:ascii="Times New Roman" w:hAnsi="Times New Roman" w:cs="Times New Roman"/>
          <w:sz w:val="24"/>
          <w:szCs w:val="24"/>
        </w:rPr>
        <w:t>awkers with permits cleaned and sold fish to restaurants and the public. In addition, leisure fishers used the breakwater jetty to fish from the pier.</w:t>
      </w:r>
    </w:p>
    <w:p w14:paraId="4C15FF74" w14:textId="77777777" w:rsidR="00E960DE" w:rsidRPr="008A365E" w:rsidRDefault="00D84A51"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5.6. </w:t>
      </w:r>
      <w:r w:rsidR="00E960DE" w:rsidRPr="008A365E">
        <w:rPr>
          <w:rFonts w:ascii="Times New Roman" w:hAnsi="Times New Roman" w:cs="Times New Roman"/>
          <w:sz w:val="24"/>
          <w:szCs w:val="24"/>
        </w:rPr>
        <w:t xml:space="preserve">Several blockages were noticed </w:t>
      </w:r>
      <w:r w:rsidR="00232AA3" w:rsidRPr="008A365E">
        <w:rPr>
          <w:rFonts w:ascii="Times New Roman" w:hAnsi="Times New Roman" w:cs="Times New Roman"/>
          <w:sz w:val="24"/>
          <w:szCs w:val="24"/>
        </w:rPr>
        <w:t>in natural pathways that had to be</w:t>
      </w:r>
      <w:r w:rsidR="00E960DE" w:rsidRPr="008A365E">
        <w:rPr>
          <w:rFonts w:ascii="Times New Roman" w:hAnsi="Times New Roman" w:cs="Times New Roman"/>
          <w:sz w:val="24"/>
          <w:szCs w:val="24"/>
        </w:rPr>
        <w:t xml:space="preserve"> unobstructed to allow safe usage especially </w:t>
      </w:r>
      <w:r w:rsidR="00FA0F5D" w:rsidRPr="008A365E">
        <w:rPr>
          <w:rFonts w:ascii="Times New Roman" w:hAnsi="Times New Roman" w:cs="Times New Roman"/>
          <w:sz w:val="24"/>
          <w:szCs w:val="24"/>
        </w:rPr>
        <w:t xml:space="preserve">in cases of </w:t>
      </w:r>
      <w:r w:rsidR="00E960DE" w:rsidRPr="008A365E">
        <w:rPr>
          <w:rFonts w:ascii="Times New Roman" w:hAnsi="Times New Roman" w:cs="Times New Roman"/>
          <w:sz w:val="24"/>
          <w:szCs w:val="24"/>
        </w:rPr>
        <w:t xml:space="preserve">emergency. In order for the Harbour Master to be able to implement safety measures enough movement space in case of emergencies had to be re-established through the removal of such obstacles. </w:t>
      </w:r>
    </w:p>
    <w:p w14:paraId="02F5F011" w14:textId="77777777" w:rsidR="00313285" w:rsidRPr="008A365E" w:rsidRDefault="00313285"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5.7. Wildlife such as seals could cause harm to harbour users as there were not enough barriers in place to prevent them entering and bathing on the breakwater jetty and other surfaces where harbour users frequent.</w:t>
      </w:r>
    </w:p>
    <w:p w14:paraId="3007775F" w14:textId="77777777" w:rsidR="00E960DE" w:rsidRPr="008A365E" w:rsidRDefault="00E960DE"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5.</w:t>
      </w:r>
      <w:r w:rsidR="00313285" w:rsidRPr="008A365E">
        <w:rPr>
          <w:rFonts w:ascii="Times New Roman" w:hAnsi="Times New Roman" w:cs="Times New Roman"/>
          <w:sz w:val="24"/>
          <w:szCs w:val="24"/>
        </w:rPr>
        <w:t>8</w:t>
      </w:r>
      <w:r w:rsidRPr="008A365E">
        <w:rPr>
          <w:rFonts w:ascii="Times New Roman" w:hAnsi="Times New Roman" w:cs="Times New Roman"/>
          <w:sz w:val="24"/>
          <w:szCs w:val="24"/>
        </w:rPr>
        <w:t xml:space="preserve">. Discussions with </w:t>
      </w:r>
      <w:proofErr w:type="spellStart"/>
      <w:r w:rsidRPr="008A365E">
        <w:rPr>
          <w:rFonts w:ascii="Times New Roman" w:hAnsi="Times New Roman" w:cs="Times New Roman"/>
          <w:sz w:val="24"/>
          <w:szCs w:val="24"/>
        </w:rPr>
        <w:t>dockers</w:t>
      </w:r>
      <w:proofErr w:type="spellEnd"/>
      <w:r w:rsidRPr="008A365E">
        <w:rPr>
          <w:rFonts w:ascii="Times New Roman" w:hAnsi="Times New Roman" w:cs="Times New Roman"/>
          <w:sz w:val="24"/>
          <w:szCs w:val="24"/>
        </w:rPr>
        <w:t xml:space="preserve">, the Harbour Master and DAFF staff revealed that a risk report detailing the repair and maintenance challenges relating to winches, </w:t>
      </w:r>
      <w:r w:rsidR="00313285" w:rsidRPr="008A365E">
        <w:rPr>
          <w:rFonts w:ascii="Times New Roman" w:hAnsi="Times New Roman" w:cs="Times New Roman"/>
          <w:sz w:val="24"/>
          <w:szCs w:val="24"/>
        </w:rPr>
        <w:t>support</w:t>
      </w:r>
      <w:r w:rsidRPr="008A365E">
        <w:rPr>
          <w:rFonts w:ascii="Times New Roman" w:hAnsi="Times New Roman" w:cs="Times New Roman"/>
          <w:sz w:val="24"/>
          <w:szCs w:val="24"/>
        </w:rPr>
        <w:t xml:space="preserve"> arms, slipways, and cranes was available.</w:t>
      </w:r>
    </w:p>
    <w:p w14:paraId="297B3E06" w14:textId="77777777" w:rsidR="000C6ACD" w:rsidRPr="008A365E" w:rsidRDefault="000C6ACD" w:rsidP="008F69FA">
      <w:pPr>
        <w:spacing w:line="360" w:lineRule="auto"/>
        <w:rPr>
          <w:rFonts w:ascii="Times New Roman" w:hAnsi="Times New Roman" w:cs="Times New Roman"/>
          <w:sz w:val="24"/>
          <w:szCs w:val="24"/>
        </w:rPr>
      </w:pPr>
      <w:r w:rsidRPr="008A365E">
        <w:rPr>
          <w:rFonts w:ascii="Times New Roman" w:hAnsi="Times New Roman" w:cs="Times New Roman"/>
          <w:sz w:val="24"/>
          <w:szCs w:val="24"/>
        </w:rPr>
        <w:t>5.9. The ne</w:t>
      </w:r>
      <w:r w:rsidR="00CB1927" w:rsidRPr="008A365E">
        <w:rPr>
          <w:rFonts w:ascii="Times New Roman" w:hAnsi="Times New Roman" w:cs="Times New Roman"/>
          <w:sz w:val="24"/>
          <w:szCs w:val="24"/>
        </w:rPr>
        <w:t xml:space="preserve">arby </w:t>
      </w:r>
      <w:proofErr w:type="spellStart"/>
      <w:r w:rsidR="00CB1927" w:rsidRPr="008A365E">
        <w:rPr>
          <w:rFonts w:ascii="Times New Roman" w:hAnsi="Times New Roman" w:cs="Times New Roman"/>
          <w:sz w:val="24"/>
          <w:szCs w:val="24"/>
        </w:rPr>
        <w:t>Kalk</w:t>
      </w:r>
      <w:proofErr w:type="spellEnd"/>
      <w:r w:rsidR="00CB1927" w:rsidRPr="008A365E">
        <w:rPr>
          <w:rFonts w:ascii="Times New Roman" w:hAnsi="Times New Roman" w:cs="Times New Roman"/>
          <w:sz w:val="24"/>
          <w:szCs w:val="24"/>
        </w:rPr>
        <w:t xml:space="preserve"> Bay B</w:t>
      </w:r>
      <w:r w:rsidRPr="008A365E">
        <w:rPr>
          <w:rFonts w:ascii="Times New Roman" w:hAnsi="Times New Roman" w:cs="Times New Roman"/>
          <w:sz w:val="24"/>
          <w:szCs w:val="24"/>
        </w:rPr>
        <w:t xml:space="preserve">each was cause for concern as drug and alcohol abuse led to unruly behaviour that requires extra safety and security measures. The Harbour Master reported a good response time by the local SAPS officials but that more security was needed. The proximity to the Main Road and the </w:t>
      </w:r>
      <w:proofErr w:type="spellStart"/>
      <w:r w:rsidRPr="008A365E">
        <w:rPr>
          <w:rFonts w:ascii="Times New Roman" w:hAnsi="Times New Roman" w:cs="Times New Roman"/>
          <w:sz w:val="24"/>
          <w:szCs w:val="24"/>
        </w:rPr>
        <w:t>Kalk</w:t>
      </w:r>
      <w:proofErr w:type="spellEnd"/>
      <w:r w:rsidRPr="008A365E">
        <w:rPr>
          <w:rFonts w:ascii="Times New Roman" w:hAnsi="Times New Roman" w:cs="Times New Roman"/>
          <w:sz w:val="24"/>
          <w:szCs w:val="24"/>
        </w:rPr>
        <w:t xml:space="preserve"> Bay Railway Station meant that the harbour has always easily accessible to the public. It has become a problem due to increased drug trade and other illegal behaviour.</w:t>
      </w:r>
    </w:p>
    <w:p w14:paraId="780733BC" w14:textId="77777777" w:rsidR="008F69FA" w:rsidRPr="008A365E" w:rsidRDefault="008F69FA" w:rsidP="00065BD7">
      <w:pPr>
        <w:spacing w:line="360" w:lineRule="auto"/>
        <w:rPr>
          <w:rFonts w:ascii="Times New Roman" w:hAnsi="Times New Roman" w:cs="Times New Roman"/>
          <w:sz w:val="24"/>
          <w:szCs w:val="24"/>
        </w:rPr>
      </w:pPr>
    </w:p>
    <w:p w14:paraId="2DDA4AA1" w14:textId="77777777" w:rsidR="00DD70B6" w:rsidRPr="008A365E" w:rsidRDefault="00E26F95"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6. Conclusion</w:t>
      </w:r>
    </w:p>
    <w:p w14:paraId="2A6DCFF7" w14:textId="77777777" w:rsidR="00E26F95" w:rsidRPr="008A365E" w:rsidRDefault="00E26F95"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6.1. The Committee noted:</w:t>
      </w:r>
    </w:p>
    <w:p w14:paraId="51D00987" w14:textId="77777777" w:rsidR="00E26F95" w:rsidRPr="008A365E" w:rsidRDefault="003135BC"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6.1.1.</w:t>
      </w:r>
      <w:r w:rsidRPr="008A365E">
        <w:rPr>
          <w:rFonts w:ascii="Times New Roman" w:hAnsi="Times New Roman" w:cs="Times New Roman"/>
          <w:b/>
          <w:sz w:val="24"/>
          <w:szCs w:val="24"/>
        </w:rPr>
        <w:t xml:space="preserve"> </w:t>
      </w:r>
      <w:r w:rsidRPr="008A365E">
        <w:rPr>
          <w:rFonts w:ascii="Times New Roman" w:hAnsi="Times New Roman" w:cs="Times New Roman"/>
          <w:sz w:val="24"/>
          <w:szCs w:val="24"/>
        </w:rPr>
        <w:t>The Southern Cape was an area that has always been inhabited by subsistence fishing communities. The towns around these harbours were always operate</w:t>
      </w:r>
      <w:r w:rsidR="00852642" w:rsidRPr="008A365E">
        <w:rPr>
          <w:rFonts w:ascii="Times New Roman" w:hAnsi="Times New Roman" w:cs="Times New Roman"/>
          <w:sz w:val="24"/>
          <w:szCs w:val="24"/>
        </w:rPr>
        <w:t xml:space="preserve">d by low socio-economic status </w:t>
      </w:r>
      <w:r w:rsidRPr="008A365E">
        <w:rPr>
          <w:rFonts w:ascii="Times New Roman" w:hAnsi="Times New Roman" w:cs="Times New Roman"/>
          <w:sz w:val="24"/>
          <w:szCs w:val="24"/>
        </w:rPr>
        <w:t xml:space="preserve">households who depended on fishing for their livelihoods. This situation was rapidly changing. The </w:t>
      </w:r>
      <w:proofErr w:type="gramStart"/>
      <w:r w:rsidRPr="008A365E">
        <w:rPr>
          <w:rFonts w:ascii="Times New Roman" w:hAnsi="Times New Roman" w:cs="Times New Roman"/>
          <w:sz w:val="24"/>
          <w:szCs w:val="24"/>
        </w:rPr>
        <w:t>possibilities of economic development through tourism as main activity was</w:t>
      </w:r>
      <w:proofErr w:type="gramEnd"/>
      <w:r w:rsidRPr="008A365E">
        <w:rPr>
          <w:rFonts w:ascii="Times New Roman" w:hAnsi="Times New Roman" w:cs="Times New Roman"/>
          <w:sz w:val="24"/>
          <w:szCs w:val="24"/>
        </w:rPr>
        <w:t xml:space="preserve"> in tension with the needs of </w:t>
      </w:r>
      <w:r w:rsidR="00E63425" w:rsidRPr="008A365E">
        <w:rPr>
          <w:rFonts w:ascii="Times New Roman" w:hAnsi="Times New Roman" w:cs="Times New Roman"/>
          <w:sz w:val="24"/>
          <w:szCs w:val="24"/>
        </w:rPr>
        <w:t>historically disadvantaged</w:t>
      </w:r>
      <w:r w:rsidRPr="008A365E">
        <w:rPr>
          <w:rFonts w:ascii="Times New Roman" w:hAnsi="Times New Roman" w:cs="Times New Roman"/>
          <w:sz w:val="24"/>
          <w:szCs w:val="24"/>
        </w:rPr>
        <w:t xml:space="preserve"> subsistence fisher communities.</w:t>
      </w:r>
    </w:p>
    <w:p w14:paraId="350A4EDE" w14:textId="708FEB72" w:rsidR="003135BC" w:rsidRPr="008A365E" w:rsidRDefault="003135BC"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6.1.2. In spite of this tension, the tourism model propagated by the IDPs of municipalities and the </w:t>
      </w:r>
      <w:r w:rsidR="007E1C06">
        <w:rPr>
          <w:rFonts w:ascii="Times New Roman" w:hAnsi="Times New Roman" w:cs="Times New Roman"/>
          <w:sz w:val="24"/>
          <w:szCs w:val="24"/>
        </w:rPr>
        <w:t>SH-SCPDU</w:t>
      </w:r>
      <w:r w:rsidRPr="008A365E">
        <w:rPr>
          <w:rFonts w:ascii="Times New Roman" w:hAnsi="Times New Roman" w:cs="Times New Roman"/>
          <w:sz w:val="24"/>
          <w:szCs w:val="24"/>
        </w:rPr>
        <w:t xml:space="preserve"> of the DPW PMTE </w:t>
      </w:r>
      <w:r w:rsidR="00E63425" w:rsidRPr="008A365E">
        <w:rPr>
          <w:rFonts w:ascii="Times New Roman" w:hAnsi="Times New Roman" w:cs="Times New Roman"/>
          <w:sz w:val="24"/>
          <w:szCs w:val="24"/>
        </w:rPr>
        <w:t>require purposeful</w:t>
      </w:r>
      <w:r w:rsidRPr="008A365E">
        <w:rPr>
          <w:rFonts w:ascii="Times New Roman" w:hAnsi="Times New Roman" w:cs="Times New Roman"/>
          <w:sz w:val="24"/>
          <w:szCs w:val="24"/>
        </w:rPr>
        <w:t xml:space="preserve"> manage</w:t>
      </w:r>
      <w:r w:rsidR="00E63425" w:rsidRPr="008A365E">
        <w:rPr>
          <w:rFonts w:ascii="Times New Roman" w:hAnsi="Times New Roman" w:cs="Times New Roman"/>
          <w:sz w:val="24"/>
          <w:szCs w:val="24"/>
        </w:rPr>
        <w:t>ment at political and administrative levels. T</w:t>
      </w:r>
      <w:r w:rsidRPr="008A365E">
        <w:rPr>
          <w:rFonts w:ascii="Times New Roman" w:hAnsi="Times New Roman" w:cs="Times New Roman"/>
          <w:sz w:val="24"/>
          <w:szCs w:val="24"/>
        </w:rPr>
        <w:t xml:space="preserve">he need of </w:t>
      </w:r>
      <w:r w:rsidR="00E63425" w:rsidRPr="008A365E">
        <w:rPr>
          <w:rFonts w:ascii="Times New Roman" w:hAnsi="Times New Roman" w:cs="Times New Roman"/>
          <w:sz w:val="24"/>
          <w:szCs w:val="24"/>
        </w:rPr>
        <w:t xml:space="preserve">businesses to make </w:t>
      </w:r>
      <w:r w:rsidR="00043F7B" w:rsidRPr="008A365E">
        <w:rPr>
          <w:rFonts w:ascii="Times New Roman" w:hAnsi="Times New Roman" w:cs="Times New Roman"/>
          <w:sz w:val="24"/>
          <w:szCs w:val="24"/>
        </w:rPr>
        <w:t>profit</w:t>
      </w:r>
      <w:r w:rsidR="00E63425" w:rsidRPr="008A365E">
        <w:rPr>
          <w:rFonts w:ascii="Times New Roman" w:hAnsi="Times New Roman" w:cs="Times New Roman"/>
          <w:sz w:val="24"/>
          <w:szCs w:val="24"/>
        </w:rPr>
        <w:t xml:space="preserve"> and the socio-economic needs of historically disadvantaged </w:t>
      </w:r>
      <w:r w:rsidRPr="008A365E">
        <w:rPr>
          <w:rFonts w:ascii="Times New Roman" w:hAnsi="Times New Roman" w:cs="Times New Roman"/>
          <w:sz w:val="24"/>
          <w:szCs w:val="24"/>
        </w:rPr>
        <w:t xml:space="preserve">fisher communities </w:t>
      </w:r>
      <w:r w:rsidR="00E63425" w:rsidRPr="008A365E">
        <w:rPr>
          <w:rFonts w:ascii="Times New Roman" w:hAnsi="Times New Roman" w:cs="Times New Roman"/>
          <w:sz w:val="24"/>
          <w:szCs w:val="24"/>
        </w:rPr>
        <w:t>must be equally satisfied</w:t>
      </w:r>
      <w:r w:rsidRPr="008A365E">
        <w:rPr>
          <w:rFonts w:ascii="Times New Roman" w:hAnsi="Times New Roman" w:cs="Times New Roman"/>
          <w:sz w:val="24"/>
          <w:szCs w:val="24"/>
        </w:rPr>
        <w:t>.</w:t>
      </w:r>
    </w:p>
    <w:p w14:paraId="678077C8" w14:textId="628C24B2" w:rsidR="00995285" w:rsidRPr="008A365E" w:rsidRDefault="00FD3213"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6.1.3. The</w:t>
      </w:r>
      <w:r w:rsidR="005F11FF" w:rsidRPr="008A365E">
        <w:rPr>
          <w:rFonts w:ascii="Times New Roman" w:hAnsi="Times New Roman" w:cs="Times New Roman"/>
          <w:sz w:val="24"/>
          <w:szCs w:val="24"/>
        </w:rPr>
        <w:t>re was</w:t>
      </w:r>
      <w:r w:rsidRPr="008A365E">
        <w:rPr>
          <w:rFonts w:ascii="Times New Roman" w:hAnsi="Times New Roman" w:cs="Times New Roman"/>
          <w:sz w:val="24"/>
          <w:szCs w:val="24"/>
        </w:rPr>
        <w:t xml:space="preserve"> tension between DAFF that wants to play its originally assigned leadership role in the Operation Phakisa programme of government, and the initiative</w:t>
      </w:r>
      <w:r w:rsidR="0036368C" w:rsidRPr="008A365E">
        <w:rPr>
          <w:rFonts w:ascii="Times New Roman" w:hAnsi="Times New Roman" w:cs="Times New Roman"/>
          <w:sz w:val="24"/>
          <w:szCs w:val="24"/>
        </w:rPr>
        <w:t xml:space="preserve">s of the </w:t>
      </w:r>
      <w:r w:rsidR="007E1C06">
        <w:rPr>
          <w:rFonts w:ascii="Times New Roman" w:hAnsi="Times New Roman" w:cs="Times New Roman"/>
          <w:sz w:val="24"/>
          <w:szCs w:val="24"/>
        </w:rPr>
        <w:t>SH-SCPDU</w:t>
      </w:r>
      <w:r w:rsidR="0036368C" w:rsidRPr="008A365E">
        <w:rPr>
          <w:rFonts w:ascii="Times New Roman" w:hAnsi="Times New Roman" w:cs="Times New Roman"/>
          <w:sz w:val="24"/>
          <w:szCs w:val="24"/>
        </w:rPr>
        <w:t xml:space="preserve"> requires attention</w:t>
      </w:r>
      <w:r w:rsidRPr="008A365E">
        <w:rPr>
          <w:rFonts w:ascii="Times New Roman" w:hAnsi="Times New Roman" w:cs="Times New Roman"/>
          <w:sz w:val="24"/>
          <w:szCs w:val="24"/>
        </w:rPr>
        <w:t xml:space="preserve">. </w:t>
      </w:r>
      <w:r w:rsidR="000F0850" w:rsidRPr="008A365E">
        <w:rPr>
          <w:rFonts w:ascii="Times New Roman" w:hAnsi="Times New Roman" w:cs="Times New Roman"/>
          <w:sz w:val="24"/>
          <w:szCs w:val="24"/>
        </w:rPr>
        <w:t xml:space="preserve">The projects of Operation Phakisa and the intergovernmental effort driven jointly by the </w:t>
      </w:r>
      <w:r w:rsidR="007E1C06">
        <w:rPr>
          <w:rFonts w:ascii="Times New Roman" w:hAnsi="Times New Roman" w:cs="Times New Roman"/>
          <w:sz w:val="24"/>
          <w:szCs w:val="24"/>
        </w:rPr>
        <w:t>SH-SCPDU</w:t>
      </w:r>
      <w:r w:rsidR="000F0850" w:rsidRPr="008A365E">
        <w:rPr>
          <w:rFonts w:ascii="Times New Roman" w:hAnsi="Times New Roman" w:cs="Times New Roman"/>
          <w:sz w:val="24"/>
          <w:szCs w:val="24"/>
        </w:rPr>
        <w:t xml:space="preserve"> and municipalities </w:t>
      </w:r>
      <w:r w:rsidRPr="008A365E">
        <w:rPr>
          <w:rFonts w:ascii="Times New Roman" w:hAnsi="Times New Roman" w:cs="Times New Roman"/>
          <w:sz w:val="24"/>
          <w:szCs w:val="24"/>
        </w:rPr>
        <w:t>hold promise</w:t>
      </w:r>
      <w:r w:rsidR="000F0850" w:rsidRPr="008A365E">
        <w:rPr>
          <w:rFonts w:ascii="Times New Roman" w:hAnsi="Times New Roman" w:cs="Times New Roman"/>
          <w:sz w:val="24"/>
          <w:szCs w:val="24"/>
        </w:rPr>
        <w:t>,</w:t>
      </w:r>
      <w:r w:rsidRPr="008A365E">
        <w:rPr>
          <w:rFonts w:ascii="Times New Roman" w:hAnsi="Times New Roman" w:cs="Times New Roman"/>
          <w:sz w:val="24"/>
          <w:szCs w:val="24"/>
        </w:rPr>
        <w:t xml:space="preserve"> and common ground exists. This common ground must be</w:t>
      </w:r>
      <w:r w:rsidR="007B527C" w:rsidRPr="008A365E">
        <w:rPr>
          <w:rFonts w:ascii="Times New Roman" w:hAnsi="Times New Roman" w:cs="Times New Roman"/>
          <w:sz w:val="24"/>
          <w:szCs w:val="24"/>
        </w:rPr>
        <w:t xml:space="preserve"> </w:t>
      </w:r>
      <w:r w:rsidRPr="008A365E">
        <w:rPr>
          <w:rFonts w:ascii="Times New Roman" w:hAnsi="Times New Roman" w:cs="Times New Roman"/>
          <w:sz w:val="24"/>
          <w:szCs w:val="24"/>
        </w:rPr>
        <w:t xml:space="preserve">mined </w:t>
      </w:r>
      <w:r w:rsidR="000F0850" w:rsidRPr="008A365E">
        <w:rPr>
          <w:rFonts w:ascii="Times New Roman" w:hAnsi="Times New Roman" w:cs="Times New Roman"/>
          <w:sz w:val="24"/>
          <w:szCs w:val="24"/>
        </w:rPr>
        <w:t>and further developed</w:t>
      </w:r>
      <w:r w:rsidR="00232AA3" w:rsidRPr="008A365E">
        <w:rPr>
          <w:rFonts w:ascii="Times New Roman" w:hAnsi="Times New Roman" w:cs="Times New Roman"/>
          <w:sz w:val="24"/>
          <w:szCs w:val="24"/>
        </w:rPr>
        <w:t>. The coordinating roles of both the DAFF and the DPW</w:t>
      </w:r>
      <w:r w:rsidR="000F0850" w:rsidRPr="008A365E">
        <w:rPr>
          <w:rFonts w:ascii="Times New Roman" w:hAnsi="Times New Roman" w:cs="Times New Roman"/>
          <w:sz w:val="24"/>
          <w:szCs w:val="24"/>
        </w:rPr>
        <w:t xml:space="preserve"> </w:t>
      </w:r>
      <w:r w:rsidR="00232AA3" w:rsidRPr="008A365E">
        <w:rPr>
          <w:rFonts w:ascii="Times New Roman" w:hAnsi="Times New Roman" w:cs="Times New Roman"/>
          <w:sz w:val="24"/>
          <w:szCs w:val="24"/>
        </w:rPr>
        <w:t>had to be</w:t>
      </w:r>
      <w:r w:rsidRPr="008A365E">
        <w:rPr>
          <w:rFonts w:ascii="Times New Roman" w:hAnsi="Times New Roman" w:cs="Times New Roman"/>
          <w:sz w:val="24"/>
          <w:szCs w:val="24"/>
        </w:rPr>
        <w:t xml:space="preserve"> synergised </w:t>
      </w:r>
      <w:r w:rsidR="000F0850" w:rsidRPr="008A365E">
        <w:rPr>
          <w:rFonts w:ascii="Times New Roman" w:hAnsi="Times New Roman" w:cs="Times New Roman"/>
          <w:sz w:val="24"/>
          <w:szCs w:val="24"/>
        </w:rPr>
        <w:t xml:space="preserve">so that </w:t>
      </w:r>
      <w:r w:rsidRPr="008A365E">
        <w:rPr>
          <w:rFonts w:ascii="Times New Roman" w:hAnsi="Times New Roman" w:cs="Times New Roman"/>
          <w:sz w:val="24"/>
          <w:szCs w:val="24"/>
        </w:rPr>
        <w:t xml:space="preserve">delivery takes place to both the </w:t>
      </w:r>
      <w:r w:rsidRPr="008A365E">
        <w:rPr>
          <w:rFonts w:ascii="Times New Roman" w:hAnsi="Times New Roman" w:cs="Times New Roman"/>
          <w:sz w:val="24"/>
          <w:szCs w:val="24"/>
        </w:rPr>
        <w:lastRenderedPageBreak/>
        <w:t>wealthy business sectors and historically disad</w:t>
      </w:r>
      <w:r w:rsidR="00995285" w:rsidRPr="008A365E">
        <w:rPr>
          <w:rFonts w:ascii="Times New Roman" w:hAnsi="Times New Roman" w:cs="Times New Roman"/>
          <w:sz w:val="24"/>
          <w:szCs w:val="24"/>
        </w:rPr>
        <w:t>vantaged low SES communities</w:t>
      </w:r>
      <w:r w:rsidR="00061C95" w:rsidRPr="008A365E">
        <w:rPr>
          <w:rFonts w:ascii="Times New Roman" w:hAnsi="Times New Roman" w:cs="Times New Roman"/>
          <w:sz w:val="24"/>
          <w:szCs w:val="24"/>
        </w:rPr>
        <w:t xml:space="preserve"> in a sustainable way in the future</w:t>
      </w:r>
      <w:r w:rsidR="00995285" w:rsidRPr="008A365E">
        <w:rPr>
          <w:rFonts w:ascii="Times New Roman" w:hAnsi="Times New Roman" w:cs="Times New Roman"/>
          <w:sz w:val="24"/>
          <w:szCs w:val="24"/>
        </w:rPr>
        <w:t>.</w:t>
      </w:r>
    </w:p>
    <w:p w14:paraId="46802B64" w14:textId="0B9F9A26" w:rsidR="00C85314" w:rsidRPr="008A365E" w:rsidRDefault="00995285"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6.1.4.</w:t>
      </w:r>
      <w:r w:rsidR="00FD3213" w:rsidRPr="008A365E">
        <w:rPr>
          <w:rFonts w:ascii="Times New Roman" w:hAnsi="Times New Roman" w:cs="Times New Roman"/>
          <w:sz w:val="24"/>
          <w:szCs w:val="24"/>
        </w:rPr>
        <w:t xml:space="preserve"> </w:t>
      </w:r>
      <w:r w:rsidR="0028482C" w:rsidRPr="008A365E">
        <w:rPr>
          <w:rFonts w:ascii="Times New Roman" w:hAnsi="Times New Roman" w:cs="Times New Roman"/>
          <w:sz w:val="24"/>
          <w:szCs w:val="24"/>
        </w:rPr>
        <w:t>The</w:t>
      </w:r>
      <w:r w:rsidR="00355C95" w:rsidRPr="008A365E">
        <w:rPr>
          <w:rFonts w:ascii="Times New Roman" w:hAnsi="Times New Roman" w:cs="Times New Roman"/>
          <w:sz w:val="24"/>
          <w:szCs w:val="24"/>
        </w:rPr>
        <w:t xml:space="preserve"> Committees deliberations with the</w:t>
      </w:r>
      <w:r w:rsidR="0028482C" w:rsidRPr="008A365E">
        <w:rPr>
          <w:rFonts w:ascii="Times New Roman" w:hAnsi="Times New Roman" w:cs="Times New Roman"/>
          <w:sz w:val="24"/>
          <w:szCs w:val="24"/>
        </w:rPr>
        <w:t xml:space="preserve"> DPW </w:t>
      </w:r>
      <w:r w:rsidR="007E1C06">
        <w:rPr>
          <w:rFonts w:ascii="Times New Roman" w:hAnsi="Times New Roman" w:cs="Times New Roman"/>
          <w:sz w:val="24"/>
          <w:szCs w:val="24"/>
        </w:rPr>
        <w:t>SH-SCPDU</w:t>
      </w:r>
      <w:r w:rsidR="0028482C" w:rsidRPr="008A365E">
        <w:rPr>
          <w:rFonts w:ascii="Times New Roman" w:hAnsi="Times New Roman" w:cs="Times New Roman"/>
          <w:sz w:val="24"/>
          <w:szCs w:val="24"/>
        </w:rPr>
        <w:t xml:space="preserve"> and municipalities </w:t>
      </w:r>
      <w:r w:rsidR="00355C95" w:rsidRPr="008A365E">
        <w:rPr>
          <w:rFonts w:ascii="Times New Roman" w:hAnsi="Times New Roman" w:cs="Times New Roman"/>
          <w:sz w:val="24"/>
          <w:szCs w:val="24"/>
        </w:rPr>
        <w:t xml:space="preserve">revealed an </w:t>
      </w:r>
      <w:r w:rsidR="00852642" w:rsidRPr="008A365E">
        <w:rPr>
          <w:rFonts w:ascii="Times New Roman" w:hAnsi="Times New Roman" w:cs="Times New Roman"/>
          <w:sz w:val="24"/>
          <w:szCs w:val="24"/>
        </w:rPr>
        <w:t>agree</w:t>
      </w:r>
      <w:r w:rsidR="00355C95" w:rsidRPr="008A365E">
        <w:rPr>
          <w:rFonts w:ascii="Times New Roman" w:hAnsi="Times New Roman" w:cs="Times New Roman"/>
          <w:sz w:val="24"/>
          <w:szCs w:val="24"/>
        </w:rPr>
        <w:t>ment</w:t>
      </w:r>
      <w:r w:rsidR="0028482C" w:rsidRPr="008A365E">
        <w:rPr>
          <w:rFonts w:ascii="Times New Roman" w:hAnsi="Times New Roman" w:cs="Times New Roman"/>
          <w:sz w:val="24"/>
          <w:szCs w:val="24"/>
        </w:rPr>
        <w:t xml:space="preserve"> that the tourism-</w:t>
      </w:r>
      <w:r w:rsidR="003E6BC5" w:rsidRPr="008A365E">
        <w:rPr>
          <w:rFonts w:ascii="Times New Roman" w:hAnsi="Times New Roman" w:cs="Times New Roman"/>
          <w:sz w:val="24"/>
          <w:szCs w:val="24"/>
        </w:rPr>
        <w:t xml:space="preserve">focused </w:t>
      </w:r>
      <w:r w:rsidR="0028482C" w:rsidRPr="008A365E">
        <w:rPr>
          <w:rFonts w:ascii="Times New Roman" w:hAnsi="Times New Roman" w:cs="Times New Roman"/>
          <w:sz w:val="24"/>
          <w:szCs w:val="24"/>
        </w:rPr>
        <w:t xml:space="preserve">development model was the </w:t>
      </w:r>
      <w:r w:rsidR="00A72492" w:rsidRPr="008A365E">
        <w:rPr>
          <w:rFonts w:ascii="Times New Roman" w:hAnsi="Times New Roman" w:cs="Times New Roman"/>
          <w:sz w:val="24"/>
          <w:szCs w:val="24"/>
        </w:rPr>
        <w:t>preferred</w:t>
      </w:r>
      <w:r w:rsidR="0028482C" w:rsidRPr="008A365E">
        <w:rPr>
          <w:rFonts w:ascii="Times New Roman" w:hAnsi="Times New Roman" w:cs="Times New Roman"/>
          <w:sz w:val="24"/>
          <w:szCs w:val="24"/>
        </w:rPr>
        <w:t xml:space="preserve"> way in which </w:t>
      </w:r>
      <w:r w:rsidR="00C73EDC" w:rsidRPr="008A365E">
        <w:rPr>
          <w:rFonts w:ascii="Times New Roman" w:hAnsi="Times New Roman" w:cs="Times New Roman"/>
          <w:sz w:val="24"/>
          <w:szCs w:val="24"/>
        </w:rPr>
        <w:t xml:space="preserve">under-developed </w:t>
      </w:r>
      <w:r w:rsidR="003E6BC5" w:rsidRPr="008A365E">
        <w:rPr>
          <w:rFonts w:ascii="Times New Roman" w:hAnsi="Times New Roman" w:cs="Times New Roman"/>
          <w:sz w:val="24"/>
          <w:szCs w:val="24"/>
        </w:rPr>
        <w:t>rural towns around harbours w</w:t>
      </w:r>
      <w:r w:rsidR="0028482C" w:rsidRPr="008A365E">
        <w:rPr>
          <w:rFonts w:ascii="Times New Roman" w:hAnsi="Times New Roman" w:cs="Times New Roman"/>
          <w:sz w:val="24"/>
          <w:szCs w:val="24"/>
        </w:rPr>
        <w:t xml:space="preserve">ould be developed. The benefits </w:t>
      </w:r>
      <w:r w:rsidR="00C85314" w:rsidRPr="008A365E">
        <w:rPr>
          <w:rFonts w:ascii="Times New Roman" w:hAnsi="Times New Roman" w:cs="Times New Roman"/>
          <w:sz w:val="24"/>
          <w:szCs w:val="24"/>
        </w:rPr>
        <w:t>that would be accrued by</w:t>
      </w:r>
      <w:r w:rsidR="0028482C" w:rsidRPr="008A365E">
        <w:rPr>
          <w:rFonts w:ascii="Times New Roman" w:hAnsi="Times New Roman" w:cs="Times New Roman"/>
          <w:sz w:val="24"/>
          <w:szCs w:val="24"/>
        </w:rPr>
        <w:t xml:space="preserve"> the </w:t>
      </w:r>
      <w:r w:rsidR="00C85314" w:rsidRPr="008A365E">
        <w:rPr>
          <w:rFonts w:ascii="Times New Roman" w:hAnsi="Times New Roman" w:cs="Times New Roman"/>
          <w:sz w:val="24"/>
          <w:szCs w:val="24"/>
        </w:rPr>
        <w:t xml:space="preserve">businesses, the </w:t>
      </w:r>
      <w:r w:rsidR="0028482C" w:rsidRPr="008A365E">
        <w:rPr>
          <w:rFonts w:ascii="Times New Roman" w:hAnsi="Times New Roman" w:cs="Times New Roman"/>
          <w:sz w:val="24"/>
          <w:szCs w:val="24"/>
        </w:rPr>
        <w:t xml:space="preserve">municipalities and the subsequent success of the newly formed </w:t>
      </w:r>
      <w:r w:rsidR="007E1C06">
        <w:rPr>
          <w:rFonts w:ascii="Times New Roman" w:hAnsi="Times New Roman" w:cs="Times New Roman"/>
          <w:sz w:val="24"/>
          <w:szCs w:val="24"/>
        </w:rPr>
        <w:t>SH-SCPDU</w:t>
      </w:r>
      <w:r w:rsidR="0028482C" w:rsidRPr="008A365E">
        <w:rPr>
          <w:rFonts w:ascii="Times New Roman" w:hAnsi="Times New Roman" w:cs="Times New Roman"/>
          <w:sz w:val="24"/>
          <w:szCs w:val="24"/>
        </w:rPr>
        <w:t xml:space="preserve"> </w:t>
      </w:r>
      <w:proofErr w:type="gramStart"/>
      <w:r w:rsidR="0028482C" w:rsidRPr="008A365E">
        <w:rPr>
          <w:rFonts w:ascii="Times New Roman" w:hAnsi="Times New Roman" w:cs="Times New Roman"/>
          <w:sz w:val="24"/>
          <w:szCs w:val="24"/>
        </w:rPr>
        <w:t>is</w:t>
      </w:r>
      <w:proofErr w:type="gramEnd"/>
      <w:r w:rsidR="0028482C" w:rsidRPr="008A365E">
        <w:rPr>
          <w:rFonts w:ascii="Times New Roman" w:hAnsi="Times New Roman" w:cs="Times New Roman"/>
          <w:sz w:val="24"/>
          <w:szCs w:val="24"/>
        </w:rPr>
        <w:t xml:space="preserve"> quite detailed. </w:t>
      </w:r>
    </w:p>
    <w:p w14:paraId="3E0D7F35" w14:textId="77777777" w:rsidR="0028482C" w:rsidRPr="008A365E" w:rsidRDefault="00C85314"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6.1.5. </w:t>
      </w:r>
      <w:r w:rsidR="0028482C" w:rsidRPr="008A365E">
        <w:rPr>
          <w:rFonts w:ascii="Times New Roman" w:hAnsi="Times New Roman" w:cs="Times New Roman"/>
          <w:sz w:val="24"/>
          <w:szCs w:val="24"/>
        </w:rPr>
        <w:t xml:space="preserve">Unfortunately, the </w:t>
      </w:r>
      <w:r w:rsidR="00410156" w:rsidRPr="008A365E">
        <w:rPr>
          <w:rFonts w:ascii="Times New Roman" w:hAnsi="Times New Roman" w:cs="Times New Roman"/>
          <w:sz w:val="24"/>
          <w:szCs w:val="24"/>
        </w:rPr>
        <w:t xml:space="preserve">proposed </w:t>
      </w:r>
      <w:r w:rsidR="008067F6" w:rsidRPr="008A365E">
        <w:rPr>
          <w:rFonts w:ascii="Times New Roman" w:hAnsi="Times New Roman" w:cs="Times New Roman"/>
          <w:sz w:val="24"/>
          <w:szCs w:val="24"/>
        </w:rPr>
        <w:t xml:space="preserve">tourism-focused </w:t>
      </w:r>
      <w:r w:rsidR="0028482C" w:rsidRPr="008A365E">
        <w:rPr>
          <w:rFonts w:ascii="Times New Roman" w:hAnsi="Times New Roman" w:cs="Times New Roman"/>
          <w:sz w:val="24"/>
          <w:szCs w:val="24"/>
        </w:rPr>
        <w:t xml:space="preserve">model is </w:t>
      </w:r>
      <w:r w:rsidR="00F66402" w:rsidRPr="008A365E">
        <w:rPr>
          <w:rFonts w:ascii="Times New Roman" w:hAnsi="Times New Roman" w:cs="Times New Roman"/>
          <w:sz w:val="24"/>
          <w:szCs w:val="24"/>
        </w:rPr>
        <w:t xml:space="preserve">far too </w:t>
      </w:r>
      <w:r w:rsidR="0028482C" w:rsidRPr="008A365E">
        <w:rPr>
          <w:rFonts w:ascii="Times New Roman" w:hAnsi="Times New Roman" w:cs="Times New Roman"/>
          <w:sz w:val="24"/>
          <w:szCs w:val="24"/>
        </w:rPr>
        <w:t>silent on</w:t>
      </w:r>
      <w:r w:rsidR="00500698" w:rsidRPr="008A365E">
        <w:rPr>
          <w:rFonts w:ascii="Times New Roman" w:hAnsi="Times New Roman" w:cs="Times New Roman"/>
          <w:sz w:val="24"/>
          <w:szCs w:val="24"/>
        </w:rPr>
        <w:t xml:space="preserve"> much-needed</w:t>
      </w:r>
      <w:r w:rsidR="0028482C" w:rsidRPr="008A365E">
        <w:rPr>
          <w:rFonts w:ascii="Times New Roman" w:hAnsi="Times New Roman" w:cs="Times New Roman"/>
          <w:sz w:val="24"/>
          <w:szCs w:val="24"/>
        </w:rPr>
        <w:t xml:space="preserve"> detail of how </w:t>
      </w:r>
      <w:r w:rsidR="00856037" w:rsidRPr="008A365E">
        <w:rPr>
          <w:rFonts w:ascii="Times New Roman" w:hAnsi="Times New Roman" w:cs="Times New Roman"/>
          <w:sz w:val="24"/>
          <w:szCs w:val="24"/>
        </w:rPr>
        <w:t xml:space="preserve">historically </w:t>
      </w:r>
      <w:r w:rsidR="0028482C" w:rsidRPr="008A365E">
        <w:rPr>
          <w:rFonts w:ascii="Times New Roman" w:hAnsi="Times New Roman" w:cs="Times New Roman"/>
          <w:sz w:val="24"/>
          <w:szCs w:val="24"/>
        </w:rPr>
        <w:t>low SES households that are the original subsistence fishers of the rural Southern Cape</w:t>
      </w:r>
      <w:r w:rsidR="0036038A" w:rsidRPr="008A365E">
        <w:rPr>
          <w:rFonts w:ascii="Times New Roman" w:hAnsi="Times New Roman" w:cs="Times New Roman"/>
          <w:sz w:val="24"/>
          <w:szCs w:val="24"/>
        </w:rPr>
        <w:t xml:space="preserve"> would benefit</w:t>
      </w:r>
      <w:r w:rsidRPr="008A365E">
        <w:rPr>
          <w:rFonts w:ascii="Times New Roman" w:hAnsi="Times New Roman" w:cs="Times New Roman"/>
          <w:sz w:val="24"/>
          <w:szCs w:val="24"/>
        </w:rPr>
        <w:t xml:space="preserve">. </w:t>
      </w:r>
      <w:r w:rsidR="0036038A" w:rsidRPr="008A365E">
        <w:rPr>
          <w:rFonts w:ascii="Times New Roman" w:hAnsi="Times New Roman" w:cs="Times New Roman"/>
          <w:sz w:val="24"/>
          <w:szCs w:val="24"/>
        </w:rPr>
        <w:t>Detail is required on precisely how the</w:t>
      </w:r>
      <w:r w:rsidRPr="008A365E">
        <w:rPr>
          <w:rFonts w:ascii="Times New Roman" w:hAnsi="Times New Roman" w:cs="Times New Roman"/>
          <w:sz w:val="24"/>
          <w:szCs w:val="24"/>
        </w:rPr>
        <w:t xml:space="preserve"> touris</w:t>
      </w:r>
      <w:r w:rsidR="0036038A" w:rsidRPr="008A365E">
        <w:rPr>
          <w:rFonts w:ascii="Times New Roman" w:hAnsi="Times New Roman" w:cs="Times New Roman"/>
          <w:sz w:val="24"/>
          <w:szCs w:val="24"/>
        </w:rPr>
        <w:t>m-focused model</w:t>
      </w:r>
      <w:r w:rsidR="0028482C" w:rsidRPr="008A365E">
        <w:rPr>
          <w:rFonts w:ascii="Times New Roman" w:hAnsi="Times New Roman" w:cs="Times New Roman"/>
          <w:sz w:val="24"/>
          <w:szCs w:val="24"/>
        </w:rPr>
        <w:t xml:space="preserve"> would </w:t>
      </w:r>
      <w:r w:rsidR="00856037" w:rsidRPr="008A365E">
        <w:rPr>
          <w:rFonts w:ascii="Times New Roman" w:hAnsi="Times New Roman" w:cs="Times New Roman"/>
          <w:sz w:val="24"/>
          <w:szCs w:val="24"/>
        </w:rPr>
        <w:t xml:space="preserve">consistently benefit </w:t>
      </w:r>
      <w:r w:rsidR="0036038A" w:rsidRPr="008A365E">
        <w:rPr>
          <w:rFonts w:ascii="Times New Roman" w:hAnsi="Times New Roman" w:cs="Times New Roman"/>
          <w:sz w:val="24"/>
          <w:szCs w:val="24"/>
        </w:rPr>
        <w:t xml:space="preserve">these historically disadvantaged communities, </w:t>
      </w:r>
      <w:r w:rsidR="00856037" w:rsidRPr="008A365E">
        <w:rPr>
          <w:rFonts w:ascii="Times New Roman" w:hAnsi="Times New Roman" w:cs="Times New Roman"/>
          <w:sz w:val="24"/>
          <w:szCs w:val="24"/>
        </w:rPr>
        <w:t>rather than continue the</w:t>
      </w:r>
      <w:r w:rsidR="00233548" w:rsidRPr="008A365E">
        <w:rPr>
          <w:rFonts w:ascii="Times New Roman" w:hAnsi="Times New Roman" w:cs="Times New Roman"/>
          <w:sz w:val="24"/>
          <w:szCs w:val="24"/>
        </w:rPr>
        <w:t xml:space="preserve"> historical</w:t>
      </w:r>
      <w:r w:rsidR="00856037" w:rsidRPr="008A365E">
        <w:rPr>
          <w:rFonts w:ascii="Times New Roman" w:hAnsi="Times New Roman" w:cs="Times New Roman"/>
          <w:sz w:val="24"/>
          <w:szCs w:val="24"/>
        </w:rPr>
        <w:t xml:space="preserve"> pattern of </w:t>
      </w:r>
      <w:r w:rsidRPr="008A365E">
        <w:rPr>
          <w:rFonts w:ascii="Times New Roman" w:hAnsi="Times New Roman" w:cs="Times New Roman"/>
          <w:sz w:val="24"/>
          <w:szCs w:val="24"/>
        </w:rPr>
        <w:t xml:space="preserve">being </w:t>
      </w:r>
      <w:r w:rsidR="00856037" w:rsidRPr="008A365E">
        <w:rPr>
          <w:rFonts w:ascii="Times New Roman" w:hAnsi="Times New Roman" w:cs="Times New Roman"/>
          <w:sz w:val="24"/>
          <w:szCs w:val="24"/>
        </w:rPr>
        <w:t xml:space="preserve">service providers, </w:t>
      </w:r>
      <w:r w:rsidR="0036038A" w:rsidRPr="008A365E">
        <w:rPr>
          <w:rFonts w:ascii="Times New Roman" w:hAnsi="Times New Roman" w:cs="Times New Roman"/>
          <w:sz w:val="24"/>
          <w:szCs w:val="24"/>
        </w:rPr>
        <w:t xml:space="preserve">drivers, </w:t>
      </w:r>
      <w:r w:rsidR="00856037" w:rsidRPr="008A365E">
        <w:rPr>
          <w:rFonts w:ascii="Times New Roman" w:hAnsi="Times New Roman" w:cs="Times New Roman"/>
          <w:sz w:val="24"/>
          <w:szCs w:val="24"/>
        </w:rPr>
        <w:t>cleaners, servants, and clients</w:t>
      </w:r>
      <w:r w:rsidRPr="008A365E">
        <w:rPr>
          <w:rFonts w:ascii="Times New Roman" w:hAnsi="Times New Roman" w:cs="Times New Roman"/>
          <w:sz w:val="24"/>
          <w:szCs w:val="24"/>
        </w:rPr>
        <w:t xml:space="preserve"> in newly established businesses at the small harbours in their rural towns</w:t>
      </w:r>
      <w:r w:rsidR="00856037" w:rsidRPr="008A365E">
        <w:rPr>
          <w:rFonts w:ascii="Times New Roman" w:hAnsi="Times New Roman" w:cs="Times New Roman"/>
          <w:sz w:val="24"/>
          <w:szCs w:val="24"/>
        </w:rPr>
        <w:t>.</w:t>
      </w:r>
    </w:p>
    <w:p w14:paraId="26D5F2F7" w14:textId="04E94D78" w:rsidR="0041026D" w:rsidRPr="008A365E" w:rsidRDefault="00C85314"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6.1.6</w:t>
      </w:r>
      <w:r w:rsidR="004C6E6D" w:rsidRPr="008A365E">
        <w:rPr>
          <w:rFonts w:ascii="Times New Roman" w:hAnsi="Times New Roman" w:cs="Times New Roman"/>
          <w:sz w:val="24"/>
          <w:szCs w:val="24"/>
        </w:rPr>
        <w:t xml:space="preserve">. The tension between the </w:t>
      </w:r>
      <w:r w:rsidR="007E1C06">
        <w:rPr>
          <w:rFonts w:ascii="Times New Roman" w:hAnsi="Times New Roman" w:cs="Times New Roman"/>
          <w:sz w:val="24"/>
          <w:szCs w:val="24"/>
        </w:rPr>
        <w:t>SH-SCPDU</w:t>
      </w:r>
      <w:r w:rsidR="004C6E6D" w:rsidRPr="008A365E">
        <w:rPr>
          <w:rFonts w:ascii="Times New Roman" w:hAnsi="Times New Roman" w:cs="Times New Roman"/>
          <w:sz w:val="24"/>
          <w:szCs w:val="24"/>
        </w:rPr>
        <w:t xml:space="preserve"> propagated tourism-centred business model and the DAFF leadership role in </w:t>
      </w:r>
      <w:r w:rsidR="0041026D" w:rsidRPr="008A365E">
        <w:rPr>
          <w:rFonts w:ascii="Times New Roman" w:hAnsi="Times New Roman" w:cs="Times New Roman"/>
          <w:sz w:val="24"/>
          <w:szCs w:val="24"/>
        </w:rPr>
        <w:t>O</w:t>
      </w:r>
      <w:r w:rsidR="004C6E6D" w:rsidRPr="008A365E">
        <w:rPr>
          <w:rFonts w:ascii="Times New Roman" w:hAnsi="Times New Roman" w:cs="Times New Roman"/>
          <w:sz w:val="24"/>
          <w:szCs w:val="24"/>
        </w:rPr>
        <w:t xml:space="preserve">peration </w:t>
      </w:r>
      <w:proofErr w:type="gramStart"/>
      <w:r w:rsidR="004C6E6D" w:rsidRPr="008A365E">
        <w:rPr>
          <w:rFonts w:ascii="Times New Roman" w:hAnsi="Times New Roman" w:cs="Times New Roman"/>
          <w:sz w:val="24"/>
          <w:szCs w:val="24"/>
        </w:rPr>
        <w:t>Phakisa,</w:t>
      </w:r>
      <w:proofErr w:type="gramEnd"/>
      <w:r w:rsidR="004C6E6D" w:rsidRPr="008A365E">
        <w:rPr>
          <w:rFonts w:ascii="Times New Roman" w:hAnsi="Times New Roman" w:cs="Times New Roman"/>
          <w:sz w:val="24"/>
          <w:szCs w:val="24"/>
        </w:rPr>
        <w:t xml:space="preserve"> is at its core about enhancing both the tourism as well as the aqua- and agriculture aspects of developing the rural towns around the small harbours. Synergy between these two departments at national and programme levels is </w:t>
      </w:r>
      <w:r w:rsidR="0013580F" w:rsidRPr="008A365E">
        <w:rPr>
          <w:rFonts w:ascii="Times New Roman" w:hAnsi="Times New Roman" w:cs="Times New Roman"/>
          <w:sz w:val="24"/>
          <w:szCs w:val="24"/>
        </w:rPr>
        <w:t xml:space="preserve">urgently </w:t>
      </w:r>
      <w:r w:rsidR="004C6E6D" w:rsidRPr="008A365E">
        <w:rPr>
          <w:rFonts w:ascii="Times New Roman" w:hAnsi="Times New Roman" w:cs="Times New Roman"/>
          <w:sz w:val="24"/>
          <w:szCs w:val="24"/>
        </w:rPr>
        <w:t>needed.</w:t>
      </w:r>
      <w:r w:rsidR="005F619D" w:rsidRPr="008A365E">
        <w:rPr>
          <w:rFonts w:ascii="Times New Roman" w:hAnsi="Times New Roman" w:cs="Times New Roman"/>
          <w:sz w:val="24"/>
          <w:szCs w:val="24"/>
        </w:rPr>
        <w:t xml:space="preserve"> Both play leadership and coordinating roles in government’s small harbours management structures and must </w:t>
      </w:r>
      <w:r w:rsidR="004A0DFB" w:rsidRPr="008A365E">
        <w:rPr>
          <w:rFonts w:ascii="Times New Roman" w:hAnsi="Times New Roman" w:cs="Times New Roman"/>
          <w:sz w:val="24"/>
          <w:szCs w:val="24"/>
        </w:rPr>
        <w:t xml:space="preserve">improve the ways in which they </w:t>
      </w:r>
      <w:r w:rsidR="005F619D" w:rsidRPr="008A365E">
        <w:rPr>
          <w:rFonts w:ascii="Times New Roman" w:hAnsi="Times New Roman" w:cs="Times New Roman"/>
          <w:sz w:val="24"/>
          <w:szCs w:val="24"/>
        </w:rPr>
        <w:t>work together</w:t>
      </w:r>
      <w:r w:rsidR="004A0DFB" w:rsidRPr="008A365E">
        <w:rPr>
          <w:rFonts w:ascii="Times New Roman" w:hAnsi="Times New Roman" w:cs="Times New Roman"/>
          <w:sz w:val="24"/>
          <w:szCs w:val="24"/>
        </w:rPr>
        <w:t>.</w:t>
      </w:r>
      <w:r w:rsidR="0041026D" w:rsidRPr="008A365E">
        <w:rPr>
          <w:rFonts w:ascii="Times New Roman" w:hAnsi="Times New Roman" w:cs="Times New Roman"/>
          <w:sz w:val="24"/>
          <w:szCs w:val="24"/>
        </w:rPr>
        <w:t xml:space="preserve"> </w:t>
      </w:r>
    </w:p>
    <w:p w14:paraId="78D6B7FB" w14:textId="5B372571" w:rsidR="00B54A73" w:rsidRPr="008A365E" w:rsidRDefault="0041026D"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 xml:space="preserve">6.1.7. </w:t>
      </w:r>
      <w:r w:rsidR="00314C98" w:rsidRPr="008A365E">
        <w:rPr>
          <w:rFonts w:ascii="Times New Roman" w:hAnsi="Times New Roman" w:cs="Times New Roman"/>
          <w:sz w:val="24"/>
          <w:szCs w:val="24"/>
        </w:rPr>
        <w:t>The operationalisation of the Integrated Small Harbour Management Authority (</w:t>
      </w:r>
      <w:r w:rsidR="006F415A" w:rsidRPr="008A365E">
        <w:rPr>
          <w:rFonts w:ascii="Times New Roman" w:hAnsi="Times New Roman" w:cs="Times New Roman"/>
          <w:sz w:val="24"/>
          <w:szCs w:val="24"/>
        </w:rPr>
        <w:t>ISHMA)</w:t>
      </w:r>
      <w:r w:rsidR="00314C98" w:rsidRPr="008A365E">
        <w:rPr>
          <w:rFonts w:ascii="Times New Roman" w:hAnsi="Times New Roman" w:cs="Times New Roman"/>
          <w:sz w:val="24"/>
          <w:szCs w:val="24"/>
        </w:rPr>
        <w:t xml:space="preserve"> and the Harbour Steering Committee (HSC) is urgently required. </w:t>
      </w:r>
      <w:r w:rsidRPr="008A365E">
        <w:rPr>
          <w:rFonts w:ascii="Times New Roman" w:hAnsi="Times New Roman" w:cs="Times New Roman"/>
          <w:sz w:val="24"/>
          <w:szCs w:val="24"/>
        </w:rPr>
        <w:t xml:space="preserve">Operation Phakisa and the tourism-focused model of the </w:t>
      </w:r>
      <w:r w:rsidR="007E1C06">
        <w:rPr>
          <w:rFonts w:ascii="Times New Roman" w:hAnsi="Times New Roman" w:cs="Times New Roman"/>
          <w:sz w:val="24"/>
          <w:szCs w:val="24"/>
        </w:rPr>
        <w:t>SH-SCPDU</w:t>
      </w:r>
      <w:r w:rsidRPr="008A365E">
        <w:rPr>
          <w:rFonts w:ascii="Times New Roman" w:hAnsi="Times New Roman" w:cs="Times New Roman"/>
          <w:sz w:val="24"/>
          <w:szCs w:val="24"/>
        </w:rPr>
        <w:t xml:space="preserve"> and the municipalities, </w:t>
      </w:r>
      <w:r w:rsidR="00314C98" w:rsidRPr="008A365E">
        <w:rPr>
          <w:rFonts w:ascii="Times New Roman" w:hAnsi="Times New Roman" w:cs="Times New Roman"/>
          <w:sz w:val="24"/>
          <w:szCs w:val="24"/>
        </w:rPr>
        <w:t>require such intergovernmental structures</w:t>
      </w:r>
      <w:r w:rsidRPr="008A365E">
        <w:rPr>
          <w:rFonts w:ascii="Times New Roman" w:hAnsi="Times New Roman" w:cs="Times New Roman"/>
          <w:sz w:val="24"/>
          <w:szCs w:val="24"/>
        </w:rPr>
        <w:t xml:space="preserve"> </w:t>
      </w:r>
      <w:r w:rsidR="00314C98" w:rsidRPr="008A365E">
        <w:rPr>
          <w:rFonts w:ascii="Times New Roman" w:hAnsi="Times New Roman" w:cs="Times New Roman"/>
          <w:sz w:val="24"/>
          <w:szCs w:val="24"/>
        </w:rPr>
        <w:t xml:space="preserve">to </w:t>
      </w:r>
      <w:r w:rsidR="00173494" w:rsidRPr="008A365E">
        <w:rPr>
          <w:rFonts w:ascii="Times New Roman" w:hAnsi="Times New Roman" w:cs="Times New Roman"/>
          <w:sz w:val="24"/>
          <w:szCs w:val="24"/>
        </w:rPr>
        <w:t xml:space="preserve">get both the DAFF and DPW </w:t>
      </w:r>
      <w:r w:rsidR="007E1C06">
        <w:rPr>
          <w:rFonts w:ascii="Times New Roman" w:hAnsi="Times New Roman" w:cs="Times New Roman"/>
          <w:sz w:val="24"/>
          <w:szCs w:val="24"/>
        </w:rPr>
        <w:t>SH-SCPDU</w:t>
      </w:r>
      <w:r w:rsidRPr="008A365E">
        <w:rPr>
          <w:rFonts w:ascii="Times New Roman" w:hAnsi="Times New Roman" w:cs="Times New Roman"/>
          <w:sz w:val="24"/>
          <w:szCs w:val="24"/>
        </w:rPr>
        <w:t xml:space="preserve"> to play their relevant roles </w:t>
      </w:r>
      <w:r w:rsidR="00431169" w:rsidRPr="008A365E">
        <w:rPr>
          <w:rFonts w:ascii="Times New Roman" w:hAnsi="Times New Roman" w:cs="Times New Roman"/>
          <w:sz w:val="24"/>
          <w:szCs w:val="24"/>
        </w:rPr>
        <w:t xml:space="preserve">at small harbours </w:t>
      </w:r>
      <w:r w:rsidRPr="008A365E">
        <w:rPr>
          <w:rFonts w:ascii="Times New Roman" w:hAnsi="Times New Roman" w:cs="Times New Roman"/>
          <w:sz w:val="24"/>
          <w:szCs w:val="24"/>
        </w:rPr>
        <w:t>more effectively</w:t>
      </w:r>
      <w:r w:rsidR="00431169" w:rsidRPr="008A365E">
        <w:rPr>
          <w:rFonts w:ascii="Times New Roman" w:hAnsi="Times New Roman" w:cs="Times New Roman"/>
          <w:sz w:val="24"/>
          <w:szCs w:val="24"/>
        </w:rPr>
        <w:t>.</w:t>
      </w:r>
    </w:p>
    <w:p w14:paraId="605D189C" w14:textId="77777777" w:rsidR="004C6E6D" w:rsidRPr="008A365E" w:rsidRDefault="00B54A73"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w:t>
      </w:r>
      <w:r w:rsidR="00314C98" w:rsidRPr="008A365E">
        <w:rPr>
          <w:rFonts w:ascii="Times New Roman" w:hAnsi="Times New Roman" w:cs="Times New Roman"/>
          <w:sz w:val="24"/>
          <w:szCs w:val="24"/>
        </w:rPr>
        <w:t>8</w:t>
      </w:r>
      <w:r w:rsidRPr="008A365E">
        <w:rPr>
          <w:rFonts w:ascii="Times New Roman" w:hAnsi="Times New Roman" w:cs="Times New Roman"/>
          <w:sz w:val="24"/>
          <w:szCs w:val="24"/>
        </w:rPr>
        <w:t xml:space="preserve">. </w:t>
      </w:r>
      <w:r w:rsidR="00E0437A" w:rsidRPr="008A365E">
        <w:rPr>
          <w:rFonts w:ascii="Times New Roman" w:hAnsi="Times New Roman" w:cs="Times New Roman"/>
          <w:sz w:val="24"/>
          <w:szCs w:val="24"/>
        </w:rPr>
        <w:t>Possible racial tension exist</w:t>
      </w:r>
      <w:r w:rsidR="00C509DE">
        <w:rPr>
          <w:rFonts w:ascii="Times New Roman" w:hAnsi="Times New Roman" w:cs="Times New Roman"/>
          <w:sz w:val="24"/>
          <w:szCs w:val="24"/>
        </w:rPr>
        <w:t>s</w:t>
      </w:r>
      <w:r w:rsidR="00E0437A" w:rsidRPr="008A365E">
        <w:rPr>
          <w:rFonts w:ascii="Times New Roman" w:hAnsi="Times New Roman" w:cs="Times New Roman"/>
          <w:sz w:val="24"/>
          <w:szCs w:val="24"/>
        </w:rPr>
        <w:t xml:space="preserve"> </w:t>
      </w:r>
      <w:r w:rsidR="005B239A" w:rsidRPr="008A365E">
        <w:rPr>
          <w:rFonts w:ascii="Times New Roman" w:hAnsi="Times New Roman" w:cs="Times New Roman"/>
          <w:sz w:val="24"/>
          <w:szCs w:val="24"/>
        </w:rPr>
        <w:t xml:space="preserve">at some harbours. </w:t>
      </w:r>
      <w:r w:rsidR="00E0437A" w:rsidRPr="008A365E">
        <w:rPr>
          <w:rFonts w:ascii="Times New Roman" w:hAnsi="Times New Roman" w:cs="Times New Roman"/>
          <w:sz w:val="24"/>
          <w:szCs w:val="24"/>
        </w:rPr>
        <w:t xml:space="preserve">In </w:t>
      </w:r>
      <w:r w:rsidR="00852642" w:rsidRPr="008A365E">
        <w:rPr>
          <w:rFonts w:ascii="Times New Roman" w:hAnsi="Times New Roman" w:cs="Times New Roman"/>
          <w:sz w:val="24"/>
          <w:szCs w:val="24"/>
        </w:rPr>
        <w:t>meetings,</w:t>
      </w:r>
      <w:r w:rsidR="00E0437A" w:rsidRPr="008A365E">
        <w:rPr>
          <w:rFonts w:ascii="Times New Roman" w:hAnsi="Times New Roman" w:cs="Times New Roman"/>
          <w:sz w:val="24"/>
          <w:szCs w:val="24"/>
        </w:rPr>
        <w:t xml:space="preserve"> there were allegations of business owners allocating ablution facilities on their premises for the exclusive use of assigned race groups. This matter had to be reported to relevant authorities so that allegations are properly and responsibly investigated to prevent possible criminal activities as well as the spread of unnecessary falsehoods.</w:t>
      </w:r>
    </w:p>
    <w:p w14:paraId="6E85FF65" w14:textId="6DA45323" w:rsidR="00E824A3" w:rsidRPr="008A365E" w:rsidRDefault="00314C98"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6.1.9</w:t>
      </w:r>
      <w:r w:rsidR="00E0437A" w:rsidRPr="008A365E">
        <w:rPr>
          <w:rFonts w:ascii="Times New Roman" w:hAnsi="Times New Roman" w:cs="Times New Roman"/>
          <w:sz w:val="24"/>
          <w:szCs w:val="24"/>
        </w:rPr>
        <w:t xml:space="preserve">. </w:t>
      </w:r>
      <w:r w:rsidR="00E824A3" w:rsidRPr="008A365E">
        <w:rPr>
          <w:rFonts w:ascii="Times New Roman" w:hAnsi="Times New Roman" w:cs="Times New Roman"/>
          <w:sz w:val="24"/>
          <w:szCs w:val="24"/>
        </w:rPr>
        <w:t xml:space="preserve">The COEGA Development Corporation (CDC) is an implementing agency that does not hold a budget for the maintenance tasks assigned to it. </w:t>
      </w:r>
      <w:r w:rsidR="002B6FD5" w:rsidRPr="008A365E">
        <w:rPr>
          <w:rFonts w:ascii="Times New Roman" w:hAnsi="Times New Roman" w:cs="Times New Roman"/>
          <w:sz w:val="24"/>
          <w:szCs w:val="24"/>
        </w:rPr>
        <w:t xml:space="preserve">It performs tasks using a budget assigned for each task as per the instructions of the DPW, PMTE </w:t>
      </w:r>
      <w:r w:rsidR="007E1C06">
        <w:rPr>
          <w:rFonts w:ascii="Times New Roman" w:hAnsi="Times New Roman" w:cs="Times New Roman"/>
          <w:sz w:val="24"/>
          <w:szCs w:val="24"/>
        </w:rPr>
        <w:t>SH-SCPDU</w:t>
      </w:r>
      <w:r w:rsidR="002B6FD5" w:rsidRPr="008A365E">
        <w:rPr>
          <w:rFonts w:ascii="Times New Roman" w:hAnsi="Times New Roman" w:cs="Times New Roman"/>
          <w:sz w:val="24"/>
          <w:szCs w:val="24"/>
        </w:rPr>
        <w:t xml:space="preserve">. </w:t>
      </w:r>
    </w:p>
    <w:p w14:paraId="25A3C705" w14:textId="7A50BA1D" w:rsidR="00E0437A" w:rsidRPr="008A365E" w:rsidRDefault="000E235A"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w:t>
      </w:r>
      <w:r w:rsidR="00314C98" w:rsidRPr="008A365E">
        <w:rPr>
          <w:rFonts w:ascii="Times New Roman" w:hAnsi="Times New Roman" w:cs="Times New Roman"/>
          <w:sz w:val="24"/>
          <w:szCs w:val="24"/>
        </w:rPr>
        <w:t>10</w:t>
      </w:r>
      <w:r w:rsidRPr="008A365E">
        <w:rPr>
          <w:rFonts w:ascii="Times New Roman" w:hAnsi="Times New Roman" w:cs="Times New Roman"/>
          <w:sz w:val="24"/>
          <w:szCs w:val="24"/>
        </w:rPr>
        <w:t xml:space="preserve">. </w:t>
      </w:r>
      <w:r w:rsidR="000D524E" w:rsidRPr="008A365E">
        <w:rPr>
          <w:rFonts w:ascii="Times New Roman" w:hAnsi="Times New Roman" w:cs="Times New Roman"/>
          <w:sz w:val="24"/>
          <w:szCs w:val="24"/>
        </w:rPr>
        <w:t>The budget assigned t</w:t>
      </w:r>
      <w:r w:rsidRPr="008A365E">
        <w:rPr>
          <w:rFonts w:ascii="Times New Roman" w:hAnsi="Times New Roman" w:cs="Times New Roman"/>
          <w:sz w:val="24"/>
          <w:szCs w:val="24"/>
        </w:rPr>
        <w:t xml:space="preserve">o </w:t>
      </w:r>
      <w:r w:rsidR="00AB240D" w:rsidRPr="008A365E">
        <w:rPr>
          <w:rFonts w:ascii="Times New Roman" w:hAnsi="Times New Roman" w:cs="Times New Roman"/>
          <w:sz w:val="24"/>
          <w:szCs w:val="24"/>
        </w:rPr>
        <w:t xml:space="preserve">CDC </w:t>
      </w:r>
      <w:r w:rsidR="00B25D98" w:rsidRPr="008A365E">
        <w:rPr>
          <w:rFonts w:ascii="Times New Roman" w:hAnsi="Times New Roman" w:cs="Times New Roman"/>
          <w:sz w:val="24"/>
          <w:szCs w:val="24"/>
        </w:rPr>
        <w:t>for the tasks of</w:t>
      </w:r>
      <w:r w:rsidR="000D524E" w:rsidRPr="008A365E">
        <w:rPr>
          <w:rFonts w:ascii="Times New Roman" w:hAnsi="Times New Roman" w:cs="Times New Roman"/>
          <w:sz w:val="24"/>
          <w:szCs w:val="24"/>
        </w:rPr>
        <w:t xml:space="preserve"> maintain</w:t>
      </w:r>
      <w:r w:rsidR="00B25D98" w:rsidRPr="008A365E">
        <w:rPr>
          <w:rFonts w:ascii="Times New Roman" w:hAnsi="Times New Roman" w:cs="Times New Roman"/>
          <w:sz w:val="24"/>
          <w:szCs w:val="24"/>
        </w:rPr>
        <w:t>ing</w:t>
      </w:r>
      <w:r w:rsidR="000D524E" w:rsidRPr="008A365E">
        <w:rPr>
          <w:rFonts w:ascii="Times New Roman" w:hAnsi="Times New Roman" w:cs="Times New Roman"/>
          <w:sz w:val="24"/>
          <w:szCs w:val="24"/>
        </w:rPr>
        <w:t xml:space="preserve"> harbour walls, </w:t>
      </w:r>
      <w:r w:rsidR="003E228A" w:rsidRPr="008A365E">
        <w:rPr>
          <w:rFonts w:ascii="Times New Roman" w:hAnsi="Times New Roman" w:cs="Times New Roman"/>
          <w:sz w:val="24"/>
          <w:szCs w:val="24"/>
        </w:rPr>
        <w:t xml:space="preserve">docking quays, dredging, as well as the removal of sunken vessels have been found to be </w:t>
      </w:r>
      <w:r w:rsidR="00CE7C9C" w:rsidRPr="008A365E">
        <w:rPr>
          <w:rFonts w:ascii="Times New Roman" w:hAnsi="Times New Roman" w:cs="Times New Roman"/>
          <w:sz w:val="24"/>
          <w:szCs w:val="24"/>
        </w:rPr>
        <w:t>insufficient</w:t>
      </w:r>
      <w:r w:rsidR="003E228A" w:rsidRPr="008A365E">
        <w:rPr>
          <w:rFonts w:ascii="Times New Roman" w:hAnsi="Times New Roman" w:cs="Times New Roman"/>
          <w:sz w:val="24"/>
          <w:szCs w:val="24"/>
        </w:rPr>
        <w:t xml:space="preserve">. The staff of CDC and the </w:t>
      </w:r>
      <w:r w:rsidR="00C35550" w:rsidRPr="008A365E">
        <w:rPr>
          <w:rFonts w:ascii="Times New Roman" w:hAnsi="Times New Roman" w:cs="Times New Roman"/>
          <w:sz w:val="24"/>
          <w:szCs w:val="24"/>
        </w:rPr>
        <w:t xml:space="preserve">PMTE </w:t>
      </w:r>
      <w:r w:rsidR="007E1C06">
        <w:rPr>
          <w:rFonts w:ascii="Times New Roman" w:hAnsi="Times New Roman" w:cs="Times New Roman"/>
          <w:sz w:val="24"/>
          <w:szCs w:val="24"/>
        </w:rPr>
        <w:t>SH-SCPDU</w:t>
      </w:r>
      <w:r w:rsidR="003E228A" w:rsidRPr="008A365E">
        <w:rPr>
          <w:rFonts w:ascii="Times New Roman" w:hAnsi="Times New Roman" w:cs="Times New Roman"/>
          <w:sz w:val="24"/>
          <w:szCs w:val="24"/>
        </w:rPr>
        <w:t xml:space="preserve"> reported that the budget would not allow for any of these tasks to be properly completed so that small harbour development can in fact take place. This </w:t>
      </w:r>
      <w:r w:rsidR="00336C6A" w:rsidRPr="008A365E">
        <w:rPr>
          <w:rFonts w:ascii="Times New Roman" w:hAnsi="Times New Roman" w:cs="Times New Roman"/>
          <w:sz w:val="24"/>
          <w:szCs w:val="24"/>
        </w:rPr>
        <w:t xml:space="preserve">insufficient </w:t>
      </w:r>
      <w:r w:rsidR="003E228A" w:rsidRPr="008A365E">
        <w:rPr>
          <w:rFonts w:ascii="Times New Roman" w:hAnsi="Times New Roman" w:cs="Times New Roman"/>
          <w:sz w:val="24"/>
          <w:szCs w:val="24"/>
        </w:rPr>
        <w:t xml:space="preserve">budget has implications for the </w:t>
      </w:r>
      <w:r w:rsidR="00635D3E" w:rsidRPr="008A365E">
        <w:rPr>
          <w:rFonts w:ascii="Times New Roman" w:hAnsi="Times New Roman" w:cs="Times New Roman"/>
          <w:sz w:val="24"/>
          <w:szCs w:val="24"/>
        </w:rPr>
        <w:t xml:space="preserve">medium to long-term </w:t>
      </w:r>
      <w:r w:rsidR="003E228A" w:rsidRPr="008A365E">
        <w:rPr>
          <w:rFonts w:ascii="Times New Roman" w:hAnsi="Times New Roman" w:cs="Times New Roman"/>
          <w:sz w:val="24"/>
          <w:szCs w:val="24"/>
        </w:rPr>
        <w:t xml:space="preserve">success of both the tourism-development model of the </w:t>
      </w:r>
      <w:r w:rsidR="007E1C06">
        <w:rPr>
          <w:rFonts w:ascii="Times New Roman" w:hAnsi="Times New Roman" w:cs="Times New Roman"/>
          <w:sz w:val="24"/>
          <w:szCs w:val="24"/>
        </w:rPr>
        <w:t>SH-SCPDU</w:t>
      </w:r>
      <w:r w:rsidR="008512A7" w:rsidRPr="008A365E">
        <w:rPr>
          <w:rFonts w:ascii="Times New Roman" w:hAnsi="Times New Roman" w:cs="Times New Roman"/>
          <w:sz w:val="24"/>
          <w:szCs w:val="24"/>
        </w:rPr>
        <w:t>,</w:t>
      </w:r>
      <w:r w:rsidR="003E228A" w:rsidRPr="008A365E">
        <w:rPr>
          <w:rFonts w:ascii="Times New Roman" w:hAnsi="Times New Roman" w:cs="Times New Roman"/>
          <w:sz w:val="24"/>
          <w:szCs w:val="24"/>
        </w:rPr>
        <w:t xml:space="preserve"> </w:t>
      </w:r>
      <w:r w:rsidR="008512A7" w:rsidRPr="008A365E">
        <w:rPr>
          <w:rFonts w:ascii="Times New Roman" w:hAnsi="Times New Roman" w:cs="Times New Roman"/>
          <w:sz w:val="24"/>
          <w:szCs w:val="24"/>
        </w:rPr>
        <w:t>the IDPs of affected rural</w:t>
      </w:r>
      <w:r w:rsidR="003E228A" w:rsidRPr="008A365E">
        <w:rPr>
          <w:rFonts w:ascii="Times New Roman" w:hAnsi="Times New Roman" w:cs="Times New Roman"/>
          <w:sz w:val="24"/>
          <w:szCs w:val="24"/>
        </w:rPr>
        <w:t xml:space="preserve"> municipalities</w:t>
      </w:r>
      <w:r w:rsidR="008512A7" w:rsidRPr="008A365E">
        <w:rPr>
          <w:rFonts w:ascii="Times New Roman" w:hAnsi="Times New Roman" w:cs="Times New Roman"/>
          <w:sz w:val="24"/>
          <w:szCs w:val="24"/>
        </w:rPr>
        <w:t>,</w:t>
      </w:r>
      <w:r w:rsidR="003E228A" w:rsidRPr="008A365E">
        <w:rPr>
          <w:rFonts w:ascii="Times New Roman" w:hAnsi="Times New Roman" w:cs="Times New Roman"/>
          <w:sz w:val="24"/>
          <w:szCs w:val="24"/>
        </w:rPr>
        <w:t xml:space="preserve"> as well as Operation Phakisa</w:t>
      </w:r>
      <w:r w:rsidR="008512A7" w:rsidRPr="008A365E">
        <w:rPr>
          <w:rFonts w:ascii="Times New Roman" w:hAnsi="Times New Roman" w:cs="Times New Roman"/>
          <w:sz w:val="24"/>
          <w:szCs w:val="24"/>
        </w:rPr>
        <w:t xml:space="preserve"> projects</w:t>
      </w:r>
      <w:r w:rsidR="003E228A" w:rsidRPr="008A365E">
        <w:rPr>
          <w:rFonts w:ascii="Times New Roman" w:hAnsi="Times New Roman" w:cs="Times New Roman"/>
          <w:sz w:val="24"/>
          <w:szCs w:val="24"/>
        </w:rPr>
        <w:t>.</w:t>
      </w:r>
    </w:p>
    <w:p w14:paraId="1716D213" w14:textId="0600F143" w:rsidR="00635D3E" w:rsidRPr="008A365E" w:rsidRDefault="00314C98"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6.1.11</w:t>
      </w:r>
      <w:r w:rsidR="00635D3E" w:rsidRPr="008A365E">
        <w:rPr>
          <w:rFonts w:ascii="Times New Roman" w:hAnsi="Times New Roman" w:cs="Times New Roman"/>
          <w:sz w:val="24"/>
          <w:szCs w:val="24"/>
        </w:rPr>
        <w:t xml:space="preserve">. </w:t>
      </w:r>
      <w:r w:rsidR="00976D01" w:rsidRPr="008A365E">
        <w:rPr>
          <w:rFonts w:ascii="Times New Roman" w:hAnsi="Times New Roman" w:cs="Times New Roman"/>
          <w:sz w:val="24"/>
          <w:szCs w:val="24"/>
        </w:rPr>
        <w:t xml:space="preserve">Lease management that is the responsibility of the </w:t>
      </w:r>
      <w:r w:rsidR="00C35550" w:rsidRPr="008A365E">
        <w:rPr>
          <w:rFonts w:ascii="Times New Roman" w:hAnsi="Times New Roman" w:cs="Times New Roman"/>
          <w:sz w:val="24"/>
          <w:szCs w:val="24"/>
        </w:rPr>
        <w:t xml:space="preserve">PMTE </w:t>
      </w:r>
      <w:r w:rsidR="007E1C06">
        <w:rPr>
          <w:rFonts w:ascii="Times New Roman" w:hAnsi="Times New Roman" w:cs="Times New Roman"/>
          <w:sz w:val="24"/>
          <w:szCs w:val="24"/>
        </w:rPr>
        <w:t>SH-SCPDU</w:t>
      </w:r>
      <w:r w:rsidR="00976D01" w:rsidRPr="008A365E">
        <w:rPr>
          <w:rFonts w:ascii="Times New Roman" w:hAnsi="Times New Roman" w:cs="Times New Roman"/>
          <w:sz w:val="24"/>
          <w:szCs w:val="24"/>
        </w:rPr>
        <w:t xml:space="preserve"> and the Property Management Trading Entity (PMTE) of the DPW, has been </w:t>
      </w:r>
      <w:r w:rsidR="00B95094" w:rsidRPr="008A365E">
        <w:rPr>
          <w:rFonts w:ascii="Times New Roman" w:hAnsi="Times New Roman" w:cs="Times New Roman"/>
          <w:sz w:val="24"/>
          <w:szCs w:val="24"/>
        </w:rPr>
        <w:t xml:space="preserve">suspended (albeit unofficially) with a variety of lease-types </w:t>
      </w:r>
      <w:r w:rsidRPr="008A365E">
        <w:rPr>
          <w:rFonts w:ascii="Times New Roman" w:hAnsi="Times New Roman" w:cs="Times New Roman"/>
          <w:sz w:val="24"/>
          <w:szCs w:val="24"/>
        </w:rPr>
        <w:t>in operation</w:t>
      </w:r>
      <w:r w:rsidR="00B95094" w:rsidRPr="008A365E">
        <w:rPr>
          <w:rFonts w:ascii="Times New Roman" w:hAnsi="Times New Roman" w:cs="Times New Roman"/>
          <w:sz w:val="24"/>
          <w:szCs w:val="24"/>
        </w:rPr>
        <w:t>. This cause</w:t>
      </w:r>
      <w:r w:rsidR="00852642" w:rsidRPr="008A365E">
        <w:rPr>
          <w:rFonts w:ascii="Times New Roman" w:hAnsi="Times New Roman" w:cs="Times New Roman"/>
          <w:sz w:val="24"/>
          <w:szCs w:val="24"/>
        </w:rPr>
        <w:t xml:space="preserve">s </w:t>
      </w:r>
      <w:r w:rsidR="00B95094" w:rsidRPr="008A365E">
        <w:rPr>
          <w:rFonts w:ascii="Times New Roman" w:hAnsi="Times New Roman" w:cs="Times New Roman"/>
          <w:sz w:val="24"/>
          <w:szCs w:val="24"/>
        </w:rPr>
        <w:t>an unstable business environment at the small harbours</w:t>
      </w:r>
      <w:r w:rsidR="00116333" w:rsidRPr="008A365E">
        <w:rPr>
          <w:rFonts w:ascii="Times New Roman" w:hAnsi="Times New Roman" w:cs="Times New Roman"/>
          <w:sz w:val="24"/>
          <w:szCs w:val="24"/>
        </w:rPr>
        <w:t>. It</w:t>
      </w:r>
      <w:r w:rsidR="00B95094" w:rsidRPr="008A365E">
        <w:rPr>
          <w:rFonts w:ascii="Times New Roman" w:hAnsi="Times New Roman" w:cs="Times New Roman"/>
          <w:sz w:val="24"/>
          <w:szCs w:val="24"/>
        </w:rPr>
        <w:t xml:space="preserve"> is threatening the </w:t>
      </w:r>
      <w:r w:rsidR="00852642" w:rsidRPr="008A365E">
        <w:rPr>
          <w:rFonts w:ascii="Times New Roman" w:hAnsi="Times New Roman" w:cs="Times New Roman"/>
          <w:sz w:val="24"/>
          <w:szCs w:val="24"/>
        </w:rPr>
        <w:t>much-propagated</w:t>
      </w:r>
      <w:r w:rsidR="00B95094" w:rsidRPr="008A365E">
        <w:rPr>
          <w:rFonts w:ascii="Times New Roman" w:hAnsi="Times New Roman" w:cs="Times New Roman"/>
          <w:sz w:val="24"/>
          <w:szCs w:val="24"/>
        </w:rPr>
        <w:t xml:space="preserve"> need for economic and social development.</w:t>
      </w:r>
    </w:p>
    <w:p w14:paraId="6185F2C6" w14:textId="77777777" w:rsidR="008C03A1" w:rsidRPr="008A365E" w:rsidRDefault="008C03A1"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w:t>
      </w:r>
      <w:r w:rsidR="00314C98" w:rsidRPr="008A365E">
        <w:rPr>
          <w:rFonts w:ascii="Times New Roman" w:hAnsi="Times New Roman" w:cs="Times New Roman"/>
          <w:sz w:val="24"/>
          <w:szCs w:val="24"/>
        </w:rPr>
        <w:t>.12</w:t>
      </w:r>
      <w:r w:rsidRPr="008A365E">
        <w:rPr>
          <w:rFonts w:ascii="Times New Roman" w:hAnsi="Times New Roman" w:cs="Times New Roman"/>
          <w:sz w:val="24"/>
          <w:szCs w:val="24"/>
        </w:rPr>
        <w:t xml:space="preserve">. There were spaces left at </w:t>
      </w:r>
      <w:proofErr w:type="spellStart"/>
      <w:r w:rsidRPr="008A365E">
        <w:rPr>
          <w:rFonts w:ascii="Times New Roman" w:hAnsi="Times New Roman" w:cs="Times New Roman"/>
          <w:sz w:val="24"/>
          <w:szCs w:val="24"/>
        </w:rPr>
        <w:t>Hermanus</w:t>
      </w:r>
      <w:proofErr w:type="spellEnd"/>
      <w:r w:rsidRPr="008A365E">
        <w:rPr>
          <w:rFonts w:ascii="Times New Roman" w:hAnsi="Times New Roman" w:cs="Times New Roman"/>
          <w:sz w:val="24"/>
          <w:szCs w:val="24"/>
        </w:rPr>
        <w:t xml:space="preserve"> harbour for historically disadvantaged communities to participate in aquaculture ventures, in addition, detail was required regarding the possible use of the prefabricated buildings next to the Office of the Harbour Master, which DAFF undertook to discuss options with the military veterans intervention teams to use them. </w:t>
      </w:r>
    </w:p>
    <w:p w14:paraId="6ABF87E5" w14:textId="77777777" w:rsidR="008C03A1" w:rsidRPr="008A365E" w:rsidRDefault="00314C98"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6.1.13</w:t>
      </w:r>
      <w:r w:rsidR="008C03A1" w:rsidRPr="008A365E">
        <w:rPr>
          <w:rFonts w:ascii="Times New Roman" w:hAnsi="Times New Roman" w:cs="Times New Roman"/>
          <w:sz w:val="24"/>
          <w:szCs w:val="24"/>
        </w:rPr>
        <w:t>. The re</w:t>
      </w:r>
      <w:r w:rsidR="00400AF9" w:rsidRPr="008A365E">
        <w:rPr>
          <w:rFonts w:ascii="Times New Roman" w:hAnsi="Times New Roman" w:cs="Times New Roman"/>
          <w:sz w:val="24"/>
          <w:szCs w:val="24"/>
        </w:rPr>
        <w:t xml:space="preserve">pair needed on the harbour wall, removal of structures to ensure safer access through the harbour area, </w:t>
      </w:r>
      <w:r w:rsidR="008C03A1" w:rsidRPr="008A365E">
        <w:rPr>
          <w:rFonts w:ascii="Times New Roman" w:hAnsi="Times New Roman" w:cs="Times New Roman"/>
          <w:sz w:val="24"/>
          <w:szCs w:val="24"/>
        </w:rPr>
        <w:t>winches</w:t>
      </w:r>
      <w:r w:rsidR="00400AF9" w:rsidRPr="008A365E">
        <w:rPr>
          <w:rFonts w:ascii="Times New Roman" w:hAnsi="Times New Roman" w:cs="Times New Roman"/>
          <w:sz w:val="24"/>
          <w:szCs w:val="24"/>
        </w:rPr>
        <w:t>,</w:t>
      </w:r>
      <w:r w:rsidR="008C03A1" w:rsidRPr="008A365E">
        <w:rPr>
          <w:rFonts w:ascii="Times New Roman" w:hAnsi="Times New Roman" w:cs="Times New Roman"/>
          <w:sz w:val="24"/>
          <w:szCs w:val="24"/>
        </w:rPr>
        <w:t xml:space="preserve"> and cranes </w:t>
      </w:r>
      <w:r w:rsidR="00400AF9" w:rsidRPr="008A365E">
        <w:rPr>
          <w:rFonts w:ascii="Times New Roman" w:hAnsi="Times New Roman" w:cs="Times New Roman"/>
          <w:sz w:val="24"/>
          <w:szCs w:val="24"/>
        </w:rPr>
        <w:t xml:space="preserve">at </w:t>
      </w:r>
      <w:proofErr w:type="spellStart"/>
      <w:r w:rsidR="00400AF9" w:rsidRPr="008A365E">
        <w:rPr>
          <w:rFonts w:ascii="Times New Roman" w:hAnsi="Times New Roman" w:cs="Times New Roman"/>
          <w:sz w:val="24"/>
          <w:szCs w:val="24"/>
        </w:rPr>
        <w:t>Kalk</w:t>
      </w:r>
      <w:proofErr w:type="spellEnd"/>
      <w:r w:rsidR="00400AF9" w:rsidRPr="008A365E">
        <w:rPr>
          <w:rFonts w:ascii="Times New Roman" w:hAnsi="Times New Roman" w:cs="Times New Roman"/>
          <w:sz w:val="24"/>
          <w:szCs w:val="24"/>
        </w:rPr>
        <w:t xml:space="preserve"> Bay and </w:t>
      </w:r>
      <w:proofErr w:type="spellStart"/>
      <w:r w:rsidR="00400AF9" w:rsidRPr="008A365E">
        <w:rPr>
          <w:rFonts w:ascii="Times New Roman" w:hAnsi="Times New Roman" w:cs="Times New Roman"/>
          <w:sz w:val="24"/>
          <w:szCs w:val="24"/>
        </w:rPr>
        <w:t>Hermanus</w:t>
      </w:r>
      <w:proofErr w:type="spellEnd"/>
      <w:r w:rsidR="00400AF9" w:rsidRPr="008A365E">
        <w:rPr>
          <w:rFonts w:ascii="Times New Roman" w:hAnsi="Times New Roman" w:cs="Times New Roman"/>
          <w:sz w:val="24"/>
          <w:szCs w:val="24"/>
        </w:rPr>
        <w:t xml:space="preserve"> harbours, required much improved integrated management between DAFF and DPW. A report on the funding as well as improved communication through structures such as ISHMA must be made to the Committee.</w:t>
      </w:r>
    </w:p>
    <w:p w14:paraId="50CD4098" w14:textId="77777777" w:rsidR="00400AF9" w:rsidRPr="008A365E" w:rsidRDefault="00400AF9"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6.1.1</w:t>
      </w:r>
      <w:r w:rsidR="00314C98" w:rsidRPr="008A365E">
        <w:rPr>
          <w:rFonts w:ascii="Times New Roman" w:hAnsi="Times New Roman" w:cs="Times New Roman"/>
          <w:sz w:val="24"/>
          <w:szCs w:val="24"/>
        </w:rPr>
        <w:t>4</w:t>
      </w:r>
      <w:r w:rsidRPr="008A365E">
        <w:rPr>
          <w:rFonts w:ascii="Times New Roman" w:hAnsi="Times New Roman" w:cs="Times New Roman"/>
          <w:sz w:val="24"/>
          <w:szCs w:val="24"/>
        </w:rPr>
        <w:t xml:space="preserve">. A risk management report detailing all specific mechanical challenges was drafted and processed to management by DAFF officials at </w:t>
      </w:r>
      <w:proofErr w:type="spellStart"/>
      <w:r w:rsidRPr="008A365E">
        <w:rPr>
          <w:rFonts w:ascii="Times New Roman" w:hAnsi="Times New Roman" w:cs="Times New Roman"/>
          <w:sz w:val="24"/>
          <w:szCs w:val="24"/>
        </w:rPr>
        <w:t>Kalk</w:t>
      </w:r>
      <w:proofErr w:type="spellEnd"/>
      <w:r w:rsidRPr="008A365E">
        <w:rPr>
          <w:rFonts w:ascii="Times New Roman" w:hAnsi="Times New Roman" w:cs="Times New Roman"/>
          <w:sz w:val="24"/>
          <w:szCs w:val="24"/>
        </w:rPr>
        <w:t xml:space="preserve"> Bay.</w:t>
      </w:r>
    </w:p>
    <w:p w14:paraId="6D33F057" w14:textId="77777777" w:rsidR="003135BC" w:rsidRPr="008A365E" w:rsidRDefault="003135BC" w:rsidP="00F23EDB">
      <w:pPr>
        <w:spacing w:line="360" w:lineRule="auto"/>
        <w:rPr>
          <w:rFonts w:ascii="Times New Roman" w:hAnsi="Times New Roman" w:cs="Times New Roman"/>
          <w:b/>
          <w:sz w:val="24"/>
          <w:szCs w:val="24"/>
        </w:rPr>
      </w:pPr>
    </w:p>
    <w:p w14:paraId="7C9833BC" w14:textId="723A4BEE" w:rsidR="00E26F95" w:rsidRPr="008A365E" w:rsidRDefault="00E26F95"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7. Recommendations</w:t>
      </w:r>
    </w:p>
    <w:p w14:paraId="7605B67E" w14:textId="77777777" w:rsidR="008616F3" w:rsidRPr="008A365E" w:rsidRDefault="008616F3" w:rsidP="00F23EDB">
      <w:pPr>
        <w:spacing w:line="360" w:lineRule="auto"/>
        <w:rPr>
          <w:rFonts w:ascii="Times New Roman" w:hAnsi="Times New Roman" w:cs="Times New Roman"/>
          <w:b/>
          <w:sz w:val="24"/>
          <w:szCs w:val="24"/>
        </w:rPr>
      </w:pPr>
      <w:r w:rsidRPr="008A365E">
        <w:rPr>
          <w:rFonts w:ascii="Times New Roman" w:hAnsi="Times New Roman" w:cs="Times New Roman"/>
          <w:b/>
          <w:sz w:val="24"/>
          <w:szCs w:val="24"/>
        </w:rPr>
        <w:t>The Committee recommends that the Minister of Public Works:</w:t>
      </w:r>
    </w:p>
    <w:p w14:paraId="54370213" w14:textId="417FCBFE" w:rsidR="008616F3" w:rsidRPr="008A365E" w:rsidRDefault="00E26F95"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 xml:space="preserve">7.1. </w:t>
      </w:r>
      <w:r w:rsidR="008616F3" w:rsidRPr="008A365E">
        <w:rPr>
          <w:rFonts w:ascii="Times New Roman" w:hAnsi="Times New Roman" w:cs="Times New Roman"/>
          <w:sz w:val="24"/>
          <w:szCs w:val="24"/>
        </w:rPr>
        <w:t>Engages with the Minister of Agriculture, Forestry and Fisheries on the number of communication lapses related to</w:t>
      </w:r>
      <w:r w:rsidR="008F51B8" w:rsidRPr="008A365E">
        <w:rPr>
          <w:rFonts w:ascii="Times New Roman" w:hAnsi="Times New Roman" w:cs="Times New Roman"/>
          <w:sz w:val="24"/>
          <w:szCs w:val="24"/>
        </w:rPr>
        <w:t xml:space="preserve"> </w:t>
      </w:r>
      <w:r w:rsidR="008616F3" w:rsidRPr="008A365E">
        <w:rPr>
          <w:rFonts w:ascii="Times New Roman" w:hAnsi="Times New Roman" w:cs="Times New Roman"/>
          <w:sz w:val="24"/>
          <w:szCs w:val="24"/>
        </w:rPr>
        <w:t xml:space="preserve">delayed responses regarding </w:t>
      </w:r>
      <w:r w:rsidR="00C855BC" w:rsidRPr="008A365E">
        <w:rPr>
          <w:rFonts w:ascii="Times New Roman" w:hAnsi="Times New Roman" w:cs="Times New Roman"/>
          <w:sz w:val="24"/>
          <w:szCs w:val="24"/>
        </w:rPr>
        <w:t xml:space="preserve">to </w:t>
      </w:r>
      <w:r w:rsidR="008F51B8" w:rsidRPr="008A365E">
        <w:rPr>
          <w:rFonts w:ascii="Times New Roman" w:hAnsi="Times New Roman" w:cs="Times New Roman"/>
          <w:sz w:val="24"/>
          <w:szCs w:val="24"/>
        </w:rPr>
        <w:t>reports on maintenance</w:t>
      </w:r>
      <w:r w:rsidR="00C855BC" w:rsidRPr="008A365E">
        <w:rPr>
          <w:rFonts w:ascii="Times New Roman" w:hAnsi="Times New Roman" w:cs="Times New Roman"/>
          <w:sz w:val="24"/>
          <w:szCs w:val="24"/>
        </w:rPr>
        <w:t xml:space="preserve"> of equipment, and safety and security</w:t>
      </w:r>
      <w:r w:rsidR="008F51B8" w:rsidRPr="008A365E">
        <w:rPr>
          <w:rFonts w:ascii="Times New Roman" w:hAnsi="Times New Roman" w:cs="Times New Roman"/>
          <w:sz w:val="24"/>
          <w:szCs w:val="24"/>
        </w:rPr>
        <w:t xml:space="preserve"> needs at </w:t>
      </w:r>
      <w:r w:rsidR="00BF324D" w:rsidRPr="008A365E">
        <w:rPr>
          <w:rFonts w:ascii="Times New Roman" w:hAnsi="Times New Roman" w:cs="Times New Roman"/>
          <w:sz w:val="24"/>
          <w:szCs w:val="24"/>
        </w:rPr>
        <w:t xml:space="preserve">all </w:t>
      </w:r>
      <w:r w:rsidR="008F51B8" w:rsidRPr="008A365E">
        <w:rPr>
          <w:rFonts w:ascii="Times New Roman" w:hAnsi="Times New Roman" w:cs="Times New Roman"/>
          <w:sz w:val="24"/>
          <w:szCs w:val="24"/>
        </w:rPr>
        <w:t>small h</w:t>
      </w:r>
      <w:r w:rsidR="008616F3" w:rsidRPr="008A365E">
        <w:rPr>
          <w:rFonts w:ascii="Times New Roman" w:hAnsi="Times New Roman" w:cs="Times New Roman"/>
          <w:sz w:val="24"/>
          <w:szCs w:val="24"/>
        </w:rPr>
        <w:t>arbours in rural areas</w:t>
      </w:r>
      <w:r w:rsidR="001855BC" w:rsidRPr="008A365E">
        <w:rPr>
          <w:rFonts w:ascii="Times New Roman" w:hAnsi="Times New Roman" w:cs="Times New Roman"/>
          <w:sz w:val="24"/>
          <w:szCs w:val="24"/>
        </w:rPr>
        <w:t xml:space="preserve"> (including those that were not visited and reported on in this report)</w:t>
      </w:r>
      <w:r w:rsidR="008616F3" w:rsidRPr="008A365E">
        <w:rPr>
          <w:rFonts w:ascii="Times New Roman" w:hAnsi="Times New Roman" w:cs="Times New Roman"/>
          <w:sz w:val="24"/>
          <w:szCs w:val="24"/>
        </w:rPr>
        <w:t xml:space="preserve">. A report should be prepared and </w:t>
      </w:r>
      <w:r w:rsidR="000318B2" w:rsidRPr="008A365E">
        <w:rPr>
          <w:rFonts w:ascii="Times New Roman" w:hAnsi="Times New Roman" w:cs="Times New Roman"/>
          <w:sz w:val="24"/>
          <w:szCs w:val="24"/>
        </w:rPr>
        <w:t>submitted</w:t>
      </w:r>
      <w:r w:rsidR="008616F3" w:rsidRPr="008A365E">
        <w:rPr>
          <w:rFonts w:ascii="Times New Roman" w:hAnsi="Times New Roman" w:cs="Times New Roman"/>
          <w:sz w:val="24"/>
          <w:szCs w:val="24"/>
        </w:rPr>
        <w:t xml:space="preserve"> to the Portfolio Committee on Public Works by March 2018</w:t>
      </w:r>
      <w:r w:rsidR="00137D0F" w:rsidRPr="008A365E">
        <w:rPr>
          <w:rFonts w:ascii="Times New Roman" w:hAnsi="Times New Roman" w:cs="Times New Roman"/>
          <w:sz w:val="24"/>
          <w:szCs w:val="24"/>
        </w:rPr>
        <w:t xml:space="preserve">. </w:t>
      </w:r>
      <w:r w:rsidR="008616F3" w:rsidRPr="008A365E">
        <w:rPr>
          <w:rFonts w:ascii="Times New Roman" w:hAnsi="Times New Roman" w:cs="Times New Roman"/>
          <w:sz w:val="24"/>
          <w:szCs w:val="24"/>
        </w:rPr>
        <w:t>It should provide relevant detail on:</w:t>
      </w:r>
    </w:p>
    <w:p w14:paraId="5D5767F2" w14:textId="77777777" w:rsidR="00DD70B6" w:rsidRPr="008A365E" w:rsidRDefault="008616F3" w:rsidP="00C36817">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7.1.1 The matters noted related to the lack of</w:t>
      </w:r>
      <w:r w:rsidR="008F51B8" w:rsidRPr="008A365E">
        <w:rPr>
          <w:rFonts w:ascii="Times New Roman" w:hAnsi="Times New Roman" w:cs="Times New Roman"/>
          <w:sz w:val="24"/>
          <w:szCs w:val="24"/>
        </w:rPr>
        <w:t xml:space="preserve"> proper maintenance of slipway equipment</w:t>
      </w:r>
      <w:r w:rsidR="00C855BC" w:rsidRPr="008A365E">
        <w:rPr>
          <w:rFonts w:ascii="Times New Roman" w:hAnsi="Times New Roman" w:cs="Times New Roman"/>
          <w:sz w:val="24"/>
          <w:szCs w:val="24"/>
        </w:rPr>
        <w:t>, winches, and cranes</w:t>
      </w:r>
      <w:r w:rsidR="008F51B8" w:rsidRPr="008A365E">
        <w:rPr>
          <w:rFonts w:ascii="Times New Roman" w:hAnsi="Times New Roman" w:cs="Times New Roman"/>
          <w:sz w:val="24"/>
          <w:szCs w:val="24"/>
        </w:rPr>
        <w:t xml:space="preserve"> so that</w:t>
      </w:r>
      <w:r w:rsidRPr="008A365E">
        <w:rPr>
          <w:rFonts w:ascii="Times New Roman" w:hAnsi="Times New Roman" w:cs="Times New Roman"/>
          <w:sz w:val="24"/>
          <w:szCs w:val="24"/>
        </w:rPr>
        <w:t xml:space="preserve"> working conditions for DAFF staff can be </w:t>
      </w:r>
      <w:r w:rsidR="008F51B8" w:rsidRPr="008A365E">
        <w:rPr>
          <w:rFonts w:ascii="Times New Roman" w:hAnsi="Times New Roman" w:cs="Times New Roman"/>
          <w:sz w:val="24"/>
          <w:szCs w:val="24"/>
        </w:rPr>
        <w:t>safe enough to operate boats on slipways.</w:t>
      </w:r>
      <w:r w:rsidR="00C36817" w:rsidRPr="008A365E">
        <w:rPr>
          <w:rFonts w:ascii="Times New Roman" w:hAnsi="Times New Roman" w:cs="Times New Roman"/>
          <w:sz w:val="24"/>
          <w:szCs w:val="24"/>
        </w:rPr>
        <w:t xml:space="preserve"> The report should provide specific detail on the DPW’s intergovernmental cooperation with DAFF on the specific roles it plays </w:t>
      </w:r>
      <w:r w:rsidR="001855BC" w:rsidRPr="008A365E">
        <w:rPr>
          <w:rFonts w:ascii="Times New Roman" w:hAnsi="Times New Roman" w:cs="Times New Roman"/>
          <w:sz w:val="24"/>
          <w:szCs w:val="24"/>
        </w:rPr>
        <w:t>concerning</w:t>
      </w:r>
      <w:r w:rsidR="00C36817" w:rsidRPr="008A365E">
        <w:rPr>
          <w:rFonts w:ascii="Times New Roman" w:hAnsi="Times New Roman" w:cs="Times New Roman"/>
          <w:sz w:val="24"/>
          <w:szCs w:val="24"/>
        </w:rPr>
        <w:t xml:space="preserve"> the maintenance of equipment that could hamper the work of the Harbour Masters and Dockers of the DAFF at the small harbours.</w:t>
      </w:r>
    </w:p>
    <w:p w14:paraId="7D3B8EF8" w14:textId="77777777" w:rsidR="00D131B6" w:rsidRPr="008A365E" w:rsidRDefault="008F51B8" w:rsidP="008616F3">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w:t>
      </w:r>
      <w:r w:rsidR="008616F3" w:rsidRPr="008A365E">
        <w:rPr>
          <w:rFonts w:ascii="Times New Roman" w:hAnsi="Times New Roman" w:cs="Times New Roman"/>
          <w:sz w:val="24"/>
          <w:szCs w:val="24"/>
        </w:rPr>
        <w:t>1</w:t>
      </w:r>
      <w:r w:rsidR="00613AFD" w:rsidRPr="008A365E">
        <w:rPr>
          <w:rFonts w:ascii="Times New Roman" w:hAnsi="Times New Roman" w:cs="Times New Roman"/>
          <w:sz w:val="24"/>
          <w:szCs w:val="24"/>
        </w:rPr>
        <w:t>.</w:t>
      </w:r>
      <w:r w:rsidRPr="008A365E">
        <w:rPr>
          <w:rFonts w:ascii="Times New Roman" w:hAnsi="Times New Roman" w:cs="Times New Roman"/>
          <w:sz w:val="24"/>
          <w:szCs w:val="24"/>
        </w:rPr>
        <w:t xml:space="preserve">2. </w:t>
      </w:r>
      <w:r w:rsidR="008616F3" w:rsidRPr="008A365E">
        <w:rPr>
          <w:rFonts w:ascii="Times New Roman" w:hAnsi="Times New Roman" w:cs="Times New Roman"/>
          <w:sz w:val="24"/>
          <w:szCs w:val="24"/>
        </w:rPr>
        <w:t>T</w:t>
      </w:r>
      <w:r w:rsidRPr="008A365E">
        <w:rPr>
          <w:rFonts w:ascii="Times New Roman" w:hAnsi="Times New Roman" w:cs="Times New Roman"/>
          <w:sz w:val="24"/>
          <w:szCs w:val="24"/>
        </w:rPr>
        <w:t xml:space="preserve">he safety and security needs of small harbours that Harbour Masters </w:t>
      </w:r>
      <w:r w:rsidR="008616F3" w:rsidRPr="008A365E">
        <w:rPr>
          <w:rFonts w:ascii="Times New Roman" w:hAnsi="Times New Roman" w:cs="Times New Roman"/>
          <w:sz w:val="24"/>
          <w:szCs w:val="24"/>
        </w:rPr>
        <w:t xml:space="preserve">affirmed, was </w:t>
      </w:r>
      <w:r w:rsidRPr="008A365E">
        <w:rPr>
          <w:rFonts w:ascii="Times New Roman" w:hAnsi="Times New Roman" w:cs="Times New Roman"/>
          <w:sz w:val="24"/>
          <w:szCs w:val="24"/>
        </w:rPr>
        <w:t>reported to DAFF regional and national offices</w:t>
      </w:r>
      <w:r w:rsidR="008616F3" w:rsidRPr="008A365E">
        <w:rPr>
          <w:rFonts w:ascii="Times New Roman" w:hAnsi="Times New Roman" w:cs="Times New Roman"/>
          <w:sz w:val="24"/>
          <w:szCs w:val="24"/>
        </w:rPr>
        <w:t>.</w:t>
      </w:r>
      <w:r w:rsidRPr="008A365E">
        <w:rPr>
          <w:rFonts w:ascii="Times New Roman" w:hAnsi="Times New Roman" w:cs="Times New Roman"/>
          <w:sz w:val="24"/>
          <w:szCs w:val="24"/>
        </w:rPr>
        <w:t xml:space="preserve"> </w:t>
      </w:r>
      <w:r w:rsidR="00A42BDB" w:rsidRPr="008A365E">
        <w:rPr>
          <w:rFonts w:ascii="Times New Roman" w:hAnsi="Times New Roman" w:cs="Times New Roman"/>
          <w:sz w:val="24"/>
          <w:szCs w:val="24"/>
        </w:rPr>
        <w:t xml:space="preserve">There is an </w:t>
      </w:r>
      <w:r w:rsidRPr="008A365E">
        <w:rPr>
          <w:rFonts w:ascii="Times New Roman" w:hAnsi="Times New Roman" w:cs="Times New Roman"/>
          <w:sz w:val="24"/>
          <w:szCs w:val="24"/>
        </w:rPr>
        <w:t>urgent</w:t>
      </w:r>
      <w:r w:rsidR="00A42BDB" w:rsidRPr="008A365E">
        <w:rPr>
          <w:rFonts w:ascii="Times New Roman" w:hAnsi="Times New Roman" w:cs="Times New Roman"/>
          <w:sz w:val="24"/>
          <w:szCs w:val="24"/>
        </w:rPr>
        <w:t xml:space="preserve"> need for leadership at the highest level </w:t>
      </w:r>
      <w:r w:rsidR="00137D0F" w:rsidRPr="008A365E">
        <w:rPr>
          <w:rFonts w:ascii="Times New Roman" w:hAnsi="Times New Roman" w:cs="Times New Roman"/>
          <w:sz w:val="24"/>
          <w:szCs w:val="24"/>
        </w:rPr>
        <w:t>to address the communication lapse</w:t>
      </w:r>
      <w:r w:rsidR="00A42BDB" w:rsidRPr="008A365E">
        <w:rPr>
          <w:rFonts w:ascii="Times New Roman" w:hAnsi="Times New Roman" w:cs="Times New Roman"/>
          <w:sz w:val="24"/>
          <w:szCs w:val="24"/>
        </w:rPr>
        <w:t>s</w:t>
      </w:r>
      <w:r w:rsidR="00137D0F" w:rsidRPr="008A365E">
        <w:rPr>
          <w:rFonts w:ascii="Times New Roman" w:hAnsi="Times New Roman" w:cs="Times New Roman"/>
          <w:sz w:val="24"/>
          <w:szCs w:val="24"/>
        </w:rPr>
        <w:t xml:space="preserve"> s</w:t>
      </w:r>
      <w:r w:rsidR="00A42BDB" w:rsidRPr="008A365E">
        <w:rPr>
          <w:rFonts w:ascii="Times New Roman" w:hAnsi="Times New Roman" w:cs="Times New Roman"/>
          <w:sz w:val="24"/>
          <w:szCs w:val="24"/>
        </w:rPr>
        <w:t xml:space="preserve">o that the two departments could cooperate properly </w:t>
      </w:r>
      <w:r w:rsidR="00137D0F" w:rsidRPr="008A365E">
        <w:rPr>
          <w:rFonts w:ascii="Times New Roman" w:hAnsi="Times New Roman" w:cs="Times New Roman"/>
          <w:sz w:val="24"/>
          <w:szCs w:val="24"/>
        </w:rPr>
        <w:t xml:space="preserve">so that formerly successful efforts such as </w:t>
      </w:r>
      <w:r w:rsidRPr="008A365E">
        <w:rPr>
          <w:rFonts w:ascii="Times New Roman" w:hAnsi="Times New Roman" w:cs="Times New Roman"/>
          <w:sz w:val="24"/>
          <w:szCs w:val="24"/>
        </w:rPr>
        <w:t xml:space="preserve">the </w:t>
      </w:r>
      <w:r w:rsidR="00116333" w:rsidRPr="008A365E">
        <w:rPr>
          <w:rFonts w:ascii="Times New Roman" w:hAnsi="Times New Roman" w:cs="Times New Roman"/>
          <w:sz w:val="24"/>
          <w:szCs w:val="24"/>
        </w:rPr>
        <w:t>EPWP safety and security projects can be</w:t>
      </w:r>
      <w:r w:rsidRPr="008A365E">
        <w:rPr>
          <w:rFonts w:ascii="Times New Roman" w:hAnsi="Times New Roman" w:cs="Times New Roman"/>
          <w:sz w:val="24"/>
          <w:szCs w:val="24"/>
        </w:rPr>
        <w:t xml:space="preserve"> r</w:t>
      </w:r>
      <w:r w:rsidR="00116333" w:rsidRPr="008A365E">
        <w:rPr>
          <w:rFonts w:ascii="Times New Roman" w:hAnsi="Times New Roman" w:cs="Times New Roman"/>
          <w:sz w:val="24"/>
          <w:szCs w:val="24"/>
        </w:rPr>
        <w:t>e-instated at the different small harbours where it operated</w:t>
      </w:r>
      <w:r w:rsidRPr="008A365E">
        <w:rPr>
          <w:rFonts w:ascii="Times New Roman" w:hAnsi="Times New Roman" w:cs="Times New Roman"/>
          <w:sz w:val="24"/>
          <w:szCs w:val="24"/>
        </w:rPr>
        <w:t>.</w:t>
      </w:r>
      <w:r w:rsidR="00AE2E27" w:rsidRPr="008A365E">
        <w:rPr>
          <w:rFonts w:ascii="Times New Roman" w:hAnsi="Times New Roman" w:cs="Times New Roman"/>
          <w:sz w:val="24"/>
          <w:szCs w:val="24"/>
        </w:rPr>
        <w:t xml:space="preserve"> </w:t>
      </w:r>
    </w:p>
    <w:p w14:paraId="70E8BB0C" w14:textId="6D343B3A" w:rsidR="00EC18E9" w:rsidRPr="008A365E" w:rsidRDefault="00B05358" w:rsidP="00EC18E9">
      <w:pPr>
        <w:spacing w:line="360" w:lineRule="auto"/>
        <w:rPr>
          <w:rFonts w:ascii="Times New Roman" w:hAnsi="Times New Roman" w:cs="Times New Roman"/>
          <w:sz w:val="24"/>
          <w:szCs w:val="24"/>
        </w:rPr>
      </w:pPr>
      <w:r w:rsidRPr="008A365E">
        <w:rPr>
          <w:rFonts w:ascii="Times New Roman" w:hAnsi="Times New Roman" w:cs="Times New Roman"/>
          <w:sz w:val="24"/>
          <w:szCs w:val="24"/>
        </w:rPr>
        <w:t>7.2</w:t>
      </w:r>
      <w:r w:rsidR="00613AFD" w:rsidRPr="008A365E">
        <w:rPr>
          <w:rFonts w:ascii="Times New Roman" w:hAnsi="Times New Roman" w:cs="Times New Roman"/>
          <w:sz w:val="24"/>
          <w:szCs w:val="24"/>
        </w:rPr>
        <w:t>. I</w:t>
      </w:r>
      <w:r w:rsidR="00EC18E9" w:rsidRPr="008A365E">
        <w:rPr>
          <w:rFonts w:ascii="Times New Roman" w:hAnsi="Times New Roman" w:cs="Times New Roman"/>
          <w:sz w:val="24"/>
          <w:szCs w:val="24"/>
        </w:rPr>
        <w:t>nstruct</w:t>
      </w:r>
      <w:r w:rsidR="00613AFD" w:rsidRPr="008A365E">
        <w:rPr>
          <w:rFonts w:ascii="Times New Roman" w:hAnsi="Times New Roman" w:cs="Times New Roman"/>
          <w:sz w:val="24"/>
          <w:szCs w:val="24"/>
        </w:rPr>
        <w:t>s</w:t>
      </w:r>
      <w:r w:rsidR="00EC18E9" w:rsidRPr="008A365E">
        <w:rPr>
          <w:rFonts w:ascii="Times New Roman" w:hAnsi="Times New Roman" w:cs="Times New Roman"/>
          <w:sz w:val="24"/>
          <w:szCs w:val="24"/>
        </w:rPr>
        <w:t xml:space="preserve"> the DG of the DPW with the DDG of the </w:t>
      </w:r>
      <w:r w:rsidR="007E1C06">
        <w:rPr>
          <w:rFonts w:ascii="Times New Roman" w:hAnsi="Times New Roman" w:cs="Times New Roman"/>
          <w:sz w:val="24"/>
          <w:szCs w:val="24"/>
        </w:rPr>
        <w:t>SH-SCPDU</w:t>
      </w:r>
      <w:r w:rsidR="00EC18E9" w:rsidRPr="008A365E">
        <w:rPr>
          <w:rFonts w:ascii="Times New Roman" w:hAnsi="Times New Roman" w:cs="Times New Roman"/>
          <w:sz w:val="24"/>
          <w:szCs w:val="24"/>
        </w:rPr>
        <w:t xml:space="preserve"> to access the risk report that was available from DAFF on the repair and maintenance of the cranes, winches, and maintenance equipment at specifically </w:t>
      </w:r>
      <w:proofErr w:type="spellStart"/>
      <w:r w:rsidR="00EC18E9" w:rsidRPr="008A365E">
        <w:rPr>
          <w:rFonts w:ascii="Times New Roman" w:hAnsi="Times New Roman" w:cs="Times New Roman"/>
          <w:sz w:val="24"/>
          <w:szCs w:val="24"/>
        </w:rPr>
        <w:t>Kalk</w:t>
      </w:r>
      <w:proofErr w:type="spellEnd"/>
      <w:r w:rsidR="00EC18E9" w:rsidRPr="008A365E">
        <w:rPr>
          <w:rFonts w:ascii="Times New Roman" w:hAnsi="Times New Roman" w:cs="Times New Roman"/>
          <w:sz w:val="24"/>
          <w:szCs w:val="24"/>
        </w:rPr>
        <w:t xml:space="preserve"> Bay. The risk report was processed by DAFF harbour officials to their management, and must be submitted to the Committee by November 2017. </w:t>
      </w:r>
    </w:p>
    <w:p w14:paraId="2B5CBE69" w14:textId="07D12080" w:rsidR="00AE2E27" w:rsidRPr="008A365E" w:rsidRDefault="00B05358" w:rsidP="00420234">
      <w:pPr>
        <w:spacing w:line="360" w:lineRule="auto"/>
        <w:rPr>
          <w:rFonts w:ascii="Times New Roman" w:hAnsi="Times New Roman" w:cs="Times New Roman"/>
          <w:sz w:val="24"/>
          <w:szCs w:val="24"/>
        </w:rPr>
      </w:pPr>
      <w:r w:rsidRPr="008A365E">
        <w:rPr>
          <w:rFonts w:ascii="Times New Roman" w:hAnsi="Times New Roman" w:cs="Times New Roman"/>
          <w:sz w:val="24"/>
          <w:szCs w:val="24"/>
        </w:rPr>
        <w:t>7.3</w:t>
      </w:r>
      <w:r w:rsidR="00613AFD" w:rsidRPr="008A365E">
        <w:rPr>
          <w:rFonts w:ascii="Times New Roman" w:hAnsi="Times New Roman" w:cs="Times New Roman"/>
          <w:sz w:val="24"/>
          <w:szCs w:val="24"/>
        </w:rPr>
        <w:t xml:space="preserve">. Instructs </w:t>
      </w:r>
      <w:r w:rsidR="00420234" w:rsidRPr="008A365E">
        <w:rPr>
          <w:rFonts w:ascii="Times New Roman" w:hAnsi="Times New Roman" w:cs="Times New Roman"/>
          <w:sz w:val="24"/>
          <w:szCs w:val="24"/>
        </w:rPr>
        <w:t xml:space="preserve">the DG of the DPW with the DDG of the </w:t>
      </w:r>
      <w:r w:rsidR="007E1C06">
        <w:rPr>
          <w:rFonts w:ascii="Times New Roman" w:hAnsi="Times New Roman" w:cs="Times New Roman"/>
          <w:sz w:val="24"/>
          <w:szCs w:val="24"/>
        </w:rPr>
        <w:t>SH-SCPDU</w:t>
      </w:r>
      <w:r w:rsidR="00420234" w:rsidRPr="008A365E">
        <w:rPr>
          <w:rFonts w:ascii="Times New Roman" w:hAnsi="Times New Roman" w:cs="Times New Roman"/>
          <w:sz w:val="24"/>
          <w:szCs w:val="24"/>
        </w:rPr>
        <w:t xml:space="preserve"> in the PMTE, to report to the Committee in the 2018 financial year</w:t>
      </w:r>
      <w:r w:rsidR="00D131B6" w:rsidRPr="008A365E">
        <w:rPr>
          <w:rFonts w:ascii="Times New Roman" w:hAnsi="Times New Roman" w:cs="Times New Roman"/>
          <w:sz w:val="24"/>
          <w:szCs w:val="24"/>
        </w:rPr>
        <w:t xml:space="preserve">, </w:t>
      </w:r>
      <w:r w:rsidR="00C44B2B" w:rsidRPr="008A365E">
        <w:rPr>
          <w:rFonts w:ascii="Times New Roman" w:hAnsi="Times New Roman" w:cs="Times New Roman"/>
          <w:sz w:val="24"/>
          <w:szCs w:val="24"/>
        </w:rPr>
        <w:t>on the</w:t>
      </w:r>
      <w:r w:rsidR="00AE2E27" w:rsidRPr="008A365E">
        <w:rPr>
          <w:rFonts w:ascii="Times New Roman" w:hAnsi="Times New Roman" w:cs="Times New Roman"/>
          <w:sz w:val="24"/>
          <w:szCs w:val="24"/>
        </w:rPr>
        <w:t xml:space="preserve"> specific coordinating roles that it plays </w:t>
      </w:r>
      <w:r w:rsidR="007D78A3" w:rsidRPr="008A365E">
        <w:rPr>
          <w:rFonts w:ascii="Times New Roman" w:hAnsi="Times New Roman" w:cs="Times New Roman"/>
          <w:sz w:val="24"/>
          <w:szCs w:val="24"/>
        </w:rPr>
        <w:t xml:space="preserve">with the officials of DAFF </w:t>
      </w:r>
      <w:r w:rsidR="00AE2E27" w:rsidRPr="008A365E">
        <w:rPr>
          <w:rFonts w:ascii="Times New Roman" w:hAnsi="Times New Roman" w:cs="Times New Roman"/>
          <w:sz w:val="24"/>
          <w:szCs w:val="24"/>
        </w:rPr>
        <w:t>on the existing harbour management structures with other departments.</w:t>
      </w:r>
      <w:r w:rsidR="00420234" w:rsidRPr="008A365E">
        <w:rPr>
          <w:rFonts w:ascii="Times New Roman" w:hAnsi="Times New Roman" w:cs="Times New Roman"/>
          <w:sz w:val="24"/>
          <w:szCs w:val="24"/>
        </w:rPr>
        <w:t xml:space="preserve"> The delayed </w:t>
      </w:r>
      <w:r w:rsidR="00C36817" w:rsidRPr="008A365E">
        <w:rPr>
          <w:rFonts w:ascii="Times New Roman" w:hAnsi="Times New Roman" w:cs="Times New Roman"/>
          <w:sz w:val="24"/>
          <w:szCs w:val="24"/>
        </w:rPr>
        <w:t xml:space="preserve">establishment of the Integrated Small Harbour Management Authority (ISHMA) </w:t>
      </w:r>
      <w:r w:rsidR="007D78A3" w:rsidRPr="008A365E">
        <w:rPr>
          <w:rFonts w:ascii="Times New Roman" w:hAnsi="Times New Roman" w:cs="Times New Roman"/>
          <w:sz w:val="24"/>
          <w:szCs w:val="24"/>
        </w:rPr>
        <w:t>is worrying. There is a</w:t>
      </w:r>
      <w:r w:rsidR="00C36817" w:rsidRPr="008A365E">
        <w:rPr>
          <w:rFonts w:ascii="Times New Roman" w:hAnsi="Times New Roman" w:cs="Times New Roman"/>
          <w:sz w:val="24"/>
          <w:szCs w:val="24"/>
        </w:rPr>
        <w:t xml:space="preserve"> need for clarity on the roles of the DPW and DAFF on the Harbour Steering Committee and other coordinating structures to ensure success in projects linked to Operation Phakisa and the Oceans Economy.</w:t>
      </w:r>
    </w:p>
    <w:p w14:paraId="20019026" w14:textId="503DF375" w:rsidR="00986EEF" w:rsidRPr="008A365E" w:rsidRDefault="00A87237"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lastRenderedPageBreak/>
        <w:t>7.</w:t>
      </w:r>
      <w:r w:rsidR="00B05358" w:rsidRPr="008A365E">
        <w:rPr>
          <w:rFonts w:ascii="Times New Roman" w:hAnsi="Times New Roman" w:cs="Times New Roman"/>
          <w:sz w:val="24"/>
          <w:szCs w:val="24"/>
        </w:rPr>
        <w:t>4</w:t>
      </w:r>
      <w:r w:rsidR="008F51B8" w:rsidRPr="008A365E">
        <w:rPr>
          <w:rFonts w:ascii="Times New Roman" w:hAnsi="Times New Roman" w:cs="Times New Roman"/>
          <w:sz w:val="24"/>
          <w:szCs w:val="24"/>
        </w:rPr>
        <w:t xml:space="preserve">. </w:t>
      </w:r>
      <w:r w:rsidR="001A351E" w:rsidRPr="008A365E">
        <w:rPr>
          <w:rFonts w:ascii="Times New Roman" w:hAnsi="Times New Roman" w:cs="Times New Roman"/>
          <w:sz w:val="24"/>
          <w:szCs w:val="24"/>
        </w:rPr>
        <w:t>Notes</w:t>
      </w:r>
      <w:r w:rsidR="007D039B" w:rsidRPr="008A365E">
        <w:rPr>
          <w:rFonts w:ascii="Times New Roman" w:hAnsi="Times New Roman" w:cs="Times New Roman"/>
          <w:sz w:val="24"/>
          <w:szCs w:val="24"/>
        </w:rPr>
        <w:t xml:space="preserve"> that the interaction with </w:t>
      </w:r>
      <w:r w:rsidR="00AB1107">
        <w:rPr>
          <w:rFonts w:ascii="Times New Roman" w:hAnsi="Times New Roman" w:cs="Times New Roman"/>
          <w:sz w:val="24"/>
          <w:szCs w:val="24"/>
        </w:rPr>
        <w:t xml:space="preserve">the </w:t>
      </w:r>
      <w:r w:rsidR="007D039B" w:rsidRPr="008A365E">
        <w:rPr>
          <w:rFonts w:ascii="Times New Roman" w:hAnsi="Times New Roman" w:cs="Times New Roman"/>
          <w:sz w:val="24"/>
          <w:szCs w:val="24"/>
        </w:rPr>
        <w:t xml:space="preserve">Committee revealed that the </w:t>
      </w:r>
      <w:r w:rsidR="00310F13" w:rsidRPr="008A365E">
        <w:rPr>
          <w:rFonts w:ascii="Times New Roman" w:hAnsi="Times New Roman" w:cs="Times New Roman"/>
          <w:sz w:val="24"/>
          <w:szCs w:val="24"/>
        </w:rPr>
        <w:t xml:space="preserve">budget </w:t>
      </w:r>
      <w:r w:rsidR="007D039B" w:rsidRPr="008A365E">
        <w:rPr>
          <w:rFonts w:ascii="Times New Roman" w:hAnsi="Times New Roman" w:cs="Times New Roman"/>
          <w:sz w:val="24"/>
          <w:szCs w:val="24"/>
        </w:rPr>
        <w:t>allocat</w:t>
      </w:r>
      <w:r w:rsidR="00310F13" w:rsidRPr="008A365E">
        <w:rPr>
          <w:rFonts w:ascii="Times New Roman" w:hAnsi="Times New Roman" w:cs="Times New Roman"/>
          <w:sz w:val="24"/>
          <w:szCs w:val="24"/>
        </w:rPr>
        <w:t xml:space="preserve">ed to </w:t>
      </w:r>
      <w:r w:rsidR="00195F87" w:rsidRPr="008A365E">
        <w:rPr>
          <w:rFonts w:ascii="Times New Roman" w:hAnsi="Times New Roman" w:cs="Times New Roman"/>
          <w:sz w:val="24"/>
          <w:szCs w:val="24"/>
        </w:rPr>
        <w:t xml:space="preserve">the </w:t>
      </w:r>
      <w:r w:rsidR="00310F13" w:rsidRPr="008A365E">
        <w:rPr>
          <w:rFonts w:ascii="Times New Roman" w:hAnsi="Times New Roman" w:cs="Times New Roman"/>
          <w:sz w:val="24"/>
          <w:szCs w:val="24"/>
        </w:rPr>
        <w:t>COEGA Development Corporation (CDC) to maintain harbour walls, docking quays, dredging, as well as the removal of sunken vessels require</w:t>
      </w:r>
      <w:r w:rsidR="00195F87" w:rsidRPr="008A365E">
        <w:rPr>
          <w:rFonts w:ascii="Times New Roman" w:hAnsi="Times New Roman" w:cs="Times New Roman"/>
          <w:sz w:val="24"/>
          <w:szCs w:val="24"/>
        </w:rPr>
        <w:t>s urgent</w:t>
      </w:r>
      <w:r w:rsidR="00310F13" w:rsidRPr="008A365E">
        <w:rPr>
          <w:rFonts w:ascii="Times New Roman" w:hAnsi="Times New Roman" w:cs="Times New Roman"/>
          <w:sz w:val="24"/>
          <w:szCs w:val="24"/>
        </w:rPr>
        <w:t xml:space="preserve"> attention and must be increased to ensure that all these tasks per small harbour can be implemented. The </w:t>
      </w:r>
      <w:r w:rsidR="00B66AB1" w:rsidRPr="008A365E">
        <w:rPr>
          <w:rFonts w:ascii="Times New Roman" w:hAnsi="Times New Roman" w:cs="Times New Roman"/>
          <w:sz w:val="24"/>
          <w:szCs w:val="24"/>
        </w:rPr>
        <w:t xml:space="preserve">Minister </w:t>
      </w:r>
      <w:r w:rsidR="00FB0929" w:rsidRPr="008A365E">
        <w:rPr>
          <w:rFonts w:ascii="Times New Roman" w:hAnsi="Times New Roman" w:cs="Times New Roman"/>
          <w:sz w:val="24"/>
          <w:szCs w:val="24"/>
        </w:rPr>
        <w:t>is urged to</w:t>
      </w:r>
      <w:r w:rsidR="00986EEF" w:rsidRPr="008A365E">
        <w:rPr>
          <w:rFonts w:ascii="Times New Roman" w:hAnsi="Times New Roman" w:cs="Times New Roman"/>
          <w:sz w:val="24"/>
          <w:szCs w:val="24"/>
        </w:rPr>
        <w:t>:</w:t>
      </w:r>
    </w:p>
    <w:p w14:paraId="7703B8A6" w14:textId="77777777" w:rsidR="00065D3F" w:rsidRPr="008A365E" w:rsidRDefault="00B05358" w:rsidP="00065D3F">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7.4</w:t>
      </w:r>
      <w:r w:rsidR="00986EEF" w:rsidRPr="008A365E">
        <w:rPr>
          <w:rFonts w:ascii="Times New Roman" w:hAnsi="Times New Roman" w:cs="Times New Roman"/>
          <w:sz w:val="24"/>
          <w:szCs w:val="24"/>
        </w:rPr>
        <w:t>.1.</w:t>
      </w:r>
      <w:r w:rsidR="00065D3F" w:rsidRPr="008A365E">
        <w:rPr>
          <w:rFonts w:ascii="Times New Roman" w:hAnsi="Times New Roman" w:cs="Times New Roman"/>
          <w:sz w:val="24"/>
          <w:szCs w:val="24"/>
        </w:rPr>
        <w:t xml:space="preserve"> </w:t>
      </w:r>
      <w:r w:rsidR="00986EEF" w:rsidRPr="008A365E">
        <w:rPr>
          <w:rFonts w:ascii="Times New Roman" w:hAnsi="Times New Roman" w:cs="Times New Roman"/>
          <w:sz w:val="24"/>
          <w:szCs w:val="24"/>
        </w:rPr>
        <w:t>N</w:t>
      </w:r>
      <w:r w:rsidR="00FB0929" w:rsidRPr="008A365E">
        <w:rPr>
          <w:rFonts w:ascii="Times New Roman" w:hAnsi="Times New Roman" w:cs="Times New Roman"/>
          <w:sz w:val="24"/>
          <w:szCs w:val="24"/>
        </w:rPr>
        <w:t xml:space="preserve">egotiate with </w:t>
      </w:r>
      <w:r w:rsidR="00986EEF" w:rsidRPr="008A365E">
        <w:rPr>
          <w:rFonts w:ascii="Times New Roman" w:hAnsi="Times New Roman" w:cs="Times New Roman"/>
          <w:sz w:val="24"/>
          <w:szCs w:val="24"/>
        </w:rPr>
        <w:t xml:space="preserve">The Minister of Finance for the National Treasury </w:t>
      </w:r>
      <w:r w:rsidR="00FB0929" w:rsidRPr="008A365E">
        <w:rPr>
          <w:rFonts w:ascii="Times New Roman" w:hAnsi="Times New Roman" w:cs="Times New Roman"/>
          <w:sz w:val="24"/>
          <w:szCs w:val="24"/>
        </w:rPr>
        <w:t>to increase this amount</w:t>
      </w:r>
      <w:r w:rsidR="00065D3F" w:rsidRPr="008A365E">
        <w:rPr>
          <w:rFonts w:ascii="Times New Roman" w:hAnsi="Times New Roman" w:cs="Times New Roman"/>
          <w:sz w:val="24"/>
          <w:szCs w:val="24"/>
        </w:rPr>
        <w:t xml:space="preserve"> for the new financial year and over the next medium term expenditure period. This is crucial </w:t>
      </w:r>
      <w:r w:rsidR="00FB0929" w:rsidRPr="008A365E">
        <w:rPr>
          <w:rFonts w:ascii="Times New Roman" w:hAnsi="Times New Roman" w:cs="Times New Roman"/>
          <w:sz w:val="24"/>
          <w:szCs w:val="24"/>
        </w:rPr>
        <w:t xml:space="preserve">as Operation Phakisa and the development of the rural coastal </w:t>
      </w:r>
      <w:r w:rsidR="00065D3F" w:rsidRPr="008A365E">
        <w:rPr>
          <w:rFonts w:ascii="Times New Roman" w:hAnsi="Times New Roman" w:cs="Times New Roman"/>
          <w:sz w:val="24"/>
          <w:szCs w:val="24"/>
        </w:rPr>
        <w:t>areas depended on the proper</w:t>
      </w:r>
      <w:r w:rsidR="00FB0929" w:rsidRPr="008A365E">
        <w:rPr>
          <w:rFonts w:ascii="Times New Roman" w:hAnsi="Times New Roman" w:cs="Times New Roman"/>
          <w:sz w:val="24"/>
          <w:szCs w:val="24"/>
        </w:rPr>
        <w:t xml:space="preserve"> maintenance</w:t>
      </w:r>
      <w:r w:rsidR="00065D3F" w:rsidRPr="008A365E">
        <w:rPr>
          <w:rFonts w:ascii="Times New Roman" w:hAnsi="Times New Roman" w:cs="Times New Roman"/>
          <w:sz w:val="24"/>
          <w:szCs w:val="24"/>
        </w:rPr>
        <w:t xml:space="preserve"> of</w:t>
      </w:r>
      <w:r w:rsidR="00FB0929" w:rsidRPr="008A365E">
        <w:rPr>
          <w:rFonts w:ascii="Times New Roman" w:hAnsi="Times New Roman" w:cs="Times New Roman"/>
          <w:sz w:val="24"/>
          <w:szCs w:val="24"/>
        </w:rPr>
        <w:t xml:space="preserve"> small harbours. </w:t>
      </w:r>
    </w:p>
    <w:p w14:paraId="64CFB702" w14:textId="7CD88EDC" w:rsidR="0020091D" w:rsidRPr="008A365E" w:rsidRDefault="00B05358" w:rsidP="007D78A3">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7.4</w:t>
      </w:r>
      <w:r w:rsidR="00065D3F" w:rsidRPr="008A365E">
        <w:rPr>
          <w:rFonts w:ascii="Times New Roman" w:hAnsi="Times New Roman" w:cs="Times New Roman"/>
          <w:sz w:val="24"/>
          <w:szCs w:val="24"/>
        </w:rPr>
        <w:t xml:space="preserve">.2. </w:t>
      </w:r>
      <w:r w:rsidR="001A351E" w:rsidRPr="008A365E">
        <w:rPr>
          <w:rFonts w:ascii="Times New Roman" w:hAnsi="Times New Roman" w:cs="Times New Roman"/>
          <w:sz w:val="24"/>
          <w:szCs w:val="24"/>
        </w:rPr>
        <w:t>Instruct</w:t>
      </w:r>
      <w:r w:rsidR="00B66AB1" w:rsidRPr="008A365E">
        <w:rPr>
          <w:rFonts w:ascii="Times New Roman" w:hAnsi="Times New Roman" w:cs="Times New Roman"/>
          <w:sz w:val="24"/>
          <w:szCs w:val="24"/>
        </w:rPr>
        <w:t xml:space="preserve"> the DG of </w:t>
      </w:r>
      <w:r w:rsidR="00C509DE">
        <w:rPr>
          <w:rFonts w:ascii="Times New Roman" w:hAnsi="Times New Roman" w:cs="Times New Roman"/>
          <w:sz w:val="24"/>
          <w:szCs w:val="24"/>
        </w:rPr>
        <w:t>the DPW</w:t>
      </w:r>
      <w:r w:rsidR="00B66AB1" w:rsidRPr="008A365E">
        <w:rPr>
          <w:rFonts w:ascii="Times New Roman" w:hAnsi="Times New Roman" w:cs="Times New Roman"/>
          <w:sz w:val="24"/>
          <w:szCs w:val="24"/>
        </w:rPr>
        <w:t xml:space="preserve"> to</w:t>
      </w:r>
      <w:r w:rsidR="00310F13" w:rsidRPr="008A365E">
        <w:rPr>
          <w:rFonts w:ascii="Times New Roman" w:hAnsi="Times New Roman" w:cs="Times New Roman"/>
          <w:sz w:val="24"/>
          <w:szCs w:val="24"/>
        </w:rPr>
        <w:t xml:space="preserve"> </w:t>
      </w:r>
      <w:r w:rsidR="00065D3F" w:rsidRPr="008A365E">
        <w:rPr>
          <w:rFonts w:ascii="Times New Roman" w:hAnsi="Times New Roman" w:cs="Times New Roman"/>
          <w:sz w:val="24"/>
          <w:szCs w:val="24"/>
        </w:rPr>
        <w:t xml:space="preserve">interact with the DG of DAFF to gather the relevant information so that a detailed </w:t>
      </w:r>
      <w:r w:rsidR="00310F13" w:rsidRPr="008A365E">
        <w:rPr>
          <w:rFonts w:ascii="Times New Roman" w:hAnsi="Times New Roman" w:cs="Times New Roman"/>
          <w:sz w:val="24"/>
          <w:szCs w:val="24"/>
        </w:rPr>
        <w:t>report</w:t>
      </w:r>
      <w:r w:rsidR="00B66AB1" w:rsidRPr="008A365E">
        <w:rPr>
          <w:rFonts w:ascii="Times New Roman" w:hAnsi="Times New Roman" w:cs="Times New Roman"/>
          <w:sz w:val="24"/>
          <w:szCs w:val="24"/>
        </w:rPr>
        <w:t xml:space="preserve"> </w:t>
      </w:r>
      <w:r w:rsidR="00065D3F" w:rsidRPr="008A365E">
        <w:rPr>
          <w:rFonts w:ascii="Times New Roman" w:hAnsi="Times New Roman" w:cs="Times New Roman"/>
          <w:sz w:val="24"/>
          <w:szCs w:val="24"/>
        </w:rPr>
        <w:t xml:space="preserve">is submitted to the Committee </w:t>
      </w:r>
      <w:r w:rsidR="00B66AB1" w:rsidRPr="008A365E">
        <w:rPr>
          <w:rFonts w:ascii="Times New Roman" w:hAnsi="Times New Roman" w:cs="Times New Roman"/>
          <w:sz w:val="24"/>
          <w:szCs w:val="24"/>
        </w:rPr>
        <w:t>on th</w:t>
      </w:r>
      <w:r w:rsidR="00065D3F" w:rsidRPr="008A365E">
        <w:rPr>
          <w:rFonts w:ascii="Times New Roman" w:hAnsi="Times New Roman" w:cs="Times New Roman"/>
          <w:sz w:val="24"/>
          <w:szCs w:val="24"/>
        </w:rPr>
        <w:t>is</w:t>
      </w:r>
      <w:r w:rsidR="00B66AB1" w:rsidRPr="008A365E">
        <w:rPr>
          <w:rFonts w:ascii="Times New Roman" w:hAnsi="Times New Roman" w:cs="Times New Roman"/>
          <w:sz w:val="24"/>
          <w:szCs w:val="24"/>
        </w:rPr>
        <w:t xml:space="preserve"> matter</w:t>
      </w:r>
      <w:r w:rsidR="00310F13" w:rsidRPr="008A365E">
        <w:rPr>
          <w:rFonts w:ascii="Times New Roman" w:hAnsi="Times New Roman" w:cs="Times New Roman"/>
          <w:sz w:val="24"/>
          <w:szCs w:val="24"/>
        </w:rPr>
        <w:t xml:space="preserve"> in the </w:t>
      </w:r>
      <w:r w:rsidR="00B66AB1" w:rsidRPr="008A365E">
        <w:rPr>
          <w:rFonts w:ascii="Times New Roman" w:hAnsi="Times New Roman" w:cs="Times New Roman"/>
          <w:sz w:val="24"/>
          <w:szCs w:val="24"/>
        </w:rPr>
        <w:t xml:space="preserve">first quarter of the </w:t>
      </w:r>
      <w:r w:rsidR="00310F13" w:rsidRPr="008A365E">
        <w:rPr>
          <w:rFonts w:ascii="Times New Roman" w:hAnsi="Times New Roman" w:cs="Times New Roman"/>
          <w:sz w:val="24"/>
          <w:szCs w:val="24"/>
        </w:rPr>
        <w:t>2018</w:t>
      </w:r>
      <w:r w:rsidR="00B66AB1" w:rsidRPr="008A365E">
        <w:rPr>
          <w:rFonts w:ascii="Times New Roman" w:hAnsi="Times New Roman" w:cs="Times New Roman"/>
          <w:sz w:val="24"/>
          <w:szCs w:val="24"/>
        </w:rPr>
        <w:t>/19</w:t>
      </w:r>
      <w:r w:rsidR="00310F13" w:rsidRPr="008A365E">
        <w:rPr>
          <w:rFonts w:ascii="Times New Roman" w:hAnsi="Times New Roman" w:cs="Times New Roman"/>
          <w:sz w:val="24"/>
          <w:szCs w:val="24"/>
        </w:rPr>
        <w:t xml:space="preserve"> financial year</w:t>
      </w:r>
      <w:r w:rsidR="00B66AB1" w:rsidRPr="008A365E">
        <w:rPr>
          <w:rFonts w:ascii="Times New Roman" w:hAnsi="Times New Roman" w:cs="Times New Roman"/>
          <w:sz w:val="24"/>
          <w:szCs w:val="24"/>
        </w:rPr>
        <w:t xml:space="preserve">. The report should include </w:t>
      </w:r>
      <w:r w:rsidR="00065D3F" w:rsidRPr="008A365E">
        <w:rPr>
          <w:rFonts w:ascii="Times New Roman" w:hAnsi="Times New Roman" w:cs="Times New Roman"/>
          <w:sz w:val="24"/>
          <w:szCs w:val="24"/>
        </w:rPr>
        <w:t xml:space="preserve">the relevant </w:t>
      </w:r>
      <w:r w:rsidR="00B66AB1" w:rsidRPr="008A365E">
        <w:rPr>
          <w:rFonts w:ascii="Times New Roman" w:hAnsi="Times New Roman" w:cs="Times New Roman"/>
          <w:sz w:val="24"/>
          <w:szCs w:val="24"/>
        </w:rPr>
        <w:t>detail</w:t>
      </w:r>
      <w:r w:rsidR="00310F13" w:rsidRPr="008A365E">
        <w:rPr>
          <w:rFonts w:ascii="Times New Roman" w:hAnsi="Times New Roman" w:cs="Times New Roman"/>
          <w:sz w:val="24"/>
          <w:szCs w:val="24"/>
        </w:rPr>
        <w:t xml:space="preserve"> from the </w:t>
      </w:r>
      <w:r w:rsidR="007E1C06">
        <w:rPr>
          <w:rFonts w:ascii="Times New Roman" w:hAnsi="Times New Roman" w:cs="Times New Roman"/>
          <w:sz w:val="24"/>
          <w:szCs w:val="24"/>
        </w:rPr>
        <w:t>SH-SCPDU</w:t>
      </w:r>
      <w:r w:rsidR="00310F13" w:rsidRPr="008A365E">
        <w:rPr>
          <w:rFonts w:ascii="Times New Roman" w:hAnsi="Times New Roman" w:cs="Times New Roman"/>
          <w:sz w:val="24"/>
          <w:szCs w:val="24"/>
        </w:rPr>
        <w:t xml:space="preserve"> on the specifics per financial year, </w:t>
      </w:r>
      <w:r w:rsidR="007229A5" w:rsidRPr="008A365E">
        <w:rPr>
          <w:rFonts w:ascii="Times New Roman" w:hAnsi="Times New Roman" w:cs="Times New Roman"/>
          <w:sz w:val="24"/>
          <w:szCs w:val="24"/>
        </w:rPr>
        <w:t>per small harbour</w:t>
      </w:r>
      <w:r w:rsidR="00876E2F" w:rsidRPr="008A365E">
        <w:rPr>
          <w:rFonts w:ascii="Times New Roman" w:hAnsi="Times New Roman" w:cs="Times New Roman"/>
          <w:sz w:val="24"/>
          <w:szCs w:val="24"/>
        </w:rPr>
        <w:t xml:space="preserve"> that would be re-allocated to the CDC to do the maintenance work on the small harbours</w:t>
      </w:r>
      <w:r w:rsidR="00116333" w:rsidRPr="008A365E">
        <w:rPr>
          <w:rFonts w:ascii="Times New Roman" w:hAnsi="Times New Roman" w:cs="Times New Roman"/>
          <w:sz w:val="24"/>
          <w:szCs w:val="24"/>
        </w:rPr>
        <w:t xml:space="preserve">. </w:t>
      </w:r>
    </w:p>
    <w:p w14:paraId="0FACA790" w14:textId="1AED8F40" w:rsidR="00AC7EC8" w:rsidRPr="008A365E" w:rsidRDefault="007229A5"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7.</w:t>
      </w:r>
      <w:r w:rsidR="00B05358" w:rsidRPr="008A365E">
        <w:rPr>
          <w:rFonts w:ascii="Times New Roman" w:hAnsi="Times New Roman" w:cs="Times New Roman"/>
          <w:sz w:val="24"/>
          <w:szCs w:val="24"/>
        </w:rPr>
        <w:t>5</w:t>
      </w:r>
      <w:r w:rsidRPr="008A365E">
        <w:rPr>
          <w:rFonts w:ascii="Times New Roman" w:hAnsi="Times New Roman" w:cs="Times New Roman"/>
          <w:sz w:val="24"/>
          <w:szCs w:val="24"/>
        </w:rPr>
        <w:t xml:space="preserve">. </w:t>
      </w:r>
      <w:r w:rsidR="001A351E" w:rsidRPr="008A365E">
        <w:rPr>
          <w:rFonts w:ascii="Times New Roman" w:hAnsi="Times New Roman" w:cs="Times New Roman"/>
          <w:sz w:val="24"/>
          <w:szCs w:val="24"/>
        </w:rPr>
        <w:t>I</w:t>
      </w:r>
      <w:r w:rsidR="00AC7EC8" w:rsidRPr="008A365E">
        <w:rPr>
          <w:rFonts w:ascii="Times New Roman" w:hAnsi="Times New Roman" w:cs="Times New Roman"/>
          <w:sz w:val="24"/>
          <w:szCs w:val="24"/>
        </w:rPr>
        <w:t>nstruct</w:t>
      </w:r>
      <w:r w:rsidR="001A351E" w:rsidRPr="008A365E">
        <w:rPr>
          <w:rFonts w:ascii="Times New Roman" w:hAnsi="Times New Roman" w:cs="Times New Roman"/>
          <w:sz w:val="24"/>
          <w:szCs w:val="24"/>
        </w:rPr>
        <w:t>s</w:t>
      </w:r>
      <w:r w:rsidR="00AC7EC8" w:rsidRPr="008A365E">
        <w:rPr>
          <w:rFonts w:ascii="Times New Roman" w:hAnsi="Times New Roman" w:cs="Times New Roman"/>
          <w:sz w:val="24"/>
          <w:szCs w:val="24"/>
        </w:rPr>
        <w:t xml:space="preserve"> the DG of the DPW with the </w:t>
      </w:r>
      <w:r w:rsidR="00BD0BFD" w:rsidRPr="008A365E">
        <w:rPr>
          <w:rFonts w:ascii="Times New Roman" w:hAnsi="Times New Roman" w:cs="Times New Roman"/>
          <w:sz w:val="24"/>
          <w:szCs w:val="24"/>
        </w:rPr>
        <w:t xml:space="preserve">DDG of the </w:t>
      </w:r>
      <w:r w:rsidR="007E1C06">
        <w:rPr>
          <w:rFonts w:ascii="Times New Roman" w:hAnsi="Times New Roman" w:cs="Times New Roman"/>
          <w:sz w:val="24"/>
          <w:szCs w:val="24"/>
        </w:rPr>
        <w:t>SH-SCPDU</w:t>
      </w:r>
      <w:r w:rsidR="00BD0BFD" w:rsidRPr="008A365E">
        <w:rPr>
          <w:rFonts w:ascii="Times New Roman" w:hAnsi="Times New Roman" w:cs="Times New Roman"/>
          <w:sz w:val="24"/>
          <w:szCs w:val="24"/>
        </w:rPr>
        <w:t>, to report to the Committee in the 2018 financial year, on specifically lease management of government-owned properties per operating business in each small harbour that was visited. The report should provide detail of</w:t>
      </w:r>
      <w:r w:rsidR="00AC7EC8" w:rsidRPr="008A365E">
        <w:rPr>
          <w:rFonts w:ascii="Times New Roman" w:hAnsi="Times New Roman" w:cs="Times New Roman"/>
          <w:sz w:val="24"/>
          <w:szCs w:val="24"/>
        </w:rPr>
        <w:t>:</w:t>
      </w:r>
    </w:p>
    <w:p w14:paraId="6DA4FF00" w14:textId="77777777" w:rsidR="00AC7EC8" w:rsidRPr="008A365E" w:rsidRDefault="00B05358" w:rsidP="00A906D4">
      <w:pPr>
        <w:spacing w:line="360" w:lineRule="auto"/>
        <w:ind w:left="1134" w:hanging="567"/>
        <w:rPr>
          <w:rFonts w:ascii="Times New Roman" w:hAnsi="Times New Roman" w:cs="Times New Roman"/>
          <w:sz w:val="24"/>
          <w:szCs w:val="24"/>
        </w:rPr>
      </w:pPr>
      <w:r w:rsidRPr="008A365E">
        <w:rPr>
          <w:rFonts w:ascii="Times New Roman" w:hAnsi="Times New Roman" w:cs="Times New Roman"/>
          <w:sz w:val="24"/>
          <w:szCs w:val="24"/>
        </w:rPr>
        <w:t>7.5</w:t>
      </w:r>
      <w:r w:rsidR="00AC7EC8" w:rsidRPr="008A365E">
        <w:rPr>
          <w:rFonts w:ascii="Times New Roman" w:hAnsi="Times New Roman" w:cs="Times New Roman"/>
          <w:sz w:val="24"/>
          <w:szCs w:val="24"/>
        </w:rPr>
        <w:t>.1. The current lease including the</w:t>
      </w:r>
      <w:r w:rsidR="00A906D4" w:rsidRPr="008A365E">
        <w:rPr>
          <w:rFonts w:ascii="Times New Roman" w:hAnsi="Times New Roman" w:cs="Times New Roman"/>
          <w:sz w:val="24"/>
          <w:szCs w:val="24"/>
        </w:rPr>
        <w:t xml:space="preserve"> </w:t>
      </w:r>
      <w:r w:rsidR="00A3306F" w:rsidRPr="008A365E">
        <w:rPr>
          <w:rFonts w:ascii="Times New Roman" w:hAnsi="Times New Roman" w:cs="Times New Roman"/>
          <w:sz w:val="24"/>
          <w:szCs w:val="24"/>
        </w:rPr>
        <w:t xml:space="preserve">property lay-out, the </w:t>
      </w:r>
      <w:r w:rsidR="00A906D4" w:rsidRPr="008A365E">
        <w:rPr>
          <w:rFonts w:ascii="Times New Roman" w:hAnsi="Times New Roman" w:cs="Times New Roman"/>
          <w:sz w:val="24"/>
          <w:szCs w:val="24"/>
        </w:rPr>
        <w:t>rental cost per square meter, and the</w:t>
      </w:r>
      <w:r w:rsidR="00AC7EC8" w:rsidRPr="008A365E">
        <w:rPr>
          <w:rFonts w:ascii="Times New Roman" w:hAnsi="Times New Roman" w:cs="Times New Roman"/>
          <w:sz w:val="24"/>
          <w:szCs w:val="24"/>
        </w:rPr>
        <w:t xml:space="preserve"> annual expenditure on maintenance of the property;</w:t>
      </w:r>
      <w:r w:rsidR="00BD0BFD" w:rsidRPr="008A365E">
        <w:rPr>
          <w:rFonts w:ascii="Times New Roman" w:hAnsi="Times New Roman" w:cs="Times New Roman"/>
          <w:sz w:val="24"/>
          <w:szCs w:val="24"/>
        </w:rPr>
        <w:t xml:space="preserve"> </w:t>
      </w:r>
    </w:p>
    <w:p w14:paraId="6DD78BF9" w14:textId="77777777" w:rsidR="00AC7EC8" w:rsidRPr="008A365E" w:rsidRDefault="00B05358" w:rsidP="00AC7EC8">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7.5</w:t>
      </w:r>
      <w:r w:rsidR="00AC7EC8" w:rsidRPr="008A365E">
        <w:rPr>
          <w:rFonts w:ascii="Times New Roman" w:hAnsi="Times New Roman" w:cs="Times New Roman"/>
          <w:sz w:val="24"/>
          <w:szCs w:val="24"/>
        </w:rPr>
        <w:t>.2. T</w:t>
      </w:r>
      <w:r w:rsidR="00BD0BFD" w:rsidRPr="008A365E">
        <w:rPr>
          <w:rFonts w:ascii="Times New Roman" w:hAnsi="Times New Roman" w:cs="Times New Roman"/>
          <w:sz w:val="24"/>
          <w:szCs w:val="24"/>
        </w:rPr>
        <w:t>he current business plan that each business submitted</w:t>
      </w:r>
      <w:r w:rsidR="00AC7EC8" w:rsidRPr="008A365E">
        <w:rPr>
          <w:rFonts w:ascii="Times New Roman" w:hAnsi="Times New Roman" w:cs="Times New Roman"/>
          <w:sz w:val="24"/>
          <w:szCs w:val="24"/>
        </w:rPr>
        <w:t>;</w:t>
      </w:r>
      <w:r w:rsidR="00BD0BFD" w:rsidRPr="008A365E">
        <w:rPr>
          <w:rFonts w:ascii="Times New Roman" w:hAnsi="Times New Roman" w:cs="Times New Roman"/>
          <w:sz w:val="24"/>
          <w:szCs w:val="24"/>
        </w:rPr>
        <w:t xml:space="preserve"> </w:t>
      </w:r>
    </w:p>
    <w:p w14:paraId="0121BBBC" w14:textId="77777777" w:rsidR="00AC7EC8" w:rsidRPr="008A365E" w:rsidRDefault="00B05358" w:rsidP="00AC7EC8">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7.5</w:t>
      </w:r>
      <w:r w:rsidR="00AC7EC8" w:rsidRPr="008A365E">
        <w:rPr>
          <w:rFonts w:ascii="Times New Roman" w:hAnsi="Times New Roman" w:cs="Times New Roman"/>
          <w:sz w:val="24"/>
          <w:szCs w:val="24"/>
        </w:rPr>
        <w:t>.3. T</w:t>
      </w:r>
      <w:r w:rsidR="00BD0BFD" w:rsidRPr="008A365E">
        <w:rPr>
          <w:rFonts w:ascii="Times New Roman" w:hAnsi="Times New Roman" w:cs="Times New Roman"/>
          <w:sz w:val="24"/>
          <w:szCs w:val="24"/>
        </w:rPr>
        <w:t>he previous leas</w:t>
      </w:r>
      <w:r w:rsidR="00A906D4" w:rsidRPr="008A365E">
        <w:rPr>
          <w:rFonts w:ascii="Times New Roman" w:hAnsi="Times New Roman" w:cs="Times New Roman"/>
          <w:sz w:val="24"/>
          <w:szCs w:val="24"/>
        </w:rPr>
        <w:t>e agreement</w:t>
      </w:r>
      <w:r w:rsidR="00A3306F" w:rsidRPr="008A365E">
        <w:rPr>
          <w:rFonts w:ascii="Times New Roman" w:hAnsi="Times New Roman" w:cs="Times New Roman"/>
          <w:sz w:val="24"/>
          <w:szCs w:val="24"/>
        </w:rPr>
        <w:t xml:space="preserve">, including the property </w:t>
      </w:r>
      <w:r w:rsidRPr="008A365E">
        <w:rPr>
          <w:rFonts w:ascii="Times New Roman" w:hAnsi="Times New Roman" w:cs="Times New Roman"/>
          <w:sz w:val="24"/>
          <w:szCs w:val="24"/>
        </w:rPr>
        <w:t>layout</w:t>
      </w:r>
      <w:r w:rsidR="00A3306F" w:rsidRPr="008A365E">
        <w:rPr>
          <w:rFonts w:ascii="Times New Roman" w:hAnsi="Times New Roman" w:cs="Times New Roman"/>
          <w:sz w:val="24"/>
          <w:szCs w:val="24"/>
        </w:rPr>
        <w:t>, rental cost per square meter</w:t>
      </w:r>
      <w:r w:rsidR="00A906D4" w:rsidRPr="008A365E">
        <w:rPr>
          <w:rFonts w:ascii="Times New Roman" w:hAnsi="Times New Roman" w:cs="Times New Roman"/>
          <w:sz w:val="24"/>
          <w:szCs w:val="24"/>
        </w:rPr>
        <w:t>;</w:t>
      </w:r>
      <w:r w:rsidR="00BD0BFD" w:rsidRPr="008A365E">
        <w:rPr>
          <w:rFonts w:ascii="Times New Roman" w:hAnsi="Times New Roman" w:cs="Times New Roman"/>
          <w:sz w:val="24"/>
          <w:szCs w:val="24"/>
        </w:rPr>
        <w:t xml:space="preserve"> </w:t>
      </w:r>
    </w:p>
    <w:p w14:paraId="062BBA8C" w14:textId="77777777" w:rsidR="00A3306F" w:rsidRPr="008A365E" w:rsidRDefault="00B05358" w:rsidP="00AC7EC8">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7.5</w:t>
      </w:r>
      <w:r w:rsidR="00AC7EC8" w:rsidRPr="008A365E">
        <w:rPr>
          <w:rFonts w:ascii="Times New Roman" w:hAnsi="Times New Roman" w:cs="Times New Roman"/>
          <w:sz w:val="24"/>
          <w:szCs w:val="24"/>
        </w:rPr>
        <w:t>.4. T</w:t>
      </w:r>
      <w:r w:rsidR="00BD0BFD" w:rsidRPr="008A365E">
        <w:rPr>
          <w:rFonts w:ascii="Times New Roman" w:hAnsi="Times New Roman" w:cs="Times New Roman"/>
          <w:sz w:val="24"/>
          <w:szCs w:val="24"/>
        </w:rPr>
        <w:t xml:space="preserve">he </w:t>
      </w:r>
      <w:r w:rsidR="006549C0" w:rsidRPr="008A365E">
        <w:rPr>
          <w:rFonts w:ascii="Times New Roman" w:hAnsi="Times New Roman" w:cs="Times New Roman"/>
          <w:sz w:val="24"/>
          <w:szCs w:val="24"/>
        </w:rPr>
        <w:t xml:space="preserve">previous business plan and the maintenance programme that each business runs on the government-owned properties that it is leasing. </w:t>
      </w:r>
    </w:p>
    <w:p w14:paraId="56A03685" w14:textId="77777777" w:rsidR="006549C0" w:rsidRPr="008A365E" w:rsidRDefault="00B05358" w:rsidP="00AC7EC8">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7.5</w:t>
      </w:r>
      <w:r w:rsidR="00A3306F" w:rsidRPr="008A365E">
        <w:rPr>
          <w:rFonts w:ascii="Times New Roman" w:hAnsi="Times New Roman" w:cs="Times New Roman"/>
          <w:sz w:val="24"/>
          <w:szCs w:val="24"/>
        </w:rPr>
        <w:t xml:space="preserve">.5. </w:t>
      </w:r>
      <w:r w:rsidR="006549C0" w:rsidRPr="008A365E">
        <w:rPr>
          <w:rFonts w:ascii="Times New Roman" w:hAnsi="Times New Roman" w:cs="Times New Roman"/>
          <w:sz w:val="24"/>
          <w:szCs w:val="24"/>
        </w:rPr>
        <w:t xml:space="preserve">The </w:t>
      </w:r>
      <w:r w:rsidR="009A1D7F" w:rsidRPr="008A365E">
        <w:rPr>
          <w:rFonts w:ascii="Times New Roman" w:hAnsi="Times New Roman" w:cs="Times New Roman"/>
          <w:sz w:val="24"/>
          <w:szCs w:val="24"/>
        </w:rPr>
        <w:t>report</w:t>
      </w:r>
      <w:r w:rsidR="0042577C" w:rsidRPr="008A365E">
        <w:rPr>
          <w:rFonts w:ascii="Times New Roman" w:hAnsi="Times New Roman" w:cs="Times New Roman"/>
          <w:sz w:val="24"/>
          <w:szCs w:val="24"/>
        </w:rPr>
        <w:t xml:space="preserve"> per property </w:t>
      </w:r>
      <w:r w:rsidR="006549C0" w:rsidRPr="008A365E">
        <w:rPr>
          <w:rFonts w:ascii="Times New Roman" w:hAnsi="Times New Roman" w:cs="Times New Roman"/>
          <w:sz w:val="24"/>
          <w:szCs w:val="24"/>
        </w:rPr>
        <w:t>should indicate sub</w:t>
      </w:r>
      <w:r w:rsidR="009878B8" w:rsidRPr="008A365E">
        <w:rPr>
          <w:rFonts w:ascii="Times New Roman" w:hAnsi="Times New Roman" w:cs="Times New Roman"/>
          <w:sz w:val="24"/>
          <w:szCs w:val="24"/>
        </w:rPr>
        <w:t xml:space="preserve">-letting that is known to occur, </w:t>
      </w:r>
      <w:r w:rsidR="006549C0" w:rsidRPr="008A365E">
        <w:rPr>
          <w:rFonts w:ascii="Times New Roman" w:hAnsi="Times New Roman" w:cs="Times New Roman"/>
          <w:sz w:val="24"/>
          <w:szCs w:val="24"/>
        </w:rPr>
        <w:t xml:space="preserve">and the action plan </w:t>
      </w:r>
      <w:r w:rsidR="009878B8" w:rsidRPr="008A365E">
        <w:rPr>
          <w:rFonts w:ascii="Times New Roman" w:hAnsi="Times New Roman" w:cs="Times New Roman"/>
          <w:sz w:val="24"/>
          <w:szCs w:val="24"/>
        </w:rPr>
        <w:t xml:space="preserve">that DPW has developed </w:t>
      </w:r>
      <w:r w:rsidR="006549C0" w:rsidRPr="008A365E">
        <w:rPr>
          <w:rFonts w:ascii="Times New Roman" w:hAnsi="Times New Roman" w:cs="Times New Roman"/>
          <w:sz w:val="24"/>
          <w:szCs w:val="24"/>
        </w:rPr>
        <w:t>to deal with such cases.</w:t>
      </w:r>
    </w:p>
    <w:p w14:paraId="5B58715A" w14:textId="269D5182" w:rsidR="00845026" w:rsidRPr="008A365E" w:rsidRDefault="00775C3E"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7.</w:t>
      </w:r>
      <w:r w:rsidR="00B05358" w:rsidRPr="008A365E">
        <w:rPr>
          <w:rFonts w:ascii="Times New Roman" w:hAnsi="Times New Roman" w:cs="Times New Roman"/>
          <w:sz w:val="24"/>
          <w:szCs w:val="24"/>
        </w:rPr>
        <w:t>6</w:t>
      </w:r>
      <w:r w:rsidR="001A351E" w:rsidRPr="008A365E">
        <w:rPr>
          <w:rFonts w:ascii="Times New Roman" w:hAnsi="Times New Roman" w:cs="Times New Roman"/>
          <w:sz w:val="24"/>
          <w:szCs w:val="24"/>
        </w:rPr>
        <w:t>. Instructs</w:t>
      </w:r>
      <w:r w:rsidR="00845026" w:rsidRPr="008A365E">
        <w:rPr>
          <w:rFonts w:ascii="Times New Roman" w:hAnsi="Times New Roman" w:cs="Times New Roman"/>
          <w:sz w:val="24"/>
          <w:szCs w:val="24"/>
        </w:rPr>
        <w:t xml:space="preserve"> the DG of the DPW with the DDG of the </w:t>
      </w:r>
      <w:r w:rsidR="007E1C06">
        <w:rPr>
          <w:rFonts w:ascii="Times New Roman" w:hAnsi="Times New Roman" w:cs="Times New Roman"/>
          <w:sz w:val="24"/>
          <w:szCs w:val="24"/>
        </w:rPr>
        <w:t>SH-SCPDU</w:t>
      </w:r>
      <w:r w:rsidR="00845026" w:rsidRPr="008A365E">
        <w:rPr>
          <w:rFonts w:ascii="Times New Roman" w:hAnsi="Times New Roman" w:cs="Times New Roman"/>
          <w:sz w:val="24"/>
          <w:szCs w:val="24"/>
        </w:rPr>
        <w:t xml:space="preserve"> to develop a</w:t>
      </w:r>
      <w:r w:rsidR="008C03A1" w:rsidRPr="008A365E">
        <w:rPr>
          <w:rFonts w:ascii="Times New Roman" w:hAnsi="Times New Roman" w:cs="Times New Roman"/>
          <w:sz w:val="24"/>
          <w:szCs w:val="24"/>
        </w:rPr>
        <w:t xml:space="preserve"> report </w:t>
      </w:r>
      <w:r w:rsidR="00845026" w:rsidRPr="008A365E">
        <w:rPr>
          <w:rFonts w:ascii="Times New Roman" w:hAnsi="Times New Roman" w:cs="Times New Roman"/>
          <w:sz w:val="24"/>
          <w:szCs w:val="24"/>
        </w:rPr>
        <w:t>on:</w:t>
      </w:r>
    </w:p>
    <w:p w14:paraId="6B016CE6" w14:textId="77777777" w:rsidR="00845026" w:rsidRPr="008A365E" w:rsidRDefault="00B05358" w:rsidP="00845026">
      <w:pPr>
        <w:spacing w:line="360" w:lineRule="auto"/>
        <w:ind w:left="1134" w:hanging="567"/>
        <w:rPr>
          <w:rFonts w:ascii="Times New Roman" w:hAnsi="Times New Roman" w:cs="Times New Roman"/>
          <w:sz w:val="24"/>
          <w:szCs w:val="24"/>
        </w:rPr>
      </w:pPr>
      <w:r w:rsidRPr="008A365E">
        <w:rPr>
          <w:rFonts w:ascii="Times New Roman" w:hAnsi="Times New Roman" w:cs="Times New Roman"/>
          <w:sz w:val="24"/>
          <w:szCs w:val="24"/>
        </w:rPr>
        <w:lastRenderedPageBreak/>
        <w:t>7.6</w:t>
      </w:r>
      <w:r w:rsidR="00845026" w:rsidRPr="008A365E">
        <w:rPr>
          <w:rFonts w:ascii="Times New Roman" w:hAnsi="Times New Roman" w:cs="Times New Roman"/>
          <w:sz w:val="24"/>
          <w:szCs w:val="24"/>
        </w:rPr>
        <w:t xml:space="preserve">.1. The use of prefabricated buildings at </w:t>
      </w:r>
      <w:proofErr w:type="spellStart"/>
      <w:r w:rsidR="00845026" w:rsidRPr="008A365E">
        <w:rPr>
          <w:rFonts w:ascii="Times New Roman" w:hAnsi="Times New Roman" w:cs="Times New Roman"/>
          <w:sz w:val="24"/>
          <w:szCs w:val="24"/>
        </w:rPr>
        <w:t>Hermanus</w:t>
      </w:r>
      <w:proofErr w:type="spellEnd"/>
      <w:r w:rsidR="00845026" w:rsidRPr="008A365E">
        <w:rPr>
          <w:rFonts w:ascii="Times New Roman" w:hAnsi="Times New Roman" w:cs="Times New Roman"/>
          <w:sz w:val="24"/>
          <w:szCs w:val="24"/>
        </w:rPr>
        <w:t xml:space="preserve">, the reparation of the old Lusitania Building; and </w:t>
      </w:r>
    </w:p>
    <w:p w14:paraId="30BBA047" w14:textId="77777777" w:rsidR="003611A2" w:rsidRPr="008A365E" w:rsidRDefault="00B05358" w:rsidP="00845026">
      <w:pPr>
        <w:spacing w:line="360" w:lineRule="auto"/>
        <w:ind w:left="1134" w:hanging="567"/>
        <w:rPr>
          <w:rFonts w:ascii="Times New Roman" w:hAnsi="Times New Roman" w:cs="Times New Roman"/>
          <w:sz w:val="24"/>
          <w:szCs w:val="24"/>
        </w:rPr>
      </w:pPr>
      <w:r w:rsidRPr="008A365E">
        <w:rPr>
          <w:rFonts w:ascii="Times New Roman" w:hAnsi="Times New Roman" w:cs="Times New Roman"/>
          <w:sz w:val="24"/>
          <w:szCs w:val="24"/>
        </w:rPr>
        <w:t>7.6</w:t>
      </w:r>
      <w:r w:rsidR="00845026" w:rsidRPr="008A365E">
        <w:rPr>
          <w:rFonts w:ascii="Times New Roman" w:hAnsi="Times New Roman" w:cs="Times New Roman"/>
          <w:sz w:val="24"/>
          <w:szCs w:val="24"/>
        </w:rPr>
        <w:t>.2. The participation of historically disadvantaged parties in aquaculture ventures.</w:t>
      </w:r>
    </w:p>
    <w:p w14:paraId="29008CDA" w14:textId="7C4CB819" w:rsidR="00E95AF5" w:rsidRDefault="003611A2" w:rsidP="008A365E">
      <w:pPr>
        <w:spacing w:line="360" w:lineRule="auto"/>
        <w:ind w:left="567"/>
        <w:rPr>
          <w:rFonts w:ascii="Times New Roman" w:hAnsi="Times New Roman" w:cs="Times New Roman"/>
          <w:sz w:val="24"/>
          <w:szCs w:val="24"/>
        </w:rPr>
      </w:pPr>
      <w:r w:rsidRPr="008A365E">
        <w:rPr>
          <w:rFonts w:ascii="Times New Roman" w:hAnsi="Times New Roman" w:cs="Times New Roman"/>
          <w:sz w:val="24"/>
          <w:szCs w:val="24"/>
        </w:rPr>
        <w:t xml:space="preserve">The report should </w:t>
      </w:r>
      <w:r w:rsidR="007D78A3" w:rsidRPr="008A365E">
        <w:rPr>
          <w:rFonts w:ascii="Times New Roman" w:hAnsi="Times New Roman" w:cs="Times New Roman"/>
          <w:sz w:val="24"/>
          <w:szCs w:val="24"/>
        </w:rPr>
        <w:t xml:space="preserve">reach the Committee by March 2018 and </w:t>
      </w:r>
      <w:r w:rsidRPr="008A365E">
        <w:rPr>
          <w:rFonts w:ascii="Times New Roman" w:hAnsi="Times New Roman" w:cs="Times New Roman"/>
          <w:sz w:val="24"/>
          <w:szCs w:val="24"/>
        </w:rPr>
        <w:t>include detail such as t</w:t>
      </w:r>
      <w:r w:rsidR="008C03A1" w:rsidRPr="008A365E">
        <w:rPr>
          <w:rFonts w:ascii="Times New Roman" w:hAnsi="Times New Roman" w:cs="Times New Roman"/>
          <w:sz w:val="24"/>
          <w:szCs w:val="24"/>
        </w:rPr>
        <w:t>imeframes</w:t>
      </w:r>
      <w:r w:rsidRPr="008A365E">
        <w:rPr>
          <w:rFonts w:ascii="Times New Roman" w:hAnsi="Times New Roman" w:cs="Times New Roman"/>
          <w:sz w:val="24"/>
          <w:szCs w:val="24"/>
        </w:rPr>
        <w:t xml:space="preserve"> to completion</w:t>
      </w:r>
      <w:r w:rsidR="008C03A1" w:rsidRPr="008A365E">
        <w:rPr>
          <w:rFonts w:ascii="Times New Roman" w:hAnsi="Times New Roman" w:cs="Times New Roman"/>
          <w:sz w:val="24"/>
          <w:szCs w:val="24"/>
        </w:rPr>
        <w:t>,</w:t>
      </w:r>
      <w:r w:rsidRPr="008A365E">
        <w:rPr>
          <w:rFonts w:ascii="Times New Roman" w:hAnsi="Times New Roman" w:cs="Times New Roman"/>
          <w:sz w:val="24"/>
          <w:szCs w:val="24"/>
        </w:rPr>
        <w:t xml:space="preserve"> parties responsible for delivery and completion, showing the intergovernmental roles of both </w:t>
      </w:r>
      <w:r w:rsidR="00507888" w:rsidRPr="008A365E">
        <w:rPr>
          <w:rFonts w:ascii="Times New Roman" w:hAnsi="Times New Roman" w:cs="Times New Roman"/>
          <w:sz w:val="24"/>
          <w:szCs w:val="24"/>
        </w:rPr>
        <w:t xml:space="preserve">the </w:t>
      </w:r>
      <w:r w:rsidR="007E1C06">
        <w:rPr>
          <w:rFonts w:ascii="Times New Roman" w:hAnsi="Times New Roman" w:cs="Times New Roman"/>
          <w:sz w:val="24"/>
          <w:szCs w:val="24"/>
        </w:rPr>
        <w:t>SH-SCPDU</w:t>
      </w:r>
      <w:r w:rsidR="00507888" w:rsidRPr="008A365E">
        <w:rPr>
          <w:rFonts w:ascii="Times New Roman" w:hAnsi="Times New Roman" w:cs="Times New Roman"/>
          <w:sz w:val="24"/>
          <w:szCs w:val="24"/>
        </w:rPr>
        <w:t xml:space="preserve"> and DAFF at the small harbours.</w:t>
      </w:r>
    </w:p>
    <w:p w14:paraId="15283E7F" w14:textId="77777777" w:rsidR="00C509DE" w:rsidRPr="008A365E" w:rsidRDefault="00C509DE" w:rsidP="00F23EDB">
      <w:pPr>
        <w:spacing w:line="360" w:lineRule="auto"/>
        <w:rPr>
          <w:rFonts w:ascii="Times New Roman" w:hAnsi="Times New Roman" w:cs="Times New Roman"/>
          <w:sz w:val="24"/>
          <w:szCs w:val="24"/>
        </w:rPr>
      </w:pPr>
    </w:p>
    <w:p w14:paraId="43F24390" w14:textId="77777777" w:rsidR="00501C03" w:rsidRPr="008A365E" w:rsidRDefault="00501C03" w:rsidP="00F23EDB">
      <w:pPr>
        <w:spacing w:line="360" w:lineRule="auto"/>
        <w:rPr>
          <w:rFonts w:ascii="Times New Roman" w:hAnsi="Times New Roman" w:cs="Times New Roman"/>
          <w:sz w:val="24"/>
          <w:szCs w:val="24"/>
        </w:rPr>
      </w:pPr>
      <w:r w:rsidRPr="008A365E">
        <w:rPr>
          <w:rFonts w:ascii="Times New Roman" w:hAnsi="Times New Roman" w:cs="Times New Roman"/>
          <w:sz w:val="24"/>
          <w:szCs w:val="24"/>
        </w:rPr>
        <w:t>Report to be considered.</w:t>
      </w:r>
    </w:p>
    <w:sectPr w:rsidR="00501C03" w:rsidRPr="008A36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97F2C" w14:textId="77777777" w:rsidR="00615A66" w:rsidRDefault="00615A66" w:rsidP="00A27882">
      <w:pPr>
        <w:spacing w:after="0" w:line="240" w:lineRule="auto"/>
      </w:pPr>
      <w:r>
        <w:separator/>
      </w:r>
    </w:p>
  </w:endnote>
  <w:endnote w:type="continuationSeparator" w:id="0">
    <w:p w14:paraId="4C0ED5F3" w14:textId="77777777" w:rsidR="00615A66" w:rsidRDefault="00615A66" w:rsidP="00A2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1113"/>
      <w:docPartObj>
        <w:docPartGallery w:val="Page Numbers (Bottom of Page)"/>
        <w:docPartUnique/>
      </w:docPartObj>
    </w:sdtPr>
    <w:sdtEndPr>
      <w:rPr>
        <w:noProof/>
      </w:rPr>
    </w:sdtEndPr>
    <w:sdtContent>
      <w:p w14:paraId="16ED6DB3" w14:textId="3AB82632" w:rsidR="00AD513A" w:rsidRDefault="00AD513A">
        <w:pPr>
          <w:pStyle w:val="Footer"/>
          <w:jc w:val="right"/>
        </w:pPr>
        <w:r>
          <w:fldChar w:fldCharType="begin"/>
        </w:r>
        <w:r>
          <w:instrText xml:space="preserve"> PAGE   \* MERGEFORMAT </w:instrText>
        </w:r>
        <w:r>
          <w:fldChar w:fldCharType="separate"/>
        </w:r>
        <w:r w:rsidR="00B74946">
          <w:rPr>
            <w:noProof/>
          </w:rPr>
          <w:t>1</w:t>
        </w:r>
        <w:r>
          <w:rPr>
            <w:noProof/>
          </w:rPr>
          <w:fldChar w:fldCharType="end"/>
        </w:r>
      </w:p>
    </w:sdtContent>
  </w:sdt>
  <w:p w14:paraId="2D9632FC" w14:textId="77777777" w:rsidR="00AD513A" w:rsidRDefault="00AD5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7EC75" w14:textId="77777777" w:rsidR="00615A66" w:rsidRDefault="00615A66" w:rsidP="00A27882">
      <w:pPr>
        <w:spacing w:after="0" w:line="240" w:lineRule="auto"/>
      </w:pPr>
      <w:r>
        <w:separator/>
      </w:r>
    </w:p>
  </w:footnote>
  <w:footnote w:type="continuationSeparator" w:id="0">
    <w:p w14:paraId="50F69199" w14:textId="77777777" w:rsidR="00615A66" w:rsidRDefault="00615A66" w:rsidP="00A27882">
      <w:pPr>
        <w:spacing w:after="0" w:line="240" w:lineRule="auto"/>
      </w:pPr>
      <w:r>
        <w:continuationSeparator/>
      </w:r>
    </w:p>
  </w:footnote>
  <w:footnote w:id="1">
    <w:p w14:paraId="5F8D15EA" w14:textId="77777777" w:rsidR="00AD513A" w:rsidRPr="008F6309" w:rsidRDefault="00AD513A">
      <w:pPr>
        <w:pStyle w:val="FootnoteText"/>
        <w:rPr>
          <w:rFonts w:ascii="Times New Roman" w:hAnsi="Times New Roman" w:cs="Times New Roman"/>
          <w:sz w:val="18"/>
          <w:szCs w:val="18"/>
        </w:rPr>
      </w:pPr>
      <w:r w:rsidRPr="008F6309">
        <w:rPr>
          <w:rStyle w:val="FootnoteReference"/>
          <w:rFonts w:ascii="Times New Roman" w:hAnsi="Times New Roman" w:cs="Times New Roman"/>
          <w:sz w:val="18"/>
          <w:szCs w:val="18"/>
        </w:rPr>
        <w:footnoteRef/>
      </w:r>
      <w:r w:rsidRPr="008F6309">
        <w:rPr>
          <w:rFonts w:ascii="Times New Roman" w:hAnsi="Times New Roman" w:cs="Times New Roman"/>
          <w:sz w:val="18"/>
          <w:szCs w:val="18"/>
        </w:rPr>
        <w:t xml:space="preserve"> </w:t>
      </w:r>
      <w:r w:rsidRPr="008F6309">
        <w:rPr>
          <w:rStyle w:val="reference-text"/>
          <w:rFonts w:ascii="Times New Roman" w:hAnsi="Times New Roman" w:cs="Times New Roman"/>
          <w:sz w:val="18"/>
          <w:szCs w:val="18"/>
        </w:rPr>
        <w:t>Provincial Notice 163/2015, Province of the Western Cape Provincial Gazette, No 739, Cape Town: 29 May 2015</w:t>
      </w:r>
    </w:p>
  </w:footnote>
  <w:footnote w:id="2">
    <w:p w14:paraId="428E89E6" w14:textId="77777777" w:rsidR="00AD513A" w:rsidRPr="003B267A" w:rsidRDefault="00AD513A">
      <w:pPr>
        <w:pStyle w:val="FootnoteText"/>
        <w:rPr>
          <w:rFonts w:ascii="Times New Roman" w:hAnsi="Times New Roman" w:cs="Times New Roman"/>
          <w:sz w:val="18"/>
          <w:szCs w:val="18"/>
        </w:rPr>
      </w:pPr>
      <w:r w:rsidRPr="003B267A">
        <w:rPr>
          <w:rStyle w:val="FootnoteReference"/>
          <w:rFonts w:ascii="Times New Roman" w:hAnsi="Times New Roman" w:cs="Times New Roman"/>
          <w:sz w:val="18"/>
          <w:szCs w:val="18"/>
        </w:rPr>
        <w:footnoteRef/>
      </w:r>
      <w:r w:rsidRPr="003B267A">
        <w:rPr>
          <w:rFonts w:ascii="Times New Roman" w:hAnsi="Times New Roman" w:cs="Times New Roman"/>
          <w:sz w:val="18"/>
          <w:szCs w:val="18"/>
        </w:rPr>
        <w:t xml:space="preserve"> </w:t>
      </w:r>
      <w:proofErr w:type="spellStart"/>
      <w:r w:rsidRPr="003B267A">
        <w:rPr>
          <w:rFonts w:ascii="Times New Roman" w:hAnsi="Times New Roman" w:cs="Times New Roman"/>
          <w:sz w:val="18"/>
          <w:szCs w:val="18"/>
        </w:rPr>
        <w:t>Wesgro</w:t>
      </w:r>
      <w:proofErr w:type="spellEnd"/>
      <w:r w:rsidRPr="003B267A">
        <w:rPr>
          <w:rFonts w:ascii="Times New Roman" w:hAnsi="Times New Roman" w:cs="Times New Roman"/>
          <w:sz w:val="18"/>
          <w:szCs w:val="18"/>
        </w:rPr>
        <w:t xml:space="preserve"> is the Official Tourism &amp; Trade, Investment Promotion Agency for </w:t>
      </w:r>
      <w:r>
        <w:rPr>
          <w:rFonts w:ascii="Times New Roman" w:hAnsi="Times New Roman" w:cs="Times New Roman"/>
          <w:sz w:val="18"/>
          <w:szCs w:val="18"/>
        </w:rPr>
        <w:t xml:space="preserve">the City of </w:t>
      </w:r>
      <w:r w:rsidRPr="003B267A">
        <w:rPr>
          <w:rFonts w:ascii="Times New Roman" w:hAnsi="Times New Roman" w:cs="Times New Roman"/>
          <w:sz w:val="18"/>
          <w:szCs w:val="18"/>
        </w:rPr>
        <w:t>Cape Town and the Western Cape</w:t>
      </w:r>
      <w:r>
        <w:rPr>
          <w:rFonts w:ascii="Times New Roman" w:hAnsi="Times New Roman" w:cs="Times New Roman"/>
          <w:sz w:val="18"/>
          <w:szCs w:val="18"/>
        </w:rPr>
        <w:t xml:space="preserve"> Government</w:t>
      </w:r>
      <w:r w:rsidRPr="003B267A">
        <w:rPr>
          <w:rFonts w:ascii="Times New Roman" w:hAnsi="Times New Roman" w:cs="Times New Roman"/>
          <w:sz w:val="18"/>
          <w:szCs w:val="18"/>
        </w:rPr>
        <w:t xml:space="preserve">. </w:t>
      </w:r>
      <w:r>
        <w:rPr>
          <w:rFonts w:ascii="Times New Roman" w:hAnsi="Times New Roman" w:cs="Times New Roman"/>
          <w:sz w:val="18"/>
          <w:szCs w:val="18"/>
        </w:rPr>
        <w:t>The entity is structured as per the Public Finance Management Act (PFMA), is managed by a Board of directors appointed by and reporting to the Executive Authority. It has</w:t>
      </w:r>
      <w:r w:rsidRPr="003B267A">
        <w:rPr>
          <w:rFonts w:ascii="Times New Roman" w:hAnsi="Times New Roman" w:cs="Times New Roman"/>
          <w:sz w:val="18"/>
          <w:szCs w:val="18"/>
        </w:rPr>
        <w:t xml:space="preserve"> </w:t>
      </w:r>
      <w:r>
        <w:rPr>
          <w:rFonts w:ascii="Times New Roman" w:hAnsi="Times New Roman" w:cs="Times New Roman"/>
          <w:sz w:val="18"/>
          <w:szCs w:val="18"/>
        </w:rPr>
        <w:t xml:space="preserve">operational </w:t>
      </w:r>
      <w:r w:rsidRPr="003B267A">
        <w:rPr>
          <w:rFonts w:ascii="Times New Roman" w:hAnsi="Times New Roman" w:cs="Times New Roman"/>
          <w:sz w:val="18"/>
          <w:szCs w:val="18"/>
        </w:rPr>
        <w:t xml:space="preserve">divisions </w:t>
      </w:r>
      <w:r>
        <w:rPr>
          <w:rFonts w:ascii="Times New Roman" w:hAnsi="Times New Roman" w:cs="Times New Roman"/>
          <w:sz w:val="18"/>
          <w:szCs w:val="18"/>
        </w:rPr>
        <w:t xml:space="preserve">that </w:t>
      </w:r>
      <w:r w:rsidRPr="003B267A">
        <w:rPr>
          <w:rFonts w:ascii="Times New Roman" w:hAnsi="Times New Roman" w:cs="Times New Roman"/>
          <w:sz w:val="18"/>
          <w:szCs w:val="18"/>
        </w:rPr>
        <w:t>include Tourism, Trade, Invest</w:t>
      </w:r>
      <w:r>
        <w:rPr>
          <w:rFonts w:ascii="Times New Roman" w:hAnsi="Times New Roman" w:cs="Times New Roman"/>
          <w:sz w:val="18"/>
          <w:szCs w:val="18"/>
        </w:rPr>
        <w:t>ment Promotion, Research, Film and</w:t>
      </w:r>
      <w:r w:rsidRPr="003B267A">
        <w:rPr>
          <w:rFonts w:ascii="Times New Roman" w:hAnsi="Times New Roman" w:cs="Times New Roman"/>
          <w:sz w:val="18"/>
          <w:szCs w:val="18"/>
        </w:rPr>
        <w:t xml:space="preserve"> Media</w:t>
      </w:r>
      <w:r>
        <w:rPr>
          <w:rFonts w:ascii="Times New Roman" w:hAnsi="Times New Roman" w:cs="Times New Roman"/>
          <w:sz w:val="18"/>
          <w:szCs w:val="18"/>
        </w:rPr>
        <w:t>,</w:t>
      </w:r>
      <w:r w:rsidRPr="003B267A">
        <w:rPr>
          <w:rFonts w:ascii="Times New Roman" w:hAnsi="Times New Roman" w:cs="Times New Roman"/>
          <w:sz w:val="18"/>
          <w:szCs w:val="18"/>
        </w:rPr>
        <w:t xml:space="preserve"> and </w:t>
      </w:r>
      <w:r>
        <w:rPr>
          <w:rFonts w:ascii="Times New Roman" w:hAnsi="Times New Roman" w:cs="Times New Roman"/>
          <w:sz w:val="18"/>
          <w:szCs w:val="18"/>
        </w:rPr>
        <w:t xml:space="preserve">a </w:t>
      </w:r>
      <w:r w:rsidRPr="003B267A">
        <w:rPr>
          <w:rFonts w:ascii="Times New Roman" w:hAnsi="Times New Roman" w:cs="Times New Roman"/>
          <w:sz w:val="18"/>
          <w:szCs w:val="18"/>
        </w:rPr>
        <w:t>Convention Bureau.</w:t>
      </w:r>
    </w:p>
  </w:footnote>
  <w:footnote w:id="3">
    <w:p w14:paraId="714D18DD" w14:textId="77777777" w:rsidR="00AD513A" w:rsidRPr="003248E1" w:rsidRDefault="00AD513A" w:rsidP="003248E1">
      <w:pPr>
        <w:autoSpaceDE w:val="0"/>
        <w:autoSpaceDN w:val="0"/>
        <w:adjustRightInd w:val="0"/>
        <w:spacing w:after="0" w:line="240" w:lineRule="auto"/>
        <w:jc w:val="left"/>
        <w:rPr>
          <w:rFonts w:ascii="Times New Roman" w:eastAsiaTheme="minorHAnsi" w:hAnsi="Times New Roman" w:cs="Times New Roman"/>
          <w:sz w:val="18"/>
          <w:szCs w:val="18"/>
        </w:rPr>
      </w:pPr>
      <w:r w:rsidRPr="003248E1">
        <w:rPr>
          <w:rStyle w:val="FootnoteReference"/>
          <w:rFonts w:ascii="Times New Roman" w:hAnsi="Times New Roman" w:cs="Times New Roman"/>
          <w:sz w:val="18"/>
          <w:szCs w:val="18"/>
        </w:rPr>
        <w:footnoteRef/>
      </w:r>
      <w:r w:rsidRPr="003248E1">
        <w:rPr>
          <w:rFonts w:ascii="Times New Roman" w:hAnsi="Times New Roman" w:cs="Times New Roman"/>
          <w:sz w:val="18"/>
          <w:szCs w:val="18"/>
        </w:rPr>
        <w:t xml:space="preserve"> Dockers are employed by the DAFF. Their work is defined in the International Labour Organisation’s Safety and Health in </w:t>
      </w:r>
      <w:r w:rsidR="00E00D2B">
        <w:rPr>
          <w:rFonts w:ascii="Times New Roman" w:hAnsi="Times New Roman" w:cs="Times New Roman"/>
          <w:sz w:val="18"/>
          <w:szCs w:val="18"/>
        </w:rPr>
        <w:t xml:space="preserve">the </w:t>
      </w:r>
      <w:r w:rsidRPr="003248E1">
        <w:rPr>
          <w:rFonts w:ascii="Times New Roman" w:hAnsi="Times New Roman" w:cs="Times New Roman"/>
          <w:sz w:val="18"/>
          <w:szCs w:val="18"/>
        </w:rPr>
        <w:t xml:space="preserve">Ports Code of Practice </w:t>
      </w:r>
      <w:r>
        <w:rPr>
          <w:rFonts w:ascii="Times New Roman" w:hAnsi="Times New Roman" w:cs="Times New Roman"/>
          <w:sz w:val="18"/>
          <w:szCs w:val="18"/>
        </w:rPr>
        <w:t xml:space="preserve">on page 5, </w:t>
      </w:r>
      <w:r w:rsidRPr="003248E1">
        <w:rPr>
          <w:rFonts w:ascii="Times New Roman" w:hAnsi="Times New Roman" w:cs="Times New Roman"/>
          <w:sz w:val="18"/>
          <w:szCs w:val="18"/>
        </w:rPr>
        <w:t xml:space="preserve">as </w:t>
      </w:r>
      <w:r>
        <w:rPr>
          <w:rFonts w:ascii="Times New Roman" w:hAnsi="Times New Roman" w:cs="Times New Roman"/>
          <w:sz w:val="18"/>
          <w:szCs w:val="18"/>
        </w:rPr>
        <w:t>doing “</w:t>
      </w:r>
      <w:r w:rsidRPr="003248E1">
        <w:rPr>
          <w:rFonts w:ascii="Times New Roman" w:eastAsiaTheme="minorHAnsi" w:hAnsi="Times New Roman" w:cs="Times New Roman"/>
          <w:i/>
          <w:iCs/>
          <w:sz w:val="18"/>
          <w:szCs w:val="18"/>
        </w:rPr>
        <w:t xml:space="preserve">Port work that </w:t>
      </w:r>
      <w:r w:rsidRPr="003248E1">
        <w:rPr>
          <w:rFonts w:ascii="Times New Roman" w:eastAsiaTheme="minorHAnsi" w:hAnsi="Times New Roman" w:cs="Times New Roman"/>
          <w:sz w:val="18"/>
          <w:szCs w:val="18"/>
        </w:rPr>
        <w:t>covers all and</w:t>
      </w:r>
      <w:r>
        <w:rPr>
          <w:rFonts w:ascii="Times New Roman" w:eastAsiaTheme="minorHAnsi" w:hAnsi="Times New Roman" w:cs="Times New Roman"/>
          <w:sz w:val="18"/>
          <w:szCs w:val="18"/>
        </w:rPr>
        <w:t xml:space="preserve"> any of the part of the work of </w:t>
      </w:r>
      <w:r w:rsidRPr="003248E1">
        <w:rPr>
          <w:rFonts w:ascii="Times New Roman" w:eastAsiaTheme="minorHAnsi" w:hAnsi="Times New Roman" w:cs="Times New Roman"/>
          <w:sz w:val="18"/>
          <w:szCs w:val="18"/>
        </w:rPr>
        <w:t>loading or unloading of any ship,</w:t>
      </w:r>
      <w:r>
        <w:rPr>
          <w:rFonts w:ascii="Times New Roman" w:eastAsiaTheme="minorHAnsi" w:hAnsi="Times New Roman" w:cs="Times New Roman"/>
          <w:sz w:val="18"/>
          <w:szCs w:val="18"/>
        </w:rPr>
        <w:t xml:space="preserve"> as well as any work incidental </w:t>
      </w:r>
      <w:r w:rsidRPr="003248E1">
        <w:rPr>
          <w:rFonts w:ascii="Times New Roman" w:eastAsiaTheme="minorHAnsi" w:hAnsi="Times New Roman" w:cs="Times New Roman"/>
          <w:sz w:val="18"/>
          <w:szCs w:val="18"/>
        </w:rPr>
        <w:t>thereto</w:t>
      </w:r>
      <w:r>
        <w:rPr>
          <w:rFonts w:ascii="Times New Roman" w:eastAsiaTheme="minorHAnsi" w:hAnsi="Times New Roman" w:cs="Times New Roman"/>
          <w:sz w:val="18"/>
          <w:szCs w:val="18"/>
        </w:rPr>
        <w:t>”</w:t>
      </w:r>
      <w:r>
        <w:rPr>
          <w:rFonts w:ascii="TimesTen-Roman" w:eastAsiaTheme="minorHAnsi" w:hAnsi="TimesTen-Roman" w:cs="TimesTen-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D99"/>
    <w:multiLevelType w:val="hybridMultilevel"/>
    <w:tmpl w:val="F78084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9B5738"/>
    <w:multiLevelType w:val="hybridMultilevel"/>
    <w:tmpl w:val="9334C0CA"/>
    <w:lvl w:ilvl="0" w:tplc="8EDC29A2">
      <w:start w:val="1"/>
      <w:numFmt w:val="bullet"/>
      <w:lvlText w:val="•"/>
      <w:lvlJc w:val="left"/>
      <w:pPr>
        <w:tabs>
          <w:tab w:val="num" w:pos="720"/>
        </w:tabs>
        <w:ind w:left="720" w:hanging="360"/>
      </w:pPr>
      <w:rPr>
        <w:rFonts w:ascii="Arial" w:hAnsi="Arial" w:hint="default"/>
      </w:rPr>
    </w:lvl>
    <w:lvl w:ilvl="1" w:tplc="7F1CBE0A" w:tentative="1">
      <w:start w:val="1"/>
      <w:numFmt w:val="bullet"/>
      <w:lvlText w:val="•"/>
      <w:lvlJc w:val="left"/>
      <w:pPr>
        <w:tabs>
          <w:tab w:val="num" w:pos="1440"/>
        </w:tabs>
        <w:ind w:left="1440" w:hanging="360"/>
      </w:pPr>
      <w:rPr>
        <w:rFonts w:ascii="Arial" w:hAnsi="Arial" w:hint="default"/>
      </w:rPr>
    </w:lvl>
    <w:lvl w:ilvl="2" w:tplc="3CB690A0" w:tentative="1">
      <w:start w:val="1"/>
      <w:numFmt w:val="bullet"/>
      <w:lvlText w:val="•"/>
      <w:lvlJc w:val="left"/>
      <w:pPr>
        <w:tabs>
          <w:tab w:val="num" w:pos="2160"/>
        </w:tabs>
        <w:ind w:left="2160" w:hanging="360"/>
      </w:pPr>
      <w:rPr>
        <w:rFonts w:ascii="Arial" w:hAnsi="Arial" w:hint="default"/>
      </w:rPr>
    </w:lvl>
    <w:lvl w:ilvl="3" w:tplc="C5722B9E" w:tentative="1">
      <w:start w:val="1"/>
      <w:numFmt w:val="bullet"/>
      <w:lvlText w:val="•"/>
      <w:lvlJc w:val="left"/>
      <w:pPr>
        <w:tabs>
          <w:tab w:val="num" w:pos="2880"/>
        </w:tabs>
        <w:ind w:left="2880" w:hanging="360"/>
      </w:pPr>
      <w:rPr>
        <w:rFonts w:ascii="Arial" w:hAnsi="Arial" w:hint="default"/>
      </w:rPr>
    </w:lvl>
    <w:lvl w:ilvl="4" w:tplc="B396089C" w:tentative="1">
      <w:start w:val="1"/>
      <w:numFmt w:val="bullet"/>
      <w:lvlText w:val="•"/>
      <w:lvlJc w:val="left"/>
      <w:pPr>
        <w:tabs>
          <w:tab w:val="num" w:pos="3600"/>
        </w:tabs>
        <w:ind w:left="3600" w:hanging="360"/>
      </w:pPr>
      <w:rPr>
        <w:rFonts w:ascii="Arial" w:hAnsi="Arial" w:hint="default"/>
      </w:rPr>
    </w:lvl>
    <w:lvl w:ilvl="5" w:tplc="90F0ADD4" w:tentative="1">
      <w:start w:val="1"/>
      <w:numFmt w:val="bullet"/>
      <w:lvlText w:val="•"/>
      <w:lvlJc w:val="left"/>
      <w:pPr>
        <w:tabs>
          <w:tab w:val="num" w:pos="4320"/>
        </w:tabs>
        <w:ind w:left="4320" w:hanging="360"/>
      </w:pPr>
      <w:rPr>
        <w:rFonts w:ascii="Arial" w:hAnsi="Arial" w:hint="default"/>
      </w:rPr>
    </w:lvl>
    <w:lvl w:ilvl="6" w:tplc="30B28644" w:tentative="1">
      <w:start w:val="1"/>
      <w:numFmt w:val="bullet"/>
      <w:lvlText w:val="•"/>
      <w:lvlJc w:val="left"/>
      <w:pPr>
        <w:tabs>
          <w:tab w:val="num" w:pos="5040"/>
        </w:tabs>
        <w:ind w:left="5040" w:hanging="360"/>
      </w:pPr>
      <w:rPr>
        <w:rFonts w:ascii="Arial" w:hAnsi="Arial" w:hint="default"/>
      </w:rPr>
    </w:lvl>
    <w:lvl w:ilvl="7" w:tplc="51023C58" w:tentative="1">
      <w:start w:val="1"/>
      <w:numFmt w:val="bullet"/>
      <w:lvlText w:val="•"/>
      <w:lvlJc w:val="left"/>
      <w:pPr>
        <w:tabs>
          <w:tab w:val="num" w:pos="5760"/>
        </w:tabs>
        <w:ind w:left="5760" w:hanging="360"/>
      </w:pPr>
      <w:rPr>
        <w:rFonts w:ascii="Arial" w:hAnsi="Arial" w:hint="default"/>
      </w:rPr>
    </w:lvl>
    <w:lvl w:ilvl="8" w:tplc="582CF4B0" w:tentative="1">
      <w:start w:val="1"/>
      <w:numFmt w:val="bullet"/>
      <w:lvlText w:val="•"/>
      <w:lvlJc w:val="left"/>
      <w:pPr>
        <w:tabs>
          <w:tab w:val="num" w:pos="6480"/>
        </w:tabs>
        <w:ind w:left="6480" w:hanging="360"/>
      </w:pPr>
      <w:rPr>
        <w:rFonts w:ascii="Arial" w:hAnsi="Arial" w:hint="default"/>
      </w:rPr>
    </w:lvl>
  </w:abstractNum>
  <w:abstractNum w:abstractNumId="2">
    <w:nsid w:val="0ACF4601"/>
    <w:multiLevelType w:val="hybridMultilevel"/>
    <w:tmpl w:val="95461452"/>
    <w:lvl w:ilvl="0" w:tplc="0E0AD0F4">
      <w:start w:val="1"/>
      <w:numFmt w:val="bullet"/>
      <w:lvlText w:val="•"/>
      <w:lvlJc w:val="left"/>
      <w:pPr>
        <w:tabs>
          <w:tab w:val="num" w:pos="720"/>
        </w:tabs>
        <w:ind w:left="720" w:hanging="360"/>
      </w:pPr>
      <w:rPr>
        <w:rFonts w:ascii="Arial" w:hAnsi="Arial" w:hint="default"/>
      </w:rPr>
    </w:lvl>
    <w:lvl w:ilvl="1" w:tplc="A91E86EC" w:tentative="1">
      <w:start w:val="1"/>
      <w:numFmt w:val="bullet"/>
      <w:lvlText w:val="•"/>
      <w:lvlJc w:val="left"/>
      <w:pPr>
        <w:tabs>
          <w:tab w:val="num" w:pos="1440"/>
        </w:tabs>
        <w:ind w:left="1440" w:hanging="360"/>
      </w:pPr>
      <w:rPr>
        <w:rFonts w:ascii="Arial" w:hAnsi="Arial" w:hint="default"/>
      </w:rPr>
    </w:lvl>
    <w:lvl w:ilvl="2" w:tplc="8FECF294" w:tentative="1">
      <w:start w:val="1"/>
      <w:numFmt w:val="bullet"/>
      <w:lvlText w:val="•"/>
      <w:lvlJc w:val="left"/>
      <w:pPr>
        <w:tabs>
          <w:tab w:val="num" w:pos="2160"/>
        </w:tabs>
        <w:ind w:left="2160" w:hanging="360"/>
      </w:pPr>
      <w:rPr>
        <w:rFonts w:ascii="Arial" w:hAnsi="Arial" w:hint="default"/>
      </w:rPr>
    </w:lvl>
    <w:lvl w:ilvl="3" w:tplc="B6A68EE0" w:tentative="1">
      <w:start w:val="1"/>
      <w:numFmt w:val="bullet"/>
      <w:lvlText w:val="•"/>
      <w:lvlJc w:val="left"/>
      <w:pPr>
        <w:tabs>
          <w:tab w:val="num" w:pos="2880"/>
        </w:tabs>
        <w:ind w:left="2880" w:hanging="360"/>
      </w:pPr>
      <w:rPr>
        <w:rFonts w:ascii="Arial" w:hAnsi="Arial" w:hint="default"/>
      </w:rPr>
    </w:lvl>
    <w:lvl w:ilvl="4" w:tplc="99387BA2" w:tentative="1">
      <w:start w:val="1"/>
      <w:numFmt w:val="bullet"/>
      <w:lvlText w:val="•"/>
      <w:lvlJc w:val="left"/>
      <w:pPr>
        <w:tabs>
          <w:tab w:val="num" w:pos="3600"/>
        </w:tabs>
        <w:ind w:left="3600" w:hanging="360"/>
      </w:pPr>
      <w:rPr>
        <w:rFonts w:ascii="Arial" w:hAnsi="Arial" w:hint="default"/>
      </w:rPr>
    </w:lvl>
    <w:lvl w:ilvl="5" w:tplc="590A6632" w:tentative="1">
      <w:start w:val="1"/>
      <w:numFmt w:val="bullet"/>
      <w:lvlText w:val="•"/>
      <w:lvlJc w:val="left"/>
      <w:pPr>
        <w:tabs>
          <w:tab w:val="num" w:pos="4320"/>
        </w:tabs>
        <w:ind w:left="4320" w:hanging="360"/>
      </w:pPr>
      <w:rPr>
        <w:rFonts w:ascii="Arial" w:hAnsi="Arial" w:hint="default"/>
      </w:rPr>
    </w:lvl>
    <w:lvl w:ilvl="6" w:tplc="0C047678" w:tentative="1">
      <w:start w:val="1"/>
      <w:numFmt w:val="bullet"/>
      <w:lvlText w:val="•"/>
      <w:lvlJc w:val="left"/>
      <w:pPr>
        <w:tabs>
          <w:tab w:val="num" w:pos="5040"/>
        </w:tabs>
        <w:ind w:left="5040" w:hanging="360"/>
      </w:pPr>
      <w:rPr>
        <w:rFonts w:ascii="Arial" w:hAnsi="Arial" w:hint="default"/>
      </w:rPr>
    </w:lvl>
    <w:lvl w:ilvl="7" w:tplc="7B9EC1C0" w:tentative="1">
      <w:start w:val="1"/>
      <w:numFmt w:val="bullet"/>
      <w:lvlText w:val="•"/>
      <w:lvlJc w:val="left"/>
      <w:pPr>
        <w:tabs>
          <w:tab w:val="num" w:pos="5760"/>
        </w:tabs>
        <w:ind w:left="5760" w:hanging="360"/>
      </w:pPr>
      <w:rPr>
        <w:rFonts w:ascii="Arial" w:hAnsi="Arial" w:hint="default"/>
      </w:rPr>
    </w:lvl>
    <w:lvl w:ilvl="8" w:tplc="7AB4E86E" w:tentative="1">
      <w:start w:val="1"/>
      <w:numFmt w:val="bullet"/>
      <w:lvlText w:val="•"/>
      <w:lvlJc w:val="left"/>
      <w:pPr>
        <w:tabs>
          <w:tab w:val="num" w:pos="6480"/>
        </w:tabs>
        <w:ind w:left="6480" w:hanging="360"/>
      </w:pPr>
      <w:rPr>
        <w:rFonts w:ascii="Arial" w:hAnsi="Arial" w:hint="default"/>
      </w:rPr>
    </w:lvl>
  </w:abstractNum>
  <w:abstractNum w:abstractNumId="3">
    <w:nsid w:val="0BA31049"/>
    <w:multiLevelType w:val="hybridMultilevel"/>
    <w:tmpl w:val="E1842B2A"/>
    <w:lvl w:ilvl="0" w:tplc="49F6C04C">
      <w:start w:val="1"/>
      <w:numFmt w:val="bullet"/>
      <w:lvlText w:val="•"/>
      <w:lvlJc w:val="left"/>
      <w:pPr>
        <w:tabs>
          <w:tab w:val="num" w:pos="720"/>
        </w:tabs>
        <w:ind w:left="720" w:hanging="360"/>
      </w:pPr>
      <w:rPr>
        <w:rFonts w:ascii="Arial" w:hAnsi="Arial" w:hint="default"/>
      </w:rPr>
    </w:lvl>
    <w:lvl w:ilvl="1" w:tplc="96744F92" w:tentative="1">
      <w:start w:val="1"/>
      <w:numFmt w:val="bullet"/>
      <w:lvlText w:val="•"/>
      <w:lvlJc w:val="left"/>
      <w:pPr>
        <w:tabs>
          <w:tab w:val="num" w:pos="1440"/>
        </w:tabs>
        <w:ind w:left="1440" w:hanging="360"/>
      </w:pPr>
      <w:rPr>
        <w:rFonts w:ascii="Arial" w:hAnsi="Arial" w:hint="default"/>
      </w:rPr>
    </w:lvl>
    <w:lvl w:ilvl="2" w:tplc="ED64D8AC" w:tentative="1">
      <w:start w:val="1"/>
      <w:numFmt w:val="bullet"/>
      <w:lvlText w:val="•"/>
      <w:lvlJc w:val="left"/>
      <w:pPr>
        <w:tabs>
          <w:tab w:val="num" w:pos="2160"/>
        </w:tabs>
        <w:ind w:left="2160" w:hanging="360"/>
      </w:pPr>
      <w:rPr>
        <w:rFonts w:ascii="Arial" w:hAnsi="Arial" w:hint="default"/>
      </w:rPr>
    </w:lvl>
    <w:lvl w:ilvl="3" w:tplc="D4100546" w:tentative="1">
      <w:start w:val="1"/>
      <w:numFmt w:val="bullet"/>
      <w:lvlText w:val="•"/>
      <w:lvlJc w:val="left"/>
      <w:pPr>
        <w:tabs>
          <w:tab w:val="num" w:pos="2880"/>
        </w:tabs>
        <w:ind w:left="2880" w:hanging="360"/>
      </w:pPr>
      <w:rPr>
        <w:rFonts w:ascii="Arial" w:hAnsi="Arial" w:hint="default"/>
      </w:rPr>
    </w:lvl>
    <w:lvl w:ilvl="4" w:tplc="CCF69C6A" w:tentative="1">
      <w:start w:val="1"/>
      <w:numFmt w:val="bullet"/>
      <w:lvlText w:val="•"/>
      <w:lvlJc w:val="left"/>
      <w:pPr>
        <w:tabs>
          <w:tab w:val="num" w:pos="3600"/>
        </w:tabs>
        <w:ind w:left="3600" w:hanging="360"/>
      </w:pPr>
      <w:rPr>
        <w:rFonts w:ascii="Arial" w:hAnsi="Arial" w:hint="default"/>
      </w:rPr>
    </w:lvl>
    <w:lvl w:ilvl="5" w:tplc="3E2817BE" w:tentative="1">
      <w:start w:val="1"/>
      <w:numFmt w:val="bullet"/>
      <w:lvlText w:val="•"/>
      <w:lvlJc w:val="left"/>
      <w:pPr>
        <w:tabs>
          <w:tab w:val="num" w:pos="4320"/>
        </w:tabs>
        <w:ind w:left="4320" w:hanging="360"/>
      </w:pPr>
      <w:rPr>
        <w:rFonts w:ascii="Arial" w:hAnsi="Arial" w:hint="default"/>
      </w:rPr>
    </w:lvl>
    <w:lvl w:ilvl="6" w:tplc="558C4236" w:tentative="1">
      <w:start w:val="1"/>
      <w:numFmt w:val="bullet"/>
      <w:lvlText w:val="•"/>
      <w:lvlJc w:val="left"/>
      <w:pPr>
        <w:tabs>
          <w:tab w:val="num" w:pos="5040"/>
        </w:tabs>
        <w:ind w:left="5040" w:hanging="360"/>
      </w:pPr>
      <w:rPr>
        <w:rFonts w:ascii="Arial" w:hAnsi="Arial" w:hint="default"/>
      </w:rPr>
    </w:lvl>
    <w:lvl w:ilvl="7" w:tplc="95DC9A6C" w:tentative="1">
      <w:start w:val="1"/>
      <w:numFmt w:val="bullet"/>
      <w:lvlText w:val="•"/>
      <w:lvlJc w:val="left"/>
      <w:pPr>
        <w:tabs>
          <w:tab w:val="num" w:pos="5760"/>
        </w:tabs>
        <w:ind w:left="5760" w:hanging="360"/>
      </w:pPr>
      <w:rPr>
        <w:rFonts w:ascii="Arial" w:hAnsi="Arial" w:hint="default"/>
      </w:rPr>
    </w:lvl>
    <w:lvl w:ilvl="8" w:tplc="CB4A5C6C" w:tentative="1">
      <w:start w:val="1"/>
      <w:numFmt w:val="bullet"/>
      <w:lvlText w:val="•"/>
      <w:lvlJc w:val="left"/>
      <w:pPr>
        <w:tabs>
          <w:tab w:val="num" w:pos="6480"/>
        </w:tabs>
        <w:ind w:left="6480" w:hanging="360"/>
      </w:pPr>
      <w:rPr>
        <w:rFonts w:ascii="Arial" w:hAnsi="Arial" w:hint="default"/>
      </w:rPr>
    </w:lvl>
  </w:abstractNum>
  <w:abstractNum w:abstractNumId="4">
    <w:nsid w:val="0E1A4025"/>
    <w:multiLevelType w:val="hybridMultilevel"/>
    <w:tmpl w:val="1FD69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821667"/>
    <w:multiLevelType w:val="hybridMultilevel"/>
    <w:tmpl w:val="475604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0B819A9"/>
    <w:multiLevelType w:val="hybridMultilevel"/>
    <w:tmpl w:val="5928A7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FD279F1"/>
    <w:multiLevelType w:val="hybridMultilevel"/>
    <w:tmpl w:val="DDE05982"/>
    <w:lvl w:ilvl="0" w:tplc="3432BCDC">
      <w:start w:val="1"/>
      <w:numFmt w:val="bullet"/>
      <w:lvlText w:val="•"/>
      <w:lvlJc w:val="left"/>
      <w:pPr>
        <w:tabs>
          <w:tab w:val="num" w:pos="720"/>
        </w:tabs>
        <w:ind w:left="720" w:hanging="360"/>
      </w:pPr>
      <w:rPr>
        <w:rFonts w:ascii="Arial" w:hAnsi="Arial" w:hint="default"/>
      </w:rPr>
    </w:lvl>
    <w:lvl w:ilvl="1" w:tplc="EAE020B6" w:tentative="1">
      <w:start w:val="1"/>
      <w:numFmt w:val="bullet"/>
      <w:lvlText w:val="•"/>
      <w:lvlJc w:val="left"/>
      <w:pPr>
        <w:tabs>
          <w:tab w:val="num" w:pos="1440"/>
        </w:tabs>
        <w:ind w:left="1440" w:hanging="360"/>
      </w:pPr>
      <w:rPr>
        <w:rFonts w:ascii="Arial" w:hAnsi="Arial" w:hint="default"/>
      </w:rPr>
    </w:lvl>
    <w:lvl w:ilvl="2" w:tplc="3AC29ACC" w:tentative="1">
      <w:start w:val="1"/>
      <w:numFmt w:val="bullet"/>
      <w:lvlText w:val="•"/>
      <w:lvlJc w:val="left"/>
      <w:pPr>
        <w:tabs>
          <w:tab w:val="num" w:pos="2160"/>
        </w:tabs>
        <w:ind w:left="2160" w:hanging="360"/>
      </w:pPr>
      <w:rPr>
        <w:rFonts w:ascii="Arial" w:hAnsi="Arial" w:hint="default"/>
      </w:rPr>
    </w:lvl>
    <w:lvl w:ilvl="3" w:tplc="F3EEAE6A" w:tentative="1">
      <w:start w:val="1"/>
      <w:numFmt w:val="bullet"/>
      <w:lvlText w:val="•"/>
      <w:lvlJc w:val="left"/>
      <w:pPr>
        <w:tabs>
          <w:tab w:val="num" w:pos="2880"/>
        </w:tabs>
        <w:ind w:left="2880" w:hanging="360"/>
      </w:pPr>
      <w:rPr>
        <w:rFonts w:ascii="Arial" w:hAnsi="Arial" w:hint="default"/>
      </w:rPr>
    </w:lvl>
    <w:lvl w:ilvl="4" w:tplc="A8D0BA7A" w:tentative="1">
      <w:start w:val="1"/>
      <w:numFmt w:val="bullet"/>
      <w:lvlText w:val="•"/>
      <w:lvlJc w:val="left"/>
      <w:pPr>
        <w:tabs>
          <w:tab w:val="num" w:pos="3600"/>
        </w:tabs>
        <w:ind w:left="3600" w:hanging="360"/>
      </w:pPr>
      <w:rPr>
        <w:rFonts w:ascii="Arial" w:hAnsi="Arial" w:hint="default"/>
      </w:rPr>
    </w:lvl>
    <w:lvl w:ilvl="5" w:tplc="7FE28698" w:tentative="1">
      <w:start w:val="1"/>
      <w:numFmt w:val="bullet"/>
      <w:lvlText w:val="•"/>
      <w:lvlJc w:val="left"/>
      <w:pPr>
        <w:tabs>
          <w:tab w:val="num" w:pos="4320"/>
        </w:tabs>
        <w:ind w:left="4320" w:hanging="360"/>
      </w:pPr>
      <w:rPr>
        <w:rFonts w:ascii="Arial" w:hAnsi="Arial" w:hint="default"/>
      </w:rPr>
    </w:lvl>
    <w:lvl w:ilvl="6" w:tplc="E8D2462C" w:tentative="1">
      <w:start w:val="1"/>
      <w:numFmt w:val="bullet"/>
      <w:lvlText w:val="•"/>
      <w:lvlJc w:val="left"/>
      <w:pPr>
        <w:tabs>
          <w:tab w:val="num" w:pos="5040"/>
        </w:tabs>
        <w:ind w:left="5040" w:hanging="360"/>
      </w:pPr>
      <w:rPr>
        <w:rFonts w:ascii="Arial" w:hAnsi="Arial" w:hint="default"/>
      </w:rPr>
    </w:lvl>
    <w:lvl w:ilvl="7" w:tplc="51CC52D0" w:tentative="1">
      <w:start w:val="1"/>
      <w:numFmt w:val="bullet"/>
      <w:lvlText w:val="•"/>
      <w:lvlJc w:val="left"/>
      <w:pPr>
        <w:tabs>
          <w:tab w:val="num" w:pos="5760"/>
        </w:tabs>
        <w:ind w:left="5760" w:hanging="360"/>
      </w:pPr>
      <w:rPr>
        <w:rFonts w:ascii="Arial" w:hAnsi="Arial" w:hint="default"/>
      </w:rPr>
    </w:lvl>
    <w:lvl w:ilvl="8" w:tplc="4ACE2FCA" w:tentative="1">
      <w:start w:val="1"/>
      <w:numFmt w:val="bullet"/>
      <w:lvlText w:val="•"/>
      <w:lvlJc w:val="left"/>
      <w:pPr>
        <w:tabs>
          <w:tab w:val="num" w:pos="6480"/>
        </w:tabs>
        <w:ind w:left="6480" w:hanging="360"/>
      </w:pPr>
      <w:rPr>
        <w:rFonts w:ascii="Arial" w:hAnsi="Arial" w:hint="default"/>
      </w:rPr>
    </w:lvl>
  </w:abstractNum>
  <w:abstractNum w:abstractNumId="8">
    <w:nsid w:val="2C295EBE"/>
    <w:multiLevelType w:val="hybridMultilevel"/>
    <w:tmpl w:val="BE600A84"/>
    <w:lvl w:ilvl="0" w:tplc="B42A422E">
      <w:start w:val="1"/>
      <w:numFmt w:val="bullet"/>
      <w:lvlText w:val="•"/>
      <w:lvlJc w:val="left"/>
      <w:pPr>
        <w:tabs>
          <w:tab w:val="num" w:pos="720"/>
        </w:tabs>
        <w:ind w:left="720" w:hanging="360"/>
      </w:pPr>
      <w:rPr>
        <w:rFonts w:ascii="Arial" w:hAnsi="Arial" w:hint="default"/>
      </w:rPr>
    </w:lvl>
    <w:lvl w:ilvl="1" w:tplc="2CD08F56" w:tentative="1">
      <w:start w:val="1"/>
      <w:numFmt w:val="bullet"/>
      <w:lvlText w:val="•"/>
      <w:lvlJc w:val="left"/>
      <w:pPr>
        <w:tabs>
          <w:tab w:val="num" w:pos="1440"/>
        </w:tabs>
        <w:ind w:left="1440" w:hanging="360"/>
      </w:pPr>
      <w:rPr>
        <w:rFonts w:ascii="Arial" w:hAnsi="Arial" w:hint="default"/>
      </w:rPr>
    </w:lvl>
    <w:lvl w:ilvl="2" w:tplc="7E7A945E" w:tentative="1">
      <w:start w:val="1"/>
      <w:numFmt w:val="bullet"/>
      <w:lvlText w:val="•"/>
      <w:lvlJc w:val="left"/>
      <w:pPr>
        <w:tabs>
          <w:tab w:val="num" w:pos="2160"/>
        </w:tabs>
        <w:ind w:left="2160" w:hanging="360"/>
      </w:pPr>
      <w:rPr>
        <w:rFonts w:ascii="Arial" w:hAnsi="Arial" w:hint="default"/>
      </w:rPr>
    </w:lvl>
    <w:lvl w:ilvl="3" w:tplc="49B2A7DC" w:tentative="1">
      <w:start w:val="1"/>
      <w:numFmt w:val="bullet"/>
      <w:lvlText w:val="•"/>
      <w:lvlJc w:val="left"/>
      <w:pPr>
        <w:tabs>
          <w:tab w:val="num" w:pos="2880"/>
        </w:tabs>
        <w:ind w:left="2880" w:hanging="360"/>
      </w:pPr>
      <w:rPr>
        <w:rFonts w:ascii="Arial" w:hAnsi="Arial" w:hint="default"/>
      </w:rPr>
    </w:lvl>
    <w:lvl w:ilvl="4" w:tplc="0CFEDC26" w:tentative="1">
      <w:start w:val="1"/>
      <w:numFmt w:val="bullet"/>
      <w:lvlText w:val="•"/>
      <w:lvlJc w:val="left"/>
      <w:pPr>
        <w:tabs>
          <w:tab w:val="num" w:pos="3600"/>
        </w:tabs>
        <w:ind w:left="3600" w:hanging="360"/>
      </w:pPr>
      <w:rPr>
        <w:rFonts w:ascii="Arial" w:hAnsi="Arial" w:hint="default"/>
      </w:rPr>
    </w:lvl>
    <w:lvl w:ilvl="5" w:tplc="4664C130" w:tentative="1">
      <w:start w:val="1"/>
      <w:numFmt w:val="bullet"/>
      <w:lvlText w:val="•"/>
      <w:lvlJc w:val="left"/>
      <w:pPr>
        <w:tabs>
          <w:tab w:val="num" w:pos="4320"/>
        </w:tabs>
        <w:ind w:left="4320" w:hanging="360"/>
      </w:pPr>
      <w:rPr>
        <w:rFonts w:ascii="Arial" w:hAnsi="Arial" w:hint="default"/>
      </w:rPr>
    </w:lvl>
    <w:lvl w:ilvl="6" w:tplc="EF3A4934" w:tentative="1">
      <w:start w:val="1"/>
      <w:numFmt w:val="bullet"/>
      <w:lvlText w:val="•"/>
      <w:lvlJc w:val="left"/>
      <w:pPr>
        <w:tabs>
          <w:tab w:val="num" w:pos="5040"/>
        </w:tabs>
        <w:ind w:left="5040" w:hanging="360"/>
      </w:pPr>
      <w:rPr>
        <w:rFonts w:ascii="Arial" w:hAnsi="Arial" w:hint="default"/>
      </w:rPr>
    </w:lvl>
    <w:lvl w:ilvl="7" w:tplc="B2588A48" w:tentative="1">
      <w:start w:val="1"/>
      <w:numFmt w:val="bullet"/>
      <w:lvlText w:val="•"/>
      <w:lvlJc w:val="left"/>
      <w:pPr>
        <w:tabs>
          <w:tab w:val="num" w:pos="5760"/>
        </w:tabs>
        <w:ind w:left="5760" w:hanging="360"/>
      </w:pPr>
      <w:rPr>
        <w:rFonts w:ascii="Arial" w:hAnsi="Arial" w:hint="default"/>
      </w:rPr>
    </w:lvl>
    <w:lvl w:ilvl="8" w:tplc="8CC02C0C" w:tentative="1">
      <w:start w:val="1"/>
      <w:numFmt w:val="bullet"/>
      <w:lvlText w:val="•"/>
      <w:lvlJc w:val="left"/>
      <w:pPr>
        <w:tabs>
          <w:tab w:val="num" w:pos="6480"/>
        </w:tabs>
        <w:ind w:left="6480" w:hanging="360"/>
      </w:pPr>
      <w:rPr>
        <w:rFonts w:ascii="Arial" w:hAnsi="Arial" w:hint="default"/>
      </w:rPr>
    </w:lvl>
  </w:abstractNum>
  <w:abstractNum w:abstractNumId="9">
    <w:nsid w:val="2D1007AD"/>
    <w:multiLevelType w:val="hybridMultilevel"/>
    <w:tmpl w:val="765C3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4431B4D"/>
    <w:multiLevelType w:val="hybridMultilevel"/>
    <w:tmpl w:val="1390F9EE"/>
    <w:lvl w:ilvl="0" w:tplc="E09C6D66">
      <w:start w:val="1"/>
      <w:numFmt w:val="bullet"/>
      <w:lvlText w:val="•"/>
      <w:lvlJc w:val="left"/>
      <w:pPr>
        <w:tabs>
          <w:tab w:val="num" w:pos="720"/>
        </w:tabs>
        <w:ind w:left="720" w:hanging="360"/>
      </w:pPr>
      <w:rPr>
        <w:rFonts w:ascii="Arial" w:hAnsi="Arial" w:hint="default"/>
      </w:rPr>
    </w:lvl>
    <w:lvl w:ilvl="1" w:tplc="6910FCC2" w:tentative="1">
      <w:start w:val="1"/>
      <w:numFmt w:val="bullet"/>
      <w:lvlText w:val="•"/>
      <w:lvlJc w:val="left"/>
      <w:pPr>
        <w:tabs>
          <w:tab w:val="num" w:pos="1440"/>
        </w:tabs>
        <w:ind w:left="1440" w:hanging="360"/>
      </w:pPr>
      <w:rPr>
        <w:rFonts w:ascii="Arial" w:hAnsi="Arial" w:hint="default"/>
      </w:rPr>
    </w:lvl>
    <w:lvl w:ilvl="2" w:tplc="6332F0B8" w:tentative="1">
      <w:start w:val="1"/>
      <w:numFmt w:val="bullet"/>
      <w:lvlText w:val="•"/>
      <w:lvlJc w:val="left"/>
      <w:pPr>
        <w:tabs>
          <w:tab w:val="num" w:pos="2160"/>
        </w:tabs>
        <w:ind w:left="2160" w:hanging="360"/>
      </w:pPr>
      <w:rPr>
        <w:rFonts w:ascii="Arial" w:hAnsi="Arial" w:hint="default"/>
      </w:rPr>
    </w:lvl>
    <w:lvl w:ilvl="3" w:tplc="7FAC57E0" w:tentative="1">
      <w:start w:val="1"/>
      <w:numFmt w:val="bullet"/>
      <w:lvlText w:val="•"/>
      <w:lvlJc w:val="left"/>
      <w:pPr>
        <w:tabs>
          <w:tab w:val="num" w:pos="2880"/>
        </w:tabs>
        <w:ind w:left="2880" w:hanging="360"/>
      </w:pPr>
      <w:rPr>
        <w:rFonts w:ascii="Arial" w:hAnsi="Arial" w:hint="default"/>
      </w:rPr>
    </w:lvl>
    <w:lvl w:ilvl="4" w:tplc="83A4B2CC" w:tentative="1">
      <w:start w:val="1"/>
      <w:numFmt w:val="bullet"/>
      <w:lvlText w:val="•"/>
      <w:lvlJc w:val="left"/>
      <w:pPr>
        <w:tabs>
          <w:tab w:val="num" w:pos="3600"/>
        </w:tabs>
        <w:ind w:left="3600" w:hanging="360"/>
      </w:pPr>
      <w:rPr>
        <w:rFonts w:ascii="Arial" w:hAnsi="Arial" w:hint="default"/>
      </w:rPr>
    </w:lvl>
    <w:lvl w:ilvl="5" w:tplc="E8606898" w:tentative="1">
      <w:start w:val="1"/>
      <w:numFmt w:val="bullet"/>
      <w:lvlText w:val="•"/>
      <w:lvlJc w:val="left"/>
      <w:pPr>
        <w:tabs>
          <w:tab w:val="num" w:pos="4320"/>
        </w:tabs>
        <w:ind w:left="4320" w:hanging="360"/>
      </w:pPr>
      <w:rPr>
        <w:rFonts w:ascii="Arial" w:hAnsi="Arial" w:hint="default"/>
      </w:rPr>
    </w:lvl>
    <w:lvl w:ilvl="6" w:tplc="25D23D48" w:tentative="1">
      <w:start w:val="1"/>
      <w:numFmt w:val="bullet"/>
      <w:lvlText w:val="•"/>
      <w:lvlJc w:val="left"/>
      <w:pPr>
        <w:tabs>
          <w:tab w:val="num" w:pos="5040"/>
        </w:tabs>
        <w:ind w:left="5040" w:hanging="360"/>
      </w:pPr>
      <w:rPr>
        <w:rFonts w:ascii="Arial" w:hAnsi="Arial" w:hint="default"/>
      </w:rPr>
    </w:lvl>
    <w:lvl w:ilvl="7" w:tplc="4B7E94FC" w:tentative="1">
      <w:start w:val="1"/>
      <w:numFmt w:val="bullet"/>
      <w:lvlText w:val="•"/>
      <w:lvlJc w:val="left"/>
      <w:pPr>
        <w:tabs>
          <w:tab w:val="num" w:pos="5760"/>
        </w:tabs>
        <w:ind w:left="5760" w:hanging="360"/>
      </w:pPr>
      <w:rPr>
        <w:rFonts w:ascii="Arial" w:hAnsi="Arial" w:hint="default"/>
      </w:rPr>
    </w:lvl>
    <w:lvl w:ilvl="8" w:tplc="EFD429E2" w:tentative="1">
      <w:start w:val="1"/>
      <w:numFmt w:val="bullet"/>
      <w:lvlText w:val="•"/>
      <w:lvlJc w:val="left"/>
      <w:pPr>
        <w:tabs>
          <w:tab w:val="num" w:pos="6480"/>
        </w:tabs>
        <w:ind w:left="6480" w:hanging="360"/>
      </w:pPr>
      <w:rPr>
        <w:rFonts w:ascii="Arial" w:hAnsi="Arial" w:hint="default"/>
      </w:rPr>
    </w:lvl>
  </w:abstractNum>
  <w:abstractNum w:abstractNumId="11">
    <w:nsid w:val="3522151F"/>
    <w:multiLevelType w:val="hybridMultilevel"/>
    <w:tmpl w:val="6D4C9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BE0486C"/>
    <w:multiLevelType w:val="hybridMultilevel"/>
    <w:tmpl w:val="25D0D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0B2533"/>
    <w:multiLevelType w:val="hybridMultilevel"/>
    <w:tmpl w:val="BBCC29E2"/>
    <w:lvl w:ilvl="0" w:tplc="18B4FA48">
      <w:start w:val="1"/>
      <w:numFmt w:val="bullet"/>
      <w:lvlText w:val="•"/>
      <w:lvlJc w:val="left"/>
      <w:pPr>
        <w:tabs>
          <w:tab w:val="num" w:pos="720"/>
        </w:tabs>
        <w:ind w:left="720" w:hanging="360"/>
      </w:pPr>
      <w:rPr>
        <w:rFonts w:ascii="Arial" w:hAnsi="Arial" w:hint="default"/>
      </w:rPr>
    </w:lvl>
    <w:lvl w:ilvl="1" w:tplc="26CCDE7E" w:tentative="1">
      <w:start w:val="1"/>
      <w:numFmt w:val="bullet"/>
      <w:lvlText w:val="•"/>
      <w:lvlJc w:val="left"/>
      <w:pPr>
        <w:tabs>
          <w:tab w:val="num" w:pos="1440"/>
        </w:tabs>
        <w:ind w:left="1440" w:hanging="360"/>
      </w:pPr>
      <w:rPr>
        <w:rFonts w:ascii="Arial" w:hAnsi="Arial" w:hint="default"/>
      </w:rPr>
    </w:lvl>
    <w:lvl w:ilvl="2" w:tplc="4D10B9F8" w:tentative="1">
      <w:start w:val="1"/>
      <w:numFmt w:val="bullet"/>
      <w:lvlText w:val="•"/>
      <w:lvlJc w:val="left"/>
      <w:pPr>
        <w:tabs>
          <w:tab w:val="num" w:pos="2160"/>
        </w:tabs>
        <w:ind w:left="2160" w:hanging="360"/>
      </w:pPr>
      <w:rPr>
        <w:rFonts w:ascii="Arial" w:hAnsi="Arial" w:hint="default"/>
      </w:rPr>
    </w:lvl>
    <w:lvl w:ilvl="3" w:tplc="FDBA676E" w:tentative="1">
      <w:start w:val="1"/>
      <w:numFmt w:val="bullet"/>
      <w:lvlText w:val="•"/>
      <w:lvlJc w:val="left"/>
      <w:pPr>
        <w:tabs>
          <w:tab w:val="num" w:pos="2880"/>
        </w:tabs>
        <w:ind w:left="2880" w:hanging="360"/>
      </w:pPr>
      <w:rPr>
        <w:rFonts w:ascii="Arial" w:hAnsi="Arial" w:hint="default"/>
      </w:rPr>
    </w:lvl>
    <w:lvl w:ilvl="4" w:tplc="4852F60A" w:tentative="1">
      <w:start w:val="1"/>
      <w:numFmt w:val="bullet"/>
      <w:lvlText w:val="•"/>
      <w:lvlJc w:val="left"/>
      <w:pPr>
        <w:tabs>
          <w:tab w:val="num" w:pos="3600"/>
        </w:tabs>
        <w:ind w:left="3600" w:hanging="360"/>
      </w:pPr>
      <w:rPr>
        <w:rFonts w:ascii="Arial" w:hAnsi="Arial" w:hint="default"/>
      </w:rPr>
    </w:lvl>
    <w:lvl w:ilvl="5" w:tplc="9B6CF208" w:tentative="1">
      <w:start w:val="1"/>
      <w:numFmt w:val="bullet"/>
      <w:lvlText w:val="•"/>
      <w:lvlJc w:val="left"/>
      <w:pPr>
        <w:tabs>
          <w:tab w:val="num" w:pos="4320"/>
        </w:tabs>
        <w:ind w:left="4320" w:hanging="360"/>
      </w:pPr>
      <w:rPr>
        <w:rFonts w:ascii="Arial" w:hAnsi="Arial" w:hint="default"/>
      </w:rPr>
    </w:lvl>
    <w:lvl w:ilvl="6" w:tplc="D0B43A40" w:tentative="1">
      <w:start w:val="1"/>
      <w:numFmt w:val="bullet"/>
      <w:lvlText w:val="•"/>
      <w:lvlJc w:val="left"/>
      <w:pPr>
        <w:tabs>
          <w:tab w:val="num" w:pos="5040"/>
        </w:tabs>
        <w:ind w:left="5040" w:hanging="360"/>
      </w:pPr>
      <w:rPr>
        <w:rFonts w:ascii="Arial" w:hAnsi="Arial" w:hint="default"/>
      </w:rPr>
    </w:lvl>
    <w:lvl w:ilvl="7" w:tplc="27543EE8" w:tentative="1">
      <w:start w:val="1"/>
      <w:numFmt w:val="bullet"/>
      <w:lvlText w:val="•"/>
      <w:lvlJc w:val="left"/>
      <w:pPr>
        <w:tabs>
          <w:tab w:val="num" w:pos="5760"/>
        </w:tabs>
        <w:ind w:left="5760" w:hanging="360"/>
      </w:pPr>
      <w:rPr>
        <w:rFonts w:ascii="Arial" w:hAnsi="Arial" w:hint="default"/>
      </w:rPr>
    </w:lvl>
    <w:lvl w:ilvl="8" w:tplc="A9C0BED2" w:tentative="1">
      <w:start w:val="1"/>
      <w:numFmt w:val="bullet"/>
      <w:lvlText w:val="•"/>
      <w:lvlJc w:val="left"/>
      <w:pPr>
        <w:tabs>
          <w:tab w:val="num" w:pos="6480"/>
        </w:tabs>
        <w:ind w:left="6480" w:hanging="360"/>
      </w:pPr>
      <w:rPr>
        <w:rFonts w:ascii="Arial" w:hAnsi="Arial" w:hint="default"/>
      </w:rPr>
    </w:lvl>
  </w:abstractNum>
  <w:abstractNum w:abstractNumId="14">
    <w:nsid w:val="43956477"/>
    <w:multiLevelType w:val="hybridMultilevel"/>
    <w:tmpl w:val="342AB1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226062"/>
    <w:multiLevelType w:val="hybridMultilevel"/>
    <w:tmpl w:val="1E806DDA"/>
    <w:lvl w:ilvl="0" w:tplc="1C090001">
      <w:start w:val="1"/>
      <w:numFmt w:val="bullet"/>
      <w:lvlText w:val=""/>
      <w:lvlJc w:val="left"/>
      <w:pPr>
        <w:ind w:left="885" w:hanging="360"/>
      </w:pPr>
      <w:rPr>
        <w:rFonts w:ascii="Symbol" w:hAnsi="Symbol"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abstractNum w:abstractNumId="16">
    <w:nsid w:val="5209633B"/>
    <w:multiLevelType w:val="hybridMultilevel"/>
    <w:tmpl w:val="18BC66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9217E84"/>
    <w:multiLevelType w:val="hybridMultilevel"/>
    <w:tmpl w:val="D208F4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5B8A74AC"/>
    <w:multiLevelType w:val="hybridMultilevel"/>
    <w:tmpl w:val="DBEC9F8E"/>
    <w:lvl w:ilvl="0" w:tplc="1C090001">
      <w:start w:val="1"/>
      <w:numFmt w:val="bullet"/>
      <w:lvlText w:val=""/>
      <w:lvlJc w:val="left"/>
      <w:pPr>
        <w:ind w:left="720" w:hanging="360"/>
      </w:pPr>
      <w:rPr>
        <w:rFonts w:ascii="Symbol" w:hAnsi="Symbol" w:hint="default"/>
      </w:rPr>
    </w:lvl>
    <w:lvl w:ilvl="1" w:tplc="B4AA5DE2">
      <w:numFmt w:val="bullet"/>
      <w:lvlText w:val="-"/>
      <w:lvlJc w:val="left"/>
      <w:pPr>
        <w:ind w:left="1440" w:hanging="360"/>
      </w:pPr>
      <w:rPr>
        <w:rFonts w:ascii="Times New Roman" w:eastAsiaTheme="minorEastAsia"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0863855"/>
    <w:multiLevelType w:val="hybridMultilevel"/>
    <w:tmpl w:val="5CCA1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F254B8"/>
    <w:multiLevelType w:val="hybridMultilevel"/>
    <w:tmpl w:val="BB80BF4A"/>
    <w:lvl w:ilvl="0" w:tplc="EE9206C6">
      <w:start w:val="1"/>
      <w:numFmt w:val="bullet"/>
      <w:lvlText w:val="•"/>
      <w:lvlJc w:val="left"/>
      <w:pPr>
        <w:tabs>
          <w:tab w:val="num" w:pos="720"/>
        </w:tabs>
        <w:ind w:left="720" w:hanging="360"/>
      </w:pPr>
      <w:rPr>
        <w:rFonts w:ascii="Arial" w:hAnsi="Arial" w:hint="default"/>
      </w:rPr>
    </w:lvl>
    <w:lvl w:ilvl="1" w:tplc="141CE5D4" w:tentative="1">
      <w:start w:val="1"/>
      <w:numFmt w:val="bullet"/>
      <w:lvlText w:val="•"/>
      <w:lvlJc w:val="left"/>
      <w:pPr>
        <w:tabs>
          <w:tab w:val="num" w:pos="1440"/>
        </w:tabs>
        <w:ind w:left="1440" w:hanging="360"/>
      </w:pPr>
      <w:rPr>
        <w:rFonts w:ascii="Arial" w:hAnsi="Arial" w:hint="default"/>
      </w:rPr>
    </w:lvl>
    <w:lvl w:ilvl="2" w:tplc="8064E6F0" w:tentative="1">
      <w:start w:val="1"/>
      <w:numFmt w:val="bullet"/>
      <w:lvlText w:val="•"/>
      <w:lvlJc w:val="left"/>
      <w:pPr>
        <w:tabs>
          <w:tab w:val="num" w:pos="2160"/>
        </w:tabs>
        <w:ind w:left="2160" w:hanging="360"/>
      </w:pPr>
      <w:rPr>
        <w:rFonts w:ascii="Arial" w:hAnsi="Arial" w:hint="default"/>
      </w:rPr>
    </w:lvl>
    <w:lvl w:ilvl="3" w:tplc="379A63E0" w:tentative="1">
      <w:start w:val="1"/>
      <w:numFmt w:val="bullet"/>
      <w:lvlText w:val="•"/>
      <w:lvlJc w:val="left"/>
      <w:pPr>
        <w:tabs>
          <w:tab w:val="num" w:pos="2880"/>
        </w:tabs>
        <w:ind w:left="2880" w:hanging="360"/>
      </w:pPr>
      <w:rPr>
        <w:rFonts w:ascii="Arial" w:hAnsi="Arial" w:hint="default"/>
      </w:rPr>
    </w:lvl>
    <w:lvl w:ilvl="4" w:tplc="E5662024" w:tentative="1">
      <w:start w:val="1"/>
      <w:numFmt w:val="bullet"/>
      <w:lvlText w:val="•"/>
      <w:lvlJc w:val="left"/>
      <w:pPr>
        <w:tabs>
          <w:tab w:val="num" w:pos="3600"/>
        </w:tabs>
        <w:ind w:left="3600" w:hanging="360"/>
      </w:pPr>
      <w:rPr>
        <w:rFonts w:ascii="Arial" w:hAnsi="Arial" w:hint="default"/>
      </w:rPr>
    </w:lvl>
    <w:lvl w:ilvl="5" w:tplc="52F62360" w:tentative="1">
      <w:start w:val="1"/>
      <w:numFmt w:val="bullet"/>
      <w:lvlText w:val="•"/>
      <w:lvlJc w:val="left"/>
      <w:pPr>
        <w:tabs>
          <w:tab w:val="num" w:pos="4320"/>
        </w:tabs>
        <w:ind w:left="4320" w:hanging="360"/>
      </w:pPr>
      <w:rPr>
        <w:rFonts w:ascii="Arial" w:hAnsi="Arial" w:hint="default"/>
      </w:rPr>
    </w:lvl>
    <w:lvl w:ilvl="6" w:tplc="91FC0A22" w:tentative="1">
      <w:start w:val="1"/>
      <w:numFmt w:val="bullet"/>
      <w:lvlText w:val="•"/>
      <w:lvlJc w:val="left"/>
      <w:pPr>
        <w:tabs>
          <w:tab w:val="num" w:pos="5040"/>
        </w:tabs>
        <w:ind w:left="5040" w:hanging="360"/>
      </w:pPr>
      <w:rPr>
        <w:rFonts w:ascii="Arial" w:hAnsi="Arial" w:hint="default"/>
      </w:rPr>
    </w:lvl>
    <w:lvl w:ilvl="7" w:tplc="389AB854" w:tentative="1">
      <w:start w:val="1"/>
      <w:numFmt w:val="bullet"/>
      <w:lvlText w:val="•"/>
      <w:lvlJc w:val="left"/>
      <w:pPr>
        <w:tabs>
          <w:tab w:val="num" w:pos="5760"/>
        </w:tabs>
        <w:ind w:left="5760" w:hanging="360"/>
      </w:pPr>
      <w:rPr>
        <w:rFonts w:ascii="Arial" w:hAnsi="Arial" w:hint="default"/>
      </w:rPr>
    </w:lvl>
    <w:lvl w:ilvl="8" w:tplc="E196E69E" w:tentative="1">
      <w:start w:val="1"/>
      <w:numFmt w:val="bullet"/>
      <w:lvlText w:val="•"/>
      <w:lvlJc w:val="left"/>
      <w:pPr>
        <w:tabs>
          <w:tab w:val="num" w:pos="6480"/>
        </w:tabs>
        <w:ind w:left="6480" w:hanging="360"/>
      </w:pPr>
      <w:rPr>
        <w:rFonts w:ascii="Arial" w:hAnsi="Arial" w:hint="default"/>
      </w:rPr>
    </w:lvl>
  </w:abstractNum>
  <w:abstractNum w:abstractNumId="21">
    <w:nsid w:val="66E07C55"/>
    <w:multiLevelType w:val="hybridMultilevel"/>
    <w:tmpl w:val="461A9F06"/>
    <w:lvl w:ilvl="0" w:tplc="2418FA1E">
      <w:start w:val="1"/>
      <w:numFmt w:val="bullet"/>
      <w:lvlText w:val="•"/>
      <w:lvlJc w:val="left"/>
      <w:pPr>
        <w:tabs>
          <w:tab w:val="num" w:pos="720"/>
        </w:tabs>
        <w:ind w:left="720" w:hanging="360"/>
      </w:pPr>
      <w:rPr>
        <w:rFonts w:ascii="Arial" w:hAnsi="Arial" w:hint="default"/>
      </w:rPr>
    </w:lvl>
    <w:lvl w:ilvl="1" w:tplc="DEFC1014" w:tentative="1">
      <w:start w:val="1"/>
      <w:numFmt w:val="bullet"/>
      <w:lvlText w:val="•"/>
      <w:lvlJc w:val="left"/>
      <w:pPr>
        <w:tabs>
          <w:tab w:val="num" w:pos="1440"/>
        </w:tabs>
        <w:ind w:left="1440" w:hanging="360"/>
      </w:pPr>
      <w:rPr>
        <w:rFonts w:ascii="Arial" w:hAnsi="Arial" w:hint="default"/>
      </w:rPr>
    </w:lvl>
    <w:lvl w:ilvl="2" w:tplc="1C56828C" w:tentative="1">
      <w:start w:val="1"/>
      <w:numFmt w:val="bullet"/>
      <w:lvlText w:val="•"/>
      <w:lvlJc w:val="left"/>
      <w:pPr>
        <w:tabs>
          <w:tab w:val="num" w:pos="2160"/>
        </w:tabs>
        <w:ind w:left="2160" w:hanging="360"/>
      </w:pPr>
      <w:rPr>
        <w:rFonts w:ascii="Arial" w:hAnsi="Arial" w:hint="default"/>
      </w:rPr>
    </w:lvl>
    <w:lvl w:ilvl="3" w:tplc="A914053E" w:tentative="1">
      <w:start w:val="1"/>
      <w:numFmt w:val="bullet"/>
      <w:lvlText w:val="•"/>
      <w:lvlJc w:val="left"/>
      <w:pPr>
        <w:tabs>
          <w:tab w:val="num" w:pos="2880"/>
        </w:tabs>
        <w:ind w:left="2880" w:hanging="360"/>
      </w:pPr>
      <w:rPr>
        <w:rFonts w:ascii="Arial" w:hAnsi="Arial" w:hint="default"/>
      </w:rPr>
    </w:lvl>
    <w:lvl w:ilvl="4" w:tplc="7D56ECDC" w:tentative="1">
      <w:start w:val="1"/>
      <w:numFmt w:val="bullet"/>
      <w:lvlText w:val="•"/>
      <w:lvlJc w:val="left"/>
      <w:pPr>
        <w:tabs>
          <w:tab w:val="num" w:pos="3600"/>
        </w:tabs>
        <w:ind w:left="3600" w:hanging="360"/>
      </w:pPr>
      <w:rPr>
        <w:rFonts w:ascii="Arial" w:hAnsi="Arial" w:hint="default"/>
      </w:rPr>
    </w:lvl>
    <w:lvl w:ilvl="5" w:tplc="7208FD0A" w:tentative="1">
      <w:start w:val="1"/>
      <w:numFmt w:val="bullet"/>
      <w:lvlText w:val="•"/>
      <w:lvlJc w:val="left"/>
      <w:pPr>
        <w:tabs>
          <w:tab w:val="num" w:pos="4320"/>
        </w:tabs>
        <w:ind w:left="4320" w:hanging="360"/>
      </w:pPr>
      <w:rPr>
        <w:rFonts w:ascii="Arial" w:hAnsi="Arial" w:hint="default"/>
      </w:rPr>
    </w:lvl>
    <w:lvl w:ilvl="6" w:tplc="205E2CD6" w:tentative="1">
      <w:start w:val="1"/>
      <w:numFmt w:val="bullet"/>
      <w:lvlText w:val="•"/>
      <w:lvlJc w:val="left"/>
      <w:pPr>
        <w:tabs>
          <w:tab w:val="num" w:pos="5040"/>
        </w:tabs>
        <w:ind w:left="5040" w:hanging="360"/>
      </w:pPr>
      <w:rPr>
        <w:rFonts w:ascii="Arial" w:hAnsi="Arial" w:hint="default"/>
      </w:rPr>
    </w:lvl>
    <w:lvl w:ilvl="7" w:tplc="5E542960" w:tentative="1">
      <w:start w:val="1"/>
      <w:numFmt w:val="bullet"/>
      <w:lvlText w:val="•"/>
      <w:lvlJc w:val="left"/>
      <w:pPr>
        <w:tabs>
          <w:tab w:val="num" w:pos="5760"/>
        </w:tabs>
        <w:ind w:left="5760" w:hanging="360"/>
      </w:pPr>
      <w:rPr>
        <w:rFonts w:ascii="Arial" w:hAnsi="Arial" w:hint="default"/>
      </w:rPr>
    </w:lvl>
    <w:lvl w:ilvl="8" w:tplc="9B46386E" w:tentative="1">
      <w:start w:val="1"/>
      <w:numFmt w:val="bullet"/>
      <w:lvlText w:val="•"/>
      <w:lvlJc w:val="left"/>
      <w:pPr>
        <w:tabs>
          <w:tab w:val="num" w:pos="6480"/>
        </w:tabs>
        <w:ind w:left="6480" w:hanging="360"/>
      </w:pPr>
      <w:rPr>
        <w:rFonts w:ascii="Arial" w:hAnsi="Arial" w:hint="default"/>
      </w:rPr>
    </w:lvl>
  </w:abstractNum>
  <w:abstractNum w:abstractNumId="22">
    <w:nsid w:val="76D222BC"/>
    <w:multiLevelType w:val="hybridMultilevel"/>
    <w:tmpl w:val="86B8A6AA"/>
    <w:lvl w:ilvl="0" w:tplc="749E75BA">
      <w:start w:val="1"/>
      <w:numFmt w:val="bullet"/>
      <w:lvlText w:val="•"/>
      <w:lvlJc w:val="left"/>
      <w:pPr>
        <w:tabs>
          <w:tab w:val="num" w:pos="720"/>
        </w:tabs>
        <w:ind w:left="720" w:hanging="360"/>
      </w:pPr>
      <w:rPr>
        <w:rFonts w:ascii="Arial" w:hAnsi="Arial" w:hint="default"/>
      </w:rPr>
    </w:lvl>
    <w:lvl w:ilvl="1" w:tplc="F8BC1110" w:tentative="1">
      <w:start w:val="1"/>
      <w:numFmt w:val="bullet"/>
      <w:lvlText w:val="•"/>
      <w:lvlJc w:val="left"/>
      <w:pPr>
        <w:tabs>
          <w:tab w:val="num" w:pos="1440"/>
        </w:tabs>
        <w:ind w:left="1440" w:hanging="360"/>
      </w:pPr>
      <w:rPr>
        <w:rFonts w:ascii="Arial" w:hAnsi="Arial" w:hint="default"/>
      </w:rPr>
    </w:lvl>
    <w:lvl w:ilvl="2" w:tplc="DE6A3FD6" w:tentative="1">
      <w:start w:val="1"/>
      <w:numFmt w:val="bullet"/>
      <w:lvlText w:val="•"/>
      <w:lvlJc w:val="left"/>
      <w:pPr>
        <w:tabs>
          <w:tab w:val="num" w:pos="2160"/>
        </w:tabs>
        <w:ind w:left="2160" w:hanging="360"/>
      </w:pPr>
      <w:rPr>
        <w:rFonts w:ascii="Arial" w:hAnsi="Arial" w:hint="default"/>
      </w:rPr>
    </w:lvl>
    <w:lvl w:ilvl="3" w:tplc="3F4EF6AA" w:tentative="1">
      <w:start w:val="1"/>
      <w:numFmt w:val="bullet"/>
      <w:lvlText w:val="•"/>
      <w:lvlJc w:val="left"/>
      <w:pPr>
        <w:tabs>
          <w:tab w:val="num" w:pos="2880"/>
        </w:tabs>
        <w:ind w:left="2880" w:hanging="360"/>
      </w:pPr>
      <w:rPr>
        <w:rFonts w:ascii="Arial" w:hAnsi="Arial" w:hint="default"/>
      </w:rPr>
    </w:lvl>
    <w:lvl w:ilvl="4" w:tplc="6AF6FD88" w:tentative="1">
      <w:start w:val="1"/>
      <w:numFmt w:val="bullet"/>
      <w:lvlText w:val="•"/>
      <w:lvlJc w:val="left"/>
      <w:pPr>
        <w:tabs>
          <w:tab w:val="num" w:pos="3600"/>
        </w:tabs>
        <w:ind w:left="3600" w:hanging="360"/>
      </w:pPr>
      <w:rPr>
        <w:rFonts w:ascii="Arial" w:hAnsi="Arial" w:hint="default"/>
      </w:rPr>
    </w:lvl>
    <w:lvl w:ilvl="5" w:tplc="E6FE3816" w:tentative="1">
      <w:start w:val="1"/>
      <w:numFmt w:val="bullet"/>
      <w:lvlText w:val="•"/>
      <w:lvlJc w:val="left"/>
      <w:pPr>
        <w:tabs>
          <w:tab w:val="num" w:pos="4320"/>
        </w:tabs>
        <w:ind w:left="4320" w:hanging="360"/>
      </w:pPr>
      <w:rPr>
        <w:rFonts w:ascii="Arial" w:hAnsi="Arial" w:hint="default"/>
      </w:rPr>
    </w:lvl>
    <w:lvl w:ilvl="6" w:tplc="0B0E7EC8" w:tentative="1">
      <w:start w:val="1"/>
      <w:numFmt w:val="bullet"/>
      <w:lvlText w:val="•"/>
      <w:lvlJc w:val="left"/>
      <w:pPr>
        <w:tabs>
          <w:tab w:val="num" w:pos="5040"/>
        </w:tabs>
        <w:ind w:left="5040" w:hanging="360"/>
      </w:pPr>
      <w:rPr>
        <w:rFonts w:ascii="Arial" w:hAnsi="Arial" w:hint="default"/>
      </w:rPr>
    </w:lvl>
    <w:lvl w:ilvl="7" w:tplc="515A69C0" w:tentative="1">
      <w:start w:val="1"/>
      <w:numFmt w:val="bullet"/>
      <w:lvlText w:val="•"/>
      <w:lvlJc w:val="left"/>
      <w:pPr>
        <w:tabs>
          <w:tab w:val="num" w:pos="5760"/>
        </w:tabs>
        <w:ind w:left="5760" w:hanging="360"/>
      </w:pPr>
      <w:rPr>
        <w:rFonts w:ascii="Arial" w:hAnsi="Arial" w:hint="default"/>
      </w:rPr>
    </w:lvl>
    <w:lvl w:ilvl="8" w:tplc="56C2D38E" w:tentative="1">
      <w:start w:val="1"/>
      <w:numFmt w:val="bullet"/>
      <w:lvlText w:val="•"/>
      <w:lvlJc w:val="left"/>
      <w:pPr>
        <w:tabs>
          <w:tab w:val="num" w:pos="6480"/>
        </w:tabs>
        <w:ind w:left="6480" w:hanging="360"/>
      </w:pPr>
      <w:rPr>
        <w:rFonts w:ascii="Arial" w:hAnsi="Arial" w:hint="default"/>
      </w:rPr>
    </w:lvl>
  </w:abstractNum>
  <w:abstractNum w:abstractNumId="23">
    <w:nsid w:val="7C550F99"/>
    <w:multiLevelType w:val="hybridMultilevel"/>
    <w:tmpl w:val="05A4D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2"/>
  </w:num>
  <w:num w:numId="5">
    <w:abstractNumId w:val="21"/>
  </w:num>
  <w:num w:numId="6">
    <w:abstractNumId w:val="8"/>
  </w:num>
  <w:num w:numId="7">
    <w:abstractNumId w:val="2"/>
  </w:num>
  <w:num w:numId="8">
    <w:abstractNumId w:val="3"/>
  </w:num>
  <w:num w:numId="9">
    <w:abstractNumId w:val="9"/>
  </w:num>
  <w:num w:numId="10">
    <w:abstractNumId w:val="18"/>
  </w:num>
  <w:num w:numId="11">
    <w:abstractNumId w:val="20"/>
  </w:num>
  <w:num w:numId="12">
    <w:abstractNumId w:val="13"/>
  </w:num>
  <w:num w:numId="13">
    <w:abstractNumId w:val="10"/>
  </w:num>
  <w:num w:numId="14">
    <w:abstractNumId w:val="7"/>
  </w:num>
  <w:num w:numId="15">
    <w:abstractNumId w:val="1"/>
  </w:num>
  <w:num w:numId="16">
    <w:abstractNumId w:val="15"/>
  </w:num>
  <w:num w:numId="17">
    <w:abstractNumId w:val="19"/>
  </w:num>
  <w:num w:numId="18">
    <w:abstractNumId w:val="14"/>
  </w:num>
  <w:num w:numId="19">
    <w:abstractNumId w:val="6"/>
  </w:num>
  <w:num w:numId="20">
    <w:abstractNumId w:val="11"/>
  </w:num>
  <w:num w:numId="21">
    <w:abstractNumId w:val="5"/>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4F"/>
    <w:rsid w:val="00005D8B"/>
    <w:rsid w:val="00023ABD"/>
    <w:rsid w:val="00027216"/>
    <w:rsid w:val="000318B2"/>
    <w:rsid w:val="00032752"/>
    <w:rsid w:val="00032EB6"/>
    <w:rsid w:val="0004239E"/>
    <w:rsid w:val="00043A9C"/>
    <w:rsid w:val="00043F7B"/>
    <w:rsid w:val="00044835"/>
    <w:rsid w:val="00047A58"/>
    <w:rsid w:val="00047BAA"/>
    <w:rsid w:val="00055E1E"/>
    <w:rsid w:val="00056847"/>
    <w:rsid w:val="0006183C"/>
    <w:rsid w:val="00061C95"/>
    <w:rsid w:val="00065BD7"/>
    <w:rsid w:val="00065D3F"/>
    <w:rsid w:val="00086C2A"/>
    <w:rsid w:val="000C00E5"/>
    <w:rsid w:val="000C6ACD"/>
    <w:rsid w:val="000D3954"/>
    <w:rsid w:val="000D524E"/>
    <w:rsid w:val="000D7527"/>
    <w:rsid w:val="000E235A"/>
    <w:rsid w:val="000E249E"/>
    <w:rsid w:val="000F0850"/>
    <w:rsid w:val="00100C03"/>
    <w:rsid w:val="00111795"/>
    <w:rsid w:val="00112EF8"/>
    <w:rsid w:val="00116333"/>
    <w:rsid w:val="0012201D"/>
    <w:rsid w:val="001269CE"/>
    <w:rsid w:val="00134803"/>
    <w:rsid w:val="0013580F"/>
    <w:rsid w:val="00135958"/>
    <w:rsid w:val="00137D0F"/>
    <w:rsid w:val="00147DFD"/>
    <w:rsid w:val="00153A58"/>
    <w:rsid w:val="00153C81"/>
    <w:rsid w:val="0016004F"/>
    <w:rsid w:val="00173494"/>
    <w:rsid w:val="00182431"/>
    <w:rsid w:val="001855BC"/>
    <w:rsid w:val="00190BD5"/>
    <w:rsid w:val="00195F87"/>
    <w:rsid w:val="0019765A"/>
    <w:rsid w:val="001A1F19"/>
    <w:rsid w:val="001A2C30"/>
    <w:rsid w:val="001A351E"/>
    <w:rsid w:val="001A6AE0"/>
    <w:rsid w:val="001B2B45"/>
    <w:rsid w:val="001B5AD8"/>
    <w:rsid w:val="001B6059"/>
    <w:rsid w:val="001C1984"/>
    <w:rsid w:val="001C3A08"/>
    <w:rsid w:val="001C49A2"/>
    <w:rsid w:val="001C558F"/>
    <w:rsid w:val="001D255E"/>
    <w:rsid w:val="001E1717"/>
    <w:rsid w:val="001E320E"/>
    <w:rsid w:val="001F0E87"/>
    <w:rsid w:val="001F4503"/>
    <w:rsid w:val="0020091D"/>
    <w:rsid w:val="002023EE"/>
    <w:rsid w:val="00203FCC"/>
    <w:rsid w:val="002134BE"/>
    <w:rsid w:val="002237A9"/>
    <w:rsid w:val="00230A54"/>
    <w:rsid w:val="002327D6"/>
    <w:rsid w:val="00232AA3"/>
    <w:rsid w:val="00233548"/>
    <w:rsid w:val="00250F0E"/>
    <w:rsid w:val="002546BF"/>
    <w:rsid w:val="00276B39"/>
    <w:rsid w:val="00276F2E"/>
    <w:rsid w:val="0028482C"/>
    <w:rsid w:val="00290999"/>
    <w:rsid w:val="002934E4"/>
    <w:rsid w:val="0029578D"/>
    <w:rsid w:val="00297109"/>
    <w:rsid w:val="002B6FD5"/>
    <w:rsid w:val="002B7E45"/>
    <w:rsid w:val="002C3CAE"/>
    <w:rsid w:val="002D1B14"/>
    <w:rsid w:val="002D77B7"/>
    <w:rsid w:val="002D7B1D"/>
    <w:rsid w:val="002E19A6"/>
    <w:rsid w:val="003020ED"/>
    <w:rsid w:val="003023EB"/>
    <w:rsid w:val="00304FE7"/>
    <w:rsid w:val="00310F13"/>
    <w:rsid w:val="00313285"/>
    <w:rsid w:val="003135BC"/>
    <w:rsid w:val="0031426B"/>
    <w:rsid w:val="00314690"/>
    <w:rsid w:val="00314C98"/>
    <w:rsid w:val="003200AD"/>
    <w:rsid w:val="003248E1"/>
    <w:rsid w:val="00334935"/>
    <w:rsid w:val="00336C6A"/>
    <w:rsid w:val="00346AAD"/>
    <w:rsid w:val="00353F0A"/>
    <w:rsid w:val="00355C95"/>
    <w:rsid w:val="0036038A"/>
    <w:rsid w:val="003611A2"/>
    <w:rsid w:val="00361CAB"/>
    <w:rsid w:val="00362DB7"/>
    <w:rsid w:val="0036368C"/>
    <w:rsid w:val="00366F08"/>
    <w:rsid w:val="003731FD"/>
    <w:rsid w:val="0037474F"/>
    <w:rsid w:val="0037752E"/>
    <w:rsid w:val="00381D3F"/>
    <w:rsid w:val="00382E67"/>
    <w:rsid w:val="00383467"/>
    <w:rsid w:val="00394C49"/>
    <w:rsid w:val="003A16CF"/>
    <w:rsid w:val="003A5547"/>
    <w:rsid w:val="003A65EC"/>
    <w:rsid w:val="003A6ADC"/>
    <w:rsid w:val="003A7EE9"/>
    <w:rsid w:val="003B03C1"/>
    <w:rsid w:val="003B267A"/>
    <w:rsid w:val="003C7776"/>
    <w:rsid w:val="003D02F4"/>
    <w:rsid w:val="003D230B"/>
    <w:rsid w:val="003D3078"/>
    <w:rsid w:val="003D4F0A"/>
    <w:rsid w:val="003D5860"/>
    <w:rsid w:val="003D6391"/>
    <w:rsid w:val="003E228A"/>
    <w:rsid w:val="003E6BC5"/>
    <w:rsid w:val="003F45F9"/>
    <w:rsid w:val="003F77D2"/>
    <w:rsid w:val="0040096A"/>
    <w:rsid w:val="00400AF9"/>
    <w:rsid w:val="0040563B"/>
    <w:rsid w:val="00410156"/>
    <w:rsid w:val="0041026D"/>
    <w:rsid w:val="004129B5"/>
    <w:rsid w:val="00413B7B"/>
    <w:rsid w:val="00414D3E"/>
    <w:rsid w:val="00414DBD"/>
    <w:rsid w:val="00415B18"/>
    <w:rsid w:val="00420234"/>
    <w:rsid w:val="004242B2"/>
    <w:rsid w:val="0042577C"/>
    <w:rsid w:val="00426751"/>
    <w:rsid w:val="00431169"/>
    <w:rsid w:val="004311FF"/>
    <w:rsid w:val="004400FD"/>
    <w:rsid w:val="004408C9"/>
    <w:rsid w:val="00443718"/>
    <w:rsid w:val="00443765"/>
    <w:rsid w:val="0044582F"/>
    <w:rsid w:val="004A0DFB"/>
    <w:rsid w:val="004A6F4B"/>
    <w:rsid w:val="004B27D0"/>
    <w:rsid w:val="004C6E6D"/>
    <w:rsid w:val="004C7335"/>
    <w:rsid w:val="004D206F"/>
    <w:rsid w:val="004D38BD"/>
    <w:rsid w:val="004E3599"/>
    <w:rsid w:val="004E407F"/>
    <w:rsid w:val="004E4A26"/>
    <w:rsid w:val="0050005D"/>
    <w:rsid w:val="00500698"/>
    <w:rsid w:val="00501C03"/>
    <w:rsid w:val="005029D3"/>
    <w:rsid w:val="00506795"/>
    <w:rsid w:val="00507888"/>
    <w:rsid w:val="00521CFA"/>
    <w:rsid w:val="005316B2"/>
    <w:rsid w:val="0053334B"/>
    <w:rsid w:val="00534254"/>
    <w:rsid w:val="0053478D"/>
    <w:rsid w:val="00541C0A"/>
    <w:rsid w:val="005470FC"/>
    <w:rsid w:val="005555E2"/>
    <w:rsid w:val="00555693"/>
    <w:rsid w:val="0056754A"/>
    <w:rsid w:val="005704F3"/>
    <w:rsid w:val="0057089D"/>
    <w:rsid w:val="005748B0"/>
    <w:rsid w:val="00576DDD"/>
    <w:rsid w:val="00582997"/>
    <w:rsid w:val="0058405F"/>
    <w:rsid w:val="00587993"/>
    <w:rsid w:val="00590D84"/>
    <w:rsid w:val="005918FB"/>
    <w:rsid w:val="00594149"/>
    <w:rsid w:val="005A66F7"/>
    <w:rsid w:val="005A6BEA"/>
    <w:rsid w:val="005A73C8"/>
    <w:rsid w:val="005A7CB2"/>
    <w:rsid w:val="005B239A"/>
    <w:rsid w:val="005C06FF"/>
    <w:rsid w:val="005D169D"/>
    <w:rsid w:val="005E20BA"/>
    <w:rsid w:val="005E39FD"/>
    <w:rsid w:val="005E6BAC"/>
    <w:rsid w:val="005F11FF"/>
    <w:rsid w:val="005F619D"/>
    <w:rsid w:val="0060725C"/>
    <w:rsid w:val="006126B9"/>
    <w:rsid w:val="00613AFD"/>
    <w:rsid w:val="00615A66"/>
    <w:rsid w:val="00617922"/>
    <w:rsid w:val="00635D3E"/>
    <w:rsid w:val="00636DFC"/>
    <w:rsid w:val="006436AC"/>
    <w:rsid w:val="00643713"/>
    <w:rsid w:val="006509FF"/>
    <w:rsid w:val="00651B18"/>
    <w:rsid w:val="006549C0"/>
    <w:rsid w:val="00655334"/>
    <w:rsid w:val="0066020D"/>
    <w:rsid w:val="00680676"/>
    <w:rsid w:val="00684F16"/>
    <w:rsid w:val="006911C0"/>
    <w:rsid w:val="006964EF"/>
    <w:rsid w:val="006A1B6D"/>
    <w:rsid w:val="006A1D9A"/>
    <w:rsid w:val="006B3481"/>
    <w:rsid w:val="006B780E"/>
    <w:rsid w:val="006C7C36"/>
    <w:rsid w:val="006D142F"/>
    <w:rsid w:val="006D5A9B"/>
    <w:rsid w:val="006E7259"/>
    <w:rsid w:val="006F01F1"/>
    <w:rsid w:val="006F1048"/>
    <w:rsid w:val="006F415A"/>
    <w:rsid w:val="007212A2"/>
    <w:rsid w:val="00722643"/>
    <w:rsid w:val="007229A5"/>
    <w:rsid w:val="00734B7B"/>
    <w:rsid w:val="00763BE0"/>
    <w:rsid w:val="00775C3E"/>
    <w:rsid w:val="00777DC1"/>
    <w:rsid w:val="0078200F"/>
    <w:rsid w:val="007838BD"/>
    <w:rsid w:val="00783F94"/>
    <w:rsid w:val="0079417B"/>
    <w:rsid w:val="007A7BEF"/>
    <w:rsid w:val="007B0B83"/>
    <w:rsid w:val="007B527C"/>
    <w:rsid w:val="007B5955"/>
    <w:rsid w:val="007D039B"/>
    <w:rsid w:val="007D78A3"/>
    <w:rsid w:val="007D7E83"/>
    <w:rsid w:val="007E1C06"/>
    <w:rsid w:val="007E2636"/>
    <w:rsid w:val="007E4A7E"/>
    <w:rsid w:val="007E6B92"/>
    <w:rsid w:val="007F66AA"/>
    <w:rsid w:val="008061AA"/>
    <w:rsid w:val="008067F6"/>
    <w:rsid w:val="00810194"/>
    <w:rsid w:val="0081192E"/>
    <w:rsid w:val="00843FCF"/>
    <w:rsid w:val="00845026"/>
    <w:rsid w:val="008512A7"/>
    <w:rsid w:val="00852642"/>
    <w:rsid w:val="00856037"/>
    <w:rsid w:val="00860FC9"/>
    <w:rsid w:val="008616F3"/>
    <w:rsid w:val="0087678D"/>
    <w:rsid w:val="00876E2F"/>
    <w:rsid w:val="00887120"/>
    <w:rsid w:val="0089178B"/>
    <w:rsid w:val="00891A3B"/>
    <w:rsid w:val="008A365E"/>
    <w:rsid w:val="008B34F7"/>
    <w:rsid w:val="008B5539"/>
    <w:rsid w:val="008C03A1"/>
    <w:rsid w:val="008C1D09"/>
    <w:rsid w:val="008C4589"/>
    <w:rsid w:val="008C541C"/>
    <w:rsid w:val="008C65DE"/>
    <w:rsid w:val="008D30F7"/>
    <w:rsid w:val="008D5CBF"/>
    <w:rsid w:val="008F51B8"/>
    <w:rsid w:val="008F6309"/>
    <w:rsid w:val="008F69FA"/>
    <w:rsid w:val="008F729F"/>
    <w:rsid w:val="00924E8B"/>
    <w:rsid w:val="009255FA"/>
    <w:rsid w:val="0093097F"/>
    <w:rsid w:val="009326A7"/>
    <w:rsid w:val="00933722"/>
    <w:rsid w:val="00935CE6"/>
    <w:rsid w:val="009375C9"/>
    <w:rsid w:val="009617C6"/>
    <w:rsid w:val="0096457F"/>
    <w:rsid w:val="00967CFD"/>
    <w:rsid w:val="00976D01"/>
    <w:rsid w:val="009825F5"/>
    <w:rsid w:val="00986EEF"/>
    <w:rsid w:val="009878B8"/>
    <w:rsid w:val="009879EE"/>
    <w:rsid w:val="00995285"/>
    <w:rsid w:val="009973A0"/>
    <w:rsid w:val="009A1D7F"/>
    <w:rsid w:val="009A2BEB"/>
    <w:rsid w:val="009A401E"/>
    <w:rsid w:val="009A725E"/>
    <w:rsid w:val="009B31B9"/>
    <w:rsid w:val="009D5EE2"/>
    <w:rsid w:val="009F18C6"/>
    <w:rsid w:val="009F1F8B"/>
    <w:rsid w:val="009F2B38"/>
    <w:rsid w:val="009F4696"/>
    <w:rsid w:val="00A03262"/>
    <w:rsid w:val="00A108AA"/>
    <w:rsid w:val="00A22075"/>
    <w:rsid w:val="00A27882"/>
    <w:rsid w:val="00A3306F"/>
    <w:rsid w:val="00A42BDB"/>
    <w:rsid w:val="00A42E80"/>
    <w:rsid w:val="00A501D3"/>
    <w:rsid w:val="00A51469"/>
    <w:rsid w:val="00A52426"/>
    <w:rsid w:val="00A52DCB"/>
    <w:rsid w:val="00A60109"/>
    <w:rsid w:val="00A72492"/>
    <w:rsid w:val="00A727DB"/>
    <w:rsid w:val="00A811E4"/>
    <w:rsid w:val="00A85B82"/>
    <w:rsid w:val="00A867F8"/>
    <w:rsid w:val="00A87237"/>
    <w:rsid w:val="00A906D4"/>
    <w:rsid w:val="00A939B3"/>
    <w:rsid w:val="00AA3078"/>
    <w:rsid w:val="00AA518A"/>
    <w:rsid w:val="00AB000B"/>
    <w:rsid w:val="00AB1107"/>
    <w:rsid w:val="00AB231B"/>
    <w:rsid w:val="00AB240D"/>
    <w:rsid w:val="00AB295D"/>
    <w:rsid w:val="00AB3567"/>
    <w:rsid w:val="00AB639E"/>
    <w:rsid w:val="00AC7EC8"/>
    <w:rsid w:val="00AD513A"/>
    <w:rsid w:val="00AD5487"/>
    <w:rsid w:val="00AE2E27"/>
    <w:rsid w:val="00AF096C"/>
    <w:rsid w:val="00AF5EFB"/>
    <w:rsid w:val="00B00CD7"/>
    <w:rsid w:val="00B05358"/>
    <w:rsid w:val="00B104D5"/>
    <w:rsid w:val="00B139BD"/>
    <w:rsid w:val="00B2326C"/>
    <w:rsid w:val="00B2528D"/>
    <w:rsid w:val="00B25D98"/>
    <w:rsid w:val="00B3372C"/>
    <w:rsid w:val="00B34831"/>
    <w:rsid w:val="00B35917"/>
    <w:rsid w:val="00B54A73"/>
    <w:rsid w:val="00B60116"/>
    <w:rsid w:val="00B60430"/>
    <w:rsid w:val="00B625AD"/>
    <w:rsid w:val="00B66AB1"/>
    <w:rsid w:val="00B74946"/>
    <w:rsid w:val="00B76CB2"/>
    <w:rsid w:val="00B81971"/>
    <w:rsid w:val="00B83933"/>
    <w:rsid w:val="00B83E5B"/>
    <w:rsid w:val="00B94824"/>
    <w:rsid w:val="00B95094"/>
    <w:rsid w:val="00BA5EC4"/>
    <w:rsid w:val="00BB61AE"/>
    <w:rsid w:val="00BC65DA"/>
    <w:rsid w:val="00BD0BFD"/>
    <w:rsid w:val="00BD445B"/>
    <w:rsid w:val="00BE1D45"/>
    <w:rsid w:val="00BE5177"/>
    <w:rsid w:val="00BE75B4"/>
    <w:rsid w:val="00BF324D"/>
    <w:rsid w:val="00C068AF"/>
    <w:rsid w:val="00C14D84"/>
    <w:rsid w:val="00C14F79"/>
    <w:rsid w:val="00C24098"/>
    <w:rsid w:val="00C35550"/>
    <w:rsid w:val="00C36817"/>
    <w:rsid w:val="00C40B44"/>
    <w:rsid w:val="00C44B2B"/>
    <w:rsid w:val="00C47DD7"/>
    <w:rsid w:val="00C50645"/>
    <w:rsid w:val="00C509DE"/>
    <w:rsid w:val="00C52F87"/>
    <w:rsid w:val="00C54A0B"/>
    <w:rsid w:val="00C6220A"/>
    <w:rsid w:val="00C64B32"/>
    <w:rsid w:val="00C657BD"/>
    <w:rsid w:val="00C73793"/>
    <w:rsid w:val="00C73EDC"/>
    <w:rsid w:val="00C74ACA"/>
    <w:rsid w:val="00C77131"/>
    <w:rsid w:val="00C85314"/>
    <w:rsid w:val="00C855BC"/>
    <w:rsid w:val="00C90042"/>
    <w:rsid w:val="00CA0C48"/>
    <w:rsid w:val="00CB1927"/>
    <w:rsid w:val="00CC3066"/>
    <w:rsid w:val="00CC34E7"/>
    <w:rsid w:val="00CC7156"/>
    <w:rsid w:val="00CD4CE0"/>
    <w:rsid w:val="00CD76EA"/>
    <w:rsid w:val="00CE1C5F"/>
    <w:rsid w:val="00CE35F3"/>
    <w:rsid w:val="00CE3B0F"/>
    <w:rsid w:val="00CE564E"/>
    <w:rsid w:val="00CE7C9C"/>
    <w:rsid w:val="00D00343"/>
    <w:rsid w:val="00D03522"/>
    <w:rsid w:val="00D06203"/>
    <w:rsid w:val="00D06622"/>
    <w:rsid w:val="00D131B6"/>
    <w:rsid w:val="00D14CE4"/>
    <w:rsid w:val="00D15FF1"/>
    <w:rsid w:val="00D17A9D"/>
    <w:rsid w:val="00D22D06"/>
    <w:rsid w:val="00D31144"/>
    <w:rsid w:val="00D3519D"/>
    <w:rsid w:val="00D417E4"/>
    <w:rsid w:val="00D47753"/>
    <w:rsid w:val="00D52A00"/>
    <w:rsid w:val="00D5761B"/>
    <w:rsid w:val="00D60BA0"/>
    <w:rsid w:val="00D65AF8"/>
    <w:rsid w:val="00D72897"/>
    <w:rsid w:val="00D810F1"/>
    <w:rsid w:val="00D84A51"/>
    <w:rsid w:val="00D924E6"/>
    <w:rsid w:val="00DA12E4"/>
    <w:rsid w:val="00DA48FA"/>
    <w:rsid w:val="00DA6611"/>
    <w:rsid w:val="00DA6C5E"/>
    <w:rsid w:val="00DB453D"/>
    <w:rsid w:val="00DC3D2E"/>
    <w:rsid w:val="00DC6B55"/>
    <w:rsid w:val="00DC7FA2"/>
    <w:rsid w:val="00DD0632"/>
    <w:rsid w:val="00DD5CBD"/>
    <w:rsid w:val="00DD65C6"/>
    <w:rsid w:val="00DD70B6"/>
    <w:rsid w:val="00DE36E5"/>
    <w:rsid w:val="00DE73DE"/>
    <w:rsid w:val="00E00D2B"/>
    <w:rsid w:val="00E0437A"/>
    <w:rsid w:val="00E10E50"/>
    <w:rsid w:val="00E26F95"/>
    <w:rsid w:val="00E32698"/>
    <w:rsid w:val="00E46E73"/>
    <w:rsid w:val="00E61538"/>
    <w:rsid w:val="00E63425"/>
    <w:rsid w:val="00E64787"/>
    <w:rsid w:val="00E7515D"/>
    <w:rsid w:val="00E76BC9"/>
    <w:rsid w:val="00E824A3"/>
    <w:rsid w:val="00E83C7B"/>
    <w:rsid w:val="00E90D82"/>
    <w:rsid w:val="00E91ECA"/>
    <w:rsid w:val="00E95AF5"/>
    <w:rsid w:val="00E960DE"/>
    <w:rsid w:val="00EB1813"/>
    <w:rsid w:val="00EC18E9"/>
    <w:rsid w:val="00EC670D"/>
    <w:rsid w:val="00EC706F"/>
    <w:rsid w:val="00ED0656"/>
    <w:rsid w:val="00EE15D0"/>
    <w:rsid w:val="00EE2860"/>
    <w:rsid w:val="00F02691"/>
    <w:rsid w:val="00F03288"/>
    <w:rsid w:val="00F03D19"/>
    <w:rsid w:val="00F05813"/>
    <w:rsid w:val="00F05C6C"/>
    <w:rsid w:val="00F12919"/>
    <w:rsid w:val="00F15C97"/>
    <w:rsid w:val="00F1610D"/>
    <w:rsid w:val="00F21562"/>
    <w:rsid w:val="00F23EDB"/>
    <w:rsid w:val="00F27490"/>
    <w:rsid w:val="00F57952"/>
    <w:rsid w:val="00F66402"/>
    <w:rsid w:val="00F80CFF"/>
    <w:rsid w:val="00F83F8D"/>
    <w:rsid w:val="00FA0F5D"/>
    <w:rsid w:val="00FB0929"/>
    <w:rsid w:val="00FC17E6"/>
    <w:rsid w:val="00FC39D6"/>
    <w:rsid w:val="00FD3213"/>
    <w:rsid w:val="00FD4B4C"/>
    <w:rsid w:val="00FD50F3"/>
    <w:rsid w:val="00FF09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4F"/>
    <w:pPr>
      <w:spacing w:after="200" w:line="276" w:lineRule="auto"/>
      <w:jc w:val="both"/>
    </w:pPr>
    <w:rPr>
      <w:rFonts w:eastAsiaTheme="minorEastAsia"/>
    </w:rPr>
  </w:style>
  <w:style w:type="paragraph" w:styleId="Heading1">
    <w:name w:val="heading 1"/>
    <w:basedOn w:val="Normal"/>
    <w:next w:val="Normal"/>
    <w:link w:val="Heading1Char"/>
    <w:uiPriority w:val="9"/>
    <w:qFormat/>
    <w:rsid w:val="0037474F"/>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4F"/>
    <w:rPr>
      <w:rFonts w:asciiTheme="majorHAnsi" w:eastAsiaTheme="majorEastAsia" w:hAnsiTheme="majorHAnsi" w:cstheme="majorBidi"/>
      <w:b/>
      <w:bCs/>
      <w:caps/>
      <w:spacing w:val="4"/>
      <w:sz w:val="28"/>
      <w:szCs w:val="28"/>
    </w:rPr>
  </w:style>
  <w:style w:type="paragraph" w:styleId="NoSpacing">
    <w:name w:val="No Spacing"/>
    <w:uiPriority w:val="1"/>
    <w:qFormat/>
    <w:rsid w:val="0037474F"/>
    <w:pPr>
      <w:spacing w:after="0" w:line="240" w:lineRule="auto"/>
      <w:jc w:val="both"/>
    </w:pPr>
    <w:rPr>
      <w:rFonts w:eastAsiaTheme="minorEastAsia"/>
    </w:rPr>
  </w:style>
  <w:style w:type="paragraph" w:styleId="ListParagraph">
    <w:name w:val="List Paragraph"/>
    <w:basedOn w:val="Normal"/>
    <w:uiPriority w:val="34"/>
    <w:qFormat/>
    <w:rsid w:val="0037474F"/>
    <w:pPr>
      <w:ind w:left="720"/>
      <w:contextualSpacing/>
    </w:pPr>
  </w:style>
  <w:style w:type="paragraph" w:styleId="Header">
    <w:name w:val="header"/>
    <w:basedOn w:val="Normal"/>
    <w:link w:val="HeaderChar"/>
    <w:uiPriority w:val="99"/>
    <w:unhideWhenUsed/>
    <w:rsid w:val="00A2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882"/>
    <w:rPr>
      <w:rFonts w:eastAsiaTheme="minorEastAsia"/>
    </w:rPr>
  </w:style>
  <w:style w:type="paragraph" w:styleId="Footer">
    <w:name w:val="footer"/>
    <w:basedOn w:val="Normal"/>
    <w:link w:val="FooterChar"/>
    <w:uiPriority w:val="99"/>
    <w:unhideWhenUsed/>
    <w:rsid w:val="00A2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882"/>
    <w:rPr>
      <w:rFonts w:eastAsiaTheme="minorEastAsia"/>
    </w:rPr>
  </w:style>
  <w:style w:type="character" w:styleId="Hyperlink">
    <w:name w:val="Hyperlink"/>
    <w:basedOn w:val="DefaultParagraphFont"/>
    <w:uiPriority w:val="99"/>
    <w:semiHidden/>
    <w:unhideWhenUsed/>
    <w:rsid w:val="0040096A"/>
    <w:rPr>
      <w:color w:val="0000FF"/>
      <w:u w:val="single"/>
    </w:rPr>
  </w:style>
  <w:style w:type="paragraph" w:styleId="FootnoteText">
    <w:name w:val="footnote text"/>
    <w:basedOn w:val="Normal"/>
    <w:link w:val="FootnoteTextChar"/>
    <w:uiPriority w:val="99"/>
    <w:semiHidden/>
    <w:unhideWhenUsed/>
    <w:rsid w:val="008F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09"/>
    <w:rPr>
      <w:rFonts w:eastAsiaTheme="minorEastAsia"/>
      <w:sz w:val="20"/>
      <w:szCs w:val="20"/>
    </w:rPr>
  </w:style>
  <w:style w:type="character" w:styleId="FootnoteReference">
    <w:name w:val="footnote reference"/>
    <w:basedOn w:val="DefaultParagraphFont"/>
    <w:uiPriority w:val="99"/>
    <w:semiHidden/>
    <w:unhideWhenUsed/>
    <w:rsid w:val="008F6309"/>
    <w:rPr>
      <w:vertAlign w:val="superscript"/>
    </w:rPr>
  </w:style>
  <w:style w:type="character" w:customStyle="1" w:styleId="reference-text">
    <w:name w:val="reference-text"/>
    <w:basedOn w:val="DefaultParagraphFont"/>
    <w:rsid w:val="008F6309"/>
  </w:style>
  <w:style w:type="paragraph" w:customStyle="1" w:styleId="Normalbold">
    <w:name w:val="Normal bold"/>
    <w:basedOn w:val="Normal"/>
    <w:rsid w:val="00D14CE4"/>
    <w:pPr>
      <w:spacing w:after="0" w:line="280" w:lineRule="exact"/>
    </w:pPr>
    <w:rPr>
      <w:rFonts w:ascii="Arial" w:eastAsia="Times New Roman" w:hAnsi="Arial" w:cs="Times New Roman"/>
      <w:b/>
      <w:color w:val="000000"/>
      <w:spacing w:val="6"/>
      <w:szCs w:val="18"/>
      <w:lang w:val="en-GB" w:eastAsia="en-GB"/>
    </w:rPr>
  </w:style>
  <w:style w:type="character" w:styleId="CommentReference">
    <w:name w:val="annotation reference"/>
    <w:basedOn w:val="DefaultParagraphFont"/>
    <w:uiPriority w:val="99"/>
    <w:semiHidden/>
    <w:unhideWhenUsed/>
    <w:rsid w:val="00E7515D"/>
    <w:rPr>
      <w:sz w:val="16"/>
      <w:szCs w:val="16"/>
    </w:rPr>
  </w:style>
  <w:style w:type="paragraph" w:styleId="CommentText">
    <w:name w:val="annotation text"/>
    <w:basedOn w:val="Normal"/>
    <w:link w:val="CommentTextChar"/>
    <w:uiPriority w:val="99"/>
    <w:semiHidden/>
    <w:unhideWhenUsed/>
    <w:rsid w:val="00E7515D"/>
    <w:pPr>
      <w:spacing w:line="240" w:lineRule="auto"/>
    </w:pPr>
    <w:rPr>
      <w:sz w:val="20"/>
      <w:szCs w:val="20"/>
    </w:rPr>
  </w:style>
  <w:style w:type="character" w:customStyle="1" w:styleId="CommentTextChar">
    <w:name w:val="Comment Text Char"/>
    <w:basedOn w:val="DefaultParagraphFont"/>
    <w:link w:val="CommentText"/>
    <w:uiPriority w:val="99"/>
    <w:semiHidden/>
    <w:rsid w:val="00E751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515D"/>
    <w:rPr>
      <w:b/>
      <w:bCs/>
    </w:rPr>
  </w:style>
  <w:style w:type="character" w:customStyle="1" w:styleId="CommentSubjectChar">
    <w:name w:val="Comment Subject Char"/>
    <w:basedOn w:val="CommentTextChar"/>
    <w:link w:val="CommentSubject"/>
    <w:uiPriority w:val="99"/>
    <w:semiHidden/>
    <w:rsid w:val="00E7515D"/>
    <w:rPr>
      <w:rFonts w:eastAsiaTheme="minorEastAsia"/>
      <w:b/>
      <w:bCs/>
      <w:sz w:val="20"/>
      <w:szCs w:val="20"/>
    </w:rPr>
  </w:style>
  <w:style w:type="paragraph" w:styleId="BalloonText">
    <w:name w:val="Balloon Text"/>
    <w:basedOn w:val="Normal"/>
    <w:link w:val="BalloonTextChar"/>
    <w:uiPriority w:val="99"/>
    <w:semiHidden/>
    <w:unhideWhenUsed/>
    <w:rsid w:val="00E7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5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4F"/>
    <w:pPr>
      <w:spacing w:after="200" w:line="276" w:lineRule="auto"/>
      <w:jc w:val="both"/>
    </w:pPr>
    <w:rPr>
      <w:rFonts w:eastAsiaTheme="minorEastAsia"/>
    </w:rPr>
  </w:style>
  <w:style w:type="paragraph" w:styleId="Heading1">
    <w:name w:val="heading 1"/>
    <w:basedOn w:val="Normal"/>
    <w:next w:val="Normal"/>
    <w:link w:val="Heading1Char"/>
    <w:uiPriority w:val="9"/>
    <w:qFormat/>
    <w:rsid w:val="0037474F"/>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4F"/>
    <w:rPr>
      <w:rFonts w:asciiTheme="majorHAnsi" w:eastAsiaTheme="majorEastAsia" w:hAnsiTheme="majorHAnsi" w:cstheme="majorBidi"/>
      <w:b/>
      <w:bCs/>
      <w:caps/>
      <w:spacing w:val="4"/>
      <w:sz w:val="28"/>
      <w:szCs w:val="28"/>
    </w:rPr>
  </w:style>
  <w:style w:type="paragraph" w:styleId="NoSpacing">
    <w:name w:val="No Spacing"/>
    <w:uiPriority w:val="1"/>
    <w:qFormat/>
    <w:rsid w:val="0037474F"/>
    <w:pPr>
      <w:spacing w:after="0" w:line="240" w:lineRule="auto"/>
      <w:jc w:val="both"/>
    </w:pPr>
    <w:rPr>
      <w:rFonts w:eastAsiaTheme="minorEastAsia"/>
    </w:rPr>
  </w:style>
  <w:style w:type="paragraph" w:styleId="ListParagraph">
    <w:name w:val="List Paragraph"/>
    <w:basedOn w:val="Normal"/>
    <w:uiPriority w:val="34"/>
    <w:qFormat/>
    <w:rsid w:val="0037474F"/>
    <w:pPr>
      <w:ind w:left="720"/>
      <w:contextualSpacing/>
    </w:pPr>
  </w:style>
  <w:style w:type="paragraph" w:styleId="Header">
    <w:name w:val="header"/>
    <w:basedOn w:val="Normal"/>
    <w:link w:val="HeaderChar"/>
    <w:uiPriority w:val="99"/>
    <w:unhideWhenUsed/>
    <w:rsid w:val="00A2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882"/>
    <w:rPr>
      <w:rFonts w:eastAsiaTheme="minorEastAsia"/>
    </w:rPr>
  </w:style>
  <w:style w:type="paragraph" w:styleId="Footer">
    <w:name w:val="footer"/>
    <w:basedOn w:val="Normal"/>
    <w:link w:val="FooterChar"/>
    <w:uiPriority w:val="99"/>
    <w:unhideWhenUsed/>
    <w:rsid w:val="00A2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882"/>
    <w:rPr>
      <w:rFonts w:eastAsiaTheme="minorEastAsia"/>
    </w:rPr>
  </w:style>
  <w:style w:type="character" w:styleId="Hyperlink">
    <w:name w:val="Hyperlink"/>
    <w:basedOn w:val="DefaultParagraphFont"/>
    <w:uiPriority w:val="99"/>
    <w:semiHidden/>
    <w:unhideWhenUsed/>
    <w:rsid w:val="0040096A"/>
    <w:rPr>
      <w:color w:val="0000FF"/>
      <w:u w:val="single"/>
    </w:rPr>
  </w:style>
  <w:style w:type="paragraph" w:styleId="FootnoteText">
    <w:name w:val="footnote text"/>
    <w:basedOn w:val="Normal"/>
    <w:link w:val="FootnoteTextChar"/>
    <w:uiPriority w:val="99"/>
    <w:semiHidden/>
    <w:unhideWhenUsed/>
    <w:rsid w:val="008F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09"/>
    <w:rPr>
      <w:rFonts w:eastAsiaTheme="minorEastAsia"/>
      <w:sz w:val="20"/>
      <w:szCs w:val="20"/>
    </w:rPr>
  </w:style>
  <w:style w:type="character" w:styleId="FootnoteReference">
    <w:name w:val="footnote reference"/>
    <w:basedOn w:val="DefaultParagraphFont"/>
    <w:uiPriority w:val="99"/>
    <w:semiHidden/>
    <w:unhideWhenUsed/>
    <w:rsid w:val="008F6309"/>
    <w:rPr>
      <w:vertAlign w:val="superscript"/>
    </w:rPr>
  </w:style>
  <w:style w:type="character" w:customStyle="1" w:styleId="reference-text">
    <w:name w:val="reference-text"/>
    <w:basedOn w:val="DefaultParagraphFont"/>
    <w:rsid w:val="008F6309"/>
  </w:style>
  <w:style w:type="paragraph" w:customStyle="1" w:styleId="Normalbold">
    <w:name w:val="Normal bold"/>
    <w:basedOn w:val="Normal"/>
    <w:rsid w:val="00D14CE4"/>
    <w:pPr>
      <w:spacing w:after="0" w:line="280" w:lineRule="exact"/>
    </w:pPr>
    <w:rPr>
      <w:rFonts w:ascii="Arial" w:eastAsia="Times New Roman" w:hAnsi="Arial" w:cs="Times New Roman"/>
      <w:b/>
      <w:color w:val="000000"/>
      <w:spacing w:val="6"/>
      <w:szCs w:val="18"/>
      <w:lang w:val="en-GB" w:eastAsia="en-GB"/>
    </w:rPr>
  </w:style>
  <w:style w:type="character" w:styleId="CommentReference">
    <w:name w:val="annotation reference"/>
    <w:basedOn w:val="DefaultParagraphFont"/>
    <w:uiPriority w:val="99"/>
    <w:semiHidden/>
    <w:unhideWhenUsed/>
    <w:rsid w:val="00E7515D"/>
    <w:rPr>
      <w:sz w:val="16"/>
      <w:szCs w:val="16"/>
    </w:rPr>
  </w:style>
  <w:style w:type="paragraph" w:styleId="CommentText">
    <w:name w:val="annotation text"/>
    <w:basedOn w:val="Normal"/>
    <w:link w:val="CommentTextChar"/>
    <w:uiPriority w:val="99"/>
    <w:semiHidden/>
    <w:unhideWhenUsed/>
    <w:rsid w:val="00E7515D"/>
    <w:pPr>
      <w:spacing w:line="240" w:lineRule="auto"/>
    </w:pPr>
    <w:rPr>
      <w:sz w:val="20"/>
      <w:szCs w:val="20"/>
    </w:rPr>
  </w:style>
  <w:style w:type="character" w:customStyle="1" w:styleId="CommentTextChar">
    <w:name w:val="Comment Text Char"/>
    <w:basedOn w:val="DefaultParagraphFont"/>
    <w:link w:val="CommentText"/>
    <w:uiPriority w:val="99"/>
    <w:semiHidden/>
    <w:rsid w:val="00E751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515D"/>
    <w:rPr>
      <w:b/>
      <w:bCs/>
    </w:rPr>
  </w:style>
  <w:style w:type="character" w:customStyle="1" w:styleId="CommentSubjectChar">
    <w:name w:val="Comment Subject Char"/>
    <w:basedOn w:val="CommentTextChar"/>
    <w:link w:val="CommentSubject"/>
    <w:uiPriority w:val="99"/>
    <w:semiHidden/>
    <w:rsid w:val="00E7515D"/>
    <w:rPr>
      <w:rFonts w:eastAsiaTheme="minorEastAsia"/>
      <w:b/>
      <w:bCs/>
      <w:sz w:val="20"/>
      <w:szCs w:val="20"/>
    </w:rPr>
  </w:style>
  <w:style w:type="paragraph" w:styleId="BalloonText">
    <w:name w:val="Balloon Text"/>
    <w:basedOn w:val="Normal"/>
    <w:link w:val="BalloonTextChar"/>
    <w:uiPriority w:val="99"/>
    <w:semiHidden/>
    <w:unhideWhenUsed/>
    <w:rsid w:val="00E7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5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692">
      <w:bodyDiv w:val="1"/>
      <w:marLeft w:val="0"/>
      <w:marRight w:val="0"/>
      <w:marTop w:val="0"/>
      <w:marBottom w:val="0"/>
      <w:divBdr>
        <w:top w:val="none" w:sz="0" w:space="0" w:color="auto"/>
        <w:left w:val="none" w:sz="0" w:space="0" w:color="auto"/>
        <w:bottom w:val="none" w:sz="0" w:space="0" w:color="auto"/>
        <w:right w:val="none" w:sz="0" w:space="0" w:color="auto"/>
      </w:divBdr>
      <w:divsChild>
        <w:div w:id="1295330496">
          <w:marLeft w:val="274"/>
          <w:marRight w:val="0"/>
          <w:marTop w:val="150"/>
          <w:marBottom w:val="0"/>
          <w:divBdr>
            <w:top w:val="none" w:sz="0" w:space="0" w:color="auto"/>
            <w:left w:val="none" w:sz="0" w:space="0" w:color="auto"/>
            <w:bottom w:val="none" w:sz="0" w:space="0" w:color="auto"/>
            <w:right w:val="none" w:sz="0" w:space="0" w:color="auto"/>
          </w:divBdr>
        </w:div>
        <w:div w:id="509217763">
          <w:marLeft w:val="274"/>
          <w:marRight w:val="0"/>
          <w:marTop w:val="150"/>
          <w:marBottom w:val="0"/>
          <w:divBdr>
            <w:top w:val="none" w:sz="0" w:space="0" w:color="auto"/>
            <w:left w:val="none" w:sz="0" w:space="0" w:color="auto"/>
            <w:bottom w:val="none" w:sz="0" w:space="0" w:color="auto"/>
            <w:right w:val="none" w:sz="0" w:space="0" w:color="auto"/>
          </w:divBdr>
        </w:div>
      </w:divsChild>
    </w:div>
    <w:div w:id="1148084896">
      <w:bodyDiv w:val="1"/>
      <w:marLeft w:val="0"/>
      <w:marRight w:val="0"/>
      <w:marTop w:val="0"/>
      <w:marBottom w:val="0"/>
      <w:divBdr>
        <w:top w:val="none" w:sz="0" w:space="0" w:color="auto"/>
        <w:left w:val="none" w:sz="0" w:space="0" w:color="auto"/>
        <w:bottom w:val="none" w:sz="0" w:space="0" w:color="auto"/>
        <w:right w:val="none" w:sz="0" w:space="0" w:color="auto"/>
      </w:divBdr>
      <w:divsChild>
        <w:div w:id="661006860">
          <w:marLeft w:val="274"/>
          <w:marRight w:val="0"/>
          <w:marTop w:val="150"/>
          <w:marBottom w:val="0"/>
          <w:divBdr>
            <w:top w:val="none" w:sz="0" w:space="0" w:color="auto"/>
            <w:left w:val="none" w:sz="0" w:space="0" w:color="auto"/>
            <w:bottom w:val="none" w:sz="0" w:space="0" w:color="auto"/>
            <w:right w:val="none" w:sz="0" w:space="0" w:color="auto"/>
          </w:divBdr>
        </w:div>
        <w:div w:id="1452436755">
          <w:marLeft w:val="547"/>
          <w:marRight w:val="0"/>
          <w:marTop w:val="154"/>
          <w:marBottom w:val="0"/>
          <w:divBdr>
            <w:top w:val="none" w:sz="0" w:space="0" w:color="auto"/>
            <w:left w:val="none" w:sz="0" w:space="0" w:color="auto"/>
            <w:bottom w:val="none" w:sz="0" w:space="0" w:color="auto"/>
            <w:right w:val="none" w:sz="0" w:space="0" w:color="auto"/>
          </w:divBdr>
        </w:div>
        <w:div w:id="560142632">
          <w:marLeft w:val="547"/>
          <w:marRight w:val="0"/>
          <w:marTop w:val="154"/>
          <w:marBottom w:val="0"/>
          <w:divBdr>
            <w:top w:val="none" w:sz="0" w:space="0" w:color="auto"/>
            <w:left w:val="none" w:sz="0" w:space="0" w:color="auto"/>
            <w:bottom w:val="none" w:sz="0" w:space="0" w:color="auto"/>
            <w:right w:val="none" w:sz="0" w:space="0" w:color="auto"/>
          </w:divBdr>
        </w:div>
        <w:div w:id="454906478">
          <w:marLeft w:val="547"/>
          <w:marRight w:val="0"/>
          <w:marTop w:val="154"/>
          <w:marBottom w:val="0"/>
          <w:divBdr>
            <w:top w:val="none" w:sz="0" w:space="0" w:color="auto"/>
            <w:left w:val="none" w:sz="0" w:space="0" w:color="auto"/>
            <w:bottom w:val="none" w:sz="0" w:space="0" w:color="auto"/>
            <w:right w:val="none" w:sz="0" w:space="0" w:color="auto"/>
          </w:divBdr>
        </w:div>
        <w:div w:id="234439077">
          <w:marLeft w:val="547"/>
          <w:marRight w:val="0"/>
          <w:marTop w:val="154"/>
          <w:marBottom w:val="0"/>
          <w:divBdr>
            <w:top w:val="none" w:sz="0" w:space="0" w:color="auto"/>
            <w:left w:val="none" w:sz="0" w:space="0" w:color="auto"/>
            <w:bottom w:val="none" w:sz="0" w:space="0" w:color="auto"/>
            <w:right w:val="none" w:sz="0" w:space="0" w:color="auto"/>
          </w:divBdr>
        </w:div>
        <w:div w:id="1115292807">
          <w:marLeft w:val="547"/>
          <w:marRight w:val="0"/>
          <w:marTop w:val="154"/>
          <w:marBottom w:val="0"/>
          <w:divBdr>
            <w:top w:val="none" w:sz="0" w:space="0" w:color="auto"/>
            <w:left w:val="none" w:sz="0" w:space="0" w:color="auto"/>
            <w:bottom w:val="none" w:sz="0" w:space="0" w:color="auto"/>
            <w:right w:val="none" w:sz="0" w:space="0" w:color="auto"/>
          </w:divBdr>
        </w:div>
      </w:divsChild>
    </w:div>
    <w:div w:id="1305158663">
      <w:bodyDiv w:val="1"/>
      <w:marLeft w:val="0"/>
      <w:marRight w:val="0"/>
      <w:marTop w:val="0"/>
      <w:marBottom w:val="0"/>
      <w:divBdr>
        <w:top w:val="none" w:sz="0" w:space="0" w:color="auto"/>
        <w:left w:val="none" w:sz="0" w:space="0" w:color="auto"/>
        <w:bottom w:val="none" w:sz="0" w:space="0" w:color="auto"/>
        <w:right w:val="none" w:sz="0" w:space="0" w:color="auto"/>
      </w:divBdr>
      <w:divsChild>
        <w:div w:id="347341946">
          <w:marLeft w:val="274"/>
          <w:marRight w:val="0"/>
          <w:marTop w:val="150"/>
          <w:marBottom w:val="0"/>
          <w:divBdr>
            <w:top w:val="none" w:sz="0" w:space="0" w:color="auto"/>
            <w:left w:val="none" w:sz="0" w:space="0" w:color="auto"/>
            <w:bottom w:val="none" w:sz="0" w:space="0" w:color="auto"/>
            <w:right w:val="none" w:sz="0" w:space="0" w:color="auto"/>
          </w:divBdr>
        </w:div>
        <w:div w:id="90123863">
          <w:marLeft w:val="274"/>
          <w:marRight w:val="0"/>
          <w:marTop w:val="150"/>
          <w:marBottom w:val="0"/>
          <w:divBdr>
            <w:top w:val="none" w:sz="0" w:space="0" w:color="auto"/>
            <w:left w:val="none" w:sz="0" w:space="0" w:color="auto"/>
            <w:bottom w:val="none" w:sz="0" w:space="0" w:color="auto"/>
            <w:right w:val="none" w:sz="0" w:space="0" w:color="auto"/>
          </w:divBdr>
        </w:div>
      </w:divsChild>
    </w:div>
    <w:div w:id="1619029102">
      <w:bodyDiv w:val="1"/>
      <w:marLeft w:val="0"/>
      <w:marRight w:val="0"/>
      <w:marTop w:val="0"/>
      <w:marBottom w:val="0"/>
      <w:divBdr>
        <w:top w:val="none" w:sz="0" w:space="0" w:color="auto"/>
        <w:left w:val="none" w:sz="0" w:space="0" w:color="auto"/>
        <w:bottom w:val="none" w:sz="0" w:space="0" w:color="auto"/>
        <w:right w:val="none" w:sz="0" w:space="0" w:color="auto"/>
      </w:divBdr>
      <w:divsChild>
        <w:div w:id="543641161">
          <w:marLeft w:val="446"/>
          <w:marRight w:val="0"/>
          <w:marTop w:val="0"/>
          <w:marBottom w:val="0"/>
          <w:divBdr>
            <w:top w:val="none" w:sz="0" w:space="0" w:color="auto"/>
            <w:left w:val="none" w:sz="0" w:space="0" w:color="auto"/>
            <w:bottom w:val="none" w:sz="0" w:space="0" w:color="auto"/>
            <w:right w:val="none" w:sz="0" w:space="0" w:color="auto"/>
          </w:divBdr>
        </w:div>
        <w:div w:id="744302227">
          <w:marLeft w:val="446"/>
          <w:marRight w:val="0"/>
          <w:marTop w:val="0"/>
          <w:marBottom w:val="0"/>
          <w:divBdr>
            <w:top w:val="none" w:sz="0" w:space="0" w:color="auto"/>
            <w:left w:val="none" w:sz="0" w:space="0" w:color="auto"/>
            <w:bottom w:val="none" w:sz="0" w:space="0" w:color="auto"/>
            <w:right w:val="none" w:sz="0" w:space="0" w:color="auto"/>
          </w:divBdr>
        </w:div>
      </w:divsChild>
    </w:div>
    <w:div w:id="1960603590">
      <w:bodyDiv w:val="1"/>
      <w:marLeft w:val="0"/>
      <w:marRight w:val="0"/>
      <w:marTop w:val="0"/>
      <w:marBottom w:val="0"/>
      <w:divBdr>
        <w:top w:val="none" w:sz="0" w:space="0" w:color="auto"/>
        <w:left w:val="none" w:sz="0" w:space="0" w:color="auto"/>
        <w:bottom w:val="none" w:sz="0" w:space="0" w:color="auto"/>
        <w:right w:val="none" w:sz="0" w:space="0" w:color="auto"/>
      </w:divBdr>
      <w:divsChild>
        <w:div w:id="1273049595">
          <w:marLeft w:val="720"/>
          <w:marRight w:val="0"/>
          <w:marTop w:val="0"/>
          <w:marBottom w:val="0"/>
          <w:divBdr>
            <w:top w:val="none" w:sz="0" w:space="0" w:color="auto"/>
            <w:left w:val="none" w:sz="0" w:space="0" w:color="auto"/>
            <w:bottom w:val="none" w:sz="0" w:space="0" w:color="auto"/>
            <w:right w:val="none" w:sz="0" w:space="0" w:color="auto"/>
          </w:divBdr>
        </w:div>
        <w:div w:id="244152236">
          <w:marLeft w:val="720"/>
          <w:marRight w:val="0"/>
          <w:marTop w:val="0"/>
          <w:marBottom w:val="0"/>
          <w:divBdr>
            <w:top w:val="none" w:sz="0" w:space="0" w:color="auto"/>
            <w:left w:val="none" w:sz="0" w:space="0" w:color="auto"/>
            <w:bottom w:val="none" w:sz="0" w:space="0" w:color="auto"/>
            <w:right w:val="none" w:sz="0" w:space="0" w:color="auto"/>
          </w:divBdr>
        </w:div>
        <w:div w:id="1646664210">
          <w:marLeft w:val="720"/>
          <w:marRight w:val="0"/>
          <w:marTop w:val="0"/>
          <w:marBottom w:val="0"/>
          <w:divBdr>
            <w:top w:val="none" w:sz="0" w:space="0" w:color="auto"/>
            <w:left w:val="none" w:sz="0" w:space="0" w:color="auto"/>
            <w:bottom w:val="none" w:sz="0" w:space="0" w:color="auto"/>
            <w:right w:val="none" w:sz="0" w:space="0" w:color="auto"/>
          </w:divBdr>
        </w:div>
        <w:div w:id="1773090915">
          <w:marLeft w:val="720"/>
          <w:marRight w:val="0"/>
          <w:marTop w:val="0"/>
          <w:marBottom w:val="0"/>
          <w:divBdr>
            <w:top w:val="none" w:sz="0" w:space="0" w:color="auto"/>
            <w:left w:val="none" w:sz="0" w:space="0" w:color="auto"/>
            <w:bottom w:val="none" w:sz="0" w:space="0" w:color="auto"/>
            <w:right w:val="none" w:sz="0" w:space="0" w:color="auto"/>
          </w:divBdr>
        </w:div>
        <w:div w:id="1854221459">
          <w:marLeft w:val="720"/>
          <w:marRight w:val="0"/>
          <w:marTop w:val="0"/>
          <w:marBottom w:val="0"/>
          <w:divBdr>
            <w:top w:val="none" w:sz="0" w:space="0" w:color="auto"/>
            <w:left w:val="none" w:sz="0" w:space="0" w:color="auto"/>
            <w:bottom w:val="none" w:sz="0" w:space="0" w:color="auto"/>
            <w:right w:val="none" w:sz="0" w:space="0" w:color="auto"/>
          </w:divBdr>
        </w:div>
        <w:div w:id="378213454">
          <w:marLeft w:val="720"/>
          <w:marRight w:val="0"/>
          <w:marTop w:val="0"/>
          <w:marBottom w:val="0"/>
          <w:divBdr>
            <w:top w:val="none" w:sz="0" w:space="0" w:color="auto"/>
            <w:left w:val="none" w:sz="0" w:space="0" w:color="auto"/>
            <w:bottom w:val="none" w:sz="0" w:space="0" w:color="auto"/>
            <w:right w:val="none" w:sz="0" w:space="0" w:color="auto"/>
          </w:divBdr>
        </w:div>
      </w:divsChild>
    </w:div>
    <w:div w:id="2076122640">
      <w:bodyDiv w:val="1"/>
      <w:marLeft w:val="0"/>
      <w:marRight w:val="0"/>
      <w:marTop w:val="0"/>
      <w:marBottom w:val="0"/>
      <w:divBdr>
        <w:top w:val="none" w:sz="0" w:space="0" w:color="auto"/>
        <w:left w:val="none" w:sz="0" w:space="0" w:color="auto"/>
        <w:bottom w:val="none" w:sz="0" w:space="0" w:color="auto"/>
        <w:right w:val="none" w:sz="0" w:space="0" w:color="auto"/>
      </w:divBdr>
      <w:divsChild>
        <w:div w:id="1846741913">
          <w:marLeft w:val="274"/>
          <w:marRight w:val="0"/>
          <w:marTop w:val="0"/>
          <w:marBottom w:val="0"/>
          <w:divBdr>
            <w:top w:val="none" w:sz="0" w:space="0" w:color="auto"/>
            <w:left w:val="none" w:sz="0" w:space="0" w:color="auto"/>
            <w:bottom w:val="none" w:sz="0" w:space="0" w:color="auto"/>
            <w:right w:val="none" w:sz="0" w:space="0" w:color="auto"/>
          </w:divBdr>
        </w:div>
        <w:div w:id="1410351662">
          <w:marLeft w:val="274"/>
          <w:marRight w:val="0"/>
          <w:marTop w:val="0"/>
          <w:marBottom w:val="0"/>
          <w:divBdr>
            <w:top w:val="none" w:sz="0" w:space="0" w:color="auto"/>
            <w:left w:val="none" w:sz="0" w:space="0" w:color="auto"/>
            <w:bottom w:val="none" w:sz="0" w:space="0" w:color="auto"/>
            <w:right w:val="none" w:sz="0" w:space="0" w:color="auto"/>
          </w:divBdr>
        </w:div>
        <w:div w:id="1837067088">
          <w:marLeft w:val="274"/>
          <w:marRight w:val="0"/>
          <w:marTop w:val="0"/>
          <w:marBottom w:val="0"/>
          <w:divBdr>
            <w:top w:val="none" w:sz="0" w:space="0" w:color="auto"/>
            <w:left w:val="none" w:sz="0" w:space="0" w:color="auto"/>
            <w:bottom w:val="none" w:sz="0" w:space="0" w:color="auto"/>
            <w:right w:val="none" w:sz="0" w:space="0" w:color="auto"/>
          </w:divBdr>
        </w:div>
      </w:divsChild>
    </w:div>
    <w:div w:id="2144619082">
      <w:bodyDiv w:val="1"/>
      <w:marLeft w:val="0"/>
      <w:marRight w:val="0"/>
      <w:marTop w:val="0"/>
      <w:marBottom w:val="0"/>
      <w:divBdr>
        <w:top w:val="none" w:sz="0" w:space="0" w:color="auto"/>
        <w:left w:val="none" w:sz="0" w:space="0" w:color="auto"/>
        <w:bottom w:val="none" w:sz="0" w:space="0" w:color="auto"/>
        <w:right w:val="none" w:sz="0" w:space="0" w:color="auto"/>
      </w:divBdr>
      <w:divsChild>
        <w:div w:id="77922626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88AF-8214-4045-B430-5B5E2144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7522</Words>
  <Characters>42880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dcterms:created xsi:type="dcterms:W3CDTF">2017-10-03T11:13:00Z</dcterms:created>
  <dcterms:modified xsi:type="dcterms:W3CDTF">2017-10-03T11:13:00Z</dcterms:modified>
</cp:coreProperties>
</file>