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32" w:rsidRDefault="00716732" w:rsidP="007D458A">
      <w:pPr>
        <w:spacing w:line="360" w:lineRule="auto"/>
        <w:jc w:val="both"/>
        <w:rPr>
          <w:rFonts w:ascii="Arial" w:hAnsi="Arial" w:cs="Arial"/>
          <w:b/>
          <w:sz w:val="24"/>
          <w:szCs w:val="24"/>
        </w:rPr>
      </w:pPr>
      <w:bookmarkStart w:id="0" w:name="_GoBack"/>
      <w:bookmarkEnd w:id="0"/>
      <w:r w:rsidRPr="0091576B">
        <w:rPr>
          <w:rFonts w:ascii="Arial" w:hAnsi="Arial" w:cs="Arial"/>
          <w:noProof/>
          <w:lang w:eastAsia="en-ZA"/>
        </w:rPr>
        <w:drawing>
          <wp:inline distT="0" distB="0" distL="0" distR="0">
            <wp:extent cx="3228252" cy="1000125"/>
            <wp:effectExtent l="0" t="0" r="0" b="0"/>
            <wp:docPr id="1" name="Picture 1" descr="Description: Description: Description: C:\Users\UnatiN\AppData\Local\Microsoft\Windows\Temporary Internet Files\Content.Outlook\7Y3MXKS0\Arts and Cultu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UnatiN\AppData\Local\Microsoft\Windows\Temporary Internet Files\Content.Outlook\7Y3MXKS0\Arts and Culture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8252" cy="1000125"/>
                    </a:xfrm>
                    <a:prstGeom prst="rect">
                      <a:avLst/>
                    </a:prstGeom>
                    <a:noFill/>
                    <a:ln>
                      <a:noFill/>
                    </a:ln>
                  </pic:spPr>
                </pic:pic>
              </a:graphicData>
            </a:graphic>
          </wp:inline>
        </w:drawing>
      </w:r>
    </w:p>
    <w:p w:rsidR="00DB0193" w:rsidRDefault="00DB0193" w:rsidP="007D458A">
      <w:pPr>
        <w:spacing w:line="360" w:lineRule="auto"/>
        <w:jc w:val="both"/>
        <w:rPr>
          <w:rFonts w:ascii="Arial" w:hAnsi="Arial" w:cs="Arial"/>
          <w:b/>
          <w:sz w:val="24"/>
          <w:szCs w:val="24"/>
        </w:rPr>
      </w:pPr>
    </w:p>
    <w:p w:rsidR="00DB0193" w:rsidRDefault="00DB0193" w:rsidP="007D458A">
      <w:pPr>
        <w:spacing w:line="360" w:lineRule="auto"/>
        <w:jc w:val="both"/>
        <w:rPr>
          <w:rFonts w:ascii="Arial" w:hAnsi="Arial" w:cs="Arial"/>
          <w:b/>
          <w:bCs/>
          <w:sz w:val="28"/>
          <w:szCs w:val="28"/>
        </w:rPr>
      </w:pPr>
      <w:r w:rsidRPr="00DB0193">
        <w:rPr>
          <w:rFonts w:ascii="Arial" w:hAnsi="Arial" w:cs="Arial"/>
          <w:b/>
          <w:bCs/>
          <w:sz w:val="28"/>
          <w:szCs w:val="28"/>
          <w:lang w:val="en-US"/>
        </w:rPr>
        <w:t xml:space="preserve">DAC PERSPECTIVE ON THE </w:t>
      </w:r>
      <w:r w:rsidRPr="00DB0193">
        <w:rPr>
          <w:rFonts w:ascii="Arial" w:hAnsi="Arial" w:cs="Arial"/>
          <w:b/>
          <w:bCs/>
          <w:sz w:val="28"/>
          <w:szCs w:val="28"/>
        </w:rPr>
        <w:t>DRAFT COPYRIGHT AMENDMENT BILL AND THE DRAFT PERFORMERS’ PROTECTION AMENDMENT BILL</w:t>
      </w:r>
    </w:p>
    <w:p w:rsidR="00DB0193" w:rsidRPr="00DB0193" w:rsidRDefault="00DB0193" w:rsidP="00DB30FF">
      <w:pPr>
        <w:spacing w:line="276" w:lineRule="auto"/>
        <w:jc w:val="both"/>
        <w:rPr>
          <w:rFonts w:ascii="Arial" w:hAnsi="Arial" w:cs="Arial"/>
          <w:b/>
          <w:sz w:val="28"/>
          <w:szCs w:val="28"/>
        </w:rPr>
      </w:pPr>
      <w:r>
        <w:rPr>
          <w:rFonts w:ascii="Arial" w:hAnsi="Arial" w:cs="Arial"/>
          <w:b/>
          <w:bCs/>
          <w:sz w:val="28"/>
          <w:szCs w:val="28"/>
        </w:rPr>
        <w:t>Introduction:-</w:t>
      </w:r>
    </w:p>
    <w:p w:rsidR="00F50AF2" w:rsidRPr="00DB30FF" w:rsidRDefault="00805B4B" w:rsidP="00DB30FF">
      <w:pPr>
        <w:numPr>
          <w:ilvl w:val="0"/>
          <w:numId w:val="11"/>
        </w:numPr>
        <w:spacing w:line="276" w:lineRule="auto"/>
        <w:jc w:val="both"/>
        <w:rPr>
          <w:rFonts w:ascii="Arial" w:hAnsi="Arial" w:cs="Arial"/>
          <w:sz w:val="24"/>
          <w:szCs w:val="24"/>
        </w:rPr>
      </w:pPr>
      <w:r w:rsidRPr="00DB30FF">
        <w:rPr>
          <w:rFonts w:ascii="Arial" w:hAnsi="Arial" w:cs="Arial"/>
          <w:sz w:val="24"/>
          <w:szCs w:val="24"/>
        </w:rPr>
        <w:t>Strong and effective copyright law can promote and encourage investment and economic growth in the creative industries</w:t>
      </w:r>
    </w:p>
    <w:p w:rsidR="00F50AF2" w:rsidRPr="00DB30FF" w:rsidRDefault="00805B4B" w:rsidP="00DB30FF">
      <w:pPr>
        <w:numPr>
          <w:ilvl w:val="0"/>
          <w:numId w:val="11"/>
        </w:numPr>
        <w:spacing w:line="276" w:lineRule="auto"/>
        <w:jc w:val="both"/>
        <w:rPr>
          <w:rFonts w:ascii="Arial" w:hAnsi="Arial" w:cs="Arial"/>
          <w:sz w:val="24"/>
          <w:szCs w:val="24"/>
        </w:rPr>
      </w:pPr>
      <w:r w:rsidRPr="00DB30FF">
        <w:rPr>
          <w:rFonts w:ascii="Arial" w:hAnsi="Arial" w:cs="Arial"/>
          <w:sz w:val="24"/>
          <w:szCs w:val="24"/>
          <w:lang w:val="en-US"/>
        </w:rPr>
        <w:t>The DAC is one of interested parties and a strategic partner in the development of the intellectual property policy for the South African cultural and creative industries.</w:t>
      </w:r>
    </w:p>
    <w:p w:rsidR="00DB0193" w:rsidRPr="00DB30FF" w:rsidRDefault="00DB0193" w:rsidP="00DB30FF">
      <w:pPr>
        <w:spacing w:line="276" w:lineRule="auto"/>
        <w:jc w:val="both"/>
        <w:rPr>
          <w:rFonts w:ascii="Arial" w:hAnsi="Arial" w:cs="Arial"/>
          <w:b/>
          <w:sz w:val="24"/>
          <w:szCs w:val="24"/>
        </w:rPr>
      </w:pPr>
      <w:r w:rsidRPr="00DB30FF">
        <w:rPr>
          <w:rFonts w:ascii="Arial" w:hAnsi="Arial" w:cs="Arial"/>
          <w:b/>
          <w:bCs/>
          <w:sz w:val="24"/>
          <w:szCs w:val="24"/>
        </w:rPr>
        <w:t>Sector Challenges</w:t>
      </w:r>
    </w:p>
    <w:p w:rsidR="00F50AF2" w:rsidRPr="00DB30FF" w:rsidRDefault="00805B4B" w:rsidP="00DB30FF">
      <w:pPr>
        <w:numPr>
          <w:ilvl w:val="0"/>
          <w:numId w:val="11"/>
        </w:numPr>
        <w:spacing w:line="276" w:lineRule="auto"/>
        <w:jc w:val="both"/>
        <w:rPr>
          <w:rFonts w:ascii="Arial" w:hAnsi="Arial" w:cs="Arial"/>
          <w:sz w:val="24"/>
          <w:szCs w:val="24"/>
        </w:rPr>
      </w:pPr>
      <w:r w:rsidRPr="00DB30FF">
        <w:rPr>
          <w:rFonts w:ascii="Arial" w:hAnsi="Arial" w:cs="Arial"/>
          <w:sz w:val="24"/>
          <w:szCs w:val="24"/>
        </w:rPr>
        <w:t>The South African creative industries are nominally included and considered in South Africa’s industrial plans and strategies, however the sector’s potential to contribute to growth and development is not fully recognised</w:t>
      </w:r>
    </w:p>
    <w:p w:rsidR="00F50AF2" w:rsidRPr="00DB30FF" w:rsidRDefault="00805B4B" w:rsidP="00DB30FF">
      <w:pPr>
        <w:numPr>
          <w:ilvl w:val="0"/>
          <w:numId w:val="11"/>
        </w:numPr>
        <w:spacing w:line="276" w:lineRule="auto"/>
        <w:jc w:val="both"/>
        <w:rPr>
          <w:rFonts w:ascii="Arial" w:hAnsi="Arial" w:cs="Arial"/>
          <w:sz w:val="24"/>
          <w:szCs w:val="24"/>
        </w:rPr>
      </w:pPr>
      <w:r w:rsidRPr="00DB30FF">
        <w:rPr>
          <w:rFonts w:ascii="Arial" w:hAnsi="Arial" w:cs="Arial"/>
          <w:sz w:val="24"/>
          <w:szCs w:val="24"/>
          <w:lang w:val="en-US"/>
        </w:rPr>
        <w:t>The legislative and policy environment are outdated and not in line with International standards</w:t>
      </w:r>
    </w:p>
    <w:p w:rsidR="00F50AF2" w:rsidRPr="00DB30FF" w:rsidRDefault="00805B4B" w:rsidP="00DB30FF">
      <w:pPr>
        <w:numPr>
          <w:ilvl w:val="0"/>
          <w:numId w:val="11"/>
        </w:numPr>
        <w:spacing w:line="276" w:lineRule="auto"/>
        <w:jc w:val="both"/>
        <w:rPr>
          <w:rFonts w:ascii="Arial" w:hAnsi="Arial" w:cs="Arial"/>
          <w:sz w:val="24"/>
          <w:szCs w:val="24"/>
        </w:rPr>
      </w:pPr>
      <w:r w:rsidRPr="00DB30FF">
        <w:rPr>
          <w:rFonts w:ascii="Arial" w:hAnsi="Arial" w:cs="Arial"/>
          <w:sz w:val="24"/>
          <w:szCs w:val="24"/>
          <w:lang w:val="en-US"/>
        </w:rPr>
        <w:t>There is often exploitation due to lack of well enforced legislation and capacity on the part of particularly creators to protect and maximise the value of their rights</w:t>
      </w:r>
    </w:p>
    <w:p w:rsidR="00F50AF2" w:rsidRPr="00DB30FF" w:rsidRDefault="00805B4B" w:rsidP="00DB30FF">
      <w:pPr>
        <w:numPr>
          <w:ilvl w:val="0"/>
          <w:numId w:val="11"/>
        </w:numPr>
        <w:spacing w:line="276" w:lineRule="auto"/>
        <w:jc w:val="both"/>
        <w:rPr>
          <w:rFonts w:ascii="Arial" w:hAnsi="Arial" w:cs="Arial"/>
          <w:sz w:val="24"/>
          <w:szCs w:val="24"/>
        </w:rPr>
      </w:pPr>
      <w:r w:rsidRPr="00DB30FF">
        <w:rPr>
          <w:rFonts w:ascii="Arial" w:hAnsi="Arial" w:cs="Arial"/>
          <w:sz w:val="24"/>
          <w:szCs w:val="24"/>
          <w:lang w:val="en-US"/>
        </w:rPr>
        <w:t xml:space="preserve">There are high </w:t>
      </w:r>
      <w:r w:rsidRPr="00DB30FF">
        <w:rPr>
          <w:rFonts w:ascii="Arial" w:hAnsi="Arial" w:cs="Arial"/>
          <w:sz w:val="24"/>
          <w:szCs w:val="24"/>
        </w:rPr>
        <w:t xml:space="preserve"> levels of unauthorised commercial use of copyright work and limited or lack of enforcement of the laws</w:t>
      </w:r>
    </w:p>
    <w:p w:rsidR="00F50AF2" w:rsidRPr="00DB30FF" w:rsidRDefault="00805B4B" w:rsidP="00DB30FF">
      <w:pPr>
        <w:numPr>
          <w:ilvl w:val="0"/>
          <w:numId w:val="11"/>
        </w:numPr>
        <w:spacing w:line="276" w:lineRule="auto"/>
        <w:jc w:val="both"/>
        <w:rPr>
          <w:rFonts w:ascii="Arial" w:hAnsi="Arial" w:cs="Arial"/>
          <w:sz w:val="24"/>
          <w:szCs w:val="24"/>
        </w:rPr>
      </w:pPr>
      <w:r w:rsidRPr="00DB30FF">
        <w:rPr>
          <w:rFonts w:ascii="Arial" w:hAnsi="Arial" w:cs="Arial"/>
          <w:sz w:val="24"/>
          <w:szCs w:val="24"/>
        </w:rPr>
        <w:t>The cost of enforcement is high and the onus is generally on the individual whose rights have been infringed</w:t>
      </w:r>
    </w:p>
    <w:p w:rsidR="00F50AF2" w:rsidRPr="00DB30FF" w:rsidRDefault="00805B4B" w:rsidP="00DB30FF">
      <w:pPr>
        <w:numPr>
          <w:ilvl w:val="0"/>
          <w:numId w:val="11"/>
        </w:numPr>
        <w:spacing w:line="276" w:lineRule="auto"/>
        <w:jc w:val="both"/>
        <w:rPr>
          <w:rFonts w:ascii="Arial" w:hAnsi="Arial" w:cs="Arial"/>
          <w:sz w:val="24"/>
          <w:szCs w:val="24"/>
        </w:rPr>
      </w:pPr>
      <w:r w:rsidRPr="00DB30FF">
        <w:rPr>
          <w:rFonts w:ascii="Arial" w:hAnsi="Arial" w:cs="Arial"/>
          <w:sz w:val="24"/>
          <w:szCs w:val="24"/>
        </w:rPr>
        <w:t xml:space="preserve">There is insufficient knowledge of copyright and related rights, </w:t>
      </w:r>
    </w:p>
    <w:p w:rsidR="00F50AF2" w:rsidRPr="00DB30FF" w:rsidRDefault="00805B4B" w:rsidP="00DB30FF">
      <w:pPr>
        <w:numPr>
          <w:ilvl w:val="0"/>
          <w:numId w:val="11"/>
        </w:numPr>
        <w:spacing w:line="276" w:lineRule="auto"/>
        <w:jc w:val="both"/>
        <w:rPr>
          <w:rFonts w:ascii="Arial" w:hAnsi="Arial" w:cs="Arial"/>
          <w:sz w:val="24"/>
          <w:szCs w:val="24"/>
        </w:rPr>
      </w:pPr>
      <w:r w:rsidRPr="00DB30FF">
        <w:rPr>
          <w:rFonts w:ascii="Arial" w:hAnsi="Arial" w:cs="Arial"/>
          <w:sz w:val="24"/>
          <w:szCs w:val="24"/>
        </w:rPr>
        <w:t>Lack of infrastructure, government support and capital</w:t>
      </w:r>
    </w:p>
    <w:p w:rsidR="00F50AF2" w:rsidRPr="00DB30FF" w:rsidRDefault="00805B4B" w:rsidP="00DB30FF">
      <w:pPr>
        <w:numPr>
          <w:ilvl w:val="0"/>
          <w:numId w:val="11"/>
        </w:numPr>
        <w:spacing w:line="276" w:lineRule="auto"/>
        <w:jc w:val="both"/>
        <w:rPr>
          <w:rFonts w:ascii="Arial" w:hAnsi="Arial" w:cs="Arial"/>
          <w:sz w:val="24"/>
          <w:szCs w:val="24"/>
        </w:rPr>
      </w:pPr>
      <w:r w:rsidRPr="00DB30FF">
        <w:rPr>
          <w:rFonts w:ascii="Arial" w:hAnsi="Arial" w:cs="Arial"/>
          <w:sz w:val="24"/>
          <w:szCs w:val="24"/>
          <w:lang w:val="en-US"/>
        </w:rPr>
        <w:t>Issues with the administration, collection and distribution of royalties  by Collecting Management Organisations (CMOs)</w:t>
      </w:r>
    </w:p>
    <w:p w:rsidR="00DB30FF" w:rsidRPr="00DB30FF" w:rsidRDefault="00DB30FF" w:rsidP="00DB30FF">
      <w:pPr>
        <w:spacing w:line="276" w:lineRule="auto"/>
        <w:ind w:left="720"/>
        <w:jc w:val="both"/>
        <w:rPr>
          <w:rFonts w:ascii="Arial" w:hAnsi="Arial" w:cs="Arial"/>
          <w:sz w:val="24"/>
          <w:szCs w:val="24"/>
        </w:rPr>
      </w:pPr>
    </w:p>
    <w:p w:rsidR="00DB0193" w:rsidRPr="00DB30FF" w:rsidRDefault="00DB0193" w:rsidP="00DB30FF">
      <w:pPr>
        <w:spacing w:line="276" w:lineRule="auto"/>
        <w:jc w:val="both"/>
        <w:rPr>
          <w:rFonts w:ascii="Arial" w:hAnsi="Arial" w:cs="Arial"/>
          <w:b/>
          <w:bCs/>
          <w:sz w:val="24"/>
          <w:szCs w:val="24"/>
        </w:rPr>
      </w:pPr>
      <w:r w:rsidRPr="00DB30FF">
        <w:rPr>
          <w:rFonts w:ascii="Arial" w:hAnsi="Arial" w:cs="Arial"/>
          <w:b/>
          <w:bCs/>
          <w:sz w:val="24"/>
          <w:szCs w:val="24"/>
        </w:rPr>
        <w:t>DAC and the Legislative Review Process</w:t>
      </w:r>
    </w:p>
    <w:p w:rsidR="00F50AF2" w:rsidRPr="00DB30FF" w:rsidRDefault="00805B4B" w:rsidP="00DB30FF">
      <w:pPr>
        <w:numPr>
          <w:ilvl w:val="0"/>
          <w:numId w:val="13"/>
        </w:numPr>
        <w:spacing w:line="276" w:lineRule="auto"/>
        <w:jc w:val="both"/>
        <w:rPr>
          <w:rFonts w:ascii="Arial" w:hAnsi="Arial" w:cs="Arial"/>
          <w:sz w:val="24"/>
          <w:szCs w:val="24"/>
        </w:rPr>
      </w:pPr>
      <w:r w:rsidRPr="00DB30FF">
        <w:rPr>
          <w:rFonts w:ascii="Arial" w:hAnsi="Arial" w:cs="Arial"/>
          <w:sz w:val="24"/>
          <w:szCs w:val="24"/>
          <w:lang w:val="en-US"/>
        </w:rPr>
        <w:t xml:space="preserve">For its part, the DAC has since 1998 developed strategies to support and grow the creative industries, starting with the Cultural Industries Growth </w:t>
      </w:r>
      <w:r w:rsidRPr="00DB30FF">
        <w:rPr>
          <w:rFonts w:ascii="Arial" w:hAnsi="Arial" w:cs="Arial"/>
          <w:sz w:val="24"/>
          <w:szCs w:val="24"/>
          <w:lang w:val="en-US"/>
        </w:rPr>
        <w:lastRenderedPageBreak/>
        <w:t xml:space="preserve">Strategy (CIGS) in 1998, the Music Industry Task Team (MITT) process, the Mzansi Golden Economy (MGE) which </w:t>
      </w:r>
      <w:r w:rsidR="00D959D9">
        <w:rPr>
          <w:rFonts w:ascii="Arial" w:hAnsi="Arial" w:cs="Arial"/>
          <w:sz w:val="24"/>
          <w:szCs w:val="24"/>
          <w:lang w:val="en-US"/>
        </w:rPr>
        <w:t xml:space="preserve">is </w:t>
      </w:r>
      <w:r w:rsidRPr="00DB30FF">
        <w:rPr>
          <w:rFonts w:ascii="Arial" w:hAnsi="Arial" w:cs="Arial"/>
          <w:sz w:val="24"/>
          <w:szCs w:val="24"/>
          <w:lang w:val="en-US"/>
        </w:rPr>
        <w:t xml:space="preserve">aimed at positioning South African cultural production across the value chain and it is squarely pointing in the direction of local content development. </w:t>
      </w:r>
    </w:p>
    <w:p w:rsidR="00F50AF2" w:rsidRPr="00DB30FF" w:rsidRDefault="00805B4B" w:rsidP="00DB30FF">
      <w:pPr>
        <w:numPr>
          <w:ilvl w:val="0"/>
          <w:numId w:val="13"/>
        </w:numPr>
        <w:spacing w:line="276" w:lineRule="auto"/>
        <w:jc w:val="both"/>
        <w:rPr>
          <w:rFonts w:ascii="Arial" w:hAnsi="Arial" w:cs="Arial"/>
          <w:sz w:val="24"/>
          <w:szCs w:val="24"/>
        </w:rPr>
      </w:pPr>
      <w:r w:rsidRPr="00DB30FF">
        <w:rPr>
          <w:rFonts w:ascii="Arial" w:hAnsi="Arial" w:cs="Arial"/>
          <w:sz w:val="24"/>
          <w:szCs w:val="24"/>
          <w:lang w:val="en-US"/>
        </w:rPr>
        <w:t xml:space="preserve">The DAC participated </w:t>
      </w:r>
      <w:r w:rsidR="00DB30FF" w:rsidRPr="00DB30FF">
        <w:rPr>
          <w:rFonts w:ascii="Arial" w:hAnsi="Arial" w:cs="Arial"/>
          <w:sz w:val="24"/>
          <w:szCs w:val="24"/>
          <w:lang w:val="en-US"/>
        </w:rPr>
        <w:t>in the</w:t>
      </w:r>
      <w:r w:rsidRPr="00DB30FF">
        <w:rPr>
          <w:rFonts w:ascii="Arial" w:hAnsi="Arial" w:cs="Arial"/>
          <w:sz w:val="24"/>
          <w:szCs w:val="24"/>
          <w:lang w:val="en-US"/>
        </w:rPr>
        <w:t xml:space="preserve"> Copyright Review Commission (CRC) process, and became part of the Interdepartmental Committee for Implementation of the CRC Recommendations. This process culminated into crafting </w:t>
      </w:r>
      <w:r w:rsidR="00DB30FF" w:rsidRPr="00DB30FF">
        <w:rPr>
          <w:rFonts w:ascii="Arial" w:hAnsi="Arial" w:cs="Arial"/>
          <w:sz w:val="24"/>
          <w:szCs w:val="24"/>
          <w:lang w:val="en-US"/>
        </w:rPr>
        <w:t>of the</w:t>
      </w:r>
      <w:r w:rsidRPr="00DB30FF">
        <w:rPr>
          <w:rFonts w:ascii="Arial" w:hAnsi="Arial" w:cs="Arial"/>
          <w:sz w:val="24"/>
          <w:szCs w:val="24"/>
          <w:lang w:val="en-US"/>
        </w:rPr>
        <w:t xml:space="preserve"> current Bills under consideration by the DTI, and the ICASA Local Content Regulations of 2016. </w:t>
      </w:r>
    </w:p>
    <w:p w:rsidR="00F50AF2" w:rsidRPr="00DB30FF" w:rsidRDefault="00805B4B" w:rsidP="00DB30FF">
      <w:pPr>
        <w:numPr>
          <w:ilvl w:val="0"/>
          <w:numId w:val="13"/>
        </w:numPr>
        <w:spacing w:line="276" w:lineRule="auto"/>
        <w:jc w:val="both"/>
        <w:rPr>
          <w:rFonts w:ascii="Arial" w:hAnsi="Arial" w:cs="Arial"/>
          <w:sz w:val="24"/>
          <w:szCs w:val="24"/>
        </w:rPr>
      </w:pPr>
      <w:r w:rsidRPr="00DB30FF">
        <w:rPr>
          <w:rFonts w:ascii="Arial" w:hAnsi="Arial" w:cs="Arial"/>
          <w:sz w:val="24"/>
          <w:szCs w:val="24"/>
          <w:lang w:val="en-US"/>
        </w:rPr>
        <w:t xml:space="preserve">The DAC recognises the importance of reviewing the current copyright legislation, and broader Intellectual Property Policy, as a tool to promote innovation, foster development and increased productivity </w:t>
      </w:r>
      <w:r w:rsidR="00D959D9">
        <w:rPr>
          <w:rFonts w:ascii="Arial" w:hAnsi="Arial" w:cs="Arial"/>
          <w:sz w:val="24"/>
          <w:szCs w:val="24"/>
          <w:lang w:val="en-US"/>
        </w:rPr>
        <w:t xml:space="preserve">in the </w:t>
      </w:r>
      <w:r w:rsidRPr="00DB30FF">
        <w:rPr>
          <w:rFonts w:ascii="Arial" w:hAnsi="Arial" w:cs="Arial"/>
          <w:sz w:val="24"/>
          <w:szCs w:val="24"/>
          <w:lang w:val="en-US"/>
        </w:rPr>
        <w:t>South African creative industries.</w:t>
      </w:r>
    </w:p>
    <w:p w:rsidR="00DB0193" w:rsidRPr="00DB30FF" w:rsidRDefault="00DB0193" w:rsidP="00DB30FF">
      <w:pPr>
        <w:spacing w:line="276" w:lineRule="auto"/>
        <w:jc w:val="both"/>
        <w:rPr>
          <w:rFonts w:ascii="Arial" w:hAnsi="Arial" w:cs="Arial"/>
          <w:b/>
          <w:bCs/>
          <w:sz w:val="24"/>
          <w:szCs w:val="24"/>
        </w:rPr>
      </w:pPr>
      <w:r w:rsidRPr="00DB30FF">
        <w:rPr>
          <w:rFonts w:ascii="Arial" w:hAnsi="Arial" w:cs="Arial"/>
          <w:b/>
          <w:bCs/>
          <w:sz w:val="24"/>
          <w:szCs w:val="24"/>
        </w:rPr>
        <w:t>Relevance of the Bills</w:t>
      </w:r>
    </w:p>
    <w:p w:rsidR="00F50AF2" w:rsidRPr="00DB30FF" w:rsidRDefault="00805B4B" w:rsidP="00DB30FF">
      <w:pPr>
        <w:numPr>
          <w:ilvl w:val="0"/>
          <w:numId w:val="14"/>
        </w:numPr>
        <w:spacing w:line="276" w:lineRule="auto"/>
        <w:jc w:val="both"/>
        <w:rPr>
          <w:rFonts w:ascii="Arial" w:hAnsi="Arial" w:cs="Arial"/>
          <w:sz w:val="24"/>
          <w:szCs w:val="24"/>
        </w:rPr>
      </w:pPr>
      <w:r w:rsidRPr="00DB30FF">
        <w:rPr>
          <w:rFonts w:ascii="Arial" w:hAnsi="Arial" w:cs="Arial"/>
          <w:sz w:val="24"/>
          <w:szCs w:val="24"/>
        </w:rPr>
        <w:t xml:space="preserve">Copyright protection aims to promote creativity by rewarding the creative authors while ensuring that the users have access to the works. </w:t>
      </w:r>
    </w:p>
    <w:p w:rsidR="00F50AF2" w:rsidRPr="00DB30FF" w:rsidRDefault="00805B4B" w:rsidP="00DB30FF">
      <w:pPr>
        <w:numPr>
          <w:ilvl w:val="0"/>
          <w:numId w:val="14"/>
        </w:numPr>
        <w:spacing w:line="276" w:lineRule="auto"/>
        <w:jc w:val="both"/>
        <w:rPr>
          <w:rFonts w:ascii="Arial" w:hAnsi="Arial" w:cs="Arial"/>
          <w:sz w:val="24"/>
          <w:szCs w:val="24"/>
        </w:rPr>
      </w:pPr>
      <w:r w:rsidRPr="00DB30FF">
        <w:rPr>
          <w:rFonts w:ascii="Arial" w:hAnsi="Arial" w:cs="Arial"/>
          <w:sz w:val="24"/>
          <w:szCs w:val="24"/>
        </w:rPr>
        <w:t xml:space="preserve">The system is the most efficient and effective way of ensuring that creative works are able to exploit the rights attributed to those works. </w:t>
      </w:r>
    </w:p>
    <w:p w:rsidR="00F50AF2" w:rsidRPr="00DB30FF" w:rsidRDefault="00805B4B" w:rsidP="00DB30FF">
      <w:pPr>
        <w:numPr>
          <w:ilvl w:val="0"/>
          <w:numId w:val="14"/>
        </w:numPr>
        <w:spacing w:line="276" w:lineRule="auto"/>
        <w:jc w:val="both"/>
        <w:rPr>
          <w:rFonts w:ascii="Arial" w:hAnsi="Arial" w:cs="Arial"/>
          <w:sz w:val="24"/>
          <w:szCs w:val="24"/>
        </w:rPr>
      </w:pPr>
      <w:r w:rsidRPr="00DB30FF">
        <w:rPr>
          <w:rFonts w:ascii="Arial" w:hAnsi="Arial" w:cs="Arial"/>
          <w:sz w:val="24"/>
          <w:szCs w:val="24"/>
          <w:lang w:val="en-US"/>
        </w:rPr>
        <w:t xml:space="preserve">DAC believes that the ethos of the current policy revision is crafted in line with </w:t>
      </w:r>
      <w:r w:rsidR="00D959D9">
        <w:rPr>
          <w:rFonts w:ascii="Arial" w:hAnsi="Arial" w:cs="Arial"/>
          <w:sz w:val="24"/>
          <w:szCs w:val="24"/>
          <w:lang w:val="en-US"/>
        </w:rPr>
        <w:t xml:space="preserve">the </w:t>
      </w:r>
      <w:r w:rsidRPr="00DB30FF">
        <w:rPr>
          <w:rFonts w:ascii="Arial" w:hAnsi="Arial" w:cs="Arial"/>
          <w:sz w:val="24"/>
          <w:szCs w:val="24"/>
          <w:lang w:val="en-US"/>
        </w:rPr>
        <w:t xml:space="preserve">National Development Plan (NDP) objectives of </w:t>
      </w:r>
      <w:r w:rsidRPr="00DB30FF">
        <w:rPr>
          <w:rFonts w:ascii="Arial" w:hAnsi="Arial" w:cs="Arial"/>
          <w:sz w:val="24"/>
          <w:szCs w:val="24"/>
        </w:rPr>
        <w:t>growing an inclusive economy, building capabilities, enhancing the capacity of the state, and promoting leadership and partnerships throughout society.</w:t>
      </w:r>
    </w:p>
    <w:p w:rsidR="00F50AF2" w:rsidRPr="00DB30FF" w:rsidRDefault="00805B4B" w:rsidP="00DB30FF">
      <w:pPr>
        <w:numPr>
          <w:ilvl w:val="0"/>
          <w:numId w:val="14"/>
        </w:numPr>
        <w:spacing w:line="276" w:lineRule="auto"/>
        <w:jc w:val="both"/>
        <w:rPr>
          <w:rFonts w:ascii="Arial" w:hAnsi="Arial" w:cs="Arial"/>
          <w:sz w:val="24"/>
          <w:szCs w:val="24"/>
        </w:rPr>
      </w:pPr>
      <w:r w:rsidRPr="00DB30FF">
        <w:rPr>
          <w:rFonts w:ascii="Arial" w:hAnsi="Arial" w:cs="Arial"/>
          <w:sz w:val="24"/>
          <w:szCs w:val="24"/>
        </w:rPr>
        <w:t>The Bills address some of the key challenges stated by the DAC Music Industry Task Team (MITT) report of 2001.</w:t>
      </w:r>
      <w:r w:rsidRPr="00DB30FF">
        <w:rPr>
          <w:rFonts w:ascii="Arial" w:hAnsi="Arial" w:cs="Arial"/>
          <w:sz w:val="24"/>
          <w:szCs w:val="24"/>
          <w:lang w:val="en-US"/>
        </w:rPr>
        <w:t xml:space="preserve"> </w:t>
      </w:r>
    </w:p>
    <w:p w:rsidR="00F50AF2" w:rsidRPr="00DB30FF" w:rsidRDefault="00805B4B" w:rsidP="00DB30FF">
      <w:pPr>
        <w:numPr>
          <w:ilvl w:val="0"/>
          <w:numId w:val="14"/>
        </w:numPr>
        <w:spacing w:line="276" w:lineRule="auto"/>
        <w:jc w:val="both"/>
        <w:rPr>
          <w:rFonts w:ascii="Arial" w:hAnsi="Arial" w:cs="Arial"/>
          <w:sz w:val="24"/>
          <w:szCs w:val="24"/>
        </w:rPr>
      </w:pPr>
      <w:r w:rsidRPr="00DB30FF">
        <w:rPr>
          <w:rFonts w:ascii="Arial" w:hAnsi="Arial" w:cs="Arial"/>
          <w:sz w:val="24"/>
          <w:szCs w:val="24"/>
          <w:lang w:val="en-US"/>
        </w:rPr>
        <w:t xml:space="preserve">The policy revision is also based on the need to align the copyright and related rights legislation to international standards by responding to challenges of digital age, a requisite towards participation in global trade. </w:t>
      </w:r>
    </w:p>
    <w:p w:rsidR="00F50AF2" w:rsidRPr="00DB30FF" w:rsidRDefault="00805B4B" w:rsidP="00DB30FF">
      <w:pPr>
        <w:numPr>
          <w:ilvl w:val="0"/>
          <w:numId w:val="14"/>
        </w:numPr>
        <w:spacing w:line="276" w:lineRule="auto"/>
        <w:jc w:val="both"/>
        <w:rPr>
          <w:rFonts w:ascii="Arial" w:hAnsi="Arial" w:cs="Arial"/>
          <w:sz w:val="24"/>
          <w:szCs w:val="24"/>
        </w:rPr>
      </w:pPr>
      <w:r w:rsidRPr="00DB30FF">
        <w:rPr>
          <w:rFonts w:ascii="Arial" w:hAnsi="Arial" w:cs="Arial"/>
          <w:sz w:val="24"/>
          <w:szCs w:val="24"/>
          <w:lang w:val="en-US"/>
        </w:rPr>
        <w:t xml:space="preserve">The draft Bills is an attempt to call for consistency and coherence in aligning the approach of various government departments to Intellectual Property (IP) matters. </w:t>
      </w:r>
    </w:p>
    <w:p w:rsidR="00DB0193" w:rsidRPr="00DB30FF" w:rsidRDefault="00DB0193" w:rsidP="00DB30FF">
      <w:pPr>
        <w:spacing w:line="276" w:lineRule="auto"/>
        <w:jc w:val="both"/>
        <w:rPr>
          <w:rFonts w:ascii="Arial" w:hAnsi="Arial" w:cs="Arial"/>
          <w:b/>
          <w:sz w:val="24"/>
          <w:szCs w:val="24"/>
        </w:rPr>
      </w:pPr>
      <w:r w:rsidRPr="00DB30FF">
        <w:rPr>
          <w:rFonts w:ascii="Arial" w:hAnsi="Arial" w:cs="Arial"/>
          <w:b/>
          <w:bCs/>
          <w:sz w:val="24"/>
          <w:szCs w:val="24"/>
        </w:rPr>
        <w:t>Key Issues Addressed</w:t>
      </w:r>
    </w:p>
    <w:p w:rsidR="00F50AF2" w:rsidRPr="00DB30FF" w:rsidRDefault="00805B4B" w:rsidP="00DB30FF">
      <w:pPr>
        <w:numPr>
          <w:ilvl w:val="0"/>
          <w:numId w:val="15"/>
        </w:numPr>
        <w:spacing w:line="276" w:lineRule="auto"/>
        <w:jc w:val="both"/>
        <w:rPr>
          <w:rFonts w:ascii="Arial" w:hAnsi="Arial" w:cs="Arial"/>
          <w:sz w:val="24"/>
          <w:szCs w:val="24"/>
        </w:rPr>
      </w:pPr>
      <w:r w:rsidRPr="00DB30FF">
        <w:rPr>
          <w:rFonts w:ascii="Arial" w:hAnsi="Arial" w:cs="Arial"/>
          <w:sz w:val="24"/>
          <w:szCs w:val="24"/>
          <w:u w:val="single"/>
        </w:rPr>
        <w:t>Access to copyright work</w:t>
      </w:r>
      <w:r w:rsidRPr="00DB30FF">
        <w:rPr>
          <w:rFonts w:ascii="Arial" w:hAnsi="Arial" w:cs="Arial"/>
          <w:sz w:val="24"/>
          <w:szCs w:val="24"/>
        </w:rPr>
        <w:t xml:space="preserve">: The DAC supports amendment of the legislation to ensure access to information for research, education, libraries and archives and persons with disabilities. Access to information is </w:t>
      </w:r>
      <w:r w:rsidR="00DB30FF" w:rsidRPr="00DB30FF">
        <w:rPr>
          <w:rFonts w:ascii="Arial" w:hAnsi="Arial" w:cs="Arial"/>
          <w:sz w:val="24"/>
          <w:szCs w:val="24"/>
        </w:rPr>
        <w:t>fundamental</w:t>
      </w:r>
      <w:r w:rsidRPr="00DB30FF">
        <w:rPr>
          <w:rFonts w:ascii="Arial" w:hAnsi="Arial" w:cs="Arial"/>
          <w:sz w:val="24"/>
          <w:szCs w:val="24"/>
        </w:rPr>
        <w:t xml:space="preserve"> human rights, and the inclusion of the exception will assist to promote the dissemination of information, and to alleviate the symptoms of market failure. </w:t>
      </w:r>
    </w:p>
    <w:p w:rsidR="00F50AF2" w:rsidRPr="00DB30FF" w:rsidRDefault="00805B4B" w:rsidP="00DB30FF">
      <w:pPr>
        <w:numPr>
          <w:ilvl w:val="0"/>
          <w:numId w:val="15"/>
        </w:numPr>
        <w:spacing w:line="276" w:lineRule="auto"/>
        <w:jc w:val="both"/>
        <w:rPr>
          <w:rFonts w:ascii="Arial" w:hAnsi="Arial" w:cs="Arial"/>
          <w:sz w:val="24"/>
          <w:szCs w:val="24"/>
        </w:rPr>
      </w:pPr>
      <w:r w:rsidRPr="00DB30FF">
        <w:rPr>
          <w:rFonts w:ascii="Arial" w:hAnsi="Arial" w:cs="Arial"/>
          <w:sz w:val="24"/>
          <w:szCs w:val="24"/>
          <w:u w:val="single"/>
        </w:rPr>
        <w:t>Extension of protection of performers’ moral and economic rights</w:t>
      </w:r>
      <w:r w:rsidRPr="00DB30FF">
        <w:rPr>
          <w:rFonts w:ascii="Arial" w:hAnsi="Arial" w:cs="Arial"/>
          <w:sz w:val="24"/>
          <w:szCs w:val="24"/>
        </w:rPr>
        <w:t xml:space="preserve">: The DAC support the </w:t>
      </w:r>
      <w:r w:rsidR="00DB30FF" w:rsidRPr="00DB30FF">
        <w:rPr>
          <w:rFonts w:ascii="Arial" w:hAnsi="Arial" w:cs="Arial"/>
          <w:sz w:val="24"/>
          <w:szCs w:val="24"/>
        </w:rPr>
        <w:t>provision for</w:t>
      </w:r>
      <w:r w:rsidRPr="00DB30FF">
        <w:rPr>
          <w:rFonts w:ascii="Arial" w:hAnsi="Arial" w:cs="Arial"/>
          <w:sz w:val="24"/>
          <w:szCs w:val="24"/>
        </w:rPr>
        <w:t xml:space="preserve"> protection </w:t>
      </w:r>
      <w:r w:rsidR="00DB30FF" w:rsidRPr="00DB30FF">
        <w:rPr>
          <w:rFonts w:ascii="Arial" w:hAnsi="Arial" w:cs="Arial"/>
          <w:sz w:val="24"/>
          <w:szCs w:val="24"/>
        </w:rPr>
        <w:t>for performers</w:t>
      </w:r>
      <w:r w:rsidRPr="00DB30FF">
        <w:rPr>
          <w:rFonts w:ascii="Arial" w:hAnsi="Arial" w:cs="Arial"/>
          <w:sz w:val="24"/>
          <w:szCs w:val="24"/>
        </w:rPr>
        <w:t xml:space="preserve"> and producers of phonogram including audio-visual performers – a provision that is absent in the current legislation. </w:t>
      </w:r>
    </w:p>
    <w:p w:rsidR="00F50AF2" w:rsidRPr="00DB30FF" w:rsidRDefault="00805B4B" w:rsidP="00DB30FF">
      <w:pPr>
        <w:numPr>
          <w:ilvl w:val="0"/>
          <w:numId w:val="15"/>
        </w:numPr>
        <w:spacing w:line="276" w:lineRule="auto"/>
        <w:jc w:val="both"/>
        <w:rPr>
          <w:rFonts w:ascii="Arial" w:hAnsi="Arial" w:cs="Arial"/>
          <w:sz w:val="24"/>
          <w:szCs w:val="24"/>
        </w:rPr>
      </w:pPr>
      <w:r w:rsidRPr="00DB30FF">
        <w:rPr>
          <w:rFonts w:ascii="Arial" w:hAnsi="Arial" w:cs="Arial"/>
          <w:sz w:val="24"/>
          <w:szCs w:val="24"/>
          <w:u w:val="single"/>
        </w:rPr>
        <w:lastRenderedPageBreak/>
        <w:t>Written Contractual Agreement</w:t>
      </w:r>
      <w:r w:rsidRPr="00DB30FF">
        <w:rPr>
          <w:rFonts w:ascii="Arial" w:hAnsi="Arial" w:cs="Arial"/>
          <w:sz w:val="24"/>
          <w:szCs w:val="24"/>
        </w:rPr>
        <w:t xml:space="preserve">: Accordingly, the DAC support the requirement for written contractual agreement which shall give to performer the right to receive royalties for any use of the performance. </w:t>
      </w:r>
    </w:p>
    <w:p w:rsidR="00F50AF2" w:rsidRPr="00DB30FF" w:rsidRDefault="00805B4B" w:rsidP="00DB30FF">
      <w:pPr>
        <w:numPr>
          <w:ilvl w:val="0"/>
          <w:numId w:val="15"/>
        </w:numPr>
        <w:spacing w:line="276" w:lineRule="auto"/>
        <w:jc w:val="both"/>
        <w:rPr>
          <w:rFonts w:ascii="Arial" w:hAnsi="Arial" w:cs="Arial"/>
          <w:sz w:val="24"/>
          <w:szCs w:val="24"/>
        </w:rPr>
      </w:pPr>
      <w:r w:rsidRPr="00DB30FF">
        <w:rPr>
          <w:rFonts w:ascii="Arial" w:hAnsi="Arial" w:cs="Arial"/>
          <w:sz w:val="24"/>
          <w:szCs w:val="24"/>
          <w:u w:val="single"/>
        </w:rPr>
        <w:t>Establishment of IP Tribunal</w:t>
      </w:r>
      <w:r w:rsidRPr="00DB30FF">
        <w:rPr>
          <w:rFonts w:ascii="Arial" w:hAnsi="Arial" w:cs="Arial"/>
          <w:sz w:val="24"/>
          <w:szCs w:val="24"/>
        </w:rPr>
        <w:t>: The DAC support the establishment of the Tribunal to assist in the management and enforcement of legislation and to create a more accessible means of dealing with disputes especially for the creators of works</w:t>
      </w:r>
    </w:p>
    <w:p w:rsidR="00F50AF2" w:rsidRPr="00DB30FF" w:rsidRDefault="00805B4B" w:rsidP="00DB30FF">
      <w:pPr>
        <w:numPr>
          <w:ilvl w:val="0"/>
          <w:numId w:val="15"/>
        </w:numPr>
        <w:spacing w:line="276" w:lineRule="auto"/>
        <w:jc w:val="both"/>
        <w:rPr>
          <w:rFonts w:ascii="Arial" w:hAnsi="Arial" w:cs="Arial"/>
          <w:sz w:val="24"/>
          <w:szCs w:val="24"/>
        </w:rPr>
      </w:pPr>
      <w:r w:rsidRPr="00DB30FF">
        <w:rPr>
          <w:rFonts w:ascii="Arial" w:hAnsi="Arial" w:cs="Arial"/>
          <w:sz w:val="24"/>
          <w:szCs w:val="24"/>
          <w:u w:val="single"/>
        </w:rPr>
        <w:t>Technological Protection Measures</w:t>
      </w:r>
      <w:r w:rsidRPr="00DB30FF">
        <w:rPr>
          <w:rFonts w:ascii="Arial" w:hAnsi="Arial" w:cs="Arial"/>
          <w:sz w:val="24"/>
          <w:szCs w:val="24"/>
          <w:lang w:val="en-US"/>
        </w:rPr>
        <w:t xml:space="preserve">: The DAC support law against circumvention of technological measures in order to restrict unauthorized downloading of content. This kind of law is no means designed to restrict access to information but will be used as a means to promote fair use and fair trade. </w:t>
      </w:r>
    </w:p>
    <w:p w:rsidR="00F50AF2" w:rsidRPr="00DB30FF" w:rsidRDefault="00805B4B" w:rsidP="00DB30FF">
      <w:pPr>
        <w:numPr>
          <w:ilvl w:val="0"/>
          <w:numId w:val="15"/>
        </w:numPr>
        <w:spacing w:line="276" w:lineRule="auto"/>
        <w:jc w:val="both"/>
        <w:rPr>
          <w:rFonts w:ascii="Arial" w:hAnsi="Arial" w:cs="Arial"/>
          <w:sz w:val="24"/>
          <w:szCs w:val="24"/>
        </w:rPr>
      </w:pPr>
      <w:r w:rsidRPr="00DB30FF">
        <w:rPr>
          <w:rFonts w:ascii="Arial" w:hAnsi="Arial" w:cs="Arial"/>
          <w:sz w:val="24"/>
          <w:szCs w:val="24"/>
          <w:u w:val="single"/>
        </w:rPr>
        <w:t xml:space="preserve">Collecting Management Organisations (CMOs): </w:t>
      </w:r>
      <w:r w:rsidRPr="00DB30FF">
        <w:rPr>
          <w:rFonts w:ascii="Arial" w:hAnsi="Arial" w:cs="Arial"/>
          <w:sz w:val="24"/>
          <w:szCs w:val="24"/>
        </w:rPr>
        <w:t xml:space="preserve">the DAC support the provision for accreditation and registration of all collecting societies and the legal requirements for management of the CMOs.  The legislation will strengthen good governance in CMOs, a pillar to preserve the existence of a vibrant business environment among all stakeholders. </w:t>
      </w:r>
    </w:p>
    <w:p w:rsidR="00F50AF2" w:rsidRPr="00DB30FF" w:rsidRDefault="00805B4B" w:rsidP="00DB30FF">
      <w:pPr>
        <w:numPr>
          <w:ilvl w:val="0"/>
          <w:numId w:val="15"/>
        </w:numPr>
        <w:spacing w:line="276" w:lineRule="auto"/>
        <w:jc w:val="both"/>
        <w:rPr>
          <w:rFonts w:ascii="Arial" w:hAnsi="Arial" w:cs="Arial"/>
          <w:sz w:val="24"/>
          <w:szCs w:val="24"/>
        </w:rPr>
      </w:pPr>
      <w:r w:rsidRPr="00DB30FF">
        <w:rPr>
          <w:rFonts w:ascii="Arial" w:hAnsi="Arial" w:cs="Arial"/>
          <w:sz w:val="24"/>
          <w:szCs w:val="24"/>
          <w:u w:val="single"/>
        </w:rPr>
        <w:t>Promotion of Local Content</w:t>
      </w:r>
      <w:r w:rsidRPr="00DB30FF">
        <w:rPr>
          <w:rFonts w:ascii="Arial" w:hAnsi="Arial" w:cs="Arial"/>
          <w:sz w:val="24"/>
          <w:szCs w:val="24"/>
        </w:rPr>
        <w:t xml:space="preserve">:  The DAC support a legislation that will compel broadcasting industry to develop the culture and support the growth of local content in specified areas, provided it is done in a proper way. </w:t>
      </w:r>
    </w:p>
    <w:p w:rsidR="00DB0193" w:rsidRPr="00DB30FF" w:rsidRDefault="00805B4B" w:rsidP="00DB30FF">
      <w:pPr>
        <w:numPr>
          <w:ilvl w:val="0"/>
          <w:numId w:val="15"/>
        </w:numPr>
        <w:spacing w:line="276" w:lineRule="auto"/>
        <w:jc w:val="both"/>
        <w:rPr>
          <w:rFonts w:ascii="Arial" w:hAnsi="Arial" w:cs="Arial"/>
          <w:sz w:val="24"/>
          <w:szCs w:val="24"/>
        </w:rPr>
      </w:pPr>
      <w:r w:rsidRPr="00DB30FF">
        <w:rPr>
          <w:rFonts w:ascii="Arial" w:hAnsi="Arial" w:cs="Arial"/>
          <w:sz w:val="24"/>
          <w:szCs w:val="24"/>
          <w:u w:val="single"/>
        </w:rPr>
        <w:t>Protection of copyright in visual arts work</w:t>
      </w:r>
      <w:r w:rsidRPr="00DB30FF">
        <w:rPr>
          <w:rFonts w:ascii="Arial" w:hAnsi="Arial" w:cs="Arial"/>
          <w:sz w:val="24"/>
          <w:szCs w:val="24"/>
        </w:rPr>
        <w:t xml:space="preserve">: The DAC support the introduction of resale rights, however recognises that the administration of this system is going to be complex </w:t>
      </w:r>
    </w:p>
    <w:p w:rsidR="00DB0193" w:rsidRPr="00DB30FF" w:rsidRDefault="00DB0193" w:rsidP="00DB30FF">
      <w:pPr>
        <w:spacing w:line="276" w:lineRule="auto"/>
        <w:jc w:val="both"/>
        <w:rPr>
          <w:rFonts w:ascii="Arial" w:hAnsi="Arial" w:cs="Arial"/>
          <w:b/>
          <w:sz w:val="24"/>
          <w:szCs w:val="24"/>
        </w:rPr>
      </w:pPr>
      <w:r w:rsidRPr="00DB30FF">
        <w:rPr>
          <w:rFonts w:ascii="Arial" w:hAnsi="Arial" w:cs="Arial"/>
          <w:b/>
          <w:bCs/>
          <w:sz w:val="24"/>
          <w:szCs w:val="24"/>
          <w:lang w:val="en-US"/>
        </w:rPr>
        <w:t>Issues to be noted: Local Content</w:t>
      </w:r>
    </w:p>
    <w:p w:rsidR="00F50AF2" w:rsidRPr="00DB30FF" w:rsidRDefault="00805B4B" w:rsidP="00DB30FF">
      <w:pPr>
        <w:numPr>
          <w:ilvl w:val="0"/>
          <w:numId w:val="17"/>
        </w:numPr>
        <w:tabs>
          <w:tab w:val="num" w:pos="720"/>
        </w:tabs>
        <w:spacing w:line="276" w:lineRule="auto"/>
        <w:jc w:val="both"/>
        <w:rPr>
          <w:rFonts w:ascii="Arial" w:hAnsi="Arial" w:cs="Arial"/>
          <w:sz w:val="24"/>
          <w:szCs w:val="24"/>
        </w:rPr>
      </w:pPr>
      <w:r w:rsidRPr="00DB30FF">
        <w:rPr>
          <w:rFonts w:ascii="Arial" w:hAnsi="Arial" w:cs="Arial"/>
          <w:sz w:val="24"/>
          <w:szCs w:val="24"/>
        </w:rPr>
        <w:t xml:space="preserve">The CRC recommended that local content quota be moved to 80% on both public and community radio stations and to 60% on private radio stations. The DAC has always supported the recommendations presented by the CRC on local content quota. The CRC recommendation has been included in the Copyright Amendment Bill.  </w:t>
      </w:r>
    </w:p>
    <w:p w:rsidR="00F50AF2" w:rsidRPr="00DB30FF" w:rsidRDefault="00805B4B" w:rsidP="00DB30FF">
      <w:pPr>
        <w:numPr>
          <w:ilvl w:val="0"/>
          <w:numId w:val="17"/>
        </w:numPr>
        <w:tabs>
          <w:tab w:val="num" w:pos="720"/>
        </w:tabs>
        <w:spacing w:line="276" w:lineRule="auto"/>
        <w:jc w:val="both"/>
        <w:rPr>
          <w:rFonts w:ascii="Arial" w:hAnsi="Arial" w:cs="Arial"/>
          <w:sz w:val="24"/>
          <w:szCs w:val="24"/>
        </w:rPr>
      </w:pPr>
      <w:r w:rsidRPr="00DB30FF">
        <w:rPr>
          <w:rFonts w:ascii="Arial" w:hAnsi="Arial" w:cs="Arial"/>
          <w:sz w:val="24"/>
          <w:szCs w:val="24"/>
        </w:rPr>
        <w:t xml:space="preserve">The ICASA local content quota on music as published in March 2016 allows for the following; </w:t>
      </w:r>
    </w:p>
    <w:p w:rsidR="00F50AF2" w:rsidRPr="00DB30FF" w:rsidRDefault="00805B4B" w:rsidP="00DB30FF">
      <w:pPr>
        <w:numPr>
          <w:ilvl w:val="1"/>
          <w:numId w:val="17"/>
        </w:numPr>
        <w:tabs>
          <w:tab w:val="num" w:pos="1440"/>
        </w:tabs>
        <w:spacing w:line="276" w:lineRule="auto"/>
        <w:jc w:val="both"/>
        <w:rPr>
          <w:rFonts w:ascii="Arial" w:hAnsi="Arial" w:cs="Arial"/>
          <w:sz w:val="24"/>
          <w:szCs w:val="24"/>
        </w:rPr>
      </w:pPr>
      <w:r w:rsidRPr="00DB30FF">
        <w:rPr>
          <w:rFonts w:ascii="Arial" w:hAnsi="Arial" w:cs="Arial"/>
          <w:sz w:val="24"/>
          <w:szCs w:val="24"/>
        </w:rPr>
        <w:t xml:space="preserve">60% and increase to 70% after eighteen months - Public broadcasters, </w:t>
      </w:r>
    </w:p>
    <w:p w:rsidR="00F50AF2" w:rsidRPr="00DB30FF" w:rsidRDefault="00805B4B" w:rsidP="00DB30FF">
      <w:pPr>
        <w:numPr>
          <w:ilvl w:val="1"/>
          <w:numId w:val="17"/>
        </w:numPr>
        <w:tabs>
          <w:tab w:val="num" w:pos="1440"/>
        </w:tabs>
        <w:spacing w:line="276" w:lineRule="auto"/>
        <w:jc w:val="both"/>
        <w:rPr>
          <w:rFonts w:ascii="Arial" w:hAnsi="Arial" w:cs="Arial"/>
          <w:sz w:val="24"/>
          <w:szCs w:val="24"/>
        </w:rPr>
      </w:pPr>
      <w:r w:rsidRPr="00DB30FF">
        <w:rPr>
          <w:rFonts w:ascii="Arial" w:hAnsi="Arial" w:cs="Arial"/>
          <w:sz w:val="24"/>
          <w:szCs w:val="24"/>
        </w:rPr>
        <w:t xml:space="preserve">60% increase by 10% annually to reach 80% - Community broadcasters, </w:t>
      </w:r>
    </w:p>
    <w:p w:rsidR="00F50AF2" w:rsidRPr="00DB30FF" w:rsidRDefault="00805B4B" w:rsidP="00DB30FF">
      <w:pPr>
        <w:numPr>
          <w:ilvl w:val="1"/>
          <w:numId w:val="17"/>
        </w:numPr>
        <w:tabs>
          <w:tab w:val="num" w:pos="1440"/>
        </w:tabs>
        <w:spacing w:line="276" w:lineRule="auto"/>
        <w:jc w:val="both"/>
        <w:rPr>
          <w:rFonts w:ascii="Arial" w:hAnsi="Arial" w:cs="Arial"/>
          <w:sz w:val="24"/>
          <w:szCs w:val="24"/>
        </w:rPr>
      </w:pPr>
      <w:r w:rsidRPr="00DB30FF">
        <w:rPr>
          <w:rFonts w:ascii="Arial" w:hAnsi="Arial" w:cs="Arial"/>
          <w:sz w:val="24"/>
          <w:szCs w:val="24"/>
        </w:rPr>
        <w:t>35% after eighteen (18) months Commercial broadcasters, a minimum of 20% to increase to 30% in the following year - Subscription broadcasters</w:t>
      </w:r>
    </w:p>
    <w:p w:rsidR="00DB0193" w:rsidRDefault="00DB0193" w:rsidP="00DB30FF">
      <w:pPr>
        <w:spacing w:line="276" w:lineRule="auto"/>
        <w:jc w:val="both"/>
        <w:rPr>
          <w:rFonts w:ascii="Arial" w:hAnsi="Arial" w:cs="Arial"/>
          <w:sz w:val="24"/>
          <w:szCs w:val="24"/>
        </w:rPr>
      </w:pPr>
      <w:r w:rsidRPr="00DB30FF">
        <w:rPr>
          <w:rFonts w:ascii="Arial" w:hAnsi="Arial" w:cs="Arial"/>
          <w:sz w:val="24"/>
          <w:szCs w:val="24"/>
        </w:rPr>
        <w:t>The approved ICASA local content quotas thus differ with those proposed in Copyright Amendment Bill, thus causing policy tension. This matter that requires further attention by the concerned parties thus DAC, DOC and the DTI.</w:t>
      </w:r>
    </w:p>
    <w:p w:rsidR="00DB30FF" w:rsidRDefault="00DB30FF" w:rsidP="00DB30FF">
      <w:pPr>
        <w:spacing w:line="276" w:lineRule="auto"/>
        <w:jc w:val="both"/>
        <w:rPr>
          <w:rFonts w:ascii="Arial" w:hAnsi="Arial" w:cs="Arial"/>
          <w:sz w:val="24"/>
          <w:szCs w:val="24"/>
        </w:rPr>
      </w:pPr>
    </w:p>
    <w:p w:rsidR="00DB30FF" w:rsidRPr="00DB30FF" w:rsidRDefault="00DB30FF" w:rsidP="00DB30FF">
      <w:pPr>
        <w:spacing w:line="276" w:lineRule="auto"/>
        <w:jc w:val="both"/>
        <w:rPr>
          <w:rFonts w:ascii="Arial" w:hAnsi="Arial" w:cs="Arial"/>
          <w:sz w:val="24"/>
          <w:szCs w:val="24"/>
        </w:rPr>
      </w:pPr>
    </w:p>
    <w:p w:rsidR="00DB0193" w:rsidRDefault="00740221" w:rsidP="00DB30FF">
      <w:pPr>
        <w:spacing w:line="276" w:lineRule="auto"/>
        <w:jc w:val="both"/>
        <w:rPr>
          <w:rFonts w:ascii="Arial" w:hAnsi="Arial" w:cs="Arial"/>
          <w:b/>
          <w:bCs/>
          <w:sz w:val="24"/>
          <w:szCs w:val="24"/>
          <w:lang w:val="en-US"/>
        </w:rPr>
      </w:pPr>
      <w:r w:rsidRPr="00DB30FF">
        <w:rPr>
          <w:rFonts w:ascii="Arial" w:hAnsi="Arial" w:cs="Arial"/>
          <w:b/>
          <w:bCs/>
          <w:sz w:val="24"/>
          <w:szCs w:val="24"/>
          <w:lang w:val="en-US"/>
        </w:rPr>
        <w:t>Issues to be noted: Public vs Private Use</w:t>
      </w:r>
    </w:p>
    <w:p w:rsidR="002C23FE" w:rsidRPr="00DB30FF" w:rsidRDefault="002C23FE" w:rsidP="00DB30FF">
      <w:pPr>
        <w:spacing w:line="276" w:lineRule="auto"/>
        <w:jc w:val="both"/>
        <w:rPr>
          <w:rFonts w:ascii="Arial" w:hAnsi="Arial" w:cs="Arial"/>
          <w:b/>
          <w:bCs/>
          <w:sz w:val="24"/>
          <w:szCs w:val="24"/>
          <w:lang w:val="en-US"/>
        </w:rPr>
      </w:pPr>
    </w:p>
    <w:p w:rsidR="00F50AF2" w:rsidRPr="00DB30FF" w:rsidRDefault="00805B4B" w:rsidP="00DB30FF">
      <w:pPr>
        <w:numPr>
          <w:ilvl w:val="0"/>
          <w:numId w:val="19"/>
        </w:numPr>
        <w:spacing w:line="276" w:lineRule="auto"/>
        <w:jc w:val="both"/>
        <w:rPr>
          <w:rFonts w:ascii="Arial" w:hAnsi="Arial" w:cs="Arial"/>
          <w:sz w:val="24"/>
          <w:szCs w:val="24"/>
        </w:rPr>
      </w:pPr>
      <w:r w:rsidRPr="00DB30FF">
        <w:rPr>
          <w:rFonts w:ascii="Arial" w:hAnsi="Arial" w:cs="Arial"/>
          <w:sz w:val="24"/>
          <w:szCs w:val="24"/>
        </w:rPr>
        <w:t xml:space="preserve">Technological development has diversified the paths for creation, production, exploitation of content, making it difficult to deal with unauthorized exploitation and consumption resulting into escalating theft of content. </w:t>
      </w:r>
      <w:r w:rsidRPr="00DB30FF">
        <w:rPr>
          <w:rFonts w:ascii="Arial" w:hAnsi="Arial" w:cs="Arial"/>
          <w:sz w:val="24"/>
          <w:szCs w:val="24"/>
          <w:lang w:val="en-US"/>
        </w:rPr>
        <w:t xml:space="preserve">The inclusion </w:t>
      </w:r>
      <w:r w:rsidR="00D959D9">
        <w:rPr>
          <w:rFonts w:ascii="Arial" w:hAnsi="Arial" w:cs="Arial"/>
          <w:sz w:val="24"/>
          <w:szCs w:val="24"/>
          <w:lang w:val="en-US"/>
        </w:rPr>
        <w:t xml:space="preserve">of </w:t>
      </w:r>
      <w:r w:rsidRPr="00DB30FF">
        <w:rPr>
          <w:rFonts w:ascii="Arial" w:hAnsi="Arial" w:cs="Arial"/>
          <w:sz w:val="24"/>
          <w:szCs w:val="24"/>
          <w:lang w:val="en-US"/>
        </w:rPr>
        <w:t>“personal and private use” in the draft Bill as general exception from protection of copyright work, allows escalation of consumption of copyright work without fair compensation.</w:t>
      </w:r>
      <w:r w:rsidRPr="00DB30FF">
        <w:rPr>
          <w:rFonts w:ascii="Arial" w:hAnsi="Arial" w:cs="Arial"/>
          <w:sz w:val="24"/>
          <w:szCs w:val="24"/>
        </w:rPr>
        <w:t xml:space="preserve">  </w:t>
      </w:r>
    </w:p>
    <w:p w:rsidR="00F50AF2" w:rsidRPr="00DB30FF" w:rsidRDefault="00805B4B" w:rsidP="00DB30FF">
      <w:pPr>
        <w:numPr>
          <w:ilvl w:val="0"/>
          <w:numId w:val="19"/>
        </w:numPr>
        <w:spacing w:line="276" w:lineRule="auto"/>
        <w:jc w:val="both"/>
        <w:rPr>
          <w:rFonts w:ascii="Arial" w:hAnsi="Arial" w:cs="Arial"/>
          <w:sz w:val="24"/>
          <w:szCs w:val="24"/>
        </w:rPr>
      </w:pPr>
      <w:r w:rsidRPr="00DB30FF">
        <w:rPr>
          <w:rFonts w:ascii="Arial" w:hAnsi="Arial" w:cs="Arial"/>
          <w:sz w:val="24"/>
          <w:szCs w:val="24"/>
        </w:rPr>
        <w:t xml:space="preserve">The public interest argument in favour of permitting the total exclusion of protection of copyright holders in this regard is not fairly substantiated. </w:t>
      </w:r>
    </w:p>
    <w:p w:rsidR="00DB30FF" w:rsidRPr="00DB30FF" w:rsidRDefault="00805B4B" w:rsidP="00DB30FF">
      <w:pPr>
        <w:numPr>
          <w:ilvl w:val="0"/>
          <w:numId w:val="19"/>
        </w:numPr>
        <w:spacing w:line="276" w:lineRule="auto"/>
        <w:jc w:val="both"/>
        <w:rPr>
          <w:rFonts w:ascii="Arial" w:hAnsi="Arial" w:cs="Arial"/>
          <w:sz w:val="24"/>
          <w:szCs w:val="24"/>
        </w:rPr>
      </w:pPr>
      <w:r w:rsidRPr="00DB30FF">
        <w:rPr>
          <w:rFonts w:ascii="Arial" w:hAnsi="Arial" w:cs="Arial"/>
          <w:sz w:val="24"/>
          <w:szCs w:val="24"/>
        </w:rPr>
        <w:t xml:space="preserve">DAC proposes that the law on copyright and related rights should be adapted in such a manner that it will respond adequately to the economic realities and this could be done by, for example,  introducing private copying surcharge as part of the limitations and exceptions.  </w:t>
      </w:r>
    </w:p>
    <w:p w:rsidR="00DB30FF" w:rsidRPr="00DB30FF" w:rsidRDefault="00805B4B" w:rsidP="00DB30FF">
      <w:pPr>
        <w:numPr>
          <w:ilvl w:val="0"/>
          <w:numId w:val="19"/>
        </w:numPr>
        <w:spacing w:line="276" w:lineRule="auto"/>
        <w:jc w:val="both"/>
        <w:rPr>
          <w:rFonts w:ascii="Arial" w:hAnsi="Arial" w:cs="Arial"/>
          <w:sz w:val="24"/>
          <w:szCs w:val="24"/>
        </w:rPr>
      </w:pPr>
      <w:r w:rsidRPr="00DB30FF">
        <w:rPr>
          <w:rFonts w:ascii="Arial" w:hAnsi="Arial" w:cs="Arial"/>
          <w:sz w:val="24"/>
          <w:szCs w:val="24"/>
        </w:rPr>
        <w:t xml:space="preserve"> A </w:t>
      </w:r>
      <w:r w:rsidRPr="00DB30FF">
        <w:rPr>
          <w:rFonts w:ascii="Arial" w:hAnsi="Arial" w:cs="Arial"/>
          <w:sz w:val="24"/>
          <w:szCs w:val="24"/>
          <w:lang w:val="en-US"/>
        </w:rPr>
        <w:t xml:space="preserve">private copying surcharge is a system whereby the copyright legislation introduces special statutory extra charge on any multimedia device capable of copying and storing multimedia content and the money accrued is used to benefit the concerned sector. </w:t>
      </w:r>
    </w:p>
    <w:p w:rsidR="00F50AF2" w:rsidRPr="002C23FE" w:rsidRDefault="00805B4B" w:rsidP="00DB30FF">
      <w:pPr>
        <w:numPr>
          <w:ilvl w:val="0"/>
          <w:numId w:val="19"/>
        </w:numPr>
        <w:spacing w:line="276" w:lineRule="auto"/>
        <w:jc w:val="both"/>
        <w:rPr>
          <w:rFonts w:ascii="Arial" w:hAnsi="Arial" w:cs="Arial"/>
          <w:sz w:val="24"/>
          <w:szCs w:val="24"/>
        </w:rPr>
      </w:pPr>
      <w:r w:rsidRPr="00DB30FF">
        <w:rPr>
          <w:rFonts w:ascii="Arial" w:hAnsi="Arial" w:cs="Arial"/>
          <w:sz w:val="24"/>
          <w:szCs w:val="24"/>
          <w:lang w:val="en-US"/>
        </w:rPr>
        <w:t>Models of this nature have been used extensively across the globe to ameliorate the impact of private copying, however the feasibility of such mechanisms will need to be assessed</w:t>
      </w:r>
    </w:p>
    <w:p w:rsidR="00740221" w:rsidRDefault="00740221" w:rsidP="00DB30FF">
      <w:pPr>
        <w:spacing w:line="276" w:lineRule="auto"/>
        <w:jc w:val="both"/>
        <w:rPr>
          <w:rFonts w:ascii="Arial" w:hAnsi="Arial" w:cs="Arial"/>
          <w:b/>
          <w:bCs/>
          <w:sz w:val="24"/>
          <w:szCs w:val="24"/>
        </w:rPr>
      </w:pPr>
      <w:r w:rsidRPr="00DB30FF">
        <w:rPr>
          <w:rFonts w:ascii="Arial" w:hAnsi="Arial" w:cs="Arial"/>
          <w:b/>
          <w:bCs/>
          <w:sz w:val="24"/>
          <w:szCs w:val="24"/>
        </w:rPr>
        <w:t>I</w:t>
      </w:r>
      <w:r w:rsidRPr="00DB30FF">
        <w:rPr>
          <w:rFonts w:ascii="Arial" w:hAnsi="Arial" w:cs="Arial"/>
          <w:b/>
          <w:bCs/>
          <w:sz w:val="24"/>
          <w:szCs w:val="24"/>
          <w:lang w:val="en-US"/>
        </w:rPr>
        <w:t xml:space="preserve">ssues to be noted: </w:t>
      </w:r>
      <w:r w:rsidRPr="00DB30FF">
        <w:rPr>
          <w:rFonts w:ascii="Arial" w:hAnsi="Arial" w:cs="Arial"/>
          <w:b/>
          <w:bCs/>
          <w:sz w:val="24"/>
          <w:szCs w:val="24"/>
        </w:rPr>
        <w:t>Protection Amendment Bill division of rights</w:t>
      </w:r>
    </w:p>
    <w:p w:rsidR="00F50AF2" w:rsidRPr="00DB30FF" w:rsidRDefault="00805B4B" w:rsidP="00DB30FF">
      <w:pPr>
        <w:numPr>
          <w:ilvl w:val="0"/>
          <w:numId w:val="19"/>
        </w:numPr>
        <w:spacing w:line="276" w:lineRule="auto"/>
        <w:jc w:val="both"/>
        <w:rPr>
          <w:rFonts w:ascii="Arial" w:hAnsi="Arial" w:cs="Arial"/>
          <w:sz w:val="24"/>
          <w:szCs w:val="24"/>
        </w:rPr>
      </w:pPr>
      <w:r w:rsidRPr="00DB30FF">
        <w:rPr>
          <w:rFonts w:ascii="Arial" w:hAnsi="Arial" w:cs="Arial"/>
          <w:sz w:val="24"/>
          <w:szCs w:val="24"/>
          <w:lang w:val="en-US"/>
        </w:rPr>
        <w:t>The legislation which provided for the statutory license in respect of Performers Protection Amendment Act which allows for a 50/50 split did not adequately protect the rights of session performers but has provided a greater advantage to producers of recorded material and to some extent main or featured artists. On the 50% allocated for performers</w:t>
      </w:r>
      <w:r w:rsidR="00DB30FF" w:rsidRPr="00DB30FF">
        <w:rPr>
          <w:rFonts w:ascii="Arial" w:hAnsi="Arial" w:cs="Arial"/>
          <w:sz w:val="24"/>
          <w:szCs w:val="24"/>
          <w:lang w:val="en-US"/>
        </w:rPr>
        <w:t>, 65</w:t>
      </w:r>
      <w:r w:rsidRPr="00DB30FF">
        <w:rPr>
          <w:rFonts w:ascii="Arial" w:hAnsi="Arial" w:cs="Arial"/>
          <w:sz w:val="24"/>
          <w:szCs w:val="24"/>
        </w:rPr>
        <w:t xml:space="preserve">% of the royalty would go to the featured performer with 35% shared equally amongst the non-featured performers.  </w:t>
      </w:r>
      <w:r w:rsidRPr="00DB30FF">
        <w:rPr>
          <w:rFonts w:ascii="Arial" w:hAnsi="Arial" w:cs="Arial"/>
          <w:sz w:val="24"/>
          <w:szCs w:val="24"/>
          <w:lang w:val="en-US"/>
        </w:rPr>
        <w:t xml:space="preserve"> </w:t>
      </w:r>
    </w:p>
    <w:p w:rsidR="00F50AF2" w:rsidRPr="002C23FE" w:rsidRDefault="00805B4B" w:rsidP="00DB30FF">
      <w:pPr>
        <w:numPr>
          <w:ilvl w:val="0"/>
          <w:numId w:val="19"/>
        </w:numPr>
        <w:spacing w:line="276" w:lineRule="auto"/>
        <w:jc w:val="both"/>
        <w:rPr>
          <w:rFonts w:ascii="Arial" w:hAnsi="Arial" w:cs="Arial"/>
          <w:sz w:val="24"/>
          <w:szCs w:val="24"/>
        </w:rPr>
      </w:pPr>
      <w:r w:rsidRPr="00DB30FF">
        <w:rPr>
          <w:rFonts w:ascii="Arial" w:hAnsi="Arial" w:cs="Arial"/>
          <w:sz w:val="24"/>
          <w:szCs w:val="24"/>
          <w:lang w:val="en-US"/>
        </w:rPr>
        <w:t xml:space="preserve">In advancing the performers protections legislation, the DAC believes that royalty share between producers of phonograph and performers should be informed by equity and fairness and therefore proposes a split that </w:t>
      </w:r>
      <w:r w:rsidR="00DB30FF" w:rsidRPr="00DB30FF">
        <w:rPr>
          <w:rFonts w:ascii="Arial" w:hAnsi="Arial" w:cs="Arial"/>
          <w:sz w:val="24"/>
          <w:szCs w:val="24"/>
          <w:lang w:val="en-US"/>
        </w:rPr>
        <w:t>favors</w:t>
      </w:r>
      <w:r w:rsidRPr="00DB30FF">
        <w:rPr>
          <w:rFonts w:ascii="Arial" w:hAnsi="Arial" w:cs="Arial"/>
          <w:sz w:val="24"/>
          <w:szCs w:val="24"/>
          <w:lang w:val="en-US"/>
        </w:rPr>
        <w:t xml:space="preserve"> performers.</w:t>
      </w:r>
    </w:p>
    <w:p w:rsidR="002C23FE" w:rsidRPr="00DB30FF" w:rsidRDefault="002C23FE" w:rsidP="002C23FE">
      <w:pPr>
        <w:spacing w:line="276" w:lineRule="auto"/>
        <w:ind w:left="720"/>
        <w:jc w:val="both"/>
        <w:rPr>
          <w:rFonts w:ascii="Arial" w:hAnsi="Arial" w:cs="Arial"/>
          <w:sz w:val="24"/>
          <w:szCs w:val="24"/>
        </w:rPr>
      </w:pPr>
    </w:p>
    <w:p w:rsidR="00F50AF2" w:rsidRPr="00DB30FF" w:rsidRDefault="00740221" w:rsidP="00DB30FF">
      <w:pPr>
        <w:spacing w:line="276" w:lineRule="auto"/>
        <w:jc w:val="both"/>
        <w:rPr>
          <w:rFonts w:ascii="Arial" w:hAnsi="Arial" w:cs="Arial"/>
          <w:b/>
          <w:bCs/>
          <w:sz w:val="24"/>
          <w:szCs w:val="24"/>
          <w:lang w:val="en-US"/>
        </w:rPr>
      </w:pPr>
      <w:r w:rsidRPr="00DB30FF">
        <w:rPr>
          <w:rFonts w:ascii="Arial" w:hAnsi="Arial" w:cs="Arial"/>
          <w:b/>
          <w:bCs/>
          <w:sz w:val="24"/>
          <w:szCs w:val="24"/>
        </w:rPr>
        <w:t>I</w:t>
      </w:r>
      <w:r w:rsidRPr="00DB30FF">
        <w:rPr>
          <w:rFonts w:ascii="Arial" w:hAnsi="Arial" w:cs="Arial"/>
          <w:b/>
          <w:bCs/>
          <w:sz w:val="24"/>
          <w:szCs w:val="24"/>
          <w:lang w:val="en-US"/>
        </w:rPr>
        <w:t>ssues to be noted: IP Ownership</w:t>
      </w:r>
    </w:p>
    <w:p w:rsidR="00F50AF2" w:rsidRPr="00DB30FF" w:rsidRDefault="00805B4B" w:rsidP="00DB30FF">
      <w:pPr>
        <w:numPr>
          <w:ilvl w:val="0"/>
          <w:numId w:val="23"/>
        </w:numPr>
        <w:spacing w:line="276" w:lineRule="auto"/>
        <w:jc w:val="both"/>
        <w:rPr>
          <w:rFonts w:ascii="Arial" w:hAnsi="Arial" w:cs="Arial"/>
          <w:sz w:val="24"/>
          <w:szCs w:val="24"/>
        </w:rPr>
      </w:pPr>
      <w:r w:rsidRPr="00DB30FF">
        <w:rPr>
          <w:rFonts w:ascii="Arial" w:hAnsi="Arial" w:cs="Arial"/>
          <w:sz w:val="24"/>
          <w:szCs w:val="24"/>
        </w:rPr>
        <w:t xml:space="preserve">It should be noted however that the challenge faced by many local creators and producers is lack of financial resources to participate meaningfully in the value chain especially in quality music production and the distribution of the content production. </w:t>
      </w:r>
    </w:p>
    <w:p w:rsidR="00F50AF2" w:rsidRPr="00DB30FF" w:rsidRDefault="00805B4B" w:rsidP="00DB30FF">
      <w:pPr>
        <w:numPr>
          <w:ilvl w:val="0"/>
          <w:numId w:val="23"/>
        </w:numPr>
        <w:spacing w:line="276" w:lineRule="auto"/>
        <w:jc w:val="both"/>
        <w:rPr>
          <w:rFonts w:ascii="Arial" w:hAnsi="Arial" w:cs="Arial"/>
          <w:sz w:val="24"/>
          <w:szCs w:val="24"/>
        </w:rPr>
      </w:pPr>
      <w:r w:rsidRPr="00DB30FF">
        <w:rPr>
          <w:rFonts w:ascii="Arial" w:hAnsi="Arial" w:cs="Arial"/>
          <w:sz w:val="24"/>
          <w:szCs w:val="24"/>
        </w:rPr>
        <w:lastRenderedPageBreak/>
        <w:t xml:space="preserve">An inevitable result of this is that larger players prioritise the protection of their investments through various means including the buying of local catalogues or intellectual property. </w:t>
      </w:r>
    </w:p>
    <w:p w:rsidR="00F50AF2" w:rsidRDefault="00805B4B" w:rsidP="00DB30FF">
      <w:pPr>
        <w:numPr>
          <w:ilvl w:val="0"/>
          <w:numId w:val="23"/>
        </w:numPr>
        <w:spacing w:line="276" w:lineRule="auto"/>
        <w:jc w:val="both"/>
        <w:rPr>
          <w:rFonts w:ascii="Arial" w:hAnsi="Arial" w:cs="Arial"/>
          <w:sz w:val="24"/>
          <w:szCs w:val="24"/>
        </w:rPr>
      </w:pPr>
      <w:r w:rsidRPr="00DB30FF">
        <w:rPr>
          <w:rFonts w:ascii="Arial" w:hAnsi="Arial" w:cs="Arial"/>
          <w:sz w:val="24"/>
          <w:szCs w:val="24"/>
        </w:rPr>
        <w:t xml:space="preserve">SA’s failure to link rights ownership to rights exploitation inevitably result into to financial leakages and defeats the notion of local content, hence the IP would be practically owned by foreign investors. </w:t>
      </w:r>
    </w:p>
    <w:p w:rsidR="00F229A6" w:rsidRPr="00DB30FF" w:rsidRDefault="00F229A6" w:rsidP="00F229A6">
      <w:pPr>
        <w:spacing w:line="276" w:lineRule="auto"/>
        <w:ind w:left="720"/>
        <w:jc w:val="both"/>
        <w:rPr>
          <w:rFonts w:ascii="Arial" w:hAnsi="Arial" w:cs="Arial"/>
          <w:sz w:val="24"/>
          <w:szCs w:val="24"/>
        </w:rPr>
      </w:pPr>
    </w:p>
    <w:p w:rsidR="00740221" w:rsidRDefault="00740221" w:rsidP="00DB30FF">
      <w:pPr>
        <w:spacing w:line="276" w:lineRule="auto"/>
        <w:jc w:val="both"/>
        <w:rPr>
          <w:rFonts w:ascii="Arial" w:hAnsi="Arial" w:cs="Arial"/>
          <w:b/>
          <w:bCs/>
          <w:sz w:val="24"/>
          <w:szCs w:val="24"/>
          <w:lang w:val="en-US"/>
        </w:rPr>
      </w:pPr>
      <w:r w:rsidRPr="00DB30FF">
        <w:rPr>
          <w:rFonts w:ascii="Arial" w:hAnsi="Arial" w:cs="Arial"/>
          <w:b/>
          <w:bCs/>
          <w:sz w:val="24"/>
          <w:szCs w:val="24"/>
          <w:lang w:val="en-US"/>
        </w:rPr>
        <w:t>Opportunities: Digital Migration</w:t>
      </w:r>
    </w:p>
    <w:p w:rsidR="002C23FE" w:rsidRPr="00DB30FF" w:rsidRDefault="002C23FE" w:rsidP="00DB30FF">
      <w:pPr>
        <w:spacing w:line="276" w:lineRule="auto"/>
        <w:jc w:val="both"/>
        <w:rPr>
          <w:rFonts w:ascii="Arial" w:hAnsi="Arial" w:cs="Arial"/>
          <w:b/>
          <w:bCs/>
          <w:sz w:val="24"/>
          <w:szCs w:val="24"/>
          <w:lang w:val="en-US"/>
        </w:rPr>
      </w:pPr>
    </w:p>
    <w:p w:rsidR="00F50AF2" w:rsidRPr="00DB30FF" w:rsidRDefault="00805B4B" w:rsidP="00DB30FF">
      <w:pPr>
        <w:numPr>
          <w:ilvl w:val="0"/>
          <w:numId w:val="24"/>
        </w:numPr>
        <w:spacing w:line="276" w:lineRule="auto"/>
        <w:jc w:val="both"/>
        <w:rPr>
          <w:rFonts w:ascii="Arial" w:hAnsi="Arial" w:cs="Arial"/>
          <w:sz w:val="24"/>
          <w:szCs w:val="24"/>
        </w:rPr>
      </w:pPr>
      <w:r w:rsidRPr="00DB30FF">
        <w:rPr>
          <w:rFonts w:ascii="Arial" w:hAnsi="Arial" w:cs="Arial"/>
          <w:sz w:val="24"/>
          <w:szCs w:val="24"/>
        </w:rPr>
        <w:t xml:space="preserve">2013 has seen continuous growth of the creative industries in Africa especially in the area of audio and audio-visual production because of migration to digital broadcasting. </w:t>
      </w:r>
    </w:p>
    <w:p w:rsidR="00F50AF2" w:rsidRPr="00DB30FF" w:rsidRDefault="00805B4B" w:rsidP="00DB30FF">
      <w:pPr>
        <w:numPr>
          <w:ilvl w:val="0"/>
          <w:numId w:val="24"/>
        </w:numPr>
        <w:spacing w:line="276" w:lineRule="auto"/>
        <w:jc w:val="both"/>
        <w:rPr>
          <w:rFonts w:ascii="Arial" w:hAnsi="Arial" w:cs="Arial"/>
          <w:sz w:val="24"/>
          <w:szCs w:val="24"/>
        </w:rPr>
      </w:pPr>
      <w:r w:rsidRPr="00DB30FF">
        <w:rPr>
          <w:rFonts w:ascii="Arial" w:hAnsi="Arial" w:cs="Arial"/>
          <w:sz w:val="24"/>
          <w:szCs w:val="24"/>
        </w:rPr>
        <w:t>While digital migration opened up opportunities, at the practical level it means more television channels and radio stations and this translate</w:t>
      </w:r>
      <w:r w:rsidR="00D959D9">
        <w:rPr>
          <w:rFonts w:ascii="Arial" w:hAnsi="Arial" w:cs="Arial"/>
          <w:sz w:val="24"/>
          <w:szCs w:val="24"/>
        </w:rPr>
        <w:t>s</w:t>
      </w:r>
      <w:r w:rsidRPr="00DB30FF">
        <w:rPr>
          <w:rFonts w:ascii="Arial" w:hAnsi="Arial" w:cs="Arial"/>
          <w:sz w:val="24"/>
          <w:szCs w:val="24"/>
        </w:rPr>
        <w:t xml:space="preserve"> into significant demand for content. </w:t>
      </w:r>
    </w:p>
    <w:p w:rsidR="00F50AF2" w:rsidRDefault="00805B4B" w:rsidP="00DB30FF">
      <w:pPr>
        <w:numPr>
          <w:ilvl w:val="0"/>
          <w:numId w:val="24"/>
        </w:numPr>
        <w:spacing w:line="276" w:lineRule="auto"/>
        <w:jc w:val="both"/>
        <w:rPr>
          <w:rFonts w:ascii="Arial" w:hAnsi="Arial" w:cs="Arial"/>
          <w:sz w:val="24"/>
          <w:szCs w:val="24"/>
        </w:rPr>
      </w:pPr>
      <w:r w:rsidRPr="00DB30FF">
        <w:rPr>
          <w:rFonts w:ascii="Arial" w:hAnsi="Arial" w:cs="Arial"/>
          <w:sz w:val="24"/>
          <w:szCs w:val="24"/>
        </w:rPr>
        <w:t>In a way, DT</w:t>
      </w:r>
      <w:r w:rsidR="00D959D9">
        <w:rPr>
          <w:rFonts w:ascii="Arial" w:hAnsi="Arial" w:cs="Arial"/>
          <w:sz w:val="24"/>
          <w:szCs w:val="24"/>
        </w:rPr>
        <w:t>I</w:t>
      </w:r>
      <w:r w:rsidRPr="00DB30FF">
        <w:rPr>
          <w:rFonts w:ascii="Arial" w:hAnsi="Arial" w:cs="Arial"/>
          <w:sz w:val="24"/>
          <w:szCs w:val="24"/>
        </w:rPr>
        <w:t xml:space="preserve"> sets a new economic trajectory for the African audio-visual sector which required major investments  in both technology and creation of quality content as well as coupled with a policy that support content ownership  by local producers.</w:t>
      </w:r>
    </w:p>
    <w:p w:rsidR="00F229A6" w:rsidRPr="00DB30FF" w:rsidRDefault="00F229A6" w:rsidP="00F229A6">
      <w:pPr>
        <w:spacing w:line="276" w:lineRule="auto"/>
        <w:ind w:left="720"/>
        <w:jc w:val="both"/>
        <w:rPr>
          <w:rFonts w:ascii="Arial" w:hAnsi="Arial" w:cs="Arial"/>
          <w:sz w:val="24"/>
          <w:szCs w:val="24"/>
        </w:rPr>
      </w:pPr>
    </w:p>
    <w:p w:rsidR="00740221" w:rsidRDefault="00740221" w:rsidP="00DB30FF">
      <w:pPr>
        <w:spacing w:line="276" w:lineRule="auto"/>
        <w:rPr>
          <w:rFonts w:ascii="Arial" w:hAnsi="Arial" w:cs="Arial"/>
          <w:b/>
          <w:bCs/>
          <w:sz w:val="24"/>
          <w:szCs w:val="24"/>
          <w:lang w:val="en-US"/>
        </w:rPr>
      </w:pPr>
      <w:r w:rsidRPr="00DB30FF">
        <w:rPr>
          <w:rFonts w:ascii="Arial" w:hAnsi="Arial" w:cs="Arial"/>
          <w:b/>
          <w:bCs/>
          <w:sz w:val="24"/>
          <w:szCs w:val="24"/>
          <w:lang w:val="en-US"/>
        </w:rPr>
        <w:t xml:space="preserve">Broader Policy &amp; Programme Considerations </w:t>
      </w:r>
    </w:p>
    <w:p w:rsidR="002C23FE" w:rsidRPr="00DB30FF" w:rsidRDefault="002C23FE" w:rsidP="00DB30FF">
      <w:pPr>
        <w:spacing w:line="276" w:lineRule="auto"/>
        <w:rPr>
          <w:rFonts w:ascii="Arial" w:hAnsi="Arial" w:cs="Arial"/>
          <w:b/>
          <w:bCs/>
          <w:sz w:val="24"/>
          <w:szCs w:val="24"/>
        </w:rPr>
      </w:pPr>
    </w:p>
    <w:p w:rsidR="00F50AF2" w:rsidRPr="00DB30FF" w:rsidRDefault="00805B4B" w:rsidP="00DB30FF">
      <w:pPr>
        <w:numPr>
          <w:ilvl w:val="0"/>
          <w:numId w:val="25"/>
        </w:numPr>
        <w:spacing w:line="276" w:lineRule="auto"/>
        <w:rPr>
          <w:rFonts w:ascii="Arial" w:hAnsi="Arial" w:cs="Arial"/>
          <w:bCs/>
          <w:sz w:val="24"/>
          <w:szCs w:val="24"/>
        </w:rPr>
      </w:pPr>
      <w:r w:rsidRPr="00DB30FF">
        <w:rPr>
          <w:rFonts w:ascii="Arial" w:hAnsi="Arial" w:cs="Arial"/>
          <w:bCs/>
          <w:sz w:val="24"/>
          <w:szCs w:val="24"/>
        </w:rPr>
        <w:t>Accelerate Human Capital Development: broad education and training which must incorporate IP education and awareness at all levels;</w:t>
      </w:r>
    </w:p>
    <w:p w:rsidR="00F50AF2" w:rsidRPr="00DB30FF" w:rsidRDefault="00805B4B" w:rsidP="00DB30FF">
      <w:pPr>
        <w:numPr>
          <w:ilvl w:val="0"/>
          <w:numId w:val="25"/>
        </w:numPr>
        <w:spacing w:line="276" w:lineRule="auto"/>
        <w:jc w:val="both"/>
        <w:rPr>
          <w:rFonts w:ascii="Arial" w:hAnsi="Arial" w:cs="Arial"/>
          <w:bCs/>
          <w:sz w:val="24"/>
          <w:szCs w:val="24"/>
        </w:rPr>
      </w:pPr>
      <w:r w:rsidRPr="00DB30FF">
        <w:rPr>
          <w:rFonts w:ascii="Arial" w:hAnsi="Arial" w:cs="Arial"/>
          <w:bCs/>
          <w:sz w:val="24"/>
          <w:szCs w:val="24"/>
        </w:rPr>
        <w:t xml:space="preserve">Create institutions and programmes to assist with the development, production and protection </w:t>
      </w:r>
      <w:r w:rsidR="00DB30FF" w:rsidRPr="00DB30FF">
        <w:rPr>
          <w:rFonts w:ascii="Arial" w:hAnsi="Arial" w:cs="Arial"/>
          <w:bCs/>
          <w:sz w:val="24"/>
          <w:szCs w:val="24"/>
        </w:rPr>
        <w:t>of content</w:t>
      </w:r>
      <w:r w:rsidRPr="00DB30FF">
        <w:rPr>
          <w:rFonts w:ascii="Arial" w:hAnsi="Arial" w:cs="Arial"/>
          <w:bCs/>
          <w:sz w:val="24"/>
          <w:szCs w:val="24"/>
        </w:rPr>
        <w:t xml:space="preserve"> and this should include legal aid, provision of incentives across all copyrights industries, industrialisation programmes </w:t>
      </w:r>
      <w:r w:rsidR="00DB30FF" w:rsidRPr="00DB30FF">
        <w:rPr>
          <w:rFonts w:ascii="Arial" w:hAnsi="Arial" w:cs="Arial"/>
          <w:bCs/>
          <w:sz w:val="24"/>
          <w:szCs w:val="24"/>
        </w:rPr>
        <w:t>to support</w:t>
      </w:r>
      <w:r w:rsidRPr="00DB30FF">
        <w:rPr>
          <w:rFonts w:ascii="Arial" w:hAnsi="Arial" w:cs="Arial"/>
          <w:bCs/>
          <w:sz w:val="24"/>
          <w:szCs w:val="24"/>
        </w:rPr>
        <w:t xml:space="preserve"> content production and distribution.</w:t>
      </w:r>
    </w:p>
    <w:p w:rsidR="00F50AF2" w:rsidRPr="00DB30FF" w:rsidRDefault="00805B4B" w:rsidP="00DB30FF">
      <w:pPr>
        <w:numPr>
          <w:ilvl w:val="0"/>
          <w:numId w:val="25"/>
        </w:numPr>
        <w:spacing w:line="276" w:lineRule="auto"/>
        <w:jc w:val="both"/>
        <w:rPr>
          <w:rFonts w:ascii="Arial" w:hAnsi="Arial" w:cs="Arial"/>
          <w:bCs/>
          <w:sz w:val="24"/>
          <w:szCs w:val="24"/>
        </w:rPr>
      </w:pPr>
      <w:r w:rsidRPr="00DB30FF">
        <w:rPr>
          <w:rFonts w:ascii="Arial" w:hAnsi="Arial" w:cs="Arial"/>
          <w:bCs/>
          <w:sz w:val="24"/>
          <w:szCs w:val="24"/>
        </w:rPr>
        <w:t xml:space="preserve">Develop platforms to foster local ownership of the intellectual property to achieve significant economic benefits. </w:t>
      </w:r>
    </w:p>
    <w:p w:rsidR="00F50AF2" w:rsidRPr="00DB30FF" w:rsidRDefault="00805B4B" w:rsidP="008B788E">
      <w:pPr>
        <w:numPr>
          <w:ilvl w:val="0"/>
          <w:numId w:val="25"/>
        </w:numPr>
        <w:spacing w:line="276" w:lineRule="auto"/>
        <w:jc w:val="both"/>
        <w:rPr>
          <w:rFonts w:ascii="Arial" w:hAnsi="Arial" w:cs="Arial"/>
          <w:bCs/>
          <w:sz w:val="24"/>
          <w:szCs w:val="24"/>
        </w:rPr>
      </w:pPr>
      <w:r w:rsidRPr="00DB30FF">
        <w:rPr>
          <w:rFonts w:ascii="Arial" w:hAnsi="Arial" w:cs="Arial"/>
          <w:bCs/>
          <w:sz w:val="24"/>
          <w:szCs w:val="24"/>
        </w:rPr>
        <w:t xml:space="preserve">Ensure linkages between creative copyright industries and other sectors such </w:t>
      </w:r>
      <w:r w:rsidR="00D959D9">
        <w:rPr>
          <w:rFonts w:ascii="Arial" w:hAnsi="Arial" w:cs="Arial"/>
          <w:bCs/>
          <w:sz w:val="24"/>
          <w:szCs w:val="24"/>
        </w:rPr>
        <w:t xml:space="preserve">as </w:t>
      </w:r>
      <w:r w:rsidRPr="00DB30FF">
        <w:rPr>
          <w:rFonts w:ascii="Arial" w:hAnsi="Arial" w:cs="Arial"/>
          <w:bCs/>
          <w:sz w:val="24"/>
          <w:szCs w:val="24"/>
        </w:rPr>
        <w:t>ICT and Tourism</w:t>
      </w:r>
    </w:p>
    <w:p w:rsidR="00F50AF2" w:rsidRDefault="00805B4B" w:rsidP="008B788E">
      <w:pPr>
        <w:numPr>
          <w:ilvl w:val="0"/>
          <w:numId w:val="25"/>
        </w:numPr>
        <w:spacing w:line="276" w:lineRule="auto"/>
        <w:jc w:val="both"/>
        <w:rPr>
          <w:rFonts w:ascii="Arial" w:hAnsi="Arial" w:cs="Arial"/>
          <w:bCs/>
          <w:sz w:val="24"/>
          <w:szCs w:val="24"/>
        </w:rPr>
      </w:pPr>
      <w:r w:rsidRPr="00DB30FF">
        <w:rPr>
          <w:rFonts w:ascii="Arial" w:hAnsi="Arial" w:cs="Arial"/>
          <w:bCs/>
          <w:sz w:val="24"/>
          <w:szCs w:val="24"/>
        </w:rPr>
        <w:t>Develop</w:t>
      </w:r>
      <w:r w:rsidR="00D959D9">
        <w:rPr>
          <w:rFonts w:ascii="Arial" w:hAnsi="Arial" w:cs="Arial"/>
          <w:bCs/>
          <w:sz w:val="24"/>
          <w:szCs w:val="24"/>
        </w:rPr>
        <w:t>ing</w:t>
      </w:r>
      <w:r w:rsidRPr="00DB30FF">
        <w:rPr>
          <w:rFonts w:ascii="Arial" w:hAnsi="Arial" w:cs="Arial"/>
          <w:bCs/>
          <w:sz w:val="24"/>
          <w:szCs w:val="24"/>
        </w:rPr>
        <w:t xml:space="preserve"> and strengthening cultural diplomacy agenda which will enable SA to effective participate in global industry</w:t>
      </w:r>
      <w:r w:rsidR="00F229A6">
        <w:rPr>
          <w:rFonts w:ascii="Arial" w:hAnsi="Arial" w:cs="Arial"/>
          <w:bCs/>
          <w:sz w:val="24"/>
          <w:szCs w:val="24"/>
        </w:rPr>
        <w:t>.</w:t>
      </w:r>
    </w:p>
    <w:p w:rsidR="00434D53" w:rsidRDefault="00434D53" w:rsidP="008B788E">
      <w:pPr>
        <w:numPr>
          <w:ilvl w:val="0"/>
          <w:numId w:val="25"/>
        </w:numPr>
        <w:spacing w:line="276" w:lineRule="auto"/>
        <w:jc w:val="both"/>
        <w:rPr>
          <w:rFonts w:ascii="Arial" w:hAnsi="Arial" w:cs="Arial"/>
          <w:bCs/>
          <w:sz w:val="24"/>
          <w:szCs w:val="24"/>
        </w:rPr>
      </w:pPr>
      <w:r w:rsidRPr="008B788E">
        <w:rPr>
          <w:rFonts w:ascii="Arial" w:hAnsi="Arial" w:cs="Arial"/>
          <w:bCs/>
          <w:sz w:val="24"/>
          <w:szCs w:val="24"/>
        </w:rPr>
        <w:t xml:space="preserve">Even though the types of protection in the Copyright Amendment Bill do not </w:t>
      </w:r>
      <w:r w:rsidR="008B788E" w:rsidRPr="008B788E">
        <w:rPr>
          <w:rFonts w:ascii="Arial" w:hAnsi="Arial" w:cs="Arial"/>
          <w:bCs/>
          <w:sz w:val="24"/>
          <w:szCs w:val="24"/>
        </w:rPr>
        <w:t>directly or expressly</w:t>
      </w:r>
      <w:r w:rsidRPr="008B788E">
        <w:rPr>
          <w:rFonts w:ascii="Arial" w:hAnsi="Arial" w:cs="Arial"/>
          <w:bCs/>
          <w:sz w:val="24"/>
          <w:szCs w:val="24"/>
        </w:rPr>
        <w:t xml:space="preserve"> protect Indigenous Knowledge Systems (IKS) and Traditional Cultural Expressions (TCEs) this type of protection is required because the recognised types of intellectual property or the common law</w:t>
      </w:r>
      <w:r w:rsidR="008B788E" w:rsidRPr="008B788E">
        <w:rPr>
          <w:rFonts w:ascii="Arial" w:hAnsi="Arial" w:cs="Arial"/>
          <w:bCs/>
          <w:sz w:val="24"/>
          <w:szCs w:val="24"/>
        </w:rPr>
        <w:t xml:space="preserve"> </w:t>
      </w:r>
      <w:r w:rsidR="008B788E" w:rsidRPr="008B788E">
        <w:rPr>
          <w:rFonts w:ascii="Arial" w:hAnsi="Arial" w:cs="Arial"/>
          <w:bCs/>
          <w:sz w:val="24"/>
          <w:szCs w:val="24"/>
        </w:rPr>
        <w:lastRenderedPageBreak/>
        <w:t xml:space="preserve">provide a basis for which to </w:t>
      </w:r>
      <w:r w:rsidR="008B788E">
        <w:rPr>
          <w:rFonts w:ascii="Arial" w:hAnsi="Arial" w:cs="Arial"/>
          <w:bCs/>
          <w:sz w:val="24"/>
          <w:szCs w:val="24"/>
        </w:rPr>
        <w:t>further enhance the draft bill on t</w:t>
      </w:r>
      <w:r w:rsidR="008B788E" w:rsidRPr="008B788E">
        <w:rPr>
          <w:rFonts w:ascii="Arial" w:hAnsi="Arial" w:cs="Arial"/>
          <w:bCs/>
          <w:sz w:val="24"/>
          <w:szCs w:val="24"/>
        </w:rPr>
        <w:t>he Protection, Promotion, Development and Management of Ind</w:t>
      </w:r>
      <w:r w:rsidR="008B788E">
        <w:rPr>
          <w:rFonts w:ascii="Arial" w:hAnsi="Arial" w:cs="Arial"/>
          <w:bCs/>
          <w:sz w:val="24"/>
          <w:szCs w:val="24"/>
        </w:rPr>
        <w:t xml:space="preserve">igenous Knowledge Systems Bill, (DST, </w:t>
      </w:r>
      <w:r w:rsidR="008B788E" w:rsidRPr="008B788E">
        <w:rPr>
          <w:rFonts w:ascii="Arial" w:hAnsi="Arial" w:cs="Arial"/>
          <w:bCs/>
          <w:sz w:val="24"/>
          <w:szCs w:val="24"/>
        </w:rPr>
        <w:t>2016</w:t>
      </w:r>
      <w:r w:rsidR="008B788E">
        <w:rPr>
          <w:rFonts w:ascii="Arial" w:hAnsi="Arial" w:cs="Arial"/>
          <w:bCs/>
          <w:sz w:val="24"/>
          <w:szCs w:val="24"/>
        </w:rPr>
        <w:t>).</w:t>
      </w:r>
    </w:p>
    <w:p w:rsidR="00D959D9" w:rsidRDefault="00D959D9" w:rsidP="00F229A6">
      <w:pPr>
        <w:spacing w:line="276" w:lineRule="auto"/>
        <w:ind w:left="720"/>
        <w:jc w:val="both"/>
        <w:rPr>
          <w:rFonts w:ascii="Arial" w:hAnsi="Arial" w:cs="Arial"/>
          <w:bCs/>
          <w:sz w:val="24"/>
          <w:szCs w:val="24"/>
        </w:rPr>
      </w:pPr>
    </w:p>
    <w:p w:rsidR="00162ECD" w:rsidRDefault="00162ECD" w:rsidP="00F229A6">
      <w:pPr>
        <w:spacing w:line="276" w:lineRule="auto"/>
        <w:ind w:left="720"/>
        <w:jc w:val="both"/>
        <w:rPr>
          <w:rFonts w:ascii="Arial" w:hAnsi="Arial" w:cs="Arial"/>
          <w:bCs/>
          <w:sz w:val="24"/>
          <w:szCs w:val="24"/>
        </w:rPr>
      </w:pPr>
    </w:p>
    <w:p w:rsidR="002C23FE" w:rsidRPr="002C23FE" w:rsidRDefault="002C23FE" w:rsidP="002C23FE">
      <w:pPr>
        <w:spacing w:line="360" w:lineRule="auto"/>
        <w:jc w:val="both"/>
        <w:rPr>
          <w:rFonts w:ascii="Arial" w:hAnsi="Arial" w:cs="Arial"/>
          <w:b/>
          <w:sz w:val="24"/>
          <w:szCs w:val="24"/>
        </w:rPr>
      </w:pPr>
      <w:r w:rsidRPr="002C23FE">
        <w:rPr>
          <w:rFonts w:ascii="Arial" w:hAnsi="Arial" w:cs="Arial"/>
          <w:b/>
          <w:sz w:val="24"/>
          <w:szCs w:val="24"/>
        </w:rPr>
        <w:t xml:space="preserve">LIMITATIONS AND EXCEPTIONS FOR LIBRARIES AND ARCHIVES AND PERSONS WITH DISABILITIES IN COPYIGHT AMENDMENT BILL </w:t>
      </w:r>
    </w:p>
    <w:p w:rsidR="00162ECD" w:rsidRDefault="00162ECD" w:rsidP="002C23FE">
      <w:pPr>
        <w:spacing w:line="360" w:lineRule="auto"/>
        <w:jc w:val="both"/>
        <w:rPr>
          <w:rFonts w:ascii="Arial" w:hAnsi="Arial" w:cs="Arial"/>
          <w:b/>
          <w:sz w:val="24"/>
          <w:szCs w:val="24"/>
        </w:rPr>
      </w:pPr>
    </w:p>
    <w:p w:rsidR="002C23FE" w:rsidRDefault="002C23FE" w:rsidP="002C23FE">
      <w:pPr>
        <w:spacing w:line="360" w:lineRule="auto"/>
        <w:jc w:val="both"/>
        <w:rPr>
          <w:rFonts w:ascii="Arial" w:hAnsi="Arial" w:cs="Arial"/>
          <w:b/>
          <w:sz w:val="24"/>
          <w:szCs w:val="24"/>
        </w:rPr>
      </w:pPr>
      <w:r w:rsidRPr="002C23FE">
        <w:rPr>
          <w:rFonts w:ascii="Arial" w:hAnsi="Arial" w:cs="Arial"/>
          <w:b/>
          <w:sz w:val="24"/>
          <w:szCs w:val="24"/>
        </w:rPr>
        <w:t>LIBRARIES AND ARCHIVES</w:t>
      </w:r>
    </w:p>
    <w:p w:rsidR="002C23FE" w:rsidRPr="008E596A" w:rsidRDefault="002C23FE" w:rsidP="002C23FE">
      <w:pPr>
        <w:spacing w:line="360" w:lineRule="auto"/>
        <w:jc w:val="both"/>
        <w:rPr>
          <w:rFonts w:ascii="Arial" w:hAnsi="Arial" w:cs="Arial"/>
          <w:sz w:val="24"/>
          <w:szCs w:val="24"/>
          <w:u w:val="single"/>
        </w:rPr>
      </w:pPr>
      <w:r w:rsidRPr="008E596A">
        <w:rPr>
          <w:rFonts w:ascii="Arial" w:hAnsi="Arial" w:cs="Arial"/>
          <w:sz w:val="24"/>
          <w:szCs w:val="24"/>
        </w:rPr>
        <w:t>The role and global impact of libraries and archives have changed tremendously. They are leaders in print and digital information collection, management and dissemination, as well as in preservation, data management, knowledge production, literacy development, and other key professional activities. The internet may give users thousands of hits, but libraries and archives give relevant and on-the-spot information. As the country grows a large middle-class society, the pressure on libraries and archives to produce relevant information and knowledge is ever-increasing. Copyright law has severely hampered the services that libraries and archives provide, or want to provide to their users. It has prevented libraries and archives from sharing information to poor and rural communities who do not have proper services. The services provided by these institutions in enhancing access to resources through making copies of material for broader distribution is hampered by the Copyright laws.</w:t>
      </w:r>
    </w:p>
    <w:p w:rsidR="002C23FE" w:rsidRPr="008E596A" w:rsidRDefault="002C23FE" w:rsidP="00434D53">
      <w:pPr>
        <w:widowControl w:val="0"/>
        <w:tabs>
          <w:tab w:val="left" w:pos="9026"/>
        </w:tabs>
        <w:autoSpaceDE w:val="0"/>
        <w:autoSpaceDN w:val="0"/>
        <w:adjustRightInd w:val="0"/>
        <w:spacing w:after="0" w:line="360" w:lineRule="auto"/>
        <w:ind w:right="-46"/>
        <w:jc w:val="both"/>
        <w:textAlignment w:val="center"/>
        <w:rPr>
          <w:rFonts w:ascii="Arial" w:eastAsia="Times New Roman" w:hAnsi="Arial" w:cs="Arial"/>
          <w:bCs/>
          <w:color w:val="000000"/>
          <w:sz w:val="24"/>
          <w:szCs w:val="24"/>
          <w:lang w:val="en-US"/>
        </w:rPr>
      </w:pPr>
      <w:r w:rsidRPr="008E596A">
        <w:rPr>
          <w:rFonts w:ascii="Arial" w:eastAsia="Times New Roman" w:hAnsi="Arial" w:cs="Arial"/>
          <w:bCs/>
          <w:color w:val="000000"/>
          <w:sz w:val="24"/>
          <w:szCs w:val="24"/>
          <w:lang w:val="en-US"/>
        </w:rPr>
        <w:t xml:space="preserve">The crucial role of libraries and archives, more so than ever before, is recognised at an international level, including WIPO. International copyright conventions and Treaties also provide for limitations and exceptions to the exclusive rights of authors. </w:t>
      </w:r>
    </w:p>
    <w:p w:rsidR="002C23FE" w:rsidRPr="008E596A" w:rsidRDefault="002C23FE" w:rsidP="00434D53">
      <w:pPr>
        <w:widowControl w:val="0"/>
        <w:tabs>
          <w:tab w:val="left" w:pos="9026"/>
        </w:tabs>
        <w:autoSpaceDE w:val="0"/>
        <w:autoSpaceDN w:val="0"/>
        <w:adjustRightInd w:val="0"/>
        <w:spacing w:after="0" w:line="360" w:lineRule="auto"/>
        <w:ind w:left="720" w:right="-46"/>
        <w:jc w:val="both"/>
        <w:textAlignment w:val="center"/>
        <w:rPr>
          <w:rFonts w:ascii="Arial" w:eastAsia="Times New Roman" w:hAnsi="Arial" w:cs="Arial"/>
          <w:bCs/>
          <w:color w:val="000000"/>
          <w:sz w:val="24"/>
          <w:szCs w:val="24"/>
          <w:lang w:val="en-US"/>
        </w:rPr>
      </w:pPr>
    </w:p>
    <w:p w:rsidR="002C23FE" w:rsidRPr="008E596A" w:rsidRDefault="002C23FE" w:rsidP="00434D53">
      <w:pPr>
        <w:widowControl w:val="0"/>
        <w:tabs>
          <w:tab w:val="left" w:pos="9026"/>
        </w:tabs>
        <w:autoSpaceDE w:val="0"/>
        <w:autoSpaceDN w:val="0"/>
        <w:adjustRightInd w:val="0"/>
        <w:spacing w:after="0" w:line="360" w:lineRule="auto"/>
        <w:ind w:right="-46"/>
        <w:jc w:val="both"/>
        <w:textAlignment w:val="center"/>
        <w:rPr>
          <w:rFonts w:ascii="Arial" w:eastAsia="Times New Roman" w:hAnsi="Arial" w:cs="Arial"/>
          <w:bCs/>
          <w:color w:val="000000"/>
          <w:sz w:val="24"/>
          <w:szCs w:val="24"/>
          <w:lang w:val="en-US"/>
        </w:rPr>
      </w:pPr>
      <w:r w:rsidRPr="008E596A">
        <w:rPr>
          <w:rFonts w:ascii="Arial" w:eastAsia="Times New Roman" w:hAnsi="Arial" w:cs="Arial"/>
          <w:bCs/>
          <w:color w:val="000000"/>
          <w:sz w:val="24"/>
          <w:szCs w:val="24"/>
          <w:lang w:val="en-US"/>
        </w:rPr>
        <w:t xml:space="preserve">Libraries and archives also recognise the principles of our Constitution and the African Cultural Renaissance, which highlight the importance of access to information and education, creativity and promotion of cultural goods in our country and further afield. They also support the principles of the Cape Town Declaration, signed by South Africa and 12 other African countries on 14 August 2015, which include the commitment to encourage the implementation of fair and balanced copyright laws to facilitate access to information for all.   </w:t>
      </w:r>
    </w:p>
    <w:p w:rsidR="002C23FE" w:rsidRPr="008E596A" w:rsidRDefault="002C23FE" w:rsidP="002C23FE">
      <w:pPr>
        <w:spacing w:line="360" w:lineRule="auto"/>
        <w:jc w:val="both"/>
        <w:rPr>
          <w:rFonts w:ascii="Arial" w:hAnsi="Arial" w:cs="Arial"/>
          <w:sz w:val="24"/>
          <w:szCs w:val="24"/>
          <w:u w:val="single"/>
        </w:rPr>
      </w:pPr>
    </w:p>
    <w:p w:rsidR="002C23FE" w:rsidRPr="008E596A" w:rsidRDefault="002C23FE" w:rsidP="002C23FE">
      <w:pPr>
        <w:spacing w:line="360" w:lineRule="auto"/>
        <w:jc w:val="both"/>
        <w:rPr>
          <w:rFonts w:ascii="Arial" w:hAnsi="Arial" w:cs="Arial"/>
          <w:sz w:val="24"/>
          <w:szCs w:val="24"/>
          <w:lang w:val="en-US"/>
        </w:rPr>
      </w:pPr>
      <w:r w:rsidRPr="008E596A">
        <w:rPr>
          <w:rFonts w:ascii="Arial" w:hAnsi="Arial" w:cs="Arial"/>
          <w:sz w:val="24"/>
          <w:szCs w:val="24"/>
          <w:lang w:val="en-US"/>
        </w:rPr>
        <w:lastRenderedPageBreak/>
        <w:t xml:space="preserve">The Draft Copyright Bill does not address the matter of unpublished material, in other words, “records”. “Records” are defined by the National Archives and Records Service of South Africa Act (Act No. 43 of 1996, as amended) as recorded information regardless </w:t>
      </w:r>
      <w:r>
        <w:rPr>
          <w:rFonts w:ascii="Arial" w:hAnsi="Arial" w:cs="Arial"/>
          <w:sz w:val="24"/>
          <w:szCs w:val="24"/>
          <w:lang w:val="en-US"/>
        </w:rPr>
        <w:t xml:space="preserve">of </w:t>
      </w:r>
      <w:r w:rsidRPr="008E596A">
        <w:rPr>
          <w:rFonts w:ascii="Arial" w:hAnsi="Arial" w:cs="Arial"/>
          <w:sz w:val="24"/>
          <w:szCs w:val="24"/>
          <w:lang w:val="en-US"/>
        </w:rPr>
        <w:t>form or medium and “public records” as records created or received by a governmental body in pursuance of its activities. These public records need protection under the proposed Copyright Act as the current situation can lead to misuse and / or unlawful appropriation of such records. Examples of this would be:</w:t>
      </w:r>
    </w:p>
    <w:p w:rsidR="002C23FE" w:rsidRPr="008E596A" w:rsidRDefault="002C23FE" w:rsidP="002C23FE">
      <w:pPr>
        <w:numPr>
          <w:ilvl w:val="0"/>
          <w:numId w:val="1"/>
        </w:numPr>
        <w:spacing w:line="360" w:lineRule="auto"/>
        <w:ind w:left="1080"/>
        <w:jc w:val="both"/>
        <w:rPr>
          <w:rFonts w:ascii="Arial" w:hAnsi="Arial" w:cs="Arial"/>
          <w:sz w:val="24"/>
          <w:szCs w:val="24"/>
          <w:lang w:val="en-US"/>
        </w:rPr>
      </w:pPr>
      <w:r w:rsidRPr="008E596A">
        <w:rPr>
          <w:rFonts w:ascii="Arial" w:hAnsi="Arial" w:cs="Arial"/>
          <w:sz w:val="24"/>
          <w:szCs w:val="24"/>
          <w:lang w:val="en-US"/>
        </w:rPr>
        <w:t>when an employee of a governmental body leaves such a body and takes the records that s/he has created with, as the author of those records;</w:t>
      </w:r>
    </w:p>
    <w:p w:rsidR="002C23FE" w:rsidRPr="008E596A" w:rsidRDefault="002C23FE" w:rsidP="002C23FE">
      <w:pPr>
        <w:numPr>
          <w:ilvl w:val="0"/>
          <w:numId w:val="1"/>
        </w:numPr>
        <w:spacing w:line="360" w:lineRule="auto"/>
        <w:ind w:left="1080"/>
        <w:jc w:val="both"/>
        <w:rPr>
          <w:rFonts w:ascii="Arial" w:hAnsi="Arial" w:cs="Arial"/>
          <w:sz w:val="24"/>
          <w:szCs w:val="24"/>
          <w:lang w:val="en-US"/>
        </w:rPr>
      </w:pPr>
      <w:r w:rsidRPr="008E596A">
        <w:rPr>
          <w:rFonts w:ascii="Arial" w:hAnsi="Arial" w:cs="Arial"/>
          <w:sz w:val="24"/>
          <w:szCs w:val="24"/>
          <w:lang w:val="en-US"/>
        </w:rPr>
        <w:t>researchers would copy whole collections of records at the National Archives to create their own archival repositories (sometimes for profit);</w:t>
      </w:r>
    </w:p>
    <w:p w:rsidR="002C23FE" w:rsidRPr="008E596A" w:rsidRDefault="002C23FE" w:rsidP="002C23FE">
      <w:pPr>
        <w:numPr>
          <w:ilvl w:val="0"/>
          <w:numId w:val="1"/>
        </w:numPr>
        <w:spacing w:line="360" w:lineRule="auto"/>
        <w:ind w:left="1080"/>
        <w:jc w:val="both"/>
        <w:rPr>
          <w:rFonts w:ascii="Arial" w:hAnsi="Arial" w:cs="Arial"/>
          <w:sz w:val="24"/>
          <w:szCs w:val="24"/>
          <w:lang w:val="en-US"/>
        </w:rPr>
      </w:pPr>
      <w:r w:rsidRPr="008E596A">
        <w:rPr>
          <w:rFonts w:ascii="Arial" w:hAnsi="Arial" w:cs="Arial"/>
          <w:sz w:val="24"/>
          <w:szCs w:val="24"/>
          <w:lang w:val="en-US"/>
        </w:rPr>
        <w:t>researchers would copy records at the National Archives and sell it for profit elsewhere;</w:t>
      </w:r>
    </w:p>
    <w:p w:rsidR="002C23FE" w:rsidRPr="008E596A" w:rsidRDefault="002C23FE" w:rsidP="002C23FE">
      <w:pPr>
        <w:numPr>
          <w:ilvl w:val="0"/>
          <w:numId w:val="1"/>
        </w:numPr>
        <w:spacing w:line="360" w:lineRule="auto"/>
        <w:ind w:left="1080"/>
        <w:jc w:val="both"/>
        <w:rPr>
          <w:rFonts w:ascii="Arial" w:hAnsi="Arial" w:cs="Arial"/>
          <w:sz w:val="24"/>
          <w:szCs w:val="24"/>
          <w:lang w:val="en-US"/>
        </w:rPr>
      </w:pPr>
      <w:r w:rsidRPr="008E596A">
        <w:rPr>
          <w:rFonts w:ascii="Arial" w:hAnsi="Arial" w:cs="Arial"/>
          <w:sz w:val="24"/>
          <w:szCs w:val="24"/>
          <w:lang w:val="en-US"/>
        </w:rPr>
        <w:t>researchers would not credit the National Archives in their publications as the owners or custodians of the records they use in such publications</w:t>
      </w:r>
    </w:p>
    <w:p w:rsidR="002C23FE" w:rsidRPr="008E596A" w:rsidRDefault="002C23FE" w:rsidP="002C23FE">
      <w:pPr>
        <w:spacing w:line="360" w:lineRule="auto"/>
        <w:jc w:val="both"/>
        <w:rPr>
          <w:rFonts w:ascii="Arial" w:hAnsi="Arial" w:cs="Arial"/>
          <w:sz w:val="24"/>
          <w:szCs w:val="24"/>
        </w:rPr>
      </w:pPr>
      <w:r w:rsidRPr="008E596A">
        <w:rPr>
          <w:rFonts w:ascii="Arial" w:hAnsi="Arial" w:cs="Arial"/>
          <w:sz w:val="24"/>
          <w:szCs w:val="24"/>
        </w:rPr>
        <w:t>The Copyright law should provide for exceptions for copying for preservation.  There are instances where material must copied to preserve it from obsolescence, or fragility or any other issues that may render the original support or content vulnerable.</w:t>
      </w:r>
    </w:p>
    <w:p w:rsidR="002C23FE" w:rsidRPr="008E596A" w:rsidRDefault="002C23FE" w:rsidP="00434D53">
      <w:pPr>
        <w:spacing w:line="360" w:lineRule="auto"/>
        <w:jc w:val="both"/>
        <w:rPr>
          <w:rFonts w:ascii="Arial" w:hAnsi="Arial" w:cs="Arial"/>
          <w:sz w:val="24"/>
          <w:szCs w:val="24"/>
        </w:rPr>
      </w:pPr>
      <w:r w:rsidRPr="008E596A">
        <w:rPr>
          <w:rFonts w:ascii="Arial" w:hAnsi="Arial" w:cs="Arial"/>
          <w:sz w:val="24"/>
          <w:szCs w:val="24"/>
        </w:rPr>
        <w:t xml:space="preserve">Films, videos, CDs, DVDs, broadcasts, etc. should be allowed to be shown to students in a classroom or assembly situation. Currently this is restricted by licensing and the copyright law. </w:t>
      </w:r>
    </w:p>
    <w:p w:rsidR="002C23FE" w:rsidRPr="008E596A" w:rsidRDefault="002C23FE" w:rsidP="00434D53">
      <w:pPr>
        <w:spacing w:line="360" w:lineRule="auto"/>
        <w:jc w:val="both"/>
        <w:rPr>
          <w:rFonts w:ascii="Arial" w:hAnsi="Arial" w:cs="Arial"/>
          <w:sz w:val="24"/>
          <w:szCs w:val="24"/>
        </w:rPr>
      </w:pPr>
      <w:r w:rsidRPr="008E596A">
        <w:rPr>
          <w:rFonts w:ascii="Arial" w:hAnsi="Arial" w:cs="Arial"/>
          <w:sz w:val="24"/>
          <w:szCs w:val="24"/>
        </w:rPr>
        <w:t>Copies of copyright works should be allowed to be included in posters or brochures for schools, libraries, universities, public information boards, for non-commercial educational purposes.</w:t>
      </w:r>
    </w:p>
    <w:p w:rsidR="002C23FE" w:rsidRPr="008E596A" w:rsidRDefault="002C23FE" w:rsidP="002C23FE">
      <w:pPr>
        <w:spacing w:line="360" w:lineRule="auto"/>
        <w:jc w:val="both"/>
        <w:rPr>
          <w:rFonts w:ascii="Arial" w:hAnsi="Arial" w:cs="Arial"/>
          <w:i/>
          <w:sz w:val="24"/>
          <w:szCs w:val="24"/>
        </w:rPr>
      </w:pPr>
      <w:r w:rsidRPr="008E596A">
        <w:rPr>
          <w:rFonts w:ascii="Arial" w:hAnsi="Arial" w:cs="Arial"/>
          <w:i/>
          <w:sz w:val="24"/>
          <w:szCs w:val="24"/>
        </w:rPr>
        <w:t>This affects both libraries and archives</w:t>
      </w:r>
    </w:p>
    <w:p w:rsidR="002C23FE" w:rsidRPr="002C23FE" w:rsidRDefault="006C4CDE" w:rsidP="002C23FE">
      <w:pPr>
        <w:spacing w:line="360" w:lineRule="auto"/>
        <w:jc w:val="both"/>
        <w:rPr>
          <w:rFonts w:ascii="Arial" w:hAnsi="Arial" w:cs="Arial"/>
          <w:b/>
          <w:sz w:val="24"/>
          <w:szCs w:val="24"/>
        </w:rPr>
      </w:pPr>
      <w:r>
        <w:rPr>
          <w:rFonts w:ascii="Arial" w:hAnsi="Arial" w:cs="Arial"/>
          <w:b/>
          <w:sz w:val="24"/>
          <w:szCs w:val="24"/>
        </w:rPr>
        <w:t>P</w:t>
      </w:r>
      <w:r w:rsidRPr="002C23FE">
        <w:rPr>
          <w:rFonts w:ascii="Arial" w:hAnsi="Arial" w:cs="Arial"/>
          <w:b/>
          <w:sz w:val="24"/>
          <w:szCs w:val="24"/>
        </w:rPr>
        <w:t xml:space="preserve">ersons with </w:t>
      </w:r>
      <w:r>
        <w:rPr>
          <w:rFonts w:ascii="Arial" w:hAnsi="Arial" w:cs="Arial"/>
          <w:b/>
          <w:sz w:val="24"/>
          <w:szCs w:val="24"/>
        </w:rPr>
        <w:t>D</w:t>
      </w:r>
      <w:r w:rsidRPr="002C23FE">
        <w:rPr>
          <w:rFonts w:ascii="Arial" w:hAnsi="Arial" w:cs="Arial"/>
          <w:b/>
          <w:sz w:val="24"/>
          <w:szCs w:val="24"/>
        </w:rPr>
        <w:t>isabilities</w:t>
      </w:r>
    </w:p>
    <w:p w:rsidR="002C23FE" w:rsidRPr="008E596A" w:rsidRDefault="002C23FE" w:rsidP="002C23FE">
      <w:pPr>
        <w:spacing w:line="360" w:lineRule="auto"/>
        <w:jc w:val="both"/>
        <w:rPr>
          <w:rFonts w:ascii="Arial" w:hAnsi="Arial" w:cs="Arial"/>
          <w:sz w:val="24"/>
          <w:szCs w:val="24"/>
        </w:rPr>
      </w:pPr>
      <w:r w:rsidRPr="008E596A">
        <w:rPr>
          <w:rFonts w:ascii="Arial" w:hAnsi="Arial" w:cs="Arial"/>
          <w:sz w:val="24"/>
          <w:szCs w:val="24"/>
        </w:rPr>
        <w:t xml:space="preserve">The current Copyright law has no provisions for persons with disabilities, which has meant that copyright permission has had to be sought for every time a blind person needs information to be converted into Braille or other accessible format, or when something has to be converted into a more visual format for deaf people.  This is </w:t>
      </w:r>
      <w:r w:rsidRPr="008E596A">
        <w:rPr>
          <w:rFonts w:ascii="Arial" w:hAnsi="Arial" w:cs="Arial"/>
          <w:sz w:val="24"/>
          <w:szCs w:val="24"/>
        </w:rPr>
        <w:lastRenderedPageBreak/>
        <w:t xml:space="preserve">costly and takes a long time to get the material, thus prejudicing students and researchers who need the information at the same time as sighted persons get it.  </w:t>
      </w:r>
    </w:p>
    <w:p w:rsidR="002C23FE" w:rsidRPr="008E596A" w:rsidRDefault="002C23FE" w:rsidP="002C23FE">
      <w:pPr>
        <w:spacing w:line="360" w:lineRule="auto"/>
        <w:jc w:val="both"/>
        <w:rPr>
          <w:rFonts w:ascii="Arial" w:hAnsi="Arial" w:cs="Arial"/>
          <w:i/>
          <w:sz w:val="24"/>
          <w:szCs w:val="24"/>
        </w:rPr>
      </w:pPr>
      <w:r w:rsidRPr="008E596A">
        <w:rPr>
          <w:rFonts w:ascii="Arial" w:hAnsi="Arial" w:cs="Arial"/>
          <w:i/>
          <w:sz w:val="24"/>
          <w:szCs w:val="24"/>
        </w:rPr>
        <w:t xml:space="preserve">Unless South Africa ratifies the Marrakesh Treaty for the Blind and Visually Impaired adopted by WIPO members in 2013, material in accessible formats will not be able </w:t>
      </w:r>
      <w:r w:rsidRPr="002C23FE">
        <w:rPr>
          <w:rFonts w:ascii="Arial" w:hAnsi="Arial" w:cs="Arial"/>
          <w:i/>
          <w:sz w:val="24"/>
          <w:szCs w:val="24"/>
        </w:rPr>
        <w:t>to be shared across borders to assist persons with disabilities in other countries and</w:t>
      </w:r>
      <w:r w:rsidRPr="008E596A">
        <w:rPr>
          <w:rFonts w:ascii="Arial" w:hAnsi="Arial" w:cs="Arial"/>
          <w:i/>
          <w:sz w:val="24"/>
          <w:szCs w:val="24"/>
        </w:rPr>
        <w:t xml:space="preserve"> to bring accessible works into South Africa. The South African Library for the Blind will continue to struggle to provide the services to its clients. </w:t>
      </w:r>
    </w:p>
    <w:p w:rsidR="002C23FE" w:rsidRPr="002C23FE" w:rsidRDefault="002C23FE" w:rsidP="002C23FE">
      <w:pPr>
        <w:spacing w:line="360" w:lineRule="auto"/>
        <w:jc w:val="both"/>
        <w:rPr>
          <w:rFonts w:ascii="Arial" w:hAnsi="Arial" w:cs="Arial"/>
          <w:b/>
          <w:sz w:val="24"/>
          <w:szCs w:val="24"/>
        </w:rPr>
      </w:pPr>
      <w:r>
        <w:rPr>
          <w:rFonts w:ascii="Arial" w:hAnsi="Arial" w:cs="Arial"/>
          <w:b/>
          <w:sz w:val="24"/>
          <w:szCs w:val="24"/>
        </w:rPr>
        <w:t>F</w:t>
      </w:r>
      <w:r w:rsidRPr="002C23FE">
        <w:rPr>
          <w:rFonts w:ascii="Arial" w:hAnsi="Arial" w:cs="Arial"/>
          <w:b/>
          <w:sz w:val="24"/>
          <w:szCs w:val="24"/>
        </w:rPr>
        <w:t xml:space="preserve">air </w:t>
      </w:r>
      <w:r>
        <w:rPr>
          <w:rFonts w:ascii="Arial" w:hAnsi="Arial" w:cs="Arial"/>
          <w:b/>
          <w:sz w:val="24"/>
          <w:szCs w:val="24"/>
        </w:rPr>
        <w:t>U</w:t>
      </w:r>
      <w:r w:rsidRPr="002C23FE">
        <w:rPr>
          <w:rFonts w:ascii="Arial" w:hAnsi="Arial" w:cs="Arial"/>
          <w:b/>
          <w:sz w:val="24"/>
          <w:szCs w:val="24"/>
        </w:rPr>
        <w:t>se</w:t>
      </w:r>
    </w:p>
    <w:p w:rsidR="002C23FE" w:rsidRPr="008E596A" w:rsidRDefault="002C23FE" w:rsidP="002C23FE">
      <w:pPr>
        <w:spacing w:line="360" w:lineRule="auto"/>
        <w:jc w:val="both"/>
        <w:rPr>
          <w:rFonts w:ascii="Arial" w:hAnsi="Arial" w:cs="Arial"/>
          <w:sz w:val="24"/>
          <w:szCs w:val="24"/>
          <w:u w:val="single"/>
        </w:rPr>
      </w:pPr>
      <w:r w:rsidRPr="008E596A">
        <w:rPr>
          <w:rFonts w:ascii="Arial" w:hAnsi="Arial" w:cs="Arial"/>
          <w:sz w:val="24"/>
          <w:szCs w:val="24"/>
        </w:rPr>
        <w:t xml:space="preserve">‘Fair Use’ provisions are noted in our Copyright Bill but they need to be open-ended using the words ‘such as’ when mentioning examples, rather than itemising specific uses of material. </w:t>
      </w:r>
    </w:p>
    <w:p w:rsidR="002C23FE" w:rsidRPr="002C23FE" w:rsidRDefault="002C23FE" w:rsidP="002C23FE">
      <w:pPr>
        <w:spacing w:line="360" w:lineRule="auto"/>
        <w:jc w:val="both"/>
        <w:rPr>
          <w:rFonts w:ascii="Arial" w:hAnsi="Arial" w:cs="Arial"/>
          <w:b/>
          <w:sz w:val="24"/>
          <w:szCs w:val="24"/>
        </w:rPr>
      </w:pPr>
      <w:r>
        <w:rPr>
          <w:rFonts w:ascii="Arial" w:hAnsi="Arial" w:cs="Arial"/>
          <w:b/>
          <w:sz w:val="24"/>
          <w:szCs w:val="24"/>
        </w:rPr>
        <w:t>O</w:t>
      </w:r>
      <w:r w:rsidRPr="002C23FE">
        <w:rPr>
          <w:rFonts w:ascii="Arial" w:hAnsi="Arial" w:cs="Arial"/>
          <w:b/>
          <w:sz w:val="24"/>
          <w:szCs w:val="24"/>
        </w:rPr>
        <w:t xml:space="preserve">rphan </w:t>
      </w:r>
      <w:r>
        <w:rPr>
          <w:rFonts w:ascii="Arial" w:hAnsi="Arial" w:cs="Arial"/>
          <w:b/>
          <w:sz w:val="24"/>
          <w:szCs w:val="24"/>
        </w:rPr>
        <w:t>W</w:t>
      </w:r>
      <w:r w:rsidRPr="002C23FE">
        <w:rPr>
          <w:rFonts w:ascii="Arial" w:hAnsi="Arial" w:cs="Arial"/>
          <w:b/>
          <w:sz w:val="24"/>
          <w:szCs w:val="24"/>
        </w:rPr>
        <w:t>orks</w:t>
      </w:r>
    </w:p>
    <w:p w:rsidR="002C23FE" w:rsidRPr="008E596A" w:rsidRDefault="002C23FE" w:rsidP="002C23FE">
      <w:pPr>
        <w:spacing w:line="360" w:lineRule="auto"/>
        <w:jc w:val="both"/>
        <w:rPr>
          <w:rFonts w:ascii="Arial" w:hAnsi="Arial" w:cs="Arial"/>
          <w:sz w:val="24"/>
          <w:szCs w:val="24"/>
        </w:rPr>
      </w:pPr>
      <w:r w:rsidRPr="008E596A">
        <w:rPr>
          <w:rFonts w:ascii="Arial" w:hAnsi="Arial" w:cs="Arial"/>
          <w:sz w:val="24"/>
          <w:szCs w:val="24"/>
        </w:rPr>
        <w:t xml:space="preserve">The provisions for orphan works in the Copyright Amendment Bill are problematic and impractical.  It would be best to deal with orphan works under Fair Use provisions, than to have orphan works controlled under the State indefinitely.  Copyright terms will eventually expire and those works should go into the public domain, but under these provisions, copyright will basically be perpetual on those works.  Also, State ‘ownership’ of orphan works is problematic because these works may be owned by the actual rights-owners or their heirs but not known.  Fair Use provisions would make use of these works much easier rather than the cumbersome process of advertising in newspapers, the Government Gazette and then getting permission from the State.  When such material is required for research, education or other non-commercial purposes, users cannot wait weeks or months before getting the permission to use the works.  They need the works almost immediately or in a short period of time, so fair use would provide for this. </w:t>
      </w:r>
    </w:p>
    <w:p w:rsidR="002C23FE" w:rsidRPr="002C23FE" w:rsidRDefault="002C23FE" w:rsidP="002C23FE">
      <w:pPr>
        <w:spacing w:line="360" w:lineRule="auto"/>
        <w:jc w:val="both"/>
        <w:rPr>
          <w:rFonts w:ascii="Arial" w:hAnsi="Arial" w:cs="Arial"/>
          <w:b/>
          <w:sz w:val="24"/>
          <w:szCs w:val="24"/>
        </w:rPr>
      </w:pPr>
      <w:r>
        <w:rPr>
          <w:rFonts w:ascii="Arial" w:hAnsi="Arial" w:cs="Arial"/>
          <w:b/>
          <w:sz w:val="24"/>
          <w:szCs w:val="24"/>
        </w:rPr>
        <w:t>D</w:t>
      </w:r>
      <w:r w:rsidRPr="002C23FE">
        <w:rPr>
          <w:rFonts w:ascii="Arial" w:hAnsi="Arial" w:cs="Arial"/>
          <w:b/>
          <w:sz w:val="24"/>
          <w:szCs w:val="24"/>
        </w:rPr>
        <w:t xml:space="preserve">igitisation, </w:t>
      </w:r>
      <w:r>
        <w:rPr>
          <w:rFonts w:ascii="Arial" w:hAnsi="Arial" w:cs="Arial"/>
          <w:b/>
          <w:sz w:val="24"/>
          <w:szCs w:val="24"/>
        </w:rPr>
        <w:t>P</w:t>
      </w:r>
      <w:r w:rsidRPr="002C23FE">
        <w:rPr>
          <w:rFonts w:ascii="Arial" w:hAnsi="Arial" w:cs="Arial"/>
          <w:b/>
          <w:sz w:val="24"/>
          <w:szCs w:val="24"/>
        </w:rPr>
        <w:t xml:space="preserve">reservation and </w:t>
      </w:r>
      <w:r>
        <w:rPr>
          <w:rFonts w:ascii="Arial" w:hAnsi="Arial" w:cs="Arial"/>
          <w:b/>
          <w:sz w:val="24"/>
          <w:szCs w:val="24"/>
        </w:rPr>
        <w:t>D</w:t>
      </w:r>
      <w:r w:rsidRPr="002C23FE">
        <w:rPr>
          <w:rFonts w:ascii="Arial" w:hAnsi="Arial" w:cs="Arial"/>
          <w:b/>
          <w:sz w:val="24"/>
          <w:szCs w:val="24"/>
        </w:rPr>
        <w:t xml:space="preserve">igital </w:t>
      </w:r>
      <w:r>
        <w:rPr>
          <w:rFonts w:ascii="Arial" w:hAnsi="Arial" w:cs="Arial"/>
          <w:b/>
          <w:sz w:val="24"/>
          <w:szCs w:val="24"/>
        </w:rPr>
        <w:t>C</w:t>
      </w:r>
      <w:r w:rsidRPr="002C23FE">
        <w:rPr>
          <w:rFonts w:ascii="Arial" w:hAnsi="Arial" w:cs="Arial"/>
          <w:b/>
          <w:sz w:val="24"/>
          <w:szCs w:val="24"/>
        </w:rPr>
        <w:t xml:space="preserve">uration in </w:t>
      </w:r>
      <w:r>
        <w:rPr>
          <w:rFonts w:ascii="Arial" w:hAnsi="Arial" w:cs="Arial"/>
          <w:b/>
          <w:sz w:val="24"/>
          <w:szCs w:val="24"/>
        </w:rPr>
        <w:t>L</w:t>
      </w:r>
      <w:r w:rsidRPr="002C23FE">
        <w:rPr>
          <w:rFonts w:ascii="Arial" w:hAnsi="Arial" w:cs="Arial"/>
          <w:b/>
          <w:sz w:val="24"/>
          <w:szCs w:val="24"/>
        </w:rPr>
        <w:t xml:space="preserve">ibraries and </w:t>
      </w:r>
      <w:r>
        <w:rPr>
          <w:rFonts w:ascii="Arial" w:hAnsi="Arial" w:cs="Arial"/>
          <w:b/>
          <w:sz w:val="24"/>
          <w:szCs w:val="24"/>
        </w:rPr>
        <w:t>A</w:t>
      </w:r>
      <w:r w:rsidRPr="002C23FE">
        <w:rPr>
          <w:rFonts w:ascii="Arial" w:hAnsi="Arial" w:cs="Arial"/>
          <w:b/>
          <w:sz w:val="24"/>
          <w:szCs w:val="24"/>
        </w:rPr>
        <w:t>rchives</w:t>
      </w:r>
    </w:p>
    <w:p w:rsidR="002C23FE" w:rsidRPr="008E596A" w:rsidRDefault="002C23FE" w:rsidP="002C23FE">
      <w:pPr>
        <w:spacing w:line="360" w:lineRule="auto"/>
        <w:jc w:val="both"/>
        <w:rPr>
          <w:rFonts w:ascii="Arial" w:hAnsi="Arial" w:cs="Arial"/>
          <w:sz w:val="24"/>
          <w:szCs w:val="24"/>
        </w:rPr>
      </w:pPr>
      <w:r w:rsidRPr="008E596A">
        <w:rPr>
          <w:rFonts w:ascii="Arial" w:hAnsi="Arial" w:cs="Arial"/>
          <w:sz w:val="24"/>
          <w:szCs w:val="24"/>
        </w:rPr>
        <w:t xml:space="preserve">The Copyright Bill needs to support provisions for digitisation, preservation and digital curation for libraries and archives, and in particular, for Legal Deposit.  A lot of library projects have been held back and hampered by restrictive copyright laws and the lack of provisions to format shift and convert to new technologies as others become obsolescent. Without adequate provisions to do this and other activities to preserve and curate knowledge, collections could become inaccessible to future generations. </w:t>
      </w:r>
    </w:p>
    <w:p w:rsidR="002C23FE" w:rsidRDefault="002C23FE" w:rsidP="002C23FE">
      <w:pPr>
        <w:spacing w:line="360" w:lineRule="auto"/>
        <w:jc w:val="both"/>
        <w:rPr>
          <w:rFonts w:ascii="Arial" w:hAnsi="Arial" w:cs="Arial"/>
          <w:i/>
          <w:sz w:val="24"/>
          <w:szCs w:val="24"/>
        </w:rPr>
      </w:pPr>
      <w:r w:rsidRPr="008E596A">
        <w:rPr>
          <w:rFonts w:ascii="Arial" w:hAnsi="Arial" w:cs="Arial"/>
          <w:i/>
          <w:sz w:val="24"/>
          <w:szCs w:val="24"/>
        </w:rPr>
        <w:lastRenderedPageBreak/>
        <w:t xml:space="preserve">The National Archives has started digitisation projects for preservation and enhanced access. The national Film, Video and Sound Archives is challenged by the lack of provisions to format shifting as the audio-visual formats are changing with technological developments. The Department of Arts and Culture is mandated to deal with Legal Deposit issues and negatively affected by restrictive provisions of Copyright laws. </w:t>
      </w:r>
    </w:p>
    <w:p w:rsidR="006C4CDE" w:rsidRDefault="006C4CDE" w:rsidP="00DB30FF">
      <w:pPr>
        <w:spacing w:line="276" w:lineRule="auto"/>
        <w:jc w:val="both"/>
        <w:rPr>
          <w:rFonts w:ascii="Arial" w:hAnsi="Arial" w:cs="Arial"/>
          <w:b/>
          <w:bCs/>
          <w:sz w:val="24"/>
          <w:szCs w:val="24"/>
          <w:lang w:val="en-US"/>
        </w:rPr>
      </w:pPr>
    </w:p>
    <w:p w:rsidR="00740221" w:rsidRPr="00DB30FF" w:rsidRDefault="00740221" w:rsidP="00DB30FF">
      <w:pPr>
        <w:spacing w:line="276" w:lineRule="auto"/>
        <w:jc w:val="both"/>
        <w:rPr>
          <w:rFonts w:ascii="Arial" w:hAnsi="Arial" w:cs="Arial"/>
          <w:b/>
          <w:sz w:val="24"/>
          <w:szCs w:val="24"/>
        </w:rPr>
      </w:pPr>
      <w:r w:rsidRPr="00DB30FF">
        <w:rPr>
          <w:rFonts w:ascii="Arial" w:hAnsi="Arial" w:cs="Arial"/>
          <w:b/>
          <w:bCs/>
          <w:sz w:val="24"/>
          <w:szCs w:val="24"/>
          <w:lang w:val="en-US"/>
        </w:rPr>
        <w:t>Conclusion</w:t>
      </w:r>
    </w:p>
    <w:p w:rsidR="00F50AF2" w:rsidRPr="00DB30FF" w:rsidRDefault="00805B4B" w:rsidP="00DB30FF">
      <w:pPr>
        <w:numPr>
          <w:ilvl w:val="0"/>
          <w:numId w:val="26"/>
        </w:numPr>
        <w:spacing w:line="276" w:lineRule="auto"/>
        <w:jc w:val="both"/>
        <w:rPr>
          <w:rFonts w:ascii="Arial" w:hAnsi="Arial" w:cs="Arial"/>
          <w:sz w:val="24"/>
          <w:szCs w:val="24"/>
        </w:rPr>
      </w:pPr>
      <w:r w:rsidRPr="00DB30FF">
        <w:rPr>
          <w:rFonts w:ascii="Arial" w:hAnsi="Arial" w:cs="Arial"/>
          <w:sz w:val="24"/>
          <w:szCs w:val="24"/>
          <w:lang w:val="en-US"/>
        </w:rPr>
        <w:t>The DAC regards IP policy as a cross-cutting issue that impacts largely on arts and culture. The DAC proposes that this policy should not just understand IP in the narrow confines of copyright regulation but should also understand that culture has a dual character of being an economic commodity as well as public good and social asset that defines the cultural expression of being South African.</w:t>
      </w:r>
    </w:p>
    <w:p w:rsidR="00F50AF2" w:rsidRPr="00DB30FF" w:rsidRDefault="00805B4B" w:rsidP="00DB30FF">
      <w:pPr>
        <w:numPr>
          <w:ilvl w:val="0"/>
          <w:numId w:val="26"/>
        </w:numPr>
        <w:spacing w:line="276" w:lineRule="auto"/>
        <w:jc w:val="both"/>
        <w:rPr>
          <w:rFonts w:ascii="Arial" w:hAnsi="Arial" w:cs="Arial"/>
          <w:sz w:val="24"/>
          <w:szCs w:val="24"/>
        </w:rPr>
      </w:pPr>
      <w:r w:rsidRPr="00DB30FF">
        <w:rPr>
          <w:rFonts w:ascii="Arial" w:hAnsi="Arial" w:cs="Arial"/>
          <w:sz w:val="24"/>
          <w:szCs w:val="24"/>
          <w:lang w:val="en-US"/>
        </w:rPr>
        <w:t>The DAC believes that the copyright legislation should be part of investment measures to support the growth of South African cultural industries.</w:t>
      </w:r>
    </w:p>
    <w:p w:rsidR="00F50AF2" w:rsidRPr="00DB30FF" w:rsidRDefault="00805B4B" w:rsidP="00DB30FF">
      <w:pPr>
        <w:numPr>
          <w:ilvl w:val="0"/>
          <w:numId w:val="26"/>
        </w:numPr>
        <w:spacing w:line="276" w:lineRule="auto"/>
        <w:jc w:val="both"/>
        <w:rPr>
          <w:rFonts w:ascii="Arial" w:hAnsi="Arial" w:cs="Arial"/>
          <w:sz w:val="24"/>
          <w:szCs w:val="24"/>
        </w:rPr>
      </w:pPr>
      <w:r w:rsidRPr="00DB30FF">
        <w:rPr>
          <w:rFonts w:ascii="Arial" w:hAnsi="Arial" w:cs="Arial"/>
          <w:sz w:val="24"/>
          <w:szCs w:val="24"/>
          <w:lang w:val="en-US"/>
        </w:rPr>
        <w:t xml:space="preserve">The DAC believes that the use of copyrights to achieve developmental goals should be at the </w:t>
      </w:r>
      <w:r w:rsidR="00DB30FF" w:rsidRPr="00DB30FF">
        <w:rPr>
          <w:rFonts w:ascii="Arial" w:hAnsi="Arial" w:cs="Arial"/>
          <w:sz w:val="24"/>
          <w:szCs w:val="24"/>
          <w:lang w:val="en-US"/>
        </w:rPr>
        <w:t>center</w:t>
      </w:r>
      <w:r w:rsidRPr="00DB30FF">
        <w:rPr>
          <w:rFonts w:ascii="Arial" w:hAnsi="Arial" w:cs="Arial"/>
          <w:sz w:val="24"/>
          <w:szCs w:val="24"/>
          <w:lang w:val="en-US"/>
        </w:rPr>
        <w:t xml:space="preserve"> of the legislation. This therefore raises the importance of balancing the needs of content creators and of content using the applicable limitations and exceptions as informed by international framework. </w:t>
      </w:r>
    </w:p>
    <w:p w:rsidR="00F229A6" w:rsidRPr="002C23FE" w:rsidRDefault="00805B4B" w:rsidP="00DB30FF">
      <w:pPr>
        <w:numPr>
          <w:ilvl w:val="0"/>
          <w:numId w:val="26"/>
        </w:numPr>
        <w:spacing w:line="276" w:lineRule="auto"/>
        <w:jc w:val="both"/>
        <w:rPr>
          <w:rFonts w:ascii="Arial" w:hAnsi="Arial" w:cs="Arial"/>
          <w:sz w:val="24"/>
          <w:szCs w:val="24"/>
        </w:rPr>
      </w:pPr>
      <w:r w:rsidRPr="002C23FE">
        <w:rPr>
          <w:rFonts w:ascii="Arial" w:hAnsi="Arial" w:cs="Arial"/>
          <w:sz w:val="24"/>
          <w:szCs w:val="24"/>
        </w:rPr>
        <w:t xml:space="preserve">Intellectual Property should be an asset that is safeguarded to largely benefit local people who are empowered to fully exploit these assets for economic, social and cultural benefit, and whose rights are effectively protected. </w:t>
      </w:r>
    </w:p>
    <w:sectPr w:rsidR="00F229A6" w:rsidRPr="002C23FE" w:rsidSect="00F27DB8">
      <w:footerReference w:type="default" r:id="rId8"/>
      <w:pgSz w:w="11906" w:h="16838"/>
      <w:pgMar w:top="709"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2EE" w:rsidRDefault="00B362EE" w:rsidP="00F229A6">
      <w:pPr>
        <w:spacing w:after="0" w:line="240" w:lineRule="auto"/>
      </w:pPr>
      <w:r>
        <w:separator/>
      </w:r>
    </w:p>
  </w:endnote>
  <w:endnote w:type="continuationSeparator" w:id="0">
    <w:p w:rsidR="00B362EE" w:rsidRDefault="00B362EE" w:rsidP="00F22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290274"/>
      <w:docPartObj>
        <w:docPartGallery w:val="Page Numbers (Bottom of Page)"/>
        <w:docPartUnique/>
      </w:docPartObj>
    </w:sdtPr>
    <w:sdtEndPr>
      <w:rPr>
        <w:noProof/>
      </w:rPr>
    </w:sdtEndPr>
    <w:sdtContent>
      <w:p w:rsidR="00F229A6" w:rsidRDefault="00E6690E">
        <w:pPr>
          <w:pStyle w:val="Footer"/>
          <w:jc w:val="center"/>
        </w:pPr>
        <w:r>
          <w:fldChar w:fldCharType="begin"/>
        </w:r>
        <w:r w:rsidR="00F229A6">
          <w:instrText xml:space="preserve"> PAGE   \* MERGEFORMAT </w:instrText>
        </w:r>
        <w:r>
          <w:fldChar w:fldCharType="separate"/>
        </w:r>
        <w:r w:rsidR="0041477A">
          <w:rPr>
            <w:noProof/>
          </w:rPr>
          <w:t>2</w:t>
        </w:r>
        <w:r>
          <w:rPr>
            <w:noProof/>
          </w:rPr>
          <w:fldChar w:fldCharType="end"/>
        </w:r>
      </w:p>
    </w:sdtContent>
  </w:sdt>
  <w:p w:rsidR="00F229A6" w:rsidRDefault="00F229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2EE" w:rsidRDefault="00B362EE" w:rsidP="00F229A6">
      <w:pPr>
        <w:spacing w:after="0" w:line="240" w:lineRule="auto"/>
      </w:pPr>
      <w:r>
        <w:separator/>
      </w:r>
    </w:p>
  </w:footnote>
  <w:footnote w:type="continuationSeparator" w:id="0">
    <w:p w:rsidR="00B362EE" w:rsidRDefault="00B362EE" w:rsidP="00F229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7ED8"/>
    <w:multiLevelType w:val="hybridMultilevel"/>
    <w:tmpl w:val="E48081A0"/>
    <w:lvl w:ilvl="0" w:tplc="44669292">
      <w:start w:val="1"/>
      <w:numFmt w:val="bullet"/>
      <w:lvlText w:val="•"/>
      <w:lvlJc w:val="left"/>
      <w:pPr>
        <w:tabs>
          <w:tab w:val="num" w:pos="1080"/>
        </w:tabs>
        <w:ind w:left="1080" w:hanging="360"/>
      </w:pPr>
      <w:rPr>
        <w:rFonts w:ascii="Arial" w:hAnsi="Arial" w:hint="default"/>
      </w:rPr>
    </w:lvl>
    <w:lvl w:ilvl="1" w:tplc="59B84E9A" w:tentative="1">
      <w:start w:val="1"/>
      <w:numFmt w:val="bullet"/>
      <w:lvlText w:val="•"/>
      <w:lvlJc w:val="left"/>
      <w:pPr>
        <w:tabs>
          <w:tab w:val="num" w:pos="1800"/>
        </w:tabs>
        <w:ind w:left="1800" w:hanging="360"/>
      </w:pPr>
      <w:rPr>
        <w:rFonts w:ascii="Arial" w:hAnsi="Arial" w:hint="default"/>
      </w:rPr>
    </w:lvl>
    <w:lvl w:ilvl="2" w:tplc="E208E340" w:tentative="1">
      <w:start w:val="1"/>
      <w:numFmt w:val="bullet"/>
      <w:lvlText w:val="•"/>
      <w:lvlJc w:val="left"/>
      <w:pPr>
        <w:tabs>
          <w:tab w:val="num" w:pos="2520"/>
        </w:tabs>
        <w:ind w:left="2520" w:hanging="360"/>
      </w:pPr>
      <w:rPr>
        <w:rFonts w:ascii="Arial" w:hAnsi="Arial" w:hint="default"/>
      </w:rPr>
    </w:lvl>
    <w:lvl w:ilvl="3" w:tplc="B2EC87CC" w:tentative="1">
      <w:start w:val="1"/>
      <w:numFmt w:val="bullet"/>
      <w:lvlText w:val="•"/>
      <w:lvlJc w:val="left"/>
      <w:pPr>
        <w:tabs>
          <w:tab w:val="num" w:pos="3240"/>
        </w:tabs>
        <w:ind w:left="3240" w:hanging="360"/>
      </w:pPr>
      <w:rPr>
        <w:rFonts w:ascii="Arial" w:hAnsi="Arial" w:hint="default"/>
      </w:rPr>
    </w:lvl>
    <w:lvl w:ilvl="4" w:tplc="417E0BE6" w:tentative="1">
      <w:start w:val="1"/>
      <w:numFmt w:val="bullet"/>
      <w:lvlText w:val="•"/>
      <w:lvlJc w:val="left"/>
      <w:pPr>
        <w:tabs>
          <w:tab w:val="num" w:pos="3960"/>
        </w:tabs>
        <w:ind w:left="3960" w:hanging="360"/>
      </w:pPr>
      <w:rPr>
        <w:rFonts w:ascii="Arial" w:hAnsi="Arial" w:hint="default"/>
      </w:rPr>
    </w:lvl>
    <w:lvl w:ilvl="5" w:tplc="B6A6964E" w:tentative="1">
      <w:start w:val="1"/>
      <w:numFmt w:val="bullet"/>
      <w:lvlText w:val="•"/>
      <w:lvlJc w:val="left"/>
      <w:pPr>
        <w:tabs>
          <w:tab w:val="num" w:pos="4680"/>
        </w:tabs>
        <w:ind w:left="4680" w:hanging="360"/>
      </w:pPr>
      <w:rPr>
        <w:rFonts w:ascii="Arial" w:hAnsi="Arial" w:hint="default"/>
      </w:rPr>
    </w:lvl>
    <w:lvl w:ilvl="6" w:tplc="C35E989E" w:tentative="1">
      <w:start w:val="1"/>
      <w:numFmt w:val="bullet"/>
      <w:lvlText w:val="•"/>
      <w:lvlJc w:val="left"/>
      <w:pPr>
        <w:tabs>
          <w:tab w:val="num" w:pos="5400"/>
        </w:tabs>
        <w:ind w:left="5400" w:hanging="360"/>
      </w:pPr>
      <w:rPr>
        <w:rFonts w:ascii="Arial" w:hAnsi="Arial" w:hint="default"/>
      </w:rPr>
    </w:lvl>
    <w:lvl w:ilvl="7" w:tplc="90C2C668" w:tentative="1">
      <w:start w:val="1"/>
      <w:numFmt w:val="bullet"/>
      <w:lvlText w:val="•"/>
      <w:lvlJc w:val="left"/>
      <w:pPr>
        <w:tabs>
          <w:tab w:val="num" w:pos="6120"/>
        </w:tabs>
        <w:ind w:left="6120" w:hanging="360"/>
      </w:pPr>
      <w:rPr>
        <w:rFonts w:ascii="Arial" w:hAnsi="Arial" w:hint="default"/>
      </w:rPr>
    </w:lvl>
    <w:lvl w:ilvl="8" w:tplc="0614737E" w:tentative="1">
      <w:start w:val="1"/>
      <w:numFmt w:val="bullet"/>
      <w:lvlText w:val="•"/>
      <w:lvlJc w:val="left"/>
      <w:pPr>
        <w:tabs>
          <w:tab w:val="num" w:pos="6840"/>
        </w:tabs>
        <w:ind w:left="6840" w:hanging="360"/>
      </w:pPr>
      <w:rPr>
        <w:rFonts w:ascii="Arial" w:hAnsi="Arial" w:hint="default"/>
      </w:rPr>
    </w:lvl>
  </w:abstractNum>
  <w:abstractNum w:abstractNumId="1">
    <w:nsid w:val="0BA03BD5"/>
    <w:multiLevelType w:val="hybridMultilevel"/>
    <w:tmpl w:val="5A9C80D2"/>
    <w:lvl w:ilvl="0" w:tplc="1B76C4B2">
      <w:start w:val="1"/>
      <w:numFmt w:val="decimal"/>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2">
    <w:nsid w:val="258F1510"/>
    <w:multiLevelType w:val="hybridMultilevel"/>
    <w:tmpl w:val="9962A9E8"/>
    <w:lvl w:ilvl="0" w:tplc="D18EB402">
      <w:start w:val="1"/>
      <w:numFmt w:val="bullet"/>
      <w:lvlText w:val="•"/>
      <w:lvlJc w:val="left"/>
      <w:pPr>
        <w:tabs>
          <w:tab w:val="num" w:pos="360"/>
        </w:tabs>
        <w:ind w:left="360" w:hanging="360"/>
      </w:pPr>
      <w:rPr>
        <w:rFonts w:ascii="Arial" w:hAnsi="Arial" w:hint="default"/>
      </w:rPr>
    </w:lvl>
    <w:lvl w:ilvl="1" w:tplc="21BCA804">
      <w:start w:val="2052"/>
      <w:numFmt w:val="bullet"/>
      <w:lvlText w:val="•"/>
      <w:lvlJc w:val="left"/>
      <w:pPr>
        <w:tabs>
          <w:tab w:val="num" w:pos="1080"/>
        </w:tabs>
        <w:ind w:left="1080" w:hanging="360"/>
      </w:pPr>
      <w:rPr>
        <w:rFonts w:ascii="Arial" w:hAnsi="Arial" w:hint="default"/>
      </w:rPr>
    </w:lvl>
    <w:lvl w:ilvl="2" w:tplc="3580B8A0" w:tentative="1">
      <w:start w:val="1"/>
      <w:numFmt w:val="bullet"/>
      <w:lvlText w:val="•"/>
      <w:lvlJc w:val="left"/>
      <w:pPr>
        <w:tabs>
          <w:tab w:val="num" w:pos="1800"/>
        </w:tabs>
        <w:ind w:left="1800" w:hanging="360"/>
      </w:pPr>
      <w:rPr>
        <w:rFonts w:ascii="Arial" w:hAnsi="Arial" w:hint="default"/>
      </w:rPr>
    </w:lvl>
    <w:lvl w:ilvl="3" w:tplc="5BF066F2" w:tentative="1">
      <w:start w:val="1"/>
      <w:numFmt w:val="bullet"/>
      <w:lvlText w:val="•"/>
      <w:lvlJc w:val="left"/>
      <w:pPr>
        <w:tabs>
          <w:tab w:val="num" w:pos="2520"/>
        </w:tabs>
        <w:ind w:left="2520" w:hanging="360"/>
      </w:pPr>
      <w:rPr>
        <w:rFonts w:ascii="Arial" w:hAnsi="Arial" w:hint="default"/>
      </w:rPr>
    </w:lvl>
    <w:lvl w:ilvl="4" w:tplc="F09AFC82" w:tentative="1">
      <w:start w:val="1"/>
      <w:numFmt w:val="bullet"/>
      <w:lvlText w:val="•"/>
      <w:lvlJc w:val="left"/>
      <w:pPr>
        <w:tabs>
          <w:tab w:val="num" w:pos="3240"/>
        </w:tabs>
        <w:ind w:left="3240" w:hanging="360"/>
      </w:pPr>
      <w:rPr>
        <w:rFonts w:ascii="Arial" w:hAnsi="Arial" w:hint="default"/>
      </w:rPr>
    </w:lvl>
    <w:lvl w:ilvl="5" w:tplc="9F6C7F7A" w:tentative="1">
      <w:start w:val="1"/>
      <w:numFmt w:val="bullet"/>
      <w:lvlText w:val="•"/>
      <w:lvlJc w:val="left"/>
      <w:pPr>
        <w:tabs>
          <w:tab w:val="num" w:pos="3960"/>
        </w:tabs>
        <w:ind w:left="3960" w:hanging="360"/>
      </w:pPr>
      <w:rPr>
        <w:rFonts w:ascii="Arial" w:hAnsi="Arial" w:hint="default"/>
      </w:rPr>
    </w:lvl>
    <w:lvl w:ilvl="6" w:tplc="F266DF40" w:tentative="1">
      <w:start w:val="1"/>
      <w:numFmt w:val="bullet"/>
      <w:lvlText w:val="•"/>
      <w:lvlJc w:val="left"/>
      <w:pPr>
        <w:tabs>
          <w:tab w:val="num" w:pos="4680"/>
        </w:tabs>
        <w:ind w:left="4680" w:hanging="360"/>
      </w:pPr>
      <w:rPr>
        <w:rFonts w:ascii="Arial" w:hAnsi="Arial" w:hint="default"/>
      </w:rPr>
    </w:lvl>
    <w:lvl w:ilvl="7" w:tplc="27CAE016" w:tentative="1">
      <w:start w:val="1"/>
      <w:numFmt w:val="bullet"/>
      <w:lvlText w:val="•"/>
      <w:lvlJc w:val="left"/>
      <w:pPr>
        <w:tabs>
          <w:tab w:val="num" w:pos="5400"/>
        </w:tabs>
        <w:ind w:left="5400" w:hanging="360"/>
      </w:pPr>
      <w:rPr>
        <w:rFonts w:ascii="Arial" w:hAnsi="Arial" w:hint="default"/>
      </w:rPr>
    </w:lvl>
    <w:lvl w:ilvl="8" w:tplc="66A2E0B4" w:tentative="1">
      <w:start w:val="1"/>
      <w:numFmt w:val="bullet"/>
      <w:lvlText w:val="•"/>
      <w:lvlJc w:val="left"/>
      <w:pPr>
        <w:tabs>
          <w:tab w:val="num" w:pos="6120"/>
        </w:tabs>
        <w:ind w:left="6120" w:hanging="360"/>
      </w:pPr>
      <w:rPr>
        <w:rFonts w:ascii="Arial" w:hAnsi="Arial" w:hint="default"/>
      </w:rPr>
    </w:lvl>
  </w:abstractNum>
  <w:abstractNum w:abstractNumId="3">
    <w:nsid w:val="29AD12E2"/>
    <w:multiLevelType w:val="hybridMultilevel"/>
    <w:tmpl w:val="356497E0"/>
    <w:lvl w:ilvl="0" w:tplc="09987DC6">
      <w:start w:val="1"/>
      <w:numFmt w:val="bullet"/>
      <w:lvlText w:val="•"/>
      <w:lvlJc w:val="left"/>
      <w:pPr>
        <w:tabs>
          <w:tab w:val="num" w:pos="720"/>
        </w:tabs>
        <w:ind w:left="720" w:hanging="360"/>
      </w:pPr>
      <w:rPr>
        <w:rFonts w:ascii="Arial" w:hAnsi="Arial" w:hint="default"/>
      </w:rPr>
    </w:lvl>
    <w:lvl w:ilvl="1" w:tplc="83AA6E54" w:tentative="1">
      <w:start w:val="1"/>
      <w:numFmt w:val="bullet"/>
      <w:lvlText w:val="•"/>
      <w:lvlJc w:val="left"/>
      <w:pPr>
        <w:tabs>
          <w:tab w:val="num" w:pos="1440"/>
        </w:tabs>
        <w:ind w:left="1440" w:hanging="360"/>
      </w:pPr>
      <w:rPr>
        <w:rFonts w:ascii="Arial" w:hAnsi="Arial" w:hint="default"/>
      </w:rPr>
    </w:lvl>
    <w:lvl w:ilvl="2" w:tplc="F1668586" w:tentative="1">
      <w:start w:val="1"/>
      <w:numFmt w:val="bullet"/>
      <w:lvlText w:val="•"/>
      <w:lvlJc w:val="left"/>
      <w:pPr>
        <w:tabs>
          <w:tab w:val="num" w:pos="2160"/>
        </w:tabs>
        <w:ind w:left="2160" w:hanging="360"/>
      </w:pPr>
      <w:rPr>
        <w:rFonts w:ascii="Arial" w:hAnsi="Arial" w:hint="default"/>
      </w:rPr>
    </w:lvl>
    <w:lvl w:ilvl="3" w:tplc="E850CC0A" w:tentative="1">
      <w:start w:val="1"/>
      <w:numFmt w:val="bullet"/>
      <w:lvlText w:val="•"/>
      <w:lvlJc w:val="left"/>
      <w:pPr>
        <w:tabs>
          <w:tab w:val="num" w:pos="2880"/>
        </w:tabs>
        <w:ind w:left="2880" w:hanging="360"/>
      </w:pPr>
      <w:rPr>
        <w:rFonts w:ascii="Arial" w:hAnsi="Arial" w:hint="default"/>
      </w:rPr>
    </w:lvl>
    <w:lvl w:ilvl="4" w:tplc="1A1CE276" w:tentative="1">
      <w:start w:val="1"/>
      <w:numFmt w:val="bullet"/>
      <w:lvlText w:val="•"/>
      <w:lvlJc w:val="left"/>
      <w:pPr>
        <w:tabs>
          <w:tab w:val="num" w:pos="3600"/>
        </w:tabs>
        <w:ind w:left="3600" w:hanging="360"/>
      </w:pPr>
      <w:rPr>
        <w:rFonts w:ascii="Arial" w:hAnsi="Arial" w:hint="default"/>
      </w:rPr>
    </w:lvl>
    <w:lvl w:ilvl="5" w:tplc="63505B10" w:tentative="1">
      <w:start w:val="1"/>
      <w:numFmt w:val="bullet"/>
      <w:lvlText w:val="•"/>
      <w:lvlJc w:val="left"/>
      <w:pPr>
        <w:tabs>
          <w:tab w:val="num" w:pos="4320"/>
        </w:tabs>
        <w:ind w:left="4320" w:hanging="360"/>
      </w:pPr>
      <w:rPr>
        <w:rFonts w:ascii="Arial" w:hAnsi="Arial" w:hint="default"/>
      </w:rPr>
    </w:lvl>
    <w:lvl w:ilvl="6" w:tplc="FDB48B3C" w:tentative="1">
      <w:start w:val="1"/>
      <w:numFmt w:val="bullet"/>
      <w:lvlText w:val="•"/>
      <w:lvlJc w:val="left"/>
      <w:pPr>
        <w:tabs>
          <w:tab w:val="num" w:pos="5040"/>
        </w:tabs>
        <w:ind w:left="5040" w:hanging="360"/>
      </w:pPr>
      <w:rPr>
        <w:rFonts w:ascii="Arial" w:hAnsi="Arial" w:hint="default"/>
      </w:rPr>
    </w:lvl>
    <w:lvl w:ilvl="7" w:tplc="023E6B56" w:tentative="1">
      <w:start w:val="1"/>
      <w:numFmt w:val="bullet"/>
      <w:lvlText w:val="•"/>
      <w:lvlJc w:val="left"/>
      <w:pPr>
        <w:tabs>
          <w:tab w:val="num" w:pos="5760"/>
        </w:tabs>
        <w:ind w:left="5760" w:hanging="360"/>
      </w:pPr>
      <w:rPr>
        <w:rFonts w:ascii="Arial" w:hAnsi="Arial" w:hint="default"/>
      </w:rPr>
    </w:lvl>
    <w:lvl w:ilvl="8" w:tplc="5CBCECFA" w:tentative="1">
      <w:start w:val="1"/>
      <w:numFmt w:val="bullet"/>
      <w:lvlText w:val="•"/>
      <w:lvlJc w:val="left"/>
      <w:pPr>
        <w:tabs>
          <w:tab w:val="num" w:pos="6480"/>
        </w:tabs>
        <w:ind w:left="6480" w:hanging="360"/>
      </w:pPr>
      <w:rPr>
        <w:rFonts w:ascii="Arial" w:hAnsi="Arial" w:hint="default"/>
      </w:rPr>
    </w:lvl>
  </w:abstractNum>
  <w:abstractNum w:abstractNumId="4">
    <w:nsid w:val="389F741D"/>
    <w:multiLevelType w:val="hybridMultilevel"/>
    <w:tmpl w:val="A0AC64D8"/>
    <w:lvl w:ilvl="0" w:tplc="16C86D66">
      <w:start w:val="1"/>
      <w:numFmt w:val="bullet"/>
      <w:lvlText w:val="•"/>
      <w:lvlJc w:val="left"/>
      <w:pPr>
        <w:tabs>
          <w:tab w:val="num" w:pos="720"/>
        </w:tabs>
        <w:ind w:left="720" w:hanging="360"/>
      </w:pPr>
      <w:rPr>
        <w:rFonts w:ascii="Arial" w:hAnsi="Arial" w:hint="default"/>
      </w:rPr>
    </w:lvl>
    <w:lvl w:ilvl="1" w:tplc="4028A0F4" w:tentative="1">
      <w:start w:val="1"/>
      <w:numFmt w:val="bullet"/>
      <w:lvlText w:val="•"/>
      <w:lvlJc w:val="left"/>
      <w:pPr>
        <w:tabs>
          <w:tab w:val="num" w:pos="1440"/>
        </w:tabs>
        <w:ind w:left="1440" w:hanging="360"/>
      </w:pPr>
      <w:rPr>
        <w:rFonts w:ascii="Arial" w:hAnsi="Arial" w:hint="default"/>
      </w:rPr>
    </w:lvl>
    <w:lvl w:ilvl="2" w:tplc="2B62D134" w:tentative="1">
      <w:start w:val="1"/>
      <w:numFmt w:val="bullet"/>
      <w:lvlText w:val="•"/>
      <w:lvlJc w:val="left"/>
      <w:pPr>
        <w:tabs>
          <w:tab w:val="num" w:pos="2160"/>
        </w:tabs>
        <w:ind w:left="2160" w:hanging="360"/>
      </w:pPr>
      <w:rPr>
        <w:rFonts w:ascii="Arial" w:hAnsi="Arial" w:hint="default"/>
      </w:rPr>
    </w:lvl>
    <w:lvl w:ilvl="3" w:tplc="5B16B494" w:tentative="1">
      <w:start w:val="1"/>
      <w:numFmt w:val="bullet"/>
      <w:lvlText w:val="•"/>
      <w:lvlJc w:val="left"/>
      <w:pPr>
        <w:tabs>
          <w:tab w:val="num" w:pos="2880"/>
        </w:tabs>
        <w:ind w:left="2880" w:hanging="360"/>
      </w:pPr>
      <w:rPr>
        <w:rFonts w:ascii="Arial" w:hAnsi="Arial" w:hint="default"/>
      </w:rPr>
    </w:lvl>
    <w:lvl w:ilvl="4" w:tplc="0C3824D2" w:tentative="1">
      <w:start w:val="1"/>
      <w:numFmt w:val="bullet"/>
      <w:lvlText w:val="•"/>
      <w:lvlJc w:val="left"/>
      <w:pPr>
        <w:tabs>
          <w:tab w:val="num" w:pos="3600"/>
        </w:tabs>
        <w:ind w:left="3600" w:hanging="360"/>
      </w:pPr>
      <w:rPr>
        <w:rFonts w:ascii="Arial" w:hAnsi="Arial" w:hint="default"/>
      </w:rPr>
    </w:lvl>
    <w:lvl w:ilvl="5" w:tplc="E5CC4A62" w:tentative="1">
      <w:start w:val="1"/>
      <w:numFmt w:val="bullet"/>
      <w:lvlText w:val="•"/>
      <w:lvlJc w:val="left"/>
      <w:pPr>
        <w:tabs>
          <w:tab w:val="num" w:pos="4320"/>
        </w:tabs>
        <w:ind w:left="4320" w:hanging="360"/>
      </w:pPr>
      <w:rPr>
        <w:rFonts w:ascii="Arial" w:hAnsi="Arial" w:hint="default"/>
      </w:rPr>
    </w:lvl>
    <w:lvl w:ilvl="6" w:tplc="10AA9D0C" w:tentative="1">
      <w:start w:val="1"/>
      <w:numFmt w:val="bullet"/>
      <w:lvlText w:val="•"/>
      <w:lvlJc w:val="left"/>
      <w:pPr>
        <w:tabs>
          <w:tab w:val="num" w:pos="5040"/>
        </w:tabs>
        <w:ind w:left="5040" w:hanging="360"/>
      </w:pPr>
      <w:rPr>
        <w:rFonts w:ascii="Arial" w:hAnsi="Arial" w:hint="default"/>
      </w:rPr>
    </w:lvl>
    <w:lvl w:ilvl="7" w:tplc="4F6E8302" w:tentative="1">
      <w:start w:val="1"/>
      <w:numFmt w:val="bullet"/>
      <w:lvlText w:val="•"/>
      <w:lvlJc w:val="left"/>
      <w:pPr>
        <w:tabs>
          <w:tab w:val="num" w:pos="5760"/>
        </w:tabs>
        <w:ind w:left="5760" w:hanging="360"/>
      </w:pPr>
      <w:rPr>
        <w:rFonts w:ascii="Arial" w:hAnsi="Arial" w:hint="default"/>
      </w:rPr>
    </w:lvl>
    <w:lvl w:ilvl="8" w:tplc="427CDEB4" w:tentative="1">
      <w:start w:val="1"/>
      <w:numFmt w:val="bullet"/>
      <w:lvlText w:val="•"/>
      <w:lvlJc w:val="left"/>
      <w:pPr>
        <w:tabs>
          <w:tab w:val="num" w:pos="6480"/>
        </w:tabs>
        <w:ind w:left="6480" w:hanging="360"/>
      </w:pPr>
      <w:rPr>
        <w:rFonts w:ascii="Arial" w:hAnsi="Arial" w:hint="default"/>
      </w:rPr>
    </w:lvl>
  </w:abstractNum>
  <w:abstractNum w:abstractNumId="5">
    <w:nsid w:val="39703C33"/>
    <w:multiLevelType w:val="hybridMultilevel"/>
    <w:tmpl w:val="71C86AD6"/>
    <w:lvl w:ilvl="0" w:tplc="0400E9E8">
      <w:start w:val="1"/>
      <w:numFmt w:val="bullet"/>
      <w:lvlText w:val="•"/>
      <w:lvlJc w:val="left"/>
      <w:pPr>
        <w:tabs>
          <w:tab w:val="num" w:pos="720"/>
        </w:tabs>
        <w:ind w:left="720" w:hanging="360"/>
      </w:pPr>
      <w:rPr>
        <w:rFonts w:ascii="Arial" w:hAnsi="Arial" w:hint="default"/>
      </w:rPr>
    </w:lvl>
    <w:lvl w:ilvl="1" w:tplc="085CF4C2" w:tentative="1">
      <w:start w:val="1"/>
      <w:numFmt w:val="bullet"/>
      <w:lvlText w:val="•"/>
      <w:lvlJc w:val="left"/>
      <w:pPr>
        <w:tabs>
          <w:tab w:val="num" w:pos="1440"/>
        </w:tabs>
        <w:ind w:left="1440" w:hanging="360"/>
      </w:pPr>
      <w:rPr>
        <w:rFonts w:ascii="Arial" w:hAnsi="Arial" w:hint="default"/>
      </w:rPr>
    </w:lvl>
    <w:lvl w:ilvl="2" w:tplc="5C440D70" w:tentative="1">
      <w:start w:val="1"/>
      <w:numFmt w:val="bullet"/>
      <w:lvlText w:val="•"/>
      <w:lvlJc w:val="left"/>
      <w:pPr>
        <w:tabs>
          <w:tab w:val="num" w:pos="2160"/>
        </w:tabs>
        <w:ind w:left="2160" w:hanging="360"/>
      </w:pPr>
      <w:rPr>
        <w:rFonts w:ascii="Arial" w:hAnsi="Arial" w:hint="default"/>
      </w:rPr>
    </w:lvl>
    <w:lvl w:ilvl="3" w:tplc="E514B304" w:tentative="1">
      <w:start w:val="1"/>
      <w:numFmt w:val="bullet"/>
      <w:lvlText w:val="•"/>
      <w:lvlJc w:val="left"/>
      <w:pPr>
        <w:tabs>
          <w:tab w:val="num" w:pos="2880"/>
        </w:tabs>
        <w:ind w:left="2880" w:hanging="360"/>
      </w:pPr>
      <w:rPr>
        <w:rFonts w:ascii="Arial" w:hAnsi="Arial" w:hint="default"/>
      </w:rPr>
    </w:lvl>
    <w:lvl w:ilvl="4" w:tplc="1D08419C" w:tentative="1">
      <w:start w:val="1"/>
      <w:numFmt w:val="bullet"/>
      <w:lvlText w:val="•"/>
      <w:lvlJc w:val="left"/>
      <w:pPr>
        <w:tabs>
          <w:tab w:val="num" w:pos="3600"/>
        </w:tabs>
        <w:ind w:left="3600" w:hanging="360"/>
      </w:pPr>
      <w:rPr>
        <w:rFonts w:ascii="Arial" w:hAnsi="Arial" w:hint="default"/>
      </w:rPr>
    </w:lvl>
    <w:lvl w:ilvl="5" w:tplc="76644F90" w:tentative="1">
      <w:start w:val="1"/>
      <w:numFmt w:val="bullet"/>
      <w:lvlText w:val="•"/>
      <w:lvlJc w:val="left"/>
      <w:pPr>
        <w:tabs>
          <w:tab w:val="num" w:pos="4320"/>
        </w:tabs>
        <w:ind w:left="4320" w:hanging="360"/>
      </w:pPr>
      <w:rPr>
        <w:rFonts w:ascii="Arial" w:hAnsi="Arial" w:hint="default"/>
      </w:rPr>
    </w:lvl>
    <w:lvl w:ilvl="6" w:tplc="ADC871BE" w:tentative="1">
      <w:start w:val="1"/>
      <w:numFmt w:val="bullet"/>
      <w:lvlText w:val="•"/>
      <w:lvlJc w:val="left"/>
      <w:pPr>
        <w:tabs>
          <w:tab w:val="num" w:pos="5040"/>
        </w:tabs>
        <w:ind w:left="5040" w:hanging="360"/>
      </w:pPr>
      <w:rPr>
        <w:rFonts w:ascii="Arial" w:hAnsi="Arial" w:hint="default"/>
      </w:rPr>
    </w:lvl>
    <w:lvl w:ilvl="7" w:tplc="230CF85E" w:tentative="1">
      <w:start w:val="1"/>
      <w:numFmt w:val="bullet"/>
      <w:lvlText w:val="•"/>
      <w:lvlJc w:val="left"/>
      <w:pPr>
        <w:tabs>
          <w:tab w:val="num" w:pos="5760"/>
        </w:tabs>
        <w:ind w:left="5760" w:hanging="360"/>
      </w:pPr>
      <w:rPr>
        <w:rFonts w:ascii="Arial" w:hAnsi="Arial" w:hint="default"/>
      </w:rPr>
    </w:lvl>
    <w:lvl w:ilvl="8" w:tplc="D25CC02A" w:tentative="1">
      <w:start w:val="1"/>
      <w:numFmt w:val="bullet"/>
      <w:lvlText w:val="•"/>
      <w:lvlJc w:val="left"/>
      <w:pPr>
        <w:tabs>
          <w:tab w:val="num" w:pos="6480"/>
        </w:tabs>
        <w:ind w:left="6480" w:hanging="360"/>
      </w:pPr>
      <w:rPr>
        <w:rFonts w:ascii="Arial" w:hAnsi="Arial" w:hint="default"/>
      </w:rPr>
    </w:lvl>
  </w:abstractNum>
  <w:abstractNum w:abstractNumId="6">
    <w:nsid w:val="3BF67B09"/>
    <w:multiLevelType w:val="hybridMultilevel"/>
    <w:tmpl w:val="D9F66CD2"/>
    <w:lvl w:ilvl="0" w:tplc="3A566332">
      <w:start w:val="1"/>
      <w:numFmt w:val="bullet"/>
      <w:lvlText w:val="•"/>
      <w:lvlJc w:val="left"/>
      <w:pPr>
        <w:tabs>
          <w:tab w:val="num" w:pos="720"/>
        </w:tabs>
        <w:ind w:left="720" w:hanging="360"/>
      </w:pPr>
      <w:rPr>
        <w:rFonts w:ascii="Arial" w:hAnsi="Arial" w:hint="default"/>
      </w:rPr>
    </w:lvl>
    <w:lvl w:ilvl="1" w:tplc="E4843682" w:tentative="1">
      <w:start w:val="1"/>
      <w:numFmt w:val="bullet"/>
      <w:lvlText w:val="•"/>
      <w:lvlJc w:val="left"/>
      <w:pPr>
        <w:tabs>
          <w:tab w:val="num" w:pos="1440"/>
        </w:tabs>
        <w:ind w:left="1440" w:hanging="360"/>
      </w:pPr>
      <w:rPr>
        <w:rFonts w:ascii="Arial" w:hAnsi="Arial" w:hint="default"/>
      </w:rPr>
    </w:lvl>
    <w:lvl w:ilvl="2" w:tplc="7668E440" w:tentative="1">
      <w:start w:val="1"/>
      <w:numFmt w:val="bullet"/>
      <w:lvlText w:val="•"/>
      <w:lvlJc w:val="left"/>
      <w:pPr>
        <w:tabs>
          <w:tab w:val="num" w:pos="2160"/>
        </w:tabs>
        <w:ind w:left="2160" w:hanging="360"/>
      </w:pPr>
      <w:rPr>
        <w:rFonts w:ascii="Arial" w:hAnsi="Arial" w:hint="default"/>
      </w:rPr>
    </w:lvl>
    <w:lvl w:ilvl="3" w:tplc="30E671DC" w:tentative="1">
      <w:start w:val="1"/>
      <w:numFmt w:val="bullet"/>
      <w:lvlText w:val="•"/>
      <w:lvlJc w:val="left"/>
      <w:pPr>
        <w:tabs>
          <w:tab w:val="num" w:pos="2880"/>
        </w:tabs>
        <w:ind w:left="2880" w:hanging="360"/>
      </w:pPr>
      <w:rPr>
        <w:rFonts w:ascii="Arial" w:hAnsi="Arial" w:hint="default"/>
      </w:rPr>
    </w:lvl>
    <w:lvl w:ilvl="4" w:tplc="8A1CEE7A" w:tentative="1">
      <w:start w:val="1"/>
      <w:numFmt w:val="bullet"/>
      <w:lvlText w:val="•"/>
      <w:lvlJc w:val="left"/>
      <w:pPr>
        <w:tabs>
          <w:tab w:val="num" w:pos="3600"/>
        </w:tabs>
        <w:ind w:left="3600" w:hanging="360"/>
      </w:pPr>
      <w:rPr>
        <w:rFonts w:ascii="Arial" w:hAnsi="Arial" w:hint="default"/>
      </w:rPr>
    </w:lvl>
    <w:lvl w:ilvl="5" w:tplc="3FD88E9A" w:tentative="1">
      <w:start w:val="1"/>
      <w:numFmt w:val="bullet"/>
      <w:lvlText w:val="•"/>
      <w:lvlJc w:val="left"/>
      <w:pPr>
        <w:tabs>
          <w:tab w:val="num" w:pos="4320"/>
        </w:tabs>
        <w:ind w:left="4320" w:hanging="360"/>
      </w:pPr>
      <w:rPr>
        <w:rFonts w:ascii="Arial" w:hAnsi="Arial" w:hint="default"/>
      </w:rPr>
    </w:lvl>
    <w:lvl w:ilvl="6" w:tplc="29D0577C" w:tentative="1">
      <w:start w:val="1"/>
      <w:numFmt w:val="bullet"/>
      <w:lvlText w:val="•"/>
      <w:lvlJc w:val="left"/>
      <w:pPr>
        <w:tabs>
          <w:tab w:val="num" w:pos="5040"/>
        </w:tabs>
        <w:ind w:left="5040" w:hanging="360"/>
      </w:pPr>
      <w:rPr>
        <w:rFonts w:ascii="Arial" w:hAnsi="Arial" w:hint="default"/>
      </w:rPr>
    </w:lvl>
    <w:lvl w:ilvl="7" w:tplc="8D66FE1C" w:tentative="1">
      <w:start w:val="1"/>
      <w:numFmt w:val="bullet"/>
      <w:lvlText w:val="•"/>
      <w:lvlJc w:val="left"/>
      <w:pPr>
        <w:tabs>
          <w:tab w:val="num" w:pos="5760"/>
        </w:tabs>
        <w:ind w:left="5760" w:hanging="360"/>
      </w:pPr>
      <w:rPr>
        <w:rFonts w:ascii="Arial" w:hAnsi="Arial" w:hint="default"/>
      </w:rPr>
    </w:lvl>
    <w:lvl w:ilvl="8" w:tplc="2266FACA" w:tentative="1">
      <w:start w:val="1"/>
      <w:numFmt w:val="bullet"/>
      <w:lvlText w:val="•"/>
      <w:lvlJc w:val="left"/>
      <w:pPr>
        <w:tabs>
          <w:tab w:val="num" w:pos="6480"/>
        </w:tabs>
        <w:ind w:left="6480" w:hanging="360"/>
      </w:pPr>
      <w:rPr>
        <w:rFonts w:ascii="Arial" w:hAnsi="Arial" w:hint="default"/>
      </w:rPr>
    </w:lvl>
  </w:abstractNum>
  <w:abstractNum w:abstractNumId="7">
    <w:nsid w:val="3CFE1434"/>
    <w:multiLevelType w:val="hybridMultilevel"/>
    <w:tmpl w:val="22C67E8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760D1A"/>
    <w:multiLevelType w:val="hybridMultilevel"/>
    <w:tmpl w:val="BC186748"/>
    <w:lvl w:ilvl="0" w:tplc="CB808400">
      <w:start w:val="1"/>
      <w:numFmt w:val="bullet"/>
      <w:lvlText w:val="•"/>
      <w:lvlJc w:val="left"/>
      <w:pPr>
        <w:tabs>
          <w:tab w:val="num" w:pos="1080"/>
        </w:tabs>
        <w:ind w:left="1080" w:hanging="360"/>
      </w:pPr>
      <w:rPr>
        <w:rFonts w:ascii="Arial" w:hAnsi="Arial" w:hint="default"/>
      </w:rPr>
    </w:lvl>
    <w:lvl w:ilvl="1" w:tplc="82EE8886" w:tentative="1">
      <w:start w:val="1"/>
      <w:numFmt w:val="bullet"/>
      <w:lvlText w:val="•"/>
      <w:lvlJc w:val="left"/>
      <w:pPr>
        <w:tabs>
          <w:tab w:val="num" w:pos="1800"/>
        </w:tabs>
        <w:ind w:left="1800" w:hanging="360"/>
      </w:pPr>
      <w:rPr>
        <w:rFonts w:ascii="Arial" w:hAnsi="Arial" w:hint="default"/>
      </w:rPr>
    </w:lvl>
    <w:lvl w:ilvl="2" w:tplc="DEB0CB30" w:tentative="1">
      <w:start w:val="1"/>
      <w:numFmt w:val="bullet"/>
      <w:lvlText w:val="•"/>
      <w:lvlJc w:val="left"/>
      <w:pPr>
        <w:tabs>
          <w:tab w:val="num" w:pos="2520"/>
        </w:tabs>
        <w:ind w:left="2520" w:hanging="360"/>
      </w:pPr>
      <w:rPr>
        <w:rFonts w:ascii="Arial" w:hAnsi="Arial" w:hint="default"/>
      </w:rPr>
    </w:lvl>
    <w:lvl w:ilvl="3" w:tplc="7702F88C" w:tentative="1">
      <w:start w:val="1"/>
      <w:numFmt w:val="bullet"/>
      <w:lvlText w:val="•"/>
      <w:lvlJc w:val="left"/>
      <w:pPr>
        <w:tabs>
          <w:tab w:val="num" w:pos="3240"/>
        </w:tabs>
        <w:ind w:left="3240" w:hanging="360"/>
      </w:pPr>
      <w:rPr>
        <w:rFonts w:ascii="Arial" w:hAnsi="Arial" w:hint="default"/>
      </w:rPr>
    </w:lvl>
    <w:lvl w:ilvl="4" w:tplc="98C09C58" w:tentative="1">
      <w:start w:val="1"/>
      <w:numFmt w:val="bullet"/>
      <w:lvlText w:val="•"/>
      <w:lvlJc w:val="left"/>
      <w:pPr>
        <w:tabs>
          <w:tab w:val="num" w:pos="3960"/>
        </w:tabs>
        <w:ind w:left="3960" w:hanging="360"/>
      </w:pPr>
      <w:rPr>
        <w:rFonts w:ascii="Arial" w:hAnsi="Arial" w:hint="default"/>
      </w:rPr>
    </w:lvl>
    <w:lvl w:ilvl="5" w:tplc="58D41FE6" w:tentative="1">
      <w:start w:val="1"/>
      <w:numFmt w:val="bullet"/>
      <w:lvlText w:val="•"/>
      <w:lvlJc w:val="left"/>
      <w:pPr>
        <w:tabs>
          <w:tab w:val="num" w:pos="4680"/>
        </w:tabs>
        <w:ind w:left="4680" w:hanging="360"/>
      </w:pPr>
      <w:rPr>
        <w:rFonts w:ascii="Arial" w:hAnsi="Arial" w:hint="default"/>
      </w:rPr>
    </w:lvl>
    <w:lvl w:ilvl="6" w:tplc="21D2D98C" w:tentative="1">
      <w:start w:val="1"/>
      <w:numFmt w:val="bullet"/>
      <w:lvlText w:val="•"/>
      <w:lvlJc w:val="left"/>
      <w:pPr>
        <w:tabs>
          <w:tab w:val="num" w:pos="5400"/>
        </w:tabs>
        <w:ind w:left="5400" w:hanging="360"/>
      </w:pPr>
      <w:rPr>
        <w:rFonts w:ascii="Arial" w:hAnsi="Arial" w:hint="default"/>
      </w:rPr>
    </w:lvl>
    <w:lvl w:ilvl="7" w:tplc="53846D00" w:tentative="1">
      <w:start w:val="1"/>
      <w:numFmt w:val="bullet"/>
      <w:lvlText w:val="•"/>
      <w:lvlJc w:val="left"/>
      <w:pPr>
        <w:tabs>
          <w:tab w:val="num" w:pos="6120"/>
        </w:tabs>
        <w:ind w:left="6120" w:hanging="360"/>
      </w:pPr>
      <w:rPr>
        <w:rFonts w:ascii="Arial" w:hAnsi="Arial" w:hint="default"/>
      </w:rPr>
    </w:lvl>
    <w:lvl w:ilvl="8" w:tplc="1536092C" w:tentative="1">
      <w:start w:val="1"/>
      <w:numFmt w:val="bullet"/>
      <w:lvlText w:val="•"/>
      <w:lvlJc w:val="left"/>
      <w:pPr>
        <w:tabs>
          <w:tab w:val="num" w:pos="6840"/>
        </w:tabs>
        <w:ind w:left="6840" w:hanging="360"/>
      </w:pPr>
      <w:rPr>
        <w:rFonts w:ascii="Arial" w:hAnsi="Arial" w:hint="default"/>
      </w:rPr>
    </w:lvl>
  </w:abstractNum>
  <w:abstractNum w:abstractNumId="9">
    <w:nsid w:val="3E0A4BC5"/>
    <w:multiLevelType w:val="hybridMultilevel"/>
    <w:tmpl w:val="0664705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0287213"/>
    <w:multiLevelType w:val="hybridMultilevel"/>
    <w:tmpl w:val="44503D54"/>
    <w:lvl w:ilvl="0" w:tplc="1C09000F">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1907AF9"/>
    <w:multiLevelType w:val="hybridMultilevel"/>
    <w:tmpl w:val="CB0C3D12"/>
    <w:lvl w:ilvl="0" w:tplc="707E03CE">
      <w:start w:val="1"/>
      <w:numFmt w:val="bullet"/>
      <w:lvlText w:val="•"/>
      <w:lvlJc w:val="left"/>
      <w:pPr>
        <w:tabs>
          <w:tab w:val="num" w:pos="720"/>
        </w:tabs>
        <w:ind w:left="720" w:hanging="360"/>
      </w:pPr>
      <w:rPr>
        <w:rFonts w:ascii="Arial" w:hAnsi="Arial" w:hint="default"/>
      </w:rPr>
    </w:lvl>
    <w:lvl w:ilvl="1" w:tplc="587889AA" w:tentative="1">
      <w:start w:val="1"/>
      <w:numFmt w:val="bullet"/>
      <w:lvlText w:val="•"/>
      <w:lvlJc w:val="left"/>
      <w:pPr>
        <w:tabs>
          <w:tab w:val="num" w:pos="1440"/>
        </w:tabs>
        <w:ind w:left="1440" w:hanging="360"/>
      </w:pPr>
      <w:rPr>
        <w:rFonts w:ascii="Arial" w:hAnsi="Arial" w:hint="default"/>
      </w:rPr>
    </w:lvl>
    <w:lvl w:ilvl="2" w:tplc="A728281C" w:tentative="1">
      <w:start w:val="1"/>
      <w:numFmt w:val="bullet"/>
      <w:lvlText w:val="•"/>
      <w:lvlJc w:val="left"/>
      <w:pPr>
        <w:tabs>
          <w:tab w:val="num" w:pos="2160"/>
        </w:tabs>
        <w:ind w:left="2160" w:hanging="360"/>
      </w:pPr>
      <w:rPr>
        <w:rFonts w:ascii="Arial" w:hAnsi="Arial" w:hint="default"/>
      </w:rPr>
    </w:lvl>
    <w:lvl w:ilvl="3" w:tplc="2BB2AF38" w:tentative="1">
      <w:start w:val="1"/>
      <w:numFmt w:val="bullet"/>
      <w:lvlText w:val="•"/>
      <w:lvlJc w:val="left"/>
      <w:pPr>
        <w:tabs>
          <w:tab w:val="num" w:pos="2880"/>
        </w:tabs>
        <w:ind w:left="2880" w:hanging="360"/>
      </w:pPr>
      <w:rPr>
        <w:rFonts w:ascii="Arial" w:hAnsi="Arial" w:hint="default"/>
      </w:rPr>
    </w:lvl>
    <w:lvl w:ilvl="4" w:tplc="873202A2" w:tentative="1">
      <w:start w:val="1"/>
      <w:numFmt w:val="bullet"/>
      <w:lvlText w:val="•"/>
      <w:lvlJc w:val="left"/>
      <w:pPr>
        <w:tabs>
          <w:tab w:val="num" w:pos="3600"/>
        </w:tabs>
        <w:ind w:left="3600" w:hanging="360"/>
      </w:pPr>
      <w:rPr>
        <w:rFonts w:ascii="Arial" w:hAnsi="Arial" w:hint="default"/>
      </w:rPr>
    </w:lvl>
    <w:lvl w:ilvl="5" w:tplc="3FA2AF58" w:tentative="1">
      <w:start w:val="1"/>
      <w:numFmt w:val="bullet"/>
      <w:lvlText w:val="•"/>
      <w:lvlJc w:val="left"/>
      <w:pPr>
        <w:tabs>
          <w:tab w:val="num" w:pos="4320"/>
        </w:tabs>
        <w:ind w:left="4320" w:hanging="360"/>
      </w:pPr>
      <w:rPr>
        <w:rFonts w:ascii="Arial" w:hAnsi="Arial" w:hint="default"/>
      </w:rPr>
    </w:lvl>
    <w:lvl w:ilvl="6" w:tplc="58AAD36C" w:tentative="1">
      <w:start w:val="1"/>
      <w:numFmt w:val="bullet"/>
      <w:lvlText w:val="•"/>
      <w:lvlJc w:val="left"/>
      <w:pPr>
        <w:tabs>
          <w:tab w:val="num" w:pos="5040"/>
        </w:tabs>
        <w:ind w:left="5040" w:hanging="360"/>
      </w:pPr>
      <w:rPr>
        <w:rFonts w:ascii="Arial" w:hAnsi="Arial" w:hint="default"/>
      </w:rPr>
    </w:lvl>
    <w:lvl w:ilvl="7" w:tplc="790655C8" w:tentative="1">
      <w:start w:val="1"/>
      <w:numFmt w:val="bullet"/>
      <w:lvlText w:val="•"/>
      <w:lvlJc w:val="left"/>
      <w:pPr>
        <w:tabs>
          <w:tab w:val="num" w:pos="5760"/>
        </w:tabs>
        <w:ind w:left="5760" w:hanging="360"/>
      </w:pPr>
      <w:rPr>
        <w:rFonts w:ascii="Arial" w:hAnsi="Arial" w:hint="default"/>
      </w:rPr>
    </w:lvl>
    <w:lvl w:ilvl="8" w:tplc="5E64A0B0" w:tentative="1">
      <w:start w:val="1"/>
      <w:numFmt w:val="bullet"/>
      <w:lvlText w:val="•"/>
      <w:lvlJc w:val="left"/>
      <w:pPr>
        <w:tabs>
          <w:tab w:val="num" w:pos="6480"/>
        </w:tabs>
        <w:ind w:left="6480" w:hanging="360"/>
      </w:pPr>
      <w:rPr>
        <w:rFonts w:ascii="Arial" w:hAnsi="Arial" w:hint="default"/>
      </w:rPr>
    </w:lvl>
  </w:abstractNum>
  <w:abstractNum w:abstractNumId="12">
    <w:nsid w:val="42B555E1"/>
    <w:multiLevelType w:val="hybridMultilevel"/>
    <w:tmpl w:val="D7A441DA"/>
    <w:lvl w:ilvl="0" w:tplc="D1EA9E7C">
      <w:start w:val="1"/>
      <w:numFmt w:val="bullet"/>
      <w:lvlText w:val="•"/>
      <w:lvlJc w:val="left"/>
      <w:pPr>
        <w:tabs>
          <w:tab w:val="num" w:pos="720"/>
        </w:tabs>
        <w:ind w:left="720" w:hanging="360"/>
      </w:pPr>
      <w:rPr>
        <w:rFonts w:ascii="Arial" w:hAnsi="Arial" w:hint="default"/>
      </w:rPr>
    </w:lvl>
    <w:lvl w:ilvl="1" w:tplc="75940EC6" w:tentative="1">
      <w:start w:val="1"/>
      <w:numFmt w:val="bullet"/>
      <w:lvlText w:val="•"/>
      <w:lvlJc w:val="left"/>
      <w:pPr>
        <w:tabs>
          <w:tab w:val="num" w:pos="1440"/>
        </w:tabs>
        <w:ind w:left="1440" w:hanging="360"/>
      </w:pPr>
      <w:rPr>
        <w:rFonts w:ascii="Arial" w:hAnsi="Arial" w:hint="default"/>
      </w:rPr>
    </w:lvl>
    <w:lvl w:ilvl="2" w:tplc="18CCCDD4" w:tentative="1">
      <w:start w:val="1"/>
      <w:numFmt w:val="bullet"/>
      <w:lvlText w:val="•"/>
      <w:lvlJc w:val="left"/>
      <w:pPr>
        <w:tabs>
          <w:tab w:val="num" w:pos="2160"/>
        </w:tabs>
        <w:ind w:left="2160" w:hanging="360"/>
      </w:pPr>
      <w:rPr>
        <w:rFonts w:ascii="Arial" w:hAnsi="Arial" w:hint="default"/>
      </w:rPr>
    </w:lvl>
    <w:lvl w:ilvl="3" w:tplc="EA70657E" w:tentative="1">
      <w:start w:val="1"/>
      <w:numFmt w:val="bullet"/>
      <w:lvlText w:val="•"/>
      <w:lvlJc w:val="left"/>
      <w:pPr>
        <w:tabs>
          <w:tab w:val="num" w:pos="2880"/>
        </w:tabs>
        <w:ind w:left="2880" w:hanging="360"/>
      </w:pPr>
      <w:rPr>
        <w:rFonts w:ascii="Arial" w:hAnsi="Arial" w:hint="default"/>
      </w:rPr>
    </w:lvl>
    <w:lvl w:ilvl="4" w:tplc="E76E2114" w:tentative="1">
      <w:start w:val="1"/>
      <w:numFmt w:val="bullet"/>
      <w:lvlText w:val="•"/>
      <w:lvlJc w:val="left"/>
      <w:pPr>
        <w:tabs>
          <w:tab w:val="num" w:pos="3600"/>
        </w:tabs>
        <w:ind w:left="3600" w:hanging="360"/>
      </w:pPr>
      <w:rPr>
        <w:rFonts w:ascii="Arial" w:hAnsi="Arial" w:hint="default"/>
      </w:rPr>
    </w:lvl>
    <w:lvl w:ilvl="5" w:tplc="477E277C" w:tentative="1">
      <w:start w:val="1"/>
      <w:numFmt w:val="bullet"/>
      <w:lvlText w:val="•"/>
      <w:lvlJc w:val="left"/>
      <w:pPr>
        <w:tabs>
          <w:tab w:val="num" w:pos="4320"/>
        </w:tabs>
        <w:ind w:left="4320" w:hanging="360"/>
      </w:pPr>
      <w:rPr>
        <w:rFonts w:ascii="Arial" w:hAnsi="Arial" w:hint="default"/>
      </w:rPr>
    </w:lvl>
    <w:lvl w:ilvl="6" w:tplc="1AD47E22" w:tentative="1">
      <w:start w:val="1"/>
      <w:numFmt w:val="bullet"/>
      <w:lvlText w:val="•"/>
      <w:lvlJc w:val="left"/>
      <w:pPr>
        <w:tabs>
          <w:tab w:val="num" w:pos="5040"/>
        </w:tabs>
        <w:ind w:left="5040" w:hanging="360"/>
      </w:pPr>
      <w:rPr>
        <w:rFonts w:ascii="Arial" w:hAnsi="Arial" w:hint="default"/>
      </w:rPr>
    </w:lvl>
    <w:lvl w:ilvl="7" w:tplc="5BF40880" w:tentative="1">
      <w:start w:val="1"/>
      <w:numFmt w:val="bullet"/>
      <w:lvlText w:val="•"/>
      <w:lvlJc w:val="left"/>
      <w:pPr>
        <w:tabs>
          <w:tab w:val="num" w:pos="5760"/>
        </w:tabs>
        <w:ind w:left="5760" w:hanging="360"/>
      </w:pPr>
      <w:rPr>
        <w:rFonts w:ascii="Arial" w:hAnsi="Arial" w:hint="default"/>
      </w:rPr>
    </w:lvl>
    <w:lvl w:ilvl="8" w:tplc="59047E14" w:tentative="1">
      <w:start w:val="1"/>
      <w:numFmt w:val="bullet"/>
      <w:lvlText w:val="•"/>
      <w:lvlJc w:val="left"/>
      <w:pPr>
        <w:tabs>
          <w:tab w:val="num" w:pos="6480"/>
        </w:tabs>
        <w:ind w:left="6480" w:hanging="360"/>
      </w:pPr>
      <w:rPr>
        <w:rFonts w:ascii="Arial" w:hAnsi="Arial" w:hint="default"/>
      </w:rPr>
    </w:lvl>
  </w:abstractNum>
  <w:abstractNum w:abstractNumId="13">
    <w:nsid w:val="466546FB"/>
    <w:multiLevelType w:val="hybridMultilevel"/>
    <w:tmpl w:val="7C70646C"/>
    <w:lvl w:ilvl="0" w:tplc="E82679F8">
      <w:start w:val="1"/>
      <w:numFmt w:val="bullet"/>
      <w:lvlText w:val="•"/>
      <w:lvlJc w:val="left"/>
      <w:pPr>
        <w:tabs>
          <w:tab w:val="num" w:pos="720"/>
        </w:tabs>
        <w:ind w:left="720" w:hanging="360"/>
      </w:pPr>
      <w:rPr>
        <w:rFonts w:ascii="Arial" w:hAnsi="Arial" w:hint="default"/>
      </w:rPr>
    </w:lvl>
    <w:lvl w:ilvl="1" w:tplc="AE0239AE" w:tentative="1">
      <w:start w:val="1"/>
      <w:numFmt w:val="bullet"/>
      <w:lvlText w:val="•"/>
      <w:lvlJc w:val="left"/>
      <w:pPr>
        <w:tabs>
          <w:tab w:val="num" w:pos="1440"/>
        </w:tabs>
        <w:ind w:left="1440" w:hanging="360"/>
      </w:pPr>
      <w:rPr>
        <w:rFonts w:ascii="Arial" w:hAnsi="Arial" w:hint="default"/>
      </w:rPr>
    </w:lvl>
    <w:lvl w:ilvl="2" w:tplc="2C4EFE3C" w:tentative="1">
      <w:start w:val="1"/>
      <w:numFmt w:val="bullet"/>
      <w:lvlText w:val="•"/>
      <w:lvlJc w:val="left"/>
      <w:pPr>
        <w:tabs>
          <w:tab w:val="num" w:pos="2160"/>
        </w:tabs>
        <w:ind w:left="2160" w:hanging="360"/>
      </w:pPr>
      <w:rPr>
        <w:rFonts w:ascii="Arial" w:hAnsi="Arial" w:hint="default"/>
      </w:rPr>
    </w:lvl>
    <w:lvl w:ilvl="3" w:tplc="04384AA8" w:tentative="1">
      <w:start w:val="1"/>
      <w:numFmt w:val="bullet"/>
      <w:lvlText w:val="•"/>
      <w:lvlJc w:val="left"/>
      <w:pPr>
        <w:tabs>
          <w:tab w:val="num" w:pos="2880"/>
        </w:tabs>
        <w:ind w:left="2880" w:hanging="360"/>
      </w:pPr>
      <w:rPr>
        <w:rFonts w:ascii="Arial" w:hAnsi="Arial" w:hint="default"/>
      </w:rPr>
    </w:lvl>
    <w:lvl w:ilvl="4" w:tplc="92BC9C0E" w:tentative="1">
      <w:start w:val="1"/>
      <w:numFmt w:val="bullet"/>
      <w:lvlText w:val="•"/>
      <w:lvlJc w:val="left"/>
      <w:pPr>
        <w:tabs>
          <w:tab w:val="num" w:pos="3600"/>
        </w:tabs>
        <w:ind w:left="3600" w:hanging="360"/>
      </w:pPr>
      <w:rPr>
        <w:rFonts w:ascii="Arial" w:hAnsi="Arial" w:hint="default"/>
      </w:rPr>
    </w:lvl>
    <w:lvl w:ilvl="5" w:tplc="439E76E0" w:tentative="1">
      <w:start w:val="1"/>
      <w:numFmt w:val="bullet"/>
      <w:lvlText w:val="•"/>
      <w:lvlJc w:val="left"/>
      <w:pPr>
        <w:tabs>
          <w:tab w:val="num" w:pos="4320"/>
        </w:tabs>
        <w:ind w:left="4320" w:hanging="360"/>
      </w:pPr>
      <w:rPr>
        <w:rFonts w:ascii="Arial" w:hAnsi="Arial" w:hint="default"/>
      </w:rPr>
    </w:lvl>
    <w:lvl w:ilvl="6" w:tplc="F62EE68C" w:tentative="1">
      <w:start w:val="1"/>
      <w:numFmt w:val="bullet"/>
      <w:lvlText w:val="•"/>
      <w:lvlJc w:val="left"/>
      <w:pPr>
        <w:tabs>
          <w:tab w:val="num" w:pos="5040"/>
        </w:tabs>
        <w:ind w:left="5040" w:hanging="360"/>
      </w:pPr>
      <w:rPr>
        <w:rFonts w:ascii="Arial" w:hAnsi="Arial" w:hint="default"/>
      </w:rPr>
    </w:lvl>
    <w:lvl w:ilvl="7" w:tplc="4DDA22A8" w:tentative="1">
      <w:start w:val="1"/>
      <w:numFmt w:val="bullet"/>
      <w:lvlText w:val="•"/>
      <w:lvlJc w:val="left"/>
      <w:pPr>
        <w:tabs>
          <w:tab w:val="num" w:pos="5760"/>
        </w:tabs>
        <w:ind w:left="5760" w:hanging="360"/>
      </w:pPr>
      <w:rPr>
        <w:rFonts w:ascii="Arial" w:hAnsi="Arial" w:hint="default"/>
      </w:rPr>
    </w:lvl>
    <w:lvl w:ilvl="8" w:tplc="E5DEFA98" w:tentative="1">
      <w:start w:val="1"/>
      <w:numFmt w:val="bullet"/>
      <w:lvlText w:val="•"/>
      <w:lvlJc w:val="left"/>
      <w:pPr>
        <w:tabs>
          <w:tab w:val="num" w:pos="6480"/>
        </w:tabs>
        <w:ind w:left="6480" w:hanging="360"/>
      </w:pPr>
      <w:rPr>
        <w:rFonts w:ascii="Arial" w:hAnsi="Arial" w:hint="default"/>
      </w:rPr>
    </w:lvl>
  </w:abstractNum>
  <w:abstractNum w:abstractNumId="14">
    <w:nsid w:val="491440DC"/>
    <w:multiLevelType w:val="hybridMultilevel"/>
    <w:tmpl w:val="D31A0398"/>
    <w:lvl w:ilvl="0" w:tplc="1C09000F">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A4E514D"/>
    <w:multiLevelType w:val="hybridMultilevel"/>
    <w:tmpl w:val="62E68C8C"/>
    <w:lvl w:ilvl="0" w:tplc="37984AF2">
      <w:start w:val="1"/>
      <w:numFmt w:val="bullet"/>
      <w:lvlText w:val="•"/>
      <w:lvlJc w:val="left"/>
      <w:pPr>
        <w:tabs>
          <w:tab w:val="num" w:pos="893"/>
        </w:tabs>
        <w:ind w:left="893" w:hanging="360"/>
      </w:pPr>
      <w:rPr>
        <w:rFonts w:ascii="Arial" w:hAnsi="Arial" w:hint="default"/>
      </w:rPr>
    </w:lvl>
    <w:lvl w:ilvl="1" w:tplc="9EF6C4AC">
      <w:start w:val="1"/>
      <w:numFmt w:val="bullet"/>
      <w:lvlText w:val="•"/>
      <w:lvlJc w:val="left"/>
      <w:pPr>
        <w:tabs>
          <w:tab w:val="num" w:pos="1613"/>
        </w:tabs>
        <w:ind w:left="1613" w:hanging="360"/>
      </w:pPr>
      <w:rPr>
        <w:rFonts w:ascii="Arial" w:hAnsi="Arial" w:hint="default"/>
      </w:rPr>
    </w:lvl>
    <w:lvl w:ilvl="2" w:tplc="A30EEE46" w:tentative="1">
      <w:start w:val="1"/>
      <w:numFmt w:val="bullet"/>
      <w:lvlText w:val="•"/>
      <w:lvlJc w:val="left"/>
      <w:pPr>
        <w:tabs>
          <w:tab w:val="num" w:pos="2333"/>
        </w:tabs>
        <w:ind w:left="2333" w:hanging="360"/>
      </w:pPr>
      <w:rPr>
        <w:rFonts w:ascii="Arial" w:hAnsi="Arial" w:hint="default"/>
      </w:rPr>
    </w:lvl>
    <w:lvl w:ilvl="3" w:tplc="9216F1C0" w:tentative="1">
      <w:start w:val="1"/>
      <w:numFmt w:val="bullet"/>
      <w:lvlText w:val="•"/>
      <w:lvlJc w:val="left"/>
      <w:pPr>
        <w:tabs>
          <w:tab w:val="num" w:pos="3053"/>
        </w:tabs>
        <w:ind w:left="3053" w:hanging="360"/>
      </w:pPr>
      <w:rPr>
        <w:rFonts w:ascii="Arial" w:hAnsi="Arial" w:hint="default"/>
      </w:rPr>
    </w:lvl>
    <w:lvl w:ilvl="4" w:tplc="F890518E" w:tentative="1">
      <w:start w:val="1"/>
      <w:numFmt w:val="bullet"/>
      <w:lvlText w:val="•"/>
      <w:lvlJc w:val="left"/>
      <w:pPr>
        <w:tabs>
          <w:tab w:val="num" w:pos="3773"/>
        </w:tabs>
        <w:ind w:left="3773" w:hanging="360"/>
      </w:pPr>
      <w:rPr>
        <w:rFonts w:ascii="Arial" w:hAnsi="Arial" w:hint="default"/>
      </w:rPr>
    </w:lvl>
    <w:lvl w:ilvl="5" w:tplc="22C8C956" w:tentative="1">
      <w:start w:val="1"/>
      <w:numFmt w:val="bullet"/>
      <w:lvlText w:val="•"/>
      <w:lvlJc w:val="left"/>
      <w:pPr>
        <w:tabs>
          <w:tab w:val="num" w:pos="4493"/>
        </w:tabs>
        <w:ind w:left="4493" w:hanging="360"/>
      </w:pPr>
      <w:rPr>
        <w:rFonts w:ascii="Arial" w:hAnsi="Arial" w:hint="default"/>
      </w:rPr>
    </w:lvl>
    <w:lvl w:ilvl="6" w:tplc="927665C0" w:tentative="1">
      <w:start w:val="1"/>
      <w:numFmt w:val="bullet"/>
      <w:lvlText w:val="•"/>
      <w:lvlJc w:val="left"/>
      <w:pPr>
        <w:tabs>
          <w:tab w:val="num" w:pos="5213"/>
        </w:tabs>
        <w:ind w:left="5213" w:hanging="360"/>
      </w:pPr>
      <w:rPr>
        <w:rFonts w:ascii="Arial" w:hAnsi="Arial" w:hint="default"/>
      </w:rPr>
    </w:lvl>
    <w:lvl w:ilvl="7" w:tplc="0AA01318" w:tentative="1">
      <w:start w:val="1"/>
      <w:numFmt w:val="bullet"/>
      <w:lvlText w:val="•"/>
      <w:lvlJc w:val="left"/>
      <w:pPr>
        <w:tabs>
          <w:tab w:val="num" w:pos="5933"/>
        </w:tabs>
        <w:ind w:left="5933" w:hanging="360"/>
      </w:pPr>
      <w:rPr>
        <w:rFonts w:ascii="Arial" w:hAnsi="Arial" w:hint="default"/>
      </w:rPr>
    </w:lvl>
    <w:lvl w:ilvl="8" w:tplc="DE9ECD14" w:tentative="1">
      <w:start w:val="1"/>
      <w:numFmt w:val="bullet"/>
      <w:lvlText w:val="•"/>
      <w:lvlJc w:val="left"/>
      <w:pPr>
        <w:tabs>
          <w:tab w:val="num" w:pos="6653"/>
        </w:tabs>
        <w:ind w:left="6653" w:hanging="360"/>
      </w:pPr>
      <w:rPr>
        <w:rFonts w:ascii="Arial" w:hAnsi="Arial" w:hint="default"/>
      </w:rPr>
    </w:lvl>
  </w:abstractNum>
  <w:abstractNum w:abstractNumId="16">
    <w:nsid w:val="4B9F666F"/>
    <w:multiLevelType w:val="hybridMultilevel"/>
    <w:tmpl w:val="EAFE9834"/>
    <w:lvl w:ilvl="0" w:tplc="91F261D4">
      <w:start w:val="1"/>
      <w:numFmt w:val="bullet"/>
      <w:lvlText w:val="•"/>
      <w:lvlJc w:val="left"/>
      <w:pPr>
        <w:tabs>
          <w:tab w:val="num" w:pos="720"/>
        </w:tabs>
        <w:ind w:left="720" w:hanging="360"/>
      </w:pPr>
      <w:rPr>
        <w:rFonts w:ascii="Arial" w:hAnsi="Arial" w:hint="default"/>
      </w:rPr>
    </w:lvl>
    <w:lvl w:ilvl="1" w:tplc="66B00F3E" w:tentative="1">
      <w:start w:val="1"/>
      <w:numFmt w:val="bullet"/>
      <w:lvlText w:val="•"/>
      <w:lvlJc w:val="left"/>
      <w:pPr>
        <w:tabs>
          <w:tab w:val="num" w:pos="1440"/>
        </w:tabs>
        <w:ind w:left="1440" w:hanging="360"/>
      </w:pPr>
      <w:rPr>
        <w:rFonts w:ascii="Arial" w:hAnsi="Arial" w:hint="default"/>
      </w:rPr>
    </w:lvl>
    <w:lvl w:ilvl="2" w:tplc="3078EF46" w:tentative="1">
      <w:start w:val="1"/>
      <w:numFmt w:val="bullet"/>
      <w:lvlText w:val="•"/>
      <w:lvlJc w:val="left"/>
      <w:pPr>
        <w:tabs>
          <w:tab w:val="num" w:pos="2160"/>
        </w:tabs>
        <w:ind w:left="2160" w:hanging="360"/>
      </w:pPr>
      <w:rPr>
        <w:rFonts w:ascii="Arial" w:hAnsi="Arial" w:hint="default"/>
      </w:rPr>
    </w:lvl>
    <w:lvl w:ilvl="3" w:tplc="11DA58BA" w:tentative="1">
      <w:start w:val="1"/>
      <w:numFmt w:val="bullet"/>
      <w:lvlText w:val="•"/>
      <w:lvlJc w:val="left"/>
      <w:pPr>
        <w:tabs>
          <w:tab w:val="num" w:pos="2880"/>
        </w:tabs>
        <w:ind w:left="2880" w:hanging="360"/>
      </w:pPr>
      <w:rPr>
        <w:rFonts w:ascii="Arial" w:hAnsi="Arial" w:hint="default"/>
      </w:rPr>
    </w:lvl>
    <w:lvl w:ilvl="4" w:tplc="5B7C04BA" w:tentative="1">
      <w:start w:val="1"/>
      <w:numFmt w:val="bullet"/>
      <w:lvlText w:val="•"/>
      <w:lvlJc w:val="left"/>
      <w:pPr>
        <w:tabs>
          <w:tab w:val="num" w:pos="3600"/>
        </w:tabs>
        <w:ind w:left="3600" w:hanging="360"/>
      </w:pPr>
      <w:rPr>
        <w:rFonts w:ascii="Arial" w:hAnsi="Arial" w:hint="default"/>
      </w:rPr>
    </w:lvl>
    <w:lvl w:ilvl="5" w:tplc="B8FAC7FC" w:tentative="1">
      <w:start w:val="1"/>
      <w:numFmt w:val="bullet"/>
      <w:lvlText w:val="•"/>
      <w:lvlJc w:val="left"/>
      <w:pPr>
        <w:tabs>
          <w:tab w:val="num" w:pos="4320"/>
        </w:tabs>
        <w:ind w:left="4320" w:hanging="360"/>
      </w:pPr>
      <w:rPr>
        <w:rFonts w:ascii="Arial" w:hAnsi="Arial" w:hint="default"/>
      </w:rPr>
    </w:lvl>
    <w:lvl w:ilvl="6" w:tplc="8422955C" w:tentative="1">
      <w:start w:val="1"/>
      <w:numFmt w:val="bullet"/>
      <w:lvlText w:val="•"/>
      <w:lvlJc w:val="left"/>
      <w:pPr>
        <w:tabs>
          <w:tab w:val="num" w:pos="5040"/>
        </w:tabs>
        <w:ind w:left="5040" w:hanging="360"/>
      </w:pPr>
      <w:rPr>
        <w:rFonts w:ascii="Arial" w:hAnsi="Arial" w:hint="default"/>
      </w:rPr>
    </w:lvl>
    <w:lvl w:ilvl="7" w:tplc="85020AB0" w:tentative="1">
      <w:start w:val="1"/>
      <w:numFmt w:val="bullet"/>
      <w:lvlText w:val="•"/>
      <w:lvlJc w:val="left"/>
      <w:pPr>
        <w:tabs>
          <w:tab w:val="num" w:pos="5760"/>
        </w:tabs>
        <w:ind w:left="5760" w:hanging="360"/>
      </w:pPr>
      <w:rPr>
        <w:rFonts w:ascii="Arial" w:hAnsi="Arial" w:hint="default"/>
      </w:rPr>
    </w:lvl>
    <w:lvl w:ilvl="8" w:tplc="54F6B602" w:tentative="1">
      <w:start w:val="1"/>
      <w:numFmt w:val="bullet"/>
      <w:lvlText w:val="•"/>
      <w:lvlJc w:val="left"/>
      <w:pPr>
        <w:tabs>
          <w:tab w:val="num" w:pos="6480"/>
        </w:tabs>
        <w:ind w:left="6480" w:hanging="360"/>
      </w:pPr>
      <w:rPr>
        <w:rFonts w:ascii="Arial" w:hAnsi="Arial" w:hint="default"/>
      </w:rPr>
    </w:lvl>
  </w:abstractNum>
  <w:abstractNum w:abstractNumId="17">
    <w:nsid w:val="4C67615B"/>
    <w:multiLevelType w:val="hybridMultilevel"/>
    <w:tmpl w:val="31F6FE58"/>
    <w:lvl w:ilvl="0" w:tplc="15E8B08C">
      <w:start w:val="1"/>
      <w:numFmt w:val="bullet"/>
      <w:lvlText w:val="•"/>
      <w:lvlJc w:val="left"/>
      <w:pPr>
        <w:tabs>
          <w:tab w:val="num" w:pos="360"/>
        </w:tabs>
        <w:ind w:left="360" w:hanging="360"/>
      </w:pPr>
      <w:rPr>
        <w:rFonts w:ascii="Arial" w:hAnsi="Arial" w:hint="default"/>
      </w:rPr>
    </w:lvl>
    <w:lvl w:ilvl="1" w:tplc="6A141702">
      <w:start w:val="2052"/>
      <w:numFmt w:val="bullet"/>
      <w:lvlText w:val="•"/>
      <w:lvlJc w:val="left"/>
      <w:pPr>
        <w:tabs>
          <w:tab w:val="num" w:pos="1080"/>
        </w:tabs>
        <w:ind w:left="1080" w:hanging="360"/>
      </w:pPr>
      <w:rPr>
        <w:rFonts w:ascii="Arial" w:hAnsi="Arial" w:hint="default"/>
      </w:rPr>
    </w:lvl>
    <w:lvl w:ilvl="2" w:tplc="03E4BAD0" w:tentative="1">
      <w:start w:val="1"/>
      <w:numFmt w:val="bullet"/>
      <w:lvlText w:val="•"/>
      <w:lvlJc w:val="left"/>
      <w:pPr>
        <w:tabs>
          <w:tab w:val="num" w:pos="1800"/>
        </w:tabs>
        <w:ind w:left="1800" w:hanging="360"/>
      </w:pPr>
      <w:rPr>
        <w:rFonts w:ascii="Arial" w:hAnsi="Arial" w:hint="default"/>
      </w:rPr>
    </w:lvl>
    <w:lvl w:ilvl="3" w:tplc="61AEA464" w:tentative="1">
      <w:start w:val="1"/>
      <w:numFmt w:val="bullet"/>
      <w:lvlText w:val="•"/>
      <w:lvlJc w:val="left"/>
      <w:pPr>
        <w:tabs>
          <w:tab w:val="num" w:pos="2520"/>
        </w:tabs>
        <w:ind w:left="2520" w:hanging="360"/>
      </w:pPr>
      <w:rPr>
        <w:rFonts w:ascii="Arial" w:hAnsi="Arial" w:hint="default"/>
      </w:rPr>
    </w:lvl>
    <w:lvl w:ilvl="4" w:tplc="FAFADCCC" w:tentative="1">
      <w:start w:val="1"/>
      <w:numFmt w:val="bullet"/>
      <w:lvlText w:val="•"/>
      <w:lvlJc w:val="left"/>
      <w:pPr>
        <w:tabs>
          <w:tab w:val="num" w:pos="3240"/>
        </w:tabs>
        <w:ind w:left="3240" w:hanging="360"/>
      </w:pPr>
      <w:rPr>
        <w:rFonts w:ascii="Arial" w:hAnsi="Arial" w:hint="default"/>
      </w:rPr>
    </w:lvl>
    <w:lvl w:ilvl="5" w:tplc="23F48A66" w:tentative="1">
      <w:start w:val="1"/>
      <w:numFmt w:val="bullet"/>
      <w:lvlText w:val="•"/>
      <w:lvlJc w:val="left"/>
      <w:pPr>
        <w:tabs>
          <w:tab w:val="num" w:pos="3960"/>
        </w:tabs>
        <w:ind w:left="3960" w:hanging="360"/>
      </w:pPr>
      <w:rPr>
        <w:rFonts w:ascii="Arial" w:hAnsi="Arial" w:hint="default"/>
      </w:rPr>
    </w:lvl>
    <w:lvl w:ilvl="6" w:tplc="E788C8E0" w:tentative="1">
      <w:start w:val="1"/>
      <w:numFmt w:val="bullet"/>
      <w:lvlText w:val="•"/>
      <w:lvlJc w:val="left"/>
      <w:pPr>
        <w:tabs>
          <w:tab w:val="num" w:pos="4680"/>
        </w:tabs>
        <w:ind w:left="4680" w:hanging="360"/>
      </w:pPr>
      <w:rPr>
        <w:rFonts w:ascii="Arial" w:hAnsi="Arial" w:hint="default"/>
      </w:rPr>
    </w:lvl>
    <w:lvl w:ilvl="7" w:tplc="B3AE8CD8" w:tentative="1">
      <w:start w:val="1"/>
      <w:numFmt w:val="bullet"/>
      <w:lvlText w:val="•"/>
      <w:lvlJc w:val="left"/>
      <w:pPr>
        <w:tabs>
          <w:tab w:val="num" w:pos="5400"/>
        </w:tabs>
        <w:ind w:left="5400" w:hanging="360"/>
      </w:pPr>
      <w:rPr>
        <w:rFonts w:ascii="Arial" w:hAnsi="Arial" w:hint="default"/>
      </w:rPr>
    </w:lvl>
    <w:lvl w:ilvl="8" w:tplc="9BAE0BDE" w:tentative="1">
      <w:start w:val="1"/>
      <w:numFmt w:val="bullet"/>
      <w:lvlText w:val="•"/>
      <w:lvlJc w:val="left"/>
      <w:pPr>
        <w:tabs>
          <w:tab w:val="num" w:pos="6120"/>
        </w:tabs>
        <w:ind w:left="6120" w:hanging="360"/>
      </w:pPr>
      <w:rPr>
        <w:rFonts w:ascii="Arial" w:hAnsi="Arial" w:hint="default"/>
      </w:rPr>
    </w:lvl>
  </w:abstractNum>
  <w:abstractNum w:abstractNumId="18">
    <w:nsid w:val="568B6BDA"/>
    <w:multiLevelType w:val="hybridMultilevel"/>
    <w:tmpl w:val="9D3213BA"/>
    <w:lvl w:ilvl="0" w:tplc="424010CE">
      <w:start w:val="1"/>
      <w:numFmt w:val="bullet"/>
      <w:lvlText w:val="•"/>
      <w:lvlJc w:val="left"/>
      <w:pPr>
        <w:tabs>
          <w:tab w:val="num" w:pos="1080"/>
        </w:tabs>
        <w:ind w:left="1080" w:hanging="360"/>
      </w:pPr>
      <w:rPr>
        <w:rFonts w:ascii="Arial" w:hAnsi="Arial" w:hint="default"/>
      </w:rPr>
    </w:lvl>
    <w:lvl w:ilvl="1" w:tplc="016A9562" w:tentative="1">
      <w:start w:val="1"/>
      <w:numFmt w:val="bullet"/>
      <w:lvlText w:val="•"/>
      <w:lvlJc w:val="left"/>
      <w:pPr>
        <w:tabs>
          <w:tab w:val="num" w:pos="1800"/>
        </w:tabs>
        <w:ind w:left="1800" w:hanging="360"/>
      </w:pPr>
      <w:rPr>
        <w:rFonts w:ascii="Arial" w:hAnsi="Arial" w:hint="default"/>
      </w:rPr>
    </w:lvl>
    <w:lvl w:ilvl="2" w:tplc="7B504B02" w:tentative="1">
      <w:start w:val="1"/>
      <w:numFmt w:val="bullet"/>
      <w:lvlText w:val="•"/>
      <w:lvlJc w:val="left"/>
      <w:pPr>
        <w:tabs>
          <w:tab w:val="num" w:pos="2520"/>
        </w:tabs>
        <w:ind w:left="2520" w:hanging="360"/>
      </w:pPr>
      <w:rPr>
        <w:rFonts w:ascii="Arial" w:hAnsi="Arial" w:hint="default"/>
      </w:rPr>
    </w:lvl>
    <w:lvl w:ilvl="3" w:tplc="F8E869F6" w:tentative="1">
      <w:start w:val="1"/>
      <w:numFmt w:val="bullet"/>
      <w:lvlText w:val="•"/>
      <w:lvlJc w:val="left"/>
      <w:pPr>
        <w:tabs>
          <w:tab w:val="num" w:pos="3240"/>
        </w:tabs>
        <w:ind w:left="3240" w:hanging="360"/>
      </w:pPr>
      <w:rPr>
        <w:rFonts w:ascii="Arial" w:hAnsi="Arial" w:hint="default"/>
      </w:rPr>
    </w:lvl>
    <w:lvl w:ilvl="4" w:tplc="8ED4C208" w:tentative="1">
      <w:start w:val="1"/>
      <w:numFmt w:val="bullet"/>
      <w:lvlText w:val="•"/>
      <w:lvlJc w:val="left"/>
      <w:pPr>
        <w:tabs>
          <w:tab w:val="num" w:pos="3960"/>
        </w:tabs>
        <w:ind w:left="3960" w:hanging="360"/>
      </w:pPr>
      <w:rPr>
        <w:rFonts w:ascii="Arial" w:hAnsi="Arial" w:hint="default"/>
      </w:rPr>
    </w:lvl>
    <w:lvl w:ilvl="5" w:tplc="2500E436" w:tentative="1">
      <w:start w:val="1"/>
      <w:numFmt w:val="bullet"/>
      <w:lvlText w:val="•"/>
      <w:lvlJc w:val="left"/>
      <w:pPr>
        <w:tabs>
          <w:tab w:val="num" w:pos="4680"/>
        </w:tabs>
        <w:ind w:left="4680" w:hanging="360"/>
      </w:pPr>
      <w:rPr>
        <w:rFonts w:ascii="Arial" w:hAnsi="Arial" w:hint="default"/>
      </w:rPr>
    </w:lvl>
    <w:lvl w:ilvl="6" w:tplc="6EDEBEC2" w:tentative="1">
      <w:start w:val="1"/>
      <w:numFmt w:val="bullet"/>
      <w:lvlText w:val="•"/>
      <w:lvlJc w:val="left"/>
      <w:pPr>
        <w:tabs>
          <w:tab w:val="num" w:pos="5400"/>
        </w:tabs>
        <w:ind w:left="5400" w:hanging="360"/>
      </w:pPr>
      <w:rPr>
        <w:rFonts w:ascii="Arial" w:hAnsi="Arial" w:hint="default"/>
      </w:rPr>
    </w:lvl>
    <w:lvl w:ilvl="7" w:tplc="CD80393A" w:tentative="1">
      <w:start w:val="1"/>
      <w:numFmt w:val="bullet"/>
      <w:lvlText w:val="•"/>
      <w:lvlJc w:val="left"/>
      <w:pPr>
        <w:tabs>
          <w:tab w:val="num" w:pos="6120"/>
        </w:tabs>
        <w:ind w:left="6120" w:hanging="360"/>
      </w:pPr>
      <w:rPr>
        <w:rFonts w:ascii="Arial" w:hAnsi="Arial" w:hint="default"/>
      </w:rPr>
    </w:lvl>
    <w:lvl w:ilvl="8" w:tplc="F4E8094C" w:tentative="1">
      <w:start w:val="1"/>
      <w:numFmt w:val="bullet"/>
      <w:lvlText w:val="•"/>
      <w:lvlJc w:val="left"/>
      <w:pPr>
        <w:tabs>
          <w:tab w:val="num" w:pos="6840"/>
        </w:tabs>
        <w:ind w:left="6840" w:hanging="360"/>
      </w:pPr>
      <w:rPr>
        <w:rFonts w:ascii="Arial" w:hAnsi="Arial" w:hint="default"/>
      </w:rPr>
    </w:lvl>
  </w:abstractNum>
  <w:abstractNum w:abstractNumId="19">
    <w:nsid w:val="58CF4F76"/>
    <w:multiLevelType w:val="hybridMultilevel"/>
    <w:tmpl w:val="571AF3AE"/>
    <w:lvl w:ilvl="0" w:tplc="FE0CBA10">
      <w:start w:val="1"/>
      <w:numFmt w:val="bullet"/>
      <w:lvlText w:val="•"/>
      <w:lvlJc w:val="left"/>
      <w:pPr>
        <w:tabs>
          <w:tab w:val="num" w:pos="720"/>
        </w:tabs>
        <w:ind w:left="720" w:hanging="360"/>
      </w:pPr>
      <w:rPr>
        <w:rFonts w:ascii="Arial" w:hAnsi="Arial" w:hint="default"/>
      </w:rPr>
    </w:lvl>
    <w:lvl w:ilvl="1" w:tplc="A8D0C1EC" w:tentative="1">
      <w:start w:val="1"/>
      <w:numFmt w:val="bullet"/>
      <w:lvlText w:val="•"/>
      <w:lvlJc w:val="left"/>
      <w:pPr>
        <w:tabs>
          <w:tab w:val="num" w:pos="1440"/>
        </w:tabs>
        <w:ind w:left="1440" w:hanging="360"/>
      </w:pPr>
      <w:rPr>
        <w:rFonts w:ascii="Arial" w:hAnsi="Arial" w:hint="default"/>
      </w:rPr>
    </w:lvl>
    <w:lvl w:ilvl="2" w:tplc="23887BAA" w:tentative="1">
      <w:start w:val="1"/>
      <w:numFmt w:val="bullet"/>
      <w:lvlText w:val="•"/>
      <w:lvlJc w:val="left"/>
      <w:pPr>
        <w:tabs>
          <w:tab w:val="num" w:pos="2160"/>
        </w:tabs>
        <w:ind w:left="2160" w:hanging="360"/>
      </w:pPr>
      <w:rPr>
        <w:rFonts w:ascii="Arial" w:hAnsi="Arial" w:hint="default"/>
      </w:rPr>
    </w:lvl>
    <w:lvl w:ilvl="3" w:tplc="85F6CC6E" w:tentative="1">
      <w:start w:val="1"/>
      <w:numFmt w:val="bullet"/>
      <w:lvlText w:val="•"/>
      <w:lvlJc w:val="left"/>
      <w:pPr>
        <w:tabs>
          <w:tab w:val="num" w:pos="2880"/>
        </w:tabs>
        <w:ind w:left="2880" w:hanging="360"/>
      </w:pPr>
      <w:rPr>
        <w:rFonts w:ascii="Arial" w:hAnsi="Arial" w:hint="default"/>
      </w:rPr>
    </w:lvl>
    <w:lvl w:ilvl="4" w:tplc="4DFE68D2" w:tentative="1">
      <w:start w:val="1"/>
      <w:numFmt w:val="bullet"/>
      <w:lvlText w:val="•"/>
      <w:lvlJc w:val="left"/>
      <w:pPr>
        <w:tabs>
          <w:tab w:val="num" w:pos="3600"/>
        </w:tabs>
        <w:ind w:left="3600" w:hanging="360"/>
      </w:pPr>
      <w:rPr>
        <w:rFonts w:ascii="Arial" w:hAnsi="Arial" w:hint="default"/>
      </w:rPr>
    </w:lvl>
    <w:lvl w:ilvl="5" w:tplc="D6D42588" w:tentative="1">
      <w:start w:val="1"/>
      <w:numFmt w:val="bullet"/>
      <w:lvlText w:val="•"/>
      <w:lvlJc w:val="left"/>
      <w:pPr>
        <w:tabs>
          <w:tab w:val="num" w:pos="4320"/>
        </w:tabs>
        <w:ind w:left="4320" w:hanging="360"/>
      </w:pPr>
      <w:rPr>
        <w:rFonts w:ascii="Arial" w:hAnsi="Arial" w:hint="default"/>
      </w:rPr>
    </w:lvl>
    <w:lvl w:ilvl="6" w:tplc="544AEF68" w:tentative="1">
      <w:start w:val="1"/>
      <w:numFmt w:val="bullet"/>
      <w:lvlText w:val="•"/>
      <w:lvlJc w:val="left"/>
      <w:pPr>
        <w:tabs>
          <w:tab w:val="num" w:pos="5040"/>
        </w:tabs>
        <w:ind w:left="5040" w:hanging="360"/>
      </w:pPr>
      <w:rPr>
        <w:rFonts w:ascii="Arial" w:hAnsi="Arial" w:hint="default"/>
      </w:rPr>
    </w:lvl>
    <w:lvl w:ilvl="7" w:tplc="26F639C2" w:tentative="1">
      <w:start w:val="1"/>
      <w:numFmt w:val="bullet"/>
      <w:lvlText w:val="•"/>
      <w:lvlJc w:val="left"/>
      <w:pPr>
        <w:tabs>
          <w:tab w:val="num" w:pos="5760"/>
        </w:tabs>
        <w:ind w:left="5760" w:hanging="360"/>
      </w:pPr>
      <w:rPr>
        <w:rFonts w:ascii="Arial" w:hAnsi="Arial" w:hint="default"/>
      </w:rPr>
    </w:lvl>
    <w:lvl w:ilvl="8" w:tplc="4992D052" w:tentative="1">
      <w:start w:val="1"/>
      <w:numFmt w:val="bullet"/>
      <w:lvlText w:val="•"/>
      <w:lvlJc w:val="left"/>
      <w:pPr>
        <w:tabs>
          <w:tab w:val="num" w:pos="6480"/>
        </w:tabs>
        <w:ind w:left="6480" w:hanging="360"/>
      </w:pPr>
      <w:rPr>
        <w:rFonts w:ascii="Arial" w:hAnsi="Arial" w:hint="default"/>
      </w:rPr>
    </w:lvl>
  </w:abstractNum>
  <w:abstractNum w:abstractNumId="20">
    <w:nsid w:val="65FE12B1"/>
    <w:multiLevelType w:val="hybridMultilevel"/>
    <w:tmpl w:val="8D2E8292"/>
    <w:lvl w:ilvl="0" w:tplc="99AE400C">
      <w:start w:val="1"/>
      <w:numFmt w:val="bullet"/>
      <w:lvlText w:val="•"/>
      <w:lvlJc w:val="left"/>
      <w:pPr>
        <w:tabs>
          <w:tab w:val="num" w:pos="720"/>
        </w:tabs>
        <w:ind w:left="720" w:hanging="360"/>
      </w:pPr>
      <w:rPr>
        <w:rFonts w:ascii="Arial" w:hAnsi="Arial" w:hint="default"/>
      </w:rPr>
    </w:lvl>
    <w:lvl w:ilvl="1" w:tplc="92D689B8" w:tentative="1">
      <w:start w:val="1"/>
      <w:numFmt w:val="bullet"/>
      <w:lvlText w:val="•"/>
      <w:lvlJc w:val="left"/>
      <w:pPr>
        <w:tabs>
          <w:tab w:val="num" w:pos="1440"/>
        </w:tabs>
        <w:ind w:left="1440" w:hanging="360"/>
      </w:pPr>
      <w:rPr>
        <w:rFonts w:ascii="Arial" w:hAnsi="Arial" w:hint="default"/>
      </w:rPr>
    </w:lvl>
    <w:lvl w:ilvl="2" w:tplc="B95EDCBA" w:tentative="1">
      <w:start w:val="1"/>
      <w:numFmt w:val="bullet"/>
      <w:lvlText w:val="•"/>
      <w:lvlJc w:val="left"/>
      <w:pPr>
        <w:tabs>
          <w:tab w:val="num" w:pos="2160"/>
        </w:tabs>
        <w:ind w:left="2160" w:hanging="360"/>
      </w:pPr>
      <w:rPr>
        <w:rFonts w:ascii="Arial" w:hAnsi="Arial" w:hint="default"/>
      </w:rPr>
    </w:lvl>
    <w:lvl w:ilvl="3" w:tplc="72ACB494" w:tentative="1">
      <w:start w:val="1"/>
      <w:numFmt w:val="bullet"/>
      <w:lvlText w:val="•"/>
      <w:lvlJc w:val="left"/>
      <w:pPr>
        <w:tabs>
          <w:tab w:val="num" w:pos="2880"/>
        </w:tabs>
        <w:ind w:left="2880" w:hanging="360"/>
      </w:pPr>
      <w:rPr>
        <w:rFonts w:ascii="Arial" w:hAnsi="Arial" w:hint="default"/>
      </w:rPr>
    </w:lvl>
    <w:lvl w:ilvl="4" w:tplc="0630D6B6" w:tentative="1">
      <w:start w:val="1"/>
      <w:numFmt w:val="bullet"/>
      <w:lvlText w:val="•"/>
      <w:lvlJc w:val="left"/>
      <w:pPr>
        <w:tabs>
          <w:tab w:val="num" w:pos="3600"/>
        </w:tabs>
        <w:ind w:left="3600" w:hanging="360"/>
      </w:pPr>
      <w:rPr>
        <w:rFonts w:ascii="Arial" w:hAnsi="Arial" w:hint="default"/>
      </w:rPr>
    </w:lvl>
    <w:lvl w:ilvl="5" w:tplc="C10205B0" w:tentative="1">
      <w:start w:val="1"/>
      <w:numFmt w:val="bullet"/>
      <w:lvlText w:val="•"/>
      <w:lvlJc w:val="left"/>
      <w:pPr>
        <w:tabs>
          <w:tab w:val="num" w:pos="4320"/>
        </w:tabs>
        <w:ind w:left="4320" w:hanging="360"/>
      </w:pPr>
      <w:rPr>
        <w:rFonts w:ascii="Arial" w:hAnsi="Arial" w:hint="default"/>
      </w:rPr>
    </w:lvl>
    <w:lvl w:ilvl="6" w:tplc="88C09028" w:tentative="1">
      <w:start w:val="1"/>
      <w:numFmt w:val="bullet"/>
      <w:lvlText w:val="•"/>
      <w:lvlJc w:val="left"/>
      <w:pPr>
        <w:tabs>
          <w:tab w:val="num" w:pos="5040"/>
        </w:tabs>
        <w:ind w:left="5040" w:hanging="360"/>
      </w:pPr>
      <w:rPr>
        <w:rFonts w:ascii="Arial" w:hAnsi="Arial" w:hint="default"/>
      </w:rPr>
    </w:lvl>
    <w:lvl w:ilvl="7" w:tplc="C3A4FA1C" w:tentative="1">
      <w:start w:val="1"/>
      <w:numFmt w:val="bullet"/>
      <w:lvlText w:val="•"/>
      <w:lvlJc w:val="left"/>
      <w:pPr>
        <w:tabs>
          <w:tab w:val="num" w:pos="5760"/>
        </w:tabs>
        <w:ind w:left="5760" w:hanging="360"/>
      </w:pPr>
      <w:rPr>
        <w:rFonts w:ascii="Arial" w:hAnsi="Arial" w:hint="default"/>
      </w:rPr>
    </w:lvl>
    <w:lvl w:ilvl="8" w:tplc="BC989CC4" w:tentative="1">
      <w:start w:val="1"/>
      <w:numFmt w:val="bullet"/>
      <w:lvlText w:val="•"/>
      <w:lvlJc w:val="left"/>
      <w:pPr>
        <w:tabs>
          <w:tab w:val="num" w:pos="6480"/>
        </w:tabs>
        <w:ind w:left="6480" w:hanging="360"/>
      </w:pPr>
      <w:rPr>
        <w:rFonts w:ascii="Arial" w:hAnsi="Arial" w:hint="default"/>
      </w:rPr>
    </w:lvl>
  </w:abstractNum>
  <w:abstractNum w:abstractNumId="21">
    <w:nsid w:val="69646C8F"/>
    <w:multiLevelType w:val="hybridMultilevel"/>
    <w:tmpl w:val="F6081DCC"/>
    <w:lvl w:ilvl="0" w:tplc="A566EDC2">
      <w:start w:val="1"/>
      <w:numFmt w:val="bullet"/>
      <w:lvlText w:val="•"/>
      <w:lvlJc w:val="left"/>
      <w:pPr>
        <w:tabs>
          <w:tab w:val="num" w:pos="720"/>
        </w:tabs>
        <w:ind w:left="720" w:hanging="360"/>
      </w:pPr>
      <w:rPr>
        <w:rFonts w:ascii="Arial" w:hAnsi="Arial" w:hint="default"/>
      </w:rPr>
    </w:lvl>
    <w:lvl w:ilvl="1" w:tplc="AB5C7E84" w:tentative="1">
      <w:start w:val="1"/>
      <w:numFmt w:val="bullet"/>
      <w:lvlText w:val="•"/>
      <w:lvlJc w:val="left"/>
      <w:pPr>
        <w:tabs>
          <w:tab w:val="num" w:pos="1440"/>
        </w:tabs>
        <w:ind w:left="1440" w:hanging="360"/>
      </w:pPr>
      <w:rPr>
        <w:rFonts w:ascii="Arial" w:hAnsi="Arial" w:hint="default"/>
      </w:rPr>
    </w:lvl>
    <w:lvl w:ilvl="2" w:tplc="2FC28C54" w:tentative="1">
      <w:start w:val="1"/>
      <w:numFmt w:val="bullet"/>
      <w:lvlText w:val="•"/>
      <w:lvlJc w:val="left"/>
      <w:pPr>
        <w:tabs>
          <w:tab w:val="num" w:pos="2160"/>
        </w:tabs>
        <w:ind w:left="2160" w:hanging="360"/>
      </w:pPr>
      <w:rPr>
        <w:rFonts w:ascii="Arial" w:hAnsi="Arial" w:hint="default"/>
      </w:rPr>
    </w:lvl>
    <w:lvl w:ilvl="3" w:tplc="0DDC16F0" w:tentative="1">
      <w:start w:val="1"/>
      <w:numFmt w:val="bullet"/>
      <w:lvlText w:val="•"/>
      <w:lvlJc w:val="left"/>
      <w:pPr>
        <w:tabs>
          <w:tab w:val="num" w:pos="2880"/>
        </w:tabs>
        <w:ind w:left="2880" w:hanging="360"/>
      </w:pPr>
      <w:rPr>
        <w:rFonts w:ascii="Arial" w:hAnsi="Arial" w:hint="default"/>
      </w:rPr>
    </w:lvl>
    <w:lvl w:ilvl="4" w:tplc="50A06618" w:tentative="1">
      <w:start w:val="1"/>
      <w:numFmt w:val="bullet"/>
      <w:lvlText w:val="•"/>
      <w:lvlJc w:val="left"/>
      <w:pPr>
        <w:tabs>
          <w:tab w:val="num" w:pos="3600"/>
        </w:tabs>
        <w:ind w:left="3600" w:hanging="360"/>
      </w:pPr>
      <w:rPr>
        <w:rFonts w:ascii="Arial" w:hAnsi="Arial" w:hint="default"/>
      </w:rPr>
    </w:lvl>
    <w:lvl w:ilvl="5" w:tplc="318AEF32" w:tentative="1">
      <w:start w:val="1"/>
      <w:numFmt w:val="bullet"/>
      <w:lvlText w:val="•"/>
      <w:lvlJc w:val="left"/>
      <w:pPr>
        <w:tabs>
          <w:tab w:val="num" w:pos="4320"/>
        </w:tabs>
        <w:ind w:left="4320" w:hanging="360"/>
      </w:pPr>
      <w:rPr>
        <w:rFonts w:ascii="Arial" w:hAnsi="Arial" w:hint="default"/>
      </w:rPr>
    </w:lvl>
    <w:lvl w:ilvl="6" w:tplc="DF8A5AF0" w:tentative="1">
      <w:start w:val="1"/>
      <w:numFmt w:val="bullet"/>
      <w:lvlText w:val="•"/>
      <w:lvlJc w:val="left"/>
      <w:pPr>
        <w:tabs>
          <w:tab w:val="num" w:pos="5040"/>
        </w:tabs>
        <w:ind w:left="5040" w:hanging="360"/>
      </w:pPr>
      <w:rPr>
        <w:rFonts w:ascii="Arial" w:hAnsi="Arial" w:hint="default"/>
      </w:rPr>
    </w:lvl>
    <w:lvl w:ilvl="7" w:tplc="FB34A2A4" w:tentative="1">
      <w:start w:val="1"/>
      <w:numFmt w:val="bullet"/>
      <w:lvlText w:val="•"/>
      <w:lvlJc w:val="left"/>
      <w:pPr>
        <w:tabs>
          <w:tab w:val="num" w:pos="5760"/>
        </w:tabs>
        <w:ind w:left="5760" w:hanging="360"/>
      </w:pPr>
      <w:rPr>
        <w:rFonts w:ascii="Arial" w:hAnsi="Arial" w:hint="default"/>
      </w:rPr>
    </w:lvl>
    <w:lvl w:ilvl="8" w:tplc="F46A2B28" w:tentative="1">
      <w:start w:val="1"/>
      <w:numFmt w:val="bullet"/>
      <w:lvlText w:val="•"/>
      <w:lvlJc w:val="left"/>
      <w:pPr>
        <w:tabs>
          <w:tab w:val="num" w:pos="6480"/>
        </w:tabs>
        <w:ind w:left="6480" w:hanging="360"/>
      </w:pPr>
      <w:rPr>
        <w:rFonts w:ascii="Arial" w:hAnsi="Arial" w:hint="default"/>
      </w:rPr>
    </w:lvl>
  </w:abstractNum>
  <w:abstractNum w:abstractNumId="22">
    <w:nsid w:val="6BBD78F9"/>
    <w:multiLevelType w:val="hybridMultilevel"/>
    <w:tmpl w:val="90A0E13C"/>
    <w:lvl w:ilvl="0" w:tplc="50BEFA6A">
      <w:start w:val="1"/>
      <w:numFmt w:val="bullet"/>
      <w:lvlText w:val="•"/>
      <w:lvlJc w:val="left"/>
      <w:pPr>
        <w:tabs>
          <w:tab w:val="num" w:pos="720"/>
        </w:tabs>
        <w:ind w:left="720" w:hanging="360"/>
      </w:pPr>
      <w:rPr>
        <w:rFonts w:ascii="Arial" w:hAnsi="Arial" w:hint="default"/>
      </w:rPr>
    </w:lvl>
    <w:lvl w:ilvl="1" w:tplc="558EB542" w:tentative="1">
      <w:start w:val="1"/>
      <w:numFmt w:val="bullet"/>
      <w:lvlText w:val="•"/>
      <w:lvlJc w:val="left"/>
      <w:pPr>
        <w:tabs>
          <w:tab w:val="num" w:pos="1440"/>
        </w:tabs>
        <w:ind w:left="1440" w:hanging="360"/>
      </w:pPr>
      <w:rPr>
        <w:rFonts w:ascii="Arial" w:hAnsi="Arial" w:hint="default"/>
      </w:rPr>
    </w:lvl>
    <w:lvl w:ilvl="2" w:tplc="58F8A6F6" w:tentative="1">
      <w:start w:val="1"/>
      <w:numFmt w:val="bullet"/>
      <w:lvlText w:val="•"/>
      <w:lvlJc w:val="left"/>
      <w:pPr>
        <w:tabs>
          <w:tab w:val="num" w:pos="2160"/>
        </w:tabs>
        <w:ind w:left="2160" w:hanging="360"/>
      </w:pPr>
      <w:rPr>
        <w:rFonts w:ascii="Arial" w:hAnsi="Arial" w:hint="default"/>
      </w:rPr>
    </w:lvl>
    <w:lvl w:ilvl="3" w:tplc="9D1A9A6C" w:tentative="1">
      <w:start w:val="1"/>
      <w:numFmt w:val="bullet"/>
      <w:lvlText w:val="•"/>
      <w:lvlJc w:val="left"/>
      <w:pPr>
        <w:tabs>
          <w:tab w:val="num" w:pos="2880"/>
        </w:tabs>
        <w:ind w:left="2880" w:hanging="360"/>
      </w:pPr>
      <w:rPr>
        <w:rFonts w:ascii="Arial" w:hAnsi="Arial" w:hint="default"/>
      </w:rPr>
    </w:lvl>
    <w:lvl w:ilvl="4" w:tplc="95C64760" w:tentative="1">
      <w:start w:val="1"/>
      <w:numFmt w:val="bullet"/>
      <w:lvlText w:val="•"/>
      <w:lvlJc w:val="left"/>
      <w:pPr>
        <w:tabs>
          <w:tab w:val="num" w:pos="3600"/>
        </w:tabs>
        <w:ind w:left="3600" w:hanging="360"/>
      </w:pPr>
      <w:rPr>
        <w:rFonts w:ascii="Arial" w:hAnsi="Arial" w:hint="default"/>
      </w:rPr>
    </w:lvl>
    <w:lvl w:ilvl="5" w:tplc="B434B59E" w:tentative="1">
      <w:start w:val="1"/>
      <w:numFmt w:val="bullet"/>
      <w:lvlText w:val="•"/>
      <w:lvlJc w:val="left"/>
      <w:pPr>
        <w:tabs>
          <w:tab w:val="num" w:pos="4320"/>
        </w:tabs>
        <w:ind w:left="4320" w:hanging="360"/>
      </w:pPr>
      <w:rPr>
        <w:rFonts w:ascii="Arial" w:hAnsi="Arial" w:hint="default"/>
      </w:rPr>
    </w:lvl>
    <w:lvl w:ilvl="6" w:tplc="12106926" w:tentative="1">
      <w:start w:val="1"/>
      <w:numFmt w:val="bullet"/>
      <w:lvlText w:val="•"/>
      <w:lvlJc w:val="left"/>
      <w:pPr>
        <w:tabs>
          <w:tab w:val="num" w:pos="5040"/>
        </w:tabs>
        <w:ind w:left="5040" w:hanging="360"/>
      </w:pPr>
      <w:rPr>
        <w:rFonts w:ascii="Arial" w:hAnsi="Arial" w:hint="default"/>
      </w:rPr>
    </w:lvl>
    <w:lvl w:ilvl="7" w:tplc="75C6B680" w:tentative="1">
      <w:start w:val="1"/>
      <w:numFmt w:val="bullet"/>
      <w:lvlText w:val="•"/>
      <w:lvlJc w:val="left"/>
      <w:pPr>
        <w:tabs>
          <w:tab w:val="num" w:pos="5760"/>
        </w:tabs>
        <w:ind w:left="5760" w:hanging="360"/>
      </w:pPr>
      <w:rPr>
        <w:rFonts w:ascii="Arial" w:hAnsi="Arial" w:hint="default"/>
      </w:rPr>
    </w:lvl>
    <w:lvl w:ilvl="8" w:tplc="D5108128" w:tentative="1">
      <w:start w:val="1"/>
      <w:numFmt w:val="bullet"/>
      <w:lvlText w:val="•"/>
      <w:lvlJc w:val="left"/>
      <w:pPr>
        <w:tabs>
          <w:tab w:val="num" w:pos="6480"/>
        </w:tabs>
        <w:ind w:left="6480" w:hanging="360"/>
      </w:pPr>
      <w:rPr>
        <w:rFonts w:ascii="Arial" w:hAnsi="Arial" w:hint="default"/>
      </w:rPr>
    </w:lvl>
  </w:abstractNum>
  <w:abstractNum w:abstractNumId="23">
    <w:nsid w:val="6FEB6C07"/>
    <w:multiLevelType w:val="hybridMultilevel"/>
    <w:tmpl w:val="53240CEA"/>
    <w:lvl w:ilvl="0" w:tplc="C5C49676">
      <w:start w:val="1"/>
      <w:numFmt w:val="bullet"/>
      <w:lvlText w:val="•"/>
      <w:lvlJc w:val="left"/>
      <w:pPr>
        <w:tabs>
          <w:tab w:val="num" w:pos="720"/>
        </w:tabs>
        <w:ind w:left="720" w:hanging="360"/>
      </w:pPr>
      <w:rPr>
        <w:rFonts w:ascii="Arial" w:hAnsi="Arial" w:hint="default"/>
      </w:rPr>
    </w:lvl>
    <w:lvl w:ilvl="1" w:tplc="98A21624" w:tentative="1">
      <w:start w:val="1"/>
      <w:numFmt w:val="bullet"/>
      <w:lvlText w:val="•"/>
      <w:lvlJc w:val="left"/>
      <w:pPr>
        <w:tabs>
          <w:tab w:val="num" w:pos="1440"/>
        </w:tabs>
        <w:ind w:left="1440" w:hanging="360"/>
      </w:pPr>
      <w:rPr>
        <w:rFonts w:ascii="Arial" w:hAnsi="Arial" w:hint="default"/>
      </w:rPr>
    </w:lvl>
    <w:lvl w:ilvl="2" w:tplc="BAE8FD54" w:tentative="1">
      <w:start w:val="1"/>
      <w:numFmt w:val="bullet"/>
      <w:lvlText w:val="•"/>
      <w:lvlJc w:val="left"/>
      <w:pPr>
        <w:tabs>
          <w:tab w:val="num" w:pos="2160"/>
        </w:tabs>
        <w:ind w:left="2160" w:hanging="360"/>
      </w:pPr>
      <w:rPr>
        <w:rFonts w:ascii="Arial" w:hAnsi="Arial" w:hint="default"/>
      </w:rPr>
    </w:lvl>
    <w:lvl w:ilvl="3" w:tplc="2E76E250" w:tentative="1">
      <w:start w:val="1"/>
      <w:numFmt w:val="bullet"/>
      <w:lvlText w:val="•"/>
      <w:lvlJc w:val="left"/>
      <w:pPr>
        <w:tabs>
          <w:tab w:val="num" w:pos="2880"/>
        </w:tabs>
        <w:ind w:left="2880" w:hanging="360"/>
      </w:pPr>
      <w:rPr>
        <w:rFonts w:ascii="Arial" w:hAnsi="Arial" w:hint="default"/>
      </w:rPr>
    </w:lvl>
    <w:lvl w:ilvl="4" w:tplc="CE9A8C5A" w:tentative="1">
      <w:start w:val="1"/>
      <w:numFmt w:val="bullet"/>
      <w:lvlText w:val="•"/>
      <w:lvlJc w:val="left"/>
      <w:pPr>
        <w:tabs>
          <w:tab w:val="num" w:pos="3600"/>
        </w:tabs>
        <w:ind w:left="3600" w:hanging="360"/>
      </w:pPr>
      <w:rPr>
        <w:rFonts w:ascii="Arial" w:hAnsi="Arial" w:hint="default"/>
      </w:rPr>
    </w:lvl>
    <w:lvl w:ilvl="5" w:tplc="DC66D618" w:tentative="1">
      <w:start w:val="1"/>
      <w:numFmt w:val="bullet"/>
      <w:lvlText w:val="•"/>
      <w:lvlJc w:val="left"/>
      <w:pPr>
        <w:tabs>
          <w:tab w:val="num" w:pos="4320"/>
        </w:tabs>
        <w:ind w:left="4320" w:hanging="360"/>
      </w:pPr>
      <w:rPr>
        <w:rFonts w:ascii="Arial" w:hAnsi="Arial" w:hint="default"/>
      </w:rPr>
    </w:lvl>
    <w:lvl w:ilvl="6" w:tplc="017C404C" w:tentative="1">
      <w:start w:val="1"/>
      <w:numFmt w:val="bullet"/>
      <w:lvlText w:val="•"/>
      <w:lvlJc w:val="left"/>
      <w:pPr>
        <w:tabs>
          <w:tab w:val="num" w:pos="5040"/>
        </w:tabs>
        <w:ind w:left="5040" w:hanging="360"/>
      </w:pPr>
      <w:rPr>
        <w:rFonts w:ascii="Arial" w:hAnsi="Arial" w:hint="default"/>
      </w:rPr>
    </w:lvl>
    <w:lvl w:ilvl="7" w:tplc="28DE2B76" w:tentative="1">
      <w:start w:val="1"/>
      <w:numFmt w:val="bullet"/>
      <w:lvlText w:val="•"/>
      <w:lvlJc w:val="left"/>
      <w:pPr>
        <w:tabs>
          <w:tab w:val="num" w:pos="5760"/>
        </w:tabs>
        <w:ind w:left="5760" w:hanging="360"/>
      </w:pPr>
      <w:rPr>
        <w:rFonts w:ascii="Arial" w:hAnsi="Arial" w:hint="default"/>
      </w:rPr>
    </w:lvl>
    <w:lvl w:ilvl="8" w:tplc="9D786FA2" w:tentative="1">
      <w:start w:val="1"/>
      <w:numFmt w:val="bullet"/>
      <w:lvlText w:val="•"/>
      <w:lvlJc w:val="left"/>
      <w:pPr>
        <w:tabs>
          <w:tab w:val="num" w:pos="6480"/>
        </w:tabs>
        <w:ind w:left="6480" w:hanging="360"/>
      </w:pPr>
      <w:rPr>
        <w:rFonts w:ascii="Arial" w:hAnsi="Arial" w:hint="default"/>
      </w:rPr>
    </w:lvl>
  </w:abstractNum>
  <w:abstractNum w:abstractNumId="24">
    <w:nsid w:val="748A3154"/>
    <w:multiLevelType w:val="hybridMultilevel"/>
    <w:tmpl w:val="3452814C"/>
    <w:lvl w:ilvl="0" w:tplc="C4FC93BA">
      <w:start w:val="1"/>
      <w:numFmt w:val="bullet"/>
      <w:lvlText w:val="•"/>
      <w:lvlJc w:val="left"/>
      <w:pPr>
        <w:tabs>
          <w:tab w:val="num" w:pos="720"/>
        </w:tabs>
        <w:ind w:left="720" w:hanging="360"/>
      </w:pPr>
      <w:rPr>
        <w:rFonts w:ascii="Arial" w:hAnsi="Arial" w:hint="default"/>
      </w:rPr>
    </w:lvl>
    <w:lvl w:ilvl="1" w:tplc="BB88E404" w:tentative="1">
      <w:start w:val="1"/>
      <w:numFmt w:val="bullet"/>
      <w:lvlText w:val="•"/>
      <w:lvlJc w:val="left"/>
      <w:pPr>
        <w:tabs>
          <w:tab w:val="num" w:pos="1440"/>
        </w:tabs>
        <w:ind w:left="1440" w:hanging="360"/>
      </w:pPr>
      <w:rPr>
        <w:rFonts w:ascii="Arial" w:hAnsi="Arial" w:hint="default"/>
      </w:rPr>
    </w:lvl>
    <w:lvl w:ilvl="2" w:tplc="FBD84EB6" w:tentative="1">
      <w:start w:val="1"/>
      <w:numFmt w:val="bullet"/>
      <w:lvlText w:val="•"/>
      <w:lvlJc w:val="left"/>
      <w:pPr>
        <w:tabs>
          <w:tab w:val="num" w:pos="2160"/>
        </w:tabs>
        <w:ind w:left="2160" w:hanging="360"/>
      </w:pPr>
      <w:rPr>
        <w:rFonts w:ascii="Arial" w:hAnsi="Arial" w:hint="default"/>
      </w:rPr>
    </w:lvl>
    <w:lvl w:ilvl="3" w:tplc="0C86D2E2" w:tentative="1">
      <w:start w:val="1"/>
      <w:numFmt w:val="bullet"/>
      <w:lvlText w:val="•"/>
      <w:lvlJc w:val="left"/>
      <w:pPr>
        <w:tabs>
          <w:tab w:val="num" w:pos="2880"/>
        </w:tabs>
        <w:ind w:left="2880" w:hanging="360"/>
      </w:pPr>
      <w:rPr>
        <w:rFonts w:ascii="Arial" w:hAnsi="Arial" w:hint="default"/>
      </w:rPr>
    </w:lvl>
    <w:lvl w:ilvl="4" w:tplc="BF7225F0" w:tentative="1">
      <w:start w:val="1"/>
      <w:numFmt w:val="bullet"/>
      <w:lvlText w:val="•"/>
      <w:lvlJc w:val="left"/>
      <w:pPr>
        <w:tabs>
          <w:tab w:val="num" w:pos="3600"/>
        </w:tabs>
        <w:ind w:left="3600" w:hanging="360"/>
      </w:pPr>
      <w:rPr>
        <w:rFonts w:ascii="Arial" w:hAnsi="Arial" w:hint="default"/>
      </w:rPr>
    </w:lvl>
    <w:lvl w:ilvl="5" w:tplc="E8220A78" w:tentative="1">
      <w:start w:val="1"/>
      <w:numFmt w:val="bullet"/>
      <w:lvlText w:val="•"/>
      <w:lvlJc w:val="left"/>
      <w:pPr>
        <w:tabs>
          <w:tab w:val="num" w:pos="4320"/>
        </w:tabs>
        <w:ind w:left="4320" w:hanging="360"/>
      </w:pPr>
      <w:rPr>
        <w:rFonts w:ascii="Arial" w:hAnsi="Arial" w:hint="default"/>
      </w:rPr>
    </w:lvl>
    <w:lvl w:ilvl="6" w:tplc="DED64A6A" w:tentative="1">
      <w:start w:val="1"/>
      <w:numFmt w:val="bullet"/>
      <w:lvlText w:val="•"/>
      <w:lvlJc w:val="left"/>
      <w:pPr>
        <w:tabs>
          <w:tab w:val="num" w:pos="5040"/>
        </w:tabs>
        <w:ind w:left="5040" w:hanging="360"/>
      </w:pPr>
      <w:rPr>
        <w:rFonts w:ascii="Arial" w:hAnsi="Arial" w:hint="default"/>
      </w:rPr>
    </w:lvl>
    <w:lvl w:ilvl="7" w:tplc="5B5AFAD6" w:tentative="1">
      <w:start w:val="1"/>
      <w:numFmt w:val="bullet"/>
      <w:lvlText w:val="•"/>
      <w:lvlJc w:val="left"/>
      <w:pPr>
        <w:tabs>
          <w:tab w:val="num" w:pos="5760"/>
        </w:tabs>
        <w:ind w:left="5760" w:hanging="360"/>
      </w:pPr>
      <w:rPr>
        <w:rFonts w:ascii="Arial" w:hAnsi="Arial" w:hint="default"/>
      </w:rPr>
    </w:lvl>
    <w:lvl w:ilvl="8" w:tplc="A634A280" w:tentative="1">
      <w:start w:val="1"/>
      <w:numFmt w:val="bullet"/>
      <w:lvlText w:val="•"/>
      <w:lvlJc w:val="left"/>
      <w:pPr>
        <w:tabs>
          <w:tab w:val="num" w:pos="6480"/>
        </w:tabs>
        <w:ind w:left="6480" w:hanging="360"/>
      </w:pPr>
      <w:rPr>
        <w:rFonts w:ascii="Arial" w:hAnsi="Arial" w:hint="default"/>
      </w:rPr>
    </w:lvl>
  </w:abstractNum>
  <w:abstractNum w:abstractNumId="25">
    <w:nsid w:val="7EC355B7"/>
    <w:multiLevelType w:val="hybridMultilevel"/>
    <w:tmpl w:val="39444DBA"/>
    <w:lvl w:ilvl="0" w:tplc="41A23EE2">
      <w:start w:val="1"/>
      <w:numFmt w:val="bullet"/>
      <w:lvlText w:val="•"/>
      <w:lvlJc w:val="left"/>
      <w:pPr>
        <w:tabs>
          <w:tab w:val="num" w:pos="720"/>
        </w:tabs>
        <w:ind w:left="720" w:hanging="360"/>
      </w:pPr>
      <w:rPr>
        <w:rFonts w:ascii="Arial" w:hAnsi="Arial" w:hint="default"/>
      </w:rPr>
    </w:lvl>
    <w:lvl w:ilvl="1" w:tplc="B62C3ED8" w:tentative="1">
      <w:start w:val="1"/>
      <w:numFmt w:val="bullet"/>
      <w:lvlText w:val="•"/>
      <w:lvlJc w:val="left"/>
      <w:pPr>
        <w:tabs>
          <w:tab w:val="num" w:pos="1440"/>
        </w:tabs>
        <w:ind w:left="1440" w:hanging="360"/>
      </w:pPr>
      <w:rPr>
        <w:rFonts w:ascii="Arial" w:hAnsi="Arial" w:hint="default"/>
      </w:rPr>
    </w:lvl>
    <w:lvl w:ilvl="2" w:tplc="4F5845BC" w:tentative="1">
      <w:start w:val="1"/>
      <w:numFmt w:val="bullet"/>
      <w:lvlText w:val="•"/>
      <w:lvlJc w:val="left"/>
      <w:pPr>
        <w:tabs>
          <w:tab w:val="num" w:pos="2160"/>
        </w:tabs>
        <w:ind w:left="2160" w:hanging="360"/>
      </w:pPr>
      <w:rPr>
        <w:rFonts w:ascii="Arial" w:hAnsi="Arial" w:hint="default"/>
      </w:rPr>
    </w:lvl>
    <w:lvl w:ilvl="3" w:tplc="D408D0A4" w:tentative="1">
      <w:start w:val="1"/>
      <w:numFmt w:val="bullet"/>
      <w:lvlText w:val="•"/>
      <w:lvlJc w:val="left"/>
      <w:pPr>
        <w:tabs>
          <w:tab w:val="num" w:pos="2880"/>
        </w:tabs>
        <w:ind w:left="2880" w:hanging="360"/>
      </w:pPr>
      <w:rPr>
        <w:rFonts w:ascii="Arial" w:hAnsi="Arial" w:hint="default"/>
      </w:rPr>
    </w:lvl>
    <w:lvl w:ilvl="4" w:tplc="A91C3384" w:tentative="1">
      <w:start w:val="1"/>
      <w:numFmt w:val="bullet"/>
      <w:lvlText w:val="•"/>
      <w:lvlJc w:val="left"/>
      <w:pPr>
        <w:tabs>
          <w:tab w:val="num" w:pos="3600"/>
        </w:tabs>
        <w:ind w:left="3600" w:hanging="360"/>
      </w:pPr>
      <w:rPr>
        <w:rFonts w:ascii="Arial" w:hAnsi="Arial" w:hint="default"/>
      </w:rPr>
    </w:lvl>
    <w:lvl w:ilvl="5" w:tplc="A1523686" w:tentative="1">
      <w:start w:val="1"/>
      <w:numFmt w:val="bullet"/>
      <w:lvlText w:val="•"/>
      <w:lvlJc w:val="left"/>
      <w:pPr>
        <w:tabs>
          <w:tab w:val="num" w:pos="4320"/>
        </w:tabs>
        <w:ind w:left="4320" w:hanging="360"/>
      </w:pPr>
      <w:rPr>
        <w:rFonts w:ascii="Arial" w:hAnsi="Arial" w:hint="default"/>
      </w:rPr>
    </w:lvl>
    <w:lvl w:ilvl="6" w:tplc="1BD29DC8" w:tentative="1">
      <w:start w:val="1"/>
      <w:numFmt w:val="bullet"/>
      <w:lvlText w:val="•"/>
      <w:lvlJc w:val="left"/>
      <w:pPr>
        <w:tabs>
          <w:tab w:val="num" w:pos="5040"/>
        </w:tabs>
        <w:ind w:left="5040" w:hanging="360"/>
      </w:pPr>
      <w:rPr>
        <w:rFonts w:ascii="Arial" w:hAnsi="Arial" w:hint="default"/>
      </w:rPr>
    </w:lvl>
    <w:lvl w:ilvl="7" w:tplc="6DFA82A4" w:tentative="1">
      <w:start w:val="1"/>
      <w:numFmt w:val="bullet"/>
      <w:lvlText w:val="•"/>
      <w:lvlJc w:val="left"/>
      <w:pPr>
        <w:tabs>
          <w:tab w:val="num" w:pos="5760"/>
        </w:tabs>
        <w:ind w:left="5760" w:hanging="360"/>
      </w:pPr>
      <w:rPr>
        <w:rFonts w:ascii="Arial" w:hAnsi="Arial" w:hint="default"/>
      </w:rPr>
    </w:lvl>
    <w:lvl w:ilvl="8" w:tplc="6A6E8012" w:tentative="1">
      <w:start w:val="1"/>
      <w:numFmt w:val="bullet"/>
      <w:lvlText w:val="•"/>
      <w:lvlJc w:val="left"/>
      <w:pPr>
        <w:tabs>
          <w:tab w:val="num" w:pos="6480"/>
        </w:tabs>
        <w:ind w:left="6480" w:hanging="360"/>
      </w:pPr>
      <w:rPr>
        <w:rFonts w:ascii="Arial" w:hAnsi="Aria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15"/>
  </w:num>
  <w:num w:numId="5">
    <w:abstractNumId w:val="11"/>
  </w:num>
  <w:num w:numId="6">
    <w:abstractNumId w:val="0"/>
  </w:num>
  <w:num w:numId="7">
    <w:abstractNumId w:val="8"/>
  </w:num>
  <w:num w:numId="8">
    <w:abstractNumId w:val="18"/>
  </w:num>
  <w:num w:numId="9">
    <w:abstractNumId w:val="10"/>
  </w:num>
  <w:num w:numId="10">
    <w:abstractNumId w:val="14"/>
  </w:num>
  <w:num w:numId="11">
    <w:abstractNumId w:val="6"/>
  </w:num>
  <w:num w:numId="12">
    <w:abstractNumId w:val="21"/>
  </w:num>
  <w:num w:numId="13">
    <w:abstractNumId w:val="12"/>
  </w:num>
  <w:num w:numId="14">
    <w:abstractNumId w:val="5"/>
  </w:num>
  <w:num w:numId="15">
    <w:abstractNumId w:val="24"/>
  </w:num>
  <w:num w:numId="16">
    <w:abstractNumId w:val="3"/>
  </w:num>
  <w:num w:numId="17">
    <w:abstractNumId w:val="2"/>
  </w:num>
  <w:num w:numId="18">
    <w:abstractNumId w:val="17"/>
  </w:num>
  <w:num w:numId="19">
    <w:abstractNumId w:val="25"/>
  </w:num>
  <w:num w:numId="20">
    <w:abstractNumId w:val="19"/>
  </w:num>
  <w:num w:numId="21">
    <w:abstractNumId w:val="13"/>
  </w:num>
  <w:num w:numId="22">
    <w:abstractNumId w:val="23"/>
  </w:num>
  <w:num w:numId="23">
    <w:abstractNumId w:val="4"/>
  </w:num>
  <w:num w:numId="24">
    <w:abstractNumId w:val="22"/>
  </w:num>
  <w:num w:numId="25">
    <w:abstractNumId w:val="20"/>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5"/>
  </w:hdrShapeDefaults>
  <w:footnotePr>
    <w:footnote w:id="-1"/>
    <w:footnote w:id="0"/>
  </w:footnotePr>
  <w:endnotePr>
    <w:endnote w:id="-1"/>
    <w:endnote w:id="0"/>
  </w:endnotePr>
  <w:compat/>
  <w:rsids>
    <w:rsidRoot w:val="007B5A6D"/>
    <w:rsid w:val="000B5E75"/>
    <w:rsid w:val="000B790A"/>
    <w:rsid w:val="000C12D8"/>
    <w:rsid w:val="0014477A"/>
    <w:rsid w:val="00162ECD"/>
    <w:rsid w:val="001710F6"/>
    <w:rsid w:val="00182CED"/>
    <w:rsid w:val="00187848"/>
    <w:rsid w:val="002C23FE"/>
    <w:rsid w:val="002C277E"/>
    <w:rsid w:val="00342874"/>
    <w:rsid w:val="0035114F"/>
    <w:rsid w:val="003B7377"/>
    <w:rsid w:val="003C2A93"/>
    <w:rsid w:val="003D7FBC"/>
    <w:rsid w:val="0041477A"/>
    <w:rsid w:val="00434D53"/>
    <w:rsid w:val="0045321D"/>
    <w:rsid w:val="004543D6"/>
    <w:rsid w:val="004711AE"/>
    <w:rsid w:val="00473015"/>
    <w:rsid w:val="004F702C"/>
    <w:rsid w:val="00532B04"/>
    <w:rsid w:val="00593A58"/>
    <w:rsid w:val="005C391F"/>
    <w:rsid w:val="005E17FE"/>
    <w:rsid w:val="00635463"/>
    <w:rsid w:val="00681213"/>
    <w:rsid w:val="006C4CDE"/>
    <w:rsid w:val="00704DD4"/>
    <w:rsid w:val="007141CF"/>
    <w:rsid w:val="00716732"/>
    <w:rsid w:val="00740221"/>
    <w:rsid w:val="0074701B"/>
    <w:rsid w:val="00763989"/>
    <w:rsid w:val="007B5A6D"/>
    <w:rsid w:val="007C00AF"/>
    <w:rsid w:val="007D458A"/>
    <w:rsid w:val="007F6809"/>
    <w:rsid w:val="00805B4B"/>
    <w:rsid w:val="00891B77"/>
    <w:rsid w:val="008B788E"/>
    <w:rsid w:val="008C1B28"/>
    <w:rsid w:val="008F4481"/>
    <w:rsid w:val="00970777"/>
    <w:rsid w:val="00B16E5D"/>
    <w:rsid w:val="00B362EE"/>
    <w:rsid w:val="00C36699"/>
    <w:rsid w:val="00D721A0"/>
    <w:rsid w:val="00D959D9"/>
    <w:rsid w:val="00DB0193"/>
    <w:rsid w:val="00DB30FF"/>
    <w:rsid w:val="00E05FE5"/>
    <w:rsid w:val="00E436E7"/>
    <w:rsid w:val="00E6690E"/>
    <w:rsid w:val="00F229A6"/>
    <w:rsid w:val="00F27DB8"/>
    <w:rsid w:val="00F50AF2"/>
    <w:rsid w:val="00F959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015"/>
    <w:rPr>
      <w:color w:val="0563C1" w:themeColor="hyperlink"/>
      <w:u w:val="single"/>
    </w:rPr>
  </w:style>
  <w:style w:type="paragraph" w:styleId="ListParagraph">
    <w:name w:val="List Paragraph"/>
    <w:basedOn w:val="Normal"/>
    <w:uiPriority w:val="34"/>
    <w:qFormat/>
    <w:rsid w:val="003D7FBC"/>
    <w:pPr>
      <w:spacing w:after="200" w:line="276" w:lineRule="auto"/>
      <w:ind w:left="720"/>
      <w:contextualSpacing/>
    </w:pPr>
  </w:style>
  <w:style w:type="paragraph" w:customStyle="1" w:styleId="subhead3garamb">
    <w:name w:val="subhead 3 garam b"/>
    <w:basedOn w:val="Normal"/>
    <w:uiPriority w:val="99"/>
    <w:rsid w:val="007141CF"/>
    <w:pPr>
      <w:widowControl w:val="0"/>
      <w:autoSpaceDE w:val="0"/>
      <w:autoSpaceDN w:val="0"/>
      <w:adjustRightInd w:val="0"/>
      <w:spacing w:after="0" w:line="260" w:lineRule="atLeast"/>
      <w:jc w:val="both"/>
      <w:textAlignment w:val="center"/>
    </w:pPr>
    <w:rPr>
      <w:rFonts w:ascii="AGaramond-Regular" w:eastAsia="Times New Roman" w:hAnsi="AGaramond-Regular" w:cs="AGaramond-Regular"/>
      <w:b/>
      <w:bCs/>
      <w:color w:val="000000"/>
      <w:sz w:val="20"/>
      <w:szCs w:val="20"/>
      <w:lang w:val="en-US"/>
    </w:rPr>
  </w:style>
  <w:style w:type="paragraph" w:styleId="BalloonText">
    <w:name w:val="Balloon Text"/>
    <w:basedOn w:val="Normal"/>
    <w:link w:val="BalloonTextChar"/>
    <w:uiPriority w:val="99"/>
    <w:semiHidden/>
    <w:unhideWhenUsed/>
    <w:rsid w:val="00716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732"/>
    <w:rPr>
      <w:rFonts w:ascii="Tahoma" w:hAnsi="Tahoma" w:cs="Tahoma"/>
      <w:sz w:val="16"/>
      <w:szCs w:val="16"/>
    </w:rPr>
  </w:style>
  <w:style w:type="paragraph" w:styleId="Header">
    <w:name w:val="header"/>
    <w:basedOn w:val="Normal"/>
    <w:link w:val="HeaderChar"/>
    <w:uiPriority w:val="99"/>
    <w:unhideWhenUsed/>
    <w:rsid w:val="00F22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9A6"/>
  </w:style>
  <w:style w:type="paragraph" w:styleId="Footer">
    <w:name w:val="footer"/>
    <w:basedOn w:val="Normal"/>
    <w:link w:val="FooterChar"/>
    <w:uiPriority w:val="99"/>
    <w:unhideWhenUsed/>
    <w:rsid w:val="00F22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015"/>
    <w:rPr>
      <w:color w:val="0563C1" w:themeColor="hyperlink"/>
      <w:u w:val="single"/>
    </w:rPr>
  </w:style>
  <w:style w:type="paragraph" w:styleId="ListParagraph">
    <w:name w:val="List Paragraph"/>
    <w:basedOn w:val="Normal"/>
    <w:uiPriority w:val="34"/>
    <w:qFormat/>
    <w:rsid w:val="003D7FBC"/>
    <w:pPr>
      <w:spacing w:after="200" w:line="276" w:lineRule="auto"/>
      <w:ind w:left="720"/>
      <w:contextualSpacing/>
    </w:pPr>
  </w:style>
  <w:style w:type="paragraph" w:customStyle="1" w:styleId="subhead3garamb">
    <w:name w:val="subhead 3 garam b"/>
    <w:basedOn w:val="Normal"/>
    <w:uiPriority w:val="99"/>
    <w:rsid w:val="007141CF"/>
    <w:pPr>
      <w:widowControl w:val="0"/>
      <w:autoSpaceDE w:val="0"/>
      <w:autoSpaceDN w:val="0"/>
      <w:adjustRightInd w:val="0"/>
      <w:spacing w:after="0" w:line="260" w:lineRule="atLeast"/>
      <w:jc w:val="both"/>
      <w:textAlignment w:val="center"/>
    </w:pPr>
    <w:rPr>
      <w:rFonts w:ascii="AGaramond-Regular" w:eastAsia="Times New Roman" w:hAnsi="AGaramond-Regular" w:cs="AGaramond-Regular"/>
      <w:b/>
      <w:bCs/>
      <w:color w:val="000000"/>
      <w:sz w:val="20"/>
      <w:szCs w:val="20"/>
      <w:lang w:val="en-US"/>
    </w:rPr>
  </w:style>
  <w:style w:type="paragraph" w:styleId="BalloonText">
    <w:name w:val="Balloon Text"/>
    <w:basedOn w:val="Normal"/>
    <w:link w:val="BalloonTextChar"/>
    <w:uiPriority w:val="99"/>
    <w:semiHidden/>
    <w:unhideWhenUsed/>
    <w:rsid w:val="00716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732"/>
    <w:rPr>
      <w:rFonts w:ascii="Tahoma" w:hAnsi="Tahoma" w:cs="Tahoma"/>
      <w:sz w:val="16"/>
      <w:szCs w:val="16"/>
    </w:rPr>
  </w:style>
  <w:style w:type="paragraph" w:styleId="Header">
    <w:name w:val="header"/>
    <w:basedOn w:val="Normal"/>
    <w:link w:val="HeaderChar"/>
    <w:uiPriority w:val="99"/>
    <w:unhideWhenUsed/>
    <w:rsid w:val="00F22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9A6"/>
  </w:style>
  <w:style w:type="paragraph" w:styleId="Footer">
    <w:name w:val="footer"/>
    <w:basedOn w:val="Normal"/>
    <w:link w:val="FooterChar"/>
    <w:uiPriority w:val="99"/>
    <w:unhideWhenUsed/>
    <w:rsid w:val="00F22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9A6"/>
  </w:style>
</w:styles>
</file>

<file path=word/webSettings.xml><?xml version="1.0" encoding="utf-8"?>
<w:webSettings xmlns:r="http://schemas.openxmlformats.org/officeDocument/2006/relationships" xmlns:w="http://schemas.openxmlformats.org/wordprocessingml/2006/main">
  <w:divs>
    <w:div w:id="81948667">
      <w:bodyDiv w:val="1"/>
      <w:marLeft w:val="0"/>
      <w:marRight w:val="0"/>
      <w:marTop w:val="0"/>
      <w:marBottom w:val="0"/>
      <w:divBdr>
        <w:top w:val="none" w:sz="0" w:space="0" w:color="auto"/>
        <w:left w:val="none" w:sz="0" w:space="0" w:color="auto"/>
        <w:bottom w:val="none" w:sz="0" w:space="0" w:color="auto"/>
        <w:right w:val="none" w:sz="0" w:space="0" w:color="auto"/>
      </w:divBdr>
    </w:div>
    <w:div w:id="429860231">
      <w:bodyDiv w:val="1"/>
      <w:marLeft w:val="0"/>
      <w:marRight w:val="0"/>
      <w:marTop w:val="0"/>
      <w:marBottom w:val="0"/>
      <w:divBdr>
        <w:top w:val="none" w:sz="0" w:space="0" w:color="auto"/>
        <w:left w:val="none" w:sz="0" w:space="0" w:color="auto"/>
        <w:bottom w:val="none" w:sz="0" w:space="0" w:color="auto"/>
        <w:right w:val="none" w:sz="0" w:space="0" w:color="auto"/>
      </w:divBdr>
      <w:divsChild>
        <w:div w:id="1196773679">
          <w:marLeft w:val="720"/>
          <w:marRight w:val="0"/>
          <w:marTop w:val="106"/>
          <w:marBottom w:val="0"/>
          <w:divBdr>
            <w:top w:val="none" w:sz="0" w:space="0" w:color="auto"/>
            <w:left w:val="none" w:sz="0" w:space="0" w:color="auto"/>
            <w:bottom w:val="none" w:sz="0" w:space="0" w:color="auto"/>
            <w:right w:val="none" w:sz="0" w:space="0" w:color="auto"/>
          </w:divBdr>
        </w:div>
        <w:div w:id="2120757723">
          <w:marLeft w:val="720"/>
          <w:marRight w:val="0"/>
          <w:marTop w:val="106"/>
          <w:marBottom w:val="0"/>
          <w:divBdr>
            <w:top w:val="none" w:sz="0" w:space="0" w:color="auto"/>
            <w:left w:val="none" w:sz="0" w:space="0" w:color="auto"/>
            <w:bottom w:val="none" w:sz="0" w:space="0" w:color="auto"/>
            <w:right w:val="none" w:sz="0" w:space="0" w:color="auto"/>
          </w:divBdr>
        </w:div>
        <w:div w:id="522130155">
          <w:marLeft w:val="1354"/>
          <w:marRight w:val="0"/>
          <w:marTop w:val="82"/>
          <w:marBottom w:val="0"/>
          <w:divBdr>
            <w:top w:val="none" w:sz="0" w:space="0" w:color="auto"/>
            <w:left w:val="none" w:sz="0" w:space="0" w:color="auto"/>
            <w:bottom w:val="none" w:sz="0" w:space="0" w:color="auto"/>
            <w:right w:val="none" w:sz="0" w:space="0" w:color="auto"/>
          </w:divBdr>
        </w:div>
        <w:div w:id="735518246">
          <w:marLeft w:val="1354"/>
          <w:marRight w:val="0"/>
          <w:marTop w:val="82"/>
          <w:marBottom w:val="0"/>
          <w:divBdr>
            <w:top w:val="none" w:sz="0" w:space="0" w:color="auto"/>
            <w:left w:val="none" w:sz="0" w:space="0" w:color="auto"/>
            <w:bottom w:val="none" w:sz="0" w:space="0" w:color="auto"/>
            <w:right w:val="none" w:sz="0" w:space="0" w:color="auto"/>
          </w:divBdr>
        </w:div>
        <w:div w:id="695276583">
          <w:marLeft w:val="1354"/>
          <w:marRight w:val="0"/>
          <w:marTop w:val="82"/>
          <w:marBottom w:val="0"/>
          <w:divBdr>
            <w:top w:val="none" w:sz="0" w:space="0" w:color="auto"/>
            <w:left w:val="none" w:sz="0" w:space="0" w:color="auto"/>
            <w:bottom w:val="none" w:sz="0" w:space="0" w:color="auto"/>
            <w:right w:val="none" w:sz="0" w:space="0" w:color="auto"/>
          </w:divBdr>
        </w:div>
      </w:divsChild>
    </w:div>
    <w:div w:id="461659587">
      <w:bodyDiv w:val="1"/>
      <w:marLeft w:val="0"/>
      <w:marRight w:val="0"/>
      <w:marTop w:val="0"/>
      <w:marBottom w:val="0"/>
      <w:divBdr>
        <w:top w:val="none" w:sz="0" w:space="0" w:color="auto"/>
        <w:left w:val="none" w:sz="0" w:space="0" w:color="auto"/>
        <w:bottom w:val="none" w:sz="0" w:space="0" w:color="auto"/>
        <w:right w:val="none" w:sz="0" w:space="0" w:color="auto"/>
      </w:divBdr>
      <w:divsChild>
        <w:div w:id="1779912363">
          <w:marLeft w:val="720"/>
          <w:marRight w:val="0"/>
          <w:marTop w:val="96"/>
          <w:marBottom w:val="0"/>
          <w:divBdr>
            <w:top w:val="none" w:sz="0" w:space="0" w:color="auto"/>
            <w:left w:val="none" w:sz="0" w:space="0" w:color="auto"/>
            <w:bottom w:val="none" w:sz="0" w:space="0" w:color="auto"/>
            <w:right w:val="none" w:sz="0" w:space="0" w:color="auto"/>
          </w:divBdr>
        </w:div>
        <w:div w:id="1896772740">
          <w:marLeft w:val="720"/>
          <w:marRight w:val="0"/>
          <w:marTop w:val="96"/>
          <w:marBottom w:val="0"/>
          <w:divBdr>
            <w:top w:val="none" w:sz="0" w:space="0" w:color="auto"/>
            <w:left w:val="none" w:sz="0" w:space="0" w:color="auto"/>
            <w:bottom w:val="none" w:sz="0" w:space="0" w:color="auto"/>
            <w:right w:val="none" w:sz="0" w:space="0" w:color="auto"/>
          </w:divBdr>
        </w:div>
        <w:div w:id="321084630">
          <w:marLeft w:val="720"/>
          <w:marRight w:val="0"/>
          <w:marTop w:val="96"/>
          <w:marBottom w:val="0"/>
          <w:divBdr>
            <w:top w:val="none" w:sz="0" w:space="0" w:color="auto"/>
            <w:left w:val="none" w:sz="0" w:space="0" w:color="auto"/>
            <w:bottom w:val="none" w:sz="0" w:space="0" w:color="auto"/>
            <w:right w:val="none" w:sz="0" w:space="0" w:color="auto"/>
          </w:divBdr>
        </w:div>
        <w:div w:id="955913822">
          <w:marLeft w:val="720"/>
          <w:marRight w:val="0"/>
          <w:marTop w:val="96"/>
          <w:marBottom w:val="0"/>
          <w:divBdr>
            <w:top w:val="none" w:sz="0" w:space="0" w:color="auto"/>
            <w:left w:val="none" w:sz="0" w:space="0" w:color="auto"/>
            <w:bottom w:val="none" w:sz="0" w:space="0" w:color="auto"/>
            <w:right w:val="none" w:sz="0" w:space="0" w:color="auto"/>
          </w:divBdr>
        </w:div>
        <w:div w:id="1352221815">
          <w:marLeft w:val="720"/>
          <w:marRight w:val="0"/>
          <w:marTop w:val="96"/>
          <w:marBottom w:val="0"/>
          <w:divBdr>
            <w:top w:val="none" w:sz="0" w:space="0" w:color="auto"/>
            <w:left w:val="none" w:sz="0" w:space="0" w:color="auto"/>
            <w:bottom w:val="none" w:sz="0" w:space="0" w:color="auto"/>
            <w:right w:val="none" w:sz="0" w:space="0" w:color="auto"/>
          </w:divBdr>
        </w:div>
        <w:div w:id="424421561">
          <w:marLeft w:val="720"/>
          <w:marRight w:val="0"/>
          <w:marTop w:val="96"/>
          <w:marBottom w:val="0"/>
          <w:divBdr>
            <w:top w:val="none" w:sz="0" w:space="0" w:color="auto"/>
            <w:left w:val="none" w:sz="0" w:space="0" w:color="auto"/>
            <w:bottom w:val="none" w:sz="0" w:space="0" w:color="auto"/>
            <w:right w:val="none" w:sz="0" w:space="0" w:color="auto"/>
          </w:divBdr>
        </w:div>
        <w:div w:id="229969343">
          <w:marLeft w:val="720"/>
          <w:marRight w:val="0"/>
          <w:marTop w:val="96"/>
          <w:marBottom w:val="0"/>
          <w:divBdr>
            <w:top w:val="none" w:sz="0" w:space="0" w:color="auto"/>
            <w:left w:val="none" w:sz="0" w:space="0" w:color="auto"/>
            <w:bottom w:val="none" w:sz="0" w:space="0" w:color="auto"/>
            <w:right w:val="none" w:sz="0" w:space="0" w:color="auto"/>
          </w:divBdr>
        </w:div>
        <w:div w:id="157766836">
          <w:marLeft w:val="720"/>
          <w:marRight w:val="0"/>
          <w:marTop w:val="96"/>
          <w:marBottom w:val="0"/>
          <w:divBdr>
            <w:top w:val="none" w:sz="0" w:space="0" w:color="auto"/>
            <w:left w:val="none" w:sz="0" w:space="0" w:color="auto"/>
            <w:bottom w:val="none" w:sz="0" w:space="0" w:color="auto"/>
            <w:right w:val="none" w:sz="0" w:space="0" w:color="auto"/>
          </w:divBdr>
        </w:div>
      </w:divsChild>
    </w:div>
    <w:div w:id="633756192">
      <w:bodyDiv w:val="1"/>
      <w:marLeft w:val="0"/>
      <w:marRight w:val="0"/>
      <w:marTop w:val="0"/>
      <w:marBottom w:val="0"/>
      <w:divBdr>
        <w:top w:val="none" w:sz="0" w:space="0" w:color="auto"/>
        <w:left w:val="none" w:sz="0" w:space="0" w:color="auto"/>
        <w:bottom w:val="none" w:sz="0" w:space="0" w:color="auto"/>
        <w:right w:val="none" w:sz="0" w:space="0" w:color="auto"/>
      </w:divBdr>
      <w:divsChild>
        <w:div w:id="722214861">
          <w:marLeft w:val="720"/>
          <w:marRight w:val="0"/>
          <w:marTop w:val="91"/>
          <w:marBottom w:val="0"/>
          <w:divBdr>
            <w:top w:val="none" w:sz="0" w:space="0" w:color="auto"/>
            <w:left w:val="none" w:sz="0" w:space="0" w:color="auto"/>
            <w:bottom w:val="none" w:sz="0" w:space="0" w:color="auto"/>
            <w:right w:val="none" w:sz="0" w:space="0" w:color="auto"/>
          </w:divBdr>
        </w:div>
        <w:div w:id="1737166160">
          <w:marLeft w:val="720"/>
          <w:marRight w:val="0"/>
          <w:marTop w:val="91"/>
          <w:marBottom w:val="0"/>
          <w:divBdr>
            <w:top w:val="none" w:sz="0" w:space="0" w:color="auto"/>
            <w:left w:val="none" w:sz="0" w:space="0" w:color="auto"/>
            <w:bottom w:val="none" w:sz="0" w:space="0" w:color="auto"/>
            <w:right w:val="none" w:sz="0" w:space="0" w:color="auto"/>
          </w:divBdr>
        </w:div>
        <w:div w:id="1050377568">
          <w:marLeft w:val="720"/>
          <w:marRight w:val="0"/>
          <w:marTop w:val="91"/>
          <w:marBottom w:val="0"/>
          <w:divBdr>
            <w:top w:val="none" w:sz="0" w:space="0" w:color="auto"/>
            <w:left w:val="none" w:sz="0" w:space="0" w:color="auto"/>
            <w:bottom w:val="none" w:sz="0" w:space="0" w:color="auto"/>
            <w:right w:val="none" w:sz="0" w:space="0" w:color="auto"/>
          </w:divBdr>
        </w:div>
        <w:div w:id="1257398847">
          <w:marLeft w:val="720"/>
          <w:marRight w:val="0"/>
          <w:marTop w:val="91"/>
          <w:marBottom w:val="0"/>
          <w:divBdr>
            <w:top w:val="none" w:sz="0" w:space="0" w:color="auto"/>
            <w:left w:val="none" w:sz="0" w:space="0" w:color="auto"/>
            <w:bottom w:val="none" w:sz="0" w:space="0" w:color="auto"/>
            <w:right w:val="none" w:sz="0" w:space="0" w:color="auto"/>
          </w:divBdr>
        </w:div>
      </w:divsChild>
    </w:div>
    <w:div w:id="687021380">
      <w:bodyDiv w:val="1"/>
      <w:marLeft w:val="0"/>
      <w:marRight w:val="0"/>
      <w:marTop w:val="0"/>
      <w:marBottom w:val="0"/>
      <w:divBdr>
        <w:top w:val="none" w:sz="0" w:space="0" w:color="auto"/>
        <w:left w:val="none" w:sz="0" w:space="0" w:color="auto"/>
        <w:bottom w:val="none" w:sz="0" w:space="0" w:color="auto"/>
        <w:right w:val="none" w:sz="0" w:space="0" w:color="auto"/>
      </w:divBdr>
      <w:divsChild>
        <w:div w:id="1815951586">
          <w:marLeft w:val="720"/>
          <w:marRight w:val="0"/>
          <w:marTop w:val="96"/>
          <w:marBottom w:val="0"/>
          <w:divBdr>
            <w:top w:val="none" w:sz="0" w:space="0" w:color="auto"/>
            <w:left w:val="none" w:sz="0" w:space="0" w:color="auto"/>
            <w:bottom w:val="none" w:sz="0" w:space="0" w:color="auto"/>
            <w:right w:val="none" w:sz="0" w:space="0" w:color="auto"/>
          </w:divBdr>
        </w:div>
        <w:div w:id="1934389945">
          <w:marLeft w:val="720"/>
          <w:marRight w:val="0"/>
          <w:marTop w:val="96"/>
          <w:marBottom w:val="0"/>
          <w:divBdr>
            <w:top w:val="none" w:sz="0" w:space="0" w:color="auto"/>
            <w:left w:val="none" w:sz="0" w:space="0" w:color="auto"/>
            <w:bottom w:val="none" w:sz="0" w:space="0" w:color="auto"/>
            <w:right w:val="none" w:sz="0" w:space="0" w:color="auto"/>
          </w:divBdr>
        </w:div>
        <w:div w:id="1066218768">
          <w:marLeft w:val="720"/>
          <w:marRight w:val="0"/>
          <w:marTop w:val="96"/>
          <w:marBottom w:val="0"/>
          <w:divBdr>
            <w:top w:val="none" w:sz="0" w:space="0" w:color="auto"/>
            <w:left w:val="none" w:sz="0" w:space="0" w:color="auto"/>
            <w:bottom w:val="none" w:sz="0" w:space="0" w:color="auto"/>
            <w:right w:val="none" w:sz="0" w:space="0" w:color="auto"/>
          </w:divBdr>
        </w:div>
        <w:div w:id="1494299467">
          <w:marLeft w:val="720"/>
          <w:marRight w:val="0"/>
          <w:marTop w:val="96"/>
          <w:marBottom w:val="0"/>
          <w:divBdr>
            <w:top w:val="none" w:sz="0" w:space="0" w:color="auto"/>
            <w:left w:val="none" w:sz="0" w:space="0" w:color="auto"/>
            <w:bottom w:val="none" w:sz="0" w:space="0" w:color="auto"/>
            <w:right w:val="none" w:sz="0" w:space="0" w:color="auto"/>
          </w:divBdr>
        </w:div>
        <w:div w:id="327831461">
          <w:marLeft w:val="720"/>
          <w:marRight w:val="0"/>
          <w:marTop w:val="96"/>
          <w:marBottom w:val="0"/>
          <w:divBdr>
            <w:top w:val="none" w:sz="0" w:space="0" w:color="auto"/>
            <w:left w:val="none" w:sz="0" w:space="0" w:color="auto"/>
            <w:bottom w:val="none" w:sz="0" w:space="0" w:color="auto"/>
            <w:right w:val="none" w:sz="0" w:space="0" w:color="auto"/>
          </w:divBdr>
        </w:div>
        <w:div w:id="275526217">
          <w:marLeft w:val="720"/>
          <w:marRight w:val="0"/>
          <w:marTop w:val="96"/>
          <w:marBottom w:val="0"/>
          <w:divBdr>
            <w:top w:val="none" w:sz="0" w:space="0" w:color="auto"/>
            <w:left w:val="none" w:sz="0" w:space="0" w:color="auto"/>
            <w:bottom w:val="none" w:sz="0" w:space="0" w:color="auto"/>
            <w:right w:val="none" w:sz="0" w:space="0" w:color="auto"/>
          </w:divBdr>
        </w:div>
      </w:divsChild>
    </w:div>
    <w:div w:id="875701232">
      <w:bodyDiv w:val="1"/>
      <w:marLeft w:val="0"/>
      <w:marRight w:val="0"/>
      <w:marTop w:val="0"/>
      <w:marBottom w:val="0"/>
      <w:divBdr>
        <w:top w:val="none" w:sz="0" w:space="0" w:color="auto"/>
        <w:left w:val="none" w:sz="0" w:space="0" w:color="auto"/>
        <w:bottom w:val="none" w:sz="0" w:space="0" w:color="auto"/>
        <w:right w:val="none" w:sz="0" w:space="0" w:color="auto"/>
      </w:divBdr>
      <w:divsChild>
        <w:div w:id="20280872">
          <w:marLeft w:val="547"/>
          <w:marRight w:val="0"/>
          <w:marTop w:val="77"/>
          <w:marBottom w:val="0"/>
          <w:divBdr>
            <w:top w:val="none" w:sz="0" w:space="0" w:color="auto"/>
            <w:left w:val="none" w:sz="0" w:space="0" w:color="auto"/>
            <w:bottom w:val="none" w:sz="0" w:space="0" w:color="auto"/>
            <w:right w:val="none" w:sz="0" w:space="0" w:color="auto"/>
          </w:divBdr>
        </w:div>
        <w:div w:id="2121755990">
          <w:marLeft w:val="547"/>
          <w:marRight w:val="0"/>
          <w:marTop w:val="77"/>
          <w:marBottom w:val="0"/>
          <w:divBdr>
            <w:top w:val="none" w:sz="0" w:space="0" w:color="auto"/>
            <w:left w:val="none" w:sz="0" w:space="0" w:color="auto"/>
            <w:bottom w:val="none" w:sz="0" w:space="0" w:color="auto"/>
            <w:right w:val="none" w:sz="0" w:space="0" w:color="auto"/>
          </w:divBdr>
        </w:div>
      </w:divsChild>
    </w:div>
    <w:div w:id="876117940">
      <w:bodyDiv w:val="1"/>
      <w:marLeft w:val="0"/>
      <w:marRight w:val="0"/>
      <w:marTop w:val="0"/>
      <w:marBottom w:val="0"/>
      <w:divBdr>
        <w:top w:val="none" w:sz="0" w:space="0" w:color="auto"/>
        <w:left w:val="none" w:sz="0" w:space="0" w:color="auto"/>
        <w:bottom w:val="none" w:sz="0" w:space="0" w:color="auto"/>
        <w:right w:val="none" w:sz="0" w:space="0" w:color="auto"/>
      </w:divBdr>
      <w:divsChild>
        <w:div w:id="552423284">
          <w:marLeft w:val="547"/>
          <w:marRight w:val="0"/>
          <w:marTop w:val="86"/>
          <w:marBottom w:val="0"/>
          <w:divBdr>
            <w:top w:val="none" w:sz="0" w:space="0" w:color="auto"/>
            <w:left w:val="none" w:sz="0" w:space="0" w:color="auto"/>
            <w:bottom w:val="none" w:sz="0" w:space="0" w:color="auto"/>
            <w:right w:val="none" w:sz="0" w:space="0" w:color="auto"/>
          </w:divBdr>
        </w:div>
        <w:div w:id="1953125006">
          <w:marLeft w:val="547"/>
          <w:marRight w:val="0"/>
          <w:marTop w:val="86"/>
          <w:marBottom w:val="0"/>
          <w:divBdr>
            <w:top w:val="none" w:sz="0" w:space="0" w:color="auto"/>
            <w:left w:val="none" w:sz="0" w:space="0" w:color="auto"/>
            <w:bottom w:val="none" w:sz="0" w:space="0" w:color="auto"/>
            <w:right w:val="none" w:sz="0" w:space="0" w:color="auto"/>
          </w:divBdr>
        </w:div>
      </w:divsChild>
    </w:div>
    <w:div w:id="954676129">
      <w:bodyDiv w:val="1"/>
      <w:marLeft w:val="0"/>
      <w:marRight w:val="0"/>
      <w:marTop w:val="0"/>
      <w:marBottom w:val="0"/>
      <w:divBdr>
        <w:top w:val="none" w:sz="0" w:space="0" w:color="auto"/>
        <w:left w:val="none" w:sz="0" w:space="0" w:color="auto"/>
        <w:bottom w:val="none" w:sz="0" w:space="0" w:color="auto"/>
        <w:right w:val="none" w:sz="0" w:space="0" w:color="auto"/>
      </w:divBdr>
      <w:divsChild>
        <w:div w:id="978848239">
          <w:marLeft w:val="547"/>
          <w:marRight w:val="0"/>
          <w:marTop w:val="96"/>
          <w:marBottom w:val="0"/>
          <w:divBdr>
            <w:top w:val="none" w:sz="0" w:space="0" w:color="auto"/>
            <w:left w:val="none" w:sz="0" w:space="0" w:color="auto"/>
            <w:bottom w:val="none" w:sz="0" w:space="0" w:color="auto"/>
            <w:right w:val="none" w:sz="0" w:space="0" w:color="auto"/>
          </w:divBdr>
        </w:div>
        <w:div w:id="2086612650">
          <w:marLeft w:val="547"/>
          <w:marRight w:val="0"/>
          <w:marTop w:val="96"/>
          <w:marBottom w:val="0"/>
          <w:divBdr>
            <w:top w:val="none" w:sz="0" w:space="0" w:color="auto"/>
            <w:left w:val="none" w:sz="0" w:space="0" w:color="auto"/>
            <w:bottom w:val="none" w:sz="0" w:space="0" w:color="auto"/>
            <w:right w:val="none" w:sz="0" w:space="0" w:color="auto"/>
          </w:divBdr>
        </w:div>
        <w:div w:id="920219460">
          <w:marLeft w:val="547"/>
          <w:marRight w:val="0"/>
          <w:marTop w:val="96"/>
          <w:marBottom w:val="0"/>
          <w:divBdr>
            <w:top w:val="none" w:sz="0" w:space="0" w:color="auto"/>
            <w:left w:val="none" w:sz="0" w:space="0" w:color="auto"/>
            <w:bottom w:val="none" w:sz="0" w:space="0" w:color="auto"/>
            <w:right w:val="none" w:sz="0" w:space="0" w:color="auto"/>
          </w:divBdr>
        </w:div>
      </w:divsChild>
    </w:div>
    <w:div w:id="968784262">
      <w:bodyDiv w:val="1"/>
      <w:marLeft w:val="0"/>
      <w:marRight w:val="0"/>
      <w:marTop w:val="0"/>
      <w:marBottom w:val="0"/>
      <w:divBdr>
        <w:top w:val="none" w:sz="0" w:space="0" w:color="auto"/>
        <w:left w:val="none" w:sz="0" w:space="0" w:color="auto"/>
        <w:bottom w:val="none" w:sz="0" w:space="0" w:color="auto"/>
        <w:right w:val="none" w:sz="0" w:space="0" w:color="auto"/>
      </w:divBdr>
      <w:divsChild>
        <w:div w:id="960843027">
          <w:marLeft w:val="547"/>
          <w:marRight w:val="0"/>
          <w:marTop w:val="0"/>
          <w:marBottom w:val="0"/>
          <w:divBdr>
            <w:top w:val="none" w:sz="0" w:space="0" w:color="auto"/>
            <w:left w:val="none" w:sz="0" w:space="0" w:color="auto"/>
            <w:bottom w:val="none" w:sz="0" w:space="0" w:color="auto"/>
            <w:right w:val="none" w:sz="0" w:space="0" w:color="auto"/>
          </w:divBdr>
        </w:div>
        <w:div w:id="2123651454">
          <w:marLeft w:val="547"/>
          <w:marRight w:val="0"/>
          <w:marTop w:val="0"/>
          <w:marBottom w:val="0"/>
          <w:divBdr>
            <w:top w:val="none" w:sz="0" w:space="0" w:color="auto"/>
            <w:left w:val="none" w:sz="0" w:space="0" w:color="auto"/>
            <w:bottom w:val="none" w:sz="0" w:space="0" w:color="auto"/>
            <w:right w:val="none" w:sz="0" w:space="0" w:color="auto"/>
          </w:divBdr>
        </w:div>
        <w:div w:id="795485829">
          <w:marLeft w:val="547"/>
          <w:marRight w:val="0"/>
          <w:marTop w:val="0"/>
          <w:marBottom w:val="0"/>
          <w:divBdr>
            <w:top w:val="none" w:sz="0" w:space="0" w:color="auto"/>
            <w:left w:val="none" w:sz="0" w:space="0" w:color="auto"/>
            <w:bottom w:val="none" w:sz="0" w:space="0" w:color="auto"/>
            <w:right w:val="none" w:sz="0" w:space="0" w:color="auto"/>
          </w:divBdr>
        </w:div>
        <w:div w:id="1341158900">
          <w:marLeft w:val="547"/>
          <w:marRight w:val="0"/>
          <w:marTop w:val="0"/>
          <w:marBottom w:val="0"/>
          <w:divBdr>
            <w:top w:val="none" w:sz="0" w:space="0" w:color="auto"/>
            <w:left w:val="none" w:sz="0" w:space="0" w:color="auto"/>
            <w:bottom w:val="none" w:sz="0" w:space="0" w:color="auto"/>
            <w:right w:val="none" w:sz="0" w:space="0" w:color="auto"/>
          </w:divBdr>
        </w:div>
      </w:divsChild>
    </w:div>
    <w:div w:id="1022391568">
      <w:bodyDiv w:val="1"/>
      <w:marLeft w:val="0"/>
      <w:marRight w:val="0"/>
      <w:marTop w:val="0"/>
      <w:marBottom w:val="0"/>
      <w:divBdr>
        <w:top w:val="none" w:sz="0" w:space="0" w:color="auto"/>
        <w:left w:val="none" w:sz="0" w:space="0" w:color="auto"/>
        <w:bottom w:val="none" w:sz="0" w:space="0" w:color="auto"/>
        <w:right w:val="none" w:sz="0" w:space="0" w:color="auto"/>
      </w:divBdr>
      <w:divsChild>
        <w:div w:id="1124689578">
          <w:marLeft w:val="547"/>
          <w:marRight w:val="0"/>
          <w:marTop w:val="96"/>
          <w:marBottom w:val="0"/>
          <w:divBdr>
            <w:top w:val="none" w:sz="0" w:space="0" w:color="auto"/>
            <w:left w:val="none" w:sz="0" w:space="0" w:color="auto"/>
            <w:bottom w:val="none" w:sz="0" w:space="0" w:color="auto"/>
            <w:right w:val="none" w:sz="0" w:space="0" w:color="auto"/>
          </w:divBdr>
        </w:div>
      </w:divsChild>
    </w:div>
    <w:div w:id="1054045100">
      <w:bodyDiv w:val="1"/>
      <w:marLeft w:val="0"/>
      <w:marRight w:val="0"/>
      <w:marTop w:val="0"/>
      <w:marBottom w:val="0"/>
      <w:divBdr>
        <w:top w:val="none" w:sz="0" w:space="0" w:color="auto"/>
        <w:left w:val="none" w:sz="0" w:space="0" w:color="auto"/>
        <w:bottom w:val="none" w:sz="0" w:space="0" w:color="auto"/>
        <w:right w:val="none" w:sz="0" w:space="0" w:color="auto"/>
      </w:divBdr>
      <w:divsChild>
        <w:div w:id="1178077227">
          <w:marLeft w:val="547"/>
          <w:marRight w:val="0"/>
          <w:marTop w:val="96"/>
          <w:marBottom w:val="0"/>
          <w:divBdr>
            <w:top w:val="none" w:sz="0" w:space="0" w:color="auto"/>
            <w:left w:val="none" w:sz="0" w:space="0" w:color="auto"/>
            <w:bottom w:val="none" w:sz="0" w:space="0" w:color="auto"/>
            <w:right w:val="none" w:sz="0" w:space="0" w:color="auto"/>
          </w:divBdr>
        </w:div>
        <w:div w:id="862792395">
          <w:marLeft w:val="547"/>
          <w:marRight w:val="0"/>
          <w:marTop w:val="96"/>
          <w:marBottom w:val="0"/>
          <w:divBdr>
            <w:top w:val="none" w:sz="0" w:space="0" w:color="auto"/>
            <w:left w:val="none" w:sz="0" w:space="0" w:color="auto"/>
            <w:bottom w:val="none" w:sz="0" w:space="0" w:color="auto"/>
            <w:right w:val="none" w:sz="0" w:space="0" w:color="auto"/>
          </w:divBdr>
        </w:div>
      </w:divsChild>
    </w:div>
    <w:div w:id="1112437226">
      <w:bodyDiv w:val="1"/>
      <w:marLeft w:val="0"/>
      <w:marRight w:val="0"/>
      <w:marTop w:val="0"/>
      <w:marBottom w:val="0"/>
      <w:divBdr>
        <w:top w:val="none" w:sz="0" w:space="0" w:color="auto"/>
        <w:left w:val="none" w:sz="0" w:space="0" w:color="auto"/>
        <w:bottom w:val="none" w:sz="0" w:space="0" w:color="auto"/>
        <w:right w:val="none" w:sz="0" w:space="0" w:color="auto"/>
      </w:divBdr>
      <w:divsChild>
        <w:div w:id="634137621">
          <w:marLeft w:val="547"/>
          <w:marRight w:val="0"/>
          <w:marTop w:val="101"/>
          <w:marBottom w:val="0"/>
          <w:divBdr>
            <w:top w:val="none" w:sz="0" w:space="0" w:color="auto"/>
            <w:left w:val="none" w:sz="0" w:space="0" w:color="auto"/>
            <w:bottom w:val="none" w:sz="0" w:space="0" w:color="auto"/>
            <w:right w:val="none" w:sz="0" w:space="0" w:color="auto"/>
          </w:divBdr>
        </w:div>
        <w:div w:id="921065393">
          <w:marLeft w:val="547"/>
          <w:marRight w:val="0"/>
          <w:marTop w:val="101"/>
          <w:marBottom w:val="0"/>
          <w:divBdr>
            <w:top w:val="none" w:sz="0" w:space="0" w:color="auto"/>
            <w:left w:val="none" w:sz="0" w:space="0" w:color="auto"/>
            <w:bottom w:val="none" w:sz="0" w:space="0" w:color="auto"/>
            <w:right w:val="none" w:sz="0" w:space="0" w:color="auto"/>
          </w:divBdr>
        </w:div>
      </w:divsChild>
    </w:div>
    <w:div w:id="1166896371">
      <w:bodyDiv w:val="1"/>
      <w:marLeft w:val="0"/>
      <w:marRight w:val="0"/>
      <w:marTop w:val="0"/>
      <w:marBottom w:val="0"/>
      <w:divBdr>
        <w:top w:val="none" w:sz="0" w:space="0" w:color="auto"/>
        <w:left w:val="none" w:sz="0" w:space="0" w:color="auto"/>
        <w:bottom w:val="none" w:sz="0" w:space="0" w:color="auto"/>
        <w:right w:val="none" w:sz="0" w:space="0" w:color="auto"/>
      </w:divBdr>
      <w:divsChild>
        <w:div w:id="61294808">
          <w:marLeft w:val="547"/>
          <w:marRight w:val="0"/>
          <w:marTop w:val="82"/>
          <w:marBottom w:val="0"/>
          <w:divBdr>
            <w:top w:val="none" w:sz="0" w:space="0" w:color="auto"/>
            <w:left w:val="none" w:sz="0" w:space="0" w:color="auto"/>
            <w:bottom w:val="none" w:sz="0" w:space="0" w:color="auto"/>
            <w:right w:val="none" w:sz="0" w:space="0" w:color="auto"/>
          </w:divBdr>
        </w:div>
        <w:div w:id="1269384711">
          <w:marLeft w:val="547"/>
          <w:marRight w:val="0"/>
          <w:marTop w:val="82"/>
          <w:marBottom w:val="0"/>
          <w:divBdr>
            <w:top w:val="none" w:sz="0" w:space="0" w:color="auto"/>
            <w:left w:val="none" w:sz="0" w:space="0" w:color="auto"/>
            <w:bottom w:val="none" w:sz="0" w:space="0" w:color="auto"/>
            <w:right w:val="none" w:sz="0" w:space="0" w:color="auto"/>
          </w:divBdr>
        </w:div>
        <w:div w:id="1624383603">
          <w:marLeft w:val="547"/>
          <w:marRight w:val="0"/>
          <w:marTop w:val="82"/>
          <w:marBottom w:val="0"/>
          <w:divBdr>
            <w:top w:val="none" w:sz="0" w:space="0" w:color="auto"/>
            <w:left w:val="none" w:sz="0" w:space="0" w:color="auto"/>
            <w:bottom w:val="none" w:sz="0" w:space="0" w:color="auto"/>
            <w:right w:val="none" w:sz="0" w:space="0" w:color="auto"/>
          </w:divBdr>
        </w:div>
        <w:div w:id="790249515">
          <w:marLeft w:val="547"/>
          <w:marRight w:val="0"/>
          <w:marTop w:val="82"/>
          <w:marBottom w:val="0"/>
          <w:divBdr>
            <w:top w:val="none" w:sz="0" w:space="0" w:color="auto"/>
            <w:left w:val="none" w:sz="0" w:space="0" w:color="auto"/>
            <w:bottom w:val="none" w:sz="0" w:space="0" w:color="auto"/>
            <w:right w:val="none" w:sz="0" w:space="0" w:color="auto"/>
          </w:divBdr>
        </w:div>
      </w:divsChild>
    </w:div>
    <w:div w:id="1356617361">
      <w:bodyDiv w:val="1"/>
      <w:marLeft w:val="0"/>
      <w:marRight w:val="0"/>
      <w:marTop w:val="0"/>
      <w:marBottom w:val="0"/>
      <w:divBdr>
        <w:top w:val="none" w:sz="0" w:space="0" w:color="auto"/>
        <w:left w:val="none" w:sz="0" w:space="0" w:color="auto"/>
        <w:bottom w:val="none" w:sz="0" w:space="0" w:color="auto"/>
        <w:right w:val="none" w:sz="0" w:space="0" w:color="auto"/>
      </w:divBdr>
      <w:divsChild>
        <w:div w:id="243420104">
          <w:marLeft w:val="547"/>
          <w:marRight w:val="0"/>
          <w:marTop w:val="96"/>
          <w:marBottom w:val="0"/>
          <w:divBdr>
            <w:top w:val="none" w:sz="0" w:space="0" w:color="auto"/>
            <w:left w:val="none" w:sz="0" w:space="0" w:color="auto"/>
            <w:bottom w:val="none" w:sz="0" w:space="0" w:color="auto"/>
            <w:right w:val="none" w:sz="0" w:space="0" w:color="auto"/>
          </w:divBdr>
        </w:div>
        <w:div w:id="1866943165">
          <w:marLeft w:val="547"/>
          <w:marRight w:val="0"/>
          <w:marTop w:val="96"/>
          <w:marBottom w:val="0"/>
          <w:divBdr>
            <w:top w:val="none" w:sz="0" w:space="0" w:color="auto"/>
            <w:left w:val="none" w:sz="0" w:space="0" w:color="auto"/>
            <w:bottom w:val="none" w:sz="0" w:space="0" w:color="auto"/>
            <w:right w:val="none" w:sz="0" w:space="0" w:color="auto"/>
          </w:divBdr>
        </w:div>
        <w:div w:id="1323391822">
          <w:marLeft w:val="547"/>
          <w:marRight w:val="0"/>
          <w:marTop w:val="96"/>
          <w:marBottom w:val="0"/>
          <w:divBdr>
            <w:top w:val="none" w:sz="0" w:space="0" w:color="auto"/>
            <w:left w:val="none" w:sz="0" w:space="0" w:color="auto"/>
            <w:bottom w:val="none" w:sz="0" w:space="0" w:color="auto"/>
            <w:right w:val="none" w:sz="0" w:space="0" w:color="auto"/>
          </w:divBdr>
        </w:div>
      </w:divsChild>
    </w:div>
    <w:div w:id="1393112197">
      <w:bodyDiv w:val="1"/>
      <w:marLeft w:val="0"/>
      <w:marRight w:val="0"/>
      <w:marTop w:val="0"/>
      <w:marBottom w:val="0"/>
      <w:divBdr>
        <w:top w:val="none" w:sz="0" w:space="0" w:color="auto"/>
        <w:left w:val="none" w:sz="0" w:space="0" w:color="auto"/>
        <w:bottom w:val="none" w:sz="0" w:space="0" w:color="auto"/>
        <w:right w:val="none" w:sz="0" w:space="0" w:color="auto"/>
      </w:divBdr>
      <w:divsChild>
        <w:div w:id="912082517">
          <w:marLeft w:val="720"/>
          <w:marRight w:val="0"/>
          <w:marTop w:val="96"/>
          <w:marBottom w:val="0"/>
          <w:divBdr>
            <w:top w:val="none" w:sz="0" w:space="0" w:color="auto"/>
            <w:left w:val="none" w:sz="0" w:space="0" w:color="auto"/>
            <w:bottom w:val="none" w:sz="0" w:space="0" w:color="auto"/>
            <w:right w:val="none" w:sz="0" w:space="0" w:color="auto"/>
          </w:divBdr>
        </w:div>
        <w:div w:id="282806573">
          <w:marLeft w:val="720"/>
          <w:marRight w:val="0"/>
          <w:marTop w:val="96"/>
          <w:marBottom w:val="0"/>
          <w:divBdr>
            <w:top w:val="none" w:sz="0" w:space="0" w:color="auto"/>
            <w:left w:val="none" w:sz="0" w:space="0" w:color="auto"/>
            <w:bottom w:val="none" w:sz="0" w:space="0" w:color="auto"/>
            <w:right w:val="none" w:sz="0" w:space="0" w:color="auto"/>
          </w:divBdr>
        </w:div>
        <w:div w:id="700056371">
          <w:marLeft w:val="720"/>
          <w:marRight w:val="0"/>
          <w:marTop w:val="96"/>
          <w:marBottom w:val="0"/>
          <w:divBdr>
            <w:top w:val="none" w:sz="0" w:space="0" w:color="auto"/>
            <w:left w:val="none" w:sz="0" w:space="0" w:color="auto"/>
            <w:bottom w:val="none" w:sz="0" w:space="0" w:color="auto"/>
            <w:right w:val="none" w:sz="0" w:space="0" w:color="auto"/>
          </w:divBdr>
        </w:div>
      </w:divsChild>
    </w:div>
    <w:div w:id="1447189090">
      <w:bodyDiv w:val="1"/>
      <w:marLeft w:val="0"/>
      <w:marRight w:val="0"/>
      <w:marTop w:val="0"/>
      <w:marBottom w:val="0"/>
      <w:divBdr>
        <w:top w:val="none" w:sz="0" w:space="0" w:color="auto"/>
        <w:left w:val="none" w:sz="0" w:space="0" w:color="auto"/>
        <w:bottom w:val="none" w:sz="0" w:space="0" w:color="auto"/>
        <w:right w:val="none" w:sz="0" w:space="0" w:color="auto"/>
      </w:divBdr>
      <w:divsChild>
        <w:div w:id="1308895537">
          <w:marLeft w:val="547"/>
          <w:marRight w:val="0"/>
          <w:marTop w:val="96"/>
          <w:marBottom w:val="0"/>
          <w:divBdr>
            <w:top w:val="none" w:sz="0" w:space="0" w:color="auto"/>
            <w:left w:val="none" w:sz="0" w:space="0" w:color="auto"/>
            <w:bottom w:val="none" w:sz="0" w:space="0" w:color="auto"/>
            <w:right w:val="none" w:sz="0" w:space="0" w:color="auto"/>
          </w:divBdr>
        </w:div>
      </w:divsChild>
    </w:div>
    <w:div w:id="1474832798">
      <w:bodyDiv w:val="1"/>
      <w:marLeft w:val="0"/>
      <w:marRight w:val="0"/>
      <w:marTop w:val="0"/>
      <w:marBottom w:val="0"/>
      <w:divBdr>
        <w:top w:val="none" w:sz="0" w:space="0" w:color="auto"/>
        <w:left w:val="none" w:sz="0" w:space="0" w:color="auto"/>
        <w:bottom w:val="none" w:sz="0" w:space="0" w:color="auto"/>
        <w:right w:val="none" w:sz="0" w:space="0" w:color="auto"/>
      </w:divBdr>
      <w:divsChild>
        <w:div w:id="320932706">
          <w:marLeft w:val="547"/>
          <w:marRight w:val="0"/>
          <w:marTop w:val="77"/>
          <w:marBottom w:val="0"/>
          <w:divBdr>
            <w:top w:val="none" w:sz="0" w:space="0" w:color="auto"/>
            <w:left w:val="none" w:sz="0" w:space="0" w:color="auto"/>
            <w:bottom w:val="none" w:sz="0" w:space="0" w:color="auto"/>
            <w:right w:val="none" w:sz="0" w:space="0" w:color="auto"/>
          </w:divBdr>
        </w:div>
        <w:div w:id="694382632">
          <w:marLeft w:val="547"/>
          <w:marRight w:val="0"/>
          <w:marTop w:val="77"/>
          <w:marBottom w:val="0"/>
          <w:divBdr>
            <w:top w:val="none" w:sz="0" w:space="0" w:color="auto"/>
            <w:left w:val="none" w:sz="0" w:space="0" w:color="auto"/>
            <w:bottom w:val="none" w:sz="0" w:space="0" w:color="auto"/>
            <w:right w:val="none" w:sz="0" w:space="0" w:color="auto"/>
          </w:divBdr>
        </w:div>
      </w:divsChild>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sChild>
        <w:div w:id="1902709490">
          <w:marLeft w:val="547"/>
          <w:marRight w:val="0"/>
          <w:marTop w:val="0"/>
          <w:marBottom w:val="0"/>
          <w:divBdr>
            <w:top w:val="none" w:sz="0" w:space="0" w:color="auto"/>
            <w:left w:val="none" w:sz="0" w:space="0" w:color="auto"/>
            <w:bottom w:val="none" w:sz="0" w:space="0" w:color="auto"/>
            <w:right w:val="none" w:sz="0" w:space="0" w:color="auto"/>
          </w:divBdr>
        </w:div>
        <w:div w:id="2053845541">
          <w:marLeft w:val="547"/>
          <w:marRight w:val="0"/>
          <w:marTop w:val="0"/>
          <w:marBottom w:val="0"/>
          <w:divBdr>
            <w:top w:val="none" w:sz="0" w:space="0" w:color="auto"/>
            <w:left w:val="none" w:sz="0" w:space="0" w:color="auto"/>
            <w:bottom w:val="none" w:sz="0" w:space="0" w:color="auto"/>
            <w:right w:val="none" w:sz="0" w:space="0" w:color="auto"/>
          </w:divBdr>
        </w:div>
        <w:div w:id="2075078591">
          <w:marLeft w:val="547"/>
          <w:marRight w:val="0"/>
          <w:marTop w:val="0"/>
          <w:marBottom w:val="0"/>
          <w:divBdr>
            <w:top w:val="none" w:sz="0" w:space="0" w:color="auto"/>
            <w:left w:val="none" w:sz="0" w:space="0" w:color="auto"/>
            <w:bottom w:val="none" w:sz="0" w:space="0" w:color="auto"/>
            <w:right w:val="none" w:sz="0" w:space="0" w:color="auto"/>
          </w:divBdr>
        </w:div>
        <w:div w:id="695354216">
          <w:marLeft w:val="547"/>
          <w:marRight w:val="0"/>
          <w:marTop w:val="0"/>
          <w:marBottom w:val="0"/>
          <w:divBdr>
            <w:top w:val="none" w:sz="0" w:space="0" w:color="auto"/>
            <w:left w:val="none" w:sz="0" w:space="0" w:color="auto"/>
            <w:bottom w:val="none" w:sz="0" w:space="0" w:color="auto"/>
            <w:right w:val="none" w:sz="0" w:space="0" w:color="auto"/>
          </w:divBdr>
        </w:div>
        <w:div w:id="1813986387">
          <w:marLeft w:val="547"/>
          <w:marRight w:val="0"/>
          <w:marTop w:val="0"/>
          <w:marBottom w:val="0"/>
          <w:divBdr>
            <w:top w:val="none" w:sz="0" w:space="0" w:color="auto"/>
            <w:left w:val="none" w:sz="0" w:space="0" w:color="auto"/>
            <w:bottom w:val="none" w:sz="0" w:space="0" w:color="auto"/>
            <w:right w:val="none" w:sz="0" w:space="0" w:color="auto"/>
          </w:divBdr>
        </w:div>
      </w:divsChild>
    </w:div>
    <w:div w:id="1623803432">
      <w:bodyDiv w:val="1"/>
      <w:marLeft w:val="0"/>
      <w:marRight w:val="0"/>
      <w:marTop w:val="0"/>
      <w:marBottom w:val="0"/>
      <w:divBdr>
        <w:top w:val="none" w:sz="0" w:space="0" w:color="auto"/>
        <w:left w:val="none" w:sz="0" w:space="0" w:color="auto"/>
        <w:bottom w:val="none" w:sz="0" w:space="0" w:color="auto"/>
        <w:right w:val="none" w:sz="0" w:space="0" w:color="auto"/>
      </w:divBdr>
      <w:divsChild>
        <w:div w:id="2146583917">
          <w:marLeft w:val="720"/>
          <w:marRight w:val="0"/>
          <w:marTop w:val="106"/>
          <w:marBottom w:val="0"/>
          <w:divBdr>
            <w:top w:val="none" w:sz="0" w:space="0" w:color="auto"/>
            <w:left w:val="none" w:sz="0" w:space="0" w:color="auto"/>
            <w:bottom w:val="none" w:sz="0" w:space="0" w:color="auto"/>
            <w:right w:val="none" w:sz="0" w:space="0" w:color="auto"/>
          </w:divBdr>
        </w:div>
        <w:div w:id="1913076600">
          <w:marLeft w:val="720"/>
          <w:marRight w:val="0"/>
          <w:marTop w:val="106"/>
          <w:marBottom w:val="0"/>
          <w:divBdr>
            <w:top w:val="none" w:sz="0" w:space="0" w:color="auto"/>
            <w:left w:val="none" w:sz="0" w:space="0" w:color="auto"/>
            <w:bottom w:val="none" w:sz="0" w:space="0" w:color="auto"/>
            <w:right w:val="none" w:sz="0" w:space="0" w:color="auto"/>
          </w:divBdr>
        </w:div>
        <w:div w:id="1218785947">
          <w:marLeft w:val="1354"/>
          <w:marRight w:val="0"/>
          <w:marTop w:val="82"/>
          <w:marBottom w:val="0"/>
          <w:divBdr>
            <w:top w:val="none" w:sz="0" w:space="0" w:color="auto"/>
            <w:left w:val="none" w:sz="0" w:space="0" w:color="auto"/>
            <w:bottom w:val="none" w:sz="0" w:space="0" w:color="auto"/>
            <w:right w:val="none" w:sz="0" w:space="0" w:color="auto"/>
          </w:divBdr>
        </w:div>
        <w:div w:id="240871695">
          <w:marLeft w:val="1354"/>
          <w:marRight w:val="0"/>
          <w:marTop w:val="82"/>
          <w:marBottom w:val="0"/>
          <w:divBdr>
            <w:top w:val="none" w:sz="0" w:space="0" w:color="auto"/>
            <w:left w:val="none" w:sz="0" w:space="0" w:color="auto"/>
            <w:bottom w:val="none" w:sz="0" w:space="0" w:color="auto"/>
            <w:right w:val="none" w:sz="0" w:space="0" w:color="auto"/>
          </w:divBdr>
        </w:div>
        <w:div w:id="1307004209">
          <w:marLeft w:val="1354"/>
          <w:marRight w:val="0"/>
          <w:marTop w:val="82"/>
          <w:marBottom w:val="0"/>
          <w:divBdr>
            <w:top w:val="none" w:sz="0" w:space="0" w:color="auto"/>
            <w:left w:val="none" w:sz="0" w:space="0" w:color="auto"/>
            <w:bottom w:val="none" w:sz="0" w:space="0" w:color="auto"/>
            <w:right w:val="none" w:sz="0" w:space="0" w:color="auto"/>
          </w:divBdr>
        </w:div>
      </w:divsChild>
    </w:div>
    <w:div w:id="2008972561">
      <w:bodyDiv w:val="1"/>
      <w:marLeft w:val="0"/>
      <w:marRight w:val="0"/>
      <w:marTop w:val="0"/>
      <w:marBottom w:val="0"/>
      <w:divBdr>
        <w:top w:val="none" w:sz="0" w:space="0" w:color="auto"/>
        <w:left w:val="none" w:sz="0" w:space="0" w:color="auto"/>
        <w:bottom w:val="none" w:sz="0" w:space="0" w:color="auto"/>
        <w:right w:val="none" w:sz="0" w:space="0" w:color="auto"/>
      </w:divBdr>
      <w:divsChild>
        <w:div w:id="801650611">
          <w:marLeft w:val="547"/>
          <w:marRight w:val="0"/>
          <w:marTop w:val="0"/>
          <w:marBottom w:val="0"/>
          <w:divBdr>
            <w:top w:val="none" w:sz="0" w:space="0" w:color="auto"/>
            <w:left w:val="none" w:sz="0" w:space="0" w:color="auto"/>
            <w:bottom w:val="none" w:sz="0" w:space="0" w:color="auto"/>
            <w:right w:val="none" w:sz="0" w:space="0" w:color="auto"/>
          </w:divBdr>
        </w:div>
        <w:div w:id="1998803313">
          <w:marLeft w:val="547"/>
          <w:marRight w:val="0"/>
          <w:marTop w:val="0"/>
          <w:marBottom w:val="0"/>
          <w:divBdr>
            <w:top w:val="none" w:sz="0" w:space="0" w:color="auto"/>
            <w:left w:val="none" w:sz="0" w:space="0" w:color="auto"/>
            <w:bottom w:val="none" w:sz="0" w:space="0" w:color="auto"/>
            <w:right w:val="none" w:sz="0" w:space="0" w:color="auto"/>
          </w:divBdr>
        </w:div>
      </w:divsChild>
    </w:div>
    <w:div w:id="2076472165">
      <w:bodyDiv w:val="1"/>
      <w:marLeft w:val="0"/>
      <w:marRight w:val="0"/>
      <w:marTop w:val="0"/>
      <w:marBottom w:val="0"/>
      <w:divBdr>
        <w:top w:val="none" w:sz="0" w:space="0" w:color="auto"/>
        <w:left w:val="none" w:sz="0" w:space="0" w:color="auto"/>
        <w:bottom w:val="none" w:sz="0" w:space="0" w:color="auto"/>
        <w:right w:val="none" w:sz="0" w:space="0" w:color="auto"/>
      </w:divBdr>
      <w:divsChild>
        <w:div w:id="1764763453">
          <w:marLeft w:val="720"/>
          <w:marRight w:val="0"/>
          <w:marTop w:val="101"/>
          <w:marBottom w:val="0"/>
          <w:divBdr>
            <w:top w:val="none" w:sz="0" w:space="0" w:color="auto"/>
            <w:left w:val="none" w:sz="0" w:space="0" w:color="auto"/>
            <w:bottom w:val="none" w:sz="0" w:space="0" w:color="auto"/>
            <w:right w:val="none" w:sz="0" w:space="0" w:color="auto"/>
          </w:divBdr>
        </w:div>
        <w:div w:id="431558746">
          <w:marLeft w:val="720"/>
          <w:marRight w:val="0"/>
          <w:marTop w:val="101"/>
          <w:marBottom w:val="0"/>
          <w:divBdr>
            <w:top w:val="none" w:sz="0" w:space="0" w:color="auto"/>
            <w:left w:val="none" w:sz="0" w:space="0" w:color="auto"/>
            <w:bottom w:val="none" w:sz="0" w:space="0" w:color="auto"/>
            <w:right w:val="none" w:sz="0" w:space="0" w:color="auto"/>
          </w:divBdr>
        </w:div>
        <w:div w:id="548762824">
          <w:marLeft w:val="720"/>
          <w:marRight w:val="0"/>
          <w:marTop w:val="101"/>
          <w:marBottom w:val="0"/>
          <w:divBdr>
            <w:top w:val="none" w:sz="0" w:space="0" w:color="auto"/>
            <w:left w:val="none" w:sz="0" w:space="0" w:color="auto"/>
            <w:bottom w:val="none" w:sz="0" w:space="0" w:color="auto"/>
            <w:right w:val="none" w:sz="0" w:space="0" w:color="auto"/>
          </w:divBdr>
        </w:div>
        <w:div w:id="524943820">
          <w:marLeft w:val="720"/>
          <w:marRight w:val="0"/>
          <w:marTop w:val="101"/>
          <w:marBottom w:val="0"/>
          <w:divBdr>
            <w:top w:val="none" w:sz="0" w:space="0" w:color="auto"/>
            <w:left w:val="none" w:sz="0" w:space="0" w:color="auto"/>
            <w:bottom w:val="none" w:sz="0" w:space="0" w:color="auto"/>
            <w:right w:val="none" w:sz="0" w:space="0" w:color="auto"/>
          </w:divBdr>
        </w:div>
      </w:divsChild>
    </w:div>
    <w:div w:id="2141725996">
      <w:bodyDiv w:val="1"/>
      <w:marLeft w:val="0"/>
      <w:marRight w:val="0"/>
      <w:marTop w:val="0"/>
      <w:marBottom w:val="0"/>
      <w:divBdr>
        <w:top w:val="none" w:sz="0" w:space="0" w:color="auto"/>
        <w:left w:val="none" w:sz="0" w:space="0" w:color="auto"/>
        <w:bottom w:val="none" w:sz="0" w:space="0" w:color="auto"/>
        <w:right w:val="none" w:sz="0" w:space="0" w:color="auto"/>
      </w:divBdr>
      <w:divsChild>
        <w:div w:id="1225796683">
          <w:marLeft w:val="446"/>
          <w:marRight w:val="0"/>
          <w:marTop w:val="106"/>
          <w:marBottom w:val="0"/>
          <w:divBdr>
            <w:top w:val="none" w:sz="0" w:space="0" w:color="auto"/>
            <w:left w:val="none" w:sz="0" w:space="0" w:color="auto"/>
            <w:bottom w:val="none" w:sz="0" w:space="0" w:color="auto"/>
            <w:right w:val="none" w:sz="0" w:space="0" w:color="auto"/>
          </w:divBdr>
        </w:div>
        <w:div w:id="1177039799">
          <w:marLeft w:val="446"/>
          <w:marRight w:val="0"/>
          <w:marTop w:val="106"/>
          <w:marBottom w:val="0"/>
          <w:divBdr>
            <w:top w:val="none" w:sz="0" w:space="0" w:color="auto"/>
            <w:left w:val="none" w:sz="0" w:space="0" w:color="auto"/>
            <w:bottom w:val="none" w:sz="0" w:space="0" w:color="auto"/>
            <w:right w:val="none" w:sz="0" w:space="0" w:color="auto"/>
          </w:divBdr>
        </w:div>
        <w:div w:id="343366135">
          <w:marLeft w:val="446"/>
          <w:marRight w:val="0"/>
          <w:marTop w:val="106"/>
          <w:marBottom w:val="0"/>
          <w:divBdr>
            <w:top w:val="none" w:sz="0" w:space="0" w:color="auto"/>
            <w:left w:val="none" w:sz="0" w:space="0" w:color="auto"/>
            <w:bottom w:val="none" w:sz="0" w:space="0" w:color="auto"/>
            <w:right w:val="none" w:sz="0" w:space="0" w:color="auto"/>
          </w:divBdr>
        </w:div>
        <w:div w:id="570431953">
          <w:marLeft w:val="446"/>
          <w:marRight w:val="0"/>
          <w:marTop w:val="106"/>
          <w:marBottom w:val="0"/>
          <w:divBdr>
            <w:top w:val="none" w:sz="0" w:space="0" w:color="auto"/>
            <w:left w:val="none" w:sz="0" w:space="0" w:color="auto"/>
            <w:bottom w:val="none" w:sz="0" w:space="0" w:color="auto"/>
            <w:right w:val="none" w:sz="0" w:space="0" w:color="auto"/>
          </w:divBdr>
        </w:div>
        <w:div w:id="964963765">
          <w:marLeft w:val="44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19156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Nicholson</dc:creator>
  <cp:lastModifiedBy>PUMZA</cp:lastModifiedBy>
  <cp:revision>2</cp:revision>
  <dcterms:created xsi:type="dcterms:W3CDTF">2017-05-17T08:57:00Z</dcterms:created>
  <dcterms:modified xsi:type="dcterms:W3CDTF">2017-05-17T08:57:00Z</dcterms:modified>
</cp:coreProperties>
</file>