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3E3" w:rsidRDefault="00AB73E3" w:rsidP="00DE30A6">
      <w:pPr>
        <w:pStyle w:val="Title"/>
      </w:pPr>
      <w:bookmarkStart w:id="0" w:name="_GoBack"/>
      <w:bookmarkEnd w:id="0"/>
    </w:p>
    <w:p w:rsidR="00DE30A6" w:rsidRDefault="00DE30A6" w:rsidP="00DE30A6"/>
    <w:p w:rsidR="00DE30A6" w:rsidRDefault="00DE30A6" w:rsidP="00DE30A6"/>
    <w:p w:rsidR="00B602DE" w:rsidRDefault="00B602DE" w:rsidP="00DE30A6">
      <w:pPr>
        <w:pStyle w:val="Title"/>
        <w:jc w:val="center"/>
        <w:rPr>
          <w:sz w:val="96"/>
        </w:rPr>
      </w:pPr>
    </w:p>
    <w:p w:rsidR="006753A0" w:rsidRDefault="006753A0" w:rsidP="00DE30A6">
      <w:pPr>
        <w:pStyle w:val="Title"/>
        <w:jc w:val="center"/>
        <w:rPr>
          <w:sz w:val="96"/>
        </w:rPr>
      </w:pPr>
    </w:p>
    <w:p w:rsidR="00DE30A6" w:rsidRDefault="00DE30A6" w:rsidP="00DE30A6">
      <w:pPr>
        <w:pStyle w:val="Title"/>
        <w:jc w:val="center"/>
        <w:rPr>
          <w:sz w:val="96"/>
        </w:rPr>
      </w:pPr>
      <w:r w:rsidRPr="00DE30A6">
        <w:rPr>
          <w:sz w:val="96"/>
        </w:rPr>
        <w:t xml:space="preserve">SANCB – </w:t>
      </w:r>
      <w:r w:rsidR="00F522D9">
        <w:rPr>
          <w:sz w:val="96"/>
        </w:rPr>
        <w:t xml:space="preserve">Provincial Involvement 2015  </w:t>
      </w:r>
    </w:p>
    <w:p w:rsidR="00DE30A6" w:rsidRDefault="00DE30A6" w:rsidP="00DE30A6"/>
    <w:p w:rsidR="00243542" w:rsidRDefault="00243542" w:rsidP="00243542">
      <w:pPr>
        <w:pStyle w:val="Title"/>
        <w:jc w:val="center"/>
        <w:rPr>
          <w:sz w:val="72"/>
        </w:rPr>
      </w:pPr>
    </w:p>
    <w:p w:rsidR="006753A0" w:rsidRPr="00243542" w:rsidRDefault="00F522D9" w:rsidP="00243542">
      <w:pPr>
        <w:pStyle w:val="Title"/>
        <w:jc w:val="center"/>
        <w:rPr>
          <w:sz w:val="72"/>
        </w:rPr>
      </w:pPr>
      <w:r w:rsidRPr="00243542">
        <w:rPr>
          <w:sz w:val="72"/>
        </w:rPr>
        <w:t>Stakeholder Management</w:t>
      </w:r>
    </w:p>
    <w:p w:rsidR="00800484" w:rsidRDefault="00800484" w:rsidP="00DE30A6">
      <w:pPr>
        <w:tabs>
          <w:tab w:val="left" w:pos="1350"/>
        </w:tabs>
      </w:pPr>
    </w:p>
    <w:p w:rsidR="00800484" w:rsidRDefault="00800484" w:rsidP="00800484"/>
    <w:p w:rsidR="00F522D9" w:rsidRDefault="00F522D9" w:rsidP="00800484"/>
    <w:p w:rsidR="00F522D9" w:rsidRDefault="00F522D9" w:rsidP="00800484"/>
    <w:p w:rsidR="00F522D9" w:rsidRDefault="00F522D9" w:rsidP="00800484"/>
    <w:p w:rsidR="00F522D9" w:rsidRDefault="00F522D9" w:rsidP="00800484"/>
    <w:p w:rsidR="00F522D9" w:rsidRDefault="00F522D9" w:rsidP="00800484"/>
    <w:p w:rsidR="00F522D9" w:rsidRDefault="00F522D9" w:rsidP="00800484"/>
    <w:p w:rsidR="00F522D9" w:rsidRDefault="00F522D9" w:rsidP="00800484"/>
    <w:p w:rsidR="00F522D9" w:rsidRDefault="00F522D9" w:rsidP="00800484"/>
    <w:p w:rsidR="00F522D9" w:rsidRDefault="00F522D9" w:rsidP="00800484"/>
    <w:p w:rsidR="00F522D9" w:rsidRDefault="00F522D9" w:rsidP="00800484"/>
    <w:p w:rsidR="00F522D9" w:rsidRDefault="00F522D9" w:rsidP="00800484"/>
    <w:p w:rsidR="00F522D9" w:rsidRDefault="00F522D9" w:rsidP="00800484"/>
    <w:p w:rsidR="00F522D9" w:rsidRDefault="00F522D9" w:rsidP="00800484"/>
    <w:p w:rsidR="00F522D9" w:rsidRDefault="00F522D9" w:rsidP="00800484"/>
    <w:p w:rsidR="00F522D9" w:rsidRDefault="00F522D9" w:rsidP="00800484"/>
    <w:p w:rsidR="00F522D9" w:rsidRDefault="00F522D9" w:rsidP="00800484"/>
    <w:p w:rsidR="00F522D9" w:rsidRDefault="00F522D9" w:rsidP="00800484"/>
    <w:p w:rsidR="00F522D9" w:rsidRDefault="00F522D9" w:rsidP="00800484"/>
    <w:p w:rsidR="00F522D9" w:rsidRDefault="00F522D9" w:rsidP="00800484"/>
    <w:p w:rsidR="00F522D9" w:rsidRDefault="00F522D9" w:rsidP="00800484"/>
    <w:p w:rsidR="00F522D9" w:rsidRDefault="00F522D9" w:rsidP="00800484"/>
    <w:p w:rsidR="00F522D9" w:rsidRDefault="00F522D9" w:rsidP="00F522D9">
      <w:pPr>
        <w:pStyle w:val="Title"/>
      </w:pPr>
      <w:r>
        <w:t xml:space="preserve">Business Events Tradeshow partnership with Provincial and City Convention Bureau including Business Events Unit within Provincial and City Tourism Organisations   </w:t>
      </w:r>
    </w:p>
    <w:p w:rsidR="00F522D9" w:rsidRDefault="00F522D9" w:rsidP="00800484">
      <w:r>
        <w:rPr>
          <w:noProof/>
          <w:lang w:eastAsia="en-ZA"/>
        </w:rPr>
        <w:drawing>
          <wp:anchor distT="0" distB="0" distL="114300" distR="114300" simplePos="0" relativeHeight="251660288" behindDoc="1" locked="0" layoutInCell="1" allowOverlap="1" wp14:anchorId="0AFDA229" wp14:editId="3F42AF26">
            <wp:simplePos x="0" y="0"/>
            <wp:positionH relativeFrom="column">
              <wp:posOffset>7886700</wp:posOffset>
            </wp:positionH>
            <wp:positionV relativeFrom="paragraph">
              <wp:posOffset>173990</wp:posOffset>
            </wp:positionV>
            <wp:extent cx="1316355" cy="1202528"/>
            <wp:effectExtent l="0" t="0" r="0" b="0"/>
            <wp:wrapNone/>
            <wp:docPr id="4" name="Picture 4" descr="http://www.imexamerica.com/media/508780/IMEXamerica_cmyk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mexamerica.com/media/508780/IMEXamerica_cmyk_20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6355" cy="120252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ZA"/>
        </w:rPr>
        <w:drawing>
          <wp:anchor distT="0" distB="0" distL="114300" distR="114300" simplePos="0" relativeHeight="251661312" behindDoc="1" locked="0" layoutInCell="1" allowOverlap="1" wp14:anchorId="163991FC" wp14:editId="39A22526">
            <wp:simplePos x="0" y="0"/>
            <wp:positionH relativeFrom="margin">
              <wp:posOffset>10941050</wp:posOffset>
            </wp:positionH>
            <wp:positionV relativeFrom="paragraph">
              <wp:posOffset>193040</wp:posOffset>
            </wp:positionV>
            <wp:extent cx="1100450" cy="1167904"/>
            <wp:effectExtent l="0" t="0" r="0" b="0"/>
            <wp:wrapNone/>
            <wp:docPr id="5" name="Picture 5" descr="http://www.europeancitiesmarketing.com/site-assets/uploads/2013/05/ibtm-201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uropeancitiesmarketing.com/site-assets/uploads/2013/05/ibtm-2015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0450" cy="116790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ZA"/>
        </w:rPr>
        <w:drawing>
          <wp:anchor distT="0" distB="0" distL="114300" distR="114300" simplePos="0" relativeHeight="251658240" behindDoc="1" locked="0" layoutInCell="1" allowOverlap="1" wp14:anchorId="2508B411" wp14:editId="59F0A3A6">
            <wp:simplePos x="0" y="0"/>
            <wp:positionH relativeFrom="margin">
              <wp:align>left</wp:align>
            </wp:positionH>
            <wp:positionV relativeFrom="paragraph">
              <wp:posOffset>85090</wp:posOffset>
            </wp:positionV>
            <wp:extent cx="2164715" cy="1217323"/>
            <wp:effectExtent l="0" t="0" r="6985" b="1905"/>
            <wp:wrapNone/>
            <wp:docPr id="2" name="Picture 2" descr="http://cdn.londonandpartners.com/cvb/general/78653-640x360-imex-frankfurt-2015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londonandpartners.com/cvb/general/78653-640x360-imex-frankfurt-2015_64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4715" cy="121732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22D9" w:rsidRPr="00800484" w:rsidRDefault="00F522D9" w:rsidP="00800484">
      <w:r>
        <w:rPr>
          <w:noProof/>
          <w:lang w:eastAsia="en-ZA"/>
        </w:rPr>
        <w:drawing>
          <wp:anchor distT="0" distB="0" distL="114300" distR="114300" simplePos="0" relativeHeight="251659264" behindDoc="1" locked="0" layoutInCell="1" allowOverlap="1" wp14:anchorId="2EC23787" wp14:editId="6BD90264">
            <wp:simplePos x="0" y="0"/>
            <wp:positionH relativeFrom="column">
              <wp:posOffset>3384550</wp:posOffset>
            </wp:positionH>
            <wp:positionV relativeFrom="paragraph">
              <wp:posOffset>46990</wp:posOffset>
            </wp:positionV>
            <wp:extent cx="2809817" cy="814664"/>
            <wp:effectExtent l="0" t="0" r="0" b="5080"/>
            <wp:wrapNone/>
            <wp:docPr id="3" name="Picture 3" descr="http://www.mice-agency.com/wp-content/uploads/2015/04/CIBTM-2015-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ce-agency.com/wp-content/uploads/2015/04/CIBTM-2015-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9817" cy="8146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0484" w:rsidRPr="00800484" w:rsidRDefault="00800484" w:rsidP="00800484"/>
    <w:p w:rsidR="00800484" w:rsidRPr="00800484" w:rsidRDefault="00800484" w:rsidP="00800484"/>
    <w:p w:rsidR="00B602DE" w:rsidRDefault="00800484" w:rsidP="00800484">
      <w:pPr>
        <w:tabs>
          <w:tab w:val="left" w:pos="4155"/>
        </w:tabs>
      </w:pPr>
      <w:r>
        <w:tab/>
      </w:r>
    </w:p>
    <w:tbl>
      <w:tblPr>
        <w:tblStyle w:val="TableGrid"/>
        <w:tblW w:w="0" w:type="auto"/>
        <w:tblLook w:val="04A0" w:firstRow="1" w:lastRow="0" w:firstColumn="1" w:lastColumn="0" w:noHBand="0" w:noVBand="1"/>
      </w:tblPr>
      <w:tblGrid>
        <w:gridCol w:w="1696"/>
        <w:gridCol w:w="993"/>
        <w:gridCol w:w="3685"/>
        <w:gridCol w:w="2835"/>
        <w:gridCol w:w="2126"/>
        <w:gridCol w:w="1701"/>
        <w:gridCol w:w="1843"/>
        <w:gridCol w:w="1515"/>
        <w:gridCol w:w="1178"/>
        <w:gridCol w:w="1515"/>
        <w:gridCol w:w="1417"/>
      </w:tblGrid>
      <w:tr w:rsidR="006753A0" w:rsidRPr="001C7F7F" w:rsidTr="00FD44A6">
        <w:tc>
          <w:tcPr>
            <w:tcW w:w="1696" w:type="dxa"/>
          </w:tcPr>
          <w:p w:rsidR="00B602DE" w:rsidRPr="001C7F7F" w:rsidRDefault="00B602DE" w:rsidP="00800484">
            <w:pPr>
              <w:tabs>
                <w:tab w:val="left" w:pos="4155"/>
              </w:tabs>
              <w:rPr>
                <w:b/>
                <w:sz w:val="18"/>
              </w:rPr>
            </w:pPr>
            <w:r w:rsidRPr="001C7F7F">
              <w:rPr>
                <w:b/>
                <w:sz w:val="18"/>
              </w:rPr>
              <w:t xml:space="preserve">Trade Show </w:t>
            </w:r>
          </w:p>
        </w:tc>
        <w:tc>
          <w:tcPr>
            <w:tcW w:w="993" w:type="dxa"/>
          </w:tcPr>
          <w:p w:rsidR="00B602DE" w:rsidRPr="001C7F7F" w:rsidRDefault="00B602DE" w:rsidP="00800484">
            <w:pPr>
              <w:tabs>
                <w:tab w:val="left" w:pos="4155"/>
              </w:tabs>
              <w:rPr>
                <w:b/>
                <w:sz w:val="18"/>
              </w:rPr>
            </w:pPr>
            <w:r w:rsidRPr="001C7F7F">
              <w:rPr>
                <w:b/>
                <w:sz w:val="18"/>
              </w:rPr>
              <w:t xml:space="preserve">Stand Size </w:t>
            </w:r>
          </w:p>
        </w:tc>
        <w:tc>
          <w:tcPr>
            <w:tcW w:w="3685" w:type="dxa"/>
          </w:tcPr>
          <w:p w:rsidR="00B602DE" w:rsidRPr="001C7F7F" w:rsidRDefault="00B602DE" w:rsidP="00800484">
            <w:pPr>
              <w:tabs>
                <w:tab w:val="left" w:pos="4155"/>
              </w:tabs>
              <w:rPr>
                <w:b/>
                <w:sz w:val="18"/>
              </w:rPr>
            </w:pPr>
            <w:r w:rsidRPr="001C7F7F">
              <w:rPr>
                <w:b/>
                <w:sz w:val="18"/>
              </w:rPr>
              <w:t xml:space="preserve">Number of Stand Sharers </w:t>
            </w:r>
          </w:p>
        </w:tc>
        <w:tc>
          <w:tcPr>
            <w:tcW w:w="2835" w:type="dxa"/>
          </w:tcPr>
          <w:p w:rsidR="00B602DE" w:rsidRPr="001C7F7F" w:rsidRDefault="0018384E" w:rsidP="00800484">
            <w:pPr>
              <w:tabs>
                <w:tab w:val="left" w:pos="4155"/>
              </w:tabs>
              <w:rPr>
                <w:b/>
                <w:sz w:val="18"/>
              </w:rPr>
            </w:pPr>
            <w:r>
              <w:rPr>
                <w:b/>
                <w:sz w:val="18"/>
              </w:rPr>
              <w:t xml:space="preserve">Subsidy </w:t>
            </w:r>
            <w:r w:rsidR="00B602DE" w:rsidRPr="001C7F7F">
              <w:rPr>
                <w:b/>
                <w:sz w:val="18"/>
              </w:rPr>
              <w:t xml:space="preserve"> </w:t>
            </w:r>
          </w:p>
        </w:tc>
        <w:tc>
          <w:tcPr>
            <w:tcW w:w="2126" w:type="dxa"/>
          </w:tcPr>
          <w:p w:rsidR="00B602DE" w:rsidRPr="001C7F7F" w:rsidRDefault="00B602DE" w:rsidP="00800484">
            <w:pPr>
              <w:tabs>
                <w:tab w:val="left" w:pos="4155"/>
              </w:tabs>
              <w:rPr>
                <w:b/>
                <w:sz w:val="18"/>
              </w:rPr>
            </w:pPr>
            <w:r w:rsidRPr="001C7F7F">
              <w:rPr>
                <w:b/>
                <w:sz w:val="18"/>
              </w:rPr>
              <w:t>Total Number of Pre Scheduled Appointments</w:t>
            </w:r>
            <w:r w:rsidR="006753A0" w:rsidRPr="001C7F7F">
              <w:rPr>
                <w:b/>
                <w:sz w:val="18"/>
              </w:rPr>
              <w:t>: SA Pavilion</w:t>
            </w:r>
          </w:p>
        </w:tc>
        <w:tc>
          <w:tcPr>
            <w:tcW w:w="1701" w:type="dxa"/>
          </w:tcPr>
          <w:p w:rsidR="00B602DE" w:rsidRPr="001C7F7F" w:rsidRDefault="00B602DE" w:rsidP="00800484">
            <w:pPr>
              <w:tabs>
                <w:tab w:val="left" w:pos="4155"/>
              </w:tabs>
              <w:rPr>
                <w:b/>
                <w:sz w:val="18"/>
              </w:rPr>
            </w:pPr>
            <w:r w:rsidRPr="001C7F7F">
              <w:rPr>
                <w:b/>
                <w:sz w:val="18"/>
              </w:rPr>
              <w:t xml:space="preserve">SANCB: Number of Pre Scheduled Appointments </w:t>
            </w:r>
          </w:p>
        </w:tc>
        <w:tc>
          <w:tcPr>
            <w:tcW w:w="1843" w:type="dxa"/>
          </w:tcPr>
          <w:p w:rsidR="00B602DE" w:rsidRPr="001C7F7F" w:rsidRDefault="00B602DE" w:rsidP="00800484">
            <w:pPr>
              <w:tabs>
                <w:tab w:val="left" w:pos="4155"/>
              </w:tabs>
              <w:rPr>
                <w:b/>
                <w:sz w:val="18"/>
              </w:rPr>
            </w:pPr>
            <w:r w:rsidRPr="001C7F7F">
              <w:rPr>
                <w:b/>
                <w:sz w:val="18"/>
              </w:rPr>
              <w:t xml:space="preserve">Number of Group Presentations </w:t>
            </w:r>
          </w:p>
        </w:tc>
        <w:tc>
          <w:tcPr>
            <w:tcW w:w="1515" w:type="dxa"/>
          </w:tcPr>
          <w:p w:rsidR="00B602DE" w:rsidRPr="001C7F7F" w:rsidRDefault="00B602DE" w:rsidP="00800484">
            <w:pPr>
              <w:tabs>
                <w:tab w:val="left" w:pos="4155"/>
              </w:tabs>
              <w:rPr>
                <w:b/>
                <w:sz w:val="18"/>
              </w:rPr>
            </w:pPr>
            <w:r w:rsidRPr="001C7F7F">
              <w:rPr>
                <w:b/>
                <w:sz w:val="18"/>
              </w:rPr>
              <w:t xml:space="preserve">Number of Leads Generated </w:t>
            </w:r>
          </w:p>
        </w:tc>
        <w:tc>
          <w:tcPr>
            <w:tcW w:w="1178" w:type="dxa"/>
          </w:tcPr>
          <w:p w:rsidR="00B602DE" w:rsidRPr="001C7F7F" w:rsidRDefault="00FD44A6" w:rsidP="00800484">
            <w:pPr>
              <w:tabs>
                <w:tab w:val="left" w:pos="4155"/>
              </w:tabs>
              <w:rPr>
                <w:b/>
                <w:sz w:val="18"/>
              </w:rPr>
            </w:pPr>
            <w:r w:rsidRPr="001C7F7F">
              <w:rPr>
                <w:b/>
                <w:sz w:val="18"/>
              </w:rPr>
              <w:t xml:space="preserve">Leads: </w:t>
            </w:r>
            <w:r w:rsidR="00B602DE" w:rsidRPr="001C7F7F">
              <w:rPr>
                <w:b/>
                <w:sz w:val="18"/>
              </w:rPr>
              <w:t xml:space="preserve">Number of Delegates </w:t>
            </w:r>
          </w:p>
        </w:tc>
        <w:tc>
          <w:tcPr>
            <w:tcW w:w="1515" w:type="dxa"/>
          </w:tcPr>
          <w:p w:rsidR="00B602DE" w:rsidRPr="001C7F7F" w:rsidRDefault="00B602DE" w:rsidP="00800484">
            <w:pPr>
              <w:tabs>
                <w:tab w:val="left" w:pos="4155"/>
              </w:tabs>
              <w:rPr>
                <w:b/>
                <w:sz w:val="18"/>
              </w:rPr>
            </w:pPr>
            <w:r w:rsidRPr="001C7F7F">
              <w:rPr>
                <w:b/>
                <w:sz w:val="18"/>
              </w:rPr>
              <w:t>Estimated Economic Impact</w:t>
            </w:r>
          </w:p>
        </w:tc>
        <w:tc>
          <w:tcPr>
            <w:tcW w:w="1417" w:type="dxa"/>
          </w:tcPr>
          <w:p w:rsidR="00B602DE" w:rsidRPr="001C7F7F" w:rsidRDefault="00B602DE" w:rsidP="00800484">
            <w:pPr>
              <w:tabs>
                <w:tab w:val="left" w:pos="4155"/>
              </w:tabs>
              <w:rPr>
                <w:b/>
                <w:sz w:val="18"/>
              </w:rPr>
            </w:pPr>
            <w:r w:rsidRPr="001C7F7F">
              <w:rPr>
                <w:b/>
                <w:sz w:val="18"/>
              </w:rPr>
              <w:t xml:space="preserve">Number of Event Days </w:t>
            </w:r>
          </w:p>
        </w:tc>
      </w:tr>
      <w:tr w:rsidR="00330991" w:rsidRPr="00B602DE" w:rsidTr="00FD44A6">
        <w:tc>
          <w:tcPr>
            <w:tcW w:w="1696" w:type="dxa"/>
          </w:tcPr>
          <w:p w:rsidR="00B602DE" w:rsidRPr="00B602DE" w:rsidRDefault="00B602DE" w:rsidP="00800484">
            <w:pPr>
              <w:tabs>
                <w:tab w:val="left" w:pos="4155"/>
              </w:tabs>
              <w:rPr>
                <w:sz w:val="16"/>
              </w:rPr>
            </w:pPr>
            <w:r>
              <w:rPr>
                <w:sz w:val="16"/>
              </w:rPr>
              <w:t>IMEX Frankfurt 2015</w:t>
            </w:r>
          </w:p>
        </w:tc>
        <w:tc>
          <w:tcPr>
            <w:tcW w:w="993" w:type="dxa"/>
          </w:tcPr>
          <w:p w:rsidR="00B602DE" w:rsidRPr="00B602DE" w:rsidRDefault="006753A0" w:rsidP="00800484">
            <w:pPr>
              <w:tabs>
                <w:tab w:val="left" w:pos="4155"/>
              </w:tabs>
              <w:rPr>
                <w:sz w:val="16"/>
              </w:rPr>
            </w:pPr>
            <w:r>
              <w:rPr>
                <w:sz w:val="16"/>
              </w:rPr>
              <w:t>200 m²</w:t>
            </w:r>
          </w:p>
        </w:tc>
        <w:tc>
          <w:tcPr>
            <w:tcW w:w="3685" w:type="dxa"/>
          </w:tcPr>
          <w:p w:rsidR="00B602DE" w:rsidRPr="006753A0" w:rsidRDefault="006753A0" w:rsidP="00800484">
            <w:pPr>
              <w:tabs>
                <w:tab w:val="left" w:pos="4155"/>
              </w:tabs>
              <w:rPr>
                <w:b/>
                <w:sz w:val="16"/>
                <w:u w:val="single"/>
              </w:rPr>
            </w:pPr>
            <w:r w:rsidRPr="006753A0">
              <w:rPr>
                <w:b/>
                <w:sz w:val="16"/>
                <w:u w:val="single"/>
              </w:rPr>
              <w:t xml:space="preserve">27 STAND SHARERS </w:t>
            </w:r>
          </w:p>
          <w:p w:rsidR="006753A0" w:rsidRDefault="006753A0" w:rsidP="006753A0">
            <w:pPr>
              <w:pStyle w:val="ListParagraph"/>
              <w:numPr>
                <w:ilvl w:val="0"/>
                <w:numId w:val="1"/>
              </w:numPr>
              <w:tabs>
                <w:tab w:val="left" w:pos="4155"/>
              </w:tabs>
              <w:rPr>
                <w:sz w:val="16"/>
              </w:rPr>
            </w:pPr>
            <w:r>
              <w:rPr>
                <w:sz w:val="16"/>
              </w:rPr>
              <w:t>1 Professional Conference Organiser (PCO)</w:t>
            </w:r>
          </w:p>
          <w:p w:rsidR="006753A0" w:rsidRDefault="006753A0" w:rsidP="006753A0">
            <w:pPr>
              <w:pStyle w:val="ListParagraph"/>
              <w:numPr>
                <w:ilvl w:val="0"/>
                <w:numId w:val="1"/>
              </w:numPr>
              <w:tabs>
                <w:tab w:val="left" w:pos="4155"/>
              </w:tabs>
              <w:rPr>
                <w:sz w:val="16"/>
              </w:rPr>
            </w:pPr>
            <w:r>
              <w:rPr>
                <w:sz w:val="16"/>
              </w:rPr>
              <w:t>8 Destination Management Companies (DMC)</w:t>
            </w:r>
          </w:p>
          <w:p w:rsidR="006753A0" w:rsidRDefault="006753A0" w:rsidP="006753A0">
            <w:pPr>
              <w:pStyle w:val="ListParagraph"/>
              <w:numPr>
                <w:ilvl w:val="0"/>
                <w:numId w:val="1"/>
              </w:numPr>
              <w:tabs>
                <w:tab w:val="left" w:pos="4155"/>
              </w:tabs>
              <w:rPr>
                <w:sz w:val="16"/>
              </w:rPr>
            </w:pPr>
            <w:r>
              <w:rPr>
                <w:sz w:val="16"/>
              </w:rPr>
              <w:t xml:space="preserve">4 Convention Centre </w:t>
            </w:r>
          </w:p>
          <w:p w:rsidR="006753A0" w:rsidRDefault="00330991" w:rsidP="006753A0">
            <w:pPr>
              <w:pStyle w:val="ListParagraph"/>
              <w:numPr>
                <w:ilvl w:val="0"/>
                <w:numId w:val="1"/>
              </w:numPr>
              <w:tabs>
                <w:tab w:val="left" w:pos="4155"/>
              </w:tabs>
              <w:rPr>
                <w:sz w:val="16"/>
              </w:rPr>
            </w:pPr>
            <w:r>
              <w:rPr>
                <w:sz w:val="16"/>
              </w:rPr>
              <w:t>6</w:t>
            </w:r>
            <w:r w:rsidR="006753A0">
              <w:rPr>
                <w:sz w:val="16"/>
              </w:rPr>
              <w:t xml:space="preserve"> Hotels / Hotel Groups </w:t>
            </w:r>
          </w:p>
          <w:p w:rsidR="006753A0" w:rsidRPr="00F522D9" w:rsidRDefault="006753A0" w:rsidP="006753A0">
            <w:pPr>
              <w:pStyle w:val="ListParagraph"/>
              <w:numPr>
                <w:ilvl w:val="0"/>
                <w:numId w:val="1"/>
              </w:numPr>
              <w:tabs>
                <w:tab w:val="left" w:pos="4155"/>
              </w:tabs>
              <w:rPr>
                <w:b/>
                <w:i/>
                <w:sz w:val="18"/>
              </w:rPr>
            </w:pPr>
            <w:r w:rsidRPr="00F522D9">
              <w:rPr>
                <w:b/>
                <w:i/>
                <w:sz w:val="18"/>
              </w:rPr>
              <w:t xml:space="preserve">6 Convention Bureaus / Tourism Boards </w:t>
            </w:r>
          </w:p>
          <w:p w:rsidR="006753A0" w:rsidRDefault="006753A0" w:rsidP="006753A0">
            <w:pPr>
              <w:pStyle w:val="ListParagraph"/>
              <w:numPr>
                <w:ilvl w:val="0"/>
                <w:numId w:val="1"/>
              </w:numPr>
              <w:tabs>
                <w:tab w:val="left" w:pos="4155"/>
              </w:tabs>
              <w:rPr>
                <w:sz w:val="16"/>
              </w:rPr>
            </w:pPr>
            <w:r>
              <w:rPr>
                <w:sz w:val="16"/>
              </w:rPr>
              <w:t xml:space="preserve">1 Airline </w:t>
            </w:r>
            <w:r w:rsidR="00FD44A6">
              <w:rPr>
                <w:sz w:val="16"/>
              </w:rPr>
              <w:t>(SAA)</w:t>
            </w:r>
          </w:p>
          <w:p w:rsidR="006753A0" w:rsidRDefault="006753A0" w:rsidP="00330991">
            <w:pPr>
              <w:pStyle w:val="ListParagraph"/>
              <w:numPr>
                <w:ilvl w:val="0"/>
                <w:numId w:val="1"/>
              </w:numPr>
              <w:tabs>
                <w:tab w:val="left" w:pos="4155"/>
              </w:tabs>
              <w:rPr>
                <w:sz w:val="16"/>
              </w:rPr>
            </w:pPr>
            <w:r>
              <w:rPr>
                <w:sz w:val="16"/>
              </w:rPr>
              <w:t xml:space="preserve">1 Luxury Train </w:t>
            </w:r>
          </w:p>
          <w:p w:rsidR="00F522D9" w:rsidRDefault="00F522D9" w:rsidP="00F522D9">
            <w:pPr>
              <w:tabs>
                <w:tab w:val="left" w:pos="4155"/>
              </w:tabs>
              <w:rPr>
                <w:sz w:val="16"/>
              </w:rPr>
            </w:pPr>
          </w:p>
          <w:p w:rsidR="0018384E" w:rsidRPr="0018384E" w:rsidRDefault="0018384E" w:rsidP="00F522D9">
            <w:pPr>
              <w:tabs>
                <w:tab w:val="left" w:pos="4155"/>
              </w:tabs>
              <w:rPr>
                <w:b/>
                <w:sz w:val="16"/>
                <w:u w:val="single"/>
              </w:rPr>
            </w:pPr>
            <w:r w:rsidRPr="0018384E">
              <w:rPr>
                <w:b/>
                <w:sz w:val="16"/>
                <w:u w:val="single"/>
              </w:rPr>
              <w:t xml:space="preserve">Convention Bureaus / Business Events Units </w:t>
            </w:r>
          </w:p>
          <w:p w:rsidR="00F522D9" w:rsidRPr="00F522D9" w:rsidRDefault="00F522D9" w:rsidP="00F522D9">
            <w:pPr>
              <w:pStyle w:val="ListParagraph"/>
              <w:numPr>
                <w:ilvl w:val="0"/>
                <w:numId w:val="4"/>
              </w:numPr>
              <w:tabs>
                <w:tab w:val="left" w:pos="4155"/>
              </w:tabs>
              <w:rPr>
                <w:sz w:val="16"/>
              </w:rPr>
            </w:pPr>
            <w:r w:rsidRPr="00F522D9">
              <w:rPr>
                <w:sz w:val="16"/>
              </w:rPr>
              <w:t>Mpumalanga Tourism and Parks Agency</w:t>
            </w:r>
          </w:p>
          <w:p w:rsidR="00F522D9" w:rsidRPr="00F522D9" w:rsidRDefault="00F522D9" w:rsidP="00F522D9">
            <w:pPr>
              <w:pStyle w:val="ListParagraph"/>
              <w:numPr>
                <w:ilvl w:val="0"/>
                <w:numId w:val="4"/>
              </w:numPr>
              <w:tabs>
                <w:tab w:val="left" w:pos="4155"/>
              </w:tabs>
              <w:rPr>
                <w:sz w:val="16"/>
              </w:rPr>
            </w:pPr>
            <w:r w:rsidRPr="00F522D9">
              <w:rPr>
                <w:sz w:val="16"/>
              </w:rPr>
              <w:t>Gauteng Convention Bureau</w:t>
            </w:r>
          </w:p>
          <w:p w:rsidR="00F522D9" w:rsidRPr="00F522D9" w:rsidRDefault="00F522D9" w:rsidP="00F522D9">
            <w:pPr>
              <w:pStyle w:val="ListParagraph"/>
              <w:numPr>
                <w:ilvl w:val="0"/>
                <w:numId w:val="4"/>
              </w:numPr>
              <w:tabs>
                <w:tab w:val="left" w:pos="4155"/>
              </w:tabs>
              <w:rPr>
                <w:sz w:val="16"/>
              </w:rPr>
            </w:pPr>
            <w:r w:rsidRPr="00F522D9">
              <w:rPr>
                <w:sz w:val="16"/>
              </w:rPr>
              <w:t xml:space="preserve">Johannesburg Convention Bureau </w:t>
            </w:r>
          </w:p>
          <w:p w:rsidR="00F522D9" w:rsidRPr="00F522D9" w:rsidRDefault="00F522D9" w:rsidP="00F522D9">
            <w:pPr>
              <w:pStyle w:val="ListParagraph"/>
              <w:numPr>
                <w:ilvl w:val="0"/>
                <w:numId w:val="4"/>
              </w:numPr>
              <w:tabs>
                <w:tab w:val="left" w:pos="4155"/>
              </w:tabs>
              <w:rPr>
                <w:sz w:val="16"/>
              </w:rPr>
            </w:pPr>
            <w:r w:rsidRPr="00F522D9">
              <w:rPr>
                <w:sz w:val="16"/>
              </w:rPr>
              <w:t xml:space="preserve">Cape Town and Western Cape Convention Bureau </w:t>
            </w:r>
          </w:p>
          <w:p w:rsidR="00F522D9" w:rsidRPr="00F522D9" w:rsidRDefault="0018384E" w:rsidP="00F522D9">
            <w:pPr>
              <w:pStyle w:val="ListParagraph"/>
              <w:numPr>
                <w:ilvl w:val="0"/>
                <w:numId w:val="4"/>
              </w:numPr>
              <w:tabs>
                <w:tab w:val="left" w:pos="4155"/>
              </w:tabs>
              <w:rPr>
                <w:sz w:val="16"/>
              </w:rPr>
            </w:pPr>
            <w:r w:rsidRPr="00F522D9">
              <w:rPr>
                <w:sz w:val="16"/>
              </w:rPr>
              <w:t>Tshwane</w:t>
            </w:r>
            <w:r w:rsidR="00F522D9" w:rsidRPr="00F522D9">
              <w:rPr>
                <w:sz w:val="16"/>
              </w:rPr>
              <w:t xml:space="preserve"> Convention Bureau </w:t>
            </w:r>
          </w:p>
          <w:p w:rsidR="00F522D9" w:rsidRPr="00F522D9" w:rsidRDefault="00F522D9" w:rsidP="00F522D9">
            <w:pPr>
              <w:pStyle w:val="ListParagraph"/>
              <w:numPr>
                <w:ilvl w:val="0"/>
                <w:numId w:val="4"/>
              </w:numPr>
              <w:tabs>
                <w:tab w:val="left" w:pos="4155"/>
              </w:tabs>
              <w:rPr>
                <w:sz w:val="16"/>
              </w:rPr>
            </w:pPr>
            <w:r w:rsidRPr="00F522D9">
              <w:rPr>
                <w:sz w:val="16"/>
              </w:rPr>
              <w:t xml:space="preserve">Durban </w:t>
            </w:r>
            <w:r w:rsidR="0018384E">
              <w:rPr>
                <w:sz w:val="16"/>
              </w:rPr>
              <w:t xml:space="preserve">Convention Bureau </w:t>
            </w:r>
          </w:p>
        </w:tc>
        <w:tc>
          <w:tcPr>
            <w:tcW w:w="2835" w:type="dxa"/>
          </w:tcPr>
          <w:p w:rsidR="006747BE" w:rsidRPr="00593B1B" w:rsidRDefault="006747BE" w:rsidP="00FD44A6">
            <w:pPr>
              <w:tabs>
                <w:tab w:val="left" w:pos="4155"/>
              </w:tabs>
              <w:rPr>
                <w:b/>
                <w:sz w:val="16"/>
                <w:u w:val="single"/>
              </w:rPr>
            </w:pPr>
            <w:r>
              <w:rPr>
                <w:b/>
                <w:sz w:val="16"/>
                <w:u w:val="single"/>
              </w:rPr>
              <w:t>Subsidy to stand sharer: R230k</w:t>
            </w:r>
          </w:p>
        </w:tc>
        <w:tc>
          <w:tcPr>
            <w:tcW w:w="2126" w:type="dxa"/>
          </w:tcPr>
          <w:p w:rsidR="00B602DE" w:rsidRPr="00FD44A6" w:rsidRDefault="00FD44A6" w:rsidP="00FD44A6">
            <w:pPr>
              <w:pStyle w:val="ListParagraph"/>
              <w:numPr>
                <w:ilvl w:val="0"/>
                <w:numId w:val="2"/>
              </w:numPr>
              <w:tabs>
                <w:tab w:val="left" w:pos="4155"/>
              </w:tabs>
              <w:rPr>
                <w:sz w:val="16"/>
              </w:rPr>
            </w:pPr>
            <w:r>
              <w:rPr>
                <w:sz w:val="16"/>
              </w:rPr>
              <w:t xml:space="preserve">499 Pre Scheduled Meetings </w:t>
            </w:r>
          </w:p>
        </w:tc>
        <w:tc>
          <w:tcPr>
            <w:tcW w:w="1701" w:type="dxa"/>
          </w:tcPr>
          <w:p w:rsidR="00B602DE" w:rsidRPr="00FD44A6" w:rsidRDefault="00FD44A6" w:rsidP="00FD44A6">
            <w:pPr>
              <w:pStyle w:val="ListParagraph"/>
              <w:numPr>
                <w:ilvl w:val="0"/>
                <w:numId w:val="2"/>
              </w:numPr>
              <w:tabs>
                <w:tab w:val="left" w:pos="4155"/>
              </w:tabs>
              <w:rPr>
                <w:sz w:val="16"/>
              </w:rPr>
            </w:pPr>
            <w:r>
              <w:rPr>
                <w:sz w:val="16"/>
              </w:rPr>
              <w:t xml:space="preserve">46 Pre Scheduled Meetings </w:t>
            </w:r>
          </w:p>
        </w:tc>
        <w:tc>
          <w:tcPr>
            <w:tcW w:w="1843" w:type="dxa"/>
          </w:tcPr>
          <w:p w:rsidR="00B602DE" w:rsidRPr="00FD44A6" w:rsidRDefault="00FD44A6" w:rsidP="00FD44A6">
            <w:pPr>
              <w:pStyle w:val="ListParagraph"/>
              <w:numPr>
                <w:ilvl w:val="0"/>
                <w:numId w:val="2"/>
              </w:numPr>
              <w:tabs>
                <w:tab w:val="left" w:pos="4155"/>
              </w:tabs>
              <w:rPr>
                <w:sz w:val="16"/>
              </w:rPr>
            </w:pPr>
            <w:r w:rsidRPr="00FD44A6">
              <w:rPr>
                <w:sz w:val="16"/>
              </w:rPr>
              <w:t>15 Group Destination Presentations: 186 Hosted Buyers</w:t>
            </w:r>
          </w:p>
        </w:tc>
        <w:tc>
          <w:tcPr>
            <w:tcW w:w="1515" w:type="dxa"/>
          </w:tcPr>
          <w:p w:rsidR="00B602DE" w:rsidRPr="00FD44A6" w:rsidRDefault="00FD44A6" w:rsidP="00FD44A6">
            <w:pPr>
              <w:pStyle w:val="ListParagraph"/>
              <w:numPr>
                <w:ilvl w:val="0"/>
                <w:numId w:val="2"/>
              </w:numPr>
              <w:tabs>
                <w:tab w:val="left" w:pos="4155"/>
              </w:tabs>
              <w:rPr>
                <w:sz w:val="16"/>
              </w:rPr>
            </w:pPr>
            <w:r>
              <w:rPr>
                <w:sz w:val="16"/>
              </w:rPr>
              <w:t xml:space="preserve">25 Qualified Leads Generated </w:t>
            </w:r>
          </w:p>
        </w:tc>
        <w:tc>
          <w:tcPr>
            <w:tcW w:w="1178" w:type="dxa"/>
          </w:tcPr>
          <w:p w:rsidR="00B602DE" w:rsidRPr="00FD44A6" w:rsidRDefault="00FD44A6" w:rsidP="00FD44A6">
            <w:pPr>
              <w:pStyle w:val="ListParagraph"/>
              <w:numPr>
                <w:ilvl w:val="0"/>
                <w:numId w:val="2"/>
              </w:numPr>
              <w:tabs>
                <w:tab w:val="left" w:pos="4155"/>
              </w:tabs>
              <w:rPr>
                <w:sz w:val="16"/>
              </w:rPr>
            </w:pPr>
            <w:r>
              <w:rPr>
                <w:sz w:val="16"/>
              </w:rPr>
              <w:t>44 500</w:t>
            </w:r>
          </w:p>
        </w:tc>
        <w:tc>
          <w:tcPr>
            <w:tcW w:w="1515" w:type="dxa"/>
          </w:tcPr>
          <w:p w:rsidR="00B602DE" w:rsidRPr="00FD44A6" w:rsidRDefault="00FD44A6" w:rsidP="00FD44A6">
            <w:pPr>
              <w:pStyle w:val="ListParagraph"/>
              <w:numPr>
                <w:ilvl w:val="0"/>
                <w:numId w:val="2"/>
              </w:numPr>
              <w:tabs>
                <w:tab w:val="left" w:pos="4155"/>
              </w:tabs>
              <w:rPr>
                <w:sz w:val="16"/>
              </w:rPr>
            </w:pPr>
            <w:r w:rsidRPr="00FD44A6">
              <w:rPr>
                <w:sz w:val="16"/>
              </w:rPr>
              <w:t>R170 702 000</w:t>
            </w:r>
          </w:p>
        </w:tc>
        <w:tc>
          <w:tcPr>
            <w:tcW w:w="1417" w:type="dxa"/>
          </w:tcPr>
          <w:p w:rsidR="00B602DE" w:rsidRPr="00FD44A6" w:rsidRDefault="00FD44A6" w:rsidP="00FD44A6">
            <w:pPr>
              <w:pStyle w:val="ListParagraph"/>
              <w:numPr>
                <w:ilvl w:val="0"/>
                <w:numId w:val="2"/>
              </w:numPr>
              <w:tabs>
                <w:tab w:val="left" w:pos="4155"/>
              </w:tabs>
              <w:rPr>
                <w:sz w:val="16"/>
              </w:rPr>
            </w:pPr>
            <w:r>
              <w:rPr>
                <w:sz w:val="16"/>
              </w:rPr>
              <w:t>137</w:t>
            </w:r>
          </w:p>
        </w:tc>
      </w:tr>
      <w:tr w:rsidR="00FD44A6" w:rsidRPr="00B602DE" w:rsidTr="00FD44A6">
        <w:tc>
          <w:tcPr>
            <w:tcW w:w="1696" w:type="dxa"/>
          </w:tcPr>
          <w:p w:rsidR="00FD44A6" w:rsidRDefault="00FD44A6" w:rsidP="00800484">
            <w:pPr>
              <w:tabs>
                <w:tab w:val="left" w:pos="4155"/>
              </w:tabs>
              <w:rPr>
                <w:sz w:val="16"/>
              </w:rPr>
            </w:pPr>
            <w:r>
              <w:rPr>
                <w:sz w:val="16"/>
              </w:rPr>
              <w:t>IBTM China 2015</w:t>
            </w:r>
          </w:p>
        </w:tc>
        <w:tc>
          <w:tcPr>
            <w:tcW w:w="993" w:type="dxa"/>
          </w:tcPr>
          <w:p w:rsidR="00FD44A6" w:rsidRDefault="00FD44A6" w:rsidP="00800484">
            <w:pPr>
              <w:tabs>
                <w:tab w:val="left" w:pos="4155"/>
              </w:tabs>
              <w:rPr>
                <w:sz w:val="16"/>
              </w:rPr>
            </w:pPr>
            <w:r>
              <w:rPr>
                <w:sz w:val="16"/>
              </w:rPr>
              <w:t xml:space="preserve">72 </w:t>
            </w:r>
            <w:r w:rsidRPr="00FD44A6">
              <w:rPr>
                <w:sz w:val="16"/>
              </w:rPr>
              <w:t>m²</w:t>
            </w:r>
          </w:p>
        </w:tc>
        <w:tc>
          <w:tcPr>
            <w:tcW w:w="3685" w:type="dxa"/>
          </w:tcPr>
          <w:p w:rsidR="00FD44A6" w:rsidRDefault="00FD44A6" w:rsidP="00800484">
            <w:pPr>
              <w:tabs>
                <w:tab w:val="left" w:pos="4155"/>
              </w:tabs>
              <w:rPr>
                <w:b/>
                <w:sz w:val="16"/>
                <w:u w:val="single"/>
              </w:rPr>
            </w:pPr>
            <w:r>
              <w:rPr>
                <w:b/>
                <w:sz w:val="16"/>
                <w:u w:val="single"/>
              </w:rPr>
              <w:t xml:space="preserve">4 Stand Sharers </w:t>
            </w:r>
          </w:p>
          <w:p w:rsidR="00FD44A6" w:rsidRPr="00F522D9" w:rsidRDefault="00FD44A6" w:rsidP="00FD44A6">
            <w:pPr>
              <w:pStyle w:val="ListParagraph"/>
              <w:numPr>
                <w:ilvl w:val="0"/>
                <w:numId w:val="3"/>
              </w:numPr>
              <w:tabs>
                <w:tab w:val="left" w:pos="4155"/>
              </w:tabs>
              <w:rPr>
                <w:b/>
                <w:i/>
                <w:sz w:val="18"/>
              </w:rPr>
            </w:pPr>
            <w:r w:rsidRPr="00F522D9">
              <w:rPr>
                <w:b/>
                <w:i/>
                <w:sz w:val="18"/>
              </w:rPr>
              <w:t xml:space="preserve">2 Convention Bureaus </w:t>
            </w:r>
          </w:p>
          <w:p w:rsidR="00FD44A6" w:rsidRPr="00FD44A6" w:rsidRDefault="00FD44A6" w:rsidP="00FD44A6">
            <w:pPr>
              <w:pStyle w:val="ListParagraph"/>
              <w:numPr>
                <w:ilvl w:val="0"/>
                <w:numId w:val="3"/>
              </w:numPr>
              <w:tabs>
                <w:tab w:val="left" w:pos="4155"/>
              </w:tabs>
              <w:rPr>
                <w:sz w:val="16"/>
              </w:rPr>
            </w:pPr>
            <w:r w:rsidRPr="00FD44A6">
              <w:rPr>
                <w:sz w:val="16"/>
              </w:rPr>
              <w:t xml:space="preserve">1 Destination Management Company (DMC) </w:t>
            </w:r>
          </w:p>
          <w:p w:rsidR="00FD44A6" w:rsidRPr="0018384E" w:rsidRDefault="00FD44A6" w:rsidP="00FD44A6">
            <w:pPr>
              <w:pStyle w:val="ListParagraph"/>
              <w:numPr>
                <w:ilvl w:val="0"/>
                <w:numId w:val="3"/>
              </w:numPr>
              <w:tabs>
                <w:tab w:val="left" w:pos="4155"/>
              </w:tabs>
              <w:rPr>
                <w:b/>
                <w:sz w:val="16"/>
                <w:u w:val="single"/>
              </w:rPr>
            </w:pPr>
            <w:r w:rsidRPr="00FD44A6">
              <w:rPr>
                <w:sz w:val="16"/>
              </w:rPr>
              <w:t>1 Airline</w:t>
            </w:r>
            <w:r>
              <w:rPr>
                <w:b/>
                <w:sz w:val="16"/>
                <w:u w:val="single"/>
              </w:rPr>
              <w:t xml:space="preserve"> </w:t>
            </w:r>
            <w:r w:rsidRPr="00FD44A6">
              <w:rPr>
                <w:sz w:val="16"/>
              </w:rPr>
              <w:t>(SAA)</w:t>
            </w:r>
          </w:p>
          <w:p w:rsidR="0018384E" w:rsidRDefault="0018384E" w:rsidP="0018384E">
            <w:pPr>
              <w:tabs>
                <w:tab w:val="left" w:pos="4155"/>
              </w:tabs>
              <w:rPr>
                <w:b/>
                <w:sz w:val="16"/>
                <w:u w:val="single"/>
              </w:rPr>
            </w:pPr>
          </w:p>
          <w:p w:rsidR="0018384E" w:rsidRDefault="0018384E" w:rsidP="0018384E">
            <w:pPr>
              <w:tabs>
                <w:tab w:val="left" w:pos="4155"/>
              </w:tabs>
              <w:rPr>
                <w:b/>
                <w:sz w:val="16"/>
                <w:u w:val="single"/>
              </w:rPr>
            </w:pPr>
            <w:r>
              <w:rPr>
                <w:b/>
                <w:sz w:val="16"/>
                <w:u w:val="single"/>
              </w:rPr>
              <w:t xml:space="preserve">Convention Bureaus </w:t>
            </w:r>
          </w:p>
          <w:p w:rsidR="0018384E" w:rsidRDefault="0018384E" w:rsidP="0018384E">
            <w:pPr>
              <w:pStyle w:val="ListParagraph"/>
              <w:numPr>
                <w:ilvl w:val="0"/>
                <w:numId w:val="5"/>
              </w:numPr>
              <w:tabs>
                <w:tab w:val="left" w:pos="4155"/>
              </w:tabs>
              <w:rPr>
                <w:sz w:val="16"/>
              </w:rPr>
            </w:pPr>
            <w:proofErr w:type="spellStart"/>
            <w:r>
              <w:rPr>
                <w:sz w:val="16"/>
              </w:rPr>
              <w:t>Joburg</w:t>
            </w:r>
            <w:proofErr w:type="spellEnd"/>
            <w:r>
              <w:rPr>
                <w:sz w:val="16"/>
              </w:rPr>
              <w:t xml:space="preserve"> convention Bureau </w:t>
            </w:r>
          </w:p>
          <w:p w:rsidR="0018384E" w:rsidRPr="0018384E" w:rsidRDefault="0018384E" w:rsidP="0018384E">
            <w:pPr>
              <w:pStyle w:val="ListParagraph"/>
              <w:numPr>
                <w:ilvl w:val="0"/>
                <w:numId w:val="5"/>
              </w:numPr>
              <w:tabs>
                <w:tab w:val="left" w:pos="4155"/>
              </w:tabs>
              <w:rPr>
                <w:sz w:val="16"/>
              </w:rPr>
            </w:pPr>
            <w:r>
              <w:rPr>
                <w:sz w:val="16"/>
              </w:rPr>
              <w:t xml:space="preserve">Tshwane Convention Bureau </w:t>
            </w:r>
          </w:p>
        </w:tc>
        <w:tc>
          <w:tcPr>
            <w:tcW w:w="2835" w:type="dxa"/>
          </w:tcPr>
          <w:p w:rsidR="001C7F7F" w:rsidRPr="00593B1B" w:rsidRDefault="001C7F7F" w:rsidP="00593B1B">
            <w:pPr>
              <w:tabs>
                <w:tab w:val="left" w:pos="4155"/>
              </w:tabs>
              <w:rPr>
                <w:b/>
                <w:sz w:val="16"/>
                <w:u w:val="single"/>
              </w:rPr>
            </w:pPr>
            <w:r>
              <w:rPr>
                <w:b/>
                <w:sz w:val="16"/>
                <w:u w:val="single"/>
              </w:rPr>
              <w:t>Subsidy to stand sharer: R500k</w:t>
            </w:r>
          </w:p>
        </w:tc>
        <w:tc>
          <w:tcPr>
            <w:tcW w:w="2126" w:type="dxa"/>
          </w:tcPr>
          <w:p w:rsidR="00FD44A6" w:rsidRDefault="003B5B23" w:rsidP="00FD44A6">
            <w:pPr>
              <w:pStyle w:val="ListParagraph"/>
              <w:numPr>
                <w:ilvl w:val="0"/>
                <w:numId w:val="2"/>
              </w:numPr>
              <w:tabs>
                <w:tab w:val="left" w:pos="4155"/>
              </w:tabs>
              <w:rPr>
                <w:sz w:val="16"/>
              </w:rPr>
            </w:pPr>
            <w:r>
              <w:rPr>
                <w:sz w:val="16"/>
              </w:rPr>
              <w:t xml:space="preserve">45 Pre Scheduled Meetings </w:t>
            </w:r>
          </w:p>
        </w:tc>
        <w:tc>
          <w:tcPr>
            <w:tcW w:w="1701" w:type="dxa"/>
          </w:tcPr>
          <w:p w:rsidR="00FD44A6" w:rsidRDefault="003B5B23" w:rsidP="00FD44A6">
            <w:pPr>
              <w:pStyle w:val="ListParagraph"/>
              <w:numPr>
                <w:ilvl w:val="0"/>
                <w:numId w:val="2"/>
              </w:numPr>
              <w:tabs>
                <w:tab w:val="left" w:pos="4155"/>
              </w:tabs>
              <w:rPr>
                <w:sz w:val="16"/>
              </w:rPr>
            </w:pPr>
            <w:r>
              <w:rPr>
                <w:sz w:val="16"/>
              </w:rPr>
              <w:t xml:space="preserve">28 Pre Scheduled Meetings </w:t>
            </w:r>
          </w:p>
        </w:tc>
        <w:tc>
          <w:tcPr>
            <w:tcW w:w="1843" w:type="dxa"/>
          </w:tcPr>
          <w:p w:rsidR="00FD44A6" w:rsidRPr="00FD44A6" w:rsidRDefault="003B5B23" w:rsidP="00FD44A6">
            <w:pPr>
              <w:pStyle w:val="ListParagraph"/>
              <w:numPr>
                <w:ilvl w:val="0"/>
                <w:numId w:val="2"/>
              </w:numPr>
              <w:tabs>
                <w:tab w:val="left" w:pos="4155"/>
              </w:tabs>
              <w:rPr>
                <w:sz w:val="16"/>
              </w:rPr>
            </w:pPr>
            <w:r>
              <w:rPr>
                <w:sz w:val="16"/>
              </w:rPr>
              <w:t xml:space="preserve">None. The show </w:t>
            </w:r>
            <w:r w:rsidR="00967241">
              <w:rPr>
                <w:sz w:val="16"/>
              </w:rPr>
              <w:t xml:space="preserve">does not offer group presentations to exhibitors </w:t>
            </w:r>
          </w:p>
        </w:tc>
        <w:tc>
          <w:tcPr>
            <w:tcW w:w="1515" w:type="dxa"/>
          </w:tcPr>
          <w:p w:rsidR="00FD44A6" w:rsidRDefault="00967241" w:rsidP="00FD44A6">
            <w:pPr>
              <w:pStyle w:val="ListParagraph"/>
              <w:numPr>
                <w:ilvl w:val="0"/>
                <w:numId w:val="2"/>
              </w:numPr>
              <w:tabs>
                <w:tab w:val="left" w:pos="4155"/>
              </w:tabs>
              <w:rPr>
                <w:sz w:val="16"/>
              </w:rPr>
            </w:pPr>
            <w:r>
              <w:rPr>
                <w:sz w:val="16"/>
              </w:rPr>
              <w:t xml:space="preserve">22 Qualified Leads Generated </w:t>
            </w:r>
          </w:p>
        </w:tc>
        <w:tc>
          <w:tcPr>
            <w:tcW w:w="1178" w:type="dxa"/>
          </w:tcPr>
          <w:p w:rsidR="00FD44A6" w:rsidRPr="00967241" w:rsidRDefault="00967241" w:rsidP="00967241">
            <w:pPr>
              <w:pStyle w:val="ListParagraph"/>
              <w:numPr>
                <w:ilvl w:val="0"/>
                <w:numId w:val="2"/>
              </w:numPr>
              <w:tabs>
                <w:tab w:val="left" w:pos="4155"/>
              </w:tabs>
              <w:rPr>
                <w:sz w:val="16"/>
              </w:rPr>
            </w:pPr>
            <w:r>
              <w:rPr>
                <w:sz w:val="16"/>
              </w:rPr>
              <w:t xml:space="preserve">6 000 </w:t>
            </w:r>
          </w:p>
        </w:tc>
        <w:tc>
          <w:tcPr>
            <w:tcW w:w="1515" w:type="dxa"/>
          </w:tcPr>
          <w:p w:rsidR="00FD44A6" w:rsidRPr="00FD44A6" w:rsidRDefault="00967241" w:rsidP="00FD44A6">
            <w:pPr>
              <w:pStyle w:val="ListParagraph"/>
              <w:numPr>
                <w:ilvl w:val="0"/>
                <w:numId w:val="2"/>
              </w:numPr>
              <w:tabs>
                <w:tab w:val="left" w:pos="4155"/>
              </w:tabs>
              <w:rPr>
                <w:sz w:val="16"/>
              </w:rPr>
            </w:pPr>
            <w:r>
              <w:rPr>
                <w:sz w:val="16"/>
              </w:rPr>
              <w:t>R134 256 000</w:t>
            </w:r>
          </w:p>
        </w:tc>
        <w:tc>
          <w:tcPr>
            <w:tcW w:w="1417" w:type="dxa"/>
          </w:tcPr>
          <w:p w:rsidR="00FD44A6" w:rsidRDefault="00967241" w:rsidP="00FD44A6">
            <w:pPr>
              <w:pStyle w:val="ListParagraph"/>
              <w:numPr>
                <w:ilvl w:val="0"/>
                <w:numId w:val="2"/>
              </w:numPr>
              <w:tabs>
                <w:tab w:val="left" w:pos="4155"/>
              </w:tabs>
              <w:rPr>
                <w:sz w:val="16"/>
              </w:rPr>
            </w:pPr>
            <w:r>
              <w:rPr>
                <w:sz w:val="16"/>
              </w:rPr>
              <w:t>138</w:t>
            </w:r>
          </w:p>
        </w:tc>
      </w:tr>
      <w:tr w:rsidR="00593B1B" w:rsidRPr="00B602DE" w:rsidTr="00FD44A6">
        <w:tc>
          <w:tcPr>
            <w:tcW w:w="1696" w:type="dxa"/>
          </w:tcPr>
          <w:p w:rsidR="00593B1B" w:rsidRDefault="00593B1B" w:rsidP="00800484">
            <w:pPr>
              <w:tabs>
                <w:tab w:val="left" w:pos="4155"/>
              </w:tabs>
              <w:rPr>
                <w:sz w:val="16"/>
              </w:rPr>
            </w:pPr>
            <w:r>
              <w:rPr>
                <w:sz w:val="16"/>
              </w:rPr>
              <w:t>IMEX America 2015</w:t>
            </w:r>
          </w:p>
        </w:tc>
        <w:tc>
          <w:tcPr>
            <w:tcW w:w="993" w:type="dxa"/>
          </w:tcPr>
          <w:p w:rsidR="00593B1B" w:rsidRDefault="00593B1B" w:rsidP="00800484">
            <w:pPr>
              <w:tabs>
                <w:tab w:val="left" w:pos="4155"/>
              </w:tabs>
              <w:rPr>
                <w:sz w:val="16"/>
              </w:rPr>
            </w:pPr>
            <w:r>
              <w:rPr>
                <w:sz w:val="16"/>
              </w:rPr>
              <w:t xml:space="preserve">200 </w:t>
            </w:r>
            <w:r w:rsidRPr="00593B1B">
              <w:rPr>
                <w:sz w:val="16"/>
              </w:rPr>
              <w:t>m²</w:t>
            </w:r>
          </w:p>
        </w:tc>
        <w:tc>
          <w:tcPr>
            <w:tcW w:w="3685" w:type="dxa"/>
          </w:tcPr>
          <w:p w:rsidR="00593B1B" w:rsidRDefault="00593B1B" w:rsidP="00800484">
            <w:pPr>
              <w:tabs>
                <w:tab w:val="left" w:pos="4155"/>
              </w:tabs>
              <w:rPr>
                <w:b/>
                <w:sz w:val="16"/>
                <w:u w:val="single"/>
              </w:rPr>
            </w:pPr>
            <w:r>
              <w:rPr>
                <w:b/>
                <w:sz w:val="16"/>
                <w:u w:val="single"/>
              </w:rPr>
              <w:t xml:space="preserve">26 Stand Sharers </w:t>
            </w:r>
          </w:p>
          <w:p w:rsidR="00593B1B" w:rsidRDefault="001C7F7F" w:rsidP="00593B1B">
            <w:pPr>
              <w:pStyle w:val="ListParagraph"/>
              <w:numPr>
                <w:ilvl w:val="0"/>
                <w:numId w:val="2"/>
              </w:numPr>
              <w:tabs>
                <w:tab w:val="left" w:pos="4155"/>
              </w:tabs>
              <w:rPr>
                <w:sz w:val="16"/>
              </w:rPr>
            </w:pPr>
            <w:r>
              <w:rPr>
                <w:sz w:val="16"/>
              </w:rPr>
              <w:t>8</w:t>
            </w:r>
            <w:r w:rsidR="00593B1B">
              <w:rPr>
                <w:sz w:val="16"/>
              </w:rPr>
              <w:t xml:space="preserve"> Hotels / Hotel Groups </w:t>
            </w:r>
          </w:p>
          <w:p w:rsidR="00593B1B" w:rsidRPr="00F522D9" w:rsidRDefault="00593B1B" w:rsidP="00593B1B">
            <w:pPr>
              <w:pStyle w:val="ListParagraph"/>
              <w:numPr>
                <w:ilvl w:val="0"/>
                <w:numId w:val="2"/>
              </w:numPr>
              <w:tabs>
                <w:tab w:val="left" w:pos="4155"/>
              </w:tabs>
              <w:rPr>
                <w:b/>
                <w:i/>
                <w:sz w:val="18"/>
              </w:rPr>
            </w:pPr>
            <w:r w:rsidRPr="00F522D9">
              <w:rPr>
                <w:b/>
                <w:i/>
                <w:sz w:val="18"/>
              </w:rPr>
              <w:t xml:space="preserve">5 Convention Bureaus </w:t>
            </w:r>
          </w:p>
          <w:p w:rsidR="00593B1B" w:rsidRDefault="00593B1B" w:rsidP="00593B1B">
            <w:pPr>
              <w:pStyle w:val="ListParagraph"/>
              <w:numPr>
                <w:ilvl w:val="0"/>
                <w:numId w:val="2"/>
              </w:numPr>
              <w:tabs>
                <w:tab w:val="left" w:pos="4155"/>
              </w:tabs>
              <w:rPr>
                <w:sz w:val="16"/>
              </w:rPr>
            </w:pPr>
            <w:r>
              <w:rPr>
                <w:sz w:val="16"/>
              </w:rPr>
              <w:lastRenderedPageBreak/>
              <w:t>4 Convention Centres</w:t>
            </w:r>
          </w:p>
          <w:p w:rsidR="00593B1B" w:rsidRDefault="001C7F7F" w:rsidP="00593B1B">
            <w:pPr>
              <w:pStyle w:val="ListParagraph"/>
              <w:numPr>
                <w:ilvl w:val="0"/>
                <w:numId w:val="2"/>
              </w:numPr>
              <w:tabs>
                <w:tab w:val="left" w:pos="4155"/>
              </w:tabs>
              <w:rPr>
                <w:sz w:val="16"/>
              </w:rPr>
            </w:pPr>
            <w:r>
              <w:rPr>
                <w:sz w:val="16"/>
              </w:rPr>
              <w:t>8</w:t>
            </w:r>
            <w:r w:rsidR="00593B1B">
              <w:rPr>
                <w:sz w:val="16"/>
              </w:rPr>
              <w:t xml:space="preserve"> Destination Management Companies (DMC)</w:t>
            </w:r>
          </w:p>
          <w:p w:rsidR="00593B1B" w:rsidRDefault="00593B1B" w:rsidP="00593B1B">
            <w:pPr>
              <w:pStyle w:val="ListParagraph"/>
              <w:numPr>
                <w:ilvl w:val="0"/>
                <w:numId w:val="2"/>
              </w:numPr>
              <w:tabs>
                <w:tab w:val="left" w:pos="4155"/>
              </w:tabs>
              <w:rPr>
                <w:sz w:val="16"/>
              </w:rPr>
            </w:pPr>
            <w:r>
              <w:rPr>
                <w:sz w:val="16"/>
              </w:rPr>
              <w:t xml:space="preserve">1 Airline </w:t>
            </w:r>
            <w:r w:rsidR="006747BE">
              <w:rPr>
                <w:sz w:val="16"/>
              </w:rPr>
              <w:t>(SAA)</w:t>
            </w:r>
          </w:p>
          <w:p w:rsidR="00593B1B" w:rsidRDefault="00593B1B" w:rsidP="00593B1B">
            <w:pPr>
              <w:tabs>
                <w:tab w:val="left" w:pos="4155"/>
              </w:tabs>
              <w:rPr>
                <w:sz w:val="16"/>
              </w:rPr>
            </w:pPr>
            <w:r>
              <w:rPr>
                <w:sz w:val="16"/>
              </w:rPr>
              <w:t>(4 TIP Programme Participants)</w:t>
            </w:r>
          </w:p>
          <w:p w:rsidR="0018384E" w:rsidRDefault="0018384E" w:rsidP="00593B1B">
            <w:pPr>
              <w:tabs>
                <w:tab w:val="left" w:pos="4155"/>
              </w:tabs>
              <w:rPr>
                <w:sz w:val="16"/>
              </w:rPr>
            </w:pPr>
          </w:p>
          <w:p w:rsidR="0018384E" w:rsidRPr="0018384E" w:rsidRDefault="0018384E" w:rsidP="00593B1B">
            <w:pPr>
              <w:tabs>
                <w:tab w:val="left" w:pos="4155"/>
              </w:tabs>
              <w:rPr>
                <w:b/>
                <w:sz w:val="16"/>
                <w:u w:val="single"/>
              </w:rPr>
            </w:pPr>
            <w:r w:rsidRPr="0018384E">
              <w:rPr>
                <w:b/>
                <w:sz w:val="16"/>
                <w:u w:val="single"/>
              </w:rPr>
              <w:t xml:space="preserve">Convention Bureaus </w:t>
            </w:r>
          </w:p>
          <w:p w:rsidR="0018384E" w:rsidRDefault="0018384E" w:rsidP="0018384E">
            <w:pPr>
              <w:pStyle w:val="ListParagraph"/>
              <w:numPr>
                <w:ilvl w:val="0"/>
                <w:numId w:val="6"/>
              </w:numPr>
              <w:tabs>
                <w:tab w:val="left" w:pos="4155"/>
              </w:tabs>
              <w:rPr>
                <w:sz w:val="16"/>
              </w:rPr>
            </w:pPr>
            <w:r>
              <w:rPr>
                <w:sz w:val="16"/>
              </w:rPr>
              <w:t xml:space="preserve">Durban and KZN Convention Bureau </w:t>
            </w:r>
          </w:p>
          <w:p w:rsidR="0018384E" w:rsidRDefault="0018384E" w:rsidP="0018384E">
            <w:pPr>
              <w:pStyle w:val="ListParagraph"/>
              <w:numPr>
                <w:ilvl w:val="0"/>
                <w:numId w:val="6"/>
              </w:numPr>
              <w:tabs>
                <w:tab w:val="left" w:pos="4155"/>
              </w:tabs>
              <w:rPr>
                <w:sz w:val="16"/>
              </w:rPr>
            </w:pPr>
            <w:proofErr w:type="spellStart"/>
            <w:r>
              <w:rPr>
                <w:sz w:val="16"/>
              </w:rPr>
              <w:t>Joburg</w:t>
            </w:r>
            <w:proofErr w:type="spellEnd"/>
            <w:r>
              <w:rPr>
                <w:sz w:val="16"/>
              </w:rPr>
              <w:t xml:space="preserve"> Convention Bureau </w:t>
            </w:r>
          </w:p>
          <w:p w:rsidR="0018384E" w:rsidRDefault="0018384E" w:rsidP="0018384E">
            <w:pPr>
              <w:pStyle w:val="ListParagraph"/>
              <w:numPr>
                <w:ilvl w:val="0"/>
                <w:numId w:val="6"/>
              </w:numPr>
              <w:tabs>
                <w:tab w:val="left" w:pos="4155"/>
              </w:tabs>
              <w:rPr>
                <w:sz w:val="16"/>
              </w:rPr>
            </w:pPr>
            <w:r>
              <w:rPr>
                <w:sz w:val="16"/>
              </w:rPr>
              <w:t xml:space="preserve">Gauteng Convention Bureau </w:t>
            </w:r>
          </w:p>
          <w:p w:rsidR="0018384E" w:rsidRDefault="0018384E" w:rsidP="0018384E">
            <w:pPr>
              <w:pStyle w:val="ListParagraph"/>
              <w:numPr>
                <w:ilvl w:val="0"/>
                <w:numId w:val="6"/>
              </w:numPr>
              <w:tabs>
                <w:tab w:val="left" w:pos="4155"/>
              </w:tabs>
              <w:rPr>
                <w:sz w:val="16"/>
              </w:rPr>
            </w:pPr>
            <w:r>
              <w:rPr>
                <w:sz w:val="16"/>
              </w:rPr>
              <w:t xml:space="preserve">Cape Town and Western Cape Convention Bureau </w:t>
            </w:r>
          </w:p>
          <w:p w:rsidR="0018384E" w:rsidRPr="0018384E" w:rsidRDefault="0018384E" w:rsidP="0018384E">
            <w:pPr>
              <w:pStyle w:val="ListParagraph"/>
              <w:numPr>
                <w:ilvl w:val="0"/>
                <w:numId w:val="6"/>
              </w:numPr>
              <w:tabs>
                <w:tab w:val="left" w:pos="4155"/>
              </w:tabs>
              <w:rPr>
                <w:sz w:val="16"/>
              </w:rPr>
            </w:pPr>
            <w:r>
              <w:rPr>
                <w:sz w:val="16"/>
              </w:rPr>
              <w:t xml:space="preserve">Tshwane Convention Bureau </w:t>
            </w:r>
          </w:p>
        </w:tc>
        <w:tc>
          <w:tcPr>
            <w:tcW w:w="2835" w:type="dxa"/>
          </w:tcPr>
          <w:p w:rsidR="006747BE" w:rsidRPr="006747BE" w:rsidRDefault="006747BE" w:rsidP="006747BE">
            <w:pPr>
              <w:tabs>
                <w:tab w:val="left" w:pos="4155"/>
              </w:tabs>
              <w:rPr>
                <w:sz w:val="16"/>
              </w:rPr>
            </w:pPr>
            <w:r>
              <w:rPr>
                <w:b/>
                <w:sz w:val="16"/>
                <w:u w:val="single"/>
              </w:rPr>
              <w:lastRenderedPageBreak/>
              <w:t>Subsidy to stand sharer: R230k</w:t>
            </w:r>
          </w:p>
        </w:tc>
        <w:tc>
          <w:tcPr>
            <w:tcW w:w="2126" w:type="dxa"/>
          </w:tcPr>
          <w:p w:rsidR="00593B1B" w:rsidRDefault="003B5B23" w:rsidP="00FD44A6">
            <w:pPr>
              <w:pStyle w:val="ListParagraph"/>
              <w:numPr>
                <w:ilvl w:val="0"/>
                <w:numId w:val="2"/>
              </w:numPr>
              <w:tabs>
                <w:tab w:val="left" w:pos="4155"/>
              </w:tabs>
              <w:rPr>
                <w:sz w:val="16"/>
              </w:rPr>
            </w:pPr>
            <w:r>
              <w:rPr>
                <w:sz w:val="16"/>
              </w:rPr>
              <w:t xml:space="preserve">354 Pre Scheduled Meetings </w:t>
            </w:r>
          </w:p>
        </w:tc>
        <w:tc>
          <w:tcPr>
            <w:tcW w:w="1701" w:type="dxa"/>
          </w:tcPr>
          <w:p w:rsidR="00593B1B" w:rsidRDefault="003B5B23" w:rsidP="00FD44A6">
            <w:pPr>
              <w:pStyle w:val="ListParagraph"/>
              <w:numPr>
                <w:ilvl w:val="0"/>
                <w:numId w:val="2"/>
              </w:numPr>
              <w:tabs>
                <w:tab w:val="left" w:pos="4155"/>
              </w:tabs>
              <w:rPr>
                <w:sz w:val="16"/>
              </w:rPr>
            </w:pPr>
            <w:r>
              <w:rPr>
                <w:sz w:val="16"/>
              </w:rPr>
              <w:t xml:space="preserve">26 Pre Scheduled Meetings </w:t>
            </w:r>
          </w:p>
        </w:tc>
        <w:tc>
          <w:tcPr>
            <w:tcW w:w="1843" w:type="dxa"/>
          </w:tcPr>
          <w:p w:rsidR="00593B1B" w:rsidRPr="003B5B23" w:rsidRDefault="003B5B23" w:rsidP="003B5B23">
            <w:pPr>
              <w:pStyle w:val="ListParagraph"/>
              <w:numPr>
                <w:ilvl w:val="0"/>
                <w:numId w:val="2"/>
              </w:numPr>
              <w:tabs>
                <w:tab w:val="left" w:pos="4155"/>
              </w:tabs>
              <w:rPr>
                <w:sz w:val="16"/>
              </w:rPr>
            </w:pPr>
            <w:r>
              <w:rPr>
                <w:sz w:val="16"/>
              </w:rPr>
              <w:t>8</w:t>
            </w:r>
            <w:r w:rsidRPr="003B5B23">
              <w:rPr>
                <w:sz w:val="16"/>
              </w:rPr>
              <w:t xml:space="preserve"> Gro</w:t>
            </w:r>
            <w:r>
              <w:rPr>
                <w:sz w:val="16"/>
              </w:rPr>
              <w:t>up Destination Presentations: 45</w:t>
            </w:r>
            <w:r w:rsidRPr="003B5B23">
              <w:rPr>
                <w:sz w:val="16"/>
              </w:rPr>
              <w:t xml:space="preserve"> Hosted Buyers</w:t>
            </w:r>
          </w:p>
        </w:tc>
        <w:tc>
          <w:tcPr>
            <w:tcW w:w="1515" w:type="dxa"/>
          </w:tcPr>
          <w:p w:rsidR="00593B1B" w:rsidRDefault="003B5B23" w:rsidP="00FD44A6">
            <w:pPr>
              <w:pStyle w:val="ListParagraph"/>
              <w:numPr>
                <w:ilvl w:val="0"/>
                <w:numId w:val="2"/>
              </w:numPr>
              <w:tabs>
                <w:tab w:val="left" w:pos="4155"/>
              </w:tabs>
              <w:rPr>
                <w:sz w:val="16"/>
              </w:rPr>
            </w:pPr>
            <w:r>
              <w:rPr>
                <w:sz w:val="16"/>
              </w:rPr>
              <w:t xml:space="preserve">18 Qualified Leads Generated </w:t>
            </w:r>
          </w:p>
        </w:tc>
        <w:tc>
          <w:tcPr>
            <w:tcW w:w="1178" w:type="dxa"/>
          </w:tcPr>
          <w:p w:rsidR="00593B1B" w:rsidRDefault="003B5B23" w:rsidP="00FD44A6">
            <w:pPr>
              <w:pStyle w:val="ListParagraph"/>
              <w:numPr>
                <w:ilvl w:val="0"/>
                <w:numId w:val="2"/>
              </w:numPr>
              <w:tabs>
                <w:tab w:val="left" w:pos="4155"/>
              </w:tabs>
              <w:rPr>
                <w:sz w:val="16"/>
              </w:rPr>
            </w:pPr>
            <w:r>
              <w:rPr>
                <w:sz w:val="16"/>
              </w:rPr>
              <w:t>16 490</w:t>
            </w:r>
          </w:p>
        </w:tc>
        <w:tc>
          <w:tcPr>
            <w:tcW w:w="1515" w:type="dxa"/>
          </w:tcPr>
          <w:p w:rsidR="00593B1B" w:rsidRPr="00FD44A6" w:rsidRDefault="003B5B23" w:rsidP="003B5B23">
            <w:pPr>
              <w:pStyle w:val="ListParagraph"/>
              <w:numPr>
                <w:ilvl w:val="0"/>
                <w:numId w:val="2"/>
              </w:numPr>
              <w:tabs>
                <w:tab w:val="left" w:pos="4155"/>
              </w:tabs>
              <w:rPr>
                <w:sz w:val="16"/>
              </w:rPr>
            </w:pPr>
            <w:r>
              <w:rPr>
                <w:sz w:val="16"/>
              </w:rPr>
              <w:t>R 301 180 000</w:t>
            </w:r>
          </w:p>
        </w:tc>
        <w:tc>
          <w:tcPr>
            <w:tcW w:w="1417" w:type="dxa"/>
          </w:tcPr>
          <w:p w:rsidR="00593B1B" w:rsidRDefault="003B5B23" w:rsidP="00FD44A6">
            <w:pPr>
              <w:pStyle w:val="ListParagraph"/>
              <w:numPr>
                <w:ilvl w:val="0"/>
                <w:numId w:val="2"/>
              </w:numPr>
              <w:tabs>
                <w:tab w:val="left" w:pos="4155"/>
              </w:tabs>
              <w:rPr>
                <w:sz w:val="16"/>
              </w:rPr>
            </w:pPr>
            <w:r>
              <w:rPr>
                <w:sz w:val="16"/>
              </w:rPr>
              <w:t>198</w:t>
            </w:r>
          </w:p>
        </w:tc>
      </w:tr>
      <w:tr w:rsidR="00593B1B" w:rsidRPr="00B602DE" w:rsidTr="00FD44A6">
        <w:tc>
          <w:tcPr>
            <w:tcW w:w="1696" w:type="dxa"/>
          </w:tcPr>
          <w:p w:rsidR="00593B1B" w:rsidRDefault="00593B1B" w:rsidP="00800484">
            <w:pPr>
              <w:tabs>
                <w:tab w:val="left" w:pos="4155"/>
              </w:tabs>
              <w:rPr>
                <w:sz w:val="16"/>
              </w:rPr>
            </w:pPr>
            <w:r>
              <w:rPr>
                <w:sz w:val="16"/>
              </w:rPr>
              <w:lastRenderedPageBreak/>
              <w:t xml:space="preserve">IBTM World </w:t>
            </w:r>
          </w:p>
        </w:tc>
        <w:tc>
          <w:tcPr>
            <w:tcW w:w="993" w:type="dxa"/>
          </w:tcPr>
          <w:p w:rsidR="00593B1B" w:rsidRDefault="00593B1B" w:rsidP="00800484">
            <w:pPr>
              <w:tabs>
                <w:tab w:val="left" w:pos="4155"/>
              </w:tabs>
              <w:rPr>
                <w:sz w:val="16"/>
              </w:rPr>
            </w:pPr>
            <w:r w:rsidRPr="00593B1B">
              <w:rPr>
                <w:sz w:val="16"/>
              </w:rPr>
              <w:t>200 m²</w:t>
            </w:r>
          </w:p>
        </w:tc>
        <w:tc>
          <w:tcPr>
            <w:tcW w:w="3685" w:type="dxa"/>
          </w:tcPr>
          <w:p w:rsidR="00593B1B" w:rsidRDefault="00593B1B" w:rsidP="00800484">
            <w:pPr>
              <w:tabs>
                <w:tab w:val="left" w:pos="4155"/>
              </w:tabs>
              <w:rPr>
                <w:b/>
                <w:sz w:val="16"/>
                <w:u w:val="single"/>
              </w:rPr>
            </w:pPr>
            <w:r>
              <w:rPr>
                <w:b/>
                <w:sz w:val="16"/>
                <w:u w:val="single"/>
              </w:rPr>
              <w:t xml:space="preserve">19 Stand Sharers </w:t>
            </w:r>
          </w:p>
          <w:p w:rsidR="00593B1B" w:rsidRDefault="00593B1B" w:rsidP="00593B1B">
            <w:pPr>
              <w:pStyle w:val="ListParagraph"/>
              <w:numPr>
                <w:ilvl w:val="0"/>
                <w:numId w:val="2"/>
              </w:numPr>
              <w:tabs>
                <w:tab w:val="left" w:pos="4155"/>
              </w:tabs>
              <w:rPr>
                <w:sz w:val="16"/>
              </w:rPr>
            </w:pPr>
            <w:r>
              <w:rPr>
                <w:sz w:val="16"/>
              </w:rPr>
              <w:t xml:space="preserve">2 Hotel Groups </w:t>
            </w:r>
          </w:p>
          <w:p w:rsidR="00593B1B" w:rsidRDefault="006747BE" w:rsidP="00593B1B">
            <w:pPr>
              <w:pStyle w:val="ListParagraph"/>
              <w:numPr>
                <w:ilvl w:val="0"/>
                <w:numId w:val="2"/>
              </w:numPr>
              <w:tabs>
                <w:tab w:val="left" w:pos="4155"/>
              </w:tabs>
              <w:rPr>
                <w:sz w:val="16"/>
              </w:rPr>
            </w:pPr>
            <w:r>
              <w:rPr>
                <w:sz w:val="16"/>
              </w:rPr>
              <w:t>2 Convention Centres</w:t>
            </w:r>
          </w:p>
          <w:p w:rsidR="006747BE" w:rsidRPr="00F522D9" w:rsidRDefault="006747BE" w:rsidP="00593B1B">
            <w:pPr>
              <w:pStyle w:val="ListParagraph"/>
              <w:numPr>
                <w:ilvl w:val="0"/>
                <w:numId w:val="2"/>
              </w:numPr>
              <w:tabs>
                <w:tab w:val="left" w:pos="4155"/>
              </w:tabs>
              <w:rPr>
                <w:b/>
                <w:i/>
                <w:sz w:val="18"/>
              </w:rPr>
            </w:pPr>
            <w:r w:rsidRPr="00F522D9">
              <w:rPr>
                <w:b/>
                <w:i/>
                <w:sz w:val="18"/>
              </w:rPr>
              <w:t xml:space="preserve">7 Convention Bureaus / Tourism Organisations </w:t>
            </w:r>
          </w:p>
          <w:p w:rsidR="006747BE" w:rsidRDefault="006747BE" w:rsidP="00593B1B">
            <w:pPr>
              <w:pStyle w:val="ListParagraph"/>
              <w:numPr>
                <w:ilvl w:val="0"/>
                <w:numId w:val="2"/>
              </w:numPr>
              <w:tabs>
                <w:tab w:val="left" w:pos="4155"/>
              </w:tabs>
              <w:rPr>
                <w:sz w:val="16"/>
              </w:rPr>
            </w:pPr>
            <w:r>
              <w:rPr>
                <w:sz w:val="16"/>
              </w:rPr>
              <w:t>6 Destination Management Companies (DMC)</w:t>
            </w:r>
          </w:p>
          <w:p w:rsidR="006747BE" w:rsidRDefault="006747BE" w:rsidP="00593B1B">
            <w:pPr>
              <w:pStyle w:val="ListParagraph"/>
              <w:numPr>
                <w:ilvl w:val="0"/>
                <w:numId w:val="2"/>
              </w:numPr>
              <w:tabs>
                <w:tab w:val="left" w:pos="4155"/>
              </w:tabs>
              <w:rPr>
                <w:sz w:val="16"/>
              </w:rPr>
            </w:pPr>
            <w:r>
              <w:rPr>
                <w:sz w:val="16"/>
              </w:rPr>
              <w:t>1 Luxury Train</w:t>
            </w:r>
          </w:p>
          <w:p w:rsidR="006747BE" w:rsidRDefault="006747BE" w:rsidP="00593B1B">
            <w:pPr>
              <w:pStyle w:val="ListParagraph"/>
              <w:numPr>
                <w:ilvl w:val="0"/>
                <w:numId w:val="2"/>
              </w:numPr>
              <w:tabs>
                <w:tab w:val="left" w:pos="4155"/>
              </w:tabs>
              <w:rPr>
                <w:sz w:val="16"/>
              </w:rPr>
            </w:pPr>
            <w:r>
              <w:rPr>
                <w:sz w:val="16"/>
              </w:rPr>
              <w:t>1 Airline (SAA)</w:t>
            </w:r>
          </w:p>
          <w:p w:rsidR="0018384E" w:rsidRDefault="0018384E" w:rsidP="0018384E">
            <w:pPr>
              <w:tabs>
                <w:tab w:val="left" w:pos="4155"/>
              </w:tabs>
              <w:rPr>
                <w:sz w:val="16"/>
              </w:rPr>
            </w:pPr>
          </w:p>
          <w:p w:rsidR="0018384E" w:rsidRPr="0018384E" w:rsidRDefault="0018384E" w:rsidP="0018384E">
            <w:pPr>
              <w:tabs>
                <w:tab w:val="left" w:pos="4155"/>
              </w:tabs>
              <w:rPr>
                <w:b/>
                <w:sz w:val="16"/>
                <w:u w:val="single"/>
              </w:rPr>
            </w:pPr>
            <w:r w:rsidRPr="0018384E">
              <w:rPr>
                <w:b/>
                <w:sz w:val="16"/>
                <w:u w:val="single"/>
              </w:rPr>
              <w:t xml:space="preserve">Convention Bureaus / Business Events Units </w:t>
            </w:r>
          </w:p>
          <w:p w:rsidR="0018384E" w:rsidRPr="0018384E" w:rsidRDefault="0018384E" w:rsidP="0018384E">
            <w:pPr>
              <w:pStyle w:val="ListParagraph"/>
              <w:numPr>
                <w:ilvl w:val="0"/>
                <w:numId w:val="8"/>
              </w:numPr>
              <w:tabs>
                <w:tab w:val="left" w:pos="4155"/>
              </w:tabs>
              <w:rPr>
                <w:sz w:val="16"/>
              </w:rPr>
            </w:pPr>
            <w:r w:rsidRPr="0018384E">
              <w:rPr>
                <w:sz w:val="16"/>
              </w:rPr>
              <w:t xml:space="preserve">Durban and KZN Convention Bureau </w:t>
            </w:r>
          </w:p>
          <w:p w:rsidR="0018384E" w:rsidRPr="0018384E" w:rsidRDefault="0018384E" w:rsidP="0018384E">
            <w:pPr>
              <w:pStyle w:val="ListParagraph"/>
              <w:numPr>
                <w:ilvl w:val="0"/>
                <w:numId w:val="8"/>
              </w:numPr>
              <w:tabs>
                <w:tab w:val="left" w:pos="4155"/>
              </w:tabs>
              <w:rPr>
                <w:sz w:val="16"/>
              </w:rPr>
            </w:pPr>
            <w:proofErr w:type="spellStart"/>
            <w:r w:rsidRPr="0018384E">
              <w:rPr>
                <w:sz w:val="16"/>
              </w:rPr>
              <w:t>Joburg</w:t>
            </w:r>
            <w:proofErr w:type="spellEnd"/>
            <w:r w:rsidRPr="0018384E">
              <w:rPr>
                <w:sz w:val="16"/>
              </w:rPr>
              <w:t xml:space="preserve"> Convention Bureau </w:t>
            </w:r>
          </w:p>
          <w:p w:rsidR="0018384E" w:rsidRPr="0018384E" w:rsidRDefault="0018384E" w:rsidP="0018384E">
            <w:pPr>
              <w:pStyle w:val="ListParagraph"/>
              <w:numPr>
                <w:ilvl w:val="0"/>
                <w:numId w:val="8"/>
              </w:numPr>
              <w:tabs>
                <w:tab w:val="left" w:pos="4155"/>
              </w:tabs>
              <w:rPr>
                <w:sz w:val="16"/>
              </w:rPr>
            </w:pPr>
            <w:r w:rsidRPr="0018384E">
              <w:rPr>
                <w:sz w:val="16"/>
              </w:rPr>
              <w:t xml:space="preserve">Gauteng Convention Bureau </w:t>
            </w:r>
          </w:p>
          <w:p w:rsidR="0018384E" w:rsidRPr="0018384E" w:rsidRDefault="0018384E" w:rsidP="0018384E">
            <w:pPr>
              <w:pStyle w:val="ListParagraph"/>
              <w:numPr>
                <w:ilvl w:val="0"/>
                <w:numId w:val="8"/>
              </w:numPr>
              <w:tabs>
                <w:tab w:val="left" w:pos="4155"/>
              </w:tabs>
              <w:rPr>
                <w:sz w:val="16"/>
              </w:rPr>
            </w:pPr>
            <w:r w:rsidRPr="0018384E">
              <w:rPr>
                <w:sz w:val="16"/>
              </w:rPr>
              <w:t xml:space="preserve">Cape Town and Western Cape Convention Bureau </w:t>
            </w:r>
          </w:p>
          <w:p w:rsidR="0018384E" w:rsidRDefault="0018384E" w:rsidP="0018384E">
            <w:pPr>
              <w:pStyle w:val="ListParagraph"/>
              <w:numPr>
                <w:ilvl w:val="0"/>
                <w:numId w:val="8"/>
              </w:numPr>
              <w:tabs>
                <w:tab w:val="left" w:pos="4155"/>
              </w:tabs>
              <w:rPr>
                <w:sz w:val="16"/>
              </w:rPr>
            </w:pPr>
            <w:r w:rsidRPr="0018384E">
              <w:rPr>
                <w:sz w:val="16"/>
              </w:rPr>
              <w:t>Tshwane Convention Bureau</w:t>
            </w:r>
          </w:p>
          <w:p w:rsidR="0018384E" w:rsidRDefault="0018384E" w:rsidP="0018384E">
            <w:pPr>
              <w:pStyle w:val="ListParagraph"/>
              <w:numPr>
                <w:ilvl w:val="0"/>
                <w:numId w:val="8"/>
              </w:numPr>
              <w:tabs>
                <w:tab w:val="left" w:pos="4155"/>
              </w:tabs>
              <w:rPr>
                <w:sz w:val="16"/>
              </w:rPr>
            </w:pPr>
            <w:r>
              <w:rPr>
                <w:sz w:val="16"/>
              </w:rPr>
              <w:t>Northern Cape Tourism Authority</w:t>
            </w:r>
          </w:p>
          <w:p w:rsidR="0018384E" w:rsidRPr="0018384E" w:rsidRDefault="0018384E" w:rsidP="0018384E">
            <w:pPr>
              <w:pStyle w:val="ListParagraph"/>
              <w:numPr>
                <w:ilvl w:val="0"/>
                <w:numId w:val="8"/>
              </w:numPr>
              <w:rPr>
                <w:sz w:val="16"/>
              </w:rPr>
            </w:pPr>
            <w:r w:rsidRPr="0018384E">
              <w:rPr>
                <w:sz w:val="16"/>
              </w:rPr>
              <w:t>Mpumalanga Tourism and Parks Agency</w:t>
            </w:r>
          </w:p>
          <w:p w:rsidR="0018384E" w:rsidRPr="0018384E" w:rsidRDefault="0018384E" w:rsidP="0018384E">
            <w:pPr>
              <w:tabs>
                <w:tab w:val="left" w:pos="4155"/>
              </w:tabs>
              <w:rPr>
                <w:sz w:val="16"/>
              </w:rPr>
            </w:pPr>
          </w:p>
        </w:tc>
        <w:tc>
          <w:tcPr>
            <w:tcW w:w="2835" w:type="dxa"/>
          </w:tcPr>
          <w:p w:rsidR="006747BE" w:rsidRPr="006747BE" w:rsidRDefault="006747BE" w:rsidP="006747BE">
            <w:pPr>
              <w:tabs>
                <w:tab w:val="left" w:pos="4155"/>
              </w:tabs>
              <w:rPr>
                <w:b/>
                <w:sz w:val="16"/>
                <w:u w:val="single"/>
              </w:rPr>
            </w:pPr>
            <w:r>
              <w:rPr>
                <w:b/>
                <w:sz w:val="16"/>
                <w:u w:val="single"/>
              </w:rPr>
              <w:t>Subsidy to stand sharer: R230k</w:t>
            </w:r>
          </w:p>
        </w:tc>
        <w:tc>
          <w:tcPr>
            <w:tcW w:w="2126" w:type="dxa"/>
          </w:tcPr>
          <w:p w:rsidR="00593B1B" w:rsidRDefault="001F5BC4" w:rsidP="00FD44A6">
            <w:pPr>
              <w:pStyle w:val="ListParagraph"/>
              <w:numPr>
                <w:ilvl w:val="0"/>
                <w:numId w:val="2"/>
              </w:numPr>
              <w:tabs>
                <w:tab w:val="left" w:pos="4155"/>
              </w:tabs>
              <w:rPr>
                <w:sz w:val="16"/>
              </w:rPr>
            </w:pPr>
            <w:r>
              <w:rPr>
                <w:sz w:val="16"/>
              </w:rPr>
              <w:t xml:space="preserve">451 Pre Scheduled Meetings </w:t>
            </w:r>
          </w:p>
        </w:tc>
        <w:tc>
          <w:tcPr>
            <w:tcW w:w="1701" w:type="dxa"/>
          </w:tcPr>
          <w:p w:rsidR="00593B1B" w:rsidRDefault="001F5BC4" w:rsidP="00FD44A6">
            <w:pPr>
              <w:pStyle w:val="ListParagraph"/>
              <w:numPr>
                <w:ilvl w:val="0"/>
                <w:numId w:val="2"/>
              </w:numPr>
              <w:tabs>
                <w:tab w:val="left" w:pos="4155"/>
              </w:tabs>
              <w:rPr>
                <w:sz w:val="16"/>
              </w:rPr>
            </w:pPr>
            <w:r>
              <w:rPr>
                <w:sz w:val="16"/>
              </w:rPr>
              <w:t xml:space="preserve">64 Pre Scheduled Meetings </w:t>
            </w:r>
          </w:p>
        </w:tc>
        <w:tc>
          <w:tcPr>
            <w:tcW w:w="1843" w:type="dxa"/>
          </w:tcPr>
          <w:p w:rsidR="00593B1B" w:rsidRPr="00FD44A6" w:rsidRDefault="001F5BC4" w:rsidP="001F5BC4">
            <w:pPr>
              <w:pStyle w:val="ListParagraph"/>
              <w:numPr>
                <w:ilvl w:val="0"/>
                <w:numId w:val="2"/>
              </w:numPr>
              <w:tabs>
                <w:tab w:val="left" w:pos="4155"/>
              </w:tabs>
              <w:rPr>
                <w:sz w:val="16"/>
              </w:rPr>
            </w:pPr>
            <w:r w:rsidRPr="001F5BC4">
              <w:rPr>
                <w:sz w:val="16"/>
              </w:rPr>
              <w:t>9 Group Destination Presentations: 63 Hosted Buyers</w:t>
            </w:r>
          </w:p>
        </w:tc>
        <w:tc>
          <w:tcPr>
            <w:tcW w:w="1515" w:type="dxa"/>
          </w:tcPr>
          <w:p w:rsidR="00593B1B" w:rsidRDefault="001F5BC4" w:rsidP="00FD44A6">
            <w:pPr>
              <w:pStyle w:val="ListParagraph"/>
              <w:numPr>
                <w:ilvl w:val="0"/>
                <w:numId w:val="2"/>
              </w:numPr>
              <w:tabs>
                <w:tab w:val="left" w:pos="4155"/>
              </w:tabs>
              <w:rPr>
                <w:sz w:val="16"/>
              </w:rPr>
            </w:pPr>
            <w:r>
              <w:rPr>
                <w:sz w:val="16"/>
              </w:rPr>
              <w:t xml:space="preserve">55 Qualified Leads Generated </w:t>
            </w:r>
          </w:p>
        </w:tc>
        <w:tc>
          <w:tcPr>
            <w:tcW w:w="1178" w:type="dxa"/>
          </w:tcPr>
          <w:p w:rsidR="00593B1B" w:rsidRDefault="001F5BC4" w:rsidP="00FD44A6">
            <w:pPr>
              <w:pStyle w:val="ListParagraph"/>
              <w:numPr>
                <w:ilvl w:val="0"/>
                <w:numId w:val="2"/>
              </w:numPr>
              <w:tabs>
                <w:tab w:val="left" w:pos="4155"/>
              </w:tabs>
              <w:rPr>
                <w:sz w:val="16"/>
              </w:rPr>
            </w:pPr>
            <w:r>
              <w:rPr>
                <w:sz w:val="16"/>
              </w:rPr>
              <w:t>25 274</w:t>
            </w:r>
          </w:p>
        </w:tc>
        <w:tc>
          <w:tcPr>
            <w:tcW w:w="1515" w:type="dxa"/>
          </w:tcPr>
          <w:p w:rsidR="00593B1B" w:rsidRPr="00FD44A6" w:rsidRDefault="001F5BC4" w:rsidP="001F5BC4">
            <w:pPr>
              <w:pStyle w:val="ListParagraph"/>
              <w:numPr>
                <w:ilvl w:val="0"/>
                <w:numId w:val="2"/>
              </w:numPr>
              <w:tabs>
                <w:tab w:val="left" w:pos="4155"/>
              </w:tabs>
              <w:rPr>
                <w:sz w:val="16"/>
              </w:rPr>
            </w:pPr>
            <w:r w:rsidRPr="001F5BC4">
              <w:rPr>
                <w:sz w:val="16"/>
              </w:rPr>
              <w:t>R 298 835 200</w:t>
            </w:r>
          </w:p>
        </w:tc>
        <w:tc>
          <w:tcPr>
            <w:tcW w:w="1417" w:type="dxa"/>
          </w:tcPr>
          <w:p w:rsidR="00593B1B" w:rsidRDefault="001F5BC4" w:rsidP="00FD44A6">
            <w:pPr>
              <w:pStyle w:val="ListParagraph"/>
              <w:numPr>
                <w:ilvl w:val="0"/>
                <w:numId w:val="2"/>
              </w:numPr>
              <w:tabs>
                <w:tab w:val="left" w:pos="4155"/>
              </w:tabs>
              <w:rPr>
                <w:sz w:val="16"/>
              </w:rPr>
            </w:pPr>
            <w:r>
              <w:rPr>
                <w:sz w:val="16"/>
              </w:rPr>
              <w:t>224</w:t>
            </w:r>
          </w:p>
        </w:tc>
      </w:tr>
    </w:tbl>
    <w:p w:rsidR="00800484" w:rsidRDefault="00800484" w:rsidP="003B5B23">
      <w:pPr>
        <w:tabs>
          <w:tab w:val="left" w:pos="4155"/>
        </w:tabs>
      </w:pPr>
    </w:p>
    <w:p w:rsidR="003B5B23" w:rsidRDefault="003B5B23" w:rsidP="003B5B23">
      <w:pPr>
        <w:tabs>
          <w:tab w:val="left" w:pos="4155"/>
        </w:tabs>
        <w:rPr>
          <w:b/>
          <w:i/>
          <w:u w:val="single"/>
        </w:rPr>
      </w:pPr>
      <w:r w:rsidRPr="003B5B23">
        <w:rPr>
          <w:b/>
          <w:i/>
          <w:u w:val="single"/>
        </w:rPr>
        <w:t>Note: Meetings Africa Hosted Buyers are sourced from these trade shows</w:t>
      </w:r>
    </w:p>
    <w:p w:rsidR="00F522D9" w:rsidRDefault="00F522D9" w:rsidP="003B5B23">
      <w:pPr>
        <w:tabs>
          <w:tab w:val="left" w:pos="4155"/>
        </w:tabs>
        <w:rPr>
          <w:b/>
          <w:i/>
          <w:u w:val="single"/>
        </w:rPr>
      </w:pPr>
    </w:p>
    <w:p w:rsidR="00F522D9" w:rsidRDefault="00F522D9" w:rsidP="003B5B23">
      <w:pPr>
        <w:tabs>
          <w:tab w:val="left" w:pos="4155"/>
        </w:tabs>
        <w:rPr>
          <w:b/>
          <w:i/>
          <w:u w:val="single"/>
        </w:rPr>
      </w:pPr>
    </w:p>
    <w:p w:rsidR="00800267" w:rsidRDefault="00800267" w:rsidP="003B5B23">
      <w:pPr>
        <w:tabs>
          <w:tab w:val="left" w:pos="4155"/>
        </w:tabs>
        <w:rPr>
          <w:b/>
          <w:i/>
          <w:u w:val="single"/>
        </w:rPr>
      </w:pPr>
    </w:p>
    <w:p w:rsidR="00800267" w:rsidRDefault="00800267" w:rsidP="003B5B23">
      <w:pPr>
        <w:tabs>
          <w:tab w:val="left" w:pos="4155"/>
        </w:tabs>
        <w:rPr>
          <w:b/>
          <w:i/>
          <w:u w:val="single"/>
        </w:rPr>
      </w:pPr>
    </w:p>
    <w:p w:rsidR="00800267" w:rsidRDefault="00800267" w:rsidP="003B5B23">
      <w:pPr>
        <w:tabs>
          <w:tab w:val="left" w:pos="4155"/>
        </w:tabs>
        <w:rPr>
          <w:b/>
          <w:i/>
          <w:u w:val="single"/>
        </w:rPr>
      </w:pPr>
    </w:p>
    <w:p w:rsidR="00800267" w:rsidRDefault="00800267" w:rsidP="003B5B23">
      <w:pPr>
        <w:tabs>
          <w:tab w:val="left" w:pos="4155"/>
        </w:tabs>
        <w:rPr>
          <w:b/>
          <w:i/>
          <w:u w:val="single"/>
        </w:rPr>
      </w:pPr>
    </w:p>
    <w:p w:rsidR="00800267" w:rsidRDefault="00800267" w:rsidP="003B5B23">
      <w:pPr>
        <w:tabs>
          <w:tab w:val="left" w:pos="4155"/>
        </w:tabs>
        <w:rPr>
          <w:b/>
          <w:i/>
          <w:u w:val="single"/>
        </w:rPr>
      </w:pPr>
    </w:p>
    <w:p w:rsidR="00800267" w:rsidRDefault="00800267" w:rsidP="003B5B23">
      <w:pPr>
        <w:tabs>
          <w:tab w:val="left" w:pos="4155"/>
        </w:tabs>
        <w:rPr>
          <w:b/>
          <w:i/>
          <w:u w:val="single"/>
        </w:rPr>
      </w:pPr>
    </w:p>
    <w:p w:rsidR="00800267" w:rsidRDefault="00800267" w:rsidP="003B5B23">
      <w:pPr>
        <w:tabs>
          <w:tab w:val="left" w:pos="4155"/>
        </w:tabs>
        <w:rPr>
          <w:b/>
          <w:i/>
          <w:u w:val="single"/>
        </w:rPr>
      </w:pPr>
    </w:p>
    <w:p w:rsidR="00800267" w:rsidRDefault="00800267" w:rsidP="003B5B23">
      <w:pPr>
        <w:tabs>
          <w:tab w:val="left" w:pos="4155"/>
        </w:tabs>
        <w:rPr>
          <w:b/>
          <w:i/>
          <w:u w:val="single"/>
        </w:rPr>
      </w:pPr>
    </w:p>
    <w:p w:rsidR="00800267" w:rsidRDefault="00800267" w:rsidP="003B5B23">
      <w:pPr>
        <w:tabs>
          <w:tab w:val="left" w:pos="4155"/>
        </w:tabs>
        <w:rPr>
          <w:b/>
          <w:i/>
          <w:u w:val="single"/>
        </w:rPr>
      </w:pPr>
    </w:p>
    <w:p w:rsidR="00800267" w:rsidRDefault="00800267" w:rsidP="003B5B23">
      <w:pPr>
        <w:tabs>
          <w:tab w:val="left" w:pos="4155"/>
        </w:tabs>
        <w:rPr>
          <w:b/>
          <w:i/>
          <w:u w:val="single"/>
        </w:rPr>
      </w:pPr>
    </w:p>
    <w:p w:rsidR="00800267" w:rsidRDefault="00800267" w:rsidP="003B5B23">
      <w:pPr>
        <w:tabs>
          <w:tab w:val="left" w:pos="4155"/>
        </w:tabs>
        <w:rPr>
          <w:b/>
          <w:i/>
          <w:u w:val="single"/>
        </w:rPr>
      </w:pPr>
    </w:p>
    <w:p w:rsidR="00800267" w:rsidRDefault="00800267" w:rsidP="003B5B23">
      <w:pPr>
        <w:tabs>
          <w:tab w:val="left" w:pos="4155"/>
        </w:tabs>
        <w:rPr>
          <w:b/>
          <w:i/>
          <w:u w:val="single"/>
        </w:rPr>
      </w:pPr>
    </w:p>
    <w:p w:rsidR="00800267" w:rsidRDefault="00800267" w:rsidP="003B5B23">
      <w:pPr>
        <w:tabs>
          <w:tab w:val="left" w:pos="4155"/>
        </w:tabs>
        <w:rPr>
          <w:b/>
          <w:i/>
          <w:u w:val="single"/>
        </w:rPr>
      </w:pPr>
    </w:p>
    <w:p w:rsidR="00800267" w:rsidRDefault="00800267" w:rsidP="003B5B23">
      <w:pPr>
        <w:tabs>
          <w:tab w:val="left" w:pos="4155"/>
        </w:tabs>
        <w:rPr>
          <w:b/>
          <w:i/>
          <w:u w:val="single"/>
        </w:rPr>
      </w:pPr>
    </w:p>
    <w:p w:rsidR="00F522D9" w:rsidRDefault="00F522D9" w:rsidP="00F522D9">
      <w:pPr>
        <w:pStyle w:val="Title"/>
      </w:pPr>
      <w:r>
        <w:t>Business</w:t>
      </w:r>
      <w:r w:rsidR="0018384E">
        <w:t xml:space="preserve"> Events Coordinating Forum </w:t>
      </w:r>
    </w:p>
    <w:p w:rsidR="008463CA" w:rsidRDefault="008463CA" w:rsidP="003362C4"/>
    <w:p w:rsidR="00E90591" w:rsidRDefault="008463CA" w:rsidP="003362C4">
      <w:r w:rsidRPr="008463CA">
        <w:t xml:space="preserve">The Business Events Coordinating Forum (BECF) is a forum consisting of the heads of all the Convention Bureaus </w:t>
      </w:r>
      <w:r>
        <w:t xml:space="preserve">and Business Events units </w:t>
      </w:r>
      <w:r w:rsidRPr="008463CA">
        <w:t>of the City and Provincial Tourism Authorities in South Africa</w:t>
      </w:r>
      <w:r>
        <w:t xml:space="preserve">. The </w:t>
      </w:r>
      <w:r w:rsidRPr="008463CA">
        <w:t xml:space="preserve">BECF is recognised by the SA Tourism Board, </w:t>
      </w:r>
      <w:r>
        <w:t xml:space="preserve">the </w:t>
      </w:r>
      <w:r w:rsidRPr="008463CA">
        <w:t>S</w:t>
      </w:r>
      <w:r>
        <w:t>outh Africa National Convention Bureau’s Marketing Sub</w:t>
      </w:r>
      <w:r w:rsidRPr="008463CA">
        <w:t xml:space="preserve"> Committee and the SA Tourism Marketing Working Committee</w:t>
      </w:r>
      <w:r>
        <w:t xml:space="preserve">. </w:t>
      </w:r>
      <w:r w:rsidRPr="008463CA">
        <w:t>The forum developed and agreed on the minimum criteria for the establishment of Convention Bureaus and</w:t>
      </w:r>
      <w:r>
        <w:t xml:space="preserve"> Business Events units in SA. </w:t>
      </w:r>
      <w:r w:rsidR="00243542">
        <w:t>The Forum meets 4</w:t>
      </w:r>
      <w:r w:rsidR="003362C4">
        <w:t xml:space="preserve"> time per year </w:t>
      </w:r>
      <w:r w:rsidR="00243542">
        <w:t>including</w:t>
      </w:r>
      <w:r w:rsidR="003362C4">
        <w:t xml:space="preserve"> 1 telephonic meeting annually. </w:t>
      </w:r>
      <w:r w:rsidR="00E90591" w:rsidRPr="00E90591">
        <w:t xml:space="preserve">The </w:t>
      </w:r>
      <w:r w:rsidR="00E90591">
        <w:t>SA</w:t>
      </w:r>
      <w:r w:rsidR="00E90591" w:rsidRPr="00E90591">
        <w:t xml:space="preserve">NCB already capacitated provinces like Limpopo, North West, Northern Cape and Mpumalanga to establish fully fledged Convention Bureaus to enable these provinces to secure business for their destinations. Capacity assistance is provided to provinces that does not have Convention Bureaus to bid for conferences and incentives. The NCB is also working closely with all provinces in creating marketing opportunities at international trade shows which is critical to sourcing leads for their destinations.    </w:t>
      </w:r>
    </w:p>
    <w:p w:rsidR="00E90591" w:rsidRDefault="00E90591" w:rsidP="003362C4"/>
    <w:p w:rsidR="003362C4" w:rsidRDefault="003362C4" w:rsidP="003362C4">
      <w:r>
        <w:t xml:space="preserve">The </w:t>
      </w:r>
      <w:r w:rsidRPr="003362C4">
        <w:t>Coordinating F</w:t>
      </w:r>
      <w:r>
        <w:t>orum consists of the following members:</w:t>
      </w:r>
    </w:p>
    <w:p w:rsidR="003362C4" w:rsidRDefault="003362C4" w:rsidP="003362C4">
      <w:pPr>
        <w:pStyle w:val="ListParagraph"/>
        <w:numPr>
          <w:ilvl w:val="0"/>
          <w:numId w:val="9"/>
        </w:numPr>
      </w:pPr>
      <w:r>
        <w:t xml:space="preserve">Gauteng Convention Bureau </w:t>
      </w:r>
    </w:p>
    <w:p w:rsidR="003362C4" w:rsidRDefault="003362C4" w:rsidP="003362C4">
      <w:pPr>
        <w:pStyle w:val="ListParagraph"/>
        <w:numPr>
          <w:ilvl w:val="0"/>
          <w:numId w:val="9"/>
        </w:numPr>
      </w:pPr>
      <w:proofErr w:type="spellStart"/>
      <w:r>
        <w:t>Joburg</w:t>
      </w:r>
      <w:proofErr w:type="spellEnd"/>
      <w:r>
        <w:t xml:space="preserve"> Convention Bureau </w:t>
      </w:r>
    </w:p>
    <w:p w:rsidR="003362C4" w:rsidRDefault="003362C4" w:rsidP="003362C4">
      <w:pPr>
        <w:pStyle w:val="ListParagraph"/>
        <w:numPr>
          <w:ilvl w:val="0"/>
          <w:numId w:val="9"/>
        </w:numPr>
      </w:pPr>
      <w:r>
        <w:t xml:space="preserve">Tshwane Convention Bureau </w:t>
      </w:r>
    </w:p>
    <w:p w:rsidR="003362C4" w:rsidRDefault="003362C4" w:rsidP="003362C4">
      <w:pPr>
        <w:pStyle w:val="ListParagraph"/>
        <w:numPr>
          <w:ilvl w:val="0"/>
          <w:numId w:val="9"/>
        </w:numPr>
      </w:pPr>
      <w:r>
        <w:t xml:space="preserve">Cape Town and Western Cape Convention Bureau </w:t>
      </w:r>
    </w:p>
    <w:p w:rsidR="003362C4" w:rsidRDefault="003362C4" w:rsidP="003362C4">
      <w:pPr>
        <w:pStyle w:val="ListParagraph"/>
        <w:numPr>
          <w:ilvl w:val="0"/>
          <w:numId w:val="9"/>
        </w:numPr>
      </w:pPr>
      <w:r>
        <w:t xml:space="preserve">Durban KZN Convention Bureau </w:t>
      </w:r>
    </w:p>
    <w:p w:rsidR="003362C4" w:rsidRDefault="003362C4" w:rsidP="003362C4">
      <w:pPr>
        <w:pStyle w:val="ListParagraph"/>
        <w:numPr>
          <w:ilvl w:val="0"/>
          <w:numId w:val="9"/>
        </w:numPr>
      </w:pPr>
      <w:r>
        <w:t xml:space="preserve">Nelson Mandela Bay Tourism – Business Events Unit </w:t>
      </w:r>
    </w:p>
    <w:p w:rsidR="003362C4" w:rsidRDefault="003362C4" w:rsidP="003362C4">
      <w:pPr>
        <w:pStyle w:val="ListParagraph"/>
        <w:numPr>
          <w:ilvl w:val="0"/>
          <w:numId w:val="9"/>
        </w:numPr>
      </w:pPr>
      <w:r>
        <w:t>Northern Cape Tourism Authority – Business Events Unit</w:t>
      </w:r>
    </w:p>
    <w:p w:rsidR="003362C4" w:rsidRDefault="003362C4" w:rsidP="003362C4">
      <w:pPr>
        <w:pStyle w:val="ListParagraph"/>
        <w:numPr>
          <w:ilvl w:val="0"/>
          <w:numId w:val="9"/>
        </w:numPr>
      </w:pPr>
      <w:r>
        <w:t xml:space="preserve">Mpumalanga Parks and Tourism - </w:t>
      </w:r>
      <w:r w:rsidRPr="003362C4">
        <w:t>Business Events Unit</w:t>
      </w:r>
      <w:r>
        <w:t xml:space="preserve"> </w:t>
      </w:r>
    </w:p>
    <w:p w:rsidR="003362C4" w:rsidRDefault="003362C4" w:rsidP="003362C4">
      <w:pPr>
        <w:pStyle w:val="ListParagraph"/>
        <w:numPr>
          <w:ilvl w:val="0"/>
          <w:numId w:val="9"/>
        </w:numPr>
      </w:pPr>
      <w:r>
        <w:t xml:space="preserve">North West </w:t>
      </w:r>
      <w:r w:rsidR="00800267">
        <w:t xml:space="preserve">Parks and Tourism Board </w:t>
      </w:r>
    </w:p>
    <w:p w:rsidR="008463CA" w:rsidRDefault="003362C4" w:rsidP="008463CA">
      <w:pPr>
        <w:pStyle w:val="ListParagraph"/>
        <w:numPr>
          <w:ilvl w:val="0"/>
          <w:numId w:val="9"/>
        </w:numPr>
      </w:pPr>
      <w:r>
        <w:t xml:space="preserve">Limpopo </w:t>
      </w:r>
      <w:r w:rsidR="00800267">
        <w:t xml:space="preserve">Tourism Agency </w:t>
      </w:r>
    </w:p>
    <w:p w:rsidR="008463CA" w:rsidRDefault="008463CA" w:rsidP="008463CA"/>
    <w:p w:rsidR="008463CA" w:rsidRPr="008463CA" w:rsidRDefault="008463CA" w:rsidP="008463CA">
      <w:pPr>
        <w:rPr>
          <w:b/>
        </w:rPr>
      </w:pPr>
      <w:r w:rsidRPr="008463CA">
        <w:rPr>
          <w:b/>
        </w:rPr>
        <w:t xml:space="preserve">The key objectives of the Forum is to: </w:t>
      </w:r>
    </w:p>
    <w:p w:rsidR="008463CA" w:rsidRDefault="008463CA" w:rsidP="008463CA">
      <w:pPr>
        <w:pStyle w:val="ListParagraph"/>
        <w:numPr>
          <w:ilvl w:val="0"/>
          <w:numId w:val="12"/>
        </w:numPr>
      </w:pPr>
      <w:r>
        <w:t>Ensure a more coordination approach to bidding for international business events.</w:t>
      </w:r>
    </w:p>
    <w:p w:rsidR="008463CA" w:rsidRDefault="008463CA" w:rsidP="008463CA">
      <w:pPr>
        <w:pStyle w:val="ListParagraph"/>
        <w:numPr>
          <w:ilvl w:val="0"/>
          <w:numId w:val="12"/>
        </w:numPr>
      </w:pPr>
      <w:r>
        <w:t xml:space="preserve">Maximise resources in the bidding process for meetings, incentives, conferences and exhibitions. </w:t>
      </w:r>
    </w:p>
    <w:p w:rsidR="008463CA" w:rsidRDefault="008463CA" w:rsidP="008463CA">
      <w:pPr>
        <w:pStyle w:val="ListParagraph"/>
        <w:numPr>
          <w:ilvl w:val="0"/>
          <w:numId w:val="12"/>
        </w:numPr>
      </w:pPr>
      <w:r>
        <w:t xml:space="preserve">Improve the coordination between all Convention Bureaus and Business Events Units in the bidding process. </w:t>
      </w:r>
    </w:p>
    <w:p w:rsidR="008463CA" w:rsidRDefault="008463CA" w:rsidP="008463CA">
      <w:pPr>
        <w:pStyle w:val="ListParagraph"/>
        <w:numPr>
          <w:ilvl w:val="0"/>
          <w:numId w:val="12"/>
        </w:numPr>
      </w:pPr>
      <w:r>
        <w:t xml:space="preserve">Ensure that South African destinations do not bid against each other internationally. </w:t>
      </w:r>
    </w:p>
    <w:p w:rsidR="008463CA" w:rsidRDefault="008463CA" w:rsidP="008463CA">
      <w:pPr>
        <w:pStyle w:val="ListParagraph"/>
        <w:numPr>
          <w:ilvl w:val="0"/>
          <w:numId w:val="12"/>
        </w:numPr>
      </w:pPr>
      <w:r>
        <w:t xml:space="preserve">Improve budget reach by coordinating sales activities.  </w:t>
      </w:r>
    </w:p>
    <w:p w:rsidR="00E80690" w:rsidRDefault="00E80690" w:rsidP="008463CA">
      <w:pPr>
        <w:pStyle w:val="ListParagraph"/>
        <w:numPr>
          <w:ilvl w:val="0"/>
          <w:numId w:val="12"/>
        </w:numPr>
      </w:pPr>
      <w:r>
        <w:t>Lead sharing initiatives to maximise SA’s changes of securing business events for the country.</w:t>
      </w:r>
    </w:p>
    <w:p w:rsidR="00E80690" w:rsidRDefault="00E80690" w:rsidP="00E80690"/>
    <w:p w:rsidR="00E80690" w:rsidRDefault="00E80690" w:rsidP="00E80690"/>
    <w:p w:rsidR="00E80690" w:rsidRDefault="00E80690" w:rsidP="00E80690"/>
    <w:p w:rsidR="00E80690" w:rsidRDefault="00E80690" w:rsidP="00E80690"/>
    <w:p w:rsidR="00E80690" w:rsidRDefault="00E80690" w:rsidP="00E80690"/>
    <w:p w:rsidR="00E80690" w:rsidRDefault="00E80690" w:rsidP="00E80690"/>
    <w:p w:rsidR="00E80690" w:rsidRDefault="00E80690" w:rsidP="00E80690"/>
    <w:p w:rsidR="00E80690" w:rsidRDefault="00E80690" w:rsidP="00E80690"/>
    <w:p w:rsidR="00E80690" w:rsidRDefault="00E80690" w:rsidP="008463CA"/>
    <w:p w:rsidR="00E80690" w:rsidRPr="00243542" w:rsidRDefault="00E80690" w:rsidP="008463CA">
      <w:pPr>
        <w:rPr>
          <w:b/>
        </w:rPr>
      </w:pPr>
      <w:r w:rsidRPr="00243542">
        <w:rPr>
          <w:b/>
        </w:rPr>
        <w:t xml:space="preserve">Annual calendar of engagement platforms for the BECF </w:t>
      </w:r>
    </w:p>
    <w:tbl>
      <w:tblPr>
        <w:tblStyle w:val="TableGrid"/>
        <w:tblW w:w="0" w:type="auto"/>
        <w:tblLook w:val="04A0" w:firstRow="1" w:lastRow="0" w:firstColumn="1" w:lastColumn="0" w:noHBand="0" w:noVBand="1"/>
      </w:tblPr>
      <w:tblGrid>
        <w:gridCol w:w="4248"/>
        <w:gridCol w:w="4111"/>
        <w:gridCol w:w="3685"/>
      </w:tblGrid>
      <w:tr w:rsidR="00E80690" w:rsidRPr="00E80690" w:rsidTr="00E80690">
        <w:tc>
          <w:tcPr>
            <w:tcW w:w="4248" w:type="dxa"/>
          </w:tcPr>
          <w:p w:rsidR="00E80690" w:rsidRPr="00E80690" w:rsidRDefault="00E80690" w:rsidP="008463CA">
            <w:pPr>
              <w:rPr>
                <w:sz w:val="20"/>
              </w:rPr>
            </w:pPr>
            <w:r>
              <w:rPr>
                <w:sz w:val="20"/>
              </w:rPr>
              <w:t xml:space="preserve">Event </w:t>
            </w:r>
          </w:p>
        </w:tc>
        <w:tc>
          <w:tcPr>
            <w:tcW w:w="4111" w:type="dxa"/>
          </w:tcPr>
          <w:p w:rsidR="00E80690" w:rsidRPr="00E80690" w:rsidRDefault="00E80690" w:rsidP="008463CA">
            <w:pPr>
              <w:rPr>
                <w:sz w:val="20"/>
              </w:rPr>
            </w:pPr>
            <w:r>
              <w:rPr>
                <w:sz w:val="20"/>
              </w:rPr>
              <w:t>Description</w:t>
            </w:r>
          </w:p>
        </w:tc>
        <w:tc>
          <w:tcPr>
            <w:tcW w:w="3685" w:type="dxa"/>
          </w:tcPr>
          <w:p w:rsidR="00E80690" w:rsidRPr="00E80690" w:rsidRDefault="00E80690" w:rsidP="008463CA">
            <w:pPr>
              <w:rPr>
                <w:sz w:val="20"/>
              </w:rPr>
            </w:pPr>
            <w:r>
              <w:rPr>
                <w:sz w:val="20"/>
              </w:rPr>
              <w:t xml:space="preserve">Annual </w:t>
            </w:r>
            <w:r w:rsidR="00243542">
              <w:rPr>
                <w:sz w:val="20"/>
              </w:rPr>
              <w:t xml:space="preserve">Date </w:t>
            </w:r>
          </w:p>
        </w:tc>
      </w:tr>
      <w:tr w:rsidR="00E80690" w:rsidRPr="00E80690" w:rsidTr="00E80690">
        <w:tc>
          <w:tcPr>
            <w:tcW w:w="4248" w:type="dxa"/>
          </w:tcPr>
          <w:p w:rsidR="00E80690" w:rsidRDefault="00E80690" w:rsidP="008463CA">
            <w:pPr>
              <w:rPr>
                <w:sz w:val="20"/>
              </w:rPr>
            </w:pPr>
            <w:r>
              <w:rPr>
                <w:sz w:val="20"/>
              </w:rPr>
              <w:t xml:space="preserve">Meetings Africa Exhibitor Briefing Sessions </w:t>
            </w:r>
          </w:p>
        </w:tc>
        <w:tc>
          <w:tcPr>
            <w:tcW w:w="4111" w:type="dxa"/>
          </w:tcPr>
          <w:p w:rsidR="00E80690" w:rsidRDefault="00E80690" w:rsidP="008463CA">
            <w:pPr>
              <w:rPr>
                <w:sz w:val="20"/>
              </w:rPr>
            </w:pPr>
            <w:r>
              <w:rPr>
                <w:sz w:val="20"/>
              </w:rPr>
              <w:t>Briefing sessions with provinces on Meetings Africa and how to maximise on the show</w:t>
            </w:r>
          </w:p>
        </w:tc>
        <w:tc>
          <w:tcPr>
            <w:tcW w:w="3685" w:type="dxa"/>
          </w:tcPr>
          <w:p w:rsidR="00E80690" w:rsidRDefault="00E80690" w:rsidP="008463CA">
            <w:pPr>
              <w:rPr>
                <w:sz w:val="20"/>
              </w:rPr>
            </w:pPr>
            <w:r>
              <w:rPr>
                <w:sz w:val="20"/>
              </w:rPr>
              <w:t xml:space="preserve">End of January </w:t>
            </w:r>
          </w:p>
        </w:tc>
      </w:tr>
      <w:tr w:rsidR="00E80690" w:rsidRPr="00E80690" w:rsidTr="00E80690">
        <w:tc>
          <w:tcPr>
            <w:tcW w:w="4248" w:type="dxa"/>
          </w:tcPr>
          <w:p w:rsidR="00E80690" w:rsidRDefault="00E80690" w:rsidP="008463CA">
            <w:pPr>
              <w:rPr>
                <w:sz w:val="20"/>
              </w:rPr>
            </w:pPr>
            <w:r>
              <w:rPr>
                <w:sz w:val="20"/>
              </w:rPr>
              <w:t xml:space="preserve">Meetings Africa </w:t>
            </w:r>
          </w:p>
        </w:tc>
        <w:tc>
          <w:tcPr>
            <w:tcW w:w="4111" w:type="dxa"/>
          </w:tcPr>
          <w:p w:rsidR="00E80690" w:rsidRDefault="00E80690" w:rsidP="008463CA">
            <w:pPr>
              <w:rPr>
                <w:sz w:val="20"/>
              </w:rPr>
            </w:pPr>
            <w:r>
              <w:rPr>
                <w:sz w:val="20"/>
              </w:rPr>
              <w:t xml:space="preserve">Local Tradeshow </w:t>
            </w:r>
          </w:p>
          <w:p w:rsidR="00E80690" w:rsidRPr="00E80690" w:rsidRDefault="00E80690" w:rsidP="00E80690">
            <w:pPr>
              <w:pStyle w:val="ListParagraph"/>
              <w:numPr>
                <w:ilvl w:val="0"/>
                <w:numId w:val="17"/>
              </w:numPr>
              <w:rPr>
                <w:sz w:val="20"/>
              </w:rPr>
            </w:pPr>
            <w:r>
              <w:rPr>
                <w:sz w:val="20"/>
              </w:rPr>
              <w:t xml:space="preserve">First BBEF meeting for the year </w:t>
            </w:r>
          </w:p>
        </w:tc>
        <w:tc>
          <w:tcPr>
            <w:tcW w:w="3685" w:type="dxa"/>
          </w:tcPr>
          <w:p w:rsidR="00E80690" w:rsidRDefault="00E80690" w:rsidP="008463CA">
            <w:pPr>
              <w:rPr>
                <w:sz w:val="20"/>
              </w:rPr>
            </w:pPr>
            <w:r>
              <w:rPr>
                <w:sz w:val="20"/>
              </w:rPr>
              <w:t xml:space="preserve">February </w:t>
            </w:r>
          </w:p>
        </w:tc>
      </w:tr>
      <w:tr w:rsidR="00243542" w:rsidRPr="00E80690" w:rsidTr="00E80690">
        <w:tc>
          <w:tcPr>
            <w:tcW w:w="4248" w:type="dxa"/>
          </w:tcPr>
          <w:p w:rsidR="00243542" w:rsidRDefault="00243542" w:rsidP="008463CA">
            <w:pPr>
              <w:rPr>
                <w:sz w:val="20"/>
              </w:rPr>
            </w:pPr>
            <w:r>
              <w:rPr>
                <w:sz w:val="20"/>
              </w:rPr>
              <w:t>1</w:t>
            </w:r>
            <w:r w:rsidRPr="00243542">
              <w:rPr>
                <w:sz w:val="20"/>
                <w:vertAlign w:val="superscript"/>
              </w:rPr>
              <w:t>st</w:t>
            </w:r>
            <w:r>
              <w:rPr>
                <w:sz w:val="20"/>
              </w:rPr>
              <w:t xml:space="preserve"> BECF meeting at Meetings Africa </w:t>
            </w:r>
          </w:p>
        </w:tc>
        <w:tc>
          <w:tcPr>
            <w:tcW w:w="4111" w:type="dxa"/>
          </w:tcPr>
          <w:p w:rsidR="00243542" w:rsidRDefault="00243542" w:rsidP="00243542">
            <w:pPr>
              <w:rPr>
                <w:sz w:val="20"/>
              </w:rPr>
            </w:pPr>
            <w:r>
              <w:rPr>
                <w:sz w:val="20"/>
              </w:rPr>
              <w:t>1</w:t>
            </w:r>
            <w:r w:rsidRPr="00243542">
              <w:rPr>
                <w:sz w:val="20"/>
                <w:vertAlign w:val="superscript"/>
              </w:rPr>
              <w:t>st</w:t>
            </w:r>
            <w:r>
              <w:rPr>
                <w:sz w:val="20"/>
              </w:rPr>
              <w:t xml:space="preserve"> BECF meeting for the year</w:t>
            </w:r>
          </w:p>
        </w:tc>
        <w:tc>
          <w:tcPr>
            <w:tcW w:w="3685" w:type="dxa"/>
          </w:tcPr>
          <w:p w:rsidR="00243542" w:rsidRDefault="00243542" w:rsidP="008463CA">
            <w:pPr>
              <w:rPr>
                <w:sz w:val="20"/>
              </w:rPr>
            </w:pPr>
            <w:r>
              <w:rPr>
                <w:sz w:val="20"/>
              </w:rPr>
              <w:t xml:space="preserve">End of February </w:t>
            </w:r>
          </w:p>
        </w:tc>
      </w:tr>
      <w:tr w:rsidR="00E80690" w:rsidRPr="00E80690" w:rsidTr="00E80690">
        <w:tc>
          <w:tcPr>
            <w:tcW w:w="4248" w:type="dxa"/>
          </w:tcPr>
          <w:p w:rsidR="00E80690" w:rsidRDefault="00E80690" w:rsidP="008463CA">
            <w:pPr>
              <w:rPr>
                <w:sz w:val="20"/>
              </w:rPr>
            </w:pPr>
            <w:r>
              <w:rPr>
                <w:sz w:val="20"/>
              </w:rPr>
              <w:t xml:space="preserve">Southern African Association for the Conference Industry (SAACI) Annual Conference </w:t>
            </w:r>
          </w:p>
        </w:tc>
        <w:tc>
          <w:tcPr>
            <w:tcW w:w="4111" w:type="dxa"/>
          </w:tcPr>
          <w:p w:rsidR="00E80690" w:rsidRDefault="00E80690" w:rsidP="008463CA">
            <w:pPr>
              <w:rPr>
                <w:sz w:val="20"/>
              </w:rPr>
            </w:pPr>
            <w:r>
              <w:rPr>
                <w:sz w:val="20"/>
              </w:rPr>
              <w:t>2</w:t>
            </w:r>
            <w:r w:rsidRPr="00E80690">
              <w:rPr>
                <w:sz w:val="20"/>
                <w:vertAlign w:val="superscript"/>
              </w:rPr>
              <w:t>nd</w:t>
            </w:r>
            <w:r>
              <w:rPr>
                <w:sz w:val="20"/>
              </w:rPr>
              <w:t xml:space="preserve"> BEFC meeting for the year </w:t>
            </w:r>
          </w:p>
        </w:tc>
        <w:tc>
          <w:tcPr>
            <w:tcW w:w="3685" w:type="dxa"/>
          </w:tcPr>
          <w:p w:rsidR="00E80690" w:rsidRDefault="00E80690" w:rsidP="008463CA">
            <w:pPr>
              <w:rPr>
                <w:sz w:val="20"/>
              </w:rPr>
            </w:pPr>
            <w:r>
              <w:rPr>
                <w:sz w:val="20"/>
              </w:rPr>
              <w:t xml:space="preserve">May/June </w:t>
            </w:r>
          </w:p>
        </w:tc>
      </w:tr>
      <w:tr w:rsidR="00E80690" w:rsidRPr="00E80690" w:rsidTr="00E80690">
        <w:tc>
          <w:tcPr>
            <w:tcW w:w="4248" w:type="dxa"/>
          </w:tcPr>
          <w:p w:rsidR="00E80690" w:rsidRDefault="00E80690" w:rsidP="008463CA">
            <w:pPr>
              <w:rPr>
                <w:sz w:val="20"/>
              </w:rPr>
            </w:pPr>
            <w:r>
              <w:rPr>
                <w:sz w:val="20"/>
              </w:rPr>
              <w:t xml:space="preserve">IMEX Frankfurt Exhibitor Briefing </w:t>
            </w:r>
          </w:p>
        </w:tc>
        <w:tc>
          <w:tcPr>
            <w:tcW w:w="4111" w:type="dxa"/>
          </w:tcPr>
          <w:p w:rsidR="00E80690" w:rsidRDefault="00E80690" w:rsidP="008463CA">
            <w:pPr>
              <w:rPr>
                <w:sz w:val="20"/>
              </w:rPr>
            </w:pPr>
            <w:r>
              <w:rPr>
                <w:sz w:val="20"/>
              </w:rPr>
              <w:t xml:space="preserve">Briefing with BECF on maximising their participation in the IMEX Trade Show </w:t>
            </w:r>
          </w:p>
        </w:tc>
        <w:tc>
          <w:tcPr>
            <w:tcW w:w="3685" w:type="dxa"/>
          </w:tcPr>
          <w:p w:rsidR="00E80690" w:rsidRDefault="00243542" w:rsidP="008463CA">
            <w:pPr>
              <w:rPr>
                <w:sz w:val="20"/>
              </w:rPr>
            </w:pPr>
            <w:r>
              <w:rPr>
                <w:sz w:val="20"/>
              </w:rPr>
              <w:t xml:space="preserve">March </w:t>
            </w:r>
          </w:p>
          <w:p w:rsidR="00E80690" w:rsidRDefault="00E80690" w:rsidP="008463CA">
            <w:pPr>
              <w:rPr>
                <w:sz w:val="20"/>
              </w:rPr>
            </w:pPr>
          </w:p>
        </w:tc>
      </w:tr>
      <w:tr w:rsidR="00E80690" w:rsidRPr="00E80690" w:rsidTr="00E80690">
        <w:tc>
          <w:tcPr>
            <w:tcW w:w="4248" w:type="dxa"/>
          </w:tcPr>
          <w:p w:rsidR="00E80690" w:rsidRDefault="00E80690" w:rsidP="008463CA">
            <w:pPr>
              <w:rPr>
                <w:sz w:val="20"/>
              </w:rPr>
            </w:pPr>
            <w:r>
              <w:rPr>
                <w:sz w:val="20"/>
              </w:rPr>
              <w:t xml:space="preserve">IMEX Frankfurt </w:t>
            </w:r>
          </w:p>
        </w:tc>
        <w:tc>
          <w:tcPr>
            <w:tcW w:w="4111" w:type="dxa"/>
          </w:tcPr>
          <w:p w:rsidR="00E80690" w:rsidRDefault="00243542" w:rsidP="008463CA">
            <w:pPr>
              <w:rPr>
                <w:sz w:val="20"/>
              </w:rPr>
            </w:pPr>
            <w:r>
              <w:rPr>
                <w:sz w:val="20"/>
              </w:rPr>
              <w:t xml:space="preserve">Tradeshow </w:t>
            </w:r>
          </w:p>
        </w:tc>
        <w:tc>
          <w:tcPr>
            <w:tcW w:w="3685" w:type="dxa"/>
          </w:tcPr>
          <w:p w:rsidR="00E80690" w:rsidRDefault="00243542" w:rsidP="008463CA">
            <w:pPr>
              <w:rPr>
                <w:sz w:val="20"/>
              </w:rPr>
            </w:pPr>
            <w:r>
              <w:rPr>
                <w:sz w:val="20"/>
              </w:rPr>
              <w:t xml:space="preserve">April/May </w:t>
            </w:r>
          </w:p>
        </w:tc>
      </w:tr>
      <w:tr w:rsidR="00243542" w:rsidRPr="00E80690" w:rsidTr="00E80690">
        <w:tc>
          <w:tcPr>
            <w:tcW w:w="4248" w:type="dxa"/>
          </w:tcPr>
          <w:p w:rsidR="00243542" w:rsidRDefault="00243542" w:rsidP="008463CA">
            <w:pPr>
              <w:rPr>
                <w:sz w:val="20"/>
              </w:rPr>
            </w:pPr>
            <w:r>
              <w:rPr>
                <w:sz w:val="20"/>
              </w:rPr>
              <w:t xml:space="preserve">IBTM China – Exhibitor Briefing </w:t>
            </w:r>
          </w:p>
        </w:tc>
        <w:tc>
          <w:tcPr>
            <w:tcW w:w="4111" w:type="dxa"/>
          </w:tcPr>
          <w:p w:rsidR="00243542" w:rsidRDefault="00243542" w:rsidP="008463CA">
            <w:pPr>
              <w:rPr>
                <w:sz w:val="20"/>
              </w:rPr>
            </w:pPr>
            <w:r w:rsidRPr="00243542">
              <w:rPr>
                <w:sz w:val="20"/>
              </w:rPr>
              <w:t>Briefing with BECF on maximising</w:t>
            </w:r>
            <w:r>
              <w:rPr>
                <w:sz w:val="20"/>
              </w:rPr>
              <w:t xml:space="preserve"> their participation in the IBTM China</w:t>
            </w:r>
            <w:r w:rsidRPr="00243542">
              <w:rPr>
                <w:sz w:val="20"/>
              </w:rPr>
              <w:t xml:space="preserve"> Trade Show</w:t>
            </w:r>
          </w:p>
        </w:tc>
        <w:tc>
          <w:tcPr>
            <w:tcW w:w="3685" w:type="dxa"/>
          </w:tcPr>
          <w:p w:rsidR="00243542" w:rsidRDefault="00243542" w:rsidP="008463CA">
            <w:pPr>
              <w:rPr>
                <w:sz w:val="20"/>
              </w:rPr>
            </w:pPr>
            <w:r>
              <w:rPr>
                <w:sz w:val="20"/>
              </w:rPr>
              <w:t xml:space="preserve">July </w:t>
            </w:r>
          </w:p>
        </w:tc>
      </w:tr>
      <w:tr w:rsidR="00243542" w:rsidRPr="00E80690" w:rsidTr="00E80690">
        <w:tc>
          <w:tcPr>
            <w:tcW w:w="4248" w:type="dxa"/>
          </w:tcPr>
          <w:p w:rsidR="00243542" w:rsidRDefault="00243542" w:rsidP="008463CA">
            <w:pPr>
              <w:rPr>
                <w:sz w:val="20"/>
              </w:rPr>
            </w:pPr>
            <w:r>
              <w:rPr>
                <w:sz w:val="20"/>
              </w:rPr>
              <w:t xml:space="preserve">IBTM China </w:t>
            </w:r>
          </w:p>
        </w:tc>
        <w:tc>
          <w:tcPr>
            <w:tcW w:w="4111" w:type="dxa"/>
          </w:tcPr>
          <w:p w:rsidR="00243542" w:rsidRPr="00243542" w:rsidRDefault="00243542" w:rsidP="008463CA">
            <w:pPr>
              <w:rPr>
                <w:sz w:val="20"/>
              </w:rPr>
            </w:pPr>
            <w:r>
              <w:rPr>
                <w:sz w:val="20"/>
              </w:rPr>
              <w:t xml:space="preserve">Tradeshow </w:t>
            </w:r>
          </w:p>
        </w:tc>
        <w:tc>
          <w:tcPr>
            <w:tcW w:w="3685" w:type="dxa"/>
          </w:tcPr>
          <w:p w:rsidR="00243542" w:rsidRDefault="00243542" w:rsidP="008463CA">
            <w:pPr>
              <w:rPr>
                <w:sz w:val="20"/>
              </w:rPr>
            </w:pPr>
            <w:r>
              <w:rPr>
                <w:sz w:val="20"/>
              </w:rPr>
              <w:t xml:space="preserve">August </w:t>
            </w:r>
          </w:p>
        </w:tc>
      </w:tr>
      <w:tr w:rsidR="00243542" w:rsidRPr="00E80690" w:rsidTr="00E80690">
        <w:tc>
          <w:tcPr>
            <w:tcW w:w="4248" w:type="dxa"/>
          </w:tcPr>
          <w:p w:rsidR="00243542" w:rsidRDefault="00243542" w:rsidP="008463CA">
            <w:pPr>
              <w:rPr>
                <w:sz w:val="20"/>
              </w:rPr>
            </w:pPr>
            <w:r>
              <w:rPr>
                <w:sz w:val="20"/>
              </w:rPr>
              <w:t xml:space="preserve">IMEX America – Exhibitor Briefing </w:t>
            </w:r>
          </w:p>
        </w:tc>
        <w:tc>
          <w:tcPr>
            <w:tcW w:w="4111" w:type="dxa"/>
          </w:tcPr>
          <w:p w:rsidR="00243542" w:rsidRDefault="00243542" w:rsidP="008463CA">
            <w:pPr>
              <w:rPr>
                <w:sz w:val="20"/>
              </w:rPr>
            </w:pPr>
            <w:r w:rsidRPr="00243542">
              <w:rPr>
                <w:sz w:val="20"/>
              </w:rPr>
              <w:t>Briefing with BECF on maximising their participation in the IMEX Trade Show</w:t>
            </w:r>
          </w:p>
        </w:tc>
        <w:tc>
          <w:tcPr>
            <w:tcW w:w="3685" w:type="dxa"/>
          </w:tcPr>
          <w:p w:rsidR="00243542" w:rsidRDefault="00243542" w:rsidP="008463CA">
            <w:pPr>
              <w:rPr>
                <w:sz w:val="20"/>
              </w:rPr>
            </w:pPr>
            <w:r>
              <w:rPr>
                <w:sz w:val="20"/>
              </w:rPr>
              <w:t xml:space="preserve">September </w:t>
            </w:r>
          </w:p>
        </w:tc>
      </w:tr>
      <w:tr w:rsidR="00243542" w:rsidRPr="00E80690" w:rsidTr="00E80690">
        <w:tc>
          <w:tcPr>
            <w:tcW w:w="4248" w:type="dxa"/>
          </w:tcPr>
          <w:p w:rsidR="00243542" w:rsidRDefault="00243542" w:rsidP="008463CA">
            <w:pPr>
              <w:rPr>
                <w:sz w:val="20"/>
              </w:rPr>
            </w:pPr>
            <w:r>
              <w:rPr>
                <w:sz w:val="20"/>
              </w:rPr>
              <w:t xml:space="preserve">IMEX America </w:t>
            </w:r>
          </w:p>
        </w:tc>
        <w:tc>
          <w:tcPr>
            <w:tcW w:w="4111" w:type="dxa"/>
          </w:tcPr>
          <w:p w:rsidR="00243542" w:rsidRPr="00243542" w:rsidRDefault="00243542" w:rsidP="008463CA">
            <w:pPr>
              <w:rPr>
                <w:sz w:val="20"/>
              </w:rPr>
            </w:pPr>
            <w:r>
              <w:rPr>
                <w:sz w:val="20"/>
              </w:rPr>
              <w:t xml:space="preserve">Trade Show </w:t>
            </w:r>
          </w:p>
        </w:tc>
        <w:tc>
          <w:tcPr>
            <w:tcW w:w="3685" w:type="dxa"/>
          </w:tcPr>
          <w:p w:rsidR="00243542" w:rsidRDefault="00243542" w:rsidP="008463CA">
            <w:pPr>
              <w:rPr>
                <w:sz w:val="20"/>
              </w:rPr>
            </w:pPr>
            <w:r>
              <w:rPr>
                <w:sz w:val="20"/>
              </w:rPr>
              <w:t xml:space="preserve">October </w:t>
            </w:r>
          </w:p>
        </w:tc>
      </w:tr>
      <w:tr w:rsidR="00243542" w:rsidRPr="00E80690" w:rsidTr="00E80690">
        <w:tc>
          <w:tcPr>
            <w:tcW w:w="4248" w:type="dxa"/>
          </w:tcPr>
          <w:p w:rsidR="00243542" w:rsidRDefault="00243542" w:rsidP="008463CA">
            <w:pPr>
              <w:rPr>
                <w:sz w:val="20"/>
              </w:rPr>
            </w:pPr>
            <w:r>
              <w:rPr>
                <w:sz w:val="20"/>
              </w:rPr>
              <w:t xml:space="preserve">IBTM World, Barcelona – Exhibitor Briefing </w:t>
            </w:r>
          </w:p>
        </w:tc>
        <w:tc>
          <w:tcPr>
            <w:tcW w:w="4111" w:type="dxa"/>
          </w:tcPr>
          <w:p w:rsidR="00243542" w:rsidRDefault="00243542" w:rsidP="008463CA">
            <w:pPr>
              <w:rPr>
                <w:sz w:val="20"/>
              </w:rPr>
            </w:pPr>
            <w:r w:rsidRPr="00243542">
              <w:rPr>
                <w:sz w:val="20"/>
              </w:rPr>
              <w:t>Briefing with BECF on maximising</w:t>
            </w:r>
            <w:r>
              <w:rPr>
                <w:sz w:val="20"/>
              </w:rPr>
              <w:t xml:space="preserve"> their participation in the IBTM World</w:t>
            </w:r>
            <w:r w:rsidRPr="00243542">
              <w:rPr>
                <w:sz w:val="20"/>
              </w:rPr>
              <w:t xml:space="preserve"> Trade Show</w:t>
            </w:r>
          </w:p>
        </w:tc>
        <w:tc>
          <w:tcPr>
            <w:tcW w:w="3685" w:type="dxa"/>
          </w:tcPr>
          <w:p w:rsidR="00243542" w:rsidRDefault="00243542" w:rsidP="008463CA">
            <w:pPr>
              <w:rPr>
                <w:sz w:val="20"/>
              </w:rPr>
            </w:pPr>
            <w:r>
              <w:rPr>
                <w:sz w:val="20"/>
              </w:rPr>
              <w:t xml:space="preserve">October </w:t>
            </w:r>
          </w:p>
        </w:tc>
      </w:tr>
      <w:tr w:rsidR="00243542" w:rsidRPr="00E80690" w:rsidTr="00E80690">
        <w:tc>
          <w:tcPr>
            <w:tcW w:w="4248" w:type="dxa"/>
          </w:tcPr>
          <w:p w:rsidR="00243542" w:rsidRDefault="00243542" w:rsidP="00243542">
            <w:pPr>
              <w:rPr>
                <w:sz w:val="20"/>
              </w:rPr>
            </w:pPr>
            <w:r>
              <w:rPr>
                <w:sz w:val="20"/>
              </w:rPr>
              <w:t xml:space="preserve">IBTM World, Barcelona </w:t>
            </w:r>
          </w:p>
        </w:tc>
        <w:tc>
          <w:tcPr>
            <w:tcW w:w="4111" w:type="dxa"/>
          </w:tcPr>
          <w:p w:rsidR="00243542" w:rsidRPr="00243542" w:rsidRDefault="00243542" w:rsidP="008463CA">
            <w:pPr>
              <w:rPr>
                <w:sz w:val="20"/>
              </w:rPr>
            </w:pPr>
            <w:r>
              <w:rPr>
                <w:sz w:val="20"/>
              </w:rPr>
              <w:t xml:space="preserve">Trade Show </w:t>
            </w:r>
          </w:p>
        </w:tc>
        <w:tc>
          <w:tcPr>
            <w:tcW w:w="3685" w:type="dxa"/>
          </w:tcPr>
          <w:p w:rsidR="00243542" w:rsidRDefault="00243542" w:rsidP="008463CA">
            <w:pPr>
              <w:rPr>
                <w:sz w:val="20"/>
              </w:rPr>
            </w:pPr>
            <w:r>
              <w:rPr>
                <w:sz w:val="20"/>
              </w:rPr>
              <w:t xml:space="preserve">November </w:t>
            </w:r>
          </w:p>
        </w:tc>
      </w:tr>
      <w:tr w:rsidR="00243542" w:rsidRPr="00E80690" w:rsidTr="00E80690">
        <w:tc>
          <w:tcPr>
            <w:tcW w:w="4248" w:type="dxa"/>
          </w:tcPr>
          <w:p w:rsidR="00243542" w:rsidRDefault="00243542" w:rsidP="00243542">
            <w:pPr>
              <w:rPr>
                <w:sz w:val="20"/>
              </w:rPr>
            </w:pPr>
            <w:r>
              <w:rPr>
                <w:sz w:val="20"/>
              </w:rPr>
              <w:t>3</w:t>
            </w:r>
            <w:r w:rsidRPr="00243542">
              <w:rPr>
                <w:sz w:val="20"/>
                <w:vertAlign w:val="superscript"/>
              </w:rPr>
              <w:t>rd</w:t>
            </w:r>
            <w:r>
              <w:rPr>
                <w:sz w:val="20"/>
              </w:rPr>
              <w:t xml:space="preserve"> BECF meeting </w:t>
            </w:r>
          </w:p>
        </w:tc>
        <w:tc>
          <w:tcPr>
            <w:tcW w:w="4111" w:type="dxa"/>
          </w:tcPr>
          <w:p w:rsidR="00243542" w:rsidRDefault="00243542" w:rsidP="008463CA">
            <w:pPr>
              <w:rPr>
                <w:sz w:val="20"/>
              </w:rPr>
            </w:pPr>
            <w:r>
              <w:rPr>
                <w:sz w:val="20"/>
              </w:rPr>
              <w:t xml:space="preserve">Planning for Meetings Africa </w:t>
            </w:r>
          </w:p>
        </w:tc>
        <w:tc>
          <w:tcPr>
            <w:tcW w:w="3685" w:type="dxa"/>
          </w:tcPr>
          <w:p w:rsidR="00243542" w:rsidRDefault="00243542" w:rsidP="008463CA">
            <w:pPr>
              <w:rPr>
                <w:sz w:val="20"/>
              </w:rPr>
            </w:pPr>
            <w:r>
              <w:rPr>
                <w:sz w:val="20"/>
              </w:rPr>
              <w:t xml:space="preserve">November </w:t>
            </w:r>
          </w:p>
        </w:tc>
      </w:tr>
    </w:tbl>
    <w:p w:rsidR="00E80690" w:rsidRDefault="00E80690" w:rsidP="008463CA"/>
    <w:p w:rsidR="008463CA" w:rsidRPr="008463CA" w:rsidRDefault="008463CA" w:rsidP="008463CA">
      <w:pPr>
        <w:rPr>
          <w:b/>
        </w:rPr>
      </w:pPr>
      <w:r w:rsidRPr="008463CA">
        <w:rPr>
          <w:b/>
        </w:rPr>
        <w:t xml:space="preserve">Minimum Criteria for Qualified Convention Bureaus </w:t>
      </w:r>
    </w:p>
    <w:p w:rsidR="008463CA" w:rsidRDefault="008463CA" w:rsidP="008463CA">
      <w:pPr>
        <w:pStyle w:val="ListParagraph"/>
        <w:numPr>
          <w:ilvl w:val="0"/>
          <w:numId w:val="11"/>
        </w:numPr>
      </w:pPr>
      <w:r w:rsidRPr="008463CA">
        <w:t xml:space="preserve">A Convention Bureau (CB) shall be recognised by its local and/or provincial government through its local and/or provincial tourism </w:t>
      </w:r>
      <w:r>
        <w:t xml:space="preserve">authority/organisation/agency. </w:t>
      </w:r>
    </w:p>
    <w:p w:rsidR="008463CA" w:rsidRDefault="008463CA" w:rsidP="008463CA">
      <w:pPr>
        <w:pStyle w:val="ListParagraph"/>
        <w:numPr>
          <w:ilvl w:val="0"/>
          <w:numId w:val="11"/>
        </w:numPr>
      </w:pPr>
      <w:r w:rsidRPr="008463CA">
        <w:t xml:space="preserve">Non-profit: Qualified CB’s shall be Non for </w:t>
      </w:r>
      <w:r>
        <w:t xml:space="preserve">Profit Organisations/Agencies. </w:t>
      </w:r>
    </w:p>
    <w:p w:rsidR="008463CA" w:rsidRDefault="008463CA" w:rsidP="008463CA">
      <w:pPr>
        <w:pStyle w:val="ListParagraph"/>
        <w:numPr>
          <w:ilvl w:val="0"/>
          <w:numId w:val="11"/>
        </w:numPr>
      </w:pPr>
      <w:r w:rsidRPr="008463CA">
        <w:t xml:space="preserve">Staff Members: Qualified CB’s shall have a minimum of three (3) dedicated staff members to </w:t>
      </w:r>
      <w:r>
        <w:t xml:space="preserve">qualify for CB status. </w:t>
      </w:r>
    </w:p>
    <w:p w:rsidR="008463CA" w:rsidRDefault="008463CA" w:rsidP="008463CA">
      <w:pPr>
        <w:pStyle w:val="ListParagraph"/>
        <w:numPr>
          <w:ilvl w:val="0"/>
          <w:numId w:val="11"/>
        </w:numPr>
      </w:pPr>
      <w:r w:rsidRPr="008463CA">
        <w:t>Dedicated Sales and Marketing Budget: A qualified CB shall have a minimum m</w:t>
      </w:r>
      <w:r>
        <w:t xml:space="preserve">arketing budget of R2 million. </w:t>
      </w:r>
    </w:p>
    <w:p w:rsidR="008463CA" w:rsidRDefault="008463CA" w:rsidP="008463CA">
      <w:pPr>
        <w:pStyle w:val="ListParagraph"/>
        <w:numPr>
          <w:ilvl w:val="0"/>
          <w:numId w:val="11"/>
        </w:numPr>
      </w:pPr>
      <w:r w:rsidRPr="008463CA">
        <w:t>Industry Membership: A qualified CB shall be a member of ICCA, SITE, SAACI (EXSA – optional)</w:t>
      </w:r>
    </w:p>
    <w:p w:rsidR="008463CA" w:rsidRDefault="008463CA" w:rsidP="008463CA"/>
    <w:p w:rsidR="008463CA" w:rsidRDefault="008463CA" w:rsidP="008463CA"/>
    <w:p w:rsidR="008463CA" w:rsidRDefault="008463CA" w:rsidP="008463CA"/>
    <w:p w:rsidR="008463CA" w:rsidRDefault="008463CA" w:rsidP="008463CA"/>
    <w:p w:rsidR="008463CA" w:rsidRDefault="008463CA" w:rsidP="008463CA"/>
    <w:p w:rsidR="008463CA" w:rsidRDefault="008463CA" w:rsidP="008463CA"/>
    <w:p w:rsidR="008463CA" w:rsidRDefault="008463CA" w:rsidP="008463CA"/>
    <w:p w:rsidR="008463CA" w:rsidRDefault="008463CA" w:rsidP="008463CA"/>
    <w:p w:rsidR="00243542" w:rsidRDefault="00243542" w:rsidP="008463CA"/>
    <w:p w:rsidR="00243542" w:rsidRDefault="00243542" w:rsidP="008463CA"/>
    <w:p w:rsidR="00243542" w:rsidRDefault="00243542" w:rsidP="008463CA"/>
    <w:p w:rsidR="00243542" w:rsidRDefault="00243542" w:rsidP="008463CA"/>
    <w:p w:rsidR="008463CA" w:rsidRPr="008463CA" w:rsidRDefault="008463CA" w:rsidP="008463CA">
      <w:pPr>
        <w:rPr>
          <w:b/>
        </w:rPr>
      </w:pPr>
      <w:r w:rsidRPr="008463CA">
        <w:rPr>
          <w:b/>
        </w:rPr>
        <w:t>International Business Event Trade Show Participation: Qualified CB’s shall attend and participate in Meetings Africa and at least two (2) international Sales and Marketing platforms:</w:t>
      </w:r>
    </w:p>
    <w:p w:rsidR="008463CA" w:rsidRPr="008463CA" w:rsidRDefault="008463CA" w:rsidP="008463CA">
      <w:pPr>
        <w:pStyle w:val="ListParagraph"/>
        <w:numPr>
          <w:ilvl w:val="0"/>
          <w:numId w:val="13"/>
        </w:numPr>
      </w:pPr>
      <w:r w:rsidRPr="008463CA">
        <w:t xml:space="preserve">Meetings Africa </w:t>
      </w:r>
    </w:p>
    <w:p w:rsidR="008463CA" w:rsidRPr="008463CA" w:rsidRDefault="008463CA" w:rsidP="008463CA">
      <w:pPr>
        <w:pStyle w:val="ListParagraph"/>
        <w:numPr>
          <w:ilvl w:val="0"/>
          <w:numId w:val="13"/>
        </w:numPr>
      </w:pPr>
      <w:r w:rsidRPr="008463CA">
        <w:t xml:space="preserve">IMEX – Frankfurt, Germany </w:t>
      </w:r>
    </w:p>
    <w:p w:rsidR="008463CA" w:rsidRPr="008463CA" w:rsidRDefault="008463CA" w:rsidP="008463CA">
      <w:pPr>
        <w:pStyle w:val="ListParagraph"/>
        <w:numPr>
          <w:ilvl w:val="0"/>
          <w:numId w:val="13"/>
        </w:numPr>
      </w:pPr>
      <w:r w:rsidRPr="008463CA">
        <w:t xml:space="preserve">IMEX America – Las Vegas </w:t>
      </w:r>
    </w:p>
    <w:p w:rsidR="008463CA" w:rsidRDefault="00243542" w:rsidP="008463CA">
      <w:pPr>
        <w:pStyle w:val="ListParagraph"/>
        <w:numPr>
          <w:ilvl w:val="0"/>
          <w:numId w:val="13"/>
        </w:numPr>
      </w:pPr>
      <w:r>
        <w:t>IBTM World</w:t>
      </w:r>
      <w:r w:rsidR="008463CA" w:rsidRPr="008463CA">
        <w:t xml:space="preserve"> – Barcelona, Spain</w:t>
      </w:r>
    </w:p>
    <w:p w:rsidR="008463CA" w:rsidRDefault="00243542" w:rsidP="008463CA">
      <w:pPr>
        <w:pStyle w:val="ListParagraph"/>
        <w:numPr>
          <w:ilvl w:val="0"/>
          <w:numId w:val="13"/>
        </w:numPr>
      </w:pPr>
      <w:r>
        <w:t>IBTM China, Beijing, China</w:t>
      </w:r>
    </w:p>
    <w:p w:rsidR="00243542" w:rsidRDefault="00243542" w:rsidP="00243542">
      <w:pPr>
        <w:pStyle w:val="ListParagraph"/>
        <w:ind w:left="360"/>
      </w:pPr>
    </w:p>
    <w:p w:rsidR="008463CA" w:rsidRPr="008463CA" w:rsidRDefault="008463CA" w:rsidP="008463CA">
      <w:pPr>
        <w:rPr>
          <w:b/>
        </w:rPr>
      </w:pPr>
      <w:r w:rsidRPr="008463CA">
        <w:rPr>
          <w:b/>
        </w:rPr>
        <w:t>Current Qualified CB’s in SA according to the criteria:</w:t>
      </w:r>
    </w:p>
    <w:p w:rsidR="008463CA" w:rsidRPr="008463CA" w:rsidRDefault="008463CA" w:rsidP="008463CA">
      <w:pPr>
        <w:pStyle w:val="ListParagraph"/>
        <w:numPr>
          <w:ilvl w:val="0"/>
          <w:numId w:val="14"/>
        </w:numPr>
      </w:pPr>
      <w:r w:rsidRPr="008463CA">
        <w:t>Durban KZN CB</w:t>
      </w:r>
    </w:p>
    <w:p w:rsidR="008463CA" w:rsidRPr="008463CA" w:rsidRDefault="008463CA" w:rsidP="008463CA">
      <w:pPr>
        <w:pStyle w:val="ListParagraph"/>
        <w:numPr>
          <w:ilvl w:val="0"/>
          <w:numId w:val="14"/>
        </w:numPr>
      </w:pPr>
      <w:r w:rsidRPr="008463CA">
        <w:t>Cape Town and Western Cape CB</w:t>
      </w:r>
    </w:p>
    <w:p w:rsidR="008463CA" w:rsidRPr="008463CA" w:rsidRDefault="008463CA" w:rsidP="008463CA">
      <w:pPr>
        <w:pStyle w:val="ListParagraph"/>
        <w:numPr>
          <w:ilvl w:val="0"/>
          <w:numId w:val="14"/>
        </w:numPr>
      </w:pPr>
      <w:r w:rsidRPr="008463CA">
        <w:t>Johannesburg CB</w:t>
      </w:r>
    </w:p>
    <w:p w:rsidR="008463CA" w:rsidRPr="008463CA" w:rsidRDefault="008463CA" w:rsidP="008463CA">
      <w:pPr>
        <w:pStyle w:val="ListParagraph"/>
        <w:numPr>
          <w:ilvl w:val="0"/>
          <w:numId w:val="14"/>
        </w:numPr>
      </w:pPr>
      <w:r w:rsidRPr="008463CA">
        <w:t>Tshwane CB</w:t>
      </w:r>
    </w:p>
    <w:p w:rsidR="008463CA" w:rsidRDefault="008463CA" w:rsidP="008463CA">
      <w:pPr>
        <w:pStyle w:val="ListParagraph"/>
        <w:numPr>
          <w:ilvl w:val="0"/>
          <w:numId w:val="14"/>
        </w:numPr>
      </w:pPr>
      <w:r w:rsidRPr="008463CA">
        <w:t>Gauteng CB</w:t>
      </w:r>
    </w:p>
    <w:p w:rsidR="008463CA" w:rsidRDefault="008463CA" w:rsidP="008463CA"/>
    <w:p w:rsidR="00E80690" w:rsidRPr="00E80690" w:rsidRDefault="00E80690" w:rsidP="00E80690">
      <w:pPr>
        <w:rPr>
          <w:b/>
        </w:rPr>
      </w:pPr>
      <w:r w:rsidRPr="00E80690">
        <w:rPr>
          <w:b/>
        </w:rPr>
        <w:t>Minimum Requirements for Business Events Units</w:t>
      </w:r>
    </w:p>
    <w:p w:rsidR="00E80690" w:rsidRPr="00E80690" w:rsidRDefault="00E80690" w:rsidP="00E80690">
      <w:pPr>
        <w:pStyle w:val="ListParagraph"/>
        <w:numPr>
          <w:ilvl w:val="0"/>
          <w:numId w:val="15"/>
        </w:numPr>
      </w:pPr>
      <w:r w:rsidRPr="00E80690">
        <w:t xml:space="preserve">Recognition: The Business Events (BE) units must be recognised by its local and/or provincial government through its local and/or provincial tourism authority/organisation/agency. </w:t>
      </w:r>
    </w:p>
    <w:p w:rsidR="00E80690" w:rsidRPr="00E80690" w:rsidRDefault="00E80690" w:rsidP="00E80690">
      <w:pPr>
        <w:pStyle w:val="ListParagraph"/>
        <w:numPr>
          <w:ilvl w:val="0"/>
          <w:numId w:val="15"/>
        </w:numPr>
      </w:pPr>
      <w:r w:rsidRPr="00E80690">
        <w:t xml:space="preserve">Non-profit: Qualified BE shall be Non for Profit Organisations/Agencies  </w:t>
      </w:r>
    </w:p>
    <w:p w:rsidR="00E80690" w:rsidRPr="00E80690" w:rsidRDefault="00E80690" w:rsidP="00E80690">
      <w:pPr>
        <w:pStyle w:val="ListParagraph"/>
        <w:numPr>
          <w:ilvl w:val="0"/>
          <w:numId w:val="15"/>
        </w:numPr>
      </w:pPr>
      <w:r w:rsidRPr="00E80690">
        <w:t xml:space="preserve">Staff Members: Qualified BE shall have a dedicated staff members for BE to qualify for BE Unit status.  </w:t>
      </w:r>
    </w:p>
    <w:p w:rsidR="00E80690" w:rsidRPr="00E80690" w:rsidRDefault="00E80690" w:rsidP="00E80690">
      <w:pPr>
        <w:pStyle w:val="ListParagraph"/>
        <w:numPr>
          <w:ilvl w:val="0"/>
          <w:numId w:val="15"/>
        </w:numPr>
      </w:pPr>
      <w:r w:rsidRPr="00E80690">
        <w:t xml:space="preserve">Dedicated Sales and Marketing Budget: A qualified BE Unit shall have a dedicated budget line item for BE in their organisation/authority/agency   </w:t>
      </w:r>
    </w:p>
    <w:p w:rsidR="00E80690" w:rsidRPr="00E80690" w:rsidRDefault="00E80690" w:rsidP="00E80690">
      <w:pPr>
        <w:pStyle w:val="ListParagraph"/>
        <w:numPr>
          <w:ilvl w:val="0"/>
          <w:numId w:val="15"/>
        </w:numPr>
      </w:pPr>
      <w:r w:rsidRPr="00E80690">
        <w:t xml:space="preserve">Optional Industry Membership: A qualified BE Unit be encouraged to be a member of at least one (1) international / national BE business event industry association or organisation. Membership of international industry associations are not a prerequisite.  </w:t>
      </w:r>
    </w:p>
    <w:p w:rsidR="00E80690" w:rsidRPr="00E80690" w:rsidRDefault="00E80690" w:rsidP="00E80690">
      <w:pPr>
        <w:pStyle w:val="ListParagraph"/>
        <w:numPr>
          <w:ilvl w:val="0"/>
          <w:numId w:val="15"/>
        </w:numPr>
      </w:pPr>
      <w:r w:rsidRPr="00E80690">
        <w:t xml:space="preserve">International Business Event Trade Show Participation: Qualified BE Units shall participate in Meetings Africa. </w:t>
      </w:r>
    </w:p>
    <w:p w:rsidR="00E80690" w:rsidRPr="00E80690" w:rsidRDefault="00E80690" w:rsidP="00E80690">
      <w:pPr>
        <w:pStyle w:val="ListParagraph"/>
        <w:numPr>
          <w:ilvl w:val="0"/>
          <w:numId w:val="15"/>
        </w:numPr>
      </w:pPr>
      <w:r w:rsidRPr="00E80690">
        <w:t xml:space="preserve">Participations and attendance in international trade shows are recommended but it is not a prerequisite.   </w:t>
      </w:r>
    </w:p>
    <w:p w:rsidR="00E80690" w:rsidRPr="00E80690" w:rsidRDefault="00E80690" w:rsidP="00E80690">
      <w:pPr>
        <w:pStyle w:val="ListParagraph"/>
        <w:numPr>
          <w:ilvl w:val="0"/>
          <w:numId w:val="15"/>
        </w:numPr>
      </w:pPr>
      <w:r w:rsidRPr="00E80690">
        <w:t xml:space="preserve">The CC agreed prospective BE Units shall meet at least four (4) of the five minimum requirements to be recognised as a Qualified BE Unit. </w:t>
      </w:r>
    </w:p>
    <w:p w:rsidR="00E80690" w:rsidRDefault="00E80690" w:rsidP="00E80690"/>
    <w:p w:rsidR="00E80690" w:rsidRPr="00E80690" w:rsidRDefault="00E80690" w:rsidP="00E80690">
      <w:pPr>
        <w:rPr>
          <w:b/>
        </w:rPr>
      </w:pPr>
      <w:r w:rsidRPr="00E80690">
        <w:rPr>
          <w:b/>
        </w:rPr>
        <w:t xml:space="preserve">Current Qualified BE Units are: </w:t>
      </w:r>
    </w:p>
    <w:p w:rsidR="00E80690" w:rsidRPr="00E80690" w:rsidRDefault="00E80690" w:rsidP="00E80690">
      <w:pPr>
        <w:pStyle w:val="ListParagraph"/>
        <w:numPr>
          <w:ilvl w:val="0"/>
          <w:numId w:val="16"/>
        </w:numPr>
      </w:pPr>
      <w:r w:rsidRPr="00E80690">
        <w:t>Nelson Mandela Bay Tourism</w:t>
      </w:r>
    </w:p>
    <w:p w:rsidR="00E80690" w:rsidRPr="00E80690" w:rsidRDefault="00E80690" w:rsidP="00E80690">
      <w:pPr>
        <w:pStyle w:val="ListParagraph"/>
        <w:numPr>
          <w:ilvl w:val="0"/>
          <w:numId w:val="16"/>
        </w:numPr>
      </w:pPr>
      <w:r w:rsidRPr="00E80690">
        <w:t xml:space="preserve">Limpopo </w:t>
      </w:r>
    </w:p>
    <w:p w:rsidR="00E80690" w:rsidRPr="00E80690" w:rsidRDefault="00E80690" w:rsidP="00E80690">
      <w:pPr>
        <w:pStyle w:val="ListParagraph"/>
        <w:numPr>
          <w:ilvl w:val="0"/>
          <w:numId w:val="16"/>
        </w:numPr>
      </w:pPr>
      <w:r w:rsidRPr="00E80690">
        <w:t xml:space="preserve">Mpumalanga </w:t>
      </w:r>
    </w:p>
    <w:p w:rsidR="00E80690" w:rsidRPr="00E80690" w:rsidRDefault="00E80690" w:rsidP="00E80690">
      <w:pPr>
        <w:pStyle w:val="ListParagraph"/>
        <w:numPr>
          <w:ilvl w:val="0"/>
          <w:numId w:val="16"/>
        </w:numPr>
      </w:pPr>
      <w:r w:rsidRPr="00E80690">
        <w:t>Northern Cape</w:t>
      </w:r>
    </w:p>
    <w:p w:rsidR="008463CA" w:rsidRDefault="00E80690" w:rsidP="00E80690">
      <w:pPr>
        <w:pStyle w:val="ListParagraph"/>
        <w:numPr>
          <w:ilvl w:val="0"/>
          <w:numId w:val="16"/>
        </w:numPr>
      </w:pPr>
      <w:r w:rsidRPr="00E80690">
        <w:t>North West Province</w:t>
      </w:r>
    </w:p>
    <w:p w:rsidR="008463CA" w:rsidRDefault="008463CA" w:rsidP="008463CA"/>
    <w:p w:rsidR="003362C4" w:rsidRDefault="003362C4" w:rsidP="003362C4"/>
    <w:p w:rsidR="003362C4" w:rsidRPr="003362C4" w:rsidRDefault="003362C4" w:rsidP="003362C4"/>
    <w:p w:rsidR="0018384E" w:rsidRPr="0018384E" w:rsidRDefault="0018384E" w:rsidP="0018384E"/>
    <w:p w:rsidR="00243542" w:rsidRDefault="00243542" w:rsidP="00800484">
      <w:pPr>
        <w:tabs>
          <w:tab w:val="left" w:pos="4155"/>
        </w:tabs>
      </w:pPr>
    </w:p>
    <w:p w:rsidR="00243542" w:rsidRDefault="00243542" w:rsidP="00800484">
      <w:pPr>
        <w:tabs>
          <w:tab w:val="left" w:pos="4155"/>
        </w:tabs>
      </w:pPr>
    </w:p>
    <w:p w:rsidR="00E90591" w:rsidRDefault="00E90591" w:rsidP="00800484">
      <w:pPr>
        <w:tabs>
          <w:tab w:val="left" w:pos="4155"/>
        </w:tabs>
      </w:pPr>
    </w:p>
    <w:p w:rsidR="00E90591" w:rsidRDefault="00E90591" w:rsidP="00E90591">
      <w:pPr>
        <w:pStyle w:val="Title"/>
      </w:pPr>
      <w:r>
        <w:t xml:space="preserve">Regional Distribution </w:t>
      </w:r>
    </w:p>
    <w:p w:rsidR="00243542" w:rsidRDefault="00243542" w:rsidP="00800484">
      <w:pPr>
        <w:tabs>
          <w:tab w:val="left" w:pos="4155"/>
        </w:tabs>
        <w:rPr>
          <w:b/>
        </w:rPr>
      </w:pPr>
    </w:p>
    <w:p w:rsidR="00E90591" w:rsidRPr="00E90591" w:rsidRDefault="00E90591" w:rsidP="00E90591">
      <w:r w:rsidRPr="00E90591">
        <w:t xml:space="preserve">INFRASTRUCTURE REQUIREMENTS </w:t>
      </w:r>
    </w:p>
    <w:p w:rsidR="00E90591" w:rsidRDefault="00E90591" w:rsidP="00E90591">
      <w:pPr>
        <w:tabs>
          <w:tab w:val="left" w:pos="4155"/>
        </w:tabs>
        <w:rPr>
          <w:b/>
        </w:rPr>
      </w:pPr>
      <w:r w:rsidRPr="00E90591">
        <w:rPr>
          <w:b/>
        </w:rPr>
        <w:t xml:space="preserve">The geographic spread of business events are directly linked to the infrastructure requirements of the conferences, incentives and exhibitions that destinations host. These infrastructure requirements relates to venue capacities, air access and transportation. These elements are used by clients to determine the viability of hosting a business event in a destination. The hosting capabilities of a province determines its ability to positions itself against the event requirements. </w:t>
      </w:r>
    </w:p>
    <w:p w:rsidR="00E05B83" w:rsidRDefault="00E05B83" w:rsidP="00E90591">
      <w:pPr>
        <w:tabs>
          <w:tab w:val="left" w:pos="4155"/>
        </w:tabs>
        <w:rPr>
          <w:b/>
        </w:rPr>
      </w:pPr>
    </w:p>
    <w:p w:rsidR="00E05B83" w:rsidRDefault="00E05B83" w:rsidP="00E90591">
      <w:pPr>
        <w:tabs>
          <w:tab w:val="left" w:pos="4155"/>
        </w:tabs>
        <w:rPr>
          <w:b/>
        </w:rPr>
      </w:pPr>
      <w:r>
        <w:rPr>
          <w:b/>
        </w:rPr>
        <w:t xml:space="preserve">INTERNATIONAL ASSOCIATION CONFERENCES </w:t>
      </w:r>
    </w:p>
    <w:p w:rsidR="00E05B83" w:rsidRDefault="00E05B83" w:rsidP="00E90591">
      <w:pPr>
        <w:tabs>
          <w:tab w:val="left" w:pos="4155"/>
        </w:tabs>
        <w:rPr>
          <w:b/>
        </w:rPr>
      </w:pPr>
      <w:r>
        <w:rPr>
          <w:b/>
        </w:rPr>
        <w:t>According to the International Congress and Convention Association’s (ICCA) database data for the period 2010 – 2015 the following cities</w:t>
      </w:r>
      <w:r w:rsidR="003B65C2">
        <w:rPr>
          <w:b/>
        </w:rPr>
        <w:t xml:space="preserve"> (Apart from Johannesburg, Cape Town and Durban)</w:t>
      </w:r>
      <w:r>
        <w:rPr>
          <w:b/>
        </w:rPr>
        <w:t xml:space="preserve"> hosted international association conferences that met ICCA’s ranking criteria: </w:t>
      </w:r>
    </w:p>
    <w:p w:rsidR="00E05B83" w:rsidRDefault="00E05B83" w:rsidP="00E05B83">
      <w:pPr>
        <w:pStyle w:val="ListParagraph"/>
        <w:numPr>
          <w:ilvl w:val="0"/>
          <w:numId w:val="18"/>
        </w:numPr>
        <w:tabs>
          <w:tab w:val="left" w:pos="4155"/>
        </w:tabs>
        <w:rPr>
          <w:b/>
        </w:rPr>
      </w:pPr>
      <w:r w:rsidRPr="00E05B83">
        <w:rPr>
          <w:b/>
        </w:rPr>
        <w:t>Port Elizabeth: 8 International association conferences</w:t>
      </w:r>
    </w:p>
    <w:p w:rsidR="00E05B83" w:rsidRDefault="00E05B83" w:rsidP="00E05B83">
      <w:pPr>
        <w:pStyle w:val="ListParagraph"/>
        <w:numPr>
          <w:ilvl w:val="0"/>
          <w:numId w:val="18"/>
        </w:numPr>
        <w:tabs>
          <w:tab w:val="left" w:pos="4155"/>
        </w:tabs>
        <w:rPr>
          <w:b/>
        </w:rPr>
      </w:pPr>
      <w:proofErr w:type="spellStart"/>
      <w:r>
        <w:rPr>
          <w:b/>
        </w:rPr>
        <w:t>Grahamstown</w:t>
      </w:r>
      <w:proofErr w:type="spellEnd"/>
      <w:r>
        <w:rPr>
          <w:b/>
        </w:rPr>
        <w:t>: 10</w:t>
      </w:r>
      <w:r w:rsidRPr="00E05B83">
        <w:rPr>
          <w:b/>
        </w:rPr>
        <w:t xml:space="preserve"> International association conferences</w:t>
      </w:r>
    </w:p>
    <w:p w:rsidR="00E05B83" w:rsidRDefault="00E05B83" w:rsidP="00E05B83">
      <w:pPr>
        <w:pStyle w:val="ListParagraph"/>
        <w:numPr>
          <w:ilvl w:val="0"/>
          <w:numId w:val="18"/>
        </w:numPr>
        <w:tabs>
          <w:tab w:val="left" w:pos="4155"/>
        </w:tabs>
        <w:rPr>
          <w:b/>
        </w:rPr>
      </w:pPr>
      <w:r>
        <w:rPr>
          <w:b/>
        </w:rPr>
        <w:t>Sun City: 18</w:t>
      </w:r>
      <w:r w:rsidRPr="00E05B83">
        <w:rPr>
          <w:b/>
        </w:rPr>
        <w:t xml:space="preserve"> International association conferences</w:t>
      </w:r>
    </w:p>
    <w:p w:rsidR="00E05B83" w:rsidRPr="00E05B83" w:rsidRDefault="00E05B83" w:rsidP="00E90591">
      <w:pPr>
        <w:pStyle w:val="ListParagraph"/>
        <w:numPr>
          <w:ilvl w:val="0"/>
          <w:numId w:val="18"/>
        </w:numPr>
        <w:tabs>
          <w:tab w:val="left" w:pos="4155"/>
        </w:tabs>
        <w:rPr>
          <w:b/>
        </w:rPr>
      </w:pPr>
      <w:r>
        <w:rPr>
          <w:b/>
        </w:rPr>
        <w:t xml:space="preserve">Bloemfontein: 4 </w:t>
      </w:r>
      <w:r w:rsidRPr="00E05B83">
        <w:rPr>
          <w:b/>
        </w:rPr>
        <w:t>International association conferences</w:t>
      </w:r>
    </w:p>
    <w:p w:rsidR="00E05B83" w:rsidRDefault="00E05B83" w:rsidP="00E90591">
      <w:pPr>
        <w:tabs>
          <w:tab w:val="left" w:pos="4155"/>
        </w:tabs>
        <w:rPr>
          <w:b/>
        </w:rPr>
      </w:pPr>
    </w:p>
    <w:p w:rsidR="00E05B83" w:rsidRDefault="00E05B83" w:rsidP="00E90591">
      <w:pPr>
        <w:tabs>
          <w:tab w:val="left" w:pos="4155"/>
        </w:tabs>
        <w:rPr>
          <w:b/>
        </w:rPr>
      </w:pPr>
    </w:p>
    <w:p w:rsidR="00E05B83" w:rsidRDefault="00E05B83" w:rsidP="00E90591">
      <w:pPr>
        <w:tabs>
          <w:tab w:val="left" w:pos="4155"/>
        </w:tabs>
        <w:rPr>
          <w:b/>
        </w:rPr>
      </w:pPr>
    </w:p>
    <w:p w:rsidR="00E05B83" w:rsidRDefault="00E05B83" w:rsidP="00E90591">
      <w:pPr>
        <w:tabs>
          <w:tab w:val="left" w:pos="4155"/>
        </w:tabs>
        <w:rPr>
          <w:b/>
        </w:rPr>
      </w:pPr>
    </w:p>
    <w:p w:rsidR="00E05B83" w:rsidRDefault="00E05B83" w:rsidP="00E90591">
      <w:pPr>
        <w:tabs>
          <w:tab w:val="left" w:pos="4155"/>
        </w:tabs>
        <w:rPr>
          <w:b/>
        </w:rPr>
      </w:pPr>
    </w:p>
    <w:p w:rsidR="00E05B83" w:rsidRDefault="00E05B83" w:rsidP="00E90591">
      <w:pPr>
        <w:tabs>
          <w:tab w:val="left" w:pos="4155"/>
        </w:tabs>
        <w:rPr>
          <w:b/>
        </w:rPr>
      </w:pPr>
    </w:p>
    <w:p w:rsidR="00E05B83" w:rsidRDefault="00E05B83" w:rsidP="00E90591">
      <w:pPr>
        <w:tabs>
          <w:tab w:val="left" w:pos="4155"/>
        </w:tabs>
        <w:rPr>
          <w:b/>
        </w:rPr>
      </w:pPr>
    </w:p>
    <w:p w:rsidR="00E05B83" w:rsidRDefault="00E05B83" w:rsidP="00E90591">
      <w:pPr>
        <w:tabs>
          <w:tab w:val="left" w:pos="4155"/>
        </w:tabs>
        <w:rPr>
          <w:b/>
        </w:rPr>
      </w:pPr>
    </w:p>
    <w:p w:rsidR="00E05B83" w:rsidRDefault="00E05B83" w:rsidP="00E90591">
      <w:pPr>
        <w:tabs>
          <w:tab w:val="left" w:pos="4155"/>
        </w:tabs>
        <w:rPr>
          <w:b/>
        </w:rPr>
      </w:pPr>
    </w:p>
    <w:p w:rsidR="00E05B83" w:rsidRDefault="00E05B83" w:rsidP="00E90591">
      <w:pPr>
        <w:tabs>
          <w:tab w:val="left" w:pos="4155"/>
        </w:tabs>
        <w:rPr>
          <w:b/>
        </w:rPr>
      </w:pPr>
    </w:p>
    <w:p w:rsidR="00E05B83" w:rsidRDefault="00E05B83" w:rsidP="00E90591">
      <w:pPr>
        <w:tabs>
          <w:tab w:val="left" w:pos="4155"/>
        </w:tabs>
        <w:rPr>
          <w:b/>
        </w:rPr>
      </w:pPr>
    </w:p>
    <w:p w:rsidR="00E05B83" w:rsidRDefault="00E05B83" w:rsidP="00E90591">
      <w:pPr>
        <w:tabs>
          <w:tab w:val="left" w:pos="4155"/>
        </w:tabs>
        <w:rPr>
          <w:b/>
        </w:rPr>
      </w:pPr>
    </w:p>
    <w:p w:rsidR="00E05B83" w:rsidRDefault="00E05B83" w:rsidP="00E90591">
      <w:pPr>
        <w:tabs>
          <w:tab w:val="left" w:pos="4155"/>
        </w:tabs>
        <w:rPr>
          <w:b/>
        </w:rPr>
      </w:pPr>
    </w:p>
    <w:p w:rsidR="00E05B83" w:rsidRDefault="00E05B83" w:rsidP="00E90591">
      <w:pPr>
        <w:tabs>
          <w:tab w:val="left" w:pos="4155"/>
        </w:tabs>
        <w:rPr>
          <w:b/>
        </w:rPr>
      </w:pPr>
    </w:p>
    <w:p w:rsidR="00E05B83" w:rsidRDefault="00E05B83" w:rsidP="00E90591">
      <w:pPr>
        <w:tabs>
          <w:tab w:val="left" w:pos="4155"/>
        </w:tabs>
        <w:rPr>
          <w:b/>
        </w:rPr>
      </w:pPr>
    </w:p>
    <w:p w:rsidR="00E05B83" w:rsidRDefault="00E05B83" w:rsidP="00E90591">
      <w:pPr>
        <w:tabs>
          <w:tab w:val="left" w:pos="4155"/>
        </w:tabs>
        <w:rPr>
          <w:b/>
        </w:rPr>
      </w:pPr>
    </w:p>
    <w:p w:rsidR="003B65C2" w:rsidRDefault="003B65C2" w:rsidP="00E90591">
      <w:pPr>
        <w:tabs>
          <w:tab w:val="left" w:pos="4155"/>
        </w:tabs>
        <w:rPr>
          <w:b/>
        </w:rPr>
      </w:pPr>
    </w:p>
    <w:p w:rsidR="00E05B83" w:rsidRPr="00E90591" w:rsidRDefault="00E05B83" w:rsidP="00E90591">
      <w:pPr>
        <w:tabs>
          <w:tab w:val="left" w:pos="4155"/>
        </w:tabs>
        <w:rPr>
          <w:b/>
        </w:rPr>
      </w:pPr>
    </w:p>
    <w:p w:rsidR="00E90591" w:rsidRPr="00E90591" w:rsidRDefault="00E90591" w:rsidP="00E90591">
      <w:pPr>
        <w:tabs>
          <w:tab w:val="left" w:pos="4155"/>
        </w:tabs>
        <w:rPr>
          <w:b/>
        </w:rPr>
      </w:pPr>
      <w:r w:rsidRPr="00E90591">
        <w:rPr>
          <w:b/>
        </w:rPr>
        <w:t xml:space="preserve">PRE AND POST TOURS </w:t>
      </w:r>
    </w:p>
    <w:p w:rsidR="00E90591" w:rsidRDefault="00E90591" w:rsidP="00E90591">
      <w:pPr>
        <w:tabs>
          <w:tab w:val="left" w:pos="4155"/>
        </w:tabs>
        <w:rPr>
          <w:b/>
        </w:rPr>
      </w:pPr>
      <w:r w:rsidRPr="00E90591">
        <w:rPr>
          <w:b/>
        </w:rPr>
        <w:t xml:space="preserve">Research conducted on the conference segment showed that on average an international conference delegate stays 4 days extra in SA for Pre or Post Tour activities when attending a business event in SA. The NCB utilise Delegate Boosting as a means to promote geographic spread of Pre and Post Tours to all 9 provinces. The NCB also utilises bid books as a tool to promote activities and tourist attractions across SA even though the submission might be for a metropolitan area.     </w:t>
      </w:r>
    </w:p>
    <w:p w:rsidR="00E90591" w:rsidRPr="00E90591" w:rsidRDefault="00E90591" w:rsidP="00E90591">
      <w:pPr>
        <w:tabs>
          <w:tab w:val="left" w:pos="4155"/>
        </w:tabs>
        <w:rPr>
          <w:b/>
        </w:rPr>
      </w:pPr>
      <w:r w:rsidRPr="00E90591">
        <w:rPr>
          <w:b/>
          <w:noProof/>
          <w:lang w:eastAsia="en-ZA"/>
        </w:rPr>
        <w:drawing>
          <wp:inline distT="0" distB="0" distL="0" distR="0">
            <wp:extent cx="4057650" cy="3043238"/>
            <wp:effectExtent l="0" t="0" r="0" b="5080"/>
            <wp:docPr id="7" name="Picture 7" descr="U:\Desktop Recent\SAACI Prezi\Graphic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esktop Recent\SAACI Prezi\Graphics\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0461" cy="3045346"/>
                    </a:xfrm>
                    <a:prstGeom prst="rect">
                      <a:avLst/>
                    </a:prstGeom>
                    <a:noFill/>
                    <a:ln>
                      <a:noFill/>
                    </a:ln>
                  </pic:spPr>
                </pic:pic>
              </a:graphicData>
            </a:graphic>
          </wp:inline>
        </w:drawing>
      </w:r>
    </w:p>
    <w:p w:rsidR="00E90591" w:rsidRPr="00E90591" w:rsidRDefault="00E90591" w:rsidP="00E90591">
      <w:pPr>
        <w:tabs>
          <w:tab w:val="left" w:pos="4155"/>
        </w:tabs>
        <w:rPr>
          <w:b/>
        </w:rPr>
      </w:pPr>
      <w:r w:rsidRPr="00E90591">
        <w:rPr>
          <w:b/>
        </w:rPr>
        <w:t xml:space="preserve">MEETINGS AFRICA </w:t>
      </w:r>
    </w:p>
    <w:p w:rsidR="00E90591" w:rsidRPr="00E90591" w:rsidRDefault="00E90591" w:rsidP="00E90591">
      <w:pPr>
        <w:tabs>
          <w:tab w:val="left" w:pos="4155"/>
        </w:tabs>
        <w:rPr>
          <w:b/>
        </w:rPr>
      </w:pPr>
      <w:r w:rsidRPr="00E90591">
        <w:rPr>
          <w:b/>
        </w:rPr>
        <w:t xml:space="preserve">The NCB utilises Meetings Africa’s Pre and Post Tour programmes to promote geographic spread and works closely with the provincial and city convention bureaus on the development of these itineraries ensuring the inclusion of SMME’s in the programmes. </w:t>
      </w:r>
    </w:p>
    <w:p w:rsidR="00E90591" w:rsidRPr="00E90591" w:rsidRDefault="00E90591" w:rsidP="00E90591">
      <w:pPr>
        <w:tabs>
          <w:tab w:val="left" w:pos="4155"/>
        </w:tabs>
        <w:rPr>
          <w:b/>
        </w:rPr>
      </w:pPr>
    </w:p>
    <w:p w:rsidR="00E90591" w:rsidRPr="00E90591" w:rsidRDefault="00E90591" w:rsidP="00E90591">
      <w:pPr>
        <w:tabs>
          <w:tab w:val="left" w:pos="4155"/>
        </w:tabs>
        <w:rPr>
          <w:b/>
        </w:rPr>
      </w:pPr>
      <w:r w:rsidRPr="00E90591">
        <w:rPr>
          <w:b/>
        </w:rPr>
        <w:t xml:space="preserve">INCENTIVE TRAVEL </w:t>
      </w:r>
    </w:p>
    <w:p w:rsidR="00E90591" w:rsidRPr="00E90591" w:rsidRDefault="00E90591" w:rsidP="00E90591">
      <w:pPr>
        <w:tabs>
          <w:tab w:val="left" w:pos="4155"/>
        </w:tabs>
        <w:rPr>
          <w:b/>
        </w:rPr>
      </w:pPr>
      <w:r w:rsidRPr="00E90591">
        <w:rPr>
          <w:b/>
        </w:rPr>
        <w:t>The majority of incentive travel to SA combines a metropolitan area with wildlife or adventure experiences. This itinerary combinations ensures the geographic spread of incentive</w:t>
      </w:r>
      <w:r w:rsidR="003B65C2">
        <w:rPr>
          <w:b/>
        </w:rPr>
        <w:t xml:space="preserve"> business to smaller provinces.</w:t>
      </w:r>
    </w:p>
    <w:p w:rsidR="003B65C2" w:rsidRDefault="003B65C2" w:rsidP="00E90591">
      <w:pPr>
        <w:tabs>
          <w:tab w:val="left" w:pos="4155"/>
        </w:tabs>
        <w:rPr>
          <w:b/>
        </w:rPr>
      </w:pPr>
    </w:p>
    <w:p w:rsidR="003B65C2" w:rsidRPr="00E90591" w:rsidRDefault="00E90591" w:rsidP="00E90591">
      <w:pPr>
        <w:tabs>
          <w:tab w:val="left" w:pos="4155"/>
        </w:tabs>
        <w:rPr>
          <w:b/>
        </w:rPr>
      </w:pPr>
      <w:r w:rsidRPr="00E90591">
        <w:rPr>
          <w:b/>
        </w:rPr>
        <w:t xml:space="preserve">SECTOR STRATEGY </w:t>
      </w:r>
    </w:p>
    <w:p w:rsidR="00243542" w:rsidRPr="00243542" w:rsidRDefault="00E90591" w:rsidP="00E90591">
      <w:pPr>
        <w:tabs>
          <w:tab w:val="left" w:pos="4155"/>
        </w:tabs>
        <w:rPr>
          <w:b/>
        </w:rPr>
      </w:pPr>
      <w:r w:rsidRPr="00E90591">
        <w:rPr>
          <w:b/>
        </w:rPr>
        <w:t>The business events strategy for SA identified the key sectors that each province should target when sourcing potential business for their destinations. This sector strategy ensures that each province plays to their strengths and that the leads are distributed according to identifi</w:t>
      </w:r>
      <w:r w:rsidR="00E05B83">
        <w:rPr>
          <w:b/>
        </w:rPr>
        <w:t xml:space="preserve">ed sectors.     </w:t>
      </w:r>
    </w:p>
    <w:sectPr w:rsidR="00243542" w:rsidRPr="00243542" w:rsidSect="00B602DE">
      <w:headerReference w:type="default" r:id="rId12"/>
      <w:pgSz w:w="23814" w:h="16839"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42" w:rsidRDefault="00D11F42" w:rsidP="00DE30A6">
      <w:pPr>
        <w:spacing w:after="0" w:line="240" w:lineRule="auto"/>
      </w:pPr>
      <w:r>
        <w:separator/>
      </w:r>
    </w:p>
  </w:endnote>
  <w:endnote w:type="continuationSeparator" w:id="0">
    <w:p w:rsidR="00D11F42" w:rsidRDefault="00D11F42" w:rsidP="00DE3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42" w:rsidRDefault="00D11F42" w:rsidP="00DE30A6">
      <w:pPr>
        <w:spacing w:after="0" w:line="240" w:lineRule="auto"/>
      </w:pPr>
      <w:r>
        <w:separator/>
      </w:r>
    </w:p>
  </w:footnote>
  <w:footnote w:type="continuationSeparator" w:id="0">
    <w:p w:rsidR="00D11F42" w:rsidRDefault="00D11F42" w:rsidP="00DE30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0A6" w:rsidRDefault="00DE30A6">
    <w:pPr>
      <w:pStyle w:val="Header"/>
    </w:pPr>
    <w:r w:rsidRPr="00DE30A6">
      <w:rPr>
        <w:rFonts w:ascii="Times New Roman" w:eastAsia="Times New Roman" w:hAnsi="Times New Roman" w:cs="Times New Roman"/>
        <w:noProof/>
        <w:sz w:val="24"/>
        <w:szCs w:val="24"/>
        <w:lang w:eastAsia="en-ZA"/>
      </w:rPr>
      <w:drawing>
        <wp:anchor distT="0" distB="0" distL="114300" distR="114300" simplePos="0" relativeHeight="251659264" behindDoc="0" locked="0" layoutInCell="1" allowOverlap="1" wp14:anchorId="65E18D00" wp14:editId="18EB17A3">
          <wp:simplePos x="0" y="0"/>
          <wp:positionH relativeFrom="page">
            <wp:posOffset>10439400</wp:posOffset>
          </wp:positionH>
          <wp:positionV relativeFrom="page">
            <wp:posOffset>104775</wp:posOffset>
          </wp:positionV>
          <wp:extent cx="3878580" cy="2254156"/>
          <wp:effectExtent l="0" t="0" r="0" b="0"/>
          <wp:wrapThrough wrapText="bothSides">
            <wp:wrapPolygon edited="0">
              <wp:start x="1804" y="3104"/>
              <wp:lineTo x="1804" y="14790"/>
              <wp:lineTo x="10821" y="15155"/>
              <wp:lineTo x="1910" y="16250"/>
              <wp:lineTo x="2016" y="18259"/>
              <wp:lineTo x="19415" y="18259"/>
              <wp:lineTo x="19945" y="16798"/>
              <wp:lineTo x="19521" y="16250"/>
              <wp:lineTo x="10821" y="15155"/>
              <wp:lineTo x="18035" y="15155"/>
              <wp:lineTo x="19945" y="14607"/>
              <wp:lineTo x="19733" y="3104"/>
              <wp:lineTo x="1804" y="3104"/>
            </wp:wrapPolygon>
          </wp:wrapThrough>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3773" cy="226298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A1B2E"/>
    <w:multiLevelType w:val="hybridMultilevel"/>
    <w:tmpl w:val="F11ED4B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9467797"/>
    <w:multiLevelType w:val="hybridMultilevel"/>
    <w:tmpl w:val="50D8BE1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16FB55F5"/>
    <w:multiLevelType w:val="hybridMultilevel"/>
    <w:tmpl w:val="BB5A02A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18326E44"/>
    <w:multiLevelType w:val="hybridMultilevel"/>
    <w:tmpl w:val="D212A53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1CEB2442"/>
    <w:multiLevelType w:val="hybridMultilevel"/>
    <w:tmpl w:val="68E0BEF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1D74148F"/>
    <w:multiLevelType w:val="hybridMultilevel"/>
    <w:tmpl w:val="BC5CC87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255C6139"/>
    <w:multiLevelType w:val="hybridMultilevel"/>
    <w:tmpl w:val="29F4FD0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3519504C"/>
    <w:multiLevelType w:val="hybridMultilevel"/>
    <w:tmpl w:val="6B98407E"/>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3A102CBA"/>
    <w:multiLevelType w:val="hybridMultilevel"/>
    <w:tmpl w:val="2EA602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3B5742F8"/>
    <w:multiLevelType w:val="hybridMultilevel"/>
    <w:tmpl w:val="FCEEE20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406067BA"/>
    <w:multiLevelType w:val="hybridMultilevel"/>
    <w:tmpl w:val="3868696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5DA96D9F"/>
    <w:multiLevelType w:val="hybridMultilevel"/>
    <w:tmpl w:val="88BC387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5F877AF7"/>
    <w:multiLevelType w:val="hybridMultilevel"/>
    <w:tmpl w:val="4B1001F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64E438CF"/>
    <w:multiLevelType w:val="hybridMultilevel"/>
    <w:tmpl w:val="475C0BF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15:restartNumberingAfterBreak="0">
    <w:nsid w:val="6F363CBF"/>
    <w:multiLevelType w:val="hybridMultilevel"/>
    <w:tmpl w:val="42505D4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71EF2336"/>
    <w:multiLevelType w:val="hybridMultilevel"/>
    <w:tmpl w:val="320EBDD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15:restartNumberingAfterBreak="0">
    <w:nsid w:val="7A6A75C6"/>
    <w:multiLevelType w:val="hybridMultilevel"/>
    <w:tmpl w:val="F0AE017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15:restartNumberingAfterBreak="0">
    <w:nsid w:val="7EDF0E38"/>
    <w:multiLevelType w:val="hybridMultilevel"/>
    <w:tmpl w:val="6AAEEF4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2"/>
  </w:num>
  <w:num w:numId="4">
    <w:abstractNumId w:val="11"/>
  </w:num>
  <w:num w:numId="5">
    <w:abstractNumId w:val="14"/>
  </w:num>
  <w:num w:numId="6">
    <w:abstractNumId w:val="10"/>
  </w:num>
  <w:num w:numId="7">
    <w:abstractNumId w:val="15"/>
  </w:num>
  <w:num w:numId="8">
    <w:abstractNumId w:val="7"/>
  </w:num>
  <w:num w:numId="9">
    <w:abstractNumId w:val="3"/>
  </w:num>
  <w:num w:numId="10">
    <w:abstractNumId w:val="12"/>
  </w:num>
  <w:num w:numId="11">
    <w:abstractNumId w:val="6"/>
  </w:num>
  <w:num w:numId="12">
    <w:abstractNumId w:val="16"/>
  </w:num>
  <w:num w:numId="13">
    <w:abstractNumId w:val="13"/>
  </w:num>
  <w:num w:numId="14">
    <w:abstractNumId w:val="4"/>
  </w:num>
  <w:num w:numId="15">
    <w:abstractNumId w:val="8"/>
  </w:num>
  <w:num w:numId="16">
    <w:abstractNumId w:val="1"/>
  </w:num>
  <w:num w:numId="17">
    <w:abstractNumId w:val="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A6"/>
    <w:rsid w:val="000D7AF6"/>
    <w:rsid w:val="0018384E"/>
    <w:rsid w:val="001C7F7F"/>
    <w:rsid w:val="001F5BC4"/>
    <w:rsid w:val="00243542"/>
    <w:rsid w:val="00330991"/>
    <w:rsid w:val="003362C4"/>
    <w:rsid w:val="003B5B23"/>
    <w:rsid w:val="003B65C2"/>
    <w:rsid w:val="00474ACA"/>
    <w:rsid w:val="00577B98"/>
    <w:rsid w:val="00593B1B"/>
    <w:rsid w:val="006747BE"/>
    <w:rsid w:val="006753A0"/>
    <w:rsid w:val="0074044F"/>
    <w:rsid w:val="00800267"/>
    <w:rsid w:val="00800484"/>
    <w:rsid w:val="008463CA"/>
    <w:rsid w:val="008F1C7F"/>
    <w:rsid w:val="00967241"/>
    <w:rsid w:val="00AB73E3"/>
    <w:rsid w:val="00B602DE"/>
    <w:rsid w:val="00BF1ACF"/>
    <w:rsid w:val="00C35C47"/>
    <w:rsid w:val="00C964DF"/>
    <w:rsid w:val="00D11F42"/>
    <w:rsid w:val="00DE30A6"/>
    <w:rsid w:val="00E05B83"/>
    <w:rsid w:val="00E80690"/>
    <w:rsid w:val="00E90591"/>
    <w:rsid w:val="00F522D9"/>
    <w:rsid w:val="00FD44A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4DF100-280C-499D-A6F5-F9AD3E622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0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0A6"/>
  </w:style>
  <w:style w:type="paragraph" w:styleId="Footer">
    <w:name w:val="footer"/>
    <w:basedOn w:val="Normal"/>
    <w:link w:val="FooterChar"/>
    <w:uiPriority w:val="99"/>
    <w:unhideWhenUsed/>
    <w:rsid w:val="00DE30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0A6"/>
  </w:style>
  <w:style w:type="paragraph" w:styleId="Title">
    <w:name w:val="Title"/>
    <w:basedOn w:val="Normal"/>
    <w:next w:val="Normal"/>
    <w:link w:val="TitleChar"/>
    <w:uiPriority w:val="10"/>
    <w:qFormat/>
    <w:rsid w:val="00DE30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30A6"/>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800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53A0"/>
    <w:pPr>
      <w:ind w:left="720"/>
      <w:contextualSpacing/>
    </w:pPr>
  </w:style>
  <w:style w:type="paragraph" w:styleId="BalloonText">
    <w:name w:val="Balloon Text"/>
    <w:basedOn w:val="Normal"/>
    <w:link w:val="BalloonTextChar"/>
    <w:uiPriority w:val="99"/>
    <w:semiHidden/>
    <w:unhideWhenUsed/>
    <w:rsid w:val="00E905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5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1653</Words>
  <Characters>9425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Hufkie</dc:creator>
  <cp:keywords/>
  <dc:description/>
  <cp:lastModifiedBy>PvanNiekerk</cp:lastModifiedBy>
  <cp:revision>2</cp:revision>
  <cp:lastPrinted>2016-01-18T15:17:00Z</cp:lastPrinted>
  <dcterms:created xsi:type="dcterms:W3CDTF">2016-01-20T10:03:00Z</dcterms:created>
  <dcterms:modified xsi:type="dcterms:W3CDTF">2016-01-20T10:03:00Z</dcterms:modified>
</cp:coreProperties>
</file>