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7A1" w:rsidRPr="00006414" w:rsidRDefault="00927500" w:rsidP="00006414">
      <w:pPr>
        <w:spacing w:line="360" w:lineRule="auto"/>
        <w:contextualSpacing/>
        <w:jc w:val="both"/>
        <w:rPr>
          <w:rFonts w:ascii="Arial Narrow" w:hAnsi="Arial Narrow"/>
          <w:sz w:val="24"/>
          <w:szCs w:val="24"/>
          <w:lang w:val="en-ZA"/>
        </w:rPr>
      </w:pPr>
      <w:r w:rsidRPr="00006414">
        <w:rPr>
          <w:rFonts w:ascii="Arial Narrow" w:hAnsi="Arial Narrow"/>
          <w:noProof/>
          <w:sz w:val="24"/>
          <w:szCs w:val="24"/>
          <w:lang w:val="en-ZA" w:eastAsia="en-ZA"/>
        </w:rPr>
        <w:drawing>
          <wp:inline distT="0" distB="0" distL="0" distR="0">
            <wp:extent cx="2581275" cy="962025"/>
            <wp:effectExtent l="0" t="0" r="9525" b="9525"/>
            <wp:docPr id="1" name="Picture 1" descr="DEA Logo"/>
            <wp:cNvGraphicFramePr/>
            <a:graphic xmlns:a="http://schemas.openxmlformats.org/drawingml/2006/main">
              <a:graphicData uri="http://schemas.openxmlformats.org/drawingml/2006/picture">
                <pic:pic xmlns:pic="http://schemas.openxmlformats.org/drawingml/2006/picture">
                  <pic:nvPicPr>
                    <pic:cNvPr id="1" name="Picture 1" descr="DEA Logo"/>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81275" cy="962025"/>
                    </a:xfrm>
                    <a:prstGeom prst="rect">
                      <a:avLst/>
                    </a:prstGeom>
                    <a:noFill/>
                    <a:ln>
                      <a:noFill/>
                    </a:ln>
                  </pic:spPr>
                </pic:pic>
              </a:graphicData>
            </a:graphic>
          </wp:inline>
        </w:drawing>
      </w:r>
    </w:p>
    <w:p w:rsidR="00CA772C" w:rsidRPr="00006414" w:rsidRDefault="00E81ADA" w:rsidP="00006414">
      <w:pPr>
        <w:spacing w:before="120" w:line="360" w:lineRule="auto"/>
        <w:ind w:left="5040"/>
        <w:contextualSpacing/>
        <w:rPr>
          <w:rFonts w:ascii="Arial Narrow" w:hAnsi="Arial Narrow"/>
          <w:b/>
          <w:sz w:val="24"/>
          <w:szCs w:val="24"/>
          <w:lang w:val="en-ZA"/>
        </w:rPr>
      </w:pPr>
      <w:r w:rsidRPr="00006414">
        <w:rPr>
          <w:rFonts w:ascii="Arial Narrow" w:hAnsi="Arial Narrow"/>
          <w:b/>
          <w:sz w:val="24"/>
          <w:szCs w:val="24"/>
          <w:lang w:val="en-ZA"/>
        </w:rPr>
        <w:t>Ref</w:t>
      </w:r>
      <w:r w:rsidR="00006414" w:rsidRPr="00006414">
        <w:rPr>
          <w:rFonts w:ascii="Arial Narrow" w:hAnsi="Arial Narrow"/>
          <w:b/>
          <w:sz w:val="24"/>
          <w:szCs w:val="24"/>
          <w:lang w:val="en-ZA"/>
        </w:rPr>
        <w:t>erence</w:t>
      </w:r>
      <w:r w:rsidRPr="00006414">
        <w:rPr>
          <w:rFonts w:ascii="Arial Narrow" w:hAnsi="Arial Narrow"/>
          <w:b/>
          <w:sz w:val="24"/>
          <w:szCs w:val="24"/>
          <w:lang w:val="en-ZA"/>
        </w:rPr>
        <w:t>:</w:t>
      </w:r>
      <w:r w:rsidR="00006414" w:rsidRPr="00006414">
        <w:rPr>
          <w:rFonts w:ascii="Arial Narrow" w:hAnsi="Arial Narrow"/>
          <w:b/>
          <w:sz w:val="24"/>
          <w:szCs w:val="24"/>
          <w:lang w:val="en-ZA"/>
        </w:rPr>
        <w:tab/>
      </w:r>
      <w:r w:rsidR="005E2671" w:rsidRPr="00006414">
        <w:rPr>
          <w:rFonts w:ascii="Arial Narrow" w:hAnsi="Arial Narrow"/>
          <w:b/>
          <w:sz w:val="24"/>
          <w:szCs w:val="24"/>
          <w:lang w:val="en-ZA"/>
        </w:rPr>
        <w:t xml:space="preserve">SA Mitigation System </w:t>
      </w:r>
    </w:p>
    <w:p w:rsidR="00E81ADA" w:rsidRPr="00006414" w:rsidRDefault="00E81ADA" w:rsidP="00006414">
      <w:pPr>
        <w:spacing w:before="120" w:line="360" w:lineRule="auto"/>
        <w:ind w:left="5040"/>
        <w:contextualSpacing/>
        <w:rPr>
          <w:rFonts w:ascii="Arial Narrow" w:hAnsi="Arial Narrow"/>
          <w:b/>
          <w:sz w:val="24"/>
          <w:szCs w:val="24"/>
          <w:lang w:val="en-ZA"/>
        </w:rPr>
      </w:pPr>
      <w:r w:rsidRPr="00006414">
        <w:rPr>
          <w:rFonts w:ascii="Arial Narrow" w:hAnsi="Arial Narrow"/>
          <w:b/>
          <w:sz w:val="24"/>
          <w:szCs w:val="24"/>
          <w:lang w:val="en-ZA"/>
        </w:rPr>
        <w:t>Enquiries:</w:t>
      </w:r>
      <w:r w:rsidR="00006414" w:rsidRPr="00006414">
        <w:rPr>
          <w:rFonts w:ascii="Arial Narrow" w:hAnsi="Arial Narrow"/>
          <w:b/>
          <w:sz w:val="24"/>
          <w:szCs w:val="24"/>
          <w:lang w:val="en-ZA"/>
        </w:rPr>
        <w:tab/>
      </w:r>
      <w:r w:rsidR="005E2671" w:rsidRPr="00006414">
        <w:rPr>
          <w:rFonts w:ascii="Arial Narrow" w:hAnsi="Arial Narrow"/>
          <w:b/>
          <w:sz w:val="24"/>
          <w:szCs w:val="24"/>
          <w:lang w:val="en-ZA"/>
        </w:rPr>
        <w:t xml:space="preserve">Ms </w:t>
      </w:r>
      <w:r w:rsidR="00BE4EB5" w:rsidRPr="00006414">
        <w:rPr>
          <w:rFonts w:ascii="Arial Narrow" w:hAnsi="Arial Narrow"/>
          <w:b/>
          <w:sz w:val="24"/>
          <w:szCs w:val="24"/>
          <w:lang w:val="en-ZA"/>
        </w:rPr>
        <w:t>D Ramalope</w:t>
      </w:r>
    </w:p>
    <w:p w:rsidR="00E81ADA" w:rsidRPr="00006414" w:rsidRDefault="00E81ADA" w:rsidP="00006414">
      <w:pPr>
        <w:spacing w:before="120" w:line="360" w:lineRule="auto"/>
        <w:ind w:left="5040"/>
        <w:contextualSpacing/>
        <w:rPr>
          <w:rFonts w:ascii="Arial Narrow" w:hAnsi="Arial Narrow"/>
          <w:b/>
          <w:sz w:val="24"/>
          <w:szCs w:val="24"/>
          <w:lang w:val="en-ZA"/>
        </w:rPr>
      </w:pPr>
      <w:r w:rsidRPr="00006414">
        <w:rPr>
          <w:rFonts w:ascii="Arial Narrow" w:hAnsi="Arial Narrow"/>
          <w:b/>
          <w:sz w:val="24"/>
          <w:szCs w:val="24"/>
          <w:lang w:val="en-ZA"/>
        </w:rPr>
        <w:t>Tel</w:t>
      </w:r>
      <w:r w:rsidR="00006414" w:rsidRPr="00006414">
        <w:rPr>
          <w:rFonts w:ascii="Arial Narrow" w:hAnsi="Arial Narrow"/>
          <w:b/>
          <w:sz w:val="24"/>
          <w:szCs w:val="24"/>
          <w:lang w:val="en-ZA"/>
        </w:rPr>
        <w:t>ephone</w:t>
      </w:r>
      <w:r w:rsidRPr="00006414">
        <w:rPr>
          <w:rFonts w:ascii="Arial Narrow" w:hAnsi="Arial Narrow"/>
          <w:b/>
          <w:sz w:val="24"/>
          <w:szCs w:val="24"/>
          <w:lang w:val="en-ZA"/>
        </w:rPr>
        <w:t>:</w:t>
      </w:r>
      <w:r w:rsidR="00006414" w:rsidRPr="00006414">
        <w:rPr>
          <w:rFonts w:ascii="Arial Narrow" w:hAnsi="Arial Narrow"/>
          <w:b/>
          <w:sz w:val="24"/>
          <w:szCs w:val="24"/>
          <w:lang w:val="en-ZA"/>
        </w:rPr>
        <w:tab/>
      </w:r>
      <w:r w:rsidR="0045581C" w:rsidRPr="00006414">
        <w:rPr>
          <w:rFonts w:ascii="Arial Narrow" w:hAnsi="Arial Narrow"/>
          <w:b/>
          <w:sz w:val="24"/>
          <w:szCs w:val="24"/>
          <w:lang w:val="en-ZA"/>
        </w:rPr>
        <w:t>012</w:t>
      </w:r>
      <w:r w:rsidR="00FC718A" w:rsidRPr="00006414">
        <w:rPr>
          <w:rFonts w:ascii="Arial Narrow" w:hAnsi="Arial Narrow"/>
          <w:b/>
          <w:sz w:val="24"/>
          <w:szCs w:val="24"/>
          <w:lang w:val="en-ZA"/>
        </w:rPr>
        <w:t> 39</w:t>
      </w:r>
      <w:r w:rsidR="00A45117" w:rsidRPr="00006414">
        <w:rPr>
          <w:rFonts w:ascii="Arial Narrow" w:hAnsi="Arial Narrow"/>
          <w:b/>
          <w:sz w:val="24"/>
          <w:szCs w:val="24"/>
          <w:lang w:val="en-ZA"/>
        </w:rPr>
        <w:t>9 9160</w:t>
      </w:r>
    </w:p>
    <w:p w:rsidR="004D408F" w:rsidRPr="00006414" w:rsidRDefault="004D408F" w:rsidP="00006414">
      <w:pPr>
        <w:spacing w:line="360" w:lineRule="auto"/>
        <w:contextualSpacing/>
        <w:rPr>
          <w:rFonts w:ascii="Arial Narrow" w:hAnsi="Arial Narrow"/>
          <w:b/>
          <w:sz w:val="24"/>
          <w:szCs w:val="24"/>
          <w:lang w:val="en-ZA"/>
        </w:rPr>
      </w:pPr>
    </w:p>
    <w:p w:rsidR="003764DE" w:rsidRPr="00006414" w:rsidRDefault="005E2671" w:rsidP="00006414">
      <w:pPr>
        <w:widowControl w:val="0"/>
        <w:tabs>
          <w:tab w:val="left" w:pos="851"/>
        </w:tabs>
        <w:autoSpaceDE w:val="0"/>
        <w:autoSpaceDN w:val="0"/>
        <w:adjustRightInd w:val="0"/>
        <w:spacing w:after="0" w:line="360" w:lineRule="auto"/>
        <w:jc w:val="both"/>
        <w:rPr>
          <w:rFonts w:ascii="Arial Narrow" w:eastAsia="Times New Roman" w:hAnsi="Arial Narrow" w:cs="Arial"/>
          <w:b/>
          <w:caps/>
          <w:sz w:val="24"/>
          <w:szCs w:val="24"/>
        </w:rPr>
      </w:pPr>
      <w:r w:rsidRPr="00006414">
        <w:rPr>
          <w:rFonts w:ascii="Arial Narrow" w:eastAsia="Times New Roman" w:hAnsi="Arial Narrow" w:cs="Arial"/>
          <w:b/>
          <w:sz w:val="24"/>
          <w:szCs w:val="24"/>
        </w:rPr>
        <w:t>DEVELOPMENT OF SOUTH AFRICA’S CLIMATE CHANGE MITIGATION SYSTEM TO ACHIEVE REDUCTION OF</w:t>
      </w:r>
      <w:r w:rsidR="00006414" w:rsidRPr="00006414">
        <w:rPr>
          <w:rFonts w:ascii="Arial Narrow" w:eastAsia="Times New Roman" w:hAnsi="Arial Narrow" w:cs="Arial"/>
          <w:b/>
          <w:sz w:val="24"/>
          <w:szCs w:val="24"/>
        </w:rPr>
        <w:t xml:space="preserve"> GREENHOUSE GAS (GHG) EMISSIONS</w:t>
      </w:r>
    </w:p>
    <w:p w:rsidR="00833B17" w:rsidRPr="00006414" w:rsidRDefault="00833B17" w:rsidP="00006414">
      <w:pPr>
        <w:spacing w:before="120" w:after="120" w:line="360" w:lineRule="auto"/>
        <w:contextualSpacing/>
        <w:jc w:val="both"/>
        <w:rPr>
          <w:rFonts w:ascii="Arial Narrow" w:hAnsi="Arial Narrow"/>
          <w:b/>
          <w:caps/>
          <w:sz w:val="24"/>
          <w:szCs w:val="24"/>
          <w:lang w:val="en-ZA"/>
        </w:rPr>
      </w:pPr>
    </w:p>
    <w:p w:rsidR="00CA772C" w:rsidRPr="00006414" w:rsidRDefault="005E2671" w:rsidP="00006414">
      <w:pPr>
        <w:spacing w:before="120" w:after="120" w:line="360" w:lineRule="auto"/>
        <w:contextualSpacing/>
        <w:jc w:val="both"/>
        <w:rPr>
          <w:rFonts w:ascii="Arial Narrow" w:hAnsi="Arial Narrow"/>
          <w:b/>
          <w:caps/>
          <w:sz w:val="24"/>
          <w:szCs w:val="24"/>
          <w:lang w:val="en-ZA"/>
        </w:rPr>
      </w:pPr>
      <w:r w:rsidRPr="00006414">
        <w:rPr>
          <w:rFonts w:ascii="Arial Narrow" w:hAnsi="Arial Narrow"/>
          <w:b/>
          <w:caps/>
          <w:sz w:val="24"/>
          <w:szCs w:val="24"/>
          <w:lang w:val="en-ZA"/>
        </w:rPr>
        <w:t>1.</w:t>
      </w:r>
      <w:r w:rsidRPr="00006414">
        <w:rPr>
          <w:rFonts w:ascii="Arial Narrow" w:hAnsi="Arial Narrow"/>
          <w:b/>
          <w:caps/>
          <w:sz w:val="24"/>
          <w:szCs w:val="24"/>
          <w:lang w:val="en-ZA"/>
        </w:rPr>
        <w:tab/>
      </w:r>
      <w:r w:rsidR="00CA772C" w:rsidRPr="00006414">
        <w:rPr>
          <w:rFonts w:ascii="Arial Narrow" w:hAnsi="Arial Narrow"/>
          <w:b/>
          <w:caps/>
          <w:sz w:val="24"/>
          <w:szCs w:val="24"/>
          <w:lang w:val="en-ZA"/>
        </w:rPr>
        <w:t>pURPOSE</w:t>
      </w:r>
    </w:p>
    <w:p w:rsidR="005E2671" w:rsidRPr="00006414" w:rsidRDefault="00E054D6" w:rsidP="00006414">
      <w:pPr>
        <w:spacing w:before="120" w:after="120" w:line="360" w:lineRule="auto"/>
        <w:ind w:left="720"/>
        <w:contextualSpacing/>
        <w:jc w:val="both"/>
        <w:rPr>
          <w:rFonts w:ascii="Arial Narrow" w:hAnsi="Arial Narrow" w:cs="Arial"/>
          <w:b/>
          <w:sz w:val="24"/>
          <w:szCs w:val="24"/>
        </w:rPr>
      </w:pPr>
      <w:r w:rsidRPr="00006414">
        <w:rPr>
          <w:rFonts w:ascii="Arial Narrow" w:hAnsi="Arial Narrow" w:cs="Arial"/>
          <w:sz w:val="24"/>
          <w:szCs w:val="24"/>
          <w:lang w:val="en-ZA"/>
        </w:rPr>
        <w:t xml:space="preserve">To </w:t>
      </w:r>
      <w:r w:rsidR="00E7589B">
        <w:rPr>
          <w:rFonts w:ascii="Arial Narrow" w:hAnsi="Arial Narrow" w:cs="Arial"/>
          <w:sz w:val="24"/>
          <w:szCs w:val="24"/>
          <w:lang w:val="en-ZA"/>
        </w:rPr>
        <w:t xml:space="preserve">provide an overview of the framework for </w:t>
      </w:r>
      <w:r w:rsidRPr="00006414">
        <w:rPr>
          <w:rFonts w:ascii="Arial Narrow" w:eastAsia="Times New Roman" w:hAnsi="Arial Narrow" w:cs="Arial"/>
          <w:sz w:val="24"/>
          <w:szCs w:val="24"/>
        </w:rPr>
        <w:t>South Africa’s Climate Change Mitigation System</w:t>
      </w:r>
      <w:r w:rsidR="00E7589B">
        <w:rPr>
          <w:rFonts w:ascii="Arial Narrow" w:eastAsia="Times New Roman" w:hAnsi="Arial Narrow" w:cs="Arial"/>
          <w:sz w:val="24"/>
          <w:szCs w:val="24"/>
        </w:rPr>
        <w:t xml:space="preserve"> </w:t>
      </w:r>
    </w:p>
    <w:p w:rsidR="005E2671" w:rsidRPr="00006414" w:rsidRDefault="005E2671" w:rsidP="00006414">
      <w:pPr>
        <w:spacing w:before="120" w:after="120" w:line="360" w:lineRule="auto"/>
        <w:contextualSpacing/>
        <w:jc w:val="both"/>
        <w:rPr>
          <w:rFonts w:ascii="Arial Narrow" w:hAnsi="Arial Narrow" w:cs="Arial"/>
          <w:b/>
          <w:sz w:val="24"/>
          <w:szCs w:val="24"/>
        </w:rPr>
      </w:pPr>
    </w:p>
    <w:p w:rsidR="005E2671" w:rsidRPr="00006414" w:rsidRDefault="005E2671" w:rsidP="00006414">
      <w:pPr>
        <w:spacing w:before="120" w:after="120" w:line="360" w:lineRule="auto"/>
        <w:contextualSpacing/>
        <w:jc w:val="both"/>
        <w:rPr>
          <w:rFonts w:ascii="Arial Narrow" w:hAnsi="Arial Narrow" w:cs="Arial"/>
          <w:b/>
          <w:sz w:val="24"/>
          <w:szCs w:val="24"/>
        </w:rPr>
      </w:pPr>
      <w:r w:rsidRPr="00006414">
        <w:rPr>
          <w:rFonts w:ascii="Arial Narrow" w:hAnsi="Arial Narrow" w:cs="Arial"/>
          <w:b/>
          <w:sz w:val="24"/>
          <w:szCs w:val="24"/>
        </w:rPr>
        <w:t>2.</w:t>
      </w:r>
      <w:r w:rsidRPr="00006414">
        <w:rPr>
          <w:rFonts w:ascii="Arial Narrow" w:hAnsi="Arial Narrow" w:cs="Arial"/>
          <w:b/>
          <w:sz w:val="24"/>
          <w:szCs w:val="24"/>
        </w:rPr>
        <w:tab/>
      </w:r>
      <w:r w:rsidR="008A7C41" w:rsidRPr="00006414">
        <w:rPr>
          <w:rFonts w:ascii="Arial Narrow" w:hAnsi="Arial Narrow"/>
          <w:b/>
          <w:caps/>
          <w:sz w:val="24"/>
          <w:szCs w:val="24"/>
          <w:lang w:val="en-ZA"/>
        </w:rPr>
        <w:t>BACKGROUND</w:t>
      </w:r>
      <w:r w:rsidR="004C4A1A" w:rsidRPr="00006414">
        <w:rPr>
          <w:rFonts w:ascii="Arial Narrow" w:hAnsi="Arial Narrow"/>
          <w:b/>
          <w:caps/>
          <w:sz w:val="24"/>
          <w:szCs w:val="24"/>
          <w:lang w:val="en-ZA"/>
        </w:rPr>
        <w:t xml:space="preserve"> and Discussion</w:t>
      </w:r>
    </w:p>
    <w:p w:rsidR="00FE5ABE" w:rsidRPr="00006414" w:rsidRDefault="005E2671" w:rsidP="00006414">
      <w:pPr>
        <w:spacing w:before="120" w:after="120" w:line="360" w:lineRule="auto"/>
        <w:ind w:left="709" w:hanging="709"/>
        <w:contextualSpacing/>
        <w:jc w:val="both"/>
        <w:rPr>
          <w:rFonts w:ascii="Arial Narrow" w:hAnsi="Arial Narrow" w:cs="Arial"/>
          <w:b/>
          <w:sz w:val="24"/>
          <w:szCs w:val="24"/>
        </w:rPr>
      </w:pPr>
      <w:r w:rsidRPr="00006414">
        <w:rPr>
          <w:rFonts w:ascii="Arial Narrow" w:eastAsia="Times New Roman" w:hAnsi="Arial Narrow" w:cs="Arial"/>
          <w:sz w:val="24"/>
          <w:szCs w:val="24"/>
        </w:rPr>
        <w:t>2.1</w:t>
      </w:r>
      <w:r w:rsidRPr="00006414">
        <w:rPr>
          <w:rFonts w:ascii="Arial Narrow" w:eastAsia="Times New Roman" w:hAnsi="Arial Narrow" w:cs="Arial"/>
          <w:sz w:val="24"/>
          <w:szCs w:val="24"/>
        </w:rPr>
        <w:tab/>
      </w:r>
      <w:r w:rsidR="00FE5ABE" w:rsidRPr="00006414">
        <w:rPr>
          <w:rFonts w:ascii="Arial Narrow" w:eastAsia="Times New Roman" w:hAnsi="Arial Narrow" w:cs="Arial"/>
          <w:sz w:val="24"/>
          <w:szCs w:val="24"/>
        </w:rPr>
        <w:t>The development of the overall mitigation system, to achieve reduction of greenhouse gas emissions, is currently underway, and will include a range of measures aimed at achieving the overall national goal, for the long term emissions trajectory range to “peak between 2020 and 2025, plateau for a decade, and decline there-after”. The system</w:t>
      </w:r>
      <w:r w:rsidR="00FE5ABE" w:rsidRPr="00006414">
        <w:rPr>
          <w:rFonts w:ascii="Arial Narrow" w:hAnsi="Arial Narrow" w:cs="Arial"/>
          <w:color w:val="000000"/>
          <w:sz w:val="24"/>
          <w:szCs w:val="24"/>
        </w:rPr>
        <w:t xml:space="preserve"> will include the following key elements:  </w:t>
      </w:r>
    </w:p>
    <w:p w:rsidR="00FE5ABE" w:rsidRPr="00006414" w:rsidRDefault="00FE5ABE" w:rsidP="00006414">
      <w:pPr>
        <w:pStyle w:val="ListParagraph"/>
        <w:numPr>
          <w:ilvl w:val="0"/>
          <w:numId w:val="47"/>
        </w:numPr>
        <w:spacing w:before="120" w:after="0" w:line="360" w:lineRule="auto"/>
        <w:ind w:left="993" w:hanging="284"/>
        <w:jc w:val="both"/>
        <w:rPr>
          <w:rFonts w:ascii="Arial Narrow" w:hAnsi="Arial Narrow" w:cs="Arial"/>
          <w:color w:val="000000"/>
          <w:sz w:val="24"/>
          <w:szCs w:val="24"/>
        </w:rPr>
      </w:pPr>
      <w:r w:rsidRPr="00006414">
        <w:rPr>
          <w:rFonts w:ascii="Arial Narrow" w:hAnsi="Arial Narrow" w:cs="Arial"/>
          <w:color w:val="000000"/>
          <w:sz w:val="24"/>
          <w:szCs w:val="24"/>
        </w:rPr>
        <w:t>A carbon budget for each company;</w:t>
      </w:r>
    </w:p>
    <w:p w:rsidR="00FE5ABE" w:rsidRPr="00006414" w:rsidRDefault="00FE5ABE" w:rsidP="00006414">
      <w:pPr>
        <w:pStyle w:val="ListParagraph"/>
        <w:numPr>
          <w:ilvl w:val="0"/>
          <w:numId w:val="47"/>
        </w:numPr>
        <w:spacing w:before="120" w:after="0" w:line="360" w:lineRule="auto"/>
        <w:ind w:left="993" w:hanging="284"/>
        <w:jc w:val="both"/>
        <w:rPr>
          <w:rFonts w:ascii="Arial Narrow" w:hAnsi="Arial Narrow" w:cs="Arial"/>
          <w:color w:val="000000"/>
          <w:sz w:val="24"/>
          <w:szCs w:val="24"/>
        </w:rPr>
      </w:pPr>
      <w:r w:rsidRPr="00006414">
        <w:rPr>
          <w:rFonts w:ascii="Arial Narrow" w:hAnsi="Arial Narrow" w:cs="Arial"/>
          <w:color w:val="000000"/>
          <w:sz w:val="24"/>
          <w:szCs w:val="24"/>
        </w:rPr>
        <w:t>Submission of pollution prevention plans</w:t>
      </w:r>
      <w:r w:rsidR="00D57077">
        <w:rPr>
          <w:rFonts w:ascii="Arial Narrow" w:hAnsi="Arial Narrow" w:cs="Arial"/>
          <w:color w:val="000000"/>
          <w:sz w:val="24"/>
          <w:szCs w:val="24"/>
        </w:rPr>
        <w:t>;</w:t>
      </w:r>
    </w:p>
    <w:p w:rsidR="00FE5ABE" w:rsidRPr="00006414" w:rsidRDefault="00FE5ABE" w:rsidP="00006414">
      <w:pPr>
        <w:pStyle w:val="ListParagraph"/>
        <w:numPr>
          <w:ilvl w:val="0"/>
          <w:numId w:val="47"/>
        </w:numPr>
        <w:spacing w:before="120" w:after="0" w:line="360" w:lineRule="auto"/>
        <w:ind w:left="993" w:hanging="284"/>
        <w:jc w:val="both"/>
        <w:rPr>
          <w:rFonts w:ascii="Arial Narrow" w:hAnsi="Arial Narrow" w:cs="Arial"/>
          <w:color w:val="000000"/>
          <w:sz w:val="24"/>
          <w:szCs w:val="24"/>
        </w:rPr>
      </w:pPr>
      <w:r w:rsidRPr="00006414">
        <w:rPr>
          <w:rFonts w:ascii="Arial Narrow" w:hAnsi="Arial Narrow" w:cs="Arial"/>
          <w:color w:val="000000"/>
          <w:sz w:val="24"/>
          <w:szCs w:val="24"/>
        </w:rPr>
        <w:t>A reporting system, to gather information on the actual emissions of users;</w:t>
      </w:r>
    </w:p>
    <w:p w:rsidR="00FE5ABE" w:rsidRPr="00006414" w:rsidRDefault="00FE5ABE" w:rsidP="00006414">
      <w:pPr>
        <w:pStyle w:val="ListParagraph"/>
        <w:numPr>
          <w:ilvl w:val="0"/>
          <w:numId w:val="47"/>
        </w:numPr>
        <w:spacing w:before="120" w:after="0" w:line="360" w:lineRule="auto"/>
        <w:ind w:left="993" w:hanging="284"/>
        <w:jc w:val="both"/>
        <w:rPr>
          <w:rFonts w:ascii="Arial Narrow" w:hAnsi="Arial Narrow" w:cs="Arial"/>
          <w:b/>
          <w:color w:val="000000"/>
          <w:sz w:val="24"/>
          <w:szCs w:val="24"/>
        </w:rPr>
      </w:pPr>
      <w:r w:rsidRPr="00006414">
        <w:rPr>
          <w:rFonts w:ascii="Arial Narrow" w:hAnsi="Arial Narrow" w:cs="Arial"/>
          <w:color w:val="000000"/>
          <w:sz w:val="24"/>
          <w:szCs w:val="24"/>
        </w:rPr>
        <w:t>A compliance process, which is able to match actual emissions with the carbo</w:t>
      </w:r>
      <w:r w:rsidR="00D57077">
        <w:rPr>
          <w:rFonts w:ascii="Arial Narrow" w:hAnsi="Arial Narrow" w:cs="Arial"/>
          <w:color w:val="000000"/>
          <w:sz w:val="24"/>
          <w:szCs w:val="24"/>
        </w:rPr>
        <w:t>n budget allocated to that user;</w:t>
      </w:r>
    </w:p>
    <w:p w:rsidR="00FE5ABE" w:rsidRPr="00006414" w:rsidRDefault="00FE5ABE" w:rsidP="00006414">
      <w:pPr>
        <w:pStyle w:val="ListParagraph"/>
        <w:numPr>
          <w:ilvl w:val="0"/>
          <w:numId w:val="47"/>
        </w:numPr>
        <w:spacing w:before="120" w:after="0" w:line="360" w:lineRule="auto"/>
        <w:ind w:left="993" w:hanging="284"/>
        <w:jc w:val="both"/>
        <w:rPr>
          <w:rFonts w:ascii="Arial Narrow" w:hAnsi="Arial Narrow" w:cs="Arial"/>
          <w:b/>
          <w:color w:val="000000"/>
          <w:sz w:val="24"/>
          <w:szCs w:val="24"/>
        </w:rPr>
      </w:pPr>
      <w:r w:rsidRPr="00006414">
        <w:rPr>
          <w:rFonts w:ascii="Arial Narrow" w:hAnsi="Arial Narrow"/>
          <w:sz w:val="24"/>
          <w:szCs w:val="24"/>
        </w:rPr>
        <w:t>A variety of other measures to be applied to support and/or complement the carbon budget system including a carbon tax</w:t>
      </w:r>
      <w:r w:rsidR="00D57077">
        <w:rPr>
          <w:rFonts w:ascii="Arial Narrow" w:hAnsi="Arial Narrow"/>
          <w:sz w:val="24"/>
          <w:szCs w:val="24"/>
        </w:rPr>
        <w:t>.</w:t>
      </w:r>
    </w:p>
    <w:p w:rsidR="00E054D6" w:rsidRPr="00006414" w:rsidRDefault="00E054D6" w:rsidP="00006414">
      <w:pPr>
        <w:pStyle w:val="ListParagraph"/>
        <w:spacing w:after="0" w:line="360" w:lineRule="auto"/>
        <w:ind w:left="630"/>
        <w:jc w:val="both"/>
        <w:rPr>
          <w:rFonts w:ascii="Arial Narrow" w:hAnsi="Arial Narrow" w:cs="Arial"/>
          <w:b/>
          <w:color w:val="000000"/>
          <w:sz w:val="24"/>
          <w:szCs w:val="24"/>
        </w:rPr>
      </w:pPr>
    </w:p>
    <w:p w:rsidR="00006414" w:rsidRDefault="00006414">
      <w:pPr>
        <w:rPr>
          <w:rFonts w:ascii="Arial Narrow" w:hAnsi="Arial Narrow" w:cs="Arial"/>
          <w:b/>
          <w:color w:val="000000"/>
          <w:sz w:val="24"/>
          <w:szCs w:val="24"/>
        </w:rPr>
      </w:pPr>
      <w:r>
        <w:rPr>
          <w:rFonts w:ascii="Arial Narrow" w:hAnsi="Arial Narrow" w:cs="Arial"/>
          <w:b/>
          <w:color w:val="000000"/>
          <w:sz w:val="24"/>
          <w:szCs w:val="24"/>
        </w:rPr>
        <w:br w:type="page"/>
      </w:r>
    </w:p>
    <w:p w:rsidR="00E054D6" w:rsidRPr="00006414" w:rsidRDefault="005E2671" w:rsidP="00006414">
      <w:pPr>
        <w:spacing w:after="0" w:line="360" w:lineRule="auto"/>
        <w:jc w:val="both"/>
        <w:rPr>
          <w:rFonts w:ascii="Arial Narrow" w:hAnsi="Arial Narrow" w:cs="Arial"/>
          <w:b/>
          <w:color w:val="000000"/>
          <w:sz w:val="24"/>
          <w:szCs w:val="24"/>
        </w:rPr>
      </w:pPr>
      <w:r w:rsidRPr="00006414">
        <w:rPr>
          <w:rFonts w:ascii="Arial Narrow" w:hAnsi="Arial Narrow" w:cs="Arial"/>
          <w:b/>
          <w:color w:val="000000"/>
          <w:sz w:val="24"/>
          <w:szCs w:val="24"/>
        </w:rPr>
        <w:lastRenderedPageBreak/>
        <w:t>2.2</w:t>
      </w:r>
      <w:r w:rsidRPr="00006414">
        <w:rPr>
          <w:rFonts w:ascii="Arial Narrow" w:hAnsi="Arial Narrow" w:cs="Arial"/>
          <w:b/>
          <w:color w:val="000000"/>
          <w:sz w:val="24"/>
          <w:szCs w:val="24"/>
        </w:rPr>
        <w:tab/>
      </w:r>
      <w:r w:rsidR="00006414" w:rsidRPr="00006414">
        <w:rPr>
          <w:rFonts w:ascii="Arial Narrow" w:hAnsi="Arial Narrow" w:cs="Arial"/>
          <w:b/>
          <w:color w:val="000000"/>
          <w:sz w:val="24"/>
          <w:szCs w:val="24"/>
        </w:rPr>
        <w:t>Carbon budgets</w:t>
      </w:r>
    </w:p>
    <w:p w:rsidR="00E054D6" w:rsidRPr="00006414" w:rsidRDefault="005E2671" w:rsidP="00006414">
      <w:pPr>
        <w:widowControl w:val="0"/>
        <w:autoSpaceDE w:val="0"/>
        <w:autoSpaceDN w:val="0"/>
        <w:adjustRightInd w:val="0"/>
        <w:spacing w:line="360" w:lineRule="auto"/>
        <w:ind w:left="720" w:hanging="720"/>
        <w:jc w:val="both"/>
        <w:rPr>
          <w:rFonts w:ascii="Arial Narrow" w:eastAsia="Times New Roman" w:hAnsi="Arial Narrow" w:cs="Arial"/>
          <w:caps/>
          <w:sz w:val="24"/>
          <w:szCs w:val="24"/>
        </w:rPr>
      </w:pPr>
      <w:r w:rsidRPr="00006414">
        <w:rPr>
          <w:rFonts w:ascii="Arial Narrow" w:eastAsia="Times New Roman" w:hAnsi="Arial Narrow" w:cs="Arial"/>
          <w:sz w:val="24"/>
          <w:szCs w:val="24"/>
        </w:rPr>
        <w:t>2.2.1</w:t>
      </w:r>
      <w:r w:rsidRPr="00006414">
        <w:rPr>
          <w:rFonts w:ascii="Arial Narrow" w:eastAsia="Times New Roman" w:hAnsi="Arial Narrow" w:cs="Arial"/>
          <w:sz w:val="24"/>
          <w:szCs w:val="24"/>
        </w:rPr>
        <w:tab/>
      </w:r>
      <w:r w:rsidR="00E054D6" w:rsidRPr="00006414">
        <w:rPr>
          <w:rFonts w:ascii="Arial Narrow" w:eastAsia="Times New Roman" w:hAnsi="Arial Narrow" w:cs="Arial"/>
          <w:sz w:val="24"/>
          <w:szCs w:val="24"/>
        </w:rPr>
        <w:t xml:space="preserve">Carbon Budget is a Greenhouse Gas (GHG) emissions allowance, against which direct emissions arising from the operations of a company, during a defined time period will be accounted.  The term “carbon” in carbon budget is shorthand for carbon dioxide, and further, for all GHGs accounted for in the latest South African inventory (2010), i.e. carbon dioxide, methane, nitrous oxide, sulphur hexafluoride and the hydrofluorocarbons (hfc) and perflurocarbons (pfc) families of gases currently reported in the national inventory. </w:t>
      </w:r>
    </w:p>
    <w:p w:rsidR="00E054D6" w:rsidRPr="00006414" w:rsidRDefault="005E2671" w:rsidP="00006414">
      <w:pPr>
        <w:widowControl w:val="0"/>
        <w:tabs>
          <w:tab w:val="left" w:pos="851"/>
        </w:tabs>
        <w:autoSpaceDE w:val="0"/>
        <w:autoSpaceDN w:val="0"/>
        <w:adjustRightInd w:val="0"/>
        <w:spacing w:line="360" w:lineRule="auto"/>
        <w:ind w:left="720" w:hanging="720"/>
        <w:jc w:val="both"/>
        <w:rPr>
          <w:rFonts w:ascii="Arial Narrow" w:eastAsia="Times New Roman" w:hAnsi="Arial Narrow" w:cs="Arial"/>
          <w:sz w:val="24"/>
          <w:szCs w:val="24"/>
        </w:rPr>
      </w:pPr>
      <w:r w:rsidRPr="00006414">
        <w:rPr>
          <w:rFonts w:ascii="Arial Narrow" w:eastAsia="Times New Roman" w:hAnsi="Arial Narrow" w:cs="Arial"/>
          <w:sz w:val="24"/>
          <w:szCs w:val="24"/>
        </w:rPr>
        <w:t>2.2.2</w:t>
      </w:r>
      <w:r w:rsidRPr="00006414">
        <w:rPr>
          <w:rFonts w:ascii="Arial Narrow" w:eastAsia="Times New Roman" w:hAnsi="Arial Narrow" w:cs="Arial"/>
          <w:sz w:val="24"/>
          <w:szCs w:val="24"/>
        </w:rPr>
        <w:tab/>
      </w:r>
      <w:r w:rsidR="00E054D6" w:rsidRPr="00006414">
        <w:rPr>
          <w:rFonts w:ascii="Arial Narrow" w:eastAsia="Times New Roman" w:hAnsi="Arial Narrow" w:cs="Arial"/>
          <w:sz w:val="24"/>
          <w:szCs w:val="24"/>
        </w:rPr>
        <w:t xml:space="preserve">The Carbon Budget System will be introduced in two phases – an initial phase (2016 to 2020), during which a detailed legal basis will be established for the second and subsequent phases (2021-2025; 2026-onwards), and reporting and compliance systems will be established. Compliance requirements during the first phase will therefore be very limited, and carbon budgets will be included in pollution prevention plans.  </w:t>
      </w:r>
    </w:p>
    <w:p w:rsidR="00E054D6" w:rsidRPr="00006414" w:rsidRDefault="005E2671" w:rsidP="00006414">
      <w:pPr>
        <w:widowControl w:val="0"/>
        <w:tabs>
          <w:tab w:val="left" w:pos="851"/>
        </w:tabs>
        <w:autoSpaceDE w:val="0"/>
        <w:autoSpaceDN w:val="0"/>
        <w:adjustRightInd w:val="0"/>
        <w:spacing w:line="360" w:lineRule="auto"/>
        <w:ind w:left="720" w:hanging="720"/>
        <w:jc w:val="both"/>
        <w:rPr>
          <w:rFonts w:ascii="Arial Narrow" w:eastAsia="Times New Roman" w:hAnsi="Arial Narrow" w:cs="Arial"/>
          <w:caps/>
          <w:sz w:val="24"/>
          <w:szCs w:val="24"/>
        </w:rPr>
      </w:pPr>
      <w:r w:rsidRPr="00006414">
        <w:rPr>
          <w:rFonts w:ascii="Arial Narrow" w:eastAsia="Times New Roman" w:hAnsi="Arial Narrow" w:cs="Arial"/>
          <w:sz w:val="24"/>
          <w:szCs w:val="24"/>
        </w:rPr>
        <w:t>2.2.3</w:t>
      </w:r>
      <w:r w:rsidRPr="00006414">
        <w:rPr>
          <w:rFonts w:ascii="Arial Narrow" w:eastAsia="Times New Roman" w:hAnsi="Arial Narrow" w:cs="Arial"/>
          <w:i/>
          <w:sz w:val="24"/>
          <w:szCs w:val="24"/>
        </w:rPr>
        <w:tab/>
      </w:r>
      <w:r w:rsidR="00E054D6" w:rsidRPr="00006414">
        <w:rPr>
          <w:rFonts w:ascii="Arial Narrow" w:eastAsia="Times New Roman" w:hAnsi="Arial Narrow" w:cs="Arial"/>
          <w:i/>
          <w:sz w:val="24"/>
          <w:szCs w:val="24"/>
          <w:u w:val="single"/>
        </w:rPr>
        <w:t>Selection of Budget Companies Participating in Phase 1</w:t>
      </w:r>
      <w:r w:rsidR="00E054D6" w:rsidRPr="00006414">
        <w:rPr>
          <w:rFonts w:ascii="Arial Narrow" w:eastAsia="Times New Roman" w:hAnsi="Arial Narrow" w:cs="Arial"/>
          <w:sz w:val="24"/>
          <w:szCs w:val="24"/>
        </w:rPr>
        <w:t xml:space="preserve">: at present, there is no legal basis for the selection of companies to participate in the carbon budget system. Companies participating in Phase 1 have been identified through a set of criteria that have been consulted with stakeholders.  </w:t>
      </w:r>
    </w:p>
    <w:p w:rsidR="00E054D6" w:rsidRPr="00006414" w:rsidRDefault="005E2671" w:rsidP="00006414">
      <w:pPr>
        <w:spacing w:after="0" w:line="360" w:lineRule="auto"/>
        <w:jc w:val="both"/>
        <w:rPr>
          <w:rFonts w:ascii="Arial Narrow" w:hAnsi="Arial Narrow" w:cs="Arial"/>
          <w:b/>
          <w:color w:val="000000"/>
          <w:sz w:val="24"/>
          <w:szCs w:val="24"/>
        </w:rPr>
      </w:pPr>
      <w:r w:rsidRPr="00006414">
        <w:rPr>
          <w:rFonts w:ascii="Arial Narrow" w:hAnsi="Arial Narrow" w:cs="Arial"/>
          <w:color w:val="000000"/>
          <w:sz w:val="24"/>
          <w:szCs w:val="24"/>
        </w:rPr>
        <w:t>2.3</w:t>
      </w:r>
      <w:r w:rsidRPr="00006414">
        <w:rPr>
          <w:rFonts w:ascii="Arial Narrow" w:hAnsi="Arial Narrow" w:cs="Arial"/>
          <w:b/>
          <w:color w:val="000000"/>
          <w:sz w:val="24"/>
          <w:szCs w:val="24"/>
        </w:rPr>
        <w:tab/>
      </w:r>
      <w:r w:rsidR="00E054D6" w:rsidRPr="00006414">
        <w:rPr>
          <w:rFonts w:ascii="Arial Narrow" w:hAnsi="Arial Narrow" w:cs="Arial"/>
          <w:b/>
          <w:color w:val="000000"/>
          <w:sz w:val="24"/>
          <w:szCs w:val="24"/>
        </w:rPr>
        <w:t>Pollution Prevention Plans</w:t>
      </w:r>
    </w:p>
    <w:p w:rsidR="005E2671" w:rsidRPr="00006414" w:rsidRDefault="00E054D6" w:rsidP="00006414">
      <w:pPr>
        <w:autoSpaceDE w:val="0"/>
        <w:autoSpaceDN w:val="0"/>
        <w:adjustRightInd w:val="0"/>
        <w:spacing w:line="360" w:lineRule="auto"/>
        <w:ind w:left="630"/>
        <w:jc w:val="both"/>
        <w:rPr>
          <w:rFonts w:ascii="Arial Narrow" w:hAnsi="Arial Narrow" w:cs="Arial"/>
          <w:color w:val="000000"/>
          <w:sz w:val="24"/>
          <w:szCs w:val="24"/>
        </w:rPr>
      </w:pPr>
      <w:r w:rsidRPr="00006414">
        <w:rPr>
          <w:rFonts w:ascii="Arial Narrow" w:hAnsi="Arial Narrow" w:cs="Arial"/>
          <w:color w:val="000000"/>
          <w:sz w:val="24"/>
          <w:szCs w:val="24"/>
        </w:rPr>
        <w:t>Draft National Pollution Prevention Plans Regulations have been developed under the National Environmental Management: Air Quality Act, 2004 (Act No. 39 of 2004), and are currently being reviewed by the legal team</w:t>
      </w:r>
      <w:r w:rsidRPr="00006414">
        <w:rPr>
          <w:rFonts w:ascii="Arial Narrow" w:hAnsi="Arial Narrow" w:cs="Arial"/>
          <w:b/>
          <w:color w:val="000000"/>
          <w:sz w:val="24"/>
          <w:szCs w:val="24"/>
        </w:rPr>
        <w:t xml:space="preserve">. </w:t>
      </w:r>
      <w:r w:rsidRPr="00006414">
        <w:rPr>
          <w:rFonts w:ascii="Arial Narrow" w:eastAsia="Calibri" w:hAnsi="Arial Narrow" w:cs="Arial"/>
          <w:color w:val="000000"/>
          <w:sz w:val="24"/>
          <w:szCs w:val="24"/>
        </w:rPr>
        <w:t xml:space="preserve">The purpose of these regulations is to prescribe the submission and implementation of pollution prevention plans by companies allocated carbon budgets. The implementation of plans will demonstrate progress towards achievement of the carbon budgets allocated to these companies. </w:t>
      </w:r>
    </w:p>
    <w:p w:rsidR="005E2671" w:rsidRPr="00006414" w:rsidRDefault="005E2671" w:rsidP="00006414">
      <w:pPr>
        <w:autoSpaceDE w:val="0"/>
        <w:autoSpaceDN w:val="0"/>
        <w:adjustRightInd w:val="0"/>
        <w:spacing w:line="360" w:lineRule="auto"/>
        <w:jc w:val="both"/>
        <w:rPr>
          <w:rFonts w:ascii="Arial Narrow" w:hAnsi="Arial Narrow" w:cs="Arial"/>
          <w:b/>
          <w:color w:val="000000"/>
          <w:sz w:val="24"/>
          <w:szCs w:val="24"/>
        </w:rPr>
      </w:pPr>
      <w:r w:rsidRPr="00006414">
        <w:rPr>
          <w:rFonts w:ascii="Arial Narrow" w:hAnsi="Arial Narrow" w:cs="Arial"/>
          <w:color w:val="000000"/>
          <w:sz w:val="24"/>
          <w:szCs w:val="24"/>
        </w:rPr>
        <w:t>2.4</w:t>
      </w:r>
      <w:r w:rsidRPr="00006414">
        <w:rPr>
          <w:rFonts w:ascii="Arial Narrow" w:hAnsi="Arial Narrow" w:cs="Arial"/>
          <w:color w:val="000000"/>
          <w:sz w:val="24"/>
          <w:szCs w:val="24"/>
        </w:rPr>
        <w:tab/>
      </w:r>
      <w:r w:rsidR="00E054D6" w:rsidRPr="00006414">
        <w:rPr>
          <w:rFonts w:ascii="Arial Narrow" w:hAnsi="Arial Narrow" w:cs="Arial"/>
          <w:b/>
          <w:color w:val="000000"/>
          <w:sz w:val="24"/>
          <w:szCs w:val="24"/>
        </w:rPr>
        <w:t>Greenhouse Gas Reporting</w:t>
      </w:r>
    </w:p>
    <w:p w:rsidR="00E054D6" w:rsidRPr="00006414" w:rsidRDefault="00E054D6" w:rsidP="00006414">
      <w:pPr>
        <w:autoSpaceDE w:val="0"/>
        <w:autoSpaceDN w:val="0"/>
        <w:adjustRightInd w:val="0"/>
        <w:spacing w:line="360" w:lineRule="auto"/>
        <w:ind w:left="717"/>
        <w:jc w:val="both"/>
        <w:rPr>
          <w:rFonts w:ascii="Arial Narrow" w:hAnsi="Arial Narrow" w:cs="Arial"/>
          <w:color w:val="000000"/>
          <w:sz w:val="24"/>
          <w:szCs w:val="24"/>
        </w:rPr>
      </w:pPr>
      <w:r w:rsidRPr="00006414">
        <w:rPr>
          <w:rFonts w:ascii="Arial Narrow" w:hAnsi="Arial Narrow"/>
          <w:color w:val="000000"/>
          <w:sz w:val="24"/>
          <w:szCs w:val="24"/>
        </w:rPr>
        <w:t xml:space="preserve">Draft National Greenhouse Gas Reporting Regulations have been developed </w:t>
      </w:r>
      <w:r w:rsidRPr="00006414">
        <w:rPr>
          <w:rFonts w:ascii="Arial Narrow" w:eastAsia="Calibri" w:hAnsi="Arial Narrow"/>
          <w:color w:val="000000"/>
          <w:sz w:val="24"/>
          <w:szCs w:val="24"/>
        </w:rPr>
        <w:t xml:space="preserve">under sections 12(b) and (c) and 53(aA), (o) and (p) read with section 57 of the National Environmental Management: Air Quality Act, 2004 (Act No. 39 of 2004). They have been published for public comment. </w:t>
      </w:r>
      <w:r w:rsidRPr="00006414">
        <w:rPr>
          <w:rFonts w:ascii="Arial Narrow" w:hAnsi="Arial Narrow"/>
          <w:color w:val="000000"/>
          <w:sz w:val="24"/>
          <w:szCs w:val="24"/>
        </w:rPr>
        <w:t>The main objective of these regulations is to introduce a single national reporting framework for the reporting and dissemination of information related to GHG emissions in order:</w:t>
      </w:r>
    </w:p>
    <w:p w:rsidR="00E054D6" w:rsidRPr="00006414" w:rsidRDefault="00E054D6" w:rsidP="00006414">
      <w:pPr>
        <w:numPr>
          <w:ilvl w:val="0"/>
          <w:numId w:val="48"/>
        </w:numPr>
        <w:spacing w:after="0" w:line="360" w:lineRule="auto"/>
        <w:ind w:left="1276" w:hanging="425"/>
        <w:jc w:val="both"/>
        <w:rPr>
          <w:rFonts w:ascii="Arial Narrow" w:hAnsi="Arial Narrow"/>
          <w:color w:val="000000"/>
          <w:sz w:val="24"/>
          <w:szCs w:val="24"/>
        </w:rPr>
      </w:pPr>
      <w:r w:rsidRPr="00006414">
        <w:rPr>
          <w:rFonts w:ascii="Arial Narrow" w:hAnsi="Arial Narrow"/>
          <w:color w:val="000000"/>
          <w:sz w:val="24"/>
          <w:szCs w:val="24"/>
        </w:rPr>
        <w:lastRenderedPageBreak/>
        <w:t>to enable the collection, collation and publishing of GHG emissions data and information in an effective and efficient manner,</w:t>
      </w:r>
    </w:p>
    <w:p w:rsidR="00E054D6" w:rsidRPr="00006414" w:rsidRDefault="00E054D6" w:rsidP="00006414">
      <w:pPr>
        <w:numPr>
          <w:ilvl w:val="0"/>
          <w:numId w:val="48"/>
        </w:numPr>
        <w:spacing w:after="0" w:line="360" w:lineRule="auto"/>
        <w:ind w:left="1276" w:hanging="425"/>
        <w:jc w:val="both"/>
        <w:rPr>
          <w:rFonts w:ascii="Arial Narrow" w:hAnsi="Arial Narrow"/>
          <w:color w:val="000000"/>
          <w:sz w:val="24"/>
          <w:szCs w:val="24"/>
        </w:rPr>
      </w:pPr>
      <w:r w:rsidRPr="00006414">
        <w:rPr>
          <w:rFonts w:ascii="Arial Narrow" w:hAnsi="Arial Narrow"/>
          <w:color w:val="000000"/>
          <w:sz w:val="24"/>
          <w:szCs w:val="24"/>
        </w:rPr>
        <w:t>for South Africa to meet its obligations on international reporting requirements under the United Framework Convention on Climate Change and other international programmes,</w:t>
      </w:r>
    </w:p>
    <w:p w:rsidR="00E054D6" w:rsidRPr="00006414" w:rsidRDefault="00E054D6" w:rsidP="00006414">
      <w:pPr>
        <w:numPr>
          <w:ilvl w:val="0"/>
          <w:numId w:val="48"/>
        </w:numPr>
        <w:spacing w:after="0" w:line="360" w:lineRule="auto"/>
        <w:ind w:left="1276" w:hanging="425"/>
        <w:jc w:val="both"/>
        <w:rPr>
          <w:rFonts w:ascii="Arial Narrow" w:hAnsi="Arial Narrow"/>
          <w:color w:val="000000"/>
          <w:sz w:val="24"/>
          <w:szCs w:val="24"/>
        </w:rPr>
      </w:pPr>
      <w:r w:rsidRPr="00006414">
        <w:rPr>
          <w:rFonts w:ascii="Arial Narrow" w:hAnsi="Arial Narrow"/>
          <w:color w:val="000000"/>
          <w:sz w:val="24"/>
          <w:szCs w:val="24"/>
        </w:rPr>
        <w:t>to fulfil section 6.7 of the National Climate Change Response Policy that requires GHG emissions inventories that are accurate, compete and up-to-date,</w:t>
      </w:r>
    </w:p>
    <w:p w:rsidR="00E054D6" w:rsidRPr="00006414" w:rsidRDefault="00E054D6" w:rsidP="004A06A1">
      <w:pPr>
        <w:numPr>
          <w:ilvl w:val="0"/>
          <w:numId w:val="48"/>
        </w:numPr>
        <w:spacing w:line="360" w:lineRule="auto"/>
        <w:ind w:left="1276" w:hanging="425"/>
        <w:jc w:val="both"/>
        <w:rPr>
          <w:rFonts w:ascii="Arial Narrow" w:hAnsi="Arial Narrow"/>
          <w:color w:val="000000"/>
          <w:sz w:val="24"/>
          <w:szCs w:val="24"/>
        </w:rPr>
      </w:pPr>
      <w:r w:rsidRPr="00006414">
        <w:rPr>
          <w:rFonts w:ascii="Arial Narrow" w:hAnsi="Arial Narrow"/>
          <w:color w:val="000000"/>
          <w:sz w:val="24"/>
          <w:szCs w:val="24"/>
        </w:rPr>
        <w:t xml:space="preserve">to inform the formulation of national policy and strategy on greenhouse gas reduction. </w:t>
      </w:r>
    </w:p>
    <w:p w:rsidR="00E054D6" w:rsidRPr="00006414" w:rsidRDefault="005E2671" w:rsidP="00006414">
      <w:pPr>
        <w:spacing w:after="0" w:line="360" w:lineRule="auto"/>
        <w:jc w:val="both"/>
        <w:rPr>
          <w:rFonts w:ascii="Arial Narrow" w:hAnsi="Arial Narrow" w:cs="Arial"/>
          <w:color w:val="000000"/>
          <w:sz w:val="24"/>
          <w:szCs w:val="24"/>
        </w:rPr>
      </w:pPr>
      <w:r w:rsidRPr="00006414">
        <w:rPr>
          <w:rFonts w:ascii="Arial Narrow" w:hAnsi="Arial Narrow" w:cs="Arial"/>
          <w:color w:val="000000"/>
          <w:sz w:val="24"/>
          <w:szCs w:val="24"/>
          <w:lang w:val="en-ZA"/>
        </w:rPr>
        <w:t>2.5</w:t>
      </w:r>
      <w:r w:rsidRPr="00006414">
        <w:rPr>
          <w:rFonts w:ascii="Arial Narrow" w:hAnsi="Arial Narrow" w:cs="Arial"/>
          <w:b/>
          <w:color w:val="000000"/>
          <w:sz w:val="24"/>
          <w:szCs w:val="24"/>
          <w:lang w:val="en-ZA"/>
        </w:rPr>
        <w:tab/>
      </w:r>
      <w:r w:rsidR="00E054D6" w:rsidRPr="00006414">
        <w:rPr>
          <w:rFonts w:ascii="Arial Narrow" w:hAnsi="Arial Narrow" w:cs="Arial"/>
          <w:b/>
          <w:color w:val="000000"/>
          <w:sz w:val="24"/>
          <w:szCs w:val="24"/>
          <w:lang w:val="en-ZA"/>
        </w:rPr>
        <w:t xml:space="preserve">Alignment between carbon budgets and the carbon tax  </w:t>
      </w:r>
    </w:p>
    <w:p w:rsidR="005E2671" w:rsidRPr="00006414" w:rsidRDefault="00E054D6" w:rsidP="00006414">
      <w:pPr>
        <w:spacing w:line="360" w:lineRule="auto"/>
        <w:ind w:left="720"/>
        <w:jc w:val="both"/>
        <w:rPr>
          <w:rFonts w:ascii="Arial Narrow" w:hAnsi="Arial Narrow" w:cs="Arial"/>
          <w:color w:val="000000"/>
          <w:sz w:val="24"/>
          <w:szCs w:val="24"/>
        </w:rPr>
      </w:pPr>
      <w:r w:rsidRPr="00006414">
        <w:rPr>
          <w:rFonts w:ascii="Arial Narrow" w:hAnsi="Arial Narrow" w:cs="Arial"/>
          <w:color w:val="000000"/>
          <w:sz w:val="24"/>
          <w:szCs w:val="24"/>
        </w:rPr>
        <w:t xml:space="preserve">The National Treasury and the Department of Environmental Affairs have examined various options for the alignment of the carbon tax and the carbon budget (CB) system, and have now identified a suitable approach. </w:t>
      </w:r>
    </w:p>
    <w:p w:rsidR="00E054D6" w:rsidRPr="00006414" w:rsidRDefault="005E2671" w:rsidP="00006414">
      <w:pPr>
        <w:spacing w:line="360" w:lineRule="auto"/>
        <w:ind w:left="709" w:hanging="709"/>
        <w:jc w:val="both"/>
        <w:rPr>
          <w:rFonts w:ascii="Arial Narrow" w:hAnsi="Arial Narrow" w:cs="Arial"/>
          <w:color w:val="000000"/>
          <w:sz w:val="24"/>
          <w:szCs w:val="24"/>
        </w:rPr>
      </w:pPr>
      <w:r w:rsidRPr="00006414">
        <w:rPr>
          <w:rFonts w:ascii="Arial Narrow" w:hAnsi="Arial Narrow" w:cs="Arial"/>
          <w:color w:val="000000"/>
          <w:sz w:val="24"/>
          <w:szCs w:val="24"/>
        </w:rPr>
        <w:t>2.6</w:t>
      </w:r>
      <w:r w:rsidRPr="00006414">
        <w:rPr>
          <w:rFonts w:ascii="Arial Narrow" w:hAnsi="Arial Narrow" w:cs="Arial"/>
          <w:color w:val="000000"/>
          <w:sz w:val="24"/>
          <w:szCs w:val="24"/>
        </w:rPr>
        <w:tab/>
      </w:r>
      <w:r w:rsidR="00E054D6" w:rsidRPr="00006414">
        <w:rPr>
          <w:rFonts w:ascii="Arial Narrow" w:hAnsi="Arial Narrow" w:cs="Arial"/>
          <w:color w:val="000000"/>
          <w:sz w:val="24"/>
          <w:szCs w:val="24"/>
        </w:rPr>
        <w:t xml:space="preserve">The proposed approach to recognize carbon budgets makes provision for an additional 5% allowance to companies participating in phase 1 (2016-2020) of the carbon budget system. A company may only receive the additional allowance if has been awarded a carbon budget. </w:t>
      </w:r>
    </w:p>
    <w:p w:rsidR="005E2671" w:rsidRPr="00006414" w:rsidRDefault="005E2671" w:rsidP="00006414">
      <w:pPr>
        <w:spacing w:after="0" w:line="360" w:lineRule="auto"/>
        <w:jc w:val="both"/>
        <w:rPr>
          <w:rFonts w:ascii="Arial Narrow" w:hAnsi="Arial Narrow" w:cs="Arial"/>
          <w:b/>
          <w:color w:val="000000"/>
          <w:sz w:val="24"/>
          <w:szCs w:val="24"/>
        </w:rPr>
      </w:pPr>
      <w:r w:rsidRPr="00006414">
        <w:rPr>
          <w:rFonts w:ascii="Arial Narrow" w:hAnsi="Arial Narrow" w:cs="Arial"/>
          <w:bCs/>
          <w:color w:val="000000"/>
          <w:sz w:val="24"/>
          <w:szCs w:val="24"/>
        </w:rPr>
        <w:t>2.7</w:t>
      </w:r>
      <w:r w:rsidRPr="00006414">
        <w:rPr>
          <w:rFonts w:ascii="Arial Narrow" w:hAnsi="Arial Narrow" w:cs="Arial"/>
          <w:bCs/>
          <w:color w:val="000000"/>
          <w:sz w:val="24"/>
          <w:szCs w:val="24"/>
        </w:rPr>
        <w:tab/>
      </w:r>
      <w:r w:rsidR="00E054D6" w:rsidRPr="00006414">
        <w:rPr>
          <w:rFonts w:ascii="Arial Narrow" w:hAnsi="Arial Narrow" w:cs="Arial"/>
          <w:b/>
          <w:color w:val="000000"/>
          <w:sz w:val="24"/>
          <w:szCs w:val="24"/>
        </w:rPr>
        <w:t>Desired Emissions Reduction Outcomes (DEROs)</w:t>
      </w:r>
    </w:p>
    <w:p w:rsidR="005E2671" w:rsidRPr="00006414" w:rsidRDefault="00E054D6" w:rsidP="00006414">
      <w:pPr>
        <w:spacing w:after="0" w:line="360" w:lineRule="auto"/>
        <w:ind w:left="720"/>
        <w:jc w:val="both"/>
        <w:rPr>
          <w:rFonts w:ascii="Arial Narrow" w:hAnsi="Arial Narrow" w:cs="Arial"/>
          <w:color w:val="000000"/>
          <w:sz w:val="24"/>
          <w:szCs w:val="24"/>
        </w:rPr>
      </w:pPr>
      <w:r w:rsidRPr="00006414">
        <w:rPr>
          <w:rFonts w:ascii="Arial Narrow" w:hAnsi="Arial Narrow" w:cs="Arial"/>
          <w:color w:val="000000"/>
          <w:sz w:val="24"/>
          <w:szCs w:val="24"/>
        </w:rPr>
        <w:t xml:space="preserve">Following several consultation meetings with stakeholders on the desired emission reduction outcomes (DEROs), the department has revised the methodology for the allocation of DEROs to different sectors, and the draft document is being consulted internally and will be released for stakeholder consultation in August 2015. </w:t>
      </w:r>
    </w:p>
    <w:p w:rsidR="00E054D6" w:rsidRPr="00006414" w:rsidRDefault="005E2671" w:rsidP="00006414">
      <w:pPr>
        <w:spacing w:before="120" w:after="0" w:line="360" w:lineRule="auto"/>
        <w:jc w:val="both"/>
        <w:rPr>
          <w:rFonts w:ascii="Arial Narrow" w:hAnsi="Arial Narrow" w:cs="Arial"/>
          <w:color w:val="000000"/>
          <w:sz w:val="24"/>
          <w:szCs w:val="24"/>
        </w:rPr>
      </w:pPr>
      <w:r w:rsidRPr="00006414">
        <w:rPr>
          <w:rFonts w:ascii="Arial Narrow" w:hAnsi="Arial Narrow" w:cs="Arial"/>
          <w:color w:val="000000"/>
          <w:sz w:val="24"/>
          <w:szCs w:val="24"/>
        </w:rPr>
        <w:t>2.8</w:t>
      </w:r>
      <w:r w:rsidRPr="00006414">
        <w:rPr>
          <w:rFonts w:ascii="Arial Narrow" w:hAnsi="Arial Narrow" w:cs="Arial"/>
          <w:color w:val="000000"/>
          <w:sz w:val="24"/>
          <w:szCs w:val="24"/>
        </w:rPr>
        <w:tab/>
      </w:r>
      <w:r w:rsidR="00E054D6" w:rsidRPr="00006414">
        <w:rPr>
          <w:rFonts w:ascii="Arial Narrow" w:hAnsi="Arial Narrow" w:cs="Arial"/>
          <w:b/>
          <w:color w:val="000000"/>
          <w:sz w:val="24"/>
          <w:szCs w:val="24"/>
        </w:rPr>
        <w:t>Greenhouse Gas Mitigation Technology Implementation Plan (DST-led)</w:t>
      </w:r>
    </w:p>
    <w:p w:rsidR="00E054D6" w:rsidRPr="00006414" w:rsidRDefault="00E054D6" w:rsidP="00006414">
      <w:pPr>
        <w:spacing w:line="360" w:lineRule="auto"/>
        <w:ind w:left="720"/>
        <w:jc w:val="both"/>
        <w:rPr>
          <w:rFonts w:ascii="Arial Narrow" w:hAnsi="Arial Narrow" w:cs="Arial"/>
          <w:sz w:val="24"/>
          <w:szCs w:val="24"/>
        </w:rPr>
      </w:pPr>
      <w:r w:rsidRPr="00006414">
        <w:rPr>
          <w:rFonts w:ascii="Arial Narrow" w:hAnsi="Arial Narrow" w:cs="Arial"/>
          <w:sz w:val="24"/>
          <w:szCs w:val="24"/>
        </w:rPr>
        <w:t xml:space="preserve">The DST and DEA jointly developed the Mitigation technology implementation plan. The objective of the plan is to better understand what is required to support the implementation of climate change mitigation technologies in South Africa. The plan provides steps to be taken to further promote the identified technologies and establishes the basis for the development of roll-out plan of each of the identified technologies. </w:t>
      </w:r>
    </w:p>
    <w:p w:rsidR="00E054D6" w:rsidRPr="00006414" w:rsidRDefault="00E054D6" w:rsidP="00006414">
      <w:pPr>
        <w:spacing w:line="360" w:lineRule="auto"/>
        <w:ind w:left="450" w:firstLine="270"/>
        <w:jc w:val="both"/>
        <w:rPr>
          <w:rFonts w:ascii="Arial Narrow" w:hAnsi="Arial Narrow" w:cs="Arial"/>
          <w:sz w:val="24"/>
          <w:szCs w:val="24"/>
        </w:rPr>
      </w:pPr>
      <w:r w:rsidRPr="00006414">
        <w:rPr>
          <w:rFonts w:ascii="Arial Narrow" w:hAnsi="Arial Narrow" w:cs="Arial"/>
          <w:sz w:val="24"/>
          <w:szCs w:val="24"/>
        </w:rPr>
        <w:t xml:space="preserve">The plan will be presented to </w:t>
      </w:r>
      <w:r w:rsidR="00D57077">
        <w:rPr>
          <w:rFonts w:ascii="Arial Narrow" w:hAnsi="Arial Narrow" w:cs="Arial"/>
          <w:sz w:val="24"/>
          <w:szCs w:val="24"/>
        </w:rPr>
        <w:t>C</w:t>
      </w:r>
      <w:r w:rsidRPr="00006414">
        <w:rPr>
          <w:rFonts w:ascii="Arial Narrow" w:hAnsi="Arial Narrow" w:cs="Arial"/>
          <w:sz w:val="24"/>
          <w:szCs w:val="24"/>
        </w:rPr>
        <w:t xml:space="preserve">abinet in September/October 2015 for approval.  </w:t>
      </w:r>
    </w:p>
    <w:p w:rsidR="007D2D3B" w:rsidRPr="00E7589B" w:rsidRDefault="007D2D3B" w:rsidP="00E7589B">
      <w:pPr>
        <w:rPr>
          <w:rFonts w:ascii="Arial Narrow" w:hAnsi="Arial Narrow" w:cs="Arial"/>
          <w:color w:val="000000"/>
          <w:sz w:val="24"/>
          <w:szCs w:val="24"/>
        </w:rPr>
      </w:pPr>
      <w:bookmarkStart w:id="0" w:name="_GoBack"/>
      <w:bookmarkEnd w:id="0"/>
    </w:p>
    <w:sectPr w:rsidR="007D2D3B" w:rsidRPr="00E7589B" w:rsidSect="00006414">
      <w:footerReference w:type="even" r:id="rId9"/>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31C" w:rsidRDefault="0086731C" w:rsidP="005A223C">
      <w:pPr>
        <w:spacing w:after="0" w:line="240" w:lineRule="auto"/>
      </w:pPr>
      <w:r>
        <w:separator/>
      </w:r>
    </w:p>
  </w:endnote>
  <w:endnote w:type="continuationSeparator" w:id="0">
    <w:p w:rsidR="0086731C" w:rsidRDefault="0086731C" w:rsidP="005A2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1A" w:rsidRDefault="009D0F52" w:rsidP="000C4B60">
    <w:pPr>
      <w:pStyle w:val="Footer"/>
      <w:framePr w:wrap="around" w:vAnchor="text" w:hAnchor="margin" w:xAlign="right" w:y="1"/>
      <w:rPr>
        <w:rStyle w:val="PageNumber"/>
      </w:rPr>
    </w:pPr>
    <w:r>
      <w:rPr>
        <w:rStyle w:val="PageNumber"/>
      </w:rPr>
      <w:fldChar w:fldCharType="begin"/>
    </w:r>
    <w:r w:rsidR="004C4A1A">
      <w:rPr>
        <w:rStyle w:val="PageNumber"/>
      </w:rPr>
      <w:instrText xml:space="preserve">PAGE  </w:instrText>
    </w:r>
    <w:r>
      <w:rPr>
        <w:rStyle w:val="PageNumber"/>
      </w:rPr>
      <w:fldChar w:fldCharType="end"/>
    </w:r>
  </w:p>
  <w:p w:rsidR="004C4A1A" w:rsidRDefault="004C4A1A" w:rsidP="004C4A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768001"/>
      <w:docPartObj>
        <w:docPartGallery w:val="Page Numbers (Bottom of Page)"/>
        <w:docPartUnique/>
      </w:docPartObj>
    </w:sdtPr>
    <w:sdtEndPr>
      <w:rPr>
        <w:rFonts w:ascii="Arial Narrow" w:hAnsi="Arial Narrow"/>
        <w:noProof/>
        <w:sz w:val="24"/>
        <w:szCs w:val="24"/>
      </w:rPr>
    </w:sdtEndPr>
    <w:sdtContent>
      <w:p w:rsidR="00006414" w:rsidRPr="00006414" w:rsidRDefault="009D0F52">
        <w:pPr>
          <w:pStyle w:val="Footer"/>
          <w:jc w:val="right"/>
          <w:rPr>
            <w:rFonts w:ascii="Arial Narrow" w:hAnsi="Arial Narrow"/>
            <w:sz w:val="24"/>
            <w:szCs w:val="24"/>
          </w:rPr>
        </w:pPr>
        <w:r w:rsidRPr="00006414">
          <w:rPr>
            <w:rFonts w:ascii="Arial Narrow" w:hAnsi="Arial Narrow"/>
            <w:sz w:val="24"/>
            <w:szCs w:val="24"/>
          </w:rPr>
          <w:fldChar w:fldCharType="begin"/>
        </w:r>
        <w:r w:rsidR="00006414" w:rsidRPr="00006414">
          <w:rPr>
            <w:rFonts w:ascii="Arial Narrow" w:hAnsi="Arial Narrow"/>
            <w:sz w:val="24"/>
            <w:szCs w:val="24"/>
          </w:rPr>
          <w:instrText xml:space="preserve"> PAGE   \* MERGEFORMAT </w:instrText>
        </w:r>
        <w:r w:rsidRPr="00006414">
          <w:rPr>
            <w:rFonts w:ascii="Arial Narrow" w:hAnsi="Arial Narrow"/>
            <w:sz w:val="24"/>
            <w:szCs w:val="24"/>
          </w:rPr>
          <w:fldChar w:fldCharType="separate"/>
        </w:r>
        <w:r w:rsidR="0004648F">
          <w:rPr>
            <w:rFonts w:ascii="Arial Narrow" w:hAnsi="Arial Narrow"/>
            <w:noProof/>
            <w:sz w:val="24"/>
            <w:szCs w:val="24"/>
          </w:rPr>
          <w:t>2</w:t>
        </w:r>
        <w:r w:rsidRPr="00006414">
          <w:rPr>
            <w:rFonts w:ascii="Arial Narrow" w:hAnsi="Arial Narrow"/>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31C" w:rsidRDefault="0086731C" w:rsidP="005A223C">
      <w:pPr>
        <w:spacing w:after="0" w:line="240" w:lineRule="auto"/>
      </w:pPr>
      <w:r>
        <w:separator/>
      </w:r>
    </w:p>
  </w:footnote>
  <w:footnote w:type="continuationSeparator" w:id="0">
    <w:p w:rsidR="0086731C" w:rsidRDefault="0086731C" w:rsidP="005A22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48D"/>
    <w:multiLevelType w:val="multilevel"/>
    <w:tmpl w:val="5CA0F8B4"/>
    <w:lvl w:ilvl="0">
      <w:start w:val="1"/>
      <w:numFmt w:val="decimal"/>
      <w:lvlText w:val="%1."/>
      <w:lvlJc w:val="left"/>
      <w:pPr>
        <w:ind w:left="360" w:hanging="360"/>
      </w:pPr>
    </w:lvl>
    <w:lvl w:ilvl="1">
      <w:start w:val="1"/>
      <w:numFmt w:val="decimal"/>
      <w:pStyle w:val="Style2"/>
      <w:lvlText w:val="%1.%2."/>
      <w:lvlJc w:val="left"/>
      <w:pPr>
        <w:ind w:left="3551"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6A5BB8"/>
    <w:multiLevelType w:val="hybridMultilevel"/>
    <w:tmpl w:val="FC9EFCF6"/>
    <w:lvl w:ilvl="0" w:tplc="1C090001">
      <w:start w:val="1"/>
      <w:numFmt w:val="bullet"/>
      <w:lvlText w:val=""/>
      <w:lvlJc w:val="left"/>
      <w:pPr>
        <w:ind w:left="1077" w:hanging="360"/>
      </w:pPr>
      <w:rPr>
        <w:rFonts w:ascii="Symbol" w:hAnsi="Symbol" w:hint="default"/>
      </w:rPr>
    </w:lvl>
    <w:lvl w:ilvl="1" w:tplc="1C090003">
      <w:start w:val="1"/>
      <w:numFmt w:val="bullet"/>
      <w:lvlText w:val="o"/>
      <w:lvlJc w:val="left"/>
      <w:pPr>
        <w:ind w:left="1797" w:hanging="360"/>
      </w:pPr>
      <w:rPr>
        <w:rFonts w:ascii="Courier New" w:hAnsi="Courier New" w:cs="Courier New" w:hint="default"/>
      </w:rPr>
    </w:lvl>
    <w:lvl w:ilvl="2" w:tplc="1C090005">
      <w:start w:val="1"/>
      <w:numFmt w:val="bullet"/>
      <w:lvlText w:val=""/>
      <w:lvlJc w:val="left"/>
      <w:pPr>
        <w:ind w:left="2517" w:hanging="360"/>
      </w:pPr>
      <w:rPr>
        <w:rFonts w:ascii="Wingdings" w:hAnsi="Wingdings" w:hint="default"/>
      </w:rPr>
    </w:lvl>
    <w:lvl w:ilvl="3" w:tplc="1C090001">
      <w:start w:val="1"/>
      <w:numFmt w:val="bullet"/>
      <w:lvlText w:val=""/>
      <w:lvlJc w:val="left"/>
      <w:pPr>
        <w:ind w:left="3237" w:hanging="360"/>
      </w:pPr>
      <w:rPr>
        <w:rFonts w:ascii="Symbol" w:hAnsi="Symbol" w:hint="default"/>
      </w:rPr>
    </w:lvl>
    <w:lvl w:ilvl="4" w:tplc="1C090003">
      <w:start w:val="1"/>
      <w:numFmt w:val="bullet"/>
      <w:lvlText w:val="o"/>
      <w:lvlJc w:val="left"/>
      <w:pPr>
        <w:ind w:left="3957" w:hanging="360"/>
      </w:pPr>
      <w:rPr>
        <w:rFonts w:ascii="Courier New" w:hAnsi="Courier New" w:cs="Courier New" w:hint="default"/>
      </w:rPr>
    </w:lvl>
    <w:lvl w:ilvl="5" w:tplc="1C090005">
      <w:start w:val="1"/>
      <w:numFmt w:val="bullet"/>
      <w:lvlText w:val=""/>
      <w:lvlJc w:val="left"/>
      <w:pPr>
        <w:ind w:left="4677" w:hanging="360"/>
      </w:pPr>
      <w:rPr>
        <w:rFonts w:ascii="Wingdings" w:hAnsi="Wingdings" w:hint="default"/>
      </w:rPr>
    </w:lvl>
    <w:lvl w:ilvl="6" w:tplc="1C090001">
      <w:start w:val="1"/>
      <w:numFmt w:val="bullet"/>
      <w:lvlText w:val=""/>
      <w:lvlJc w:val="left"/>
      <w:pPr>
        <w:ind w:left="5397" w:hanging="360"/>
      </w:pPr>
      <w:rPr>
        <w:rFonts w:ascii="Symbol" w:hAnsi="Symbol" w:hint="default"/>
      </w:rPr>
    </w:lvl>
    <w:lvl w:ilvl="7" w:tplc="1C090003">
      <w:start w:val="1"/>
      <w:numFmt w:val="bullet"/>
      <w:lvlText w:val="o"/>
      <w:lvlJc w:val="left"/>
      <w:pPr>
        <w:ind w:left="6117" w:hanging="360"/>
      </w:pPr>
      <w:rPr>
        <w:rFonts w:ascii="Courier New" w:hAnsi="Courier New" w:cs="Courier New" w:hint="default"/>
      </w:rPr>
    </w:lvl>
    <w:lvl w:ilvl="8" w:tplc="1C090005">
      <w:start w:val="1"/>
      <w:numFmt w:val="bullet"/>
      <w:lvlText w:val=""/>
      <w:lvlJc w:val="left"/>
      <w:pPr>
        <w:ind w:left="6837" w:hanging="360"/>
      </w:pPr>
      <w:rPr>
        <w:rFonts w:ascii="Wingdings" w:hAnsi="Wingdings" w:hint="default"/>
      </w:rPr>
    </w:lvl>
  </w:abstractNum>
  <w:abstractNum w:abstractNumId="2">
    <w:nsid w:val="02564C00"/>
    <w:multiLevelType w:val="hybridMultilevel"/>
    <w:tmpl w:val="B59236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3241E01"/>
    <w:multiLevelType w:val="multilevel"/>
    <w:tmpl w:val="A83EF028"/>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1273449"/>
    <w:multiLevelType w:val="multilevel"/>
    <w:tmpl w:val="40EE59FA"/>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283C0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5E0183"/>
    <w:multiLevelType w:val="multilevel"/>
    <w:tmpl w:val="40EE59FA"/>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6822FB"/>
    <w:multiLevelType w:val="hybridMultilevel"/>
    <w:tmpl w:val="B2669C5A"/>
    <w:lvl w:ilvl="0" w:tplc="7A4C17BA">
      <w:start w:val="1"/>
      <w:numFmt w:val="lowerRoman"/>
      <w:lvlText w:val="(%1)"/>
      <w:lvlJc w:val="left"/>
      <w:pPr>
        <w:ind w:left="1275" w:hanging="720"/>
      </w:p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start w:val="1"/>
      <w:numFmt w:val="lowerRoman"/>
      <w:lvlText w:val="%6."/>
      <w:lvlJc w:val="right"/>
      <w:pPr>
        <w:ind w:left="4515" w:hanging="180"/>
      </w:pPr>
    </w:lvl>
    <w:lvl w:ilvl="6" w:tplc="0409000F">
      <w:start w:val="1"/>
      <w:numFmt w:val="decimal"/>
      <w:lvlText w:val="%7."/>
      <w:lvlJc w:val="left"/>
      <w:pPr>
        <w:ind w:left="5235" w:hanging="360"/>
      </w:pPr>
    </w:lvl>
    <w:lvl w:ilvl="7" w:tplc="04090019">
      <w:start w:val="1"/>
      <w:numFmt w:val="lowerLetter"/>
      <w:lvlText w:val="%8."/>
      <w:lvlJc w:val="left"/>
      <w:pPr>
        <w:ind w:left="5955" w:hanging="360"/>
      </w:pPr>
    </w:lvl>
    <w:lvl w:ilvl="8" w:tplc="0409001B">
      <w:start w:val="1"/>
      <w:numFmt w:val="lowerRoman"/>
      <w:lvlText w:val="%9."/>
      <w:lvlJc w:val="right"/>
      <w:pPr>
        <w:ind w:left="6675" w:hanging="180"/>
      </w:pPr>
    </w:lvl>
  </w:abstractNum>
  <w:abstractNum w:abstractNumId="8">
    <w:nsid w:val="226E0A39"/>
    <w:multiLevelType w:val="hybridMultilevel"/>
    <w:tmpl w:val="0032F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8E4759"/>
    <w:multiLevelType w:val="hybridMultilevel"/>
    <w:tmpl w:val="CA70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6A421E"/>
    <w:multiLevelType w:val="multilevel"/>
    <w:tmpl w:val="0AFCDD58"/>
    <w:lvl w:ilvl="0">
      <w:start w:val="1"/>
      <w:numFmt w:val="decimal"/>
      <w:lvlText w:val="%1."/>
      <w:lvlJc w:val="left"/>
      <w:pPr>
        <w:ind w:left="360" w:hanging="360"/>
      </w:pPr>
    </w:lvl>
    <w:lvl w:ilvl="1">
      <w:start w:val="1"/>
      <w:numFmt w:val="decimal"/>
      <w:lvlText w:val="%1.%2."/>
      <w:lvlJc w:val="left"/>
      <w:pPr>
        <w:ind w:left="440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E06DB3"/>
    <w:multiLevelType w:val="multilevel"/>
    <w:tmpl w:val="853E2CF8"/>
    <w:lvl w:ilvl="0">
      <w:start w:val="1"/>
      <w:numFmt w:val="decimal"/>
      <w:lvlText w:val="%1."/>
      <w:lvlJc w:val="left"/>
      <w:pPr>
        <w:ind w:left="0" w:hanging="360"/>
      </w:pPr>
      <w:rPr>
        <w:b/>
      </w:rPr>
    </w:lvl>
    <w:lvl w:ilvl="1">
      <w:start w:val="1"/>
      <w:numFmt w:val="decimal"/>
      <w:lvlText w:val="%1.%2."/>
      <w:lvlJc w:val="left"/>
      <w:pPr>
        <w:ind w:left="498" w:hanging="432"/>
      </w:pPr>
    </w:lvl>
    <w:lvl w:ilvl="2">
      <w:start w:val="1"/>
      <w:numFmt w:val="decimal"/>
      <w:lvlText w:val="%1.%2.%3."/>
      <w:lvlJc w:val="left"/>
      <w:pPr>
        <w:ind w:left="864" w:hanging="504"/>
      </w:pPr>
    </w:lvl>
    <w:lvl w:ilvl="3">
      <w:start w:val="1"/>
      <w:numFmt w:val="decimal"/>
      <w:lvlText w:val="%1.%2.%3.%4."/>
      <w:lvlJc w:val="left"/>
      <w:pPr>
        <w:ind w:left="1368" w:hanging="648"/>
      </w:pPr>
      <w:rPr>
        <w:b w:val="0"/>
        <w:i w:val="0"/>
      </w:rPr>
    </w:lvl>
    <w:lvl w:ilvl="4">
      <w:start w:val="1"/>
      <w:numFmt w:val="decimal"/>
      <w:lvlText w:val="%1.%2.%3.%4.%5."/>
      <w:lvlJc w:val="left"/>
      <w:pPr>
        <w:ind w:left="1872" w:hanging="792"/>
      </w:pPr>
      <w:rPr>
        <w:b w:val="0"/>
      </w:r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
    <w:nsid w:val="290D015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3463E4"/>
    <w:multiLevelType w:val="multilevel"/>
    <w:tmpl w:val="B686BA62"/>
    <w:lvl w:ilvl="0">
      <w:start w:val="1"/>
      <w:numFmt w:val="bullet"/>
      <w:lvlText w:val=""/>
      <w:lvlJc w:val="left"/>
      <w:pPr>
        <w:ind w:left="360" w:hanging="360"/>
      </w:pPr>
      <w:rPr>
        <w:rFonts w:ascii="Symbol" w:hAnsi="Symbol"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43109B"/>
    <w:multiLevelType w:val="hybridMultilevel"/>
    <w:tmpl w:val="388EF9F0"/>
    <w:lvl w:ilvl="0" w:tplc="04070001">
      <w:start w:val="1"/>
      <w:numFmt w:val="bullet"/>
      <w:lvlText w:val=""/>
      <w:lvlJc w:val="left"/>
      <w:pPr>
        <w:ind w:left="753" w:hanging="360"/>
      </w:pPr>
      <w:rPr>
        <w:rFonts w:ascii="Symbol" w:hAnsi="Symbol" w:hint="default"/>
      </w:rPr>
    </w:lvl>
    <w:lvl w:ilvl="1" w:tplc="04070003">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15">
    <w:nsid w:val="36297CE0"/>
    <w:multiLevelType w:val="hybridMultilevel"/>
    <w:tmpl w:val="E8F8F6C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AC96195"/>
    <w:multiLevelType w:val="hybridMultilevel"/>
    <w:tmpl w:val="A64AEBCC"/>
    <w:lvl w:ilvl="0" w:tplc="1C09000D">
      <w:start w:val="1"/>
      <w:numFmt w:val="bullet"/>
      <w:lvlText w:val=""/>
      <w:lvlJc w:val="left"/>
      <w:pPr>
        <w:ind w:left="1560" w:hanging="360"/>
      </w:pPr>
      <w:rPr>
        <w:rFonts w:ascii="Wingdings" w:hAnsi="Wingdings" w:hint="default"/>
      </w:rPr>
    </w:lvl>
    <w:lvl w:ilvl="1" w:tplc="1C090003" w:tentative="1">
      <w:start w:val="1"/>
      <w:numFmt w:val="bullet"/>
      <w:lvlText w:val="o"/>
      <w:lvlJc w:val="left"/>
      <w:pPr>
        <w:ind w:left="2280" w:hanging="360"/>
      </w:pPr>
      <w:rPr>
        <w:rFonts w:ascii="Courier New" w:hAnsi="Courier New" w:cs="Courier New" w:hint="default"/>
      </w:rPr>
    </w:lvl>
    <w:lvl w:ilvl="2" w:tplc="1C090005" w:tentative="1">
      <w:start w:val="1"/>
      <w:numFmt w:val="bullet"/>
      <w:lvlText w:val=""/>
      <w:lvlJc w:val="left"/>
      <w:pPr>
        <w:ind w:left="3000" w:hanging="360"/>
      </w:pPr>
      <w:rPr>
        <w:rFonts w:ascii="Wingdings" w:hAnsi="Wingdings" w:hint="default"/>
      </w:rPr>
    </w:lvl>
    <w:lvl w:ilvl="3" w:tplc="1C090001" w:tentative="1">
      <w:start w:val="1"/>
      <w:numFmt w:val="bullet"/>
      <w:lvlText w:val=""/>
      <w:lvlJc w:val="left"/>
      <w:pPr>
        <w:ind w:left="3720" w:hanging="360"/>
      </w:pPr>
      <w:rPr>
        <w:rFonts w:ascii="Symbol" w:hAnsi="Symbol" w:hint="default"/>
      </w:rPr>
    </w:lvl>
    <w:lvl w:ilvl="4" w:tplc="1C090003" w:tentative="1">
      <w:start w:val="1"/>
      <w:numFmt w:val="bullet"/>
      <w:lvlText w:val="o"/>
      <w:lvlJc w:val="left"/>
      <w:pPr>
        <w:ind w:left="4440" w:hanging="360"/>
      </w:pPr>
      <w:rPr>
        <w:rFonts w:ascii="Courier New" w:hAnsi="Courier New" w:cs="Courier New" w:hint="default"/>
      </w:rPr>
    </w:lvl>
    <w:lvl w:ilvl="5" w:tplc="1C090005" w:tentative="1">
      <w:start w:val="1"/>
      <w:numFmt w:val="bullet"/>
      <w:lvlText w:val=""/>
      <w:lvlJc w:val="left"/>
      <w:pPr>
        <w:ind w:left="5160" w:hanging="360"/>
      </w:pPr>
      <w:rPr>
        <w:rFonts w:ascii="Wingdings" w:hAnsi="Wingdings" w:hint="default"/>
      </w:rPr>
    </w:lvl>
    <w:lvl w:ilvl="6" w:tplc="1C090001" w:tentative="1">
      <w:start w:val="1"/>
      <w:numFmt w:val="bullet"/>
      <w:lvlText w:val=""/>
      <w:lvlJc w:val="left"/>
      <w:pPr>
        <w:ind w:left="5880" w:hanging="360"/>
      </w:pPr>
      <w:rPr>
        <w:rFonts w:ascii="Symbol" w:hAnsi="Symbol" w:hint="default"/>
      </w:rPr>
    </w:lvl>
    <w:lvl w:ilvl="7" w:tplc="1C090003" w:tentative="1">
      <w:start w:val="1"/>
      <w:numFmt w:val="bullet"/>
      <w:lvlText w:val="o"/>
      <w:lvlJc w:val="left"/>
      <w:pPr>
        <w:ind w:left="6600" w:hanging="360"/>
      </w:pPr>
      <w:rPr>
        <w:rFonts w:ascii="Courier New" w:hAnsi="Courier New" w:cs="Courier New" w:hint="default"/>
      </w:rPr>
    </w:lvl>
    <w:lvl w:ilvl="8" w:tplc="1C090005" w:tentative="1">
      <w:start w:val="1"/>
      <w:numFmt w:val="bullet"/>
      <w:lvlText w:val=""/>
      <w:lvlJc w:val="left"/>
      <w:pPr>
        <w:ind w:left="7320" w:hanging="360"/>
      </w:pPr>
      <w:rPr>
        <w:rFonts w:ascii="Wingdings" w:hAnsi="Wingdings" w:hint="default"/>
      </w:rPr>
    </w:lvl>
  </w:abstractNum>
  <w:abstractNum w:abstractNumId="17">
    <w:nsid w:val="3C833817"/>
    <w:multiLevelType w:val="hybridMultilevel"/>
    <w:tmpl w:val="031EE7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3DA6449F"/>
    <w:multiLevelType w:val="hybridMultilevel"/>
    <w:tmpl w:val="92986050"/>
    <w:lvl w:ilvl="0" w:tplc="04070001">
      <w:start w:val="1"/>
      <w:numFmt w:val="bullet"/>
      <w:lvlText w:val=""/>
      <w:lvlJc w:val="left"/>
      <w:pPr>
        <w:ind w:left="753" w:hanging="360"/>
      </w:pPr>
      <w:rPr>
        <w:rFonts w:ascii="Symbol" w:hAnsi="Symbol" w:hint="default"/>
      </w:rPr>
    </w:lvl>
    <w:lvl w:ilvl="1" w:tplc="1C090003" w:tentative="1">
      <w:start w:val="1"/>
      <w:numFmt w:val="bullet"/>
      <w:lvlText w:val="o"/>
      <w:lvlJc w:val="left"/>
      <w:pPr>
        <w:ind w:left="1047" w:hanging="360"/>
      </w:pPr>
      <w:rPr>
        <w:rFonts w:ascii="Courier New" w:hAnsi="Courier New" w:cs="Courier New" w:hint="default"/>
      </w:rPr>
    </w:lvl>
    <w:lvl w:ilvl="2" w:tplc="1C090005" w:tentative="1">
      <w:start w:val="1"/>
      <w:numFmt w:val="bullet"/>
      <w:lvlText w:val=""/>
      <w:lvlJc w:val="left"/>
      <w:pPr>
        <w:ind w:left="1767" w:hanging="360"/>
      </w:pPr>
      <w:rPr>
        <w:rFonts w:ascii="Wingdings" w:hAnsi="Wingdings" w:hint="default"/>
      </w:rPr>
    </w:lvl>
    <w:lvl w:ilvl="3" w:tplc="1C090001">
      <w:start w:val="1"/>
      <w:numFmt w:val="bullet"/>
      <w:lvlText w:val=""/>
      <w:lvlJc w:val="left"/>
      <w:pPr>
        <w:ind w:left="2487" w:hanging="360"/>
      </w:pPr>
      <w:rPr>
        <w:rFonts w:ascii="Symbol" w:hAnsi="Symbol" w:hint="default"/>
      </w:rPr>
    </w:lvl>
    <w:lvl w:ilvl="4" w:tplc="1C090003">
      <w:start w:val="1"/>
      <w:numFmt w:val="bullet"/>
      <w:lvlText w:val="o"/>
      <w:lvlJc w:val="left"/>
      <w:pPr>
        <w:ind w:left="3207" w:hanging="360"/>
      </w:pPr>
      <w:rPr>
        <w:rFonts w:ascii="Courier New" w:hAnsi="Courier New" w:cs="Courier New" w:hint="default"/>
      </w:rPr>
    </w:lvl>
    <w:lvl w:ilvl="5" w:tplc="1C090005" w:tentative="1">
      <w:start w:val="1"/>
      <w:numFmt w:val="bullet"/>
      <w:lvlText w:val=""/>
      <w:lvlJc w:val="left"/>
      <w:pPr>
        <w:ind w:left="3927" w:hanging="360"/>
      </w:pPr>
      <w:rPr>
        <w:rFonts w:ascii="Wingdings" w:hAnsi="Wingdings" w:hint="default"/>
      </w:rPr>
    </w:lvl>
    <w:lvl w:ilvl="6" w:tplc="1C090001" w:tentative="1">
      <w:start w:val="1"/>
      <w:numFmt w:val="bullet"/>
      <w:lvlText w:val=""/>
      <w:lvlJc w:val="left"/>
      <w:pPr>
        <w:ind w:left="4647" w:hanging="360"/>
      </w:pPr>
      <w:rPr>
        <w:rFonts w:ascii="Symbol" w:hAnsi="Symbol" w:hint="default"/>
      </w:rPr>
    </w:lvl>
    <w:lvl w:ilvl="7" w:tplc="1C090003" w:tentative="1">
      <w:start w:val="1"/>
      <w:numFmt w:val="bullet"/>
      <w:lvlText w:val="o"/>
      <w:lvlJc w:val="left"/>
      <w:pPr>
        <w:ind w:left="5367" w:hanging="360"/>
      </w:pPr>
      <w:rPr>
        <w:rFonts w:ascii="Courier New" w:hAnsi="Courier New" w:cs="Courier New" w:hint="default"/>
      </w:rPr>
    </w:lvl>
    <w:lvl w:ilvl="8" w:tplc="1C090005" w:tentative="1">
      <w:start w:val="1"/>
      <w:numFmt w:val="bullet"/>
      <w:lvlText w:val=""/>
      <w:lvlJc w:val="left"/>
      <w:pPr>
        <w:ind w:left="6087" w:hanging="360"/>
      </w:pPr>
      <w:rPr>
        <w:rFonts w:ascii="Wingdings" w:hAnsi="Wingdings" w:hint="default"/>
      </w:rPr>
    </w:lvl>
  </w:abstractNum>
  <w:abstractNum w:abstractNumId="19">
    <w:nsid w:val="3DB4627C"/>
    <w:multiLevelType w:val="multilevel"/>
    <w:tmpl w:val="5A02976A"/>
    <w:lvl w:ilvl="0">
      <w:start w:val="1"/>
      <w:numFmt w:val="decimal"/>
      <w:lvlText w:val="%1"/>
      <w:lvlJc w:val="left"/>
      <w:pPr>
        <w:ind w:left="570" w:hanging="570"/>
      </w:pPr>
      <w:rPr>
        <w:rFonts w:hint="default"/>
      </w:rPr>
    </w:lvl>
    <w:lvl w:ilvl="1">
      <w:start w:val="1"/>
      <w:numFmt w:val="decimal"/>
      <w:lvlText w:val="%1.%2"/>
      <w:lvlJc w:val="left"/>
      <w:pPr>
        <w:ind w:left="2556"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0762C6F"/>
    <w:multiLevelType w:val="hybridMultilevel"/>
    <w:tmpl w:val="5A3AE7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1360036"/>
    <w:multiLevelType w:val="hybridMultilevel"/>
    <w:tmpl w:val="77EE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140844"/>
    <w:multiLevelType w:val="hybridMultilevel"/>
    <w:tmpl w:val="AA1EEB5C"/>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48FF3151"/>
    <w:multiLevelType w:val="multilevel"/>
    <w:tmpl w:val="489622CE"/>
    <w:lvl w:ilvl="0">
      <w:start w:val="1"/>
      <w:numFmt w:val="decimal"/>
      <w:lvlText w:val="%1."/>
      <w:lvlJc w:val="left"/>
      <w:pPr>
        <w:ind w:left="360" w:hanging="360"/>
      </w:pPr>
      <w:rPr>
        <w:rFonts w:hint="default"/>
        <w:b/>
      </w:rPr>
    </w:lvl>
    <w:lvl w:ilvl="1">
      <w:start w:val="1"/>
      <w:numFmt w:val="decimal"/>
      <w:lvlText w:val="%1.%2."/>
      <w:lvlJc w:val="left"/>
      <w:pPr>
        <w:ind w:left="114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CCB5FCA"/>
    <w:multiLevelType w:val="hybridMultilevel"/>
    <w:tmpl w:val="8DC8DC9C"/>
    <w:lvl w:ilvl="0" w:tplc="1C090001">
      <w:start w:val="1"/>
      <w:numFmt w:val="bullet"/>
      <w:lvlText w:val=""/>
      <w:lvlJc w:val="left"/>
      <w:pPr>
        <w:ind w:left="360" w:hanging="360"/>
      </w:pPr>
      <w:rPr>
        <w:rFonts w:ascii="Symbol" w:hAnsi="Symbol" w:hint="default"/>
      </w:rPr>
    </w:lvl>
    <w:lvl w:ilvl="1" w:tplc="A7D0480E">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4DE633CE"/>
    <w:multiLevelType w:val="multilevel"/>
    <w:tmpl w:val="0AFCDD58"/>
    <w:lvl w:ilvl="0">
      <w:start w:val="1"/>
      <w:numFmt w:val="decimal"/>
      <w:lvlText w:val="%1."/>
      <w:lvlJc w:val="left"/>
      <w:pPr>
        <w:ind w:left="360" w:hanging="360"/>
      </w:p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E8A5BF4"/>
    <w:multiLevelType w:val="hybridMultilevel"/>
    <w:tmpl w:val="0112887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26E1843"/>
    <w:multiLevelType w:val="hybridMultilevel"/>
    <w:tmpl w:val="F7C6EE9E"/>
    <w:lvl w:ilvl="0" w:tplc="1C09000F">
      <w:start w:val="1"/>
      <w:numFmt w:val="decimal"/>
      <w:lvlText w:val="%1."/>
      <w:lvlJc w:val="left"/>
      <w:pPr>
        <w:ind w:left="720" w:hanging="360"/>
      </w:pPr>
    </w:lvl>
    <w:lvl w:ilvl="1" w:tplc="BD9696D8">
      <w:start w:val="1"/>
      <w:numFmt w:val="lowerLetter"/>
      <w:pStyle w:val="ListBullet2"/>
      <w:lvlText w:val="%2."/>
      <w:lvlJc w:val="left"/>
      <w:pPr>
        <w:ind w:left="1495"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2CC342C"/>
    <w:multiLevelType w:val="hybridMultilevel"/>
    <w:tmpl w:val="53C8906E"/>
    <w:lvl w:ilvl="0" w:tplc="F50082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2DF6BB9"/>
    <w:multiLevelType w:val="multilevel"/>
    <w:tmpl w:val="EA4ADFF6"/>
    <w:lvl w:ilvl="0">
      <w:start w:val="1"/>
      <w:numFmt w:val="decimal"/>
      <w:pStyle w:val="StdAgrLevel1"/>
      <w:lvlText w:val="%1"/>
      <w:lvlJc w:val="left"/>
      <w:pPr>
        <w:tabs>
          <w:tab w:val="num" w:pos="567"/>
        </w:tabs>
        <w:ind w:left="567" w:hanging="567"/>
      </w:pPr>
      <w:rPr>
        <w:rFonts w:ascii="Arial" w:hAnsi="Arial" w:hint="default"/>
        <w:b w:val="0"/>
        <w:i w:val="0"/>
        <w:sz w:val="22"/>
      </w:rPr>
    </w:lvl>
    <w:lvl w:ilvl="1">
      <w:start w:val="1"/>
      <w:numFmt w:val="decimal"/>
      <w:pStyle w:val="StdAgrLevel2"/>
      <w:lvlText w:val="%1.%2"/>
      <w:lvlJc w:val="left"/>
      <w:pPr>
        <w:tabs>
          <w:tab w:val="num" w:pos="1134"/>
        </w:tabs>
        <w:ind w:left="1134" w:hanging="1134"/>
      </w:pPr>
      <w:rPr>
        <w:rFonts w:ascii="Arial" w:hAnsi="Arial" w:hint="default"/>
        <w:b w:val="0"/>
        <w:i w:val="0"/>
        <w:sz w:val="22"/>
      </w:rPr>
    </w:lvl>
    <w:lvl w:ilvl="2">
      <w:start w:val="1"/>
      <w:numFmt w:val="decimal"/>
      <w:pStyle w:val="StdAgrLevel3"/>
      <w:lvlText w:val="%1.%2.%3"/>
      <w:lvlJc w:val="left"/>
      <w:pPr>
        <w:tabs>
          <w:tab w:val="num" w:pos="1701"/>
        </w:tabs>
        <w:ind w:left="1701" w:hanging="1701"/>
      </w:pPr>
      <w:rPr>
        <w:rFonts w:ascii="Arial" w:hAnsi="Arial" w:hint="default"/>
        <w:b w:val="0"/>
        <w:i w:val="0"/>
        <w:sz w:val="22"/>
      </w:rPr>
    </w:lvl>
    <w:lvl w:ilvl="3">
      <w:start w:val="1"/>
      <w:numFmt w:val="decimal"/>
      <w:pStyle w:val="StdAgrLevel4"/>
      <w:lvlText w:val="%1.%2.%3.%4"/>
      <w:lvlJc w:val="left"/>
      <w:pPr>
        <w:tabs>
          <w:tab w:val="num" w:pos="2268"/>
        </w:tabs>
        <w:ind w:left="2268" w:hanging="2268"/>
      </w:pPr>
      <w:rPr>
        <w:rFonts w:ascii="Arial" w:hAnsi="Arial" w:hint="default"/>
        <w:b w:val="0"/>
        <w:i w:val="0"/>
        <w:sz w:val="22"/>
      </w:rPr>
    </w:lvl>
    <w:lvl w:ilvl="4">
      <w:start w:val="1"/>
      <w:numFmt w:val="decimal"/>
      <w:pStyle w:val="StdAgrLevel5"/>
      <w:lvlText w:val="%1.%2.%3.%4.%5"/>
      <w:lvlJc w:val="left"/>
      <w:pPr>
        <w:tabs>
          <w:tab w:val="num" w:pos="2835"/>
        </w:tabs>
        <w:ind w:left="2835" w:hanging="2835"/>
      </w:pPr>
      <w:rPr>
        <w:rFonts w:ascii="Arial" w:hAnsi="Arial" w:hint="default"/>
        <w:b w:val="0"/>
        <w:i w:val="0"/>
        <w:sz w:val="22"/>
      </w:rPr>
    </w:lvl>
    <w:lvl w:ilvl="5">
      <w:start w:val="1"/>
      <w:numFmt w:val="decimal"/>
      <w:pStyle w:val="StdAgrLevel6"/>
      <w:lvlText w:val="%1.%2.%3.%4.%5.%6"/>
      <w:lvlJc w:val="left"/>
      <w:pPr>
        <w:tabs>
          <w:tab w:val="num" w:pos="3402"/>
        </w:tabs>
        <w:ind w:left="3402" w:hanging="3402"/>
      </w:pPr>
      <w:rPr>
        <w:rFonts w:ascii="Arial" w:hAnsi="Arial" w:hint="default"/>
        <w:b w:val="0"/>
        <w:i w:val="0"/>
        <w:sz w:val="22"/>
      </w:rPr>
    </w:lvl>
    <w:lvl w:ilvl="6">
      <w:start w:val="1"/>
      <w:numFmt w:val="decimal"/>
      <w:lvlText w:val="%1.%2.%3.%4.%5.%6.%7"/>
      <w:lvlJc w:val="left"/>
      <w:pPr>
        <w:tabs>
          <w:tab w:val="num" w:pos="3572"/>
        </w:tabs>
        <w:ind w:left="3572" w:hanging="3572"/>
      </w:pPr>
      <w:rPr>
        <w:rFonts w:hint="default"/>
      </w:rPr>
    </w:lvl>
    <w:lvl w:ilvl="7">
      <w:start w:val="1"/>
      <w:numFmt w:val="decimal"/>
      <w:lvlText w:val="%1.%2.%3.%4.%5.%6.%7.%8"/>
      <w:lvlJc w:val="left"/>
      <w:pPr>
        <w:tabs>
          <w:tab w:val="num" w:pos="4082"/>
        </w:tabs>
        <w:ind w:left="4082" w:hanging="4082"/>
      </w:pPr>
      <w:rPr>
        <w:rFonts w:hint="default"/>
      </w:rPr>
    </w:lvl>
    <w:lvl w:ilvl="8">
      <w:start w:val="1"/>
      <w:numFmt w:val="decimal"/>
      <w:lvlText w:val="%1.%2.%3.%4.%5.%6.%7.%8.%9"/>
      <w:lvlJc w:val="left"/>
      <w:pPr>
        <w:tabs>
          <w:tab w:val="num" w:pos="4593"/>
        </w:tabs>
        <w:ind w:left="4593" w:hanging="4593"/>
      </w:pPr>
      <w:rPr>
        <w:rFonts w:hint="default"/>
      </w:rPr>
    </w:lvl>
  </w:abstractNum>
  <w:abstractNum w:abstractNumId="30">
    <w:nsid w:val="530B10D4"/>
    <w:multiLevelType w:val="hybridMultilevel"/>
    <w:tmpl w:val="892CE0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3983778"/>
    <w:multiLevelType w:val="multilevel"/>
    <w:tmpl w:val="8D789AD8"/>
    <w:lvl w:ilvl="0">
      <w:start w:val="1"/>
      <w:numFmt w:val="decimal"/>
      <w:lvlText w:val="%1."/>
      <w:lvlJc w:val="left"/>
      <w:pPr>
        <w:ind w:left="720" w:hanging="360"/>
      </w:pPr>
    </w:lvl>
    <w:lvl w:ilvl="1">
      <w:start w:val="1"/>
      <w:numFmt w:val="bullet"/>
      <w:lvlText w:val=""/>
      <w:lvlJc w:val="left"/>
      <w:pPr>
        <w:ind w:left="391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nsid w:val="546C0BD2"/>
    <w:multiLevelType w:val="multilevel"/>
    <w:tmpl w:val="78222078"/>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552230F6"/>
    <w:multiLevelType w:val="hybridMultilevel"/>
    <w:tmpl w:val="0BD682F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nsid w:val="58DA6FD5"/>
    <w:multiLevelType w:val="multilevel"/>
    <w:tmpl w:val="0A024AA2"/>
    <w:lvl w:ilvl="0">
      <w:start w:val="1"/>
      <w:numFmt w:val="bullet"/>
      <w:lvlText w:val=""/>
      <w:lvlJc w:val="left"/>
      <w:pPr>
        <w:ind w:left="720" w:hanging="360"/>
      </w:pPr>
      <w:rPr>
        <w:rFonts w:ascii="Symbol" w:hAnsi="Symbol" w:hint="default"/>
      </w:rPr>
    </w:lvl>
    <w:lvl w:ilvl="1">
      <w:start w:val="1"/>
      <w:numFmt w:val="bullet"/>
      <w:lvlText w:val=""/>
      <w:lvlJc w:val="left"/>
      <w:pPr>
        <w:ind w:left="391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nsid w:val="5A960340"/>
    <w:multiLevelType w:val="hybridMultilevel"/>
    <w:tmpl w:val="F89E6404"/>
    <w:lvl w:ilvl="0" w:tplc="16D2EAA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D35E0A"/>
    <w:multiLevelType w:val="multilevel"/>
    <w:tmpl w:val="1C09001F"/>
    <w:lvl w:ilvl="0">
      <w:start w:val="1"/>
      <w:numFmt w:val="decimal"/>
      <w:lvlText w:val="%1."/>
      <w:lvlJc w:val="left"/>
      <w:pPr>
        <w:ind w:left="360" w:hanging="360"/>
      </w:pPr>
    </w:lvl>
    <w:lvl w:ilvl="1">
      <w:start w:val="1"/>
      <w:numFmt w:val="decimal"/>
      <w:lvlText w:val="%1.%2."/>
      <w:lvlJc w:val="left"/>
      <w:pPr>
        <w:ind w:left="35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E720B0C"/>
    <w:multiLevelType w:val="hybridMultilevel"/>
    <w:tmpl w:val="F98E47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1C090001">
      <w:start w:val="1"/>
      <w:numFmt w:val="bullet"/>
      <w:lvlText w:val=""/>
      <w:lvlJc w:val="left"/>
      <w:pPr>
        <w:ind w:left="2160" w:hanging="360"/>
      </w:pPr>
      <w:rPr>
        <w:rFonts w:ascii="Symbol" w:hAnsi="Symbol"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0D47D71"/>
    <w:multiLevelType w:val="hybridMultilevel"/>
    <w:tmpl w:val="52481488"/>
    <w:lvl w:ilvl="0" w:tplc="0809000F">
      <w:start w:val="1"/>
      <w:numFmt w:val="decimal"/>
      <w:lvlText w:val="%1."/>
      <w:lvlJc w:val="left"/>
      <w:pPr>
        <w:ind w:left="1077" w:hanging="360"/>
      </w:pPr>
      <w:rPr>
        <w:rFonts w:hint="default"/>
      </w:rPr>
    </w:lvl>
    <w:lvl w:ilvl="1" w:tplc="1C090003">
      <w:start w:val="1"/>
      <w:numFmt w:val="bullet"/>
      <w:lvlText w:val="o"/>
      <w:lvlJc w:val="left"/>
      <w:pPr>
        <w:ind w:left="1797" w:hanging="360"/>
      </w:pPr>
      <w:rPr>
        <w:rFonts w:ascii="Courier New" w:hAnsi="Courier New" w:cs="Courier New" w:hint="default"/>
      </w:rPr>
    </w:lvl>
    <w:lvl w:ilvl="2" w:tplc="1C090005">
      <w:start w:val="1"/>
      <w:numFmt w:val="bullet"/>
      <w:lvlText w:val=""/>
      <w:lvlJc w:val="left"/>
      <w:pPr>
        <w:ind w:left="2517" w:hanging="360"/>
      </w:pPr>
      <w:rPr>
        <w:rFonts w:ascii="Wingdings" w:hAnsi="Wingdings" w:hint="default"/>
      </w:rPr>
    </w:lvl>
    <w:lvl w:ilvl="3" w:tplc="1C090001">
      <w:start w:val="1"/>
      <w:numFmt w:val="bullet"/>
      <w:lvlText w:val=""/>
      <w:lvlJc w:val="left"/>
      <w:pPr>
        <w:ind w:left="3237" w:hanging="360"/>
      </w:pPr>
      <w:rPr>
        <w:rFonts w:ascii="Symbol" w:hAnsi="Symbol" w:hint="default"/>
      </w:rPr>
    </w:lvl>
    <w:lvl w:ilvl="4" w:tplc="1C090003">
      <w:start w:val="1"/>
      <w:numFmt w:val="bullet"/>
      <w:lvlText w:val="o"/>
      <w:lvlJc w:val="left"/>
      <w:pPr>
        <w:ind w:left="3957" w:hanging="360"/>
      </w:pPr>
      <w:rPr>
        <w:rFonts w:ascii="Courier New" w:hAnsi="Courier New" w:cs="Courier New" w:hint="default"/>
      </w:rPr>
    </w:lvl>
    <w:lvl w:ilvl="5" w:tplc="1C090005">
      <w:start w:val="1"/>
      <w:numFmt w:val="bullet"/>
      <w:lvlText w:val=""/>
      <w:lvlJc w:val="left"/>
      <w:pPr>
        <w:ind w:left="4677" w:hanging="360"/>
      </w:pPr>
      <w:rPr>
        <w:rFonts w:ascii="Wingdings" w:hAnsi="Wingdings" w:hint="default"/>
      </w:rPr>
    </w:lvl>
    <w:lvl w:ilvl="6" w:tplc="1C090001">
      <w:start w:val="1"/>
      <w:numFmt w:val="bullet"/>
      <w:lvlText w:val=""/>
      <w:lvlJc w:val="left"/>
      <w:pPr>
        <w:ind w:left="5397" w:hanging="360"/>
      </w:pPr>
      <w:rPr>
        <w:rFonts w:ascii="Symbol" w:hAnsi="Symbol" w:hint="default"/>
      </w:rPr>
    </w:lvl>
    <w:lvl w:ilvl="7" w:tplc="1C090003">
      <w:start w:val="1"/>
      <w:numFmt w:val="bullet"/>
      <w:lvlText w:val="o"/>
      <w:lvlJc w:val="left"/>
      <w:pPr>
        <w:ind w:left="6117" w:hanging="360"/>
      </w:pPr>
      <w:rPr>
        <w:rFonts w:ascii="Courier New" w:hAnsi="Courier New" w:cs="Courier New" w:hint="default"/>
      </w:rPr>
    </w:lvl>
    <w:lvl w:ilvl="8" w:tplc="1C090005">
      <w:start w:val="1"/>
      <w:numFmt w:val="bullet"/>
      <w:lvlText w:val=""/>
      <w:lvlJc w:val="left"/>
      <w:pPr>
        <w:ind w:left="6837" w:hanging="360"/>
      </w:pPr>
      <w:rPr>
        <w:rFonts w:ascii="Wingdings" w:hAnsi="Wingdings" w:hint="default"/>
      </w:rPr>
    </w:lvl>
  </w:abstractNum>
  <w:abstractNum w:abstractNumId="39">
    <w:nsid w:val="6406750D"/>
    <w:multiLevelType w:val="hybridMultilevel"/>
    <w:tmpl w:val="34A4DBAC"/>
    <w:lvl w:ilvl="0" w:tplc="1C090013">
      <w:start w:val="1"/>
      <w:numFmt w:val="upperRoman"/>
      <w:lvlText w:val="%1."/>
      <w:lvlJc w:val="right"/>
      <w:pPr>
        <w:ind w:left="1500" w:hanging="360"/>
      </w:pPr>
      <w:rPr>
        <w:rFonts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40">
    <w:nsid w:val="691E5F4B"/>
    <w:multiLevelType w:val="hybridMultilevel"/>
    <w:tmpl w:val="09E62C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9A23F53"/>
    <w:multiLevelType w:val="multilevel"/>
    <w:tmpl w:val="B686BA62"/>
    <w:lvl w:ilvl="0">
      <w:start w:val="1"/>
      <w:numFmt w:val="bullet"/>
      <w:lvlText w:val=""/>
      <w:lvlJc w:val="left"/>
      <w:pPr>
        <w:ind w:left="360" w:hanging="360"/>
      </w:pPr>
      <w:rPr>
        <w:rFonts w:ascii="Symbol" w:hAnsi="Symbol"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D227DD5"/>
    <w:multiLevelType w:val="multilevel"/>
    <w:tmpl w:val="40EE59FA"/>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DDF5425"/>
    <w:multiLevelType w:val="hybridMultilevel"/>
    <w:tmpl w:val="98848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6A26A1B"/>
    <w:multiLevelType w:val="hybridMultilevel"/>
    <w:tmpl w:val="DDF8F4C2"/>
    <w:lvl w:ilvl="0" w:tplc="1C090001">
      <w:start w:val="1"/>
      <w:numFmt w:val="bullet"/>
      <w:lvlText w:val=""/>
      <w:lvlJc w:val="left"/>
      <w:pPr>
        <w:ind w:left="720" w:hanging="360"/>
      </w:pPr>
      <w:rPr>
        <w:rFonts w:ascii="Symbol" w:hAnsi="Symbol" w:hint="default"/>
      </w:rPr>
    </w:lvl>
    <w:lvl w:ilvl="1" w:tplc="A7D0480E">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8743DE2"/>
    <w:multiLevelType w:val="multilevel"/>
    <w:tmpl w:val="A8D4825A"/>
    <w:lvl w:ilvl="0">
      <w:start w:val="3"/>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6">
    <w:nsid w:val="7B7513A4"/>
    <w:multiLevelType w:val="hybridMultilevel"/>
    <w:tmpl w:val="80F005A6"/>
    <w:lvl w:ilvl="0" w:tplc="0407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7">
    <w:nsid w:val="7E38092B"/>
    <w:multiLevelType w:val="multilevel"/>
    <w:tmpl w:val="0A024AA2"/>
    <w:lvl w:ilvl="0">
      <w:start w:val="1"/>
      <w:numFmt w:val="bullet"/>
      <w:lvlText w:val=""/>
      <w:lvlJc w:val="left"/>
      <w:pPr>
        <w:ind w:left="720" w:hanging="360"/>
      </w:pPr>
      <w:rPr>
        <w:rFonts w:ascii="Symbol" w:hAnsi="Symbol" w:hint="default"/>
      </w:rPr>
    </w:lvl>
    <w:lvl w:ilvl="1">
      <w:start w:val="1"/>
      <w:numFmt w:val="bullet"/>
      <w:lvlText w:val=""/>
      <w:lvlJc w:val="left"/>
      <w:pPr>
        <w:ind w:left="391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8">
    <w:nsid w:val="7E3D2F11"/>
    <w:multiLevelType w:val="hybridMultilevel"/>
    <w:tmpl w:val="9FC48FD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
  </w:num>
  <w:num w:numId="5">
    <w:abstractNumId w:val="33"/>
  </w:num>
  <w:num w:numId="6">
    <w:abstractNumId w:val="37"/>
  </w:num>
  <w:num w:numId="7">
    <w:abstractNumId w:val="39"/>
  </w:num>
  <w:num w:numId="8">
    <w:abstractNumId w:val="14"/>
  </w:num>
  <w:num w:numId="9">
    <w:abstractNumId w:val="46"/>
  </w:num>
  <w:num w:numId="10">
    <w:abstractNumId w:val="32"/>
  </w:num>
  <w:num w:numId="11">
    <w:abstractNumId w:val="7"/>
  </w:num>
  <w:num w:numId="12">
    <w:abstractNumId w:val="12"/>
  </w:num>
  <w:num w:numId="13">
    <w:abstractNumId w:val="5"/>
  </w:num>
  <w:num w:numId="14">
    <w:abstractNumId w:val="28"/>
  </w:num>
  <w:num w:numId="15">
    <w:abstractNumId w:val="4"/>
  </w:num>
  <w:num w:numId="16">
    <w:abstractNumId w:val="6"/>
  </w:num>
  <w:num w:numId="17">
    <w:abstractNumId w:val="2"/>
  </w:num>
  <w:num w:numId="18">
    <w:abstractNumId w:val="42"/>
  </w:num>
  <w:num w:numId="19">
    <w:abstractNumId w:val="11"/>
  </w:num>
  <w:num w:numId="20">
    <w:abstractNumId w:val="18"/>
  </w:num>
  <w:num w:numId="21">
    <w:abstractNumId w:val="0"/>
  </w:num>
  <w:num w:numId="22">
    <w:abstractNumId w:val="24"/>
  </w:num>
  <w:num w:numId="23">
    <w:abstractNumId w:val="13"/>
  </w:num>
  <w:num w:numId="24">
    <w:abstractNumId w:val="41"/>
  </w:num>
  <w:num w:numId="25">
    <w:abstractNumId w:val="15"/>
  </w:num>
  <w:num w:numId="26">
    <w:abstractNumId w:val="27"/>
  </w:num>
  <w:num w:numId="27">
    <w:abstractNumId w:val="40"/>
  </w:num>
  <w:num w:numId="28">
    <w:abstractNumId w:val="44"/>
  </w:num>
  <w:num w:numId="29">
    <w:abstractNumId w:val="30"/>
  </w:num>
  <w:num w:numId="30">
    <w:abstractNumId w:val="29"/>
  </w:num>
  <w:num w:numId="31">
    <w:abstractNumId w:val="19"/>
  </w:num>
  <w:num w:numId="32">
    <w:abstractNumId w:val="8"/>
  </w:num>
  <w:num w:numId="33">
    <w:abstractNumId w:val="23"/>
  </w:num>
  <w:num w:numId="34">
    <w:abstractNumId w:val="21"/>
  </w:num>
  <w:num w:numId="35">
    <w:abstractNumId w:val="16"/>
  </w:num>
  <w:num w:numId="36">
    <w:abstractNumId w:val="48"/>
  </w:num>
  <w:num w:numId="37">
    <w:abstractNumId w:val="1"/>
  </w:num>
  <w:num w:numId="38">
    <w:abstractNumId w:val="36"/>
  </w:num>
  <w:num w:numId="39">
    <w:abstractNumId w:val="38"/>
  </w:num>
  <w:num w:numId="40">
    <w:abstractNumId w:val="31"/>
  </w:num>
  <w:num w:numId="41">
    <w:abstractNumId w:val="34"/>
  </w:num>
  <w:num w:numId="42">
    <w:abstractNumId w:val="47"/>
  </w:num>
  <w:num w:numId="43">
    <w:abstractNumId w:val="10"/>
  </w:num>
  <w:num w:numId="44">
    <w:abstractNumId w:val="45"/>
  </w:num>
  <w:num w:numId="45">
    <w:abstractNumId w:val="43"/>
  </w:num>
  <w:num w:numId="46">
    <w:abstractNumId w:val="35"/>
  </w:num>
  <w:num w:numId="47">
    <w:abstractNumId w:val="9"/>
  </w:num>
  <w:num w:numId="48">
    <w:abstractNumId w:val="17"/>
  </w:num>
  <w:num w:numId="49">
    <w:abstractNumId w:val="20"/>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CA772C"/>
    <w:rsid w:val="00001583"/>
    <w:rsid w:val="00005A1A"/>
    <w:rsid w:val="00005F7E"/>
    <w:rsid w:val="00006414"/>
    <w:rsid w:val="000068BF"/>
    <w:rsid w:val="000146C2"/>
    <w:rsid w:val="00017027"/>
    <w:rsid w:val="00022EF6"/>
    <w:rsid w:val="00034A77"/>
    <w:rsid w:val="000361C6"/>
    <w:rsid w:val="0004648F"/>
    <w:rsid w:val="00047835"/>
    <w:rsid w:val="00057B67"/>
    <w:rsid w:val="000604A6"/>
    <w:rsid w:val="0006517D"/>
    <w:rsid w:val="000815D8"/>
    <w:rsid w:val="00082C16"/>
    <w:rsid w:val="00083322"/>
    <w:rsid w:val="000904FA"/>
    <w:rsid w:val="000A06A4"/>
    <w:rsid w:val="000A079F"/>
    <w:rsid w:val="000A12D3"/>
    <w:rsid w:val="000A1692"/>
    <w:rsid w:val="000A2B06"/>
    <w:rsid w:val="000A79EF"/>
    <w:rsid w:val="000B292F"/>
    <w:rsid w:val="000B2E54"/>
    <w:rsid w:val="000B61FA"/>
    <w:rsid w:val="000B7604"/>
    <w:rsid w:val="000C6975"/>
    <w:rsid w:val="000C72EE"/>
    <w:rsid w:val="000D12E0"/>
    <w:rsid w:val="000D1386"/>
    <w:rsid w:val="000D3FF2"/>
    <w:rsid w:val="000D40F6"/>
    <w:rsid w:val="000D6C17"/>
    <w:rsid w:val="000E1E48"/>
    <w:rsid w:val="000E677B"/>
    <w:rsid w:val="000E68CA"/>
    <w:rsid w:val="000F2E7A"/>
    <w:rsid w:val="000F44CB"/>
    <w:rsid w:val="00100D22"/>
    <w:rsid w:val="00106D6F"/>
    <w:rsid w:val="00107313"/>
    <w:rsid w:val="00123DB1"/>
    <w:rsid w:val="00136C17"/>
    <w:rsid w:val="001566DE"/>
    <w:rsid w:val="00156BF8"/>
    <w:rsid w:val="001574C1"/>
    <w:rsid w:val="00166077"/>
    <w:rsid w:val="001678FB"/>
    <w:rsid w:val="001704C6"/>
    <w:rsid w:val="00170E4C"/>
    <w:rsid w:val="00176A39"/>
    <w:rsid w:val="0017779D"/>
    <w:rsid w:val="00182AA5"/>
    <w:rsid w:val="0018361E"/>
    <w:rsid w:val="00187F7C"/>
    <w:rsid w:val="00192726"/>
    <w:rsid w:val="00197518"/>
    <w:rsid w:val="001A236A"/>
    <w:rsid w:val="001A2D60"/>
    <w:rsid w:val="001A3F96"/>
    <w:rsid w:val="001A6A91"/>
    <w:rsid w:val="001A6F71"/>
    <w:rsid w:val="001B1570"/>
    <w:rsid w:val="001B6867"/>
    <w:rsid w:val="001C342E"/>
    <w:rsid w:val="001C3FDD"/>
    <w:rsid w:val="001C4F30"/>
    <w:rsid w:val="001D0430"/>
    <w:rsid w:val="001D6FEE"/>
    <w:rsid w:val="001E32A0"/>
    <w:rsid w:val="001E481E"/>
    <w:rsid w:val="001F3743"/>
    <w:rsid w:val="00206C2C"/>
    <w:rsid w:val="00207BE7"/>
    <w:rsid w:val="00210DE7"/>
    <w:rsid w:val="00211B39"/>
    <w:rsid w:val="002124A4"/>
    <w:rsid w:val="00214757"/>
    <w:rsid w:val="002179CA"/>
    <w:rsid w:val="00225292"/>
    <w:rsid w:val="0023453C"/>
    <w:rsid w:val="0023566B"/>
    <w:rsid w:val="00235A03"/>
    <w:rsid w:val="00236896"/>
    <w:rsid w:val="00240058"/>
    <w:rsid w:val="0024648D"/>
    <w:rsid w:val="00252931"/>
    <w:rsid w:val="00255477"/>
    <w:rsid w:val="0026050C"/>
    <w:rsid w:val="00264487"/>
    <w:rsid w:val="00265D94"/>
    <w:rsid w:val="00270314"/>
    <w:rsid w:val="00274EB6"/>
    <w:rsid w:val="00275BFA"/>
    <w:rsid w:val="00276606"/>
    <w:rsid w:val="00283AAF"/>
    <w:rsid w:val="00294918"/>
    <w:rsid w:val="002952A5"/>
    <w:rsid w:val="002B1140"/>
    <w:rsid w:val="002B38A2"/>
    <w:rsid w:val="002C666C"/>
    <w:rsid w:val="002D04DC"/>
    <w:rsid w:val="002D3C4B"/>
    <w:rsid w:val="002D4391"/>
    <w:rsid w:val="002D53F0"/>
    <w:rsid w:val="002D75DB"/>
    <w:rsid w:val="002D783B"/>
    <w:rsid w:val="0030249D"/>
    <w:rsid w:val="003036A7"/>
    <w:rsid w:val="00311EBF"/>
    <w:rsid w:val="00316DA7"/>
    <w:rsid w:val="00316E39"/>
    <w:rsid w:val="003170BE"/>
    <w:rsid w:val="003207E8"/>
    <w:rsid w:val="0032460A"/>
    <w:rsid w:val="0033370F"/>
    <w:rsid w:val="00334C47"/>
    <w:rsid w:val="003445C6"/>
    <w:rsid w:val="00347129"/>
    <w:rsid w:val="00353672"/>
    <w:rsid w:val="00353BC6"/>
    <w:rsid w:val="0037549D"/>
    <w:rsid w:val="003764DE"/>
    <w:rsid w:val="0038656C"/>
    <w:rsid w:val="00390FA4"/>
    <w:rsid w:val="003911B5"/>
    <w:rsid w:val="00392967"/>
    <w:rsid w:val="00392A77"/>
    <w:rsid w:val="003963AE"/>
    <w:rsid w:val="0039652C"/>
    <w:rsid w:val="00396B94"/>
    <w:rsid w:val="00397090"/>
    <w:rsid w:val="003A1274"/>
    <w:rsid w:val="003A42F0"/>
    <w:rsid w:val="003A5BC1"/>
    <w:rsid w:val="003C3051"/>
    <w:rsid w:val="003D1835"/>
    <w:rsid w:val="003D1FD9"/>
    <w:rsid w:val="003D2D36"/>
    <w:rsid w:val="003D57E0"/>
    <w:rsid w:val="003E0007"/>
    <w:rsid w:val="003E2401"/>
    <w:rsid w:val="003E58C8"/>
    <w:rsid w:val="003F286A"/>
    <w:rsid w:val="003F3F8F"/>
    <w:rsid w:val="003F4FA4"/>
    <w:rsid w:val="003F70CE"/>
    <w:rsid w:val="00411DC2"/>
    <w:rsid w:val="004158EF"/>
    <w:rsid w:val="004179D1"/>
    <w:rsid w:val="004222DE"/>
    <w:rsid w:val="00423EF2"/>
    <w:rsid w:val="00426696"/>
    <w:rsid w:val="00427FAA"/>
    <w:rsid w:val="00431367"/>
    <w:rsid w:val="004429BA"/>
    <w:rsid w:val="00445253"/>
    <w:rsid w:val="004460CE"/>
    <w:rsid w:val="00450D70"/>
    <w:rsid w:val="0045388F"/>
    <w:rsid w:val="0045490E"/>
    <w:rsid w:val="0045581C"/>
    <w:rsid w:val="0048600B"/>
    <w:rsid w:val="00487135"/>
    <w:rsid w:val="004873C5"/>
    <w:rsid w:val="00490B5D"/>
    <w:rsid w:val="00492DE3"/>
    <w:rsid w:val="004A06A1"/>
    <w:rsid w:val="004A1AF7"/>
    <w:rsid w:val="004A6E74"/>
    <w:rsid w:val="004B002A"/>
    <w:rsid w:val="004C4A1A"/>
    <w:rsid w:val="004C6D11"/>
    <w:rsid w:val="004C7E9C"/>
    <w:rsid w:val="004D1FAD"/>
    <w:rsid w:val="004D408F"/>
    <w:rsid w:val="004D5A18"/>
    <w:rsid w:val="004E3312"/>
    <w:rsid w:val="004E4144"/>
    <w:rsid w:val="004E4784"/>
    <w:rsid w:val="004F452D"/>
    <w:rsid w:val="00504124"/>
    <w:rsid w:val="00511757"/>
    <w:rsid w:val="00515849"/>
    <w:rsid w:val="005237DB"/>
    <w:rsid w:val="00526FE6"/>
    <w:rsid w:val="0053088A"/>
    <w:rsid w:val="00532262"/>
    <w:rsid w:val="00532DFF"/>
    <w:rsid w:val="00534BFC"/>
    <w:rsid w:val="00547FAF"/>
    <w:rsid w:val="00551A04"/>
    <w:rsid w:val="00551AB5"/>
    <w:rsid w:val="0055311C"/>
    <w:rsid w:val="00561AF1"/>
    <w:rsid w:val="00562480"/>
    <w:rsid w:val="005672BC"/>
    <w:rsid w:val="0056782A"/>
    <w:rsid w:val="005827D4"/>
    <w:rsid w:val="00583025"/>
    <w:rsid w:val="00586853"/>
    <w:rsid w:val="005A1258"/>
    <w:rsid w:val="005A223C"/>
    <w:rsid w:val="005A421D"/>
    <w:rsid w:val="005B7678"/>
    <w:rsid w:val="005C19A1"/>
    <w:rsid w:val="005C26BD"/>
    <w:rsid w:val="005C6052"/>
    <w:rsid w:val="005C717A"/>
    <w:rsid w:val="005D3AE9"/>
    <w:rsid w:val="005D4178"/>
    <w:rsid w:val="005D4FDC"/>
    <w:rsid w:val="005D76C9"/>
    <w:rsid w:val="005E0FB9"/>
    <w:rsid w:val="005E2671"/>
    <w:rsid w:val="005E5F89"/>
    <w:rsid w:val="005E6F31"/>
    <w:rsid w:val="005F0E00"/>
    <w:rsid w:val="005F1564"/>
    <w:rsid w:val="005F6BD1"/>
    <w:rsid w:val="0060049A"/>
    <w:rsid w:val="00614345"/>
    <w:rsid w:val="00615861"/>
    <w:rsid w:val="00617F0D"/>
    <w:rsid w:val="00622C08"/>
    <w:rsid w:val="00622D67"/>
    <w:rsid w:val="0062306C"/>
    <w:rsid w:val="00630EE3"/>
    <w:rsid w:val="00631108"/>
    <w:rsid w:val="00633CA4"/>
    <w:rsid w:val="00643F7C"/>
    <w:rsid w:val="00645176"/>
    <w:rsid w:val="00645D60"/>
    <w:rsid w:val="006474F0"/>
    <w:rsid w:val="00656010"/>
    <w:rsid w:val="006613EE"/>
    <w:rsid w:val="00665E8D"/>
    <w:rsid w:val="006676D4"/>
    <w:rsid w:val="00672281"/>
    <w:rsid w:val="00672DC0"/>
    <w:rsid w:val="00682B25"/>
    <w:rsid w:val="006845A0"/>
    <w:rsid w:val="006879E7"/>
    <w:rsid w:val="0069245D"/>
    <w:rsid w:val="006927DC"/>
    <w:rsid w:val="00692DF4"/>
    <w:rsid w:val="00694456"/>
    <w:rsid w:val="006965EF"/>
    <w:rsid w:val="006A508D"/>
    <w:rsid w:val="006A6A46"/>
    <w:rsid w:val="006A6DEA"/>
    <w:rsid w:val="006B1D68"/>
    <w:rsid w:val="006B5E72"/>
    <w:rsid w:val="006B5EB2"/>
    <w:rsid w:val="006C1D4A"/>
    <w:rsid w:val="006C36A6"/>
    <w:rsid w:val="006C4E8D"/>
    <w:rsid w:val="006D0B13"/>
    <w:rsid w:val="006D35CC"/>
    <w:rsid w:val="006D5DC3"/>
    <w:rsid w:val="006E1490"/>
    <w:rsid w:val="006E23B4"/>
    <w:rsid w:val="006F132A"/>
    <w:rsid w:val="006F2C41"/>
    <w:rsid w:val="006F4F54"/>
    <w:rsid w:val="006F5D4D"/>
    <w:rsid w:val="00713B22"/>
    <w:rsid w:val="0071595C"/>
    <w:rsid w:val="007164B7"/>
    <w:rsid w:val="0072396A"/>
    <w:rsid w:val="00726CFF"/>
    <w:rsid w:val="00730A6F"/>
    <w:rsid w:val="007327CB"/>
    <w:rsid w:val="007334D0"/>
    <w:rsid w:val="007363F9"/>
    <w:rsid w:val="00736AD2"/>
    <w:rsid w:val="00736B99"/>
    <w:rsid w:val="0074003D"/>
    <w:rsid w:val="00741D3E"/>
    <w:rsid w:val="00743E96"/>
    <w:rsid w:val="0074513B"/>
    <w:rsid w:val="00747D06"/>
    <w:rsid w:val="007516D3"/>
    <w:rsid w:val="007522FE"/>
    <w:rsid w:val="007548E4"/>
    <w:rsid w:val="00755351"/>
    <w:rsid w:val="007578B2"/>
    <w:rsid w:val="00766A8E"/>
    <w:rsid w:val="00767DAF"/>
    <w:rsid w:val="00767FEF"/>
    <w:rsid w:val="0077017B"/>
    <w:rsid w:val="00772588"/>
    <w:rsid w:val="00772E4D"/>
    <w:rsid w:val="00773437"/>
    <w:rsid w:val="00774ACD"/>
    <w:rsid w:val="00790646"/>
    <w:rsid w:val="007917A1"/>
    <w:rsid w:val="00797357"/>
    <w:rsid w:val="007B0090"/>
    <w:rsid w:val="007B2816"/>
    <w:rsid w:val="007B51CC"/>
    <w:rsid w:val="007B6117"/>
    <w:rsid w:val="007C38BE"/>
    <w:rsid w:val="007C6B61"/>
    <w:rsid w:val="007C76B9"/>
    <w:rsid w:val="007D16D3"/>
    <w:rsid w:val="007D2277"/>
    <w:rsid w:val="007D2D3B"/>
    <w:rsid w:val="007E0782"/>
    <w:rsid w:val="007E08F5"/>
    <w:rsid w:val="007E1956"/>
    <w:rsid w:val="007E45FD"/>
    <w:rsid w:val="007E464B"/>
    <w:rsid w:val="007F0CA9"/>
    <w:rsid w:val="007F29C4"/>
    <w:rsid w:val="007F2BF0"/>
    <w:rsid w:val="007F40EC"/>
    <w:rsid w:val="007F4BFF"/>
    <w:rsid w:val="007F6019"/>
    <w:rsid w:val="00800FD0"/>
    <w:rsid w:val="00810459"/>
    <w:rsid w:val="0081182C"/>
    <w:rsid w:val="00813AEF"/>
    <w:rsid w:val="00816871"/>
    <w:rsid w:val="008175BF"/>
    <w:rsid w:val="00820403"/>
    <w:rsid w:val="0082642C"/>
    <w:rsid w:val="00833B17"/>
    <w:rsid w:val="00835EFD"/>
    <w:rsid w:val="00841B42"/>
    <w:rsid w:val="00843A8E"/>
    <w:rsid w:val="00845A26"/>
    <w:rsid w:val="0085341C"/>
    <w:rsid w:val="0085400E"/>
    <w:rsid w:val="00854E0A"/>
    <w:rsid w:val="008568F7"/>
    <w:rsid w:val="008614FC"/>
    <w:rsid w:val="0086221D"/>
    <w:rsid w:val="00865C20"/>
    <w:rsid w:val="0086731C"/>
    <w:rsid w:val="00872B01"/>
    <w:rsid w:val="00876887"/>
    <w:rsid w:val="008826BF"/>
    <w:rsid w:val="008876BB"/>
    <w:rsid w:val="008A063C"/>
    <w:rsid w:val="008A350E"/>
    <w:rsid w:val="008A7C41"/>
    <w:rsid w:val="008C30FF"/>
    <w:rsid w:val="008C39B7"/>
    <w:rsid w:val="008C5ECF"/>
    <w:rsid w:val="008C6093"/>
    <w:rsid w:val="008D2D1C"/>
    <w:rsid w:val="008D3561"/>
    <w:rsid w:val="008E04A8"/>
    <w:rsid w:val="008E30FA"/>
    <w:rsid w:val="008E4445"/>
    <w:rsid w:val="008E520E"/>
    <w:rsid w:val="00901EF0"/>
    <w:rsid w:val="00903578"/>
    <w:rsid w:val="00905565"/>
    <w:rsid w:val="00914E77"/>
    <w:rsid w:val="00916E6F"/>
    <w:rsid w:val="009208A6"/>
    <w:rsid w:val="009228BC"/>
    <w:rsid w:val="00926BCA"/>
    <w:rsid w:val="00927500"/>
    <w:rsid w:val="00932D50"/>
    <w:rsid w:val="009337F1"/>
    <w:rsid w:val="00934FC1"/>
    <w:rsid w:val="00937BCA"/>
    <w:rsid w:val="00941E2F"/>
    <w:rsid w:val="0094350C"/>
    <w:rsid w:val="00943CF1"/>
    <w:rsid w:val="009440E3"/>
    <w:rsid w:val="00955786"/>
    <w:rsid w:val="00955CEA"/>
    <w:rsid w:val="0095611B"/>
    <w:rsid w:val="0096055B"/>
    <w:rsid w:val="00961838"/>
    <w:rsid w:val="009619C4"/>
    <w:rsid w:val="00965B0F"/>
    <w:rsid w:val="00967313"/>
    <w:rsid w:val="00970A34"/>
    <w:rsid w:val="00972E67"/>
    <w:rsid w:val="00973DE2"/>
    <w:rsid w:val="009743F7"/>
    <w:rsid w:val="00974867"/>
    <w:rsid w:val="00981C97"/>
    <w:rsid w:val="009826B2"/>
    <w:rsid w:val="009840E1"/>
    <w:rsid w:val="00984D8C"/>
    <w:rsid w:val="009855BA"/>
    <w:rsid w:val="009858AF"/>
    <w:rsid w:val="00993503"/>
    <w:rsid w:val="009A067E"/>
    <w:rsid w:val="009B29A6"/>
    <w:rsid w:val="009C0D92"/>
    <w:rsid w:val="009C2079"/>
    <w:rsid w:val="009C4BF6"/>
    <w:rsid w:val="009D0A77"/>
    <w:rsid w:val="009D0F52"/>
    <w:rsid w:val="009F107E"/>
    <w:rsid w:val="009F3D23"/>
    <w:rsid w:val="009F406E"/>
    <w:rsid w:val="009F5D4C"/>
    <w:rsid w:val="00A0201F"/>
    <w:rsid w:val="00A02B5C"/>
    <w:rsid w:val="00A10863"/>
    <w:rsid w:val="00A16FA1"/>
    <w:rsid w:val="00A22C3F"/>
    <w:rsid w:val="00A3394D"/>
    <w:rsid w:val="00A34C7B"/>
    <w:rsid w:val="00A34D4C"/>
    <w:rsid w:val="00A362F8"/>
    <w:rsid w:val="00A45117"/>
    <w:rsid w:val="00A45929"/>
    <w:rsid w:val="00A523DB"/>
    <w:rsid w:val="00A5285E"/>
    <w:rsid w:val="00A5468A"/>
    <w:rsid w:val="00A6332A"/>
    <w:rsid w:val="00A6758B"/>
    <w:rsid w:val="00A7148B"/>
    <w:rsid w:val="00A71B25"/>
    <w:rsid w:val="00A72679"/>
    <w:rsid w:val="00A77CA1"/>
    <w:rsid w:val="00A81E3A"/>
    <w:rsid w:val="00A84C9D"/>
    <w:rsid w:val="00A85684"/>
    <w:rsid w:val="00A92888"/>
    <w:rsid w:val="00A971D4"/>
    <w:rsid w:val="00AA0B3E"/>
    <w:rsid w:val="00AA0BCA"/>
    <w:rsid w:val="00AA149F"/>
    <w:rsid w:val="00AA4179"/>
    <w:rsid w:val="00AA419E"/>
    <w:rsid w:val="00AA6012"/>
    <w:rsid w:val="00AA60E9"/>
    <w:rsid w:val="00AB05A8"/>
    <w:rsid w:val="00AB3C78"/>
    <w:rsid w:val="00AB5CD8"/>
    <w:rsid w:val="00AC5631"/>
    <w:rsid w:val="00AC6F10"/>
    <w:rsid w:val="00AD13EF"/>
    <w:rsid w:val="00AE2DE5"/>
    <w:rsid w:val="00AE53EC"/>
    <w:rsid w:val="00AE5CA4"/>
    <w:rsid w:val="00AF5CFF"/>
    <w:rsid w:val="00AF6219"/>
    <w:rsid w:val="00AF6BB1"/>
    <w:rsid w:val="00B045C9"/>
    <w:rsid w:val="00B04D17"/>
    <w:rsid w:val="00B1637D"/>
    <w:rsid w:val="00B164CD"/>
    <w:rsid w:val="00B17141"/>
    <w:rsid w:val="00B30B4B"/>
    <w:rsid w:val="00B352FA"/>
    <w:rsid w:val="00B42DA3"/>
    <w:rsid w:val="00B47D0F"/>
    <w:rsid w:val="00B53112"/>
    <w:rsid w:val="00B547AC"/>
    <w:rsid w:val="00B61FD4"/>
    <w:rsid w:val="00B70AE2"/>
    <w:rsid w:val="00B725A2"/>
    <w:rsid w:val="00B776D9"/>
    <w:rsid w:val="00B823B3"/>
    <w:rsid w:val="00B85EB2"/>
    <w:rsid w:val="00B87AD7"/>
    <w:rsid w:val="00B9279B"/>
    <w:rsid w:val="00B95310"/>
    <w:rsid w:val="00B9581F"/>
    <w:rsid w:val="00BA0728"/>
    <w:rsid w:val="00BA1882"/>
    <w:rsid w:val="00BA6156"/>
    <w:rsid w:val="00BA6464"/>
    <w:rsid w:val="00BB1127"/>
    <w:rsid w:val="00BB2314"/>
    <w:rsid w:val="00BB6E67"/>
    <w:rsid w:val="00BC1042"/>
    <w:rsid w:val="00BC33A1"/>
    <w:rsid w:val="00BC4A60"/>
    <w:rsid w:val="00BC6A11"/>
    <w:rsid w:val="00BD30B4"/>
    <w:rsid w:val="00BD3109"/>
    <w:rsid w:val="00BD4E07"/>
    <w:rsid w:val="00BE0C0B"/>
    <w:rsid w:val="00BE2B59"/>
    <w:rsid w:val="00BE3258"/>
    <w:rsid w:val="00BE4EB5"/>
    <w:rsid w:val="00BE6280"/>
    <w:rsid w:val="00BF0D48"/>
    <w:rsid w:val="00BF3D43"/>
    <w:rsid w:val="00BF41FC"/>
    <w:rsid w:val="00BF4BA1"/>
    <w:rsid w:val="00BF740C"/>
    <w:rsid w:val="00C00095"/>
    <w:rsid w:val="00C04440"/>
    <w:rsid w:val="00C05C25"/>
    <w:rsid w:val="00C1111C"/>
    <w:rsid w:val="00C25A8C"/>
    <w:rsid w:val="00C26E92"/>
    <w:rsid w:val="00C27E27"/>
    <w:rsid w:val="00C3200A"/>
    <w:rsid w:val="00C32AF6"/>
    <w:rsid w:val="00C32FBC"/>
    <w:rsid w:val="00C349AD"/>
    <w:rsid w:val="00C371D5"/>
    <w:rsid w:val="00C37DBF"/>
    <w:rsid w:val="00C407AD"/>
    <w:rsid w:val="00C52A7C"/>
    <w:rsid w:val="00C55DBF"/>
    <w:rsid w:val="00C60818"/>
    <w:rsid w:val="00C64B05"/>
    <w:rsid w:val="00C8624D"/>
    <w:rsid w:val="00C90E9D"/>
    <w:rsid w:val="00CA0EE1"/>
    <w:rsid w:val="00CA1EAF"/>
    <w:rsid w:val="00CA772C"/>
    <w:rsid w:val="00CB0A03"/>
    <w:rsid w:val="00CB19D9"/>
    <w:rsid w:val="00CC2D35"/>
    <w:rsid w:val="00CD253A"/>
    <w:rsid w:val="00CE16C7"/>
    <w:rsid w:val="00CE275C"/>
    <w:rsid w:val="00CE79EF"/>
    <w:rsid w:val="00CE7E5D"/>
    <w:rsid w:val="00D0305F"/>
    <w:rsid w:val="00D1420F"/>
    <w:rsid w:val="00D24585"/>
    <w:rsid w:val="00D25BBF"/>
    <w:rsid w:val="00D27E7C"/>
    <w:rsid w:val="00D30272"/>
    <w:rsid w:val="00D35739"/>
    <w:rsid w:val="00D57077"/>
    <w:rsid w:val="00D62724"/>
    <w:rsid w:val="00D64470"/>
    <w:rsid w:val="00D67B71"/>
    <w:rsid w:val="00D72EBD"/>
    <w:rsid w:val="00D74A54"/>
    <w:rsid w:val="00D74CE2"/>
    <w:rsid w:val="00D75937"/>
    <w:rsid w:val="00D82287"/>
    <w:rsid w:val="00D82EB3"/>
    <w:rsid w:val="00D83842"/>
    <w:rsid w:val="00D86E7D"/>
    <w:rsid w:val="00D87F54"/>
    <w:rsid w:val="00D9105D"/>
    <w:rsid w:val="00DA232B"/>
    <w:rsid w:val="00DB498C"/>
    <w:rsid w:val="00DB6B53"/>
    <w:rsid w:val="00DC2615"/>
    <w:rsid w:val="00DC2929"/>
    <w:rsid w:val="00DD08E0"/>
    <w:rsid w:val="00DD2D0E"/>
    <w:rsid w:val="00DD3BA0"/>
    <w:rsid w:val="00DD462D"/>
    <w:rsid w:val="00DD5C3B"/>
    <w:rsid w:val="00DE772E"/>
    <w:rsid w:val="00DF3CFB"/>
    <w:rsid w:val="00DF4A2E"/>
    <w:rsid w:val="00E00E81"/>
    <w:rsid w:val="00E01995"/>
    <w:rsid w:val="00E04740"/>
    <w:rsid w:val="00E054D6"/>
    <w:rsid w:val="00E06BC0"/>
    <w:rsid w:val="00E11F36"/>
    <w:rsid w:val="00E12D8C"/>
    <w:rsid w:val="00E216E0"/>
    <w:rsid w:val="00E24D6E"/>
    <w:rsid w:val="00E25CED"/>
    <w:rsid w:val="00E37321"/>
    <w:rsid w:val="00E41A06"/>
    <w:rsid w:val="00E45546"/>
    <w:rsid w:val="00E52E29"/>
    <w:rsid w:val="00E53483"/>
    <w:rsid w:val="00E6091E"/>
    <w:rsid w:val="00E64FFF"/>
    <w:rsid w:val="00E65AC6"/>
    <w:rsid w:val="00E673C9"/>
    <w:rsid w:val="00E70505"/>
    <w:rsid w:val="00E73C6F"/>
    <w:rsid w:val="00E7589B"/>
    <w:rsid w:val="00E77767"/>
    <w:rsid w:val="00E81ADA"/>
    <w:rsid w:val="00E84CE1"/>
    <w:rsid w:val="00E9027B"/>
    <w:rsid w:val="00EC1348"/>
    <w:rsid w:val="00EC2910"/>
    <w:rsid w:val="00EC6BB8"/>
    <w:rsid w:val="00EE0513"/>
    <w:rsid w:val="00EF04E4"/>
    <w:rsid w:val="00F02BBE"/>
    <w:rsid w:val="00F0424B"/>
    <w:rsid w:val="00F16B52"/>
    <w:rsid w:val="00F177D3"/>
    <w:rsid w:val="00F209B7"/>
    <w:rsid w:val="00F2436B"/>
    <w:rsid w:val="00F33623"/>
    <w:rsid w:val="00F34639"/>
    <w:rsid w:val="00F40B4A"/>
    <w:rsid w:val="00F55422"/>
    <w:rsid w:val="00F6272B"/>
    <w:rsid w:val="00F64091"/>
    <w:rsid w:val="00F6437C"/>
    <w:rsid w:val="00F7604B"/>
    <w:rsid w:val="00F82784"/>
    <w:rsid w:val="00F9165E"/>
    <w:rsid w:val="00FA02D2"/>
    <w:rsid w:val="00FA1FDB"/>
    <w:rsid w:val="00FC33F5"/>
    <w:rsid w:val="00FC718A"/>
    <w:rsid w:val="00FD169F"/>
    <w:rsid w:val="00FD21ED"/>
    <w:rsid w:val="00FE0D64"/>
    <w:rsid w:val="00FE4693"/>
    <w:rsid w:val="00FE5ABE"/>
    <w:rsid w:val="00FF0247"/>
    <w:rsid w:val="00FF27C9"/>
    <w:rsid w:val="00FF318A"/>
    <w:rsid w:val="00FF6134"/>
  </w:rsids>
  <m:mathPr>
    <m:mathFont m:val="Cambria Math"/>
    <m:brkBin m:val="before"/>
    <m:brkBinSub m:val="--"/>
    <m:smallFrac m:val="off"/>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52"/>
    <w:rPr>
      <w:lang w:val="en-GB"/>
    </w:rPr>
  </w:style>
  <w:style w:type="paragraph" w:styleId="Heading1">
    <w:name w:val="heading 1"/>
    <w:basedOn w:val="Normal"/>
    <w:next w:val="Normal"/>
    <w:link w:val="Heading1Char"/>
    <w:uiPriority w:val="9"/>
    <w:qFormat/>
    <w:rsid w:val="008E44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676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E0FB9"/>
    <w:pPr>
      <w:spacing w:before="100" w:beforeAutospacing="1" w:after="100" w:afterAutospacing="1" w:line="240" w:lineRule="auto"/>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List Paragraph12,Bullet 1,OBC Bullet,List Paragraph11,F5 List Paragraph,Colorful List - Accent 11,Heading 2_sj"/>
    <w:basedOn w:val="Normal"/>
    <w:link w:val="ListParagraphChar"/>
    <w:uiPriority w:val="34"/>
    <w:qFormat/>
    <w:rsid w:val="00CA772C"/>
    <w:pPr>
      <w:ind w:left="720"/>
      <w:contextualSpacing/>
    </w:pPr>
  </w:style>
  <w:style w:type="paragraph" w:styleId="Header">
    <w:name w:val="header"/>
    <w:basedOn w:val="Normal"/>
    <w:link w:val="HeaderChar"/>
    <w:uiPriority w:val="99"/>
    <w:unhideWhenUsed/>
    <w:rsid w:val="005A2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3C"/>
    <w:rPr>
      <w:lang w:val="en-GB"/>
    </w:rPr>
  </w:style>
  <w:style w:type="paragraph" w:styleId="Footer">
    <w:name w:val="footer"/>
    <w:basedOn w:val="Normal"/>
    <w:link w:val="FooterChar"/>
    <w:uiPriority w:val="99"/>
    <w:unhideWhenUsed/>
    <w:rsid w:val="005A2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3C"/>
    <w:rPr>
      <w:lang w:val="en-GB"/>
    </w:rPr>
  </w:style>
  <w:style w:type="character" w:customStyle="1" w:styleId="apple-converted-space">
    <w:name w:val="apple-converted-space"/>
    <w:basedOn w:val="DefaultParagraphFont"/>
    <w:rsid w:val="006E1490"/>
  </w:style>
  <w:style w:type="character" w:styleId="Emphasis">
    <w:name w:val="Emphasis"/>
    <w:basedOn w:val="DefaultParagraphFont"/>
    <w:uiPriority w:val="20"/>
    <w:qFormat/>
    <w:rsid w:val="006E1490"/>
    <w:rPr>
      <w:i/>
      <w:iCs/>
    </w:rPr>
  </w:style>
  <w:style w:type="paragraph" w:styleId="BodyText2">
    <w:name w:val="Body Text 2"/>
    <w:basedOn w:val="Normal"/>
    <w:link w:val="BodyText2Char"/>
    <w:rsid w:val="008A7C41"/>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8A7C41"/>
    <w:rPr>
      <w:rFonts w:ascii="Arial" w:eastAsia="Times New Roman" w:hAnsi="Arial" w:cs="Times New Roman"/>
      <w:b/>
      <w:sz w:val="24"/>
      <w:szCs w:val="20"/>
      <w:lang w:val="en-GB"/>
    </w:rPr>
  </w:style>
  <w:style w:type="character" w:styleId="PageNumber">
    <w:name w:val="page number"/>
    <w:basedOn w:val="DefaultParagraphFont"/>
    <w:rsid w:val="008A7C41"/>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Bullet 1 Char,OBC Bullet Char,Heading 2_sj Char"/>
    <w:basedOn w:val="DefaultParagraphFont"/>
    <w:link w:val="ListParagraph"/>
    <w:uiPriority w:val="34"/>
    <w:qFormat/>
    <w:rsid w:val="008A7C41"/>
    <w:rPr>
      <w:lang w:val="en-GB"/>
    </w:rPr>
  </w:style>
  <w:style w:type="paragraph" w:styleId="FootnoteText">
    <w:name w:val="footnote text"/>
    <w:basedOn w:val="Normal"/>
    <w:link w:val="FootnoteTextChar"/>
    <w:uiPriority w:val="99"/>
    <w:semiHidden/>
    <w:unhideWhenUsed/>
    <w:rsid w:val="006A6D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DEA"/>
    <w:rPr>
      <w:sz w:val="20"/>
      <w:szCs w:val="20"/>
      <w:lang w:val="en-GB"/>
    </w:rPr>
  </w:style>
  <w:style w:type="character" w:styleId="FootnoteReference">
    <w:name w:val="footnote reference"/>
    <w:basedOn w:val="DefaultParagraphFont"/>
    <w:uiPriority w:val="99"/>
    <w:semiHidden/>
    <w:unhideWhenUsed/>
    <w:rsid w:val="006A6DEA"/>
    <w:rPr>
      <w:vertAlign w:val="superscript"/>
    </w:rPr>
  </w:style>
  <w:style w:type="character" w:customStyle="1" w:styleId="Heading3Char">
    <w:name w:val="Heading 3 Char"/>
    <w:basedOn w:val="DefaultParagraphFont"/>
    <w:link w:val="Heading3"/>
    <w:uiPriority w:val="9"/>
    <w:rsid w:val="005E0FB9"/>
    <w:rPr>
      <w:rFonts w:ascii="Times New Roman" w:eastAsia="Times New Roman" w:hAnsi="Times New Roman" w:cs="Times New Roman"/>
      <w:b/>
      <w:bCs/>
      <w:sz w:val="27"/>
      <w:szCs w:val="27"/>
      <w:lang w:eastAsia="en-ZA"/>
    </w:rPr>
  </w:style>
  <w:style w:type="character" w:styleId="CommentReference">
    <w:name w:val="annotation reference"/>
    <w:basedOn w:val="DefaultParagraphFont"/>
    <w:uiPriority w:val="99"/>
    <w:semiHidden/>
    <w:unhideWhenUsed/>
    <w:rsid w:val="00FE0D64"/>
    <w:rPr>
      <w:sz w:val="16"/>
      <w:szCs w:val="16"/>
    </w:rPr>
  </w:style>
  <w:style w:type="paragraph" w:styleId="CommentText">
    <w:name w:val="annotation text"/>
    <w:basedOn w:val="Normal"/>
    <w:link w:val="CommentTextChar"/>
    <w:uiPriority w:val="99"/>
    <w:semiHidden/>
    <w:unhideWhenUsed/>
    <w:rsid w:val="00FE0D64"/>
    <w:pPr>
      <w:spacing w:after="0" w:line="240" w:lineRule="auto"/>
    </w:pPr>
    <w:rPr>
      <w:rFonts w:ascii="Times New Roman" w:eastAsia="Calibri" w:hAnsi="Times New Roman" w:cs="Times New Roman"/>
      <w:sz w:val="20"/>
      <w:szCs w:val="20"/>
      <w:lang w:val="en-ZA"/>
    </w:rPr>
  </w:style>
  <w:style w:type="character" w:customStyle="1" w:styleId="CommentTextChar">
    <w:name w:val="Comment Text Char"/>
    <w:basedOn w:val="DefaultParagraphFont"/>
    <w:link w:val="CommentText"/>
    <w:uiPriority w:val="99"/>
    <w:semiHidden/>
    <w:rsid w:val="00FE0D64"/>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FE0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D64"/>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6845A0"/>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845A0"/>
    <w:rPr>
      <w:rFonts w:ascii="Times New Roman" w:eastAsia="Calibri" w:hAnsi="Times New Roman" w:cs="Times New Roman"/>
      <w:b/>
      <w:bCs/>
      <w:sz w:val="20"/>
      <w:szCs w:val="20"/>
      <w:lang w:val="en-GB"/>
    </w:rPr>
  </w:style>
  <w:style w:type="character" w:customStyle="1" w:styleId="Heading1Char">
    <w:name w:val="Heading 1 Char"/>
    <w:basedOn w:val="DefaultParagraphFont"/>
    <w:link w:val="Heading1"/>
    <w:uiPriority w:val="9"/>
    <w:rsid w:val="008E4445"/>
    <w:rPr>
      <w:rFonts w:asciiTheme="majorHAnsi" w:eastAsiaTheme="majorEastAsia" w:hAnsiTheme="majorHAnsi" w:cstheme="majorBidi"/>
      <w:color w:val="2E74B5" w:themeColor="accent1" w:themeShade="BF"/>
      <w:sz w:val="32"/>
      <w:szCs w:val="32"/>
      <w:lang w:val="en-GB"/>
    </w:rPr>
  </w:style>
  <w:style w:type="paragraph" w:customStyle="1" w:styleId="Style2">
    <w:name w:val="Style2"/>
    <w:basedOn w:val="Normal"/>
    <w:qFormat/>
    <w:rsid w:val="00FE4693"/>
    <w:pPr>
      <w:keepNext/>
      <w:keepLines/>
      <w:numPr>
        <w:ilvl w:val="1"/>
        <w:numId w:val="21"/>
      </w:numPr>
      <w:spacing w:before="120" w:after="120" w:line="276" w:lineRule="auto"/>
      <w:jc w:val="both"/>
      <w:outlineLvl w:val="0"/>
    </w:pPr>
    <w:rPr>
      <w:rFonts w:ascii="Arial Narrow" w:eastAsia="Calibri" w:hAnsi="Arial Narrow" w:cs="Times New Roman"/>
      <w:b/>
      <w:color w:val="008000"/>
      <w:sz w:val="24"/>
      <w:lang w:val="en-ZA"/>
    </w:rPr>
  </w:style>
  <w:style w:type="paragraph" w:customStyle="1" w:styleId="Style4">
    <w:name w:val="Style4"/>
    <w:basedOn w:val="Style2"/>
    <w:link w:val="Style4Char"/>
    <w:qFormat/>
    <w:rsid w:val="00FE4693"/>
    <w:pPr>
      <w:numPr>
        <w:ilvl w:val="2"/>
      </w:numPr>
    </w:pPr>
    <w:rPr>
      <w:b w:val="0"/>
      <w:lang/>
    </w:rPr>
  </w:style>
  <w:style w:type="character" w:customStyle="1" w:styleId="Style4Char">
    <w:name w:val="Style4 Char"/>
    <w:link w:val="Style4"/>
    <w:rsid w:val="00FE4693"/>
    <w:rPr>
      <w:rFonts w:ascii="Arial Narrow" w:eastAsia="Calibri" w:hAnsi="Arial Narrow" w:cs="Times New Roman"/>
      <w:color w:val="008000"/>
      <w:sz w:val="24"/>
      <w:lang/>
    </w:rPr>
  </w:style>
  <w:style w:type="paragraph" w:customStyle="1" w:styleId="DEANormal">
    <w:name w:val="DEA Normal"/>
    <w:basedOn w:val="Normal"/>
    <w:link w:val="DEANormalChar"/>
    <w:qFormat/>
    <w:rsid w:val="00BC33A1"/>
    <w:pPr>
      <w:spacing w:after="200" w:line="276" w:lineRule="auto"/>
    </w:pPr>
    <w:rPr>
      <w:rFonts w:ascii="Arial Narrow" w:hAnsi="Arial Narrow"/>
    </w:rPr>
  </w:style>
  <w:style w:type="character" w:customStyle="1" w:styleId="DEANormalChar">
    <w:name w:val="DEA Normal Char"/>
    <w:basedOn w:val="DefaultParagraphFont"/>
    <w:link w:val="DEANormal"/>
    <w:rsid w:val="00BC33A1"/>
    <w:rPr>
      <w:rFonts w:ascii="Arial Narrow" w:hAnsi="Arial Narrow"/>
      <w:lang w:val="en-GB"/>
    </w:rPr>
  </w:style>
  <w:style w:type="paragraph" w:styleId="BodyText">
    <w:name w:val="Body Text"/>
    <w:basedOn w:val="Normal"/>
    <w:link w:val="BodyTextChar"/>
    <w:uiPriority w:val="99"/>
    <w:semiHidden/>
    <w:unhideWhenUsed/>
    <w:rsid w:val="006676D4"/>
    <w:pPr>
      <w:spacing w:after="120"/>
    </w:pPr>
  </w:style>
  <w:style w:type="character" w:customStyle="1" w:styleId="BodyTextChar">
    <w:name w:val="Body Text Char"/>
    <w:basedOn w:val="DefaultParagraphFont"/>
    <w:link w:val="BodyText"/>
    <w:uiPriority w:val="99"/>
    <w:semiHidden/>
    <w:rsid w:val="006676D4"/>
    <w:rPr>
      <w:lang w:val="en-GB"/>
    </w:rPr>
  </w:style>
  <w:style w:type="paragraph" w:styleId="ListBullet2">
    <w:name w:val="List Bullet 2"/>
    <w:basedOn w:val="Normal"/>
    <w:autoRedefine/>
    <w:rsid w:val="006676D4"/>
    <w:pPr>
      <w:numPr>
        <w:ilvl w:val="1"/>
        <w:numId w:val="26"/>
      </w:numPr>
      <w:spacing w:after="120" w:line="240" w:lineRule="auto"/>
      <w:jc w:val="both"/>
    </w:pPr>
    <w:rPr>
      <w:rFonts w:ascii="Arial Narrow" w:eastAsia="Times New Roman" w:hAnsi="Arial Narrow" w:cs="Times New Roman"/>
      <w:szCs w:val="24"/>
    </w:rPr>
  </w:style>
  <w:style w:type="character" w:customStyle="1" w:styleId="Heading2Char">
    <w:name w:val="Heading 2 Char"/>
    <w:basedOn w:val="DefaultParagraphFont"/>
    <w:link w:val="Heading2"/>
    <w:uiPriority w:val="9"/>
    <w:semiHidden/>
    <w:rsid w:val="006676D4"/>
    <w:rPr>
      <w:rFonts w:asciiTheme="majorHAnsi" w:eastAsiaTheme="majorEastAsia" w:hAnsiTheme="majorHAnsi" w:cstheme="majorBidi"/>
      <w:color w:val="2E74B5" w:themeColor="accent1" w:themeShade="BF"/>
      <w:sz w:val="26"/>
      <w:szCs w:val="26"/>
      <w:lang w:val="en-GB"/>
    </w:rPr>
  </w:style>
  <w:style w:type="paragraph" w:customStyle="1" w:styleId="StdAgrLevel1">
    <w:name w:val="StdAgrLevel1"/>
    <w:basedOn w:val="Normal"/>
    <w:rsid w:val="006676D4"/>
    <w:pPr>
      <w:keepNext/>
      <w:keepLines/>
      <w:numPr>
        <w:numId w:val="30"/>
      </w:numPr>
      <w:suppressAutoHyphens/>
      <w:spacing w:before="300" w:after="300" w:line="240" w:lineRule="auto"/>
      <w:outlineLvl w:val="0"/>
    </w:pPr>
    <w:rPr>
      <w:rFonts w:ascii="Arial Bold" w:eastAsia="Times New Roman" w:hAnsi="Arial Bold" w:cs="Times New Roman"/>
      <w:b/>
      <w:caps/>
      <w:szCs w:val="20"/>
    </w:rPr>
  </w:style>
  <w:style w:type="paragraph" w:customStyle="1" w:styleId="StdAgrLevel2">
    <w:name w:val="StdAgrLevel2"/>
    <w:basedOn w:val="Normal"/>
    <w:rsid w:val="006676D4"/>
    <w:pPr>
      <w:numPr>
        <w:ilvl w:val="1"/>
        <w:numId w:val="30"/>
      </w:numPr>
      <w:suppressAutoHyphens/>
      <w:spacing w:after="300" w:line="360" w:lineRule="auto"/>
      <w:jc w:val="both"/>
      <w:outlineLvl w:val="1"/>
    </w:pPr>
    <w:rPr>
      <w:rFonts w:ascii="Arial" w:eastAsia="Times New Roman" w:hAnsi="Arial" w:cs="Times New Roman"/>
      <w:szCs w:val="20"/>
    </w:rPr>
  </w:style>
  <w:style w:type="paragraph" w:customStyle="1" w:styleId="StdAgrLevel3">
    <w:name w:val="StdAgrLevel3"/>
    <w:basedOn w:val="Normal"/>
    <w:rsid w:val="006676D4"/>
    <w:pPr>
      <w:numPr>
        <w:ilvl w:val="2"/>
        <w:numId w:val="30"/>
      </w:numPr>
      <w:suppressAutoHyphens/>
      <w:spacing w:after="300" w:line="360" w:lineRule="auto"/>
      <w:jc w:val="both"/>
      <w:outlineLvl w:val="2"/>
    </w:pPr>
    <w:rPr>
      <w:rFonts w:ascii="Arial" w:eastAsia="Times New Roman" w:hAnsi="Arial" w:cs="Times New Roman"/>
      <w:szCs w:val="20"/>
    </w:rPr>
  </w:style>
  <w:style w:type="paragraph" w:customStyle="1" w:styleId="StdAgrLevel4">
    <w:name w:val="StdAgrLevel4"/>
    <w:basedOn w:val="Normal"/>
    <w:rsid w:val="006676D4"/>
    <w:pPr>
      <w:numPr>
        <w:ilvl w:val="3"/>
        <w:numId w:val="30"/>
      </w:numPr>
      <w:suppressAutoHyphens/>
      <w:spacing w:after="300" w:line="360" w:lineRule="auto"/>
      <w:jc w:val="both"/>
      <w:outlineLvl w:val="3"/>
    </w:pPr>
    <w:rPr>
      <w:rFonts w:ascii="Arial" w:eastAsia="Times New Roman" w:hAnsi="Arial" w:cs="Times New Roman"/>
      <w:szCs w:val="20"/>
    </w:rPr>
  </w:style>
  <w:style w:type="paragraph" w:customStyle="1" w:styleId="StdAgrLevel5">
    <w:name w:val="StdAgrLevel5"/>
    <w:basedOn w:val="Normal"/>
    <w:rsid w:val="006676D4"/>
    <w:pPr>
      <w:numPr>
        <w:ilvl w:val="4"/>
        <w:numId w:val="30"/>
      </w:numPr>
      <w:suppressAutoHyphens/>
      <w:spacing w:after="300" w:line="360" w:lineRule="auto"/>
      <w:jc w:val="both"/>
      <w:outlineLvl w:val="4"/>
    </w:pPr>
    <w:rPr>
      <w:rFonts w:ascii="Arial" w:eastAsia="Times New Roman" w:hAnsi="Arial" w:cs="Times New Roman"/>
      <w:szCs w:val="20"/>
    </w:rPr>
  </w:style>
  <w:style w:type="paragraph" w:customStyle="1" w:styleId="StdAgrLevel6">
    <w:name w:val="StdAgrLevel6"/>
    <w:basedOn w:val="Normal"/>
    <w:rsid w:val="006676D4"/>
    <w:pPr>
      <w:numPr>
        <w:ilvl w:val="5"/>
        <w:numId w:val="30"/>
      </w:numPr>
      <w:suppressAutoHyphens/>
      <w:spacing w:after="300" w:line="360" w:lineRule="auto"/>
      <w:jc w:val="both"/>
      <w:outlineLvl w:val="5"/>
    </w:pPr>
    <w:rPr>
      <w:rFonts w:ascii="Arial" w:eastAsia="Times New Roman" w:hAnsi="Arial" w:cs="Times New Roman"/>
      <w:szCs w:val="20"/>
    </w:rPr>
  </w:style>
  <w:style w:type="character" w:styleId="Hyperlink">
    <w:name w:val="Hyperlink"/>
    <w:rsid w:val="001D0430"/>
    <w:rPr>
      <w:color w:val="0000FF"/>
      <w:u w:val="single"/>
    </w:rPr>
  </w:style>
  <w:style w:type="paragraph" w:customStyle="1" w:styleId="Default">
    <w:name w:val="Default"/>
    <w:rsid w:val="00426696"/>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39"/>
    <w:rsid w:val="00797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E44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676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E0FB9"/>
    <w:pPr>
      <w:spacing w:before="100" w:beforeAutospacing="1" w:after="100" w:afterAutospacing="1" w:line="240" w:lineRule="auto"/>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List Paragraph12,Bullet 1,OBC Bullet,List Paragraph11,F5 List Paragraph,Colorful List - Accent 11,Heading 2_sj"/>
    <w:basedOn w:val="Normal"/>
    <w:link w:val="ListParagraphChar"/>
    <w:uiPriority w:val="34"/>
    <w:qFormat/>
    <w:rsid w:val="00CA772C"/>
    <w:pPr>
      <w:ind w:left="720"/>
      <w:contextualSpacing/>
    </w:pPr>
  </w:style>
  <w:style w:type="paragraph" w:styleId="Header">
    <w:name w:val="header"/>
    <w:basedOn w:val="Normal"/>
    <w:link w:val="HeaderChar"/>
    <w:uiPriority w:val="99"/>
    <w:unhideWhenUsed/>
    <w:rsid w:val="005A2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3C"/>
    <w:rPr>
      <w:lang w:val="en-GB"/>
    </w:rPr>
  </w:style>
  <w:style w:type="paragraph" w:styleId="Footer">
    <w:name w:val="footer"/>
    <w:basedOn w:val="Normal"/>
    <w:link w:val="FooterChar"/>
    <w:uiPriority w:val="99"/>
    <w:unhideWhenUsed/>
    <w:rsid w:val="005A2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3C"/>
    <w:rPr>
      <w:lang w:val="en-GB"/>
    </w:rPr>
  </w:style>
  <w:style w:type="character" w:customStyle="1" w:styleId="apple-converted-space">
    <w:name w:val="apple-converted-space"/>
    <w:basedOn w:val="DefaultParagraphFont"/>
    <w:rsid w:val="006E1490"/>
  </w:style>
  <w:style w:type="character" w:styleId="Emphasis">
    <w:name w:val="Emphasis"/>
    <w:basedOn w:val="DefaultParagraphFont"/>
    <w:uiPriority w:val="20"/>
    <w:qFormat/>
    <w:rsid w:val="006E1490"/>
    <w:rPr>
      <w:i/>
      <w:iCs/>
    </w:rPr>
  </w:style>
  <w:style w:type="paragraph" w:styleId="BodyText2">
    <w:name w:val="Body Text 2"/>
    <w:basedOn w:val="Normal"/>
    <w:link w:val="BodyText2Char"/>
    <w:rsid w:val="008A7C41"/>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8A7C41"/>
    <w:rPr>
      <w:rFonts w:ascii="Arial" w:eastAsia="Times New Roman" w:hAnsi="Arial" w:cs="Times New Roman"/>
      <w:b/>
      <w:sz w:val="24"/>
      <w:szCs w:val="20"/>
      <w:lang w:val="en-GB"/>
    </w:rPr>
  </w:style>
  <w:style w:type="character" w:styleId="PageNumber">
    <w:name w:val="page number"/>
    <w:basedOn w:val="DefaultParagraphFont"/>
    <w:rsid w:val="008A7C41"/>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Bullet 1 Char,OBC Bullet Char,Heading 2_sj Char"/>
    <w:basedOn w:val="DefaultParagraphFont"/>
    <w:link w:val="ListParagraph"/>
    <w:uiPriority w:val="34"/>
    <w:qFormat/>
    <w:rsid w:val="008A7C41"/>
    <w:rPr>
      <w:lang w:val="en-GB"/>
    </w:rPr>
  </w:style>
  <w:style w:type="paragraph" w:styleId="FootnoteText">
    <w:name w:val="footnote text"/>
    <w:basedOn w:val="Normal"/>
    <w:link w:val="FootnoteTextChar"/>
    <w:uiPriority w:val="99"/>
    <w:semiHidden/>
    <w:unhideWhenUsed/>
    <w:rsid w:val="006A6D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DEA"/>
    <w:rPr>
      <w:sz w:val="20"/>
      <w:szCs w:val="20"/>
      <w:lang w:val="en-GB"/>
    </w:rPr>
  </w:style>
  <w:style w:type="character" w:styleId="FootnoteReference">
    <w:name w:val="footnote reference"/>
    <w:basedOn w:val="DefaultParagraphFont"/>
    <w:uiPriority w:val="99"/>
    <w:semiHidden/>
    <w:unhideWhenUsed/>
    <w:rsid w:val="006A6DEA"/>
    <w:rPr>
      <w:vertAlign w:val="superscript"/>
    </w:rPr>
  </w:style>
  <w:style w:type="character" w:customStyle="1" w:styleId="Heading3Char">
    <w:name w:val="Heading 3 Char"/>
    <w:basedOn w:val="DefaultParagraphFont"/>
    <w:link w:val="Heading3"/>
    <w:uiPriority w:val="9"/>
    <w:rsid w:val="005E0FB9"/>
    <w:rPr>
      <w:rFonts w:ascii="Times New Roman" w:eastAsia="Times New Roman" w:hAnsi="Times New Roman" w:cs="Times New Roman"/>
      <w:b/>
      <w:bCs/>
      <w:sz w:val="27"/>
      <w:szCs w:val="27"/>
      <w:lang w:eastAsia="en-ZA"/>
    </w:rPr>
  </w:style>
  <w:style w:type="character" w:styleId="CommentReference">
    <w:name w:val="annotation reference"/>
    <w:basedOn w:val="DefaultParagraphFont"/>
    <w:uiPriority w:val="99"/>
    <w:semiHidden/>
    <w:unhideWhenUsed/>
    <w:rsid w:val="00FE0D64"/>
    <w:rPr>
      <w:sz w:val="16"/>
      <w:szCs w:val="16"/>
    </w:rPr>
  </w:style>
  <w:style w:type="paragraph" w:styleId="CommentText">
    <w:name w:val="annotation text"/>
    <w:basedOn w:val="Normal"/>
    <w:link w:val="CommentTextChar"/>
    <w:uiPriority w:val="99"/>
    <w:semiHidden/>
    <w:unhideWhenUsed/>
    <w:rsid w:val="00FE0D64"/>
    <w:pPr>
      <w:spacing w:after="0" w:line="240" w:lineRule="auto"/>
    </w:pPr>
    <w:rPr>
      <w:rFonts w:ascii="Times New Roman" w:eastAsia="Calibri" w:hAnsi="Times New Roman" w:cs="Times New Roman"/>
      <w:sz w:val="20"/>
      <w:szCs w:val="20"/>
      <w:lang w:val="en-ZA"/>
    </w:rPr>
  </w:style>
  <w:style w:type="character" w:customStyle="1" w:styleId="CommentTextChar">
    <w:name w:val="Comment Text Char"/>
    <w:basedOn w:val="DefaultParagraphFont"/>
    <w:link w:val="CommentText"/>
    <w:uiPriority w:val="99"/>
    <w:semiHidden/>
    <w:rsid w:val="00FE0D64"/>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FE0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D64"/>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6845A0"/>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845A0"/>
    <w:rPr>
      <w:rFonts w:ascii="Times New Roman" w:eastAsia="Calibri" w:hAnsi="Times New Roman" w:cs="Times New Roman"/>
      <w:b/>
      <w:bCs/>
      <w:sz w:val="20"/>
      <w:szCs w:val="20"/>
      <w:lang w:val="en-GB"/>
    </w:rPr>
  </w:style>
  <w:style w:type="character" w:customStyle="1" w:styleId="Heading1Char">
    <w:name w:val="Heading 1 Char"/>
    <w:basedOn w:val="DefaultParagraphFont"/>
    <w:link w:val="Heading1"/>
    <w:uiPriority w:val="9"/>
    <w:rsid w:val="008E4445"/>
    <w:rPr>
      <w:rFonts w:asciiTheme="majorHAnsi" w:eastAsiaTheme="majorEastAsia" w:hAnsiTheme="majorHAnsi" w:cstheme="majorBidi"/>
      <w:color w:val="2E74B5" w:themeColor="accent1" w:themeShade="BF"/>
      <w:sz w:val="32"/>
      <w:szCs w:val="32"/>
      <w:lang w:val="en-GB"/>
    </w:rPr>
  </w:style>
  <w:style w:type="paragraph" w:customStyle="1" w:styleId="Style2">
    <w:name w:val="Style2"/>
    <w:basedOn w:val="Normal"/>
    <w:qFormat/>
    <w:rsid w:val="00FE4693"/>
    <w:pPr>
      <w:keepNext/>
      <w:keepLines/>
      <w:numPr>
        <w:ilvl w:val="1"/>
        <w:numId w:val="21"/>
      </w:numPr>
      <w:spacing w:before="120" w:after="120" w:line="276" w:lineRule="auto"/>
      <w:jc w:val="both"/>
      <w:outlineLvl w:val="0"/>
    </w:pPr>
    <w:rPr>
      <w:rFonts w:ascii="Arial Narrow" w:eastAsia="Calibri" w:hAnsi="Arial Narrow" w:cs="Times New Roman"/>
      <w:b/>
      <w:color w:val="008000"/>
      <w:sz w:val="24"/>
      <w:lang w:val="en-ZA"/>
    </w:rPr>
  </w:style>
  <w:style w:type="paragraph" w:customStyle="1" w:styleId="Style4">
    <w:name w:val="Style4"/>
    <w:basedOn w:val="Style2"/>
    <w:link w:val="Style4Char"/>
    <w:qFormat/>
    <w:rsid w:val="00FE4693"/>
    <w:pPr>
      <w:numPr>
        <w:ilvl w:val="2"/>
      </w:numPr>
    </w:pPr>
    <w:rPr>
      <w:b w:val="0"/>
      <w:lang w:val="x-none"/>
    </w:rPr>
  </w:style>
  <w:style w:type="character" w:customStyle="1" w:styleId="Style4Char">
    <w:name w:val="Style4 Char"/>
    <w:link w:val="Style4"/>
    <w:rsid w:val="00FE4693"/>
    <w:rPr>
      <w:rFonts w:ascii="Arial Narrow" w:eastAsia="Calibri" w:hAnsi="Arial Narrow" w:cs="Times New Roman"/>
      <w:color w:val="008000"/>
      <w:sz w:val="24"/>
      <w:lang w:val="x-none"/>
    </w:rPr>
  </w:style>
  <w:style w:type="paragraph" w:customStyle="1" w:styleId="DEANormal">
    <w:name w:val="DEA Normal"/>
    <w:basedOn w:val="Normal"/>
    <w:link w:val="DEANormalChar"/>
    <w:qFormat/>
    <w:rsid w:val="00BC33A1"/>
    <w:pPr>
      <w:spacing w:after="200" w:line="276" w:lineRule="auto"/>
    </w:pPr>
    <w:rPr>
      <w:rFonts w:ascii="Arial Narrow" w:hAnsi="Arial Narrow"/>
    </w:rPr>
  </w:style>
  <w:style w:type="character" w:customStyle="1" w:styleId="DEANormalChar">
    <w:name w:val="DEA Normal Char"/>
    <w:basedOn w:val="DefaultParagraphFont"/>
    <w:link w:val="DEANormal"/>
    <w:rsid w:val="00BC33A1"/>
    <w:rPr>
      <w:rFonts w:ascii="Arial Narrow" w:hAnsi="Arial Narrow"/>
      <w:lang w:val="en-GB"/>
    </w:rPr>
  </w:style>
  <w:style w:type="paragraph" w:styleId="BodyText">
    <w:name w:val="Body Text"/>
    <w:basedOn w:val="Normal"/>
    <w:link w:val="BodyTextChar"/>
    <w:uiPriority w:val="99"/>
    <w:semiHidden/>
    <w:unhideWhenUsed/>
    <w:rsid w:val="006676D4"/>
    <w:pPr>
      <w:spacing w:after="120"/>
    </w:pPr>
  </w:style>
  <w:style w:type="character" w:customStyle="1" w:styleId="BodyTextChar">
    <w:name w:val="Body Text Char"/>
    <w:basedOn w:val="DefaultParagraphFont"/>
    <w:link w:val="BodyText"/>
    <w:uiPriority w:val="99"/>
    <w:semiHidden/>
    <w:rsid w:val="006676D4"/>
    <w:rPr>
      <w:lang w:val="en-GB"/>
    </w:rPr>
  </w:style>
  <w:style w:type="paragraph" w:styleId="ListBullet2">
    <w:name w:val="List Bullet 2"/>
    <w:basedOn w:val="Normal"/>
    <w:autoRedefine/>
    <w:rsid w:val="006676D4"/>
    <w:pPr>
      <w:numPr>
        <w:ilvl w:val="1"/>
        <w:numId w:val="26"/>
      </w:numPr>
      <w:spacing w:after="120" w:line="240" w:lineRule="auto"/>
      <w:jc w:val="both"/>
    </w:pPr>
    <w:rPr>
      <w:rFonts w:ascii="Arial Narrow" w:eastAsia="Times New Roman" w:hAnsi="Arial Narrow" w:cs="Times New Roman"/>
      <w:szCs w:val="24"/>
    </w:rPr>
  </w:style>
  <w:style w:type="character" w:customStyle="1" w:styleId="Heading2Char">
    <w:name w:val="Heading 2 Char"/>
    <w:basedOn w:val="DefaultParagraphFont"/>
    <w:link w:val="Heading2"/>
    <w:uiPriority w:val="9"/>
    <w:semiHidden/>
    <w:rsid w:val="006676D4"/>
    <w:rPr>
      <w:rFonts w:asciiTheme="majorHAnsi" w:eastAsiaTheme="majorEastAsia" w:hAnsiTheme="majorHAnsi" w:cstheme="majorBidi"/>
      <w:color w:val="2E74B5" w:themeColor="accent1" w:themeShade="BF"/>
      <w:sz w:val="26"/>
      <w:szCs w:val="26"/>
      <w:lang w:val="en-GB"/>
    </w:rPr>
  </w:style>
  <w:style w:type="paragraph" w:customStyle="1" w:styleId="StdAgrLevel1">
    <w:name w:val="StdAgrLevel1"/>
    <w:basedOn w:val="Normal"/>
    <w:rsid w:val="006676D4"/>
    <w:pPr>
      <w:keepNext/>
      <w:keepLines/>
      <w:numPr>
        <w:numId w:val="30"/>
      </w:numPr>
      <w:suppressAutoHyphens/>
      <w:spacing w:before="300" w:after="300" w:line="240" w:lineRule="auto"/>
      <w:outlineLvl w:val="0"/>
    </w:pPr>
    <w:rPr>
      <w:rFonts w:ascii="Arial Bold" w:eastAsia="Times New Roman" w:hAnsi="Arial Bold" w:cs="Times New Roman"/>
      <w:b/>
      <w:caps/>
      <w:szCs w:val="20"/>
    </w:rPr>
  </w:style>
  <w:style w:type="paragraph" w:customStyle="1" w:styleId="StdAgrLevel2">
    <w:name w:val="StdAgrLevel2"/>
    <w:basedOn w:val="Normal"/>
    <w:rsid w:val="006676D4"/>
    <w:pPr>
      <w:numPr>
        <w:ilvl w:val="1"/>
        <w:numId w:val="30"/>
      </w:numPr>
      <w:suppressAutoHyphens/>
      <w:spacing w:after="300" w:line="360" w:lineRule="auto"/>
      <w:jc w:val="both"/>
      <w:outlineLvl w:val="1"/>
    </w:pPr>
    <w:rPr>
      <w:rFonts w:ascii="Arial" w:eastAsia="Times New Roman" w:hAnsi="Arial" w:cs="Times New Roman"/>
      <w:szCs w:val="20"/>
    </w:rPr>
  </w:style>
  <w:style w:type="paragraph" w:customStyle="1" w:styleId="StdAgrLevel3">
    <w:name w:val="StdAgrLevel3"/>
    <w:basedOn w:val="Normal"/>
    <w:rsid w:val="006676D4"/>
    <w:pPr>
      <w:numPr>
        <w:ilvl w:val="2"/>
        <w:numId w:val="30"/>
      </w:numPr>
      <w:suppressAutoHyphens/>
      <w:spacing w:after="300" w:line="360" w:lineRule="auto"/>
      <w:jc w:val="both"/>
      <w:outlineLvl w:val="2"/>
    </w:pPr>
    <w:rPr>
      <w:rFonts w:ascii="Arial" w:eastAsia="Times New Roman" w:hAnsi="Arial" w:cs="Times New Roman"/>
      <w:szCs w:val="20"/>
    </w:rPr>
  </w:style>
  <w:style w:type="paragraph" w:customStyle="1" w:styleId="StdAgrLevel4">
    <w:name w:val="StdAgrLevel4"/>
    <w:basedOn w:val="Normal"/>
    <w:rsid w:val="006676D4"/>
    <w:pPr>
      <w:numPr>
        <w:ilvl w:val="3"/>
        <w:numId w:val="30"/>
      </w:numPr>
      <w:suppressAutoHyphens/>
      <w:spacing w:after="300" w:line="360" w:lineRule="auto"/>
      <w:jc w:val="both"/>
      <w:outlineLvl w:val="3"/>
    </w:pPr>
    <w:rPr>
      <w:rFonts w:ascii="Arial" w:eastAsia="Times New Roman" w:hAnsi="Arial" w:cs="Times New Roman"/>
      <w:szCs w:val="20"/>
    </w:rPr>
  </w:style>
  <w:style w:type="paragraph" w:customStyle="1" w:styleId="StdAgrLevel5">
    <w:name w:val="StdAgrLevel5"/>
    <w:basedOn w:val="Normal"/>
    <w:rsid w:val="006676D4"/>
    <w:pPr>
      <w:numPr>
        <w:ilvl w:val="4"/>
        <w:numId w:val="30"/>
      </w:numPr>
      <w:suppressAutoHyphens/>
      <w:spacing w:after="300" w:line="360" w:lineRule="auto"/>
      <w:jc w:val="both"/>
      <w:outlineLvl w:val="4"/>
    </w:pPr>
    <w:rPr>
      <w:rFonts w:ascii="Arial" w:eastAsia="Times New Roman" w:hAnsi="Arial" w:cs="Times New Roman"/>
      <w:szCs w:val="20"/>
    </w:rPr>
  </w:style>
  <w:style w:type="paragraph" w:customStyle="1" w:styleId="StdAgrLevel6">
    <w:name w:val="StdAgrLevel6"/>
    <w:basedOn w:val="Normal"/>
    <w:rsid w:val="006676D4"/>
    <w:pPr>
      <w:numPr>
        <w:ilvl w:val="5"/>
        <w:numId w:val="30"/>
      </w:numPr>
      <w:suppressAutoHyphens/>
      <w:spacing w:after="300" w:line="360" w:lineRule="auto"/>
      <w:jc w:val="both"/>
      <w:outlineLvl w:val="5"/>
    </w:pPr>
    <w:rPr>
      <w:rFonts w:ascii="Arial" w:eastAsia="Times New Roman" w:hAnsi="Arial" w:cs="Times New Roman"/>
      <w:szCs w:val="20"/>
    </w:rPr>
  </w:style>
  <w:style w:type="character" w:styleId="Hyperlink">
    <w:name w:val="Hyperlink"/>
    <w:rsid w:val="001D0430"/>
    <w:rPr>
      <w:color w:val="0000FF"/>
      <w:u w:val="single"/>
    </w:rPr>
  </w:style>
  <w:style w:type="paragraph" w:customStyle="1" w:styleId="Default">
    <w:name w:val="Default"/>
    <w:rsid w:val="00426696"/>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39"/>
    <w:rsid w:val="00797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121167">
      <w:bodyDiv w:val="1"/>
      <w:marLeft w:val="0"/>
      <w:marRight w:val="0"/>
      <w:marTop w:val="0"/>
      <w:marBottom w:val="0"/>
      <w:divBdr>
        <w:top w:val="none" w:sz="0" w:space="0" w:color="auto"/>
        <w:left w:val="none" w:sz="0" w:space="0" w:color="auto"/>
        <w:bottom w:val="none" w:sz="0" w:space="0" w:color="auto"/>
        <w:right w:val="none" w:sz="0" w:space="0" w:color="auto"/>
      </w:divBdr>
    </w:div>
    <w:div w:id="243799768">
      <w:bodyDiv w:val="1"/>
      <w:marLeft w:val="0"/>
      <w:marRight w:val="0"/>
      <w:marTop w:val="0"/>
      <w:marBottom w:val="0"/>
      <w:divBdr>
        <w:top w:val="none" w:sz="0" w:space="0" w:color="auto"/>
        <w:left w:val="none" w:sz="0" w:space="0" w:color="auto"/>
        <w:bottom w:val="none" w:sz="0" w:space="0" w:color="auto"/>
        <w:right w:val="none" w:sz="0" w:space="0" w:color="auto"/>
      </w:divBdr>
    </w:div>
    <w:div w:id="596056659">
      <w:bodyDiv w:val="1"/>
      <w:marLeft w:val="0"/>
      <w:marRight w:val="0"/>
      <w:marTop w:val="0"/>
      <w:marBottom w:val="0"/>
      <w:divBdr>
        <w:top w:val="none" w:sz="0" w:space="0" w:color="auto"/>
        <w:left w:val="none" w:sz="0" w:space="0" w:color="auto"/>
        <w:bottom w:val="none" w:sz="0" w:space="0" w:color="auto"/>
        <w:right w:val="none" w:sz="0" w:space="0" w:color="auto"/>
      </w:divBdr>
    </w:div>
    <w:div w:id="596989573">
      <w:bodyDiv w:val="1"/>
      <w:marLeft w:val="0"/>
      <w:marRight w:val="0"/>
      <w:marTop w:val="0"/>
      <w:marBottom w:val="0"/>
      <w:divBdr>
        <w:top w:val="none" w:sz="0" w:space="0" w:color="auto"/>
        <w:left w:val="none" w:sz="0" w:space="0" w:color="auto"/>
        <w:bottom w:val="none" w:sz="0" w:space="0" w:color="auto"/>
        <w:right w:val="none" w:sz="0" w:space="0" w:color="auto"/>
      </w:divBdr>
    </w:div>
    <w:div w:id="718171894">
      <w:bodyDiv w:val="1"/>
      <w:marLeft w:val="0"/>
      <w:marRight w:val="0"/>
      <w:marTop w:val="0"/>
      <w:marBottom w:val="0"/>
      <w:divBdr>
        <w:top w:val="none" w:sz="0" w:space="0" w:color="auto"/>
        <w:left w:val="none" w:sz="0" w:space="0" w:color="auto"/>
        <w:bottom w:val="none" w:sz="0" w:space="0" w:color="auto"/>
        <w:right w:val="none" w:sz="0" w:space="0" w:color="auto"/>
      </w:divBdr>
    </w:div>
    <w:div w:id="733433387">
      <w:bodyDiv w:val="1"/>
      <w:marLeft w:val="0"/>
      <w:marRight w:val="0"/>
      <w:marTop w:val="0"/>
      <w:marBottom w:val="0"/>
      <w:divBdr>
        <w:top w:val="none" w:sz="0" w:space="0" w:color="auto"/>
        <w:left w:val="none" w:sz="0" w:space="0" w:color="auto"/>
        <w:bottom w:val="none" w:sz="0" w:space="0" w:color="auto"/>
        <w:right w:val="none" w:sz="0" w:space="0" w:color="auto"/>
      </w:divBdr>
    </w:div>
    <w:div w:id="1130125705">
      <w:bodyDiv w:val="1"/>
      <w:marLeft w:val="0"/>
      <w:marRight w:val="0"/>
      <w:marTop w:val="0"/>
      <w:marBottom w:val="0"/>
      <w:divBdr>
        <w:top w:val="none" w:sz="0" w:space="0" w:color="auto"/>
        <w:left w:val="none" w:sz="0" w:space="0" w:color="auto"/>
        <w:bottom w:val="none" w:sz="0" w:space="0" w:color="auto"/>
        <w:right w:val="none" w:sz="0" w:space="0" w:color="auto"/>
      </w:divBdr>
    </w:div>
    <w:div w:id="1151366619">
      <w:bodyDiv w:val="1"/>
      <w:marLeft w:val="0"/>
      <w:marRight w:val="0"/>
      <w:marTop w:val="0"/>
      <w:marBottom w:val="0"/>
      <w:divBdr>
        <w:top w:val="none" w:sz="0" w:space="0" w:color="auto"/>
        <w:left w:val="none" w:sz="0" w:space="0" w:color="auto"/>
        <w:bottom w:val="none" w:sz="0" w:space="0" w:color="auto"/>
        <w:right w:val="none" w:sz="0" w:space="0" w:color="auto"/>
      </w:divBdr>
    </w:div>
    <w:div w:id="1572811071">
      <w:bodyDiv w:val="1"/>
      <w:marLeft w:val="60"/>
      <w:marRight w:val="60"/>
      <w:marTop w:val="60"/>
      <w:marBottom w:val="15"/>
      <w:divBdr>
        <w:top w:val="none" w:sz="0" w:space="0" w:color="auto"/>
        <w:left w:val="none" w:sz="0" w:space="0" w:color="auto"/>
        <w:bottom w:val="none" w:sz="0" w:space="0" w:color="auto"/>
        <w:right w:val="none" w:sz="0" w:space="0" w:color="auto"/>
      </w:divBdr>
      <w:divsChild>
        <w:div w:id="1177380275">
          <w:marLeft w:val="0"/>
          <w:marRight w:val="0"/>
          <w:marTop w:val="0"/>
          <w:marBottom w:val="0"/>
          <w:divBdr>
            <w:top w:val="none" w:sz="0" w:space="0" w:color="auto"/>
            <w:left w:val="none" w:sz="0" w:space="0" w:color="auto"/>
            <w:bottom w:val="none" w:sz="0" w:space="0" w:color="auto"/>
            <w:right w:val="none" w:sz="0" w:space="0" w:color="auto"/>
          </w:divBdr>
        </w:div>
        <w:div w:id="1022367429">
          <w:marLeft w:val="0"/>
          <w:marRight w:val="0"/>
          <w:marTop w:val="0"/>
          <w:marBottom w:val="0"/>
          <w:divBdr>
            <w:top w:val="none" w:sz="0" w:space="0" w:color="auto"/>
            <w:left w:val="none" w:sz="0" w:space="0" w:color="auto"/>
            <w:bottom w:val="none" w:sz="0" w:space="0" w:color="auto"/>
            <w:right w:val="none" w:sz="0" w:space="0" w:color="auto"/>
          </w:divBdr>
        </w:div>
        <w:div w:id="472676036">
          <w:marLeft w:val="0"/>
          <w:marRight w:val="0"/>
          <w:marTop w:val="0"/>
          <w:marBottom w:val="0"/>
          <w:divBdr>
            <w:top w:val="none" w:sz="0" w:space="0" w:color="auto"/>
            <w:left w:val="none" w:sz="0" w:space="0" w:color="auto"/>
            <w:bottom w:val="none" w:sz="0" w:space="0" w:color="auto"/>
            <w:right w:val="none" w:sz="0" w:space="0" w:color="auto"/>
          </w:divBdr>
        </w:div>
      </w:divsChild>
    </w:div>
    <w:div w:id="1922762360">
      <w:bodyDiv w:val="1"/>
      <w:marLeft w:val="0"/>
      <w:marRight w:val="0"/>
      <w:marTop w:val="0"/>
      <w:marBottom w:val="0"/>
      <w:divBdr>
        <w:top w:val="none" w:sz="0" w:space="0" w:color="auto"/>
        <w:left w:val="none" w:sz="0" w:space="0" w:color="auto"/>
        <w:bottom w:val="none" w:sz="0" w:space="0" w:color="auto"/>
        <w:right w:val="none" w:sz="0" w:space="0" w:color="auto"/>
      </w:divBdr>
    </w:div>
    <w:div w:id="2008747764">
      <w:bodyDiv w:val="1"/>
      <w:marLeft w:val="0"/>
      <w:marRight w:val="0"/>
      <w:marTop w:val="0"/>
      <w:marBottom w:val="0"/>
      <w:divBdr>
        <w:top w:val="none" w:sz="0" w:space="0" w:color="auto"/>
        <w:left w:val="none" w:sz="0" w:space="0" w:color="auto"/>
        <w:bottom w:val="none" w:sz="0" w:space="0" w:color="auto"/>
        <w:right w:val="none" w:sz="0" w:space="0" w:color="auto"/>
      </w:divBdr>
    </w:div>
    <w:div w:id="2038655977">
      <w:bodyDiv w:val="1"/>
      <w:marLeft w:val="0"/>
      <w:marRight w:val="0"/>
      <w:marTop w:val="0"/>
      <w:marBottom w:val="0"/>
      <w:divBdr>
        <w:top w:val="none" w:sz="0" w:space="0" w:color="auto"/>
        <w:left w:val="none" w:sz="0" w:space="0" w:color="auto"/>
        <w:bottom w:val="none" w:sz="0" w:space="0" w:color="auto"/>
        <w:right w:val="none" w:sz="0" w:space="0" w:color="auto"/>
      </w:divBdr>
      <w:divsChild>
        <w:div w:id="950893219">
          <w:marLeft w:val="0"/>
          <w:marRight w:val="0"/>
          <w:marTop w:val="0"/>
          <w:marBottom w:val="0"/>
          <w:divBdr>
            <w:top w:val="none" w:sz="0" w:space="0" w:color="auto"/>
            <w:left w:val="none" w:sz="0" w:space="0" w:color="auto"/>
            <w:bottom w:val="none" w:sz="0" w:space="0" w:color="auto"/>
            <w:right w:val="none" w:sz="0" w:space="0" w:color="auto"/>
          </w:divBdr>
        </w:div>
      </w:divsChild>
    </w:div>
    <w:div w:id="205641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3AB30-008E-4981-95BB-17302C47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DEA</Company>
  <LinksUpToDate>false</LinksUpToDate>
  <CharactersWithSpaces>5419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Ramalope</dc:creator>
  <cp:lastModifiedBy>PUMZA</cp:lastModifiedBy>
  <cp:revision>2</cp:revision>
  <cp:lastPrinted>2015-08-24T07:39:00Z</cp:lastPrinted>
  <dcterms:created xsi:type="dcterms:W3CDTF">2015-09-11T13:21:00Z</dcterms:created>
  <dcterms:modified xsi:type="dcterms:W3CDTF">2015-09-11T13:21:00Z</dcterms:modified>
</cp:coreProperties>
</file>