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CA" w:rsidRDefault="00FE36CA" w:rsidP="00FE36CA">
      <w:pPr>
        <w:rPr>
          <w:rFonts w:ascii="Algerian" w:hAnsi="Algerian"/>
          <w:b/>
          <w:sz w:val="36"/>
          <w:szCs w:val="36"/>
          <w:lang w:val="en-US"/>
        </w:rPr>
      </w:pPr>
      <w:r>
        <w:rPr>
          <w:rFonts w:ascii="Algerian" w:hAnsi="Algerian"/>
          <w:b/>
          <w:sz w:val="36"/>
          <w:szCs w:val="36"/>
          <w:lang w:val="en-US"/>
        </w:rPr>
        <w:t>Rescue family life</w:t>
      </w:r>
    </w:p>
    <w:p w:rsidR="00FE36CA" w:rsidRDefault="00FE36CA" w:rsidP="00FE36CA">
      <w:pPr>
        <w:ind w:left="720" w:firstLine="720"/>
        <w:rPr>
          <w:rFonts w:ascii="Aparajita" w:hAnsi="Aparajita" w:cs="Aparajita"/>
          <w:b/>
          <w:sz w:val="22"/>
          <w:szCs w:val="22"/>
          <w:lang w:val="en-US"/>
        </w:rPr>
      </w:pPr>
      <w:r>
        <w:rPr>
          <w:rFonts w:ascii="Aparajita" w:hAnsi="Aparajita" w:cs="Aparajita"/>
          <w:b/>
          <w:sz w:val="22"/>
          <w:szCs w:val="22"/>
          <w:lang w:val="en-US"/>
        </w:rPr>
        <w:t>“Campaign”</w:t>
      </w:r>
    </w:p>
    <w:p w:rsidR="00E00C81" w:rsidRDefault="00E00C81" w:rsidP="00E00C81">
      <w:pPr>
        <w:rPr>
          <w:lang w:val="en-US"/>
        </w:rPr>
      </w:pPr>
      <w:r>
        <w:rPr>
          <w:lang w:val="en-US"/>
        </w:rPr>
        <w:t>Address: 16339 Waterfall Park, Phase Four, Mthatha, 5099</w:t>
      </w:r>
    </w:p>
    <w:p w:rsidR="00E00C81" w:rsidRDefault="00E00C81" w:rsidP="00E00C81">
      <w:pPr>
        <w:rPr>
          <w:lang w:val="en-US"/>
        </w:rPr>
      </w:pPr>
      <w:r>
        <w:rPr>
          <w:lang w:val="en-US"/>
        </w:rPr>
        <w:t xml:space="preserve">Email.: </w:t>
      </w:r>
      <w:hyperlink r:id="rId5" w:history="1">
        <w:r w:rsidRPr="00733939">
          <w:rPr>
            <w:rStyle w:val="Hyperlink"/>
            <w:lang w:val="en-US"/>
          </w:rPr>
          <w:t>aphiko@ymail.com</w:t>
        </w:r>
      </w:hyperlink>
      <w:r>
        <w:rPr>
          <w:lang w:val="en-US"/>
        </w:rPr>
        <w:t xml:space="preserve">; </w:t>
      </w:r>
      <w:hyperlink r:id="rId6" w:history="1">
        <w:r w:rsidRPr="00733939">
          <w:rPr>
            <w:rStyle w:val="Hyperlink"/>
            <w:lang w:val="en-US"/>
          </w:rPr>
          <w:t>smnokutywa@ymail.com</w:t>
        </w:r>
      </w:hyperlink>
    </w:p>
    <w:p w:rsidR="00E00C81" w:rsidRDefault="00E00C81" w:rsidP="00E00C81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Contacts: 073 166 8708, 072 7004468</w:t>
      </w:r>
    </w:p>
    <w:p w:rsidR="00A455B0" w:rsidRDefault="00A455B0" w:rsidP="00A455B0">
      <w:pPr>
        <w:jc w:val="center"/>
        <w:rPr>
          <w:b/>
          <w:sz w:val="36"/>
          <w:szCs w:val="36"/>
          <w:lang w:val="en-US"/>
        </w:rPr>
      </w:pPr>
    </w:p>
    <w:p w:rsidR="00E00C81" w:rsidRDefault="00E00C81" w:rsidP="00A455B0">
      <w:pPr>
        <w:jc w:val="center"/>
        <w:rPr>
          <w:b/>
          <w:sz w:val="36"/>
          <w:szCs w:val="36"/>
          <w:lang w:val="en-US"/>
        </w:rPr>
      </w:pPr>
    </w:p>
    <w:p w:rsidR="00A53950" w:rsidRDefault="00A455B0" w:rsidP="00A455B0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(As introduced in the</w:t>
      </w:r>
      <w:r w:rsidR="00A53950">
        <w:rPr>
          <w:b/>
          <w:sz w:val="28"/>
          <w:szCs w:val="28"/>
          <w:lang w:val="en-US"/>
        </w:rPr>
        <w:t xml:space="preserve"> National Assembly (proposed 75); explanatory summary of Bill published in Government Gazette No. 38243 of </w:t>
      </w:r>
    </w:p>
    <w:p w:rsidR="00A455B0" w:rsidRDefault="00A53950" w:rsidP="00A455B0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24 November 2014</w:t>
      </w:r>
    </w:p>
    <w:p w:rsidR="00A53950" w:rsidRDefault="00A53950" w:rsidP="00A455B0">
      <w:pPr>
        <w:jc w:val="center"/>
        <w:rPr>
          <w:b/>
          <w:sz w:val="28"/>
          <w:szCs w:val="28"/>
          <w:lang w:val="en-US"/>
        </w:rPr>
      </w:pPr>
    </w:p>
    <w:p w:rsidR="00A53950" w:rsidRDefault="00A53950" w:rsidP="00A53950">
      <w:pPr>
        <w:rPr>
          <w:b/>
          <w:sz w:val="28"/>
          <w:szCs w:val="28"/>
          <w:lang w:val="en-US"/>
        </w:rPr>
      </w:pPr>
    </w:p>
    <w:p w:rsidR="00A53950" w:rsidRDefault="00A53950" w:rsidP="00A5395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Amendment of section 1 of Act 2007</w:t>
      </w:r>
    </w:p>
    <w:p w:rsidR="00A53950" w:rsidRDefault="00A53950" w:rsidP="00A53950">
      <w:pPr>
        <w:rPr>
          <w:b/>
          <w:sz w:val="28"/>
          <w:szCs w:val="28"/>
          <w:lang w:val="en-US"/>
        </w:rPr>
      </w:pPr>
    </w:p>
    <w:p w:rsidR="00A53950" w:rsidRPr="00A53950" w:rsidRDefault="00A53950" w:rsidP="00A53950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A53950">
        <w:rPr>
          <w:b/>
          <w:lang w:val="en-US"/>
        </w:rPr>
        <w:t>Section 1 of the criminal law(Sexual Offences and Related Matters</w:t>
      </w:r>
      <w:r>
        <w:rPr>
          <w:b/>
          <w:sz w:val="28"/>
          <w:szCs w:val="28"/>
          <w:lang w:val="en-US"/>
        </w:rPr>
        <w:t xml:space="preserve">) </w:t>
      </w:r>
      <w:r>
        <w:rPr>
          <w:b/>
          <w:lang w:val="en-US"/>
        </w:rPr>
        <w:t xml:space="preserve">Amendment Act, 2007(Act No. 32 of 2007),(hereinafter </w:t>
      </w:r>
      <w:r w:rsidR="00266F2C">
        <w:rPr>
          <w:b/>
          <w:lang w:val="en-US"/>
        </w:rPr>
        <w:t>referred</w:t>
      </w:r>
      <w:r>
        <w:rPr>
          <w:b/>
          <w:lang w:val="en-US"/>
        </w:rPr>
        <w:t xml:space="preserve"> to as the “principal Act”), is hereby amended by the substitution for the definition of “child” of the following definition:</w:t>
      </w:r>
    </w:p>
    <w:p w:rsidR="00A53950" w:rsidRDefault="00A53950" w:rsidP="00A53950">
      <w:pPr>
        <w:pStyle w:val="ListParagraph"/>
        <w:rPr>
          <w:b/>
          <w:lang w:val="en-US"/>
        </w:rPr>
      </w:pPr>
      <w:r>
        <w:rPr>
          <w:b/>
          <w:lang w:val="en-US"/>
        </w:rPr>
        <w:t>‘child’ means[-]</w:t>
      </w:r>
    </w:p>
    <w:p w:rsidR="00A53950" w:rsidRPr="00266F2C" w:rsidRDefault="00A53950" w:rsidP="00A53950">
      <w:pPr>
        <w:pStyle w:val="ListParagraph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b/>
          <w:lang w:val="en-US"/>
        </w:rPr>
        <w:t>A person under the age of 18 years</w:t>
      </w:r>
      <w:r w:rsidR="00266F2C">
        <w:rPr>
          <w:b/>
          <w:lang w:val="en-US"/>
        </w:rPr>
        <w:t xml:space="preserve"> or</w:t>
      </w:r>
    </w:p>
    <w:p w:rsidR="00266F2C" w:rsidRPr="00266F2C" w:rsidRDefault="00266F2C" w:rsidP="00A53950">
      <w:pPr>
        <w:pStyle w:val="ListParagraph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b/>
          <w:lang w:val="en-US"/>
        </w:rPr>
        <w:t>With reference to sections 15 and 16, person 12 years or older but under the age of 16 years,</w:t>
      </w:r>
    </w:p>
    <w:p w:rsidR="00266F2C" w:rsidRDefault="00266F2C" w:rsidP="00266F2C">
      <w:pPr>
        <w:rPr>
          <w:b/>
          <w:sz w:val="28"/>
          <w:szCs w:val="28"/>
          <w:lang w:val="en-US"/>
        </w:rPr>
      </w:pPr>
    </w:p>
    <w:p w:rsidR="00266F2C" w:rsidRPr="00AB2390" w:rsidRDefault="00266F2C" w:rsidP="00266F2C">
      <w:pPr>
        <w:rPr>
          <w:b/>
          <w:u w:val="single"/>
          <w:lang w:val="en-US"/>
        </w:rPr>
      </w:pPr>
      <w:r w:rsidRPr="00AB2390">
        <w:rPr>
          <w:b/>
          <w:u w:val="single"/>
          <w:lang w:val="en-US"/>
        </w:rPr>
        <w:t>Introduction:</w:t>
      </w:r>
    </w:p>
    <w:p w:rsidR="00266F2C" w:rsidRDefault="00266F2C" w:rsidP="00266F2C">
      <w:pPr>
        <w:rPr>
          <w:b/>
          <w:lang w:val="en-US"/>
        </w:rPr>
      </w:pPr>
    </w:p>
    <w:p w:rsidR="00266F2C" w:rsidRDefault="00266F2C" w:rsidP="00266F2C">
      <w:pPr>
        <w:rPr>
          <w:b/>
          <w:lang w:val="en-US"/>
        </w:rPr>
      </w:pPr>
      <w:r>
        <w:rPr>
          <w:b/>
          <w:lang w:val="en-US"/>
        </w:rPr>
        <w:t>In the light of the above definition (a)of a child, it reflects that we</w:t>
      </w:r>
      <w:r w:rsidR="00AB2390">
        <w:rPr>
          <w:b/>
          <w:lang w:val="en-US"/>
        </w:rPr>
        <w:t xml:space="preserve"> are</w:t>
      </w:r>
      <w:r>
        <w:rPr>
          <w:b/>
          <w:lang w:val="en-US"/>
        </w:rPr>
        <w:t xml:space="preserve"> discussing an issue of people who</w:t>
      </w:r>
      <w:r w:rsidR="00AB2390">
        <w:rPr>
          <w:b/>
          <w:lang w:val="en-US"/>
        </w:rPr>
        <w:t xml:space="preserve"> are</w:t>
      </w:r>
      <w:r>
        <w:rPr>
          <w:b/>
          <w:lang w:val="en-US"/>
        </w:rPr>
        <w:t xml:space="preserve"> at school as we speak</w:t>
      </w:r>
      <w:r w:rsidR="00AB2390">
        <w:rPr>
          <w:b/>
          <w:lang w:val="en-US"/>
        </w:rPr>
        <w:t>,</w:t>
      </w:r>
      <w:r>
        <w:rPr>
          <w:b/>
          <w:lang w:val="en-US"/>
        </w:rPr>
        <w:t xml:space="preserve"> who supposed to be under parental </w:t>
      </w:r>
      <w:r w:rsidR="00AB2390">
        <w:rPr>
          <w:b/>
          <w:lang w:val="en-US"/>
        </w:rPr>
        <w:t>guidance</w:t>
      </w:r>
      <w:r>
        <w:rPr>
          <w:b/>
          <w:lang w:val="en-US"/>
        </w:rPr>
        <w:t xml:space="preserve"> by means</w:t>
      </w:r>
      <w:r w:rsidR="00AB2390">
        <w:rPr>
          <w:b/>
          <w:lang w:val="en-US"/>
        </w:rPr>
        <w:t xml:space="preserve"> of</w:t>
      </w:r>
      <w:r>
        <w:rPr>
          <w:b/>
          <w:lang w:val="en-US"/>
        </w:rPr>
        <w:t xml:space="preserve"> look</w:t>
      </w:r>
      <w:r w:rsidR="00AB2390">
        <w:rPr>
          <w:b/>
          <w:lang w:val="en-US"/>
        </w:rPr>
        <w:t>ing to his/her</w:t>
      </w:r>
      <w:r>
        <w:rPr>
          <w:b/>
          <w:lang w:val="en-US"/>
        </w:rPr>
        <w:t xml:space="preserve"> parent for food, clothing </w:t>
      </w:r>
      <w:r w:rsidR="00AB2390">
        <w:rPr>
          <w:b/>
          <w:lang w:val="en-US"/>
        </w:rPr>
        <w:t xml:space="preserve">and all school accessories. </w:t>
      </w:r>
    </w:p>
    <w:p w:rsidR="00AB2390" w:rsidRDefault="00AB2390" w:rsidP="00266F2C">
      <w:pPr>
        <w:rPr>
          <w:b/>
          <w:lang w:val="en-US"/>
        </w:rPr>
      </w:pPr>
    </w:p>
    <w:p w:rsidR="00AB2390" w:rsidRDefault="00AB2390" w:rsidP="00266F2C">
      <w:pPr>
        <w:rPr>
          <w:b/>
          <w:lang w:val="en-US"/>
        </w:rPr>
      </w:pPr>
    </w:p>
    <w:p w:rsidR="00AB2390" w:rsidRDefault="00AB2390" w:rsidP="00AB2390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AB2390">
        <w:rPr>
          <w:b/>
          <w:lang w:val="en-US"/>
        </w:rPr>
        <w:t xml:space="preserve">With </w:t>
      </w:r>
      <w:r>
        <w:rPr>
          <w:b/>
          <w:lang w:val="en-US"/>
        </w:rPr>
        <w:t>regards to the amendment bill; its clear to me that the concerned is the issue of convicting children for criminals offences when they commit such sexual activity.</w:t>
      </w:r>
    </w:p>
    <w:p w:rsidR="00AB2390" w:rsidRDefault="00AB2390" w:rsidP="00AB2390">
      <w:pPr>
        <w:pStyle w:val="ListParagraph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>We cannot deny the problem that children do commit themselves to sexual activity, hence the amendment prevents them from</w:t>
      </w:r>
      <w:r w:rsidR="009604DE">
        <w:rPr>
          <w:b/>
          <w:lang w:val="en-US"/>
        </w:rPr>
        <w:t xml:space="preserve"> having criminal charges</w:t>
      </w:r>
      <w:r w:rsidR="009653FF">
        <w:rPr>
          <w:b/>
          <w:lang w:val="en-US"/>
        </w:rPr>
        <w:t xml:space="preserve"> against them</w:t>
      </w:r>
      <w:r w:rsidR="009604DE">
        <w:rPr>
          <w:b/>
          <w:lang w:val="en-US"/>
        </w:rPr>
        <w:t xml:space="preserve"> </w:t>
      </w:r>
      <w:r w:rsidR="009653FF">
        <w:rPr>
          <w:b/>
          <w:lang w:val="en-US"/>
        </w:rPr>
        <w:t>but maybe</w:t>
      </w:r>
      <w:r w:rsidR="009604DE">
        <w:rPr>
          <w:b/>
          <w:lang w:val="en-US"/>
        </w:rPr>
        <w:t xml:space="preserve"> they were in agreement with who so ever they want</w:t>
      </w:r>
      <w:r w:rsidR="009653FF">
        <w:rPr>
          <w:b/>
          <w:lang w:val="en-US"/>
        </w:rPr>
        <w:t>ed</w:t>
      </w:r>
      <w:r w:rsidR="009604DE">
        <w:rPr>
          <w:b/>
          <w:lang w:val="en-US"/>
        </w:rPr>
        <w:t xml:space="preserve"> to have sex with</w:t>
      </w:r>
      <w:r w:rsidR="0026235D">
        <w:rPr>
          <w:b/>
          <w:lang w:val="en-US"/>
        </w:rPr>
        <w:t>; someone</w:t>
      </w:r>
      <w:r>
        <w:rPr>
          <w:b/>
          <w:lang w:val="en-US"/>
        </w:rPr>
        <w:t xml:space="preserve"> </w:t>
      </w:r>
      <w:r w:rsidR="009653FF">
        <w:rPr>
          <w:b/>
          <w:lang w:val="en-US"/>
        </w:rPr>
        <w:t>who is less than 16 years or same age then that is against the law.</w:t>
      </w:r>
    </w:p>
    <w:p w:rsidR="00E00C81" w:rsidRDefault="00E00C81" w:rsidP="00E00C81">
      <w:pPr>
        <w:pStyle w:val="ListParagraph"/>
        <w:numPr>
          <w:ilvl w:val="0"/>
          <w:numId w:val="3"/>
        </w:numPr>
        <w:spacing w:line="216" w:lineRule="auto"/>
        <w:textAlignment w:val="baseline"/>
        <w:rPr>
          <w:color w:val="3333CC"/>
          <w:sz w:val="28"/>
          <w:szCs w:val="28"/>
        </w:rPr>
      </w:pPr>
      <w:r>
        <w:rPr>
          <w:color w:val="3333CC"/>
          <w:sz w:val="28"/>
          <w:szCs w:val="28"/>
        </w:rPr>
        <w:t>Sex is a private activity, the fore it is reported by the one who saw it</w:t>
      </w:r>
      <w:r w:rsidR="0026235D">
        <w:rPr>
          <w:color w:val="3333CC"/>
          <w:sz w:val="28"/>
          <w:szCs w:val="28"/>
        </w:rPr>
        <w:t xml:space="preserve"> or </w:t>
      </w:r>
      <w:bookmarkStart w:id="0" w:name="_GoBack"/>
      <w:bookmarkEnd w:id="0"/>
      <w:r w:rsidR="0026235D">
        <w:rPr>
          <w:color w:val="3333CC"/>
          <w:sz w:val="28"/>
          <w:szCs w:val="28"/>
        </w:rPr>
        <w:t>suspected;</w:t>
      </w:r>
      <w:r>
        <w:rPr>
          <w:color w:val="3333CC"/>
          <w:sz w:val="28"/>
          <w:szCs w:val="28"/>
        </w:rPr>
        <w:t xml:space="preserve"> if it is not rape it means it is consensual regardless of the age.</w:t>
      </w:r>
    </w:p>
    <w:p w:rsidR="00E00C81" w:rsidRDefault="00E00C81" w:rsidP="0026235D">
      <w:pPr>
        <w:pStyle w:val="ListParagraph"/>
        <w:spacing w:line="216" w:lineRule="auto"/>
        <w:textAlignment w:val="baseline"/>
        <w:rPr>
          <w:color w:val="3333CC"/>
          <w:sz w:val="28"/>
          <w:szCs w:val="28"/>
        </w:rPr>
      </w:pPr>
      <w:r>
        <w:rPr>
          <w:color w:val="3333CC"/>
          <w:sz w:val="28"/>
          <w:szCs w:val="28"/>
        </w:rPr>
        <w:t xml:space="preserve"> </w:t>
      </w:r>
    </w:p>
    <w:p w:rsidR="00E00C81" w:rsidRDefault="00E00C81" w:rsidP="00E00C81">
      <w:pPr>
        <w:ind w:left="360"/>
        <w:rPr>
          <w:b/>
          <w:lang w:val="en-US"/>
        </w:rPr>
      </w:pPr>
    </w:p>
    <w:p w:rsidR="00E00C81" w:rsidRDefault="00E00C81" w:rsidP="00E00C81">
      <w:pPr>
        <w:ind w:left="360"/>
        <w:rPr>
          <w:b/>
          <w:lang w:val="en-US"/>
        </w:rPr>
      </w:pPr>
    </w:p>
    <w:p w:rsidR="00E00C81" w:rsidRDefault="00E00C81" w:rsidP="00E00C81">
      <w:pPr>
        <w:ind w:left="360"/>
        <w:rPr>
          <w:b/>
          <w:lang w:val="en-US"/>
        </w:rPr>
      </w:pPr>
    </w:p>
    <w:p w:rsidR="00E00C81" w:rsidRDefault="00E00C81" w:rsidP="00E00C81">
      <w:pPr>
        <w:ind w:left="360"/>
        <w:rPr>
          <w:b/>
          <w:lang w:val="en-US"/>
        </w:rPr>
      </w:pPr>
    </w:p>
    <w:p w:rsidR="00E00C81" w:rsidRPr="00E00C81" w:rsidRDefault="00E00C81" w:rsidP="00E00C81">
      <w:pPr>
        <w:ind w:left="360"/>
        <w:rPr>
          <w:b/>
          <w:lang w:val="en-US"/>
        </w:rPr>
      </w:pPr>
    </w:p>
    <w:p w:rsidR="00266F2C" w:rsidRDefault="00266F2C" w:rsidP="009653FF">
      <w:pPr>
        <w:pStyle w:val="ListParagraph"/>
        <w:rPr>
          <w:b/>
          <w:lang w:val="en-US"/>
        </w:rPr>
      </w:pPr>
    </w:p>
    <w:p w:rsidR="009653FF" w:rsidRDefault="009653FF" w:rsidP="009653FF">
      <w:pPr>
        <w:rPr>
          <w:lang w:val="en-US"/>
        </w:rPr>
      </w:pPr>
      <w:r>
        <w:rPr>
          <w:lang w:val="en-US"/>
        </w:rPr>
        <w:t>Concerns:</w:t>
      </w:r>
    </w:p>
    <w:p w:rsidR="009653FF" w:rsidRDefault="009653FF" w:rsidP="009653FF">
      <w:pPr>
        <w:rPr>
          <w:lang w:val="en-US"/>
        </w:rPr>
      </w:pPr>
    </w:p>
    <w:p w:rsidR="009653FF" w:rsidRDefault="009653FF" w:rsidP="009653F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Engagement of children in sexual intercourse affects</w:t>
      </w:r>
      <w:r w:rsidRPr="009653FF">
        <w:rPr>
          <w:lang w:val="en-US"/>
        </w:rPr>
        <w:t xml:space="preserve"> </w:t>
      </w:r>
      <w:r>
        <w:rPr>
          <w:lang w:val="en-US"/>
        </w:rPr>
        <w:t>them heavily:</w:t>
      </w:r>
    </w:p>
    <w:p w:rsidR="009653FF" w:rsidRDefault="009653FF" w:rsidP="009653FF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Dr Freda Mckisis Bush a clinical </w:t>
      </w:r>
      <w:r w:rsidR="00CC4143">
        <w:rPr>
          <w:lang w:val="en-US"/>
        </w:rPr>
        <w:t>instructor university of Mississippi</w:t>
      </w:r>
    </w:p>
    <w:p w:rsidR="00CC4143" w:rsidRDefault="00CC4143" w:rsidP="009653FF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Answers a question of what happen in the teenagers brain when they have sex</w:t>
      </w:r>
    </w:p>
    <w:p w:rsidR="00CC4143" w:rsidRDefault="00CC4143" w:rsidP="009653FF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It affects their health, level of intellect and social responsibility</w:t>
      </w:r>
    </w:p>
    <w:p w:rsidR="00CC4143" w:rsidRDefault="00CC4143" w:rsidP="00CC4143">
      <w:pPr>
        <w:rPr>
          <w:lang w:val="en-US"/>
        </w:rPr>
      </w:pPr>
    </w:p>
    <w:p w:rsidR="00CC4143" w:rsidRDefault="00CC4143" w:rsidP="00CC4143">
      <w:pPr>
        <w:rPr>
          <w:lang w:val="en-US"/>
        </w:rPr>
      </w:pPr>
    </w:p>
    <w:p w:rsidR="00CC4143" w:rsidRDefault="00CC4143" w:rsidP="00CC4143">
      <w:pPr>
        <w:rPr>
          <w:lang w:val="en-US"/>
        </w:rPr>
      </w:pPr>
    </w:p>
    <w:p w:rsidR="00CC4143" w:rsidRDefault="00CC4143" w:rsidP="00CC4143">
      <w:pPr>
        <w:rPr>
          <w:lang w:val="en-US"/>
        </w:rPr>
      </w:pPr>
    </w:p>
    <w:p w:rsidR="00CC4143" w:rsidRDefault="00CC4143" w:rsidP="00CC4143">
      <w:pPr>
        <w:rPr>
          <w:lang w:val="en-US"/>
        </w:rPr>
      </w:pPr>
    </w:p>
    <w:p w:rsidR="00CC4143" w:rsidRDefault="00CC4143" w:rsidP="00CC4143">
      <w:pPr>
        <w:rPr>
          <w:lang w:val="en-US"/>
        </w:rPr>
      </w:pPr>
      <w:r>
        <w:rPr>
          <w:lang w:val="en-US"/>
        </w:rPr>
        <w:t>These cud be the results:</w:t>
      </w:r>
    </w:p>
    <w:p w:rsidR="00CC4143" w:rsidRDefault="00CC4143" w:rsidP="00CC4143">
      <w:pPr>
        <w:rPr>
          <w:lang w:val="en-US"/>
        </w:rPr>
      </w:pPr>
    </w:p>
    <w:p w:rsidR="00CC4143" w:rsidRPr="00CC4143" w:rsidRDefault="00CC4143" w:rsidP="00CC4143">
      <w:pPr>
        <w:pStyle w:val="ListParagraph"/>
        <w:numPr>
          <w:ilvl w:val="0"/>
          <w:numId w:val="6"/>
        </w:numPr>
        <w:spacing w:line="216" w:lineRule="auto"/>
        <w:textAlignment w:val="baseline"/>
        <w:rPr>
          <w:color w:val="3333CC"/>
          <w:sz w:val="28"/>
          <w:szCs w:val="28"/>
          <w:lang w:val="en-ZA"/>
        </w:rPr>
      </w:pPr>
      <w:r w:rsidRPr="00CC4143">
        <w:rPr>
          <w:rFonts w:asciiTheme="minorHAnsi" w:eastAsiaTheme="minorEastAsia" w:hAnsi="Tahoma" w:cstheme="minorBidi"/>
          <w:color w:val="000000" w:themeColor="text1"/>
          <w:kern w:val="24"/>
          <w:sz w:val="28"/>
          <w:szCs w:val="28"/>
          <w:lang w:val="en-US"/>
        </w:rPr>
        <w:t>Pain and suffering from broken relationships</w:t>
      </w:r>
    </w:p>
    <w:p w:rsidR="00CC4143" w:rsidRPr="00CC4143" w:rsidRDefault="00CC4143" w:rsidP="00CC4143">
      <w:pPr>
        <w:pStyle w:val="ListParagraph"/>
        <w:numPr>
          <w:ilvl w:val="0"/>
          <w:numId w:val="6"/>
        </w:numPr>
        <w:spacing w:line="216" w:lineRule="auto"/>
        <w:textAlignment w:val="baseline"/>
        <w:rPr>
          <w:color w:val="3333CC"/>
          <w:sz w:val="28"/>
          <w:szCs w:val="28"/>
        </w:rPr>
      </w:pPr>
      <w:r w:rsidRPr="00CC4143">
        <w:rPr>
          <w:rFonts w:asciiTheme="minorHAnsi" w:eastAsiaTheme="minorEastAsia" w:hAnsi="Tahoma" w:cstheme="minorBidi"/>
          <w:color w:val="000000" w:themeColor="text1"/>
          <w:kern w:val="24"/>
          <w:sz w:val="28"/>
          <w:szCs w:val="28"/>
          <w:lang w:val="en-US"/>
        </w:rPr>
        <w:t xml:space="preserve">Fear, confusion about romantic feelings </w:t>
      </w:r>
    </w:p>
    <w:p w:rsidR="00CC4143" w:rsidRPr="00CC4143" w:rsidRDefault="00CC4143" w:rsidP="00CC4143">
      <w:pPr>
        <w:pStyle w:val="ListParagraph"/>
        <w:numPr>
          <w:ilvl w:val="0"/>
          <w:numId w:val="6"/>
        </w:numPr>
        <w:spacing w:line="216" w:lineRule="auto"/>
        <w:textAlignment w:val="baseline"/>
        <w:rPr>
          <w:color w:val="3333CC"/>
          <w:sz w:val="28"/>
          <w:szCs w:val="28"/>
        </w:rPr>
      </w:pPr>
      <w:r w:rsidRPr="00CC4143">
        <w:rPr>
          <w:rFonts w:asciiTheme="minorHAnsi" w:eastAsiaTheme="minorEastAsia" w:hAnsi="Tahoma" w:cstheme="minorBidi"/>
          <w:color w:val="000000" w:themeColor="text1"/>
          <w:kern w:val="24"/>
          <w:sz w:val="28"/>
          <w:szCs w:val="28"/>
          <w:lang w:val="en-US"/>
        </w:rPr>
        <w:t>Altered self-esteem</w:t>
      </w:r>
    </w:p>
    <w:p w:rsidR="00CC4143" w:rsidRPr="00CC4143" w:rsidRDefault="00CC4143" w:rsidP="00CC4143">
      <w:pPr>
        <w:pStyle w:val="ListParagraph"/>
        <w:numPr>
          <w:ilvl w:val="0"/>
          <w:numId w:val="6"/>
        </w:numPr>
        <w:spacing w:line="216" w:lineRule="auto"/>
        <w:textAlignment w:val="baseline"/>
        <w:rPr>
          <w:color w:val="3333CC"/>
          <w:sz w:val="28"/>
          <w:szCs w:val="28"/>
        </w:rPr>
      </w:pPr>
      <w:r w:rsidRPr="00CC4143">
        <w:rPr>
          <w:rFonts w:asciiTheme="minorHAnsi" w:eastAsiaTheme="minorEastAsia" w:hAnsi="Tahoma" w:cstheme="minorBidi"/>
          <w:color w:val="000000" w:themeColor="text1"/>
          <w:kern w:val="24"/>
          <w:sz w:val="28"/>
          <w:szCs w:val="28"/>
          <w:lang w:val="en-US"/>
        </w:rPr>
        <w:t>Sense of betrayal and abandonment</w:t>
      </w:r>
    </w:p>
    <w:p w:rsidR="00CC4143" w:rsidRPr="00CC4143" w:rsidRDefault="00CC4143" w:rsidP="00CC4143">
      <w:pPr>
        <w:pStyle w:val="ListParagraph"/>
        <w:numPr>
          <w:ilvl w:val="0"/>
          <w:numId w:val="6"/>
        </w:numPr>
        <w:spacing w:line="216" w:lineRule="auto"/>
        <w:textAlignment w:val="baseline"/>
        <w:rPr>
          <w:color w:val="3333CC"/>
          <w:sz w:val="28"/>
          <w:szCs w:val="28"/>
        </w:rPr>
      </w:pPr>
      <w:r w:rsidRPr="00CC4143">
        <w:rPr>
          <w:rFonts w:asciiTheme="minorHAnsi" w:eastAsiaTheme="minorEastAsia" w:hAnsi="Tahoma" w:cstheme="minorBidi"/>
          <w:color w:val="000000" w:themeColor="text1"/>
          <w:kern w:val="24"/>
          <w:sz w:val="28"/>
          <w:szCs w:val="28"/>
          <w:lang w:val="en-US"/>
        </w:rPr>
        <w:t>Guilt, depression and emotional rollercoaster</w:t>
      </w:r>
    </w:p>
    <w:p w:rsidR="00CC4143" w:rsidRPr="00CC4143" w:rsidRDefault="00CC4143" w:rsidP="00CC4143">
      <w:pPr>
        <w:pStyle w:val="ListParagraph"/>
        <w:numPr>
          <w:ilvl w:val="0"/>
          <w:numId w:val="6"/>
        </w:numPr>
        <w:spacing w:line="216" w:lineRule="auto"/>
        <w:textAlignment w:val="baseline"/>
        <w:rPr>
          <w:color w:val="3333CC"/>
          <w:sz w:val="28"/>
          <w:szCs w:val="28"/>
        </w:rPr>
      </w:pPr>
      <w:r w:rsidRPr="00CC4143">
        <w:rPr>
          <w:rFonts w:asciiTheme="minorHAnsi" w:eastAsiaTheme="minorEastAsia" w:hAnsi="Tahoma" w:cstheme="minorBidi"/>
          <w:color w:val="000000" w:themeColor="text1"/>
          <w:kern w:val="24"/>
          <w:sz w:val="28"/>
          <w:szCs w:val="28"/>
          <w:lang w:val="en-US"/>
        </w:rPr>
        <w:t>Impaired ability to form healthy long-term relationships</w:t>
      </w:r>
    </w:p>
    <w:p w:rsidR="00CC4143" w:rsidRDefault="00CC4143" w:rsidP="00CC4143">
      <w:pPr>
        <w:spacing w:line="216" w:lineRule="auto"/>
        <w:textAlignment w:val="baseline"/>
        <w:rPr>
          <w:color w:val="3333CC"/>
          <w:sz w:val="28"/>
          <w:szCs w:val="28"/>
        </w:rPr>
      </w:pPr>
    </w:p>
    <w:p w:rsidR="00CC4143" w:rsidRDefault="00CC4143" w:rsidP="00CC4143">
      <w:pPr>
        <w:spacing w:line="216" w:lineRule="auto"/>
        <w:textAlignment w:val="baseline"/>
        <w:rPr>
          <w:color w:val="3333CC"/>
          <w:sz w:val="28"/>
          <w:szCs w:val="28"/>
        </w:rPr>
      </w:pPr>
      <w:r>
        <w:rPr>
          <w:color w:val="3333CC"/>
          <w:sz w:val="28"/>
          <w:szCs w:val="28"/>
        </w:rPr>
        <w:t xml:space="preserve">Recommendations: </w:t>
      </w:r>
    </w:p>
    <w:p w:rsidR="00E00C81" w:rsidRDefault="00E00C81" w:rsidP="00CC4143">
      <w:pPr>
        <w:spacing w:line="216" w:lineRule="auto"/>
        <w:textAlignment w:val="baseline"/>
        <w:rPr>
          <w:color w:val="3333CC"/>
          <w:sz w:val="28"/>
          <w:szCs w:val="28"/>
        </w:rPr>
      </w:pPr>
    </w:p>
    <w:p w:rsidR="00CC4143" w:rsidRDefault="00CC4143" w:rsidP="00CC4143">
      <w:pPr>
        <w:spacing w:line="216" w:lineRule="auto"/>
        <w:textAlignment w:val="baseline"/>
        <w:rPr>
          <w:color w:val="3333CC"/>
          <w:sz w:val="28"/>
          <w:szCs w:val="28"/>
        </w:rPr>
      </w:pPr>
    </w:p>
    <w:p w:rsidR="00CC4143" w:rsidRDefault="00CC4143" w:rsidP="00A57C23">
      <w:pPr>
        <w:pStyle w:val="ListParagraph"/>
        <w:numPr>
          <w:ilvl w:val="0"/>
          <w:numId w:val="7"/>
        </w:numPr>
        <w:spacing w:line="216" w:lineRule="auto"/>
        <w:textAlignment w:val="baseline"/>
        <w:rPr>
          <w:color w:val="3333CC"/>
          <w:sz w:val="28"/>
          <w:szCs w:val="28"/>
        </w:rPr>
      </w:pPr>
      <w:r w:rsidRPr="00A57C23">
        <w:rPr>
          <w:color w:val="3333CC"/>
          <w:sz w:val="28"/>
          <w:szCs w:val="28"/>
        </w:rPr>
        <w:t>17 years and below should not be allowed to consent</w:t>
      </w:r>
      <w:r w:rsidR="00A57C23">
        <w:rPr>
          <w:color w:val="3333CC"/>
          <w:sz w:val="28"/>
          <w:szCs w:val="28"/>
        </w:rPr>
        <w:t xml:space="preserve"> for sexual related matters</w:t>
      </w:r>
      <w:r w:rsidRPr="00A57C23">
        <w:rPr>
          <w:color w:val="3333CC"/>
          <w:sz w:val="28"/>
          <w:szCs w:val="28"/>
        </w:rPr>
        <w:t xml:space="preserve"> as they are not liable to sign many official documents</w:t>
      </w:r>
      <w:r w:rsidR="00A57C23" w:rsidRPr="00A57C23">
        <w:rPr>
          <w:color w:val="3333CC"/>
          <w:sz w:val="28"/>
          <w:szCs w:val="28"/>
        </w:rPr>
        <w:t xml:space="preserve"> and they cannot even vote.</w:t>
      </w:r>
    </w:p>
    <w:p w:rsidR="00A57C23" w:rsidRDefault="00A57C23" w:rsidP="00A57C23">
      <w:pPr>
        <w:pStyle w:val="ListParagraph"/>
        <w:numPr>
          <w:ilvl w:val="0"/>
          <w:numId w:val="7"/>
        </w:numPr>
        <w:spacing w:line="216" w:lineRule="auto"/>
        <w:textAlignment w:val="baseline"/>
        <w:rPr>
          <w:color w:val="3333CC"/>
          <w:sz w:val="28"/>
          <w:szCs w:val="28"/>
        </w:rPr>
      </w:pPr>
      <w:r>
        <w:rPr>
          <w:color w:val="3333CC"/>
          <w:sz w:val="28"/>
          <w:szCs w:val="28"/>
        </w:rPr>
        <w:t>Counselling centres should be established for any case of children engaging to such consensual sex activity to avoid them being registered on the National Register for sex offenders</w:t>
      </w:r>
    </w:p>
    <w:p w:rsidR="00A57C23" w:rsidRPr="00A57C23" w:rsidRDefault="00A57C23" w:rsidP="00A57C23">
      <w:pPr>
        <w:pStyle w:val="ListParagraph"/>
        <w:numPr>
          <w:ilvl w:val="0"/>
          <w:numId w:val="7"/>
        </w:numPr>
        <w:spacing w:line="216" w:lineRule="auto"/>
        <w:textAlignment w:val="baseline"/>
        <w:rPr>
          <w:color w:val="3333CC"/>
          <w:sz w:val="28"/>
          <w:szCs w:val="28"/>
        </w:rPr>
      </w:pPr>
      <w:r>
        <w:rPr>
          <w:color w:val="3333CC"/>
          <w:sz w:val="28"/>
          <w:szCs w:val="28"/>
        </w:rPr>
        <w:t xml:space="preserve"> Parents should take full responsibility for their children offences as they are the trustees of God</w:t>
      </w:r>
      <w:r w:rsidR="00BA036E">
        <w:rPr>
          <w:color w:val="3333CC"/>
          <w:sz w:val="28"/>
          <w:szCs w:val="28"/>
        </w:rPr>
        <w:t xml:space="preserve"> by growing children as God wants.</w:t>
      </w:r>
    </w:p>
    <w:p w:rsidR="00A57C23" w:rsidRDefault="00A57C23" w:rsidP="00CC4143">
      <w:pPr>
        <w:spacing w:line="216" w:lineRule="auto"/>
        <w:textAlignment w:val="baseline"/>
        <w:rPr>
          <w:color w:val="3333CC"/>
          <w:sz w:val="28"/>
          <w:szCs w:val="28"/>
        </w:rPr>
      </w:pPr>
    </w:p>
    <w:p w:rsidR="00CC4143" w:rsidRDefault="00CC4143" w:rsidP="00CC4143">
      <w:pPr>
        <w:spacing w:line="216" w:lineRule="auto"/>
        <w:textAlignment w:val="baseline"/>
        <w:rPr>
          <w:color w:val="3333CC"/>
          <w:sz w:val="28"/>
          <w:szCs w:val="28"/>
        </w:rPr>
      </w:pPr>
    </w:p>
    <w:p w:rsidR="00CC4143" w:rsidRPr="00CC4143" w:rsidRDefault="00CC4143" w:rsidP="00CC4143">
      <w:pPr>
        <w:spacing w:line="216" w:lineRule="auto"/>
        <w:textAlignment w:val="baseline"/>
        <w:rPr>
          <w:color w:val="3333CC"/>
          <w:sz w:val="28"/>
          <w:szCs w:val="28"/>
        </w:rPr>
      </w:pPr>
    </w:p>
    <w:p w:rsidR="00CC4143" w:rsidRPr="00CC4143" w:rsidRDefault="00CC4143" w:rsidP="00CC4143">
      <w:pPr>
        <w:rPr>
          <w:lang w:val="en-US"/>
        </w:rPr>
      </w:pPr>
    </w:p>
    <w:p w:rsidR="00CC4143" w:rsidRDefault="00CC4143" w:rsidP="00CC4143">
      <w:pPr>
        <w:pStyle w:val="ListParagraph"/>
        <w:ind w:left="1500"/>
        <w:rPr>
          <w:lang w:val="en-US"/>
        </w:rPr>
      </w:pPr>
    </w:p>
    <w:p w:rsidR="00CC4143" w:rsidRPr="009653FF" w:rsidRDefault="00CC4143" w:rsidP="00CC4143">
      <w:pPr>
        <w:pStyle w:val="ListParagraph"/>
        <w:ind w:left="1500"/>
        <w:rPr>
          <w:lang w:val="en-US"/>
        </w:rPr>
      </w:pPr>
      <w:r>
        <w:rPr>
          <w:lang w:val="en-US"/>
        </w:rPr>
        <w:t xml:space="preserve"> </w:t>
      </w:r>
    </w:p>
    <w:p w:rsidR="009653FF" w:rsidRPr="009653FF" w:rsidRDefault="009653FF" w:rsidP="009653FF">
      <w:pPr>
        <w:pStyle w:val="ListParagraph"/>
        <w:rPr>
          <w:b/>
          <w:lang w:val="en-US"/>
        </w:rPr>
      </w:pPr>
    </w:p>
    <w:p w:rsidR="00266F2C" w:rsidRPr="00266F2C" w:rsidRDefault="00266F2C" w:rsidP="00266F2C">
      <w:pPr>
        <w:rPr>
          <w:b/>
          <w:lang w:val="en-US"/>
        </w:rPr>
      </w:pPr>
    </w:p>
    <w:p w:rsidR="00A455B0" w:rsidRDefault="00A455B0" w:rsidP="00A455B0">
      <w:pPr>
        <w:jc w:val="center"/>
        <w:rPr>
          <w:b/>
          <w:sz w:val="36"/>
          <w:szCs w:val="36"/>
          <w:lang w:val="en-US"/>
        </w:rPr>
      </w:pPr>
    </w:p>
    <w:p w:rsidR="00A455B0" w:rsidRPr="00A455B0" w:rsidRDefault="00A455B0" w:rsidP="00A455B0">
      <w:pPr>
        <w:rPr>
          <w:b/>
          <w:sz w:val="36"/>
          <w:szCs w:val="36"/>
          <w:lang w:val="en-US"/>
        </w:rPr>
      </w:pPr>
    </w:p>
    <w:p w:rsidR="00A455B0" w:rsidRDefault="00A455B0" w:rsidP="00A455B0">
      <w:pPr>
        <w:rPr>
          <w:lang w:val="en-US"/>
        </w:rPr>
      </w:pPr>
    </w:p>
    <w:p w:rsidR="00A455B0" w:rsidRDefault="00A455B0" w:rsidP="00A455B0">
      <w:pPr>
        <w:rPr>
          <w:lang w:val="en-US"/>
        </w:rPr>
      </w:pPr>
    </w:p>
    <w:p w:rsidR="009F3722" w:rsidRDefault="009F3722"/>
    <w:sectPr w:rsidR="009F3722" w:rsidSect="009262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04B"/>
    <w:multiLevelType w:val="hybridMultilevel"/>
    <w:tmpl w:val="61CC59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5408B"/>
    <w:multiLevelType w:val="hybridMultilevel"/>
    <w:tmpl w:val="59244FF6"/>
    <w:lvl w:ilvl="0" w:tplc="885A8ACC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C04DE1"/>
    <w:multiLevelType w:val="hybridMultilevel"/>
    <w:tmpl w:val="F26CD24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F3CA9"/>
    <w:multiLevelType w:val="hybridMultilevel"/>
    <w:tmpl w:val="C5A86BFC"/>
    <w:lvl w:ilvl="0" w:tplc="21B0DD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BC9F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B82E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5E3F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AE00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4C30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4E41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5203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2880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B954E1"/>
    <w:multiLevelType w:val="hybridMultilevel"/>
    <w:tmpl w:val="E182CF2E"/>
    <w:lvl w:ilvl="0" w:tplc="1C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5B0F084E"/>
    <w:multiLevelType w:val="hybridMultilevel"/>
    <w:tmpl w:val="B81E02C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D415C"/>
    <w:multiLevelType w:val="hybridMultilevel"/>
    <w:tmpl w:val="3DE2820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A455B0"/>
    <w:rsid w:val="0026235D"/>
    <w:rsid w:val="00266F2C"/>
    <w:rsid w:val="008442A9"/>
    <w:rsid w:val="0092622C"/>
    <w:rsid w:val="009604DE"/>
    <w:rsid w:val="009653FF"/>
    <w:rsid w:val="009F3722"/>
    <w:rsid w:val="00A455B0"/>
    <w:rsid w:val="00A53950"/>
    <w:rsid w:val="00A57C23"/>
    <w:rsid w:val="00AB2390"/>
    <w:rsid w:val="00BA036E"/>
    <w:rsid w:val="00CC4143"/>
    <w:rsid w:val="00E00C81"/>
    <w:rsid w:val="00F265CD"/>
    <w:rsid w:val="00FE3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22C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5B0"/>
    <w:rPr>
      <w:color w:val="0000FF"/>
      <w:u w:val="single"/>
    </w:rPr>
  </w:style>
  <w:style w:type="character" w:customStyle="1" w:styleId="from">
    <w:name w:val="from"/>
    <w:basedOn w:val="DefaultParagraphFont"/>
    <w:rsid w:val="00A455B0"/>
  </w:style>
  <w:style w:type="character" w:customStyle="1" w:styleId="thread-snippet">
    <w:name w:val="thread-snippet"/>
    <w:basedOn w:val="DefaultParagraphFont"/>
    <w:rsid w:val="00A455B0"/>
  </w:style>
  <w:style w:type="character" w:customStyle="1" w:styleId="to">
    <w:name w:val="to"/>
    <w:basedOn w:val="DefaultParagraphFont"/>
    <w:rsid w:val="00A455B0"/>
  </w:style>
  <w:style w:type="character" w:customStyle="1" w:styleId="lozengfy">
    <w:name w:val="lozengfy"/>
    <w:basedOn w:val="DefaultParagraphFont"/>
    <w:rsid w:val="00A455B0"/>
  </w:style>
  <w:style w:type="character" w:customStyle="1" w:styleId="thread-date">
    <w:name w:val="thread-date"/>
    <w:basedOn w:val="DefaultParagraphFont"/>
    <w:rsid w:val="00A455B0"/>
  </w:style>
  <w:style w:type="character" w:customStyle="1" w:styleId="short">
    <w:name w:val="short"/>
    <w:basedOn w:val="DefaultParagraphFont"/>
    <w:rsid w:val="00A455B0"/>
  </w:style>
  <w:style w:type="character" w:customStyle="1" w:styleId="ampm">
    <w:name w:val="ampm"/>
    <w:basedOn w:val="DefaultParagraphFont"/>
    <w:rsid w:val="00A455B0"/>
  </w:style>
  <w:style w:type="character" w:styleId="Strong">
    <w:name w:val="Strong"/>
    <w:basedOn w:val="DefaultParagraphFont"/>
    <w:uiPriority w:val="22"/>
    <w:qFormat/>
    <w:rsid w:val="00A455B0"/>
    <w:rPr>
      <w:b/>
      <w:bCs/>
    </w:rPr>
  </w:style>
  <w:style w:type="paragraph" w:styleId="ListParagraph">
    <w:name w:val="List Paragraph"/>
    <w:basedOn w:val="Normal"/>
    <w:uiPriority w:val="34"/>
    <w:qFormat/>
    <w:rsid w:val="00A53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5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1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1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3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77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77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8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38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6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64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441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91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60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25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85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89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792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28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603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192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1601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152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800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461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626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501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916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7726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22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3148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45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626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nokutywa@ymail.com" TargetMode="External"/><Relationship Id="rId5" Type="http://schemas.openxmlformats.org/officeDocument/2006/relationships/hyperlink" Target="mailto:aphiko@y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Adonis</dc:creator>
  <cp:keywords/>
  <dc:description/>
  <cp:lastModifiedBy>User</cp:lastModifiedBy>
  <cp:revision>2</cp:revision>
  <dcterms:created xsi:type="dcterms:W3CDTF">2015-03-13T09:41:00Z</dcterms:created>
  <dcterms:modified xsi:type="dcterms:W3CDTF">2015-03-13T09:41:00Z</dcterms:modified>
</cp:coreProperties>
</file>