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072C" w14:textId="77777777" w:rsidR="008E2C83" w:rsidRDefault="008E2C83" w:rsidP="008E2C83">
      <w:pPr>
        <w:pStyle w:val="xmsonormal"/>
        <w:shd w:val="clear" w:color="auto" w:fill="FFFFFF"/>
        <w:jc w:val="center"/>
        <w:rPr>
          <w:color w:val="000000"/>
          <w:sz w:val="24"/>
          <w:szCs w:val="24"/>
        </w:rPr>
      </w:pPr>
      <w:r>
        <w:rPr>
          <w:b/>
          <w:bCs/>
          <w:sz w:val="56"/>
          <w:szCs w:val="56"/>
        </w:rPr>
        <w:t>African Christian Democratic Party</w:t>
      </w:r>
    </w:p>
    <w:p w14:paraId="3863F914" w14:textId="77777777" w:rsidR="008E2C83" w:rsidRDefault="008E2C83" w:rsidP="008E2C83">
      <w:pPr>
        <w:pStyle w:val="xmsonormal"/>
        <w:shd w:val="clear" w:color="auto" w:fill="FFFFFF"/>
        <w:rPr>
          <w:color w:val="000000"/>
          <w:sz w:val="24"/>
          <w:szCs w:val="24"/>
        </w:rPr>
      </w:pPr>
      <w:r>
        <w:rPr>
          <w:b/>
          <w:bCs/>
          <w:sz w:val="24"/>
          <w:szCs w:val="24"/>
        </w:rPr>
        <w:t> </w:t>
      </w:r>
    </w:p>
    <w:p w14:paraId="6E5742CA" w14:textId="77777777" w:rsidR="008E2C83" w:rsidRDefault="008E2C83" w:rsidP="008E2C83">
      <w:pPr>
        <w:pStyle w:val="xmsonormal"/>
        <w:shd w:val="clear" w:color="auto" w:fill="FFFFFF"/>
        <w:rPr>
          <w:color w:val="000000"/>
          <w:sz w:val="24"/>
          <w:szCs w:val="24"/>
        </w:rPr>
      </w:pPr>
      <w:r>
        <w:rPr>
          <w:b/>
          <w:bCs/>
          <w:sz w:val="24"/>
          <w:szCs w:val="24"/>
        </w:rPr>
        <w:t> </w:t>
      </w:r>
    </w:p>
    <w:p w14:paraId="24AA2703" w14:textId="77777777" w:rsidR="008E2C83" w:rsidRDefault="008E2C83" w:rsidP="008E2C83">
      <w:pPr>
        <w:pStyle w:val="xmsonormal"/>
        <w:shd w:val="clear" w:color="auto" w:fill="FFFFFF"/>
        <w:rPr>
          <w:color w:val="000000"/>
          <w:sz w:val="24"/>
          <w:szCs w:val="24"/>
        </w:rPr>
      </w:pPr>
      <w:r>
        <w:rPr>
          <w:color w:val="000000"/>
          <w:sz w:val="24"/>
          <w:szCs w:val="24"/>
        </w:rPr>
        <w:t> </w:t>
      </w:r>
    </w:p>
    <w:p w14:paraId="2EA759A9" w14:textId="77777777" w:rsidR="008E2C83" w:rsidRDefault="008E2C83" w:rsidP="008E2C83">
      <w:pPr>
        <w:pStyle w:val="xmsonormal"/>
        <w:shd w:val="clear" w:color="auto" w:fill="FFFFFF"/>
        <w:rPr>
          <w:color w:val="000000"/>
          <w:sz w:val="24"/>
          <w:szCs w:val="24"/>
        </w:rPr>
      </w:pPr>
      <w:r>
        <w:rPr>
          <w:b/>
          <w:bCs/>
          <w:sz w:val="30"/>
          <w:szCs w:val="30"/>
        </w:rPr>
        <w:br/>
        <w:t>18 May 2023</w:t>
      </w:r>
      <w:r>
        <w:rPr>
          <w:b/>
          <w:bCs/>
          <w:sz w:val="30"/>
          <w:szCs w:val="30"/>
        </w:rPr>
        <w:br/>
      </w:r>
      <w:r>
        <w:rPr>
          <w:b/>
          <w:bCs/>
          <w:sz w:val="30"/>
          <w:szCs w:val="30"/>
        </w:rPr>
        <w:br/>
        <w:t>ACDP Parliament</w:t>
      </w:r>
      <w:r>
        <w:rPr>
          <w:b/>
          <w:bCs/>
          <w:sz w:val="30"/>
          <w:szCs w:val="30"/>
        </w:rPr>
        <w:br/>
        <w:t xml:space="preserve">Debate on Budget Vote 22: </w:t>
      </w:r>
      <w:r>
        <w:rPr>
          <w:b/>
          <w:spacing w:val="6"/>
          <w:sz w:val="30"/>
          <w:szCs w:val="30"/>
          <w:lang w:val="en-GB" w:eastAsia="en-GB"/>
        </w:rPr>
        <w:t>Correctional Services</w:t>
      </w:r>
      <w:r>
        <w:rPr>
          <w:b/>
          <w:bCs/>
          <w:sz w:val="30"/>
          <w:szCs w:val="30"/>
        </w:rPr>
        <w:t xml:space="preserve"> </w:t>
      </w:r>
      <w:r>
        <w:rPr>
          <w:b/>
          <w:bCs/>
          <w:sz w:val="30"/>
          <w:szCs w:val="30"/>
        </w:rPr>
        <w:br/>
        <w:t>Speech by ACDP Chief Whip, Steven Swart MP</w:t>
      </w:r>
    </w:p>
    <w:p w14:paraId="65276B61" w14:textId="77777777" w:rsidR="008E2C83" w:rsidRDefault="008E2C83" w:rsidP="008E2C83">
      <w:pPr>
        <w:spacing w:before="100" w:beforeAutospacing="1"/>
        <w:jc w:val="both"/>
        <w:rPr>
          <w:color w:val="000000"/>
          <w:sz w:val="24"/>
          <w:szCs w:val="24"/>
        </w:rPr>
      </w:pPr>
      <w:r>
        <w:rPr>
          <w:rFonts w:eastAsia="Times New Roman"/>
          <w:b/>
          <w:color w:val="000000"/>
          <w:spacing w:val="6"/>
          <w:sz w:val="24"/>
          <w:szCs w:val="24"/>
          <w:lang w:val="en-GB" w:eastAsia="en-GB"/>
        </w:rPr>
        <w:t> </w:t>
      </w:r>
    </w:p>
    <w:p w14:paraId="344F50EA" w14:textId="77777777" w:rsidR="008E2C83" w:rsidRDefault="008E2C83" w:rsidP="008E2C83">
      <w:pPr>
        <w:spacing w:before="100" w:beforeAutospacing="1"/>
        <w:jc w:val="both"/>
        <w:rPr>
          <w:color w:val="000000"/>
          <w:sz w:val="24"/>
          <w:szCs w:val="24"/>
        </w:rPr>
      </w:pPr>
      <w:r>
        <w:rPr>
          <w:rFonts w:eastAsia="Times New Roman"/>
          <w:b/>
          <w:color w:val="000000"/>
          <w:spacing w:val="6"/>
          <w:sz w:val="24"/>
          <w:szCs w:val="24"/>
          <w:lang w:val="en-GB" w:eastAsia="en-GB"/>
        </w:rPr>
        <w:t> </w:t>
      </w:r>
    </w:p>
    <w:p w14:paraId="61DFF154" w14:textId="77777777" w:rsidR="008E2C83" w:rsidRDefault="008E2C83" w:rsidP="008E2C83">
      <w:pPr>
        <w:spacing w:before="100" w:beforeAutospacing="1"/>
        <w:rPr>
          <w:color w:val="000000"/>
          <w:sz w:val="24"/>
          <w:szCs w:val="24"/>
        </w:rPr>
      </w:pPr>
      <w:r>
        <w:rPr>
          <w:b/>
          <w:bCs/>
          <w:color w:val="000000"/>
          <w:sz w:val="36"/>
          <w:szCs w:val="36"/>
        </w:rPr>
        <w:t xml:space="preserve">ACDP concerned that R509m budget cut will compromise the rehabilitation and safe custody of </w:t>
      </w:r>
      <w:proofErr w:type="gramStart"/>
      <w:r>
        <w:rPr>
          <w:b/>
          <w:bCs/>
          <w:color w:val="000000"/>
          <w:sz w:val="36"/>
          <w:szCs w:val="36"/>
        </w:rPr>
        <w:t>inmates</w:t>
      </w:r>
      <w:proofErr w:type="gramEnd"/>
    </w:p>
    <w:p w14:paraId="673A18ED" w14:textId="77777777" w:rsidR="008E2C83" w:rsidRDefault="008E2C83" w:rsidP="008E2C83">
      <w:pPr>
        <w:spacing w:before="100" w:beforeAutospacing="1"/>
        <w:jc w:val="both"/>
        <w:rPr>
          <w:color w:val="000000"/>
          <w:sz w:val="24"/>
          <w:szCs w:val="24"/>
        </w:rPr>
      </w:pPr>
      <w:r>
        <w:rPr>
          <w:rFonts w:eastAsia="Times New Roman"/>
          <w:color w:val="000000"/>
          <w:spacing w:val="6"/>
          <w:sz w:val="24"/>
          <w:szCs w:val="24"/>
          <w:lang w:val="en-GB" w:eastAsia="en-GB"/>
        </w:rPr>
        <w:t> </w:t>
      </w:r>
    </w:p>
    <w:p w14:paraId="49EF83CD" w14:textId="3ADB2E24" w:rsidR="00014C51" w:rsidRDefault="008E2C83" w:rsidP="008E2C83">
      <w:r>
        <w:rPr>
          <w:rFonts w:eastAsia="Times New Roman"/>
          <w:color w:val="000000"/>
          <w:spacing w:val="6"/>
          <w:sz w:val="24"/>
          <w:szCs w:val="24"/>
          <w:lang w:val="en-GB" w:eastAsia="en-GB"/>
        </w:rPr>
        <w:br/>
        <w:t>“House chair/ honourable Minister,</w:t>
      </w:r>
      <w:r>
        <w:rPr>
          <w:rFonts w:eastAsia="Times New Roman"/>
          <w:color w:val="000000"/>
          <w:spacing w:val="6"/>
          <w:sz w:val="24"/>
          <w:szCs w:val="24"/>
          <w:lang w:val="en-GB" w:eastAsia="en-GB"/>
        </w:rPr>
        <w:br/>
      </w:r>
      <w:r>
        <w:rPr>
          <w:rFonts w:eastAsia="Times New Roman"/>
          <w:color w:val="000000"/>
          <w:spacing w:val="6"/>
          <w:sz w:val="24"/>
          <w:szCs w:val="24"/>
          <w:lang w:val="en-GB" w:eastAsia="en-GB"/>
        </w:rPr>
        <w:br/>
        <w:t>The Department of Correctional Services was in the news for all the wrong reasons following the brazen escape of Mr Thabo Bester after a faked suicide, which only came to light earlier this year, despite taking place in May last year.</w:t>
      </w:r>
      <w:r>
        <w:rPr>
          <w:rFonts w:eastAsia="Times New Roman"/>
          <w:color w:val="000000"/>
          <w:spacing w:val="6"/>
          <w:sz w:val="24"/>
          <w:szCs w:val="24"/>
          <w:lang w:val="en-GB" w:eastAsia="en-GB"/>
        </w:rPr>
        <w:br/>
      </w:r>
      <w:r>
        <w:rPr>
          <w:rFonts w:eastAsia="Times New Roman"/>
          <w:color w:val="000000"/>
          <w:spacing w:val="6"/>
          <w:sz w:val="24"/>
          <w:szCs w:val="24"/>
          <w:lang w:val="en-GB" w:eastAsia="en-GB"/>
        </w:rPr>
        <w:br/>
        <w:t>Once the DNA and Post Mortem Reports were available in June last year, it was clear that Bester had not died in the fire, but had conspired with officials in an elaborate escape plan, under the guise of a faked suicide.</w:t>
      </w:r>
      <w:r>
        <w:rPr>
          <w:rFonts w:eastAsia="Times New Roman"/>
          <w:color w:val="000000"/>
          <w:spacing w:val="6"/>
          <w:sz w:val="24"/>
          <w:szCs w:val="24"/>
          <w:lang w:val="en-GB" w:eastAsia="en-GB"/>
        </w:rPr>
        <w:br/>
      </w:r>
      <w:r>
        <w:rPr>
          <w:rFonts w:eastAsia="Times New Roman"/>
          <w:color w:val="000000"/>
          <w:spacing w:val="6"/>
          <w:sz w:val="24"/>
          <w:szCs w:val="24"/>
          <w:lang w:val="en-GB" w:eastAsia="en-GB"/>
        </w:rPr>
        <w:br/>
        <w:t>The ACDP was deeply concerned that the public, and in particular rape victims were not advised of Bester’s escape once evidence was available. It appears that there is no policy in place in this regard. Imagine if rape victims had seen Bester walking about in public when he was supposed to be serving a prison sentence.</w:t>
      </w:r>
      <w:r>
        <w:rPr>
          <w:rFonts w:eastAsia="Times New Roman"/>
          <w:color w:val="000000"/>
          <w:spacing w:val="6"/>
          <w:sz w:val="24"/>
          <w:szCs w:val="24"/>
          <w:lang w:val="en-GB" w:eastAsia="en-GB"/>
        </w:rPr>
        <w:br/>
      </w:r>
      <w:r>
        <w:rPr>
          <w:rFonts w:eastAsia="Times New Roman"/>
          <w:color w:val="000000"/>
          <w:spacing w:val="6"/>
          <w:sz w:val="24"/>
          <w:szCs w:val="24"/>
          <w:lang w:val="en-GB" w:eastAsia="en-GB"/>
        </w:rPr>
        <w:br/>
        <w:t xml:space="preserve">The Inspecting Judge Cameron explained that JICs had tried its best to expedite SAPS and DCS investigations, but very little was done. Investigations were only expedited after overwhelming evidence provided by </w:t>
      </w:r>
      <w:proofErr w:type="spellStart"/>
      <w:r>
        <w:rPr>
          <w:rFonts w:eastAsia="Times New Roman"/>
          <w:color w:val="000000"/>
          <w:spacing w:val="6"/>
          <w:sz w:val="24"/>
          <w:szCs w:val="24"/>
          <w:lang w:val="en-GB" w:eastAsia="en-GB"/>
        </w:rPr>
        <w:t>Groundup</w:t>
      </w:r>
      <w:proofErr w:type="spellEnd"/>
      <w:r>
        <w:rPr>
          <w:rFonts w:eastAsia="Times New Roman"/>
          <w:color w:val="000000"/>
          <w:spacing w:val="6"/>
          <w:sz w:val="24"/>
          <w:szCs w:val="24"/>
          <w:lang w:val="en-GB" w:eastAsia="en-GB"/>
        </w:rPr>
        <w:t xml:space="preserve"> journalists resulted in growing public outrage.</w:t>
      </w:r>
      <w:r>
        <w:rPr>
          <w:rFonts w:eastAsia="Times New Roman"/>
          <w:color w:val="000000"/>
          <w:spacing w:val="6"/>
          <w:sz w:val="24"/>
          <w:szCs w:val="24"/>
          <w:lang w:val="en-GB" w:eastAsia="en-GB"/>
        </w:rPr>
        <w:br/>
      </w:r>
      <w:r>
        <w:rPr>
          <w:rFonts w:eastAsia="Times New Roman"/>
          <w:color w:val="000000"/>
          <w:spacing w:val="6"/>
          <w:sz w:val="24"/>
          <w:szCs w:val="24"/>
          <w:lang w:val="en-GB" w:eastAsia="en-GB"/>
        </w:rPr>
        <w:br/>
        <w:t xml:space="preserve">Once tracking and tracing was eventually commenced earlier this year, Bester and his accomplices were arrested, thankfully before any further rapes took place. As more information emerges, the ACDP trusts that all those corrupt officials who facilitated </w:t>
      </w:r>
      <w:r>
        <w:rPr>
          <w:rFonts w:eastAsia="Times New Roman"/>
          <w:color w:val="000000"/>
          <w:spacing w:val="6"/>
          <w:sz w:val="24"/>
          <w:szCs w:val="24"/>
          <w:lang w:val="en-GB" w:eastAsia="en-GB"/>
        </w:rPr>
        <w:lastRenderedPageBreak/>
        <w:t xml:space="preserve">Bester’s escape will face the full force of the law. We also commend those SAPS investigators who successfully prevented the removal of the burnt body by </w:t>
      </w:r>
      <w:proofErr w:type="spellStart"/>
      <w:r>
        <w:rPr>
          <w:rFonts w:eastAsia="Times New Roman"/>
          <w:color w:val="000000"/>
          <w:spacing w:val="6"/>
          <w:sz w:val="24"/>
          <w:szCs w:val="24"/>
          <w:lang w:val="en-GB" w:eastAsia="en-GB"/>
        </w:rPr>
        <w:t>Nandipha</w:t>
      </w:r>
      <w:proofErr w:type="spellEnd"/>
      <w:r>
        <w:rPr>
          <w:rFonts w:eastAsia="Times New Roman"/>
          <w:color w:val="000000"/>
          <w:spacing w:val="6"/>
          <w:sz w:val="24"/>
          <w:szCs w:val="24"/>
          <w:lang w:val="en-GB" w:eastAsia="en-GB"/>
        </w:rPr>
        <w:t xml:space="preserve"> </w:t>
      </w:r>
      <w:proofErr w:type="spellStart"/>
      <w:r>
        <w:rPr>
          <w:rFonts w:eastAsia="Times New Roman"/>
          <w:color w:val="000000"/>
          <w:spacing w:val="6"/>
          <w:sz w:val="24"/>
          <w:szCs w:val="24"/>
          <w:lang w:val="en-GB" w:eastAsia="en-GB"/>
        </w:rPr>
        <w:t>Magudumana</w:t>
      </w:r>
      <w:proofErr w:type="spellEnd"/>
      <w:r>
        <w:rPr>
          <w:rFonts w:eastAsia="Times New Roman"/>
          <w:color w:val="000000"/>
          <w:spacing w:val="6"/>
          <w:sz w:val="24"/>
          <w:szCs w:val="24"/>
          <w:lang w:val="en-GB" w:eastAsia="en-GB"/>
        </w:rPr>
        <w:t>, who we now know is that of Mr Katlego Bereng. Our thoughts and prayers are with his family.</w:t>
      </w:r>
      <w:r>
        <w:rPr>
          <w:rFonts w:eastAsia="Times New Roman"/>
          <w:color w:val="000000"/>
          <w:spacing w:val="6"/>
          <w:sz w:val="24"/>
          <w:szCs w:val="24"/>
          <w:lang w:val="en-GB" w:eastAsia="en-GB"/>
        </w:rPr>
        <w:br/>
      </w:r>
      <w:r>
        <w:rPr>
          <w:rFonts w:eastAsia="Times New Roman"/>
          <w:color w:val="000000"/>
          <w:spacing w:val="6"/>
          <w:sz w:val="24"/>
          <w:szCs w:val="24"/>
          <w:lang w:val="en-GB" w:eastAsia="en-GB"/>
        </w:rPr>
        <w:br/>
        <w:t xml:space="preserve">The ACDP notes that </w:t>
      </w:r>
      <w:proofErr w:type="gramStart"/>
      <w:r>
        <w:rPr>
          <w:rFonts w:eastAsia="Times New Roman"/>
          <w:color w:val="000000"/>
          <w:spacing w:val="6"/>
          <w:sz w:val="24"/>
          <w:szCs w:val="24"/>
          <w:lang w:val="en-GB" w:eastAsia="en-GB"/>
        </w:rPr>
        <w:t>as a result of</w:t>
      </w:r>
      <w:proofErr w:type="gramEnd"/>
      <w:r>
        <w:rPr>
          <w:rFonts w:eastAsia="Times New Roman"/>
          <w:color w:val="000000"/>
          <w:spacing w:val="6"/>
          <w:sz w:val="24"/>
          <w:szCs w:val="24"/>
          <w:lang w:val="en-GB" w:eastAsia="en-GB"/>
        </w:rPr>
        <w:t xml:space="preserve"> this scandal, and other complaints, </w:t>
      </w:r>
      <w:r>
        <w:rPr>
          <w:color w:val="000000"/>
          <w:sz w:val="24"/>
          <w:szCs w:val="24"/>
          <w:lang w:val="en-US"/>
        </w:rPr>
        <w:t>the Department has served the Mangaung Correctional Centre with a 90 days-notice to terminate the contract. The Committee will need to monitor progress in this regard and obtain updates on plans to take over the two private facilities at the end of both contracts.</w:t>
      </w:r>
      <w:r>
        <w:rPr>
          <w:color w:val="000000"/>
          <w:sz w:val="24"/>
          <w:szCs w:val="24"/>
          <w:lang w:val="en-US"/>
        </w:rPr>
        <w:br/>
      </w:r>
      <w:r>
        <w:rPr>
          <w:color w:val="000000"/>
          <w:sz w:val="24"/>
          <w:szCs w:val="24"/>
          <w:lang w:val="en-US"/>
        </w:rPr>
        <w:br/>
      </w:r>
      <w:r>
        <w:rPr>
          <w:color w:val="000000"/>
          <w:sz w:val="24"/>
          <w:szCs w:val="24"/>
        </w:rPr>
        <w:t>The ACDP notes with concern the reduction in the budget allocation by R509 million in the 2023/24 financial year. The Department will need to reprioritise their plans and in doing so, not compromise to ensure that the rehabilitation of offenders and safe custody of inmates is not compromised.</w:t>
      </w:r>
      <w:r>
        <w:rPr>
          <w:color w:val="000000"/>
          <w:sz w:val="24"/>
          <w:szCs w:val="24"/>
        </w:rPr>
        <w:br/>
      </w:r>
      <w:r>
        <w:rPr>
          <w:color w:val="000000"/>
          <w:sz w:val="24"/>
          <w:szCs w:val="24"/>
        </w:rPr>
        <w:br/>
      </w:r>
      <w:r>
        <w:rPr>
          <w:rFonts w:eastAsia="Times New Roman"/>
          <w:color w:val="000000"/>
          <w:spacing w:val="6"/>
          <w:sz w:val="24"/>
          <w:szCs w:val="24"/>
          <w:lang w:val="en-GB" w:eastAsia="en-GB"/>
        </w:rPr>
        <w:t xml:space="preserve">The ACDP is fully aware of the severe overcrowding at many of the correctional centres, which negatively impacts on attempts at rehabilitation. One of the ways of addressing this is to reduce the number of awaiting trail detainees, many of whom may be not guilty of the crimes they are charged with. </w:t>
      </w:r>
      <w:r>
        <w:rPr>
          <w:color w:val="000000"/>
          <w:sz w:val="24"/>
          <w:szCs w:val="24"/>
          <w:lang w:val="en-US"/>
        </w:rPr>
        <w:t xml:space="preserve">Many such detainees have bail set of less than R300 but could not afford even that amount. When the Committee visited a facility recently, there was a remand detainee with bail of R100 – costing the department more than R350 per day. The ACDP shares concerns that with overcrowding, injuries </w:t>
      </w:r>
      <w:proofErr w:type="gramStart"/>
      <w:r>
        <w:rPr>
          <w:color w:val="000000"/>
          <w:sz w:val="24"/>
          <w:szCs w:val="24"/>
          <w:lang w:val="en-US"/>
        </w:rPr>
        <w:t>as a result of</w:t>
      </w:r>
      <w:proofErr w:type="gramEnd"/>
      <w:r>
        <w:rPr>
          <w:color w:val="000000"/>
          <w:sz w:val="24"/>
          <w:szCs w:val="24"/>
          <w:lang w:val="en-US"/>
        </w:rPr>
        <w:t xml:space="preserve"> assault will increase in correctional </w:t>
      </w:r>
      <w:proofErr w:type="spellStart"/>
      <w:r>
        <w:rPr>
          <w:color w:val="000000"/>
          <w:sz w:val="24"/>
          <w:szCs w:val="24"/>
          <w:lang w:val="en-US"/>
        </w:rPr>
        <w:t>centres</w:t>
      </w:r>
      <w:proofErr w:type="spellEnd"/>
      <w:r>
        <w:rPr>
          <w:color w:val="000000"/>
          <w:sz w:val="24"/>
          <w:szCs w:val="24"/>
          <w:lang w:val="en-US"/>
        </w:rPr>
        <w:t>.</w:t>
      </w:r>
      <w:r>
        <w:rPr>
          <w:color w:val="000000"/>
          <w:sz w:val="24"/>
          <w:szCs w:val="24"/>
          <w:lang w:val="en-US"/>
        </w:rPr>
        <w:br/>
      </w:r>
      <w:r>
        <w:rPr>
          <w:color w:val="000000"/>
          <w:sz w:val="24"/>
          <w:szCs w:val="24"/>
          <w:lang w:val="en-US"/>
        </w:rPr>
        <w:br/>
        <w:t>I thank you.”</w:t>
      </w:r>
      <w:r>
        <w:rPr>
          <w:color w:val="000000"/>
          <w:sz w:val="24"/>
          <w:szCs w:val="24"/>
          <w:lang w:val="en-US"/>
        </w:rPr>
        <w:br/>
      </w:r>
      <w:r>
        <w:rPr>
          <w:color w:val="000000"/>
          <w:sz w:val="24"/>
          <w:szCs w:val="24"/>
          <w:lang w:val="en-US"/>
        </w:rPr>
        <w:br/>
      </w:r>
      <w:r>
        <w:rPr>
          <w:color w:val="FF0000"/>
          <w:sz w:val="30"/>
          <w:szCs w:val="30"/>
          <w:lang w:val="en-US"/>
        </w:rPr>
        <w:t>(Check against delivery)</w:t>
      </w:r>
      <w:r>
        <w:rPr>
          <w:color w:val="000000"/>
          <w:sz w:val="24"/>
          <w:szCs w:val="24"/>
          <w:lang w:val="en-US"/>
        </w:rPr>
        <w:br/>
      </w:r>
      <w:r>
        <w:rPr>
          <w:color w:val="000000"/>
          <w:sz w:val="30"/>
          <w:szCs w:val="30"/>
          <w:lang w:val="en-US"/>
        </w:rPr>
        <w:br/>
      </w:r>
      <w:r>
        <w:rPr>
          <w:b/>
          <w:bCs/>
          <w:sz w:val="30"/>
          <w:szCs w:val="30"/>
          <w:shd w:val="clear" w:color="auto" w:fill="FFFFFF"/>
        </w:rPr>
        <w:t>-ENDS-</w:t>
      </w:r>
      <w:r>
        <w:rPr>
          <w:b/>
          <w:bCs/>
          <w:sz w:val="30"/>
          <w:szCs w:val="30"/>
          <w:shd w:val="clear" w:color="auto" w:fill="FFFFFF"/>
        </w:rPr>
        <w:br/>
      </w:r>
    </w:p>
    <w:sectPr w:rsidR="00014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07"/>
    <w:rsid w:val="00014C51"/>
    <w:rsid w:val="008E2C83"/>
    <w:rsid w:val="00A00D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6BF6B-3FB9-4F16-81D1-07AD2445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83"/>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E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2023-05-19T07:14:00Z</dcterms:created>
  <dcterms:modified xsi:type="dcterms:W3CDTF">2023-05-19T07:14:00Z</dcterms:modified>
</cp:coreProperties>
</file>