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66" w:rsidRDefault="008E6D66" w:rsidP="001B0917">
      <w:pPr>
        <w:tabs>
          <w:tab w:val="left" w:pos="432"/>
          <w:tab w:val="left" w:pos="864"/>
        </w:tabs>
        <w:spacing w:line="276" w:lineRule="auto"/>
        <w:jc w:val="center"/>
        <w:rPr>
          <w:rFonts w:ascii="Arial" w:hAnsi="Arial" w:cs="Arial"/>
          <w:b/>
          <w:sz w:val="22"/>
          <w:szCs w:val="22"/>
        </w:rPr>
      </w:pPr>
      <w:r>
        <w:rPr>
          <w:rFonts w:ascii="Arial" w:hAnsi="Arial" w:cs="Arial"/>
          <w:b/>
          <w:sz w:val="22"/>
          <w:szCs w:val="22"/>
        </w:rPr>
        <w:t>NATIONAL ASSEMBLY</w:t>
      </w:r>
    </w:p>
    <w:p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E7384D">
        <w:rPr>
          <w:rFonts w:ascii="Arial" w:hAnsi="Arial" w:cs="Arial"/>
          <w:b/>
          <w:sz w:val="22"/>
          <w:szCs w:val="22"/>
        </w:rPr>
        <w:t>2329</w:t>
      </w:r>
      <w:r w:rsidR="00AD00CE" w:rsidRPr="00063E28">
        <w:rPr>
          <w:rFonts w:ascii="Arial" w:hAnsi="Arial" w:cs="Arial"/>
          <w:b/>
          <w:sz w:val="22"/>
          <w:szCs w:val="22"/>
        </w:rPr>
        <w:t xml:space="preserve"> [</w:t>
      </w:r>
      <w:r w:rsidR="009951EA" w:rsidRPr="009951EA">
        <w:rPr>
          <w:rFonts w:ascii="Arial" w:hAnsi="Arial" w:cs="Arial"/>
          <w:b/>
          <w:sz w:val="22"/>
          <w:szCs w:val="22"/>
          <w:lang w:val="en-ZA"/>
        </w:rPr>
        <w:t>NW2</w:t>
      </w:r>
      <w:r w:rsidR="00E7384D">
        <w:rPr>
          <w:rFonts w:ascii="Arial" w:hAnsi="Arial" w:cs="Arial"/>
          <w:b/>
          <w:sz w:val="22"/>
          <w:szCs w:val="22"/>
          <w:lang w:val="en-ZA"/>
        </w:rPr>
        <w:t>506</w:t>
      </w:r>
      <w:r w:rsidR="009951EA" w:rsidRPr="009951EA">
        <w:rPr>
          <w:rFonts w:ascii="Arial" w:hAnsi="Arial" w:cs="Arial"/>
          <w:b/>
          <w:sz w:val="22"/>
          <w:szCs w:val="22"/>
          <w:lang w:val="en-ZA"/>
        </w:rPr>
        <w:t>E</w:t>
      </w:r>
      <w:r w:rsidR="00AD00CE" w:rsidRPr="00063E28">
        <w:rPr>
          <w:rFonts w:ascii="Arial" w:hAnsi="Arial" w:cs="Arial"/>
          <w:b/>
          <w:sz w:val="22"/>
          <w:szCs w:val="22"/>
        </w:rPr>
        <w:t>]</w:t>
      </w:r>
    </w:p>
    <w:p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 xml:space="preserve">DATE OF PUBLICATION: </w:t>
      </w:r>
      <w:r w:rsidR="00A11CD8">
        <w:rPr>
          <w:rFonts w:ascii="Arial" w:hAnsi="Arial" w:cs="Arial"/>
          <w:b/>
          <w:sz w:val="22"/>
          <w:szCs w:val="22"/>
        </w:rPr>
        <w:t>17 AUGUST</w:t>
      </w:r>
      <w:r w:rsidR="00063E28" w:rsidRPr="00063E28">
        <w:rPr>
          <w:rFonts w:ascii="Arial" w:hAnsi="Arial" w:cs="Arial"/>
          <w:b/>
          <w:sz w:val="22"/>
          <w:szCs w:val="22"/>
        </w:rPr>
        <w:t xml:space="preserve"> 2018</w:t>
      </w:r>
    </w:p>
    <w:p w:rsidR="0062770E" w:rsidRPr="00BC3150" w:rsidRDefault="0062770E" w:rsidP="001B0917">
      <w:pPr>
        <w:pStyle w:val="BodyTextIndent"/>
        <w:spacing w:line="276" w:lineRule="auto"/>
        <w:ind w:left="0" w:firstLine="0"/>
        <w:rPr>
          <w:rFonts w:ascii="Arial" w:hAnsi="Arial" w:cs="Arial"/>
          <w:b/>
          <w:sz w:val="22"/>
          <w:szCs w:val="22"/>
        </w:rPr>
      </w:pPr>
    </w:p>
    <w:p w:rsidR="00E7384D" w:rsidRPr="00E7384D" w:rsidRDefault="00E7384D" w:rsidP="00E7384D">
      <w:pPr>
        <w:spacing w:before="100" w:beforeAutospacing="1" w:after="100" w:afterAutospacing="1"/>
        <w:ind w:left="709" w:hanging="709"/>
        <w:jc w:val="both"/>
        <w:outlineLvl w:val="0"/>
        <w:rPr>
          <w:rFonts w:ascii="Arial" w:eastAsia="Calibri" w:hAnsi="Arial" w:cs="Arial"/>
          <w:b/>
          <w:sz w:val="22"/>
          <w:szCs w:val="22"/>
          <w:lang w:val="en-ZA"/>
        </w:rPr>
      </w:pPr>
      <w:r w:rsidRPr="00E7384D">
        <w:rPr>
          <w:rFonts w:ascii="Arial" w:eastAsia="Calibri" w:hAnsi="Arial" w:cs="Arial"/>
          <w:b/>
          <w:sz w:val="22"/>
          <w:szCs w:val="22"/>
          <w:lang w:val="en-ZA"/>
        </w:rPr>
        <w:t>2329.</w:t>
      </w:r>
      <w:r w:rsidRPr="00E7384D">
        <w:rPr>
          <w:rFonts w:ascii="Arial" w:eastAsia="Calibri" w:hAnsi="Arial" w:cs="Arial"/>
          <w:b/>
          <w:sz w:val="22"/>
          <w:szCs w:val="22"/>
          <w:lang w:val="en-ZA"/>
        </w:rPr>
        <w:tab/>
        <w:t xml:space="preserve">Mr N S </w:t>
      </w:r>
      <w:proofErr w:type="spellStart"/>
      <w:r w:rsidRPr="00E7384D">
        <w:rPr>
          <w:rFonts w:ascii="Arial" w:eastAsia="Calibri" w:hAnsi="Arial" w:cs="Arial"/>
          <w:b/>
          <w:sz w:val="22"/>
          <w:szCs w:val="22"/>
          <w:lang w:val="en-ZA"/>
        </w:rPr>
        <w:t>Matiase</w:t>
      </w:r>
      <w:proofErr w:type="spellEnd"/>
      <w:r w:rsidRPr="00E7384D">
        <w:rPr>
          <w:rFonts w:ascii="Arial" w:eastAsia="Calibri" w:hAnsi="Arial" w:cs="Arial"/>
          <w:b/>
          <w:sz w:val="22"/>
          <w:szCs w:val="22"/>
          <w:lang w:val="en-ZA"/>
        </w:rPr>
        <w:t xml:space="preserve"> (</w:t>
      </w:r>
      <w:r w:rsidRPr="00E7384D">
        <w:rPr>
          <w:rFonts w:ascii="Arial" w:eastAsia="Calibri" w:hAnsi="Arial" w:cs="Arial"/>
          <w:b/>
          <w:sz w:val="22"/>
          <w:szCs w:val="22"/>
          <w:lang w:val="en-GB"/>
        </w:rPr>
        <w:t>EFF</w:t>
      </w:r>
      <w:r w:rsidRPr="00E7384D">
        <w:rPr>
          <w:rFonts w:ascii="Arial" w:eastAsia="Calibri" w:hAnsi="Arial" w:cs="Arial"/>
          <w:b/>
          <w:sz w:val="22"/>
          <w:szCs w:val="22"/>
          <w:lang w:val="en-ZA"/>
        </w:rPr>
        <w:t>) to ask the Minister of Finance:</w:t>
      </w:r>
    </w:p>
    <w:p w:rsidR="00E7384D" w:rsidRPr="00E7384D" w:rsidRDefault="00E7384D" w:rsidP="00E7384D">
      <w:pPr>
        <w:spacing w:before="100" w:beforeAutospacing="1" w:after="100" w:afterAutospacing="1"/>
        <w:ind w:left="709" w:hanging="709"/>
        <w:jc w:val="both"/>
        <w:rPr>
          <w:rFonts w:ascii="Arial" w:eastAsia="Calibri" w:hAnsi="Arial" w:cs="Arial"/>
          <w:sz w:val="22"/>
          <w:szCs w:val="22"/>
          <w:lang w:val="en-ZA"/>
        </w:rPr>
      </w:pPr>
      <w:r w:rsidRPr="00E7384D">
        <w:rPr>
          <w:rFonts w:ascii="Arial" w:eastAsia="Calibri" w:hAnsi="Arial" w:cs="Arial"/>
          <w:sz w:val="22"/>
          <w:szCs w:val="22"/>
          <w:lang w:val="en-ZA"/>
        </w:rPr>
        <w:t>(1)</w:t>
      </w:r>
      <w:r w:rsidRPr="00E7384D">
        <w:rPr>
          <w:rFonts w:ascii="Arial" w:eastAsia="Calibri" w:hAnsi="Arial" w:cs="Arial"/>
          <w:sz w:val="22"/>
          <w:szCs w:val="22"/>
          <w:lang w:val="en-ZA"/>
        </w:rPr>
        <w:tab/>
        <w:t>(a) What number of labour disputes are currently being faced by (</w:t>
      </w:r>
      <w:proofErr w:type="spellStart"/>
      <w:r w:rsidRPr="00E7384D">
        <w:rPr>
          <w:rFonts w:ascii="Arial" w:eastAsia="Calibri" w:hAnsi="Arial" w:cs="Arial"/>
          <w:sz w:val="22"/>
          <w:szCs w:val="22"/>
          <w:lang w:val="en-ZA"/>
        </w:rPr>
        <w:t>i</w:t>
      </w:r>
      <w:proofErr w:type="spellEnd"/>
      <w:r w:rsidRPr="00E7384D">
        <w:rPr>
          <w:rFonts w:ascii="Arial" w:eastAsia="Calibri" w:hAnsi="Arial" w:cs="Arial"/>
          <w:sz w:val="22"/>
          <w:szCs w:val="22"/>
          <w:lang w:val="en-ZA"/>
        </w:rPr>
        <w:t xml:space="preserve">) the National Treasury </w:t>
      </w:r>
      <w:r w:rsidRPr="008E6D66">
        <w:rPr>
          <w:rFonts w:ascii="Arial" w:eastAsia="Calibri" w:hAnsi="Arial" w:cs="Arial"/>
          <w:sz w:val="22"/>
          <w:szCs w:val="22"/>
          <w:lang w:val="en-ZA"/>
        </w:rPr>
        <w:t xml:space="preserve">and (ii) the entities reporting to him, </w:t>
      </w:r>
      <w:r w:rsidRPr="00E7384D">
        <w:rPr>
          <w:rFonts w:ascii="Arial" w:eastAsia="Calibri" w:hAnsi="Arial" w:cs="Arial"/>
          <w:sz w:val="22"/>
          <w:szCs w:val="22"/>
          <w:lang w:val="en-ZA"/>
        </w:rPr>
        <w:t xml:space="preserve">(b) what is the cause of each dispute, (c) what is the </w:t>
      </w:r>
      <w:r w:rsidRPr="00E7384D">
        <w:rPr>
          <w:rFonts w:ascii="Arial" w:eastAsia="Calibri" w:hAnsi="Arial" w:cs="Arial"/>
          <w:color w:val="000000"/>
          <w:sz w:val="22"/>
          <w:szCs w:val="22"/>
          <w:lang w:val="en-ZA" w:eastAsia="en-ZA"/>
        </w:rPr>
        <w:t>nature</w:t>
      </w:r>
      <w:r w:rsidRPr="00E7384D">
        <w:rPr>
          <w:rFonts w:ascii="Arial" w:eastAsia="Calibri" w:hAnsi="Arial" w:cs="Arial"/>
          <w:sz w:val="22"/>
          <w:szCs w:val="22"/>
          <w:lang w:val="en-ZA"/>
        </w:rPr>
        <w:t xml:space="preserve"> of each dispute and (d) on what date was each dispute (</w:t>
      </w:r>
      <w:proofErr w:type="spellStart"/>
      <w:r w:rsidRPr="00E7384D">
        <w:rPr>
          <w:rFonts w:ascii="Arial" w:eastAsia="Calibri" w:hAnsi="Arial" w:cs="Arial"/>
          <w:sz w:val="22"/>
          <w:szCs w:val="22"/>
          <w:lang w:val="en-ZA"/>
        </w:rPr>
        <w:t>i</w:t>
      </w:r>
      <w:proofErr w:type="spellEnd"/>
      <w:r w:rsidRPr="00E7384D">
        <w:rPr>
          <w:rFonts w:ascii="Arial" w:eastAsia="Calibri" w:hAnsi="Arial" w:cs="Arial"/>
          <w:sz w:val="22"/>
          <w:szCs w:val="22"/>
          <w:lang w:val="en-ZA"/>
        </w:rPr>
        <w:t>) reported and (ii) resolved;</w:t>
      </w:r>
    </w:p>
    <w:p w:rsidR="00E7384D" w:rsidRPr="00E7384D" w:rsidRDefault="00E7384D" w:rsidP="00E7384D">
      <w:pPr>
        <w:spacing w:before="100" w:beforeAutospacing="1" w:after="100" w:afterAutospacing="1"/>
        <w:ind w:left="709" w:hanging="709"/>
        <w:jc w:val="both"/>
        <w:rPr>
          <w:rFonts w:ascii="Arial" w:eastAsia="Calibri" w:hAnsi="Arial" w:cs="Arial"/>
          <w:sz w:val="22"/>
          <w:szCs w:val="22"/>
          <w:lang w:val="en-ZA"/>
        </w:rPr>
      </w:pPr>
      <w:r w:rsidRPr="00E7384D">
        <w:rPr>
          <w:rFonts w:ascii="Arial" w:eastAsia="Calibri" w:hAnsi="Arial" w:cs="Arial"/>
          <w:sz w:val="22"/>
          <w:szCs w:val="22"/>
          <w:lang w:val="en-ZA"/>
        </w:rPr>
        <w:t>(2)</w:t>
      </w:r>
      <w:r w:rsidRPr="00E7384D">
        <w:rPr>
          <w:rFonts w:ascii="Arial" w:eastAsia="Calibri" w:hAnsi="Arial" w:cs="Arial"/>
          <w:sz w:val="22"/>
          <w:szCs w:val="22"/>
          <w:lang w:val="en-ZA"/>
        </w:rPr>
        <w:tab/>
        <w:t>(</w:t>
      </w:r>
      <w:proofErr w:type="gramStart"/>
      <w:r w:rsidRPr="00E7384D">
        <w:rPr>
          <w:rFonts w:ascii="Arial" w:eastAsia="Calibri" w:hAnsi="Arial" w:cs="Arial"/>
          <w:sz w:val="22"/>
          <w:szCs w:val="22"/>
          <w:lang w:val="en-ZA"/>
        </w:rPr>
        <w:t>a</w:t>
      </w:r>
      <w:proofErr w:type="gramEnd"/>
      <w:r w:rsidRPr="00E7384D">
        <w:rPr>
          <w:rFonts w:ascii="Arial" w:eastAsia="Calibri" w:hAnsi="Arial" w:cs="Arial"/>
          <w:sz w:val="22"/>
          <w:szCs w:val="22"/>
          <w:lang w:val="en-ZA"/>
        </w:rPr>
        <w:t>)(</w:t>
      </w:r>
      <w:proofErr w:type="spellStart"/>
      <w:r w:rsidRPr="00E7384D">
        <w:rPr>
          <w:rFonts w:ascii="Arial" w:eastAsia="Calibri" w:hAnsi="Arial" w:cs="Arial"/>
          <w:sz w:val="22"/>
          <w:szCs w:val="22"/>
          <w:lang w:val="en-ZA"/>
        </w:rPr>
        <w:t>i</w:t>
      </w:r>
      <w:proofErr w:type="spellEnd"/>
      <w:r w:rsidRPr="00E7384D">
        <w:rPr>
          <w:rFonts w:ascii="Arial" w:eastAsia="Calibri" w:hAnsi="Arial" w:cs="Arial"/>
          <w:sz w:val="22"/>
          <w:szCs w:val="22"/>
          <w:lang w:val="en-ZA"/>
        </w:rPr>
        <w:t>) what number of employees have been dismissed by the National Treasury in the past five years and (ii) for what reason was each employee dismissed and (b)(</w:t>
      </w:r>
      <w:proofErr w:type="spellStart"/>
      <w:r w:rsidRPr="00E7384D">
        <w:rPr>
          <w:rFonts w:ascii="Arial" w:eastAsia="Calibri" w:hAnsi="Arial" w:cs="Arial"/>
          <w:sz w:val="22"/>
          <w:szCs w:val="22"/>
          <w:lang w:val="en-ZA"/>
        </w:rPr>
        <w:t>i</w:t>
      </w:r>
      <w:proofErr w:type="spellEnd"/>
      <w:r w:rsidRPr="00E7384D">
        <w:rPr>
          <w:rFonts w:ascii="Arial" w:eastAsia="Calibri" w:hAnsi="Arial" w:cs="Arial"/>
          <w:sz w:val="22"/>
          <w:szCs w:val="22"/>
          <w:lang w:val="en-ZA"/>
        </w:rPr>
        <w:t xml:space="preserve">) what number of the specified employees were paid severance packages and (ii) what was the </w:t>
      </w:r>
      <w:r w:rsidRPr="00E7384D">
        <w:rPr>
          <w:rFonts w:ascii="Arial" w:eastAsia="Calibri" w:hAnsi="Arial" w:cs="Arial"/>
          <w:color w:val="000000"/>
          <w:sz w:val="22"/>
          <w:szCs w:val="22"/>
          <w:lang w:val="en-ZA" w:eastAsia="en-ZA"/>
        </w:rPr>
        <w:t>monetary</w:t>
      </w:r>
      <w:r w:rsidRPr="00E7384D">
        <w:rPr>
          <w:rFonts w:ascii="Arial" w:eastAsia="Calibri" w:hAnsi="Arial" w:cs="Arial"/>
          <w:sz w:val="22"/>
          <w:szCs w:val="22"/>
          <w:lang w:val="en-ZA"/>
        </w:rPr>
        <w:t xml:space="preserve"> value of each severance package?</w:t>
      </w:r>
      <w:r w:rsidRPr="00E7384D">
        <w:rPr>
          <w:rFonts w:ascii="Arial" w:eastAsia="Calibri" w:hAnsi="Arial" w:cs="Arial"/>
          <w:sz w:val="22"/>
          <w:szCs w:val="22"/>
          <w:lang w:val="en-ZA"/>
        </w:rPr>
        <w:tab/>
      </w:r>
    </w:p>
    <w:p w:rsidR="00754712" w:rsidRDefault="00754712" w:rsidP="00E7384D">
      <w:pPr>
        <w:spacing w:before="100" w:beforeAutospacing="1" w:after="100" w:afterAutospacing="1"/>
        <w:ind w:left="7189" w:firstLine="11"/>
        <w:jc w:val="both"/>
        <w:rPr>
          <w:rFonts w:ascii="Arial" w:eastAsia="Calibri" w:hAnsi="Arial" w:cs="Arial"/>
          <w:sz w:val="22"/>
          <w:szCs w:val="22"/>
          <w:lang w:val="en-ZA"/>
        </w:rPr>
      </w:pPr>
    </w:p>
    <w:p w:rsidR="00E7384D" w:rsidRPr="00E7384D" w:rsidRDefault="00E7384D" w:rsidP="00E7384D">
      <w:pPr>
        <w:spacing w:before="100" w:beforeAutospacing="1" w:after="100" w:afterAutospacing="1"/>
        <w:ind w:left="7189" w:firstLine="11"/>
        <w:jc w:val="both"/>
        <w:rPr>
          <w:rFonts w:ascii="Arial" w:eastAsia="Calibri" w:hAnsi="Arial" w:cs="Arial"/>
          <w:sz w:val="22"/>
          <w:szCs w:val="22"/>
          <w:lang w:val="en-ZA"/>
        </w:rPr>
      </w:pPr>
      <w:bookmarkStart w:id="0" w:name="_GoBack"/>
      <w:r w:rsidRPr="00E7384D">
        <w:rPr>
          <w:rFonts w:ascii="Arial" w:eastAsia="Calibri" w:hAnsi="Arial" w:cs="Arial"/>
          <w:sz w:val="22"/>
          <w:szCs w:val="22"/>
          <w:lang w:val="en-ZA"/>
        </w:rPr>
        <w:t>NW2506E</w:t>
      </w:r>
    </w:p>
    <w:bookmarkEnd w:id="0"/>
    <w:p w:rsidR="001433AE" w:rsidRPr="00E7384D" w:rsidRDefault="001433AE" w:rsidP="001A58A9">
      <w:pPr>
        <w:spacing w:before="100" w:beforeAutospacing="1" w:after="100" w:afterAutospacing="1"/>
        <w:jc w:val="both"/>
        <w:outlineLvl w:val="0"/>
        <w:rPr>
          <w:rFonts w:ascii="Arial" w:hAnsi="Arial" w:cs="Arial"/>
          <w:sz w:val="22"/>
          <w:szCs w:val="22"/>
        </w:rPr>
      </w:pPr>
      <w:r w:rsidRPr="00E7384D">
        <w:rPr>
          <w:rFonts w:ascii="Arial" w:hAnsi="Arial" w:cs="Arial"/>
          <w:b/>
          <w:sz w:val="22"/>
          <w:szCs w:val="22"/>
        </w:rPr>
        <w:t>REPLY</w:t>
      </w:r>
      <w:r w:rsidRPr="00E7384D">
        <w:rPr>
          <w:rFonts w:ascii="Arial" w:hAnsi="Arial" w:cs="Arial"/>
          <w:sz w:val="22"/>
          <w:szCs w:val="22"/>
        </w:rPr>
        <w:t>:</w:t>
      </w:r>
    </w:p>
    <w:p w:rsidR="00012324" w:rsidRPr="00012324" w:rsidRDefault="00012324" w:rsidP="005A25BC">
      <w:pPr>
        <w:tabs>
          <w:tab w:val="left" w:pos="432"/>
          <w:tab w:val="left" w:pos="864"/>
        </w:tabs>
        <w:spacing w:line="276" w:lineRule="auto"/>
        <w:jc w:val="both"/>
        <w:rPr>
          <w:rFonts w:ascii="Arial" w:hAnsi="Arial" w:cs="Arial"/>
          <w:b/>
          <w:color w:val="FF0000"/>
          <w:sz w:val="22"/>
          <w:szCs w:val="22"/>
        </w:rPr>
      </w:pPr>
    </w:p>
    <w:p w:rsidR="00A11CD8" w:rsidRPr="00754712" w:rsidRDefault="008E6D66" w:rsidP="001B0917">
      <w:pPr>
        <w:tabs>
          <w:tab w:val="left" w:pos="432"/>
          <w:tab w:val="left" w:pos="864"/>
        </w:tabs>
        <w:spacing w:line="276" w:lineRule="auto"/>
        <w:rPr>
          <w:rFonts w:ascii="Arial" w:hAnsi="Arial" w:cs="Arial"/>
          <w:b/>
          <w:sz w:val="22"/>
          <w:szCs w:val="22"/>
        </w:rPr>
      </w:pPr>
      <w:r w:rsidRPr="00754712">
        <w:rPr>
          <w:rFonts w:ascii="Arial" w:hAnsi="Arial" w:cs="Arial"/>
          <w:b/>
          <w:sz w:val="22"/>
          <w:szCs w:val="22"/>
        </w:rPr>
        <w:t>NATIONAL TREASURY</w:t>
      </w:r>
    </w:p>
    <w:p w:rsidR="00CA66D4" w:rsidRPr="00CA66D4" w:rsidRDefault="00CA66D4" w:rsidP="00CA66D4">
      <w:pPr>
        <w:tabs>
          <w:tab w:val="left" w:pos="432"/>
          <w:tab w:val="left" w:pos="864"/>
        </w:tabs>
        <w:spacing w:line="276" w:lineRule="auto"/>
        <w:rPr>
          <w:rFonts w:ascii="Arial" w:hAnsi="Arial" w:cs="Arial"/>
          <w:sz w:val="22"/>
          <w:szCs w:val="22"/>
        </w:rPr>
      </w:pPr>
    </w:p>
    <w:p w:rsidR="00CA66D4" w:rsidRPr="00CA66D4" w:rsidRDefault="00CA66D4" w:rsidP="00CA66D4">
      <w:pPr>
        <w:numPr>
          <w:ilvl w:val="0"/>
          <w:numId w:val="21"/>
        </w:num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 (a)(</w:t>
      </w:r>
      <w:proofErr w:type="spellStart"/>
      <w:r w:rsidRPr="00CA66D4">
        <w:rPr>
          <w:rFonts w:ascii="Arial" w:hAnsi="Arial" w:cs="Arial"/>
          <w:sz w:val="22"/>
          <w:szCs w:val="22"/>
        </w:rPr>
        <w:t>i</w:t>
      </w:r>
      <w:proofErr w:type="spellEnd"/>
      <w:r w:rsidRPr="00CA66D4">
        <w:rPr>
          <w:rFonts w:ascii="Arial" w:hAnsi="Arial" w:cs="Arial"/>
          <w:sz w:val="22"/>
          <w:szCs w:val="22"/>
        </w:rPr>
        <w:t>)</w:t>
      </w:r>
      <w:r w:rsidRPr="00CA66D4">
        <w:rPr>
          <w:rFonts w:ascii="Arial" w:hAnsi="Arial" w:cs="Arial"/>
          <w:sz w:val="22"/>
          <w:szCs w:val="22"/>
          <w:lang w:val="en-ZA"/>
        </w:rPr>
        <w:t xml:space="preserve"> </w:t>
      </w:r>
      <w:r w:rsidRPr="00CA66D4">
        <w:rPr>
          <w:rFonts w:ascii="Arial" w:hAnsi="Arial" w:cs="Arial"/>
          <w:sz w:val="22"/>
          <w:szCs w:val="22"/>
        </w:rPr>
        <w:t xml:space="preserve">Nine. </w:t>
      </w:r>
    </w:p>
    <w:p w:rsidR="00CA66D4" w:rsidRPr="00CA66D4" w:rsidRDefault="00CA66D4" w:rsidP="00CA66D4">
      <w:pPr>
        <w:tabs>
          <w:tab w:val="left" w:pos="432"/>
          <w:tab w:val="left" w:pos="864"/>
        </w:tabs>
        <w:spacing w:line="276" w:lineRule="auto"/>
        <w:rPr>
          <w:rFonts w:ascii="Arial" w:hAnsi="Arial" w:cs="Arial"/>
          <w:sz w:val="22"/>
          <w:szCs w:val="22"/>
        </w:rPr>
      </w:pPr>
    </w:p>
    <w:tbl>
      <w:tblPr>
        <w:tblStyle w:val="TableGrid"/>
        <w:tblW w:w="10604" w:type="dxa"/>
        <w:tblInd w:w="-686" w:type="dxa"/>
        <w:tblLayout w:type="fixed"/>
        <w:tblLook w:val="04A0"/>
      </w:tblPr>
      <w:tblGrid>
        <w:gridCol w:w="539"/>
        <w:gridCol w:w="2977"/>
        <w:gridCol w:w="2410"/>
        <w:gridCol w:w="1701"/>
        <w:gridCol w:w="2977"/>
      </w:tblGrid>
      <w:tr w:rsidR="00CA66D4" w:rsidRPr="00CA66D4" w:rsidTr="00754712">
        <w:trPr>
          <w:trHeight w:val="414"/>
        </w:trPr>
        <w:tc>
          <w:tcPr>
            <w:tcW w:w="539" w:type="dxa"/>
            <w:vMerge w:val="restart"/>
            <w:tcBorders>
              <w:top w:val="single" w:sz="4" w:space="0" w:color="auto"/>
              <w:left w:val="single" w:sz="4" w:space="0" w:color="auto"/>
              <w:right w:val="single" w:sz="4" w:space="0" w:color="auto"/>
            </w:tcBorders>
            <w:shd w:val="pct5" w:color="auto" w:fill="auto"/>
            <w:vAlign w:val="center"/>
            <w:hideMark/>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No.</w:t>
            </w:r>
          </w:p>
        </w:tc>
        <w:tc>
          <w:tcPr>
            <w:tcW w:w="2977" w:type="dxa"/>
            <w:vMerge w:val="restart"/>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Cause Of Each Dispute</w:t>
            </w:r>
          </w:p>
        </w:tc>
        <w:tc>
          <w:tcPr>
            <w:tcW w:w="2410" w:type="dxa"/>
            <w:vMerge w:val="restart"/>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(c)</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Nature Of Dispute</w:t>
            </w:r>
          </w:p>
        </w:tc>
        <w:tc>
          <w:tcPr>
            <w:tcW w:w="4678" w:type="dxa"/>
            <w:gridSpan w:val="2"/>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(d)</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Date Dispute</w:t>
            </w:r>
          </w:p>
        </w:tc>
      </w:tr>
      <w:tr w:rsidR="00CA66D4" w:rsidRPr="00CA66D4" w:rsidTr="00754712">
        <w:trPr>
          <w:trHeight w:val="414"/>
        </w:trPr>
        <w:tc>
          <w:tcPr>
            <w:tcW w:w="539" w:type="dxa"/>
            <w:vMerge/>
            <w:tcBorders>
              <w:left w:val="single" w:sz="4" w:space="0" w:color="auto"/>
              <w:bottom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p>
        </w:tc>
        <w:tc>
          <w:tcPr>
            <w:tcW w:w="2977" w:type="dxa"/>
            <w:vMerge/>
            <w:tcBorders>
              <w:left w:val="single" w:sz="4" w:space="0" w:color="auto"/>
              <w:bottom w:val="single" w:sz="4" w:space="0" w:color="auto"/>
              <w:right w:val="single" w:sz="4" w:space="0" w:color="auto"/>
            </w:tcBorders>
            <w:shd w:val="pct5" w:color="auto" w:fill="auto"/>
          </w:tcPr>
          <w:p w:rsidR="00CA66D4" w:rsidRPr="00CA66D4" w:rsidRDefault="00CA66D4" w:rsidP="00CA66D4">
            <w:pPr>
              <w:tabs>
                <w:tab w:val="left" w:pos="432"/>
                <w:tab w:val="left" w:pos="864"/>
              </w:tabs>
              <w:spacing w:line="276" w:lineRule="auto"/>
              <w:rPr>
                <w:rFonts w:ascii="Arial" w:hAnsi="Arial" w:cs="Arial"/>
                <w:b/>
                <w:sz w:val="22"/>
                <w:szCs w:val="22"/>
              </w:rPr>
            </w:pPr>
          </w:p>
        </w:tc>
        <w:tc>
          <w:tcPr>
            <w:tcW w:w="2410" w:type="dxa"/>
            <w:vMerge/>
            <w:tcBorders>
              <w:left w:val="single" w:sz="4" w:space="0" w:color="auto"/>
              <w:bottom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p>
        </w:tc>
        <w:tc>
          <w:tcPr>
            <w:tcW w:w="1701" w:type="dxa"/>
            <w:tcBorders>
              <w:left w:val="single" w:sz="4" w:space="0" w:color="auto"/>
              <w:bottom w:val="single" w:sz="4" w:space="0" w:color="auto"/>
              <w:right w:val="single" w:sz="4" w:space="0" w:color="auto"/>
            </w:tcBorders>
            <w:shd w:val="pct5" w:color="auto" w:fill="auto"/>
            <w:vAlign w:val="center"/>
          </w:tcPr>
          <w:p w:rsidR="00CA66D4" w:rsidRPr="00CA66D4" w:rsidRDefault="00CA66D4" w:rsidP="00CA66D4">
            <w:pPr>
              <w:numPr>
                <w:ilvl w:val="0"/>
                <w:numId w:val="20"/>
              </w:numPr>
              <w:tabs>
                <w:tab w:val="left" w:pos="432"/>
                <w:tab w:val="left" w:pos="864"/>
              </w:tabs>
              <w:spacing w:line="276" w:lineRule="auto"/>
              <w:rPr>
                <w:rFonts w:ascii="Arial" w:hAnsi="Arial" w:cs="Arial"/>
                <w:b/>
                <w:sz w:val="22"/>
                <w:szCs w:val="22"/>
              </w:rPr>
            </w:pPr>
            <w:r w:rsidRPr="00CA66D4">
              <w:rPr>
                <w:rFonts w:ascii="Arial" w:hAnsi="Arial" w:cs="Arial"/>
                <w:b/>
                <w:sz w:val="22"/>
                <w:szCs w:val="22"/>
              </w:rPr>
              <w:t xml:space="preserve">Reported </w:t>
            </w:r>
          </w:p>
        </w:tc>
        <w:tc>
          <w:tcPr>
            <w:tcW w:w="2977" w:type="dxa"/>
            <w:tcBorders>
              <w:top w:val="single" w:sz="4" w:space="0" w:color="auto"/>
              <w:left w:val="single" w:sz="4" w:space="0" w:color="auto"/>
              <w:bottom w:val="single" w:sz="4" w:space="0" w:color="auto"/>
              <w:right w:val="single" w:sz="4" w:space="0" w:color="auto"/>
            </w:tcBorders>
            <w:shd w:val="pct5" w:color="auto" w:fill="auto"/>
            <w:vAlign w:val="center"/>
          </w:tcPr>
          <w:p w:rsidR="00CA66D4" w:rsidRPr="00CA66D4" w:rsidRDefault="00CA66D4" w:rsidP="00CA66D4">
            <w:pPr>
              <w:numPr>
                <w:ilvl w:val="0"/>
                <w:numId w:val="20"/>
              </w:numPr>
              <w:tabs>
                <w:tab w:val="left" w:pos="432"/>
                <w:tab w:val="left" w:pos="864"/>
              </w:tabs>
              <w:spacing w:line="276" w:lineRule="auto"/>
              <w:rPr>
                <w:rFonts w:ascii="Arial" w:hAnsi="Arial" w:cs="Arial"/>
                <w:b/>
                <w:sz w:val="22"/>
                <w:szCs w:val="22"/>
              </w:rPr>
            </w:pPr>
            <w:r w:rsidRPr="00CA66D4">
              <w:rPr>
                <w:rFonts w:ascii="Arial" w:hAnsi="Arial" w:cs="Arial"/>
                <w:b/>
                <w:sz w:val="22"/>
                <w:szCs w:val="22"/>
              </w:rPr>
              <w:t>Resolved</w:t>
            </w:r>
          </w:p>
        </w:tc>
      </w:tr>
      <w:tr w:rsidR="00CA66D4" w:rsidRPr="00CA66D4" w:rsidTr="00754712">
        <w:trPr>
          <w:trHeight w:val="369"/>
        </w:trPr>
        <w:tc>
          <w:tcPr>
            <w:tcW w:w="539" w:type="dxa"/>
            <w:tcBorders>
              <w:top w:val="single" w:sz="4" w:space="0" w:color="auto"/>
              <w:left w:val="single" w:sz="4" w:space="0" w:color="auto"/>
              <w:bottom w:val="single" w:sz="4" w:space="0" w:color="auto"/>
              <w:right w:val="single" w:sz="4" w:space="0" w:color="auto"/>
            </w:tcBorders>
            <w:hideMark/>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dismissal </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Dismissal </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27/07/17</w:t>
            </w:r>
          </w:p>
        </w:tc>
        <w:tc>
          <w:tcPr>
            <w:tcW w:w="2977" w:type="dxa"/>
            <w:vMerge w:val="restart"/>
            <w:tcBorders>
              <w:top w:val="single" w:sz="4" w:space="0" w:color="auto"/>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Not resolved yet - at the Bargaining Council.</w:t>
            </w:r>
          </w:p>
          <w:p w:rsidR="00CA66D4" w:rsidRPr="00CA66D4" w:rsidRDefault="00CA66D4" w:rsidP="00CA66D4">
            <w:pPr>
              <w:tabs>
                <w:tab w:val="left" w:pos="432"/>
                <w:tab w:val="left" w:pos="864"/>
              </w:tabs>
              <w:spacing w:line="276" w:lineRule="auto"/>
              <w:rPr>
                <w:rFonts w:ascii="Arial" w:hAnsi="Arial" w:cs="Arial"/>
                <w:sz w:val="22"/>
                <w:szCs w:val="22"/>
              </w:rPr>
            </w:pPr>
          </w:p>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319"/>
        </w:trPr>
        <w:tc>
          <w:tcPr>
            <w:tcW w:w="539" w:type="dxa"/>
            <w:tcBorders>
              <w:top w:val="single" w:sz="4" w:space="0" w:color="auto"/>
              <w:left w:val="single" w:sz="4" w:space="0" w:color="auto"/>
              <w:bottom w:val="single" w:sz="4" w:space="0" w:color="auto"/>
              <w:right w:val="single" w:sz="4" w:space="0" w:color="auto"/>
            </w:tcBorders>
            <w:hideMark/>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Non-approval of bursary</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w:t>
            </w:r>
            <w:proofErr w:type="spellStart"/>
            <w:r w:rsidRPr="00CA66D4">
              <w:rPr>
                <w:rFonts w:ascii="Arial" w:hAnsi="Arial" w:cs="Arial"/>
                <w:sz w:val="22"/>
                <w:szCs w:val="22"/>
              </w:rPr>
              <w:t>Labour</w:t>
            </w:r>
            <w:proofErr w:type="spellEnd"/>
            <w:r w:rsidRPr="00CA66D4">
              <w:rPr>
                <w:rFonts w:ascii="Arial" w:hAnsi="Arial" w:cs="Arial"/>
                <w:sz w:val="22"/>
                <w:szCs w:val="22"/>
              </w:rPr>
              <w:t xml:space="preserve"> Practice</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14/02/18</w:t>
            </w:r>
          </w:p>
        </w:tc>
        <w:tc>
          <w:tcPr>
            <w:tcW w:w="297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c>
          <w:tcPr>
            <w:tcW w:w="539" w:type="dxa"/>
            <w:tcBorders>
              <w:top w:val="single" w:sz="4" w:space="0" w:color="auto"/>
              <w:left w:val="single" w:sz="4" w:space="0" w:color="auto"/>
              <w:bottom w:val="single" w:sz="4" w:space="0" w:color="auto"/>
              <w:right w:val="single" w:sz="4" w:space="0" w:color="auto"/>
            </w:tcBorders>
            <w:hideMark/>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3.</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Non-renewal of contract / permanent appointment </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29/05/18</w:t>
            </w:r>
          </w:p>
        </w:tc>
        <w:tc>
          <w:tcPr>
            <w:tcW w:w="297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c>
          <w:tcPr>
            <w:tcW w:w="539" w:type="dxa"/>
            <w:tcBorders>
              <w:top w:val="single" w:sz="4" w:space="0" w:color="auto"/>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4.</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Suspension without pay for 3 months and a Final Written Warning</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Unfair </w:t>
            </w:r>
            <w:proofErr w:type="spellStart"/>
            <w:r w:rsidRPr="00CA66D4">
              <w:rPr>
                <w:rFonts w:ascii="Arial" w:hAnsi="Arial" w:cs="Arial"/>
                <w:sz w:val="22"/>
                <w:szCs w:val="22"/>
              </w:rPr>
              <w:t>Labour</w:t>
            </w:r>
            <w:proofErr w:type="spellEnd"/>
            <w:r w:rsidRPr="00CA66D4">
              <w:rPr>
                <w:rFonts w:ascii="Arial" w:hAnsi="Arial" w:cs="Arial"/>
                <w:sz w:val="22"/>
                <w:szCs w:val="22"/>
              </w:rPr>
              <w:t xml:space="preserve"> Practice</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01/07/18</w:t>
            </w:r>
          </w:p>
        </w:tc>
        <w:tc>
          <w:tcPr>
            <w:tcW w:w="297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c>
          <w:tcPr>
            <w:tcW w:w="539" w:type="dxa"/>
            <w:tcBorders>
              <w:top w:val="single" w:sz="4" w:space="0" w:color="auto"/>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5.</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Termination of employment contract </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06/08/18</w:t>
            </w:r>
          </w:p>
        </w:tc>
        <w:tc>
          <w:tcPr>
            <w:tcW w:w="297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c>
          <w:tcPr>
            <w:tcW w:w="539" w:type="dxa"/>
            <w:tcBorders>
              <w:top w:val="single" w:sz="4" w:space="0" w:color="auto"/>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6.</w:t>
            </w:r>
          </w:p>
        </w:tc>
        <w:tc>
          <w:tcPr>
            <w:tcW w:w="297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of employment contract</w:t>
            </w:r>
          </w:p>
        </w:tc>
        <w:tc>
          <w:tcPr>
            <w:tcW w:w="2410"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Unfair Dismissal</w:t>
            </w:r>
          </w:p>
        </w:tc>
        <w:tc>
          <w:tcPr>
            <w:tcW w:w="1701"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06/08/18</w:t>
            </w:r>
          </w:p>
        </w:tc>
        <w:tc>
          <w:tcPr>
            <w:tcW w:w="297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bl>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lastRenderedPageBreak/>
        <w:br w:type="page"/>
      </w:r>
    </w:p>
    <w:p w:rsidR="00CA66D4" w:rsidRPr="00CA66D4" w:rsidRDefault="00CA66D4" w:rsidP="00CA66D4">
      <w:pPr>
        <w:numPr>
          <w:ilvl w:val="0"/>
          <w:numId w:val="21"/>
        </w:numPr>
        <w:tabs>
          <w:tab w:val="left" w:pos="432"/>
          <w:tab w:val="left" w:pos="864"/>
        </w:tabs>
        <w:spacing w:line="276" w:lineRule="auto"/>
        <w:rPr>
          <w:rFonts w:ascii="Arial" w:hAnsi="Arial" w:cs="Arial"/>
          <w:sz w:val="22"/>
          <w:szCs w:val="22"/>
        </w:rPr>
      </w:pPr>
      <w:r w:rsidRPr="00CA66D4">
        <w:rPr>
          <w:rFonts w:ascii="Arial" w:hAnsi="Arial" w:cs="Arial"/>
          <w:sz w:val="22"/>
          <w:szCs w:val="22"/>
        </w:rPr>
        <w:lastRenderedPageBreak/>
        <w:t>(a)(</w:t>
      </w:r>
      <w:proofErr w:type="spellStart"/>
      <w:r w:rsidRPr="00CA66D4">
        <w:rPr>
          <w:rFonts w:ascii="Arial" w:hAnsi="Arial" w:cs="Arial"/>
          <w:sz w:val="22"/>
          <w:szCs w:val="22"/>
        </w:rPr>
        <w:t>i</w:t>
      </w:r>
      <w:proofErr w:type="spellEnd"/>
      <w:r w:rsidRPr="00CA66D4">
        <w:rPr>
          <w:rFonts w:ascii="Arial" w:hAnsi="Arial" w:cs="Arial"/>
          <w:sz w:val="22"/>
          <w:szCs w:val="22"/>
        </w:rPr>
        <w:t xml:space="preserve">) Four. </w:t>
      </w:r>
    </w:p>
    <w:p w:rsidR="00CA66D4" w:rsidRPr="00CA66D4" w:rsidRDefault="00CA66D4" w:rsidP="00CA66D4">
      <w:pPr>
        <w:tabs>
          <w:tab w:val="left" w:pos="432"/>
          <w:tab w:val="left" w:pos="864"/>
        </w:tabs>
        <w:spacing w:line="276" w:lineRule="auto"/>
        <w:rPr>
          <w:rFonts w:ascii="Arial" w:hAnsi="Arial" w:cs="Arial"/>
          <w:sz w:val="22"/>
          <w:szCs w:val="22"/>
        </w:rPr>
      </w:pPr>
    </w:p>
    <w:tbl>
      <w:tblPr>
        <w:tblStyle w:val="TableGrid"/>
        <w:tblW w:w="10348" w:type="dxa"/>
        <w:tblInd w:w="-686" w:type="dxa"/>
        <w:tblLayout w:type="fixed"/>
        <w:tblLook w:val="04A0"/>
      </w:tblPr>
      <w:tblGrid>
        <w:gridCol w:w="1276"/>
        <w:gridCol w:w="6237"/>
        <w:gridCol w:w="1418"/>
        <w:gridCol w:w="1417"/>
      </w:tblGrid>
      <w:tr w:rsidR="00CA66D4" w:rsidRPr="00CA66D4" w:rsidTr="00754712">
        <w:trPr>
          <w:trHeight w:val="1863"/>
        </w:trPr>
        <w:tc>
          <w:tcPr>
            <w:tcW w:w="1276" w:type="dxa"/>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Financial Year</w:t>
            </w:r>
          </w:p>
        </w:tc>
        <w:tc>
          <w:tcPr>
            <w:tcW w:w="6237" w:type="dxa"/>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2(a)(ii)</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Reason for dismissal</w:t>
            </w:r>
          </w:p>
        </w:tc>
        <w:tc>
          <w:tcPr>
            <w:tcW w:w="1418" w:type="dxa"/>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w:t>
            </w:r>
            <w:proofErr w:type="spellStart"/>
            <w:r w:rsidRPr="00CA66D4">
              <w:rPr>
                <w:rFonts w:ascii="Arial" w:hAnsi="Arial" w:cs="Arial"/>
                <w:b/>
                <w:sz w:val="22"/>
                <w:szCs w:val="22"/>
              </w:rPr>
              <w:t>i</w:t>
            </w:r>
            <w:proofErr w:type="spellEnd"/>
            <w:r w:rsidRPr="00CA66D4">
              <w:rPr>
                <w:rFonts w:ascii="Arial" w:hAnsi="Arial" w:cs="Arial"/>
                <w:b/>
                <w:sz w:val="22"/>
                <w:szCs w:val="22"/>
              </w:rPr>
              <w:t>)</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Number of employees paid severance packages</w:t>
            </w:r>
          </w:p>
        </w:tc>
        <w:tc>
          <w:tcPr>
            <w:tcW w:w="1417" w:type="dxa"/>
            <w:tcBorders>
              <w:top w:val="single" w:sz="4" w:space="0" w:color="auto"/>
              <w:left w:val="single" w:sz="4" w:space="0" w:color="auto"/>
              <w:right w:val="single" w:sz="4" w:space="0" w:color="auto"/>
            </w:tcBorders>
            <w:shd w:val="pct5" w:color="auto" w:fill="auto"/>
            <w:vAlign w:val="center"/>
          </w:tcPr>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b(ii)</w:t>
            </w:r>
          </w:p>
          <w:p w:rsidR="00CA66D4" w:rsidRPr="00CA66D4" w:rsidRDefault="00CA66D4" w:rsidP="00CA66D4">
            <w:pPr>
              <w:tabs>
                <w:tab w:val="left" w:pos="432"/>
                <w:tab w:val="left" w:pos="864"/>
              </w:tabs>
              <w:spacing w:line="276" w:lineRule="auto"/>
              <w:rPr>
                <w:rFonts w:ascii="Arial" w:hAnsi="Arial" w:cs="Arial"/>
                <w:b/>
                <w:sz w:val="22"/>
                <w:szCs w:val="22"/>
              </w:rPr>
            </w:pPr>
            <w:r w:rsidRPr="00CA66D4">
              <w:rPr>
                <w:rFonts w:ascii="Arial" w:hAnsi="Arial" w:cs="Arial"/>
                <w:b/>
                <w:sz w:val="22"/>
                <w:szCs w:val="22"/>
              </w:rPr>
              <w:t>Monetary value of each severance packages</w:t>
            </w:r>
          </w:p>
        </w:tc>
      </w:tr>
      <w:tr w:rsidR="00CA66D4" w:rsidRPr="00CA66D4" w:rsidTr="00754712">
        <w:trPr>
          <w:trHeight w:val="231"/>
        </w:trPr>
        <w:tc>
          <w:tcPr>
            <w:tcW w:w="1276"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2014-2015</w:t>
            </w: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Sleeping on duty, security breach and theft.</w:t>
            </w:r>
          </w:p>
        </w:tc>
        <w:tc>
          <w:tcPr>
            <w:tcW w:w="1418" w:type="dxa"/>
            <w:vMerge w:val="restart"/>
            <w:tcBorders>
              <w:top w:val="single" w:sz="4" w:space="0" w:color="auto"/>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Nil</w:t>
            </w:r>
          </w:p>
        </w:tc>
        <w:tc>
          <w:tcPr>
            <w:tcW w:w="1417" w:type="dxa"/>
            <w:vMerge w:val="restart"/>
            <w:tcBorders>
              <w:top w:val="single" w:sz="4" w:space="0" w:color="auto"/>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Nil</w:t>
            </w:r>
          </w:p>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2015/2016</w:t>
            </w: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267"/>
        </w:trPr>
        <w:tc>
          <w:tcPr>
            <w:tcW w:w="1276"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2016/2017</w:t>
            </w: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263"/>
        </w:trPr>
        <w:tc>
          <w:tcPr>
            <w:tcW w:w="1276"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2017/2018</w:t>
            </w: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No National Treasury employees dismissed during the year.</w:t>
            </w:r>
          </w:p>
        </w:tc>
        <w:tc>
          <w:tcPr>
            <w:tcW w:w="1418"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c>
          <w:tcPr>
            <w:tcW w:w="1276" w:type="dxa"/>
            <w:vMerge w:val="restart"/>
            <w:tcBorders>
              <w:top w:val="single" w:sz="4" w:space="0" w:color="auto"/>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2018/2019</w:t>
            </w: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754712">
            <w:pPr>
              <w:tabs>
                <w:tab w:val="left" w:pos="432"/>
                <w:tab w:val="left" w:pos="864"/>
              </w:tabs>
              <w:spacing w:line="276" w:lineRule="auto"/>
              <w:rPr>
                <w:rFonts w:ascii="Arial" w:hAnsi="Arial" w:cs="Arial"/>
                <w:sz w:val="22"/>
                <w:szCs w:val="22"/>
              </w:rPr>
            </w:pPr>
            <w:r w:rsidRPr="00CA66D4">
              <w:rPr>
                <w:rFonts w:ascii="Arial" w:hAnsi="Arial" w:cs="Arial"/>
                <w:sz w:val="22"/>
                <w:szCs w:val="22"/>
              </w:rPr>
              <w:t xml:space="preserve">Late </w:t>
            </w:r>
            <w:proofErr w:type="gramStart"/>
            <w:r w:rsidRPr="00CA66D4">
              <w:rPr>
                <w:rFonts w:ascii="Arial" w:hAnsi="Arial" w:cs="Arial"/>
                <w:sz w:val="22"/>
                <w:szCs w:val="22"/>
              </w:rPr>
              <w:t>coming/time</w:t>
            </w:r>
            <w:proofErr w:type="gramEnd"/>
            <w:r w:rsidRPr="00CA66D4">
              <w:rPr>
                <w:rFonts w:ascii="Arial" w:hAnsi="Arial" w:cs="Arial"/>
                <w:sz w:val="22"/>
                <w:szCs w:val="22"/>
              </w:rPr>
              <w:t xml:space="preserve"> keeping, failure to attend meetings/dereliction of duty. Poor performance of work. Insubordination and disrespectful behavior. Non compliance with existing procedures/leave policy, and contemptuous, disorderly or unacceptable behavior.</w:t>
            </w:r>
          </w:p>
        </w:tc>
        <w:tc>
          <w:tcPr>
            <w:tcW w:w="1418"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331"/>
        </w:trPr>
        <w:tc>
          <w:tcPr>
            <w:tcW w:w="1276"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due to null and void of employment contract.</w:t>
            </w:r>
          </w:p>
        </w:tc>
        <w:tc>
          <w:tcPr>
            <w:tcW w:w="1418"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r w:rsidR="00CA66D4" w:rsidRPr="00CA66D4" w:rsidTr="00754712">
        <w:trPr>
          <w:trHeight w:val="295"/>
        </w:trPr>
        <w:tc>
          <w:tcPr>
            <w:tcW w:w="1276" w:type="dxa"/>
            <w:vMerge/>
            <w:tcBorders>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CA66D4" w:rsidRPr="00CA66D4" w:rsidRDefault="00CA66D4" w:rsidP="00CA66D4">
            <w:pPr>
              <w:tabs>
                <w:tab w:val="left" w:pos="432"/>
                <w:tab w:val="left" w:pos="864"/>
              </w:tabs>
              <w:spacing w:line="276" w:lineRule="auto"/>
              <w:rPr>
                <w:rFonts w:ascii="Arial" w:hAnsi="Arial" w:cs="Arial"/>
                <w:sz w:val="22"/>
                <w:szCs w:val="22"/>
              </w:rPr>
            </w:pPr>
            <w:r w:rsidRPr="00CA66D4">
              <w:rPr>
                <w:rFonts w:ascii="Arial" w:hAnsi="Arial" w:cs="Arial"/>
                <w:sz w:val="22"/>
                <w:szCs w:val="22"/>
              </w:rPr>
              <w:t>Termination due to null and void of employment contract.</w:t>
            </w:r>
          </w:p>
        </w:tc>
        <w:tc>
          <w:tcPr>
            <w:tcW w:w="1418" w:type="dxa"/>
            <w:vMerge/>
            <w:tcBorders>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c>
          <w:tcPr>
            <w:tcW w:w="1417" w:type="dxa"/>
            <w:vMerge/>
            <w:tcBorders>
              <w:left w:val="single" w:sz="4" w:space="0" w:color="auto"/>
              <w:bottom w:val="single" w:sz="4" w:space="0" w:color="auto"/>
              <w:right w:val="single" w:sz="4" w:space="0" w:color="auto"/>
            </w:tcBorders>
          </w:tcPr>
          <w:p w:rsidR="00CA66D4" w:rsidRPr="00CA66D4" w:rsidRDefault="00CA66D4" w:rsidP="00CA66D4">
            <w:pPr>
              <w:tabs>
                <w:tab w:val="left" w:pos="432"/>
                <w:tab w:val="left" w:pos="864"/>
              </w:tabs>
              <w:spacing w:line="276" w:lineRule="auto"/>
              <w:rPr>
                <w:rFonts w:ascii="Arial" w:hAnsi="Arial" w:cs="Arial"/>
                <w:sz w:val="22"/>
                <w:szCs w:val="22"/>
              </w:rPr>
            </w:pPr>
          </w:p>
        </w:tc>
      </w:tr>
    </w:tbl>
    <w:p w:rsidR="00CA66D4" w:rsidRPr="00CA66D4" w:rsidRDefault="00CA66D4" w:rsidP="00CA66D4">
      <w:pPr>
        <w:tabs>
          <w:tab w:val="left" w:pos="432"/>
          <w:tab w:val="left" w:pos="864"/>
        </w:tabs>
        <w:spacing w:line="276" w:lineRule="auto"/>
        <w:rPr>
          <w:rFonts w:ascii="Arial" w:hAnsi="Arial" w:cs="Arial"/>
          <w:sz w:val="22"/>
          <w:szCs w:val="22"/>
        </w:rPr>
      </w:pPr>
    </w:p>
    <w:p w:rsidR="007663AF" w:rsidRDefault="007663AF"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t>ASB</w:t>
      </w:r>
    </w:p>
    <w:p w:rsidR="008E6D66" w:rsidRDefault="008E6D66" w:rsidP="001B0917">
      <w:pPr>
        <w:tabs>
          <w:tab w:val="left" w:pos="432"/>
          <w:tab w:val="left" w:pos="864"/>
        </w:tabs>
        <w:spacing w:line="276" w:lineRule="auto"/>
        <w:rPr>
          <w:rFonts w:ascii="Arial" w:hAnsi="Arial" w:cs="Arial"/>
          <w:sz w:val="22"/>
          <w:szCs w:val="22"/>
        </w:rPr>
      </w:pPr>
    </w:p>
    <w:p w:rsidR="008E6D66" w:rsidRPr="002879A5" w:rsidRDefault="008E6D66" w:rsidP="008E6D66">
      <w:pPr>
        <w:pStyle w:val="ListParagraph"/>
        <w:numPr>
          <w:ilvl w:val="0"/>
          <w:numId w:val="4"/>
        </w:numPr>
        <w:spacing w:line="276" w:lineRule="auto"/>
        <w:ind w:hanging="720"/>
        <w:jc w:val="both"/>
        <w:rPr>
          <w:rFonts w:ascii="Arial" w:hAnsi="Arial" w:cs="Arial"/>
          <w:sz w:val="22"/>
          <w:szCs w:val="22"/>
        </w:rPr>
      </w:pPr>
      <w:r w:rsidRPr="002879A5">
        <w:rPr>
          <w:rFonts w:ascii="Arial" w:hAnsi="Arial" w:cs="Arial"/>
          <w:sz w:val="22"/>
          <w:szCs w:val="22"/>
        </w:rPr>
        <w:t xml:space="preserve">The Accounting Standards Board does not have any </w:t>
      </w:r>
      <w:proofErr w:type="spellStart"/>
      <w:r w:rsidRPr="002879A5">
        <w:rPr>
          <w:rFonts w:ascii="Arial" w:hAnsi="Arial" w:cs="Arial"/>
          <w:sz w:val="22"/>
          <w:szCs w:val="22"/>
        </w:rPr>
        <w:t>labour</w:t>
      </w:r>
      <w:proofErr w:type="spellEnd"/>
      <w:r w:rsidRPr="002879A5">
        <w:rPr>
          <w:rFonts w:ascii="Arial" w:hAnsi="Arial" w:cs="Arial"/>
          <w:sz w:val="22"/>
          <w:szCs w:val="22"/>
        </w:rPr>
        <w:t xml:space="preserve"> disputes currently.</w:t>
      </w: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t>CBDA</w:t>
      </w:r>
    </w:p>
    <w:p w:rsidR="008E6D66" w:rsidRDefault="008E6D66" w:rsidP="00DC2C18">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(1) The Agency does not have any current </w:t>
      </w:r>
      <w:proofErr w:type="spellStart"/>
      <w:r>
        <w:rPr>
          <w:rFonts w:ascii="Arial" w:hAnsi="Arial" w:cs="Arial"/>
          <w:sz w:val="22"/>
          <w:szCs w:val="22"/>
        </w:rPr>
        <w:t>labour</w:t>
      </w:r>
      <w:proofErr w:type="spellEnd"/>
      <w:r>
        <w:rPr>
          <w:rFonts w:ascii="Arial" w:hAnsi="Arial" w:cs="Arial"/>
          <w:sz w:val="22"/>
          <w:szCs w:val="22"/>
        </w:rPr>
        <w:t xml:space="preserve"> disputes.</w:t>
      </w: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8E6D66" w:rsidRPr="008E6D66" w:rsidRDefault="008E6D66" w:rsidP="001B0917">
      <w:pPr>
        <w:tabs>
          <w:tab w:val="left" w:pos="432"/>
          <w:tab w:val="left" w:pos="864"/>
        </w:tabs>
        <w:spacing w:line="276" w:lineRule="auto"/>
        <w:rPr>
          <w:rFonts w:ascii="Arial" w:hAnsi="Arial" w:cs="Arial"/>
          <w:b/>
          <w:sz w:val="22"/>
          <w:szCs w:val="22"/>
        </w:rPr>
      </w:pPr>
      <w:r w:rsidRPr="008E6D66">
        <w:rPr>
          <w:rFonts w:ascii="Arial" w:hAnsi="Arial" w:cs="Arial"/>
          <w:b/>
          <w:sz w:val="22"/>
          <w:szCs w:val="22"/>
        </w:rPr>
        <w:lastRenderedPageBreak/>
        <w:t>DBSA</w:t>
      </w:r>
    </w:p>
    <w:p w:rsidR="008E6D66" w:rsidRPr="00E4782D" w:rsidRDefault="008E6D66" w:rsidP="008E6D66">
      <w:pPr>
        <w:pStyle w:val="ListParagraph"/>
        <w:numPr>
          <w:ilvl w:val="0"/>
          <w:numId w:val="5"/>
        </w:num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Current </w:t>
      </w:r>
      <w:proofErr w:type="spellStart"/>
      <w:r>
        <w:rPr>
          <w:rFonts w:ascii="Arial" w:hAnsi="Arial" w:cs="Arial"/>
          <w:sz w:val="22"/>
          <w:szCs w:val="22"/>
        </w:rPr>
        <w:t>Labour</w:t>
      </w:r>
      <w:proofErr w:type="spellEnd"/>
      <w:r>
        <w:rPr>
          <w:rFonts w:ascii="Arial" w:hAnsi="Arial" w:cs="Arial"/>
          <w:sz w:val="22"/>
          <w:szCs w:val="22"/>
        </w:rPr>
        <w:t xml:space="preserve"> Disputes</w:t>
      </w:r>
    </w:p>
    <w:p w:rsidR="008E6D66" w:rsidRDefault="008E6D66" w:rsidP="008E6D66">
      <w:pPr>
        <w:tabs>
          <w:tab w:val="left" w:pos="432"/>
          <w:tab w:val="left" w:pos="864"/>
        </w:tabs>
        <w:spacing w:line="276" w:lineRule="auto"/>
        <w:jc w:val="both"/>
        <w:rPr>
          <w:rFonts w:ascii="Arial" w:hAnsi="Arial" w:cs="Arial"/>
          <w:b/>
          <w:sz w:val="22"/>
          <w:szCs w:val="22"/>
        </w:rPr>
      </w:pPr>
    </w:p>
    <w:tbl>
      <w:tblPr>
        <w:tblStyle w:val="TableGrid"/>
        <w:tblW w:w="9445" w:type="dxa"/>
        <w:tblLook w:val="04A0"/>
      </w:tblPr>
      <w:tblGrid>
        <w:gridCol w:w="1975"/>
        <w:gridCol w:w="1754"/>
        <w:gridCol w:w="1953"/>
        <w:gridCol w:w="1927"/>
        <w:gridCol w:w="1836"/>
      </w:tblGrid>
      <w:tr w:rsidR="008E6D66" w:rsidTr="00754712">
        <w:tc>
          <w:tcPr>
            <w:tcW w:w="1975" w:type="dxa"/>
          </w:tcPr>
          <w:p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 xml:space="preserve">No. of </w:t>
            </w:r>
            <w:proofErr w:type="spellStart"/>
            <w:r>
              <w:rPr>
                <w:rFonts w:ascii="Arial" w:hAnsi="Arial" w:cs="Arial"/>
                <w:b/>
                <w:sz w:val="22"/>
                <w:szCs w:val="22"/>
              </w:rPr>
              <w:t>Labour</w:t>
            </w:r>
            <w:proofErr w:type="spellEnd"/>
            <w:r>
              <w:rPr>
                <w:rFonts w:ascii="Arial" w:hAnsi="Arial" w:cs="Arial"/>
                <w:b/>
                <w:sz w:val="22"/>
                <w:szCs w:val="22"/>
              </w:rPr>
              <w:t xml:space="preserve"> disputes (a)</w:t>
            </w:r>
          </w:p>
        </w:tc>
        <w:tc>
          <w:tcPr>
            <w:tcW w:w="1754" w:type="dxa"/>
          </w:tcPr>
          <w:p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Cause of each Dispute (b)</w:t>
            </w:r>
          </w:p>
        </w:tc>
        <w:tc>
          <w:tcPr>
            <w:tcW w:w="1953" w:type="dxa"/>
          </w:tcPr>
          <w:p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Nature of each dispute (c)</w:t>
            </w:r>
          </w:p>
        </w:tc>
        <w:tc>
          <w:tcPr>
            <w:tcW w:w="1927" w:type="dxa"/>
          </w:tcPr>
          <w:p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Date reported (d)(</w:t>
            </w:r>
            <w:proofErr w:type="spellStart"/>
            <w:r>
              <w:rPr>
                <w:rFonts w:ascii="Arial" w:hAnsi="Arial" w:cs="Arial"/>
                <w:b/>
                <w:sz w:val="22"/>
                <w:szCs w:val="22"/>
              </w:rPr>
              <w:t>i</w:t>
            </w:r>
            <w:proofErr w:type="spellEnd"/>
            <w:r>
              <w:rPr>
                <w:rFonts w:ascii="Arial" w:hAnsi="Arial" w:cs="Arial"/>
                <w:b/>
                <w:sz w:val="22"/>
                <w:szCs w:val="22"/>
              </w:rPr>
              <w:t>)</w:t>
            </w:r>
          </w:p>
        </w:tc>
        <w:tc>
          <w:tcPr>
            <w:tcW w:w="1836" w:type="dxa"/>
          </w:tcPr>
          <w:p w:rsidR="008E6D66" w:rsidRDefault="008E6D66" w:rsidP="00754712">
            <w:pPr>
              <w:tabs>
                <w:tab w:val="left" w:pos="432"/>
                <w:tab w:val="left" w:pos="864"/>
              </w:tabs>
              <w:spacing w:line="276" w:lineRule="auto"/>
              <w:jc w:val="both"/>
              <w:rPr>
                <w:rFonts w:ascii="Arial" w:hAnsi="Arial" w:cs="Arial"/>
                <w:b/>
                <w:sz w:val="22"/>
                <w:szCs w:val="22"/>
              </w:rPr>
            </w:pPr>
            <w:r>
              <w:rPr>
                <w:rFonts w:ascii="Arial" w:hAnsi="Arial" w:cs="Arial"/>
                <w:b/>
                <w:sz w:val="22"/>
                <w:szCs w:val="22"/>
              </w:rPr>
              <w:t>Date resolved (ii)</w:t>
            </w:r>
          </w:p>
        </w:tc>
      </w:tr>
      <w:tr w:rsidR="008E6D66" w:rsidTr="00754712">
        <w:tc>
          <w:tcPr>
            <w:tcW w:w="1975" w:type="dxa"/>
            <w:vMerge w:val="restart"/>
          </w:tcPr>
          <w:p w:rsidR="008E6D66" w:rsidRDefault="008E6D66" w:rsidP="00754712">
            <w:pPr>
              <w:tabs>
                <w:tab w:val="left" w:pos="432"/>
                <w:tab w:val="left" w:pos="864"/>
              </w:tabs>
              <w:spacing w:line="276" w:lineRule="auto"/>
              <w:jc w:val="center"/>
              <w:rPr>
                <w:rFonts w:ascii="Arial" w:hAnsi="Arial" w:cs="Arial"/>
                <w:sz w:val="22"/>
                <w:szCs w:val="22"/>
              </w:rPr>
            </w:pPr>
          </w:p>
          <w:p w:rsidR="008E6D66" w:rsidRDefault="008E6D66" w:rsidP="00754712">
            <w:pPr>
              <w:tabs>
                <w:tab w:val="left" w:pos="432"/>
                <w:tab w:val="left" w:pos="864"/>
              </w:tabs>
              <w:spacing w:line="276" w:lineRule="auto"/>
              <w:jc w:val="center"/>
              <w:rPr>
                <w:rFonts w:ascii="Arial" w:hAnsi="Arial" w:cs="Arial"/>
                <w:sz w:val="22"/>
                <w:szCs w:val="22"/>
              </w:rPr>
            </w:pPr>
          </w:p>
          <w:p w:rsidR="008E6D66" w:rsidRDefault="008E6D66" w:rsidP="00754712">
            <w:pPr>
              <w:tabs>
                <w:tab w:val="left" w:pos="432"/>
                <w:tab w:val="left" w:pos="864"/>
              </w:tabs>
              <w:spacing w:line="276" w:lineRule="auto"/>
              <w:jc w:val="center"/>
              <w:rPr>
                <w:rFonts w:ascii="Arial" w:hAnsi="Arial" w:cs="Arial"/>
                <w:sz w:val="22"/>
                <w:szCs w:val="22"/>
              </w:rPr>
            </w:pPr>
          </w:p>
          <w:p w:rsidR="008E6D66" w:rsidRDefault="008E6D66" w:rsidP="00754712">
            <w:pPr>
              <w:tabs>
                <w:tab w:val="left" w:pos="432"/>
                <w:tab w:val="left" w:pos="864"/>
              </w:tabs>
              <w:spacing w:line="276" w:lineRule="auto"/>
              <w:jc w:val="center"/>
              <w:rPr>
                <w:rFonts w:ascii="Arial" w:hAnsi="Arial" w:cs="Arial"/>
                <w:sz w:val="22"/>
                <w:szCs w:val="22"/>
              </w:rPr>
            </w:pPr>
          </w:p>
          <w:p w:rsidR="008E6D66" w:rsidRDefault="008E6D66" w:rsidP="00754712">
            <w:pPr>
              <w:tabs>
                <w:tab w:val="left" w:pos="432"/>
                <w:tab w:val="left" w:pos="864"/>
              </w:tabs>
              <w:spacing w:line="276" w:lineRule="auto"/>
              <w:jc w:val="center"/>
              <w:rPr>
                <w:rFonts w:ascii="Arial" w:hAnsi="Arial" w:cs="Arial"/>
                <w:sz w:val="22"/>
                <w:szCs w:val="22"/>
              </w:rPr>
            </w:pPr>
          </w:p>
          <w:p w:rsidR="008E6D66" w:rsidRPr="00A10744" w:rsidRDefault="008E6D66" w:rsidP="00754712">
            <w:pPr>
              <w:tabs>
                <w:tab w:val="left" w:pos="432"/>
                <w:tab w:val="left" w:pos="864"/>
              </w:tabs>
              <w:spacing w:line="276" w:lineRule="auto"/>
              <w:jc w:val="center"/>
              <w:rPr>
                <w:rFonts w:ascii="Arial" w:hAnsi="Arial" w:cs="Arial"/>
                <w:b/>
                <w:sz w:val="22"/>
                <w:szCs w:val="22"/>
              </w:rPr>
            </w:pPr>
            <w:r w:rsidRPr="00A10744">
              <w:rPr>
                <w:rFonts w:ascii="Arial" w:hAnsi="Arial" w:cs="Arial"/>
                <w:b/>
                <w:sz w:val="22"/>
                <w:szCs w:val="22"/>
              </w:rPr>
              <w:t>5</w:t>
            </w:r>
          </w:p>
          <w:p w:rsidR="008E6D66"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 xml:space="preserve">(CCMA/ </w:t>
            </w:r>
          </w:p>
          <w:p w:rsidR="008E6D66" w:rsidRPr="00054E5B"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LABOUR COURT)</w:t>
            </w:r>
          </w:p>
        </w:tc>
        <w:tc>
          <w:tcPr>
            <w:tcW w:w="1754" w:type="dxa"/>
          </w:tcPr>
          <w:p w:rsidR="008E6D66" w:rsidRPr="00054E5B" w:rsidRDefault="008E6D66" w:rsidP="00754712">
            <w:pPr>
              <w:tabs>
                <w:tab w:val="left" w:pos="432"/>
                <w:tab w:val="left" w:pos="864"/>
              </w:tabs>
              <w:spacing w:line="276" w:lineRule="auto"/>
              <w:jc w:val="both"/>
              <w:rPr>
                <w:rFonts w:ascii="Arial" w:hAnsi="Arial" w:cs="Arial"/>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rsidR="008E6D66" w:rsidRPr="00054E5B" w:rsidRDefault="008E6D66" w:rsidP="00754712">
            <w:pPr>
              <w:tabs>
                <w:tab w:val="left" w:pos="432"/>
                <w:tab w:val="left" w:pos="864"/>
              </w:tabs>
              <w:spacing w:line="276" w:lineRule="auto"/>
              <w:jc w:val="both"/>
              <w:rPr>
                <w:rFonts w:ascii="Arial" w:hAnsi="Arial" w:cs="Arial"/>
                <w:sz w:val="22"/>
                <w:szCs w:val="22"/>
              </w:rPr>
            </w:pPr>
            <w:r w:rsidRPr="00054E5B">
              <w:rPr>
                <w:rFonts w:ascii="Arial" w:hAnsi="Arial" w:cs="Arial"/>
                <w:sz w:val="22"/>
                <w:szCs w:val="22"/>
              </w:rPr>
              <w:t>Unfair Dismissal</w:t>
            </w:r>
            <w:r>
              <w:rPr>
                <w:rFonts w:ascii="Arial" w:hAnsi="Arial" w:cs="Arial"/>
                <w:sz w:val="22"/>
                <w:szCs w:val="22"/>
              </w:rPr>
              <w:t xml:space="preserve"> – </w:t>
            </w:r>
            <w:proofErr w:type="spellStart"/>
            <w:r>
              <w:rPr>
                <w:rFonts w:ascii="Arial" w:hAnsi="Arial" w:cs="Arial"/>
                <w:sz w:val="22"/>
                <w:szCs w:val="22"/>
              </w:rPr>
              <w:t>Labour</w:t>
            </w:r>
            <w:proofErr w:type="spellEnd"/>
            <w:r>
              <w:rPr>
                <w:rFonts w:ascii="Arial" w:hAnsi="Arial" w:cs="Arial"/>
                <w:sz w:val="22"/>
                <w:szCs w:val="22"/>
              </w:rPr>
              <w:t xml:space="preserve"> Court</w:t>
            </w: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27 November 2017</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rsidTr="00754712">
        <w:tc>
          <w:tcPr>
            <w:tcW w:w="1975" w:type="dxa"/>
            <w:vMerge/>
          </w:tcPr>
          <w:p w:rsidR="008E6D66" w:rsidRPr="00054E5B" w:rsidRDefault="008E6D66" w:rsidP="00754712">
            <w:pPr>
              <w:tabs>
                <w:tab w:val="left" w:pos="432"/>
                <w:tab w:val="left" w:pos="864"/>
              </w:tabs>
              <w:spacing w:line="276" w:lineRule="auto"/>
              <w:jc w:val="both"/>
              <w:rPr>
                <w:rFonts w:ascii="Arial" w:hAnsi="Arial" w:cs="Arial"/>
                <w:sz w:val="22"/>
                <w:szCs w:val="22"/>
              </w:rPr>
            </w:pPr>
          </w:p>
        </w:tc>
        <w:tc>
          <w:tcPr>
            <w:tcW w:w="1754" w:type="dxa"/>
          </w:tcPr>
          <w:p w:rsidR="008E6D66" w:rsidRPr="00054E5B"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Dismissal for Unacceptable conduct (X1)</w:t>
            </w:r>
          </w:p>
        </w:tc>
        <w:tc>
          <w:tcPr>
            <w:tcW w:w="1953" w:type="dxa"/>
          </w:tcPr>
          <w:p w:rsidR="008E6D66" w:rsidRPr="00054E5B"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Unfair Dismissal– </w:t>
            </w:r>
            <w:proofErr w:type="spellStart"/>
            <w:r>
              <w:rPr>
                <w:rFonts w:ascii="Arial" w:hAnsi="Arial" w:cs="Arial"/>
                <w:sz w:val="22"/>
                <w:szCs w:val="22"/>
              </w:rPr>
              <w:t>Labour</w:t>
            </w:r>
            <w:proofErr w:type="spellEnd"/>
            <w:r>
              <w:rPr>
                <w:rFonts w:ascii="Arial" w:hAnsi="Arial" w:cs="Arial"/>
                <w:sz w:val="22"/>
                <w:szCs w:val="22"/>
              </w:rPr>
              <w:t xml:space="preserve"> Court</w:t>
            </w: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30 December </w:t>
            </w:r>
            <w:r w:rsidRPr="00D60D4E">
              <w:rPr>
                <w:rFonts w:ascii="Arial" w:hAnsi="Arial" w:cs="Arial"/>
                <w:sz w:val="22"/>
                <w:szCs w:val="22"/>
              </w:rPr>
              <w:t>201</w:t>
            </w:r>
            <w:r>
              <w:rPr>
                <w:rFonts w:ascii="Arial" w:hAnsi="Arial" w:cs="Arial"/>
                <w:sz w:val="22"/>
                <w:szCs w:val="22"/>
              </w:rPr>
              <w:t>6</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rsidTr="00754712">
        <w:tc>
          <w:tcPr>
            <w:tcW w:w="1975" w:type="dxa"/>
            <w:vMerge/>
          </w:tcPr>
          <w:p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Unfair Dismissal</w:t>
            </w:r>
            <w:r>
              <w:rPr>
                <w:rFonts w:ascii="Arial" w:hAnsi="Arial" w:cs="Arial"/>
                <w:sz w:val="22"/>
                <w:szCs w:val="22"/>
              </w:rPr>
              <w:t xml:space="preserve"> – </w:t>
            </w:r>
            <w:proofErr w:type="spellStart"/>
            <w:r>
              <w:rPr>
                <w:rFonts w:ascii="Arial" w:hAnsi="Arial" w:cs="Arial"/>
                <w:sz w:val="22"/>
                <w:szCs w:val="22"/>
              </w:rPr>
              <w:t>Labour</w:t>
            </w:r>
            <w:proofErr w:type="spellEnd"/>
            <w:r>
              <w:rPr>
                <w:rFonts w:ascii="Arial" w:hAnsi="Arial" w:cs="Arial"/>
                <w:sz w:val="22"/>
                <w:szCs w:val="22"/>
              </w:rPr>
              <w:t xml:space="preserve"> Court</w:t>
            </w: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25 October  2008</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rsidTr="00754712">
        <w:tc>
          <w:tcPr>
            <w:tcW w:w="1975" w:type="dxa"/>
            <w:vMerge/>
          </w:tcPr>
          <w:p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Dismissal for Gross negligence</w:t>
            </w:r>
            <w:r>
              <w:rPr>
                <w:rFonts w:ascii="Arial" w:hAnsi="Arial" w:cs="Arial"/>
                <w:sz w:val="22"/>
                <w:szCs w:val="22"/>
              </w:rPr>
              <w:t xml:space="preserve"> (X1)</w:t>
            </w:r>
          </w:p>
        </w:tc>
        <w:tc>
          <w:tcPr>
            <w:tcW w:w="1953" w:type="dxa"/>
          </w:tcPr>
          <w:p w:rsidR="008E6D66" w:rsidRDefault="008E6D66" w:rsidP="00754712">
            <w:pPr>
              <w:tabs>
                <w:tab w:val="left" w:pos="432"/>
                <w:tab w:val="left" w:pos="864"/>
              </w:tabs>
              <w:spacing w:line="276" w:lineRule="auto"/>
              <w:jc w:val="both"/>
              <w:rPr>
                <w:rFonts w:ascii="Arial" w:hAnsi="Arial" w:cs="Arial"/>
                <w:b/>
                <w:sz w:val="22"/>
                <w:szCs w:val="22"/>
              </w:rPr>
            </w:pPr>
            <w:r w:rsidRPr="00054E5B">
              <w:rPr>
                <w:rFonts w:ascii="Arial" w:hAnsi="Arial" w:cs="Arial"/>
                <w:sz w:val="22"/>
                <w:szCs w:val="22"/>
              </w:rPr>
              <w:t>Unfair Dismissal</w:t>
            </w:r>
            <w:r>
              <w:rPr>
                <w:rFonts w:ascii="Arial" w:hAnsi="Arial" w:cs="Arial"/>
                <w:sz w:val="22"/>
                <w:szCs w:val="22"/>
              </w:rPr>
              <w:t xml:space="preserve"> – </w:t>
            </w:r>
            <w:proofErr w:type="spellStart"/>
            <w:r>
              <w:rPr>
                <w:rFonts w:ascii="Arial" w:hAnsi="Arial" w:cs="Arial"/>
                <w:sz w:val="22"/>
                <w:szCs w:val="22"/>
              </w:rPr>
              <w:t>Labour</w:t>
            </w:r>
            <w:proofErr w:type="spellEnd"/>
            <w:r>
              <w:rPr>
                <w:rFonts w:ascii="Arial" w:hAnsi="Arial" w:cs="Arial"/>
                <w:sz w:val="22"/>
                <w:szCs w:val="22"/>
              </w:rPr>
              <w:t xml:space="preserve"> Court</w:t>
            </w: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03 August 2012</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Pending</w:t>
            </w:r>
          </w:p>
        </w:tc>
      </w:tr>
      <w:tr w:rsidR="008E6D66" w:rsidTr="00754712">
        <w:tc>
          <w:tcPr>
            <w:tcW w:w="1975" w:type="dxa"/>
            <w:vMerge/>
          </w:tcPr>
          <w:p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rsidR="008E6D66" w:rsidRPr="00D60D4E" w:rsidRDefault="008E6D66" w:rsidP="00754712">
            <w:pPr>
              <w:tabs>
                <w:tab w:val="left" w:pos="432"/>
                <w:tab w:val="left" w:pos="864"/>
              </w:tabs>
              <w:spacing w:line="276" w:lineRule="auto"/>
              <w:jc w:val="both"/>
              <w:rPr>
                <w:rFonts w:ascii="Arial" w:hAnsi="Arial" w:cs="Arial"/>
                <w:sz w:val="22"/>
                <w:szCs w:val="22"/>
              </w:rPr>
            </w:pPr>
            <w:r w:rsidRPr="00D60D4E">
              <w:rPr>
                <w:rFonts w:ascii="Arial" w:hAnsi="Arial" w:cs="Arial"/>
                <w:sz w:val="22"/>
                <w:szCs w:val="22"/>
              </w:rPr>
              <w:t>Dispute regarding retirement age (X1)</w:t>
            </w:r>
          </w:p>
        </w:tc>
        <w:tc>
          <w:tcPr>
            <w:tcW w:w="1953"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 xml:space="preserve">Automatically </w:t>
            </w:r>
            <w:r w:rsidRPr="00054E5B">
              <w:rPr>
                <w:rFonts w:ascii="Arial" w:hAnsi="Arial" w:cs="Arial"/>
                <w:sz w:val="22"/>
                <w:szCs w:val="22"/>
              </w:rPr>
              <w:t>Unfair Dismissal</w:t>
            </w:r>
            <w:r>
              <w:rPr>
                <w:rFonts w:ascii="Arial" w:hAnsi="Arial" w:cs="Arial"/>
                <w:sz w:val="22"/>
                <w:szCs w:val="22"/>
              </w:rPr>
              <w:t xml:space="preserve"> – </w:t>
            </w:r>
            <w:proofErr w:type="spellStart"/>
            <w:r>
              <w:rPr>
                <w:rFonts w:ascii="Arial" w:hAnsi="Arial" w:cs="Arial"/>
                <w:sz w:val="22"/>
                <w:szCs w:val="22"/>
              </w:rPr>
              <w:t>Labour</w:t>
            </w:r>
            <w:proofErr w:type="spellEnd"/>
            <w:r>
              <w:rPr>
                <w:rFonts w:ascii="Arial" w:hAnsi="Arial" w:cs="Arial"/>
                <w:sz w:val="22"/>
                <w:szCs w:val="22"/>
              </w:rPr>
              <w:t xml:space="preserve"> Court</w:t>
            </w: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01 February 2011</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r w:rsidR="008E6D66" w:rsidTr="00754712">
        <w:tc>
          <w:tcPr>
            <w:tcW w:w="1975" w:type="dxa"/>
            <w:vMerge w:val="restart"/>
          </w:tcPr>
          <w:p w:rsidR="008E6D66" w:rsidRDefault="008E6D66" w:rsidP="00754712">
            <w:pPr>
              <w:tabs>
                <w:tab w:val="left" w:pos="432"/>
                <w:tab w:val="left" w:pos="864"/>
              </w:tabs>
              <w:spacing w:line="276" w:lineRule="auto"/>
              <w:jc w:val="both"/>
              <w:rPr>
                <w:rFonts w:ascii="Arial" w:hAnsi="Arial" w:cs="Arial"/>
                <w:b/>
                <w:sz w:val="22"/>
                <w:szCs w:val="22"/>
              </w:rPr>
            </w:pPr>
            <w:r>
              <w:br w:type="page"/>
            </w:r>
          </w:p>
          <w:p w:rsidR="008E6D66" w:rsidRDefault="008E6D66" w:rsidP="00754712">
            <w:pPr>
              <w:tabs>
                <w:tab w:val="left" w:pos="432"/>
                <w:tab w:val="left" w:pos="864"/>
              </w:tabs>
              <w:spacing w:line="276" w:lineRule="auto"/>
              <w:jc w:val="both"/>
              <w:rPr>
                <w:rFonts w:ascii="Arial" w:hAnsi="Arial" w:cs="Arial"/>
                <w:b/>
                <w:sz w:val="22"/>
                <w:szCs w:val="22"/>
              </w:rPr>
            </w:pPr>
          </w:p>
          <w:p w:rsidR="008E6D66" w:rsidRDefault="008E6D66" w:rsidP="00754712">
            <w:pPr>
              <w:tabs>
                <w:tab w:val="left" w:pos="432"/>
                <w:tab w:val="left" w:pos="864"/>
              </w:tabs>
              <w:spacing w:line="276" w:lineRule="auto"/>
              <w:jc w:val="both"/>
              <w:rPr>
                <w:rFonts w:ascii="Arial" w:hAnsi="Arial" w:cs="Arial"/>
                <w:b/>
                <w:sz w:val="22"/>
                <w:szCs w:val="22"/>
              </w:rPr>
            </w:pPr>
          </w:p>
          <w:p w:rsidR="008E6D66" w:rsidRPr="00F323BC" w:rsidRDefault="008E6D66" w:rsidP="00754712">
            <w:pPr>
              <w:tabs>
                <w:tab w:val="left" w:pos="432"/>
                <w:tab w:val="left" w:pos="864"/>
              </w:tabs>
              <w:spacing w:line="276" w:lineRule="auto"/>
              <w:jc w:val="both"/>
              <w:rPr>
                <w:rFonts w:ascii="Arial" w:hAnsi="Arial" w:cs="Arial"/>
                <w:sz w:val="22"/>
                <w:szCs w:val="22"/>
              </w:rPr>
            </w:pPr>
          </w:p>
          <w:p w:rsidR="008E6D66" w:rsidRPr="00F323BC" w:rsidRDefault="008E6D66" w:rsidP="00754712">
            <w:pPr>
              <w:tabs>
                <w:tab w:val="left" w:pos="432"/>
                <w:tab w:val="left" w:pos="864"/>
              </w:tabs>
              <w:spacing w:line="276" w:lineRule="auto"/>
              <w:jc w:val="center"/>
              <w:rPr>
                <w:rFonts w:ascii="Arial" w:hAnsi="Arial" w:cs="Arial"/>
                <w:sz w:val="22"/>
                <w:szCs w:val="22"/>
              </w:rPr>
            </w:pPr>
            <w:r>
              <w:rPr>
                <w:rFonts w:ascii="Arial" w:hAnsi="Arial" w:cs="Arial"/>
                <w:sz w:val="22"/>
                <w:szCs w:val="22"/>
              </w:rPr>
              <w:t>3</w:t>
            </w:r>
          </w:p>
          <w:p w:rsidR="008E6D66" w:rsidRDefault="008E6D66" w:rsidP="00754712">
            <w:pPr>
              <w:tabs>
                <w:tab w:val="left" w:pos="432"/>
                <w:tab w:val="left" w:pos="864"/>
              </w:tabs>
              <w:spacing w:line="276" w:lineRule="auto"/>
              <w:jc w:val="center"/>
              <w:rPr>
                <w:rFonts w:ascii="Arial" w:hAnsi="Arial" w:cs="Arial"/>
                <w:b/>
                <w:sz w:val="22"/>
                <w:szCs w:val="22"/>
              </w:rPr>
            </w:pPr>
            <w:r w:rsidRPr="00F323BC">
              <w:rPr>
                <w:rFonts w:ascii="Arial" w:hAnsi="Arial" w:cs="Arial"/>
                <w:sz w:val="22"/>
                <w:szCs w:val="22"/>
              </w:rPr>
              <w:t>(Internal</w:t>
            </w:r>
            <w:r w:rsidRPr="003B241B">
              <w:rPr>
                <w:rFonts w:ascii="Arial" w:hAnsi="Arial" w:cs="Arial"/>
                <w:sz w:val="22"/>
                <w:szCs w:val="22"/>
              </w:rPr>
              <w:t>)</w:t>
            </w:r>
          </w:p>
        </w:tc>
        <w:tc>
          <w:tcPr>
            <w:tcW w:w="1754" w:type="dxa"/>
          </w:tcPr>
          <w:p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Dishonesty and Gross Negligence</w:t>
            </w:r>
          </w:p>
        </w:tc>
        <w:tc>
          <w:tcPr>
            <w:tcW w:w="1953" w:type="dxa"/>
          </w:tcPr>
          <w:p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Misconduct</w:t>
            </w:r>
          </w:p>
          <w:p w:rsidR="008E6D66" w:rsidRPr="003B241B" w:rsidRDefault="008E6D66" w:rsidP="00754712">
            <w:pPr>
              <w:tabs>
                <w:tab w:val="left" w:pos="432"/>
                <w:tab w:val="left" w:pos="864"/>
              </w:tabs>
              <w:spacing w:line="276" w:lineRule="auto"/>
              <w:jc w:val="both"/>
              <w:rPr>
                <w:rFonts w:ascii="Arial" w:hAnsi="Arial" w:cs="Arial"/>
                <w:sz w:val="22"/>
                <w:szCs w:val="22"/>
              </w:rPr>
            </w:pPr>
          </w:p>
        </w:tc>
        <w:tc>
          <w:tcPr>
            <w:tcW w:w="1927"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21 May 2018</w:t>
            </w:r>
          </w:p>
        </w:tc>
        <w:tc>
          <w:tcPr>
            <w:tcW w:w="1836" w:type="dxa"/>
          </w:tcPr>
          <w:p w:rsidR="008E6D66" w:rsidRPr="00D60D4E"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June 2018</w:t>
            </w:r>
          </w:p>
        </w:tc>
      </w:tr>
      <w:tr w:rsidR="008E6D66" w:rsidTr="00754712">
        <w:tc>
          <w:tcPr>
            <w:tcW w:w="1975" w:type="dxa"/>
            <w:vMerge/>
          </w:tcPr>
          <w:p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Failure to comply with company policies and procedures &amp; dishonesty</w:t>
            </w:r>
            <w:r>
              <w:rPr>
                <w:rFonts w:ascii="Arial" w:hAnsi="Arial" w:cs="Arial"/>
                <w:sz w:val="22"/>
                <w:szCs w:val="22"/>
              </w:rPr>
              <w:t>.</w:t>
            </w:r>
          </w:p>
        </w:tc>
        <w:tc>
          <w:tcPr>
            <w:tcW w:w="1953" w:type="dxa"/>
          </w:tcPr>
          <w:p w:rsidR="008E6D66" w:rsidRPr="003B241B" w:rsidRDefault="008E6D66" w:rsidP="00754712">
            <w:pPr>
              <w:tabs>
                <w:tab w:val="left" w:pos="432"/>
                <w:tab w:val="left" w:pos="864"/>
              </w:tabs>
              <w:spacing w:line="276" w:lineRule="auto"/>
              <w:jc w:val="both"/>
              <w:rPr>
                <w:rFonts w:ascii="Arial" w:hAnsi="Arial" w:cs="Arial"/>
                <w:sz w:val="22"/>
                <w:szCs w:val="22"/>
              </w:rPr>
            </w:pPr>
            <w:r w:rsidRPr="003B241B">
              <w:rPr>
                <w:rFonts w:ascii="Arial" w:hAnsi="Arial" w:cs="Arial"/>
                <w:sz w:val="22"/>
                <w:szCs w:val="22"/>
              </w:rPr>
              <w:t>Misconduct</w:t>
            </w:r>
          </w:p>
        </w:tc>
        <w:tc>
          <w:tcPr>
            <w:tcW w:w="1927" w:type="dxa"/>
          </w:tcPr>
          <w:p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25 May 2018</w:t>
            </w:r>
          </w:p>
        </w:tc>
        <w:tc>
          <w:tcPr>
            <w:tcW w:w="1836" w:type="dxa"/>
          </w:tcPr>
          <w:p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r w:rsidR="008E6D66" w:rsidTr="00754712">
        <w:tc>
          <w:tcPr>
            <w:tcW w:w="1975" w:type="dxa"/>
            <w:vMerge/>
          </w:tcPr>
          <w:p w:rsidR="008E6D66" w:rsidRDefault="008E6D66" w:rsidP="00754712">
            <w:pPr>
              <w:tabs>
                <w:tab w:val="left" w:pos="432"/>
                <w:tab w:val="left" w:pos="864"/>
              </w:tabs>
              <w:spacing w:line="276" w:lineRule="auto"/>
              <w:jc w:val="both"/>
              <w:rPr>
                <w:rFonts w:ascii="Arial" w:hAnsi="Arial" w:cs="Arial"/>
                <w:b/>
                <w:sz w:val="22"/>
                <w:szCs w:val="22"/>
              </w:rPr>
            </w:pPr>
          </w:p>
        </w:tc>
        <w:tc>
          <w:tcPr>
            <w:tcW w:w="1754" w:type="dxa"/>
          </w:tcPr>
          <w:p w:rsidR="008E6D66" w:rsidRPr="00A10744" w:rsidRDefault="008E6D66" w:rsidP="00754712">
            <w:pPr>
              <w:tabs>
                <w:tab w:val="left" w:pos="432"/>
                <w:tab w:val="left" w:pos="864"/>
              </w:tabs>
              <w:spacing w:line="276" w:lineRule="auto"/>
              <w:jc w:val="both"/>
              <w:rPr>
                <w:rFonts w:ascii="Arial" w:hAnsi="Arial" w:cs="Arial"/>
                <w:sz w:val="22"/>
                <w:szCs w:val="22"/>
              </w:rPr>
            </w:pPr>
            <w:r w:rsidRPr="00A10744">
              <w:rPr>
                <w:rFonts w:ascii="Arial" w:hAnsi="Arial" w:cs="Arial"/>
                <w:sz w:val="22"/>
                <w:szCs w:val="22"/>
              </w:rPr>
              <w:t xml:space="preserve">Gross Misconduct </w:t>
            </w:r>
          </w:p>
        </w:tc>
        <w:tc>
          <w:tcPr>
            <w:tcW w:w="1953" w:type="dxa"/>
          </w:tcPr>
          <w:p w:rsidR="008E6D66" w:rsidRPr="00A10744" w:rsidRDefault="008E6D66" w:rsidP="00754712">
            <w:pPr>
              <w:tabs>
                <w:tab w:val="left" w:pos="432"/>
                <w:tab w:val="left" w:pos="864"/>
              </w:tabs>
              <w:spacing w:line="276" w:lineRule="auto"/>
              <w:jc w:val="both"/>
              <w:rPr>
                <w:rFonts w:ascii="Arial" w:hAnsi="Arial" w:cs="Arial"/>
                <w:sz w:val="22"/>
                <w:szCs w:val="22"/>
              </w:rPr>
            </w:pPr>
            <w:r w:rsidRPr="00A10744">
              <w:rPr>
                <w:rFonts w:ascii="Arial" w:hAnsi="Arial" w:cs="Arial"/>
                <w:sz w:val="22"/>
                <w:szCs w:val="22"/>
              </w:rPr>
              <w:t>Misconduct</w:t>
            </w:r>
          </w:p>
        </w:tc>
        <w:tc>
          <w:tcPr>
            <w:tcW w:w="1927" w:type="dxa"/>
          </w:tcPr>
          <w:p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10 May 2018</w:t>
            </w:r>
          </w:p>
        </w:tc>
        <w:tc>
          <w:tcPr>
            <w:tcW w:w="1836" w:type="dxa"/>
          </w:tcPr>
          <w:p w:rsidR="008E6D66" w:rsidRDefault="008E6D66" w:rsidP="00754712">
            <w:pPr>
              <w:tabs>
                <w:tab w:val="left" w:pos="432"/>
                <w:tab w:val="left" w:pos="864"/>
              </w:tabs>
              <w:spacing w:line="276" w:lineRule="auto"/>
              <w:jc w:val="both"/>
              <w:rPr>
                <w:rFonts w:ascii="Arial" w:hAnsi="Arial" w:cs="Arial"/>
                <w:sz w:val="22"/>
                <w:szCs w:val="22"/>
              </w:rPr>
            </w:pPr>
            <w:r>
              <w:rPr>
                <w:rFonts w:ascii="Arial" w:hAnsi="Arial" w:cs="Arial"/>
                <w:sz w:val="22"/>
                <w:szCs w:val="22"/>
              </w:rPr>
              <w:t>Pending</w:t>
            </w:r>
          </w:p>
        </w:tc>
      </w:tr>
    </w:tbl>
    <w:p w:rsidR="008E6D66" w:rsidRDefault="008E6D66" w:rsidP="008E6D66">
      <w:pPr>
        <w:tabs>
          <w:tab w:val="left" w:pos="432"/>
          <w:tab w:val="left" w:pos="864"/>
        </w:tabs>
        <w:spacing w:line="276" w:lineRule="auto"/>
        <w:jc w:val="both"/>
        <w:rPr>
          <w:rFonts w:ascii="Arial" w:hAnsi="Arial" w:cs="Arial"/>
          <w:b/>
          <w:sz w:val="22"/>
          <w:szCs w:val="22"/>
        </w:rPr>
      </w:pP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487604" w:rsidRDefault="008E6D66" w:rsidP="001B0917">
      <w:pPr>
        <w:tabs>
          <w:tab w:val="left" w:pos="432"/>
          <w:tab w:val="left" w:pos="864"/>
        </w:tabs>
        <w:spacing w:line="276" w:lineRule="auto"/>
        <w:rPr>
          <w:rFonts w:ascii="Arial" w:hAnsi="Arial" w:cs="Arial"/>
          <w:b/>
          <w:sz w:val="22"/>
          <w:szCs w:val="22"/>
        </w:rPr>
      </w:pPr>
      <w:r w:rsidRPr="00487604">
        <w:rPr>
          <w:rFonts w:ascii="Arial" w:hAnsi="Arial" w:cs="Arial"/>
          <w:b/>
          <w:sz w:val="22"/>
          <w:szCs w:val="22"/>
        </w:rPr>
        <w:t>FIC</w:t>
      </w:r>
    </w:p>
    <w:p w:rsidR="00487604" w:rsidRDefault="00487604" w:rsidP="00487604">
      <w:pPr>
        <w:spacing w:before="100" w:beforeAutospacing="1" w:after="100" w:afterAutospacing="1"/>
        <w:jc w:val="both"/>
        <w:outlineLvl w:val="0"/>
        <w:rPr>
          <w:rFonts w:ascii="Arial" w:hAnsi="Arial" w:cs="Arial"/>
          <w:sz w:val="22"/>
          <w:szCs w:val="22"/>
        </w:rPr>
      </w:pPr>
      <w:r>
        <w:rPr>
          <w:rFonts w:ascii="Arial" w:hAnsi="Arial" w:cs="Arial"/>
          <w:sz w:val="22"/>
          <w:szCs w:val="22"/>
        </w:rPr>
        <w:t>(1)  (</w:t>
      </w:r>
      <w:proofErr w:type="gramStart"/>
      <w:r>
        <w:rPr>
          <w:rFonts w:ascii="Arial" w:hAnsi="Arial" w:cs="Arial"/>
          <w:sz w:val="22"/>
          <w:szCs w:val="22"/>
        </w:rPr>
        <w:t>ii</w:t>
      </w:r>
      <w:proofErr w:type="gramEnd"/>
      <w:r>
        <w:rPr>
          <w:rFonts w:ascii="Arial" w:hAnsi="Arial" w:cs="Arial"/>
          <w:sz w:val="22"/>
          <w:szCs w:val="22"/>
        </w:rPr>
        <w:t xml:space="preserve">) Financial Intelligence Centre </w:t>
      </w:r>
    </w:p>
    <w:tbl>
      <w:tblPr>
        <w:tblStyle w:val="TableGrid"/>
        <w:tblW w:w="0" w:type="auto"/>
        <w:tblLook w:val="04A0"/>
      </w:tblPr>
      <w:tblGrid>
        <w:gridCol w:w="1980"/>
        <w:gridCol w:w="1559"/>
        <w:gridCol w:w="2726"/>
        <w:gridCol w:w="3129"/>
      </w:tblGrid>
      <w:tr w:rsidR="00487604" w:rsidTr="00487604">
        <w:trPr>
          <w:trHeight w:val="986"/>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7604" w:rsidRDefault="00487604" w:rsidP="00754712">
            <w:pPr>
              <w:tabs>
                <w:tab w:val="left" w:pos="432"/>
                <w:tab w:val="left" w:pos="864"/>
              </w:tabs>
              <w:spacing w:line="276" w:lineRule="auto"/>
              <w:jc w:val="center"/>
              <w:rPr>
                <w:rFonts w:ascii="Arial" w:hAnsi="Arial" w:cs="Arial"/>
                <w:b/>
                <w:sz w:val="22"/>
                <w:szCs w:val="22"/>
              </w:rPr>
            </w:pPr>
            <w:r>
              <w:rPr>
                <w:rFonts w:ascii="Arial" w:hAnsi="Arial" w:cs="Arial"/>
                <w:b/>
                <w:sz w:val="22"/>
                <w:szCs w:val="22"/>
              </w:rPr>
              <w:lastRenderedPageBreak/>
              <w:t>(a)</w:t>
            </w:r>
          </w:p>
          <w:p w:rsidR="00487604" w:rsidRDefault="00487604" w:rsidP="00754712">
            <w:pPr>
              <w:tabs>
                <w:tab w:val="left" w:pos="432"/>
                <w:tab w:val="left" w:pos="864"/>
              </w:tabs>
              <w:spacing w:line="276" w:lineRule="auto"/>
              <w:rPr>
                <w:rFonts w:ascii="Arial" w:hAnsi="Arial" w:cs="Arial"/>
                <w:b/>
                <w:sz w:val="22"/>
                <w:szCs w:val="22"/>
              </w:rPr>
            </w:pPr>
            <w:r>
              <w:rPr>
                <w:rFonts w:ascii="Arial" w:hAnsi="Arial" w:cs="Arial"/>
                <w:b/>
                <w:sz w:val="22"/>
                <w:szCs w:val="22"/>
              </w:rPr>
              <w:t xml:space="preserve">Number of </w:t>
            </w:r>
            <w:proofErr w:type="spellStart"/>
            <w:r>
              <w:rPr>
                <w:rFonts w:ascii="Arial" w:hAnsi="Arial" w:cs="Arial"/>
                <w:b/>
                <w:sz w:val="22"/>
                <w:szCs w:val="22"/>
              </w:rPr>
              <w:t>l</w:t>
            </w:r>
            <w:r w:rsidRPr="00644F30">
              <w:rPr>
                <w:rFonts w:ascii="Arial" w:hAnsi="Arial" w:cs="Arial"/>
                <w:b/>
                <w:sz w:val="22"/>
                <w:szCs w:val="22"/>
              </w:rPr>
              <w:t>abour</w:t>
            </w:r>
            <w:proofErr w:type="spellEnd"/>
            <w:r w:rsidRPr="00644F30">
              <w:rPr>
                <w:rFonts w:ascii="Arial" w:hAnsi="Arial" w:cs="Arial"/>
                <w:b/>
                <w:sz w:val="22"/>
                <w:szCs w:val="22"/>
              </w:rPr>
              <w:t xml:space="preserve"> disputes</w:t>
            </w:r>
            <w:r>
              <w:rPr>
                <w:rFonts w:ascii="Arial" w:hAnsi="Arial" w:cs="Arial"/>
                <w:b/>
                <w:sz w:val="22"/>
                <w:szCs w:val="22"/>
              </w:rPr>
              <w:t xml:space="preserve"> currently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w:t>
            </w:r>
            <w:r w:rsidRPr="00644F30">
              <w:rPr>
                <w:rFonts w:ascii="Arial" w:hAnsi="Arial" w:cs="Arial"/>
                <w:b/>
                <w:sz w:val="22"/>
                <w:szCs w:val="22"/>
              </w:rPr>
              <w:t>b)</w:t>
            </w:r>
          </w:p>
          <w:p w:rsidR="00487604" w:rsidRDefault="00487604" w:rsidP="00754712">
            <w:pPr>
              <w:tabs>
                <w:tab w:val="left" w:pos="432"/>
                <w:tab w:val="left" w:pos="864"/>
              </w:tabs>
              <w:spacing w:line="276" w:lineRule="auto"/>
              <w:contextualSpacing/>
              <w:rPr>
                <w:rFonts w:ascii="Arial" w:hAnsi="Arial" w:cs="Arial"/>
                <w:b/>
                <w:sz w:val="22"/>
                <w:szCs w:val="22"/>
              </w:rPr>
            </w:pPr>
            <w:r w:rsidRPr="00644F30">
              <w:rPr>
                <w:rFonts w:ascii="Arial" w:hAnsi="Arial" w:cs="Arial"/>
                <w:b/>
                <w:sz w:val="22"/>
                <w:szCs w:val="22"/>
              </w:rPr>
              <w:t>Cause of dispute</w:t>
            </w:r>
          </w:p>
        </w:tc>
        <w:tc>
          <w:tcPr>
            <w:tcW w:w="27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(c)</w:t>
            </w:r>
          </w:p>
          <w:p w:rsidR="00487604" w:rsidRDefault="00487604" w:rsidP="00754712">
            <w:pPr>
              <w:tabs>
                <w:tab w:val="left" w:pos="432"/>
                <w:tab w:val="left" w:pos="864"/>
              </w:tabs>
              <w:spacing w:line="276" w:lineRule="auto"/>
              <w:contextualSpacing/>
              <w:rPr>
                <w:rFonts w:ascii="Arial" w:hAnsi="Arial" w:cs="Arial"/>
                <w:b/>
                <w:sz w:val="22"/>
                <w:szCs w:val="22"/>
              </w:rPr>
            </w:pPr>
            <w:r>
              <w:rPr>
                <w:rFonts w:ascii="Arial" w:hAnsi="Arial" w:cs="Arial"/>
                <w:b/>
                <w:sz w:val="22"/>
                <w:szCs w:val="22"/>
              </w:rPr>
              <w:t>Nature of each dispute</w:t>
            </w: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87604" w:rsidRDefault="00487604" w:rsidP="00754712">
            <w:pPr>
              <w:tabs>
                <w:tab w:val="left" w:pos="432"/>
                <w:tab w:val="left" w:pos="864"/>
              </w:tabs>
              <w:spacing w:line="276" w:lineRule="auto"/>
              <w:contextualSpacing/>
              <w:jc w:val="center"/>
              <w:rPr>
                <w:rFonts w:ascii="Arial" w:hAnsi="Arial" w:cs="Arial"/>
                <w:b/>
                <w:sz w:val="22"/>
                <w:szCs w:val="22"/>
              </w:rPr>
            </w:pPr>
            <w:r>
              <w:rPr>
                <w:rFonts w:ascii="Arial" w:hAnsi="Arial" w:cs="Arial"/>
                <w:b/>
                <w:sz w:val="22"/>
                <w:szCs w:val="22"/>
              </w:rPr>
              <w:t>(d)</w:t>
            </w:r>
          </w:p>
          <w:p w:rsidR="00487604" w:rsidRDefault="00487604" w:rsidP="00754712">
            <w:pPr>
              <w:tabs>
                <w:tab w:val="left" w:pos="432"/>
                <w:tab w:val="left" w:pos="864"/>
              </w:tabs>
              <w:spacing w:line="276" w:lineRule="auto"/>
              <w:contextualSpacing/>
              <w:rPr>
                <w:rFonts w:ascii="Arial" w:hAnsi="Arial" w:cs="Arial"/>
                <w:b/>
                <w:sz w:val="22"/>
                <w:szCs w:val="22"/>
              </w:rPr>
            </w:pPr>
            <w:r>
              <w:rPr>
                <w:rFonts w:ascii="Arial" w:hAnsi="Arial" w:cs="Arial"/>
                <w:b/>
                <w:sz w:val="22"/>
                <w:szCs w:val="22"/>
              </w:rPr>
              <w:t>Date reported and resolved</w:t>
            </w:r>
          </w:p>
        </w:tc>
      </w:tr>
      <w:tr w:rsidR="00487604" w:rsidTr="00487604">
        <w:trPr>
          <w:trHeight w:val="347"/>
        </w:trPr>
        <w:tc>
          <w:tcPr>
            <w:tcW w:w="1980" w:type="dxa"/>
            <w:tcBorders>
              <w:top w:val="single" w:sz="4" w:space="0" w:color="auto"/>
              <w:left w:val="single" w:sz="4" w:space="0" w:color="auto"/>
              <w:bottom w:val="single" w:sz="4" w:space="0" w:color="auto"/>
              <w:right w:val="single" w:sz="4" w:space="0" w:color="auto"/>
            </w:tcBorders>
            <w:hideMark/>
          </w:tcPr>
          <w:p w:rsidR="00487604" w:rsidRPr="00E70040"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487604"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t>Poor performance</w:t>
            </w:r>
          </w:p>
        </w:tc>
        <w:tc>
          <w:tcPr>
            <w:tcW w:w="2726" w:type="dxa"/>
            <w:tcBorders>
              <w:top w:val="single" w:sz="4" w:space="0" w:color="auto"/>
              <w:left w:val="single" w:sz="4" w:space="0" w:color="auto"/>
              <w:bottom w:val="single" w:sz="4" w:space="0" w:color="auto"/>
              <w:right w:val="single" w:sz="4" w:space="0" w:color="auto"/>
            </w:tcBorders>
          </w:tcPr>
          <w:p w:rsidR="00487604" w:rsidRPr="009B3239" w:rsidRDefault="00487604" w:rsidP="00754712">
            <w:pPr>
              <w:tabs>
                <w:tab w:val="left" w:pos="432"/>
                <w:tab w:val="left" w:pos="864"/>
              </w:tabs>
              <w:spacing w:line="276" w:lineRule="auto"/>
              <w:rPr>
                <w:rFonts w:ascii="Arial" w:hAnsi="Arial" w:cs="Arial"/>
                <w:sz w:val="22"/>
                <w:szCs w:val="22"/>
              </w:rPr>
            </w:pPr>
            <w:r w:rsidRPr="009B3239">
              <w:rPr>
                <w:rFonts w:ascii="Arial" w:hAnsi="Arial" w:cs="Arial"/>
                <w:sz w:val="22"/>
                <w:szCs w:val="22"/>
              </w:rPr>
              <w:t>Incapacity</w:t>
            </w:r>
          </w:p>
        </w:tc>
        <w:tc>
          <w:tcPr>
            <w:tcW w:w="3129" w:type="dxa"/>
            <w:tcBorders>
              <w:top w:val="single" w:sz="4" w:space="0" w:color="auto"/>
              <w:left w:val="single" w:sz="4" w:space="0" w:color="auto"/>
              <w:bottom w:val="single" w:sz="4" w:space="0" w:color="auto"/>
              <w:right w:val="single" w:sz="4" w:space="0" w:color="auto"/>
            </w:tcBorders>
          </w:tcPr>
          <w:p w:rsidR="00487604" w:rsidRPr="00970A65" w:rsidRDefault="00487604" w:rsidP="00487604">
            <w:pPr>
              <w:pStyle w:val="ListParagraph"/>
              <w:numPr>
                <w:ilvl w:val="0"/>
                <w:numId w:val="8"/>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 xml:space="preserve">Reported: </w:t>
            </w:r>
            <w:r w:rsidRPr="00970A65">
              <w:rPr>
                <w:rFonts w:ascii="Arial" w:hAnsi="Arial" w:cs="Arial"/>
                <w:sz w:val="22"/>
                <w:szCs w:val="22"/>
              </w:rPr>
              <w:t>Referred to CCMA</w:t>
            </w:r>
            <w:r>
              <w:rPr>
                <w:rFonts w:ascii="Arial" w:hAnsi="Arial" w:cs="Arial"/>
                <w:sz w:val="22"/>
                <w:szCs w:val="22"/>
              </w:rPr>
              <w:t xml:space="preserve">, </w:t>
            </w:r>
            <w:r w:rsidRPr="00970A65">
              <w:rPr>
                <w:rFonts w:ascii="Arial" w:hAnsi="Arial" w:cs="Arial"/>
                <w:sz w:val="22"/>
                <w:szCs w:val="22"/>
              </w:rPr>
              <w:t xml:space="preserve">5 December 2017 </w:t>
            </w:r>
          </w:p>
          <w:p w:rsidR="00487604" w:rsidRPr="008254E0" w:rsidRDefault="00487604" w:rsidP="00487604">
            <w:pPr>
              <w:pStyle w:val="ListParagraph"/>
              <w:numPr>
                <w:ilvl w:val="0"/>
                <w:numId w:val="8"/>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Resolved:</w:t>
            </w:r>
            <w:r>
              <w:rPr>
                <w:rFonts w:ascii="Arial" w:hAnsi="Arial" w:cs="Arial"/>
                <w:b/>
                <w:sz w:val="22"/>
                <w:szCs w:val="22"/>
              </w:rPr>
              <w:t xml:space="preserve"> </w:t>
            </w:r>
            <w:r w:rsidRPr="00970A65">
              <w:rPr>
                <w:rFonts w:ascii="Arial" w:hAnsi="Arial" w:cs="Arial"/>
                <w:sz w:val="22"/>
                <w:szCs w:val="22"/>
              </w:rPr>
              <w:t>13 August 2018</w:t>
            </w:r>
          </w:p>
        </w:tc>
      </w:tr>
      <w:tr w:rsidR="00487604" w:rsidTr="00487604">
        <w:trPr>
          <w:trHeight w:val="347"/>
        </w:trPr>
        <w:tc>
          <w:tcPr>
            <w:tcW w:w="1980" w:type="dxa"/>
            <w:tcBorders>
              <w:top w:val="single" w:sz="4" w:space="0" w:color="auto"/>
              <w:left w:val="single" w:sz="4" w:space="0" w:color="auto"/>
              <w:bottom w:val="single" w:sz="4" w:space="0" w:color="auto"/>
              <w:right w:val="single" w:sz="4" w:space="0" w:color="auto"/>
            </w:tcBorders>
          </w:tcPr>
          <w:p w:rsidR="00487604" w:rsidRPr="00E70040" w:rsidRDefault="00487604" w:rsidP="00754712">
            <w:pPr>
              <w:rPr>
                <w:rFonts w:ascii="Arial" w:hAnsi="Arial" w:cs="Arial"/>
              </w:rPr>
            </w:pPr>
            <w:r>
              <w:rPr>
                <w:rFonts w:ascii="Arial" w:hAnsi="Arial" w:cs="Arial"/>
              </w:rPr>
              <w:t>1</w:t>
            </w:r>
          </w:p>
        </w:tc>
        <w:tc>
          <w:tcPr>
            <w:tcW w:w="1559" w:type="dxa"/>
            <w:tcBorders>
              <w:top w:val="single" w:sz="4" w:space="0" w:color="auto"/>
              <w:left w:val="single" w:sz="4" w:space="0" w:color="auto"/>
              <w:bottom w:val="single" w:sz="4" w:space="0" w:color="auto"/>
              <w:right w:val="single" w:sz="4" w:space="0" w:color="auto"/>
            </w:tcBorders>
          </w:tcPr>
          <w:p w:rsidR="00487604" w:rsidRDefault="00487604" w:rsidP="00754712">
            <w:pPr>
              <w:tabs>
                <w:tab w:val="left" w:pos="432"/>
                <w:tab w:val="left" w:pos="864"/>
              </w:tabs>
              <w:spacing w:line="276" w:lineRule="auto"/>
              <w:rPr>
                <w:rFonts w:ascii="Arial" w:hAnsi="Arial" w:cs="Arial"/>
                <w:sz w:val="22"/>
                <w:szCs w:val="22"/>
              </w:rPr>
            </w:pPr>
            <w:r>
              <w:rPr>
                <w:rFonts w:ascii="Arial" w:hAnsi="Arial" w:cs="Arial"/>
                <w:sz w:val="22"/>
                <w:szCs w:val="22"/>
              </w:rPr>
              <w:t>Constructive dismissal</w:t>
            </w:r>
          </w:p>
        </w:tc>
        <w:tc>
          <w:tcPr>
            <w:tcW w:w="2726" w:type="dxa"/>
            <w:tcBorders>
              <w:top w:val="single" w:sz="4" w:space="0" w:color="auto"/>
              <w:left w:val="single" w:sz="4" w:space="0" w:color="auto"/>
              <w:bottom w:val="single" w:sz="4" w:space="0" w:color="auto"/>
              <w:right w:val="single" w:sz="4" w:space="0" w:color="auto"/>
            </w:tcBorders>
          </w:tcPr>
          <w:p w:rsidR="00487604" w:rsidRPr="009B3239" w:rsidRDefault="00487604" w:rsidP="00754712">
            <w:pPr>
              <w:tabs>
                <w:tab w:val="left" w:pos="432"/>
                <w:tab w:val="left" w:pos="864"/>
              </w:tabs>
              <w:spacing w:line="276" w:lineRule="auto"/>
              <w:rPr>
                <w:rFonts w:ascii="Arial" w:hAnsi="Arial" w:cs="Arial"/>
                <w:sz w:val="22"/>
                <w:szCs w:val="22"/>
              </w:rPr>
            </w:pPr>
            <w:r w:rsidRPr="009B3239">
              <w:rPr>
                <w:rFonts w:ascii="Arial" w:hAnsi="Arial" w:cs="Arial"/>
                <w:sz w:val="22"/>
                <w:szCs w:val="22"/>
              </w:rPr>
              <w:t xml:space="preserve">The employee has referred the matter for </w:t>
            </w:r>
            <w:r>
              <w:rPr>
                <w:rFonts w:ascii="Arial" w:hAnsi="Arial" w:cs="Arial"/>
                <w:sz w:val="22"/>
                <w:szCs w:val="22"/>
              </w:rPr>
              <w:t>r</w:t>
            </w:r>
            <w:r w:rsidRPr="009B3239">
              <w:rPr>
                <w:rFonts w:ascii="Arial" w:hAnsi="Arial" w:cs="Arial"/>
                <w:sz w:val="22"/>
                <w:szCs w:val="22"/>
              </w:rPr>
              <w:t>eview and setting aside of the arbitration</w:t>
            </w:r>
            <w:r>
              <w:rPr>
                <w:rFonts w:ascii="Arial" w:hAnsi="Arial" w:cs="Arial"/>
                <w:sz w:val="22"/>
                <w:szCs w:val="22"/>
              </w:rPr>
              <w:t>,</w:t>
            </w:r>
            <w:r w:rsidRPr="009B3239">
              <w:rPr>
                <w:rFonts w:ascii="Arial" w:hAnsi="Arial" w:cs="Arial"/>
                <w:sz w:val="22"/>
                <w:szCs w:val="22"/>
              </w:rPr>
              <w:t xml:space="preserve"> which </w:t>
            </w:r>
            <w:r>
              <w:rPr>
                <w:rFonts w:ascii="Arial" w:hAnsi="Arial" w:cs="Arial"/>
                <w:sz w:val="22"/>
                <w:szCs w:val="22"/>
              </w:rPr>
              <w:t xml:space="preserve">was </w:t>
            </w:r>
            <w:r w:rsidRPr="009B3239">
              <w:rPr>
                <w:rFonts w:ascii="Arial" w:hAnsi="Arial" w:cs="Arial"/>
                <w:sz w:val="22"/>
                <w:szCs w:val="22"/>
              </w:rPr>
              <w:t xml:space="preserve">awarded in </w:t>
            </w:r>
            <w:proofErr w:type="spellStart"/>
            <w:r w:rsidRPr="009B3239">
              <w:rPr>
                <w:rFonts w:ascii="Arial" w:hAnsi="Arial" w:cs="Arial"/>
                <w:sz w:val="22"/>
                <w:szCs w:val="22"/>
              </w:rPr>
              <w:t>favour</w:t>
            </w:r>
            <w:proofErr w:type="spellEnd"/>
            <w:r w:rsidRPr="009B3239">
              <w:rPr>
                <w:rFonts w:ascii="Arial" w:hAnsi="Arial" w:cs="Arial"/>
                <w:sz w:val="22"/>
                <w:szCs w:val="22"/>
              </w:rPr>
              <w:t xml:space="preserve"> of the Financial Intelligence Centre, on 18 December 2016</w:t>
            </w:r>
          </w:p>
        </w:tc>
        <w:tc>
          <w:tcPr>
            <w:tcW w:w="3129" w:type="dxa"/>
            <w:tcBorders>
              <w:top w:val="single" w:sz="4" w:space="0" w:color="auto"/>
              <w:left w:val="single" w:sz="4" w:space="0" w:color="auto"/>
              <w:bottom w:val="single" w:sz="4" w:space="0" w:color="auto"/>
              <w:right w:val="single" w:sz="4" w:space="0" w:color="auto"/>
            </w:tcBorders>
          </w:tcPr>
          <w:p w:rsidR="00487604" w:rsidRPr="008254E0" w:rsidRDefault="00487604" w:rsidP="00487604">
            <w:pPr>
              <w:pStyle w:val="ListParagraph"/>
              <w:numPr>
                <w:ilvl w:val="0"/>
                <w:numId w:val="9"/>
              </w:numPr>
              <w:tabs>
                <w:tab w:val="left" w:pos="432"/>
                <w:tab w:val="left" w:pos="864"/>
              </w:tabs>
              <w:spacing w:line="276" w:lineRule="auto"/>
              <w:ind w:left="426" w:hanging="426"/>
              <w:rPr>
                <w:rFonts w:ascii="Arial" w:hAnsi="Arial" w:cs="Arial"/>
                <w:sz w:val="22"/>
                <w:szCs w:val="22"/>
              </w:rPr>
            </w:pPr>
            <w:r w:rsidRPr="008254E0">
              <w:rPr>
                <w:rFonts w:ascii="Arial" w:hAnsi="Arial" w:cs="Arial"/>
                <w:sz w:val="22"/>
                <w:szCs w:val="22"/>
              </w:rPr>
              <w:t xml:space="preserve">Reported: Referred to </w:t>
            </w:r>
            <w:proofErr w:type="spellStart"/>
            <w:r w:rsidRPr="008254E0">
              <w:rPr>
                <w:rFonts w:ascii="Arial" w:hAnsi="Arial" w:cs="Arial"/>
                <w:sz w:val="22"/>
                <w:szCs w:val="22"/>
              </w:rPr>
              <w:t>Labour</w:t>
            </w:r>
            <w:proofErr w:type="spellEnd"/>
            <w:r w:rsidRPr="008254E0">
              <w:rPr>
                <w:rFonts w:ascii="Arial" w:hAnsi="Arial" w:cs="Arial"/>
                <w:sz w:val="22"/>
                <w:szCs w:val="22"/>
              </w:rPr>
              <w:t xml:space="preserve"> Court, 20 February 2017 </w:t>
            </w:r>
          </w:p>
          <w:p w:rsidR="00487604" w:rsidRPr="008254E0" w:rsidRDefault="00487604" w:rsidP="00487604">
            <w:pPr>
              <w:pStyle w:val="ListParagraph"/>
              <w:numPr>
                <w:ilvl w:val="0"/>
                <w:numId w:val="9"/>
              </w:numPr>
              <w:tabs>
                <w:tab w:val="left" w:pos="432"/>
                <w:tab w:val="left" w:pos="864"/>
              </w:tabs>
              <w:spacing w:line="276" w:lineRule="auto"/>
              <w:rPr>
                <w:rFonts w:ascii="Arial" w:hAnsi="Arial" w:cs="Arial"/>
                <w:sz w:val="22"/>
                <w:szCs w:val="22"/>
              </w:rPr>
            </w:pPr>
            <w:r w:rsidRPr="008254E0">
              <w:rPr>
                <w:rFonts w:ascii="Arial" w:hAnsi="Arial" w:cs="Arial"/>
                <w:sz w:val="22"/>
                <w:szCs w:val="22"/>
              </w:rPr>
              <w:t>Resolved: Not resolved</w:t>
            </w:r>
          </w:p>
        </w:tc>
      </w:tr>
    </w:tbl>
    <w:p w:rsidR="00487604" w:rsidRDefault="00487604" w:rsidP="00487604">
      <w:pPr>
        <w:tabs>
          <w:tab w:val="left" w:pos="432"/>
          <w:tab w:val="left" w:pos="864"/>
        </w:tabs>
        <w:spacing w:line="276" w:lineRule="auto"/>
        <w:rPr>
          <w:rFonts w:ascii="Arial" w:hAnsi="Arial" w:cs="Arial"/>
          <w:sz w:val="22"/>
          <w:szCs w:val="22"/>
        </w:rPr>
      </w:pP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487604" w:rsidRDefault="008E6D66" w:rsidP="001B0917">
      <w:pPr>
        <w:tabs>
          <w:tab w:val="left" w:pos="432"/>
          <w:tab w:val="left" w:pos="864"/>
        </w:tabs>
        <w:spacing w:line="276" w:lineRule="auto"/>
        <w:rPr>
          <w:rFonts w:ascii="Arial" w:hAnsi="Arial" w:cs="Arial"/>
          <w:b/>
          <w:sz w:val="22"/>
          <w:szCs w:val="22"/>
        </w:rPr>
      </w:pPr>
      <w:r w:rsidRPr="00487604">
        <w:rPr>
          <w:rFonts w:ascii="Arial" w:hAnsi="Arial" w:cs="Arial"/>
          <w:b/>
          <w:sz w:val="22"/>
          <w:szCs w:val="22"/>
        </w:rPr>
        <w:t>FSCA</w:t>
      </w:r>
    </w:p>
    <w:p w:rsidR="00487604" w:rsidRPr="007663AF" w:rsidRDefault="00487604" w:rsidP="00487604">
      <w:pPr>
        <w:tabs>
          <w:tab w:val="left" w:pos="432"/>
          <w:tab w:val="left" w:pos="864"/>
        </w:tabs>
        <w:spacing w:line="276" w:lineRule="auto"/>
        <w:jc w:val="both"/>
        <w:rPr>
          <w:rFonts w:ascii="Arial" w:hAnsi="Arial" w:cs="Arial"/>
          <w:b/>
          <w:sz w:val="22"/>
          <w:szCs w:val="22"/>
        </w:rPr>
      </w:pPr>
    </w:p>
    <w:p w:rsidR="00487604" w:rsidRDefault="00487604" w:rsidP="00487604">
      <w:pPr>
        <w:pStyle w:val="ListParagraph"/>
        <w:numPr>
          <w:ilvl w:val="0"/>
          <w:numId w:val="10"/>
        </w:numPr>
        <w:tabs>
          <w:tab w:val="left" w:pos="1134"/>
        </w:tabs>
        <w:spacing w:line="276" w:lineRule="auto"/>
        <w:ind w:left="567" w:hanging="567"/>
        <w:rPr>
          <w:rFonts w:ascii="Arial" w:hAnsi="Arial" w:cs="Arial"/>
          <w:sz w:val="22"/>
          <w:szCs w:val="22"/>
        </w:rPr>
      </w:pPr>
      <w:r>
        <w:rPr>
          <w:rFonts w:ascii="Arial" w:hAnsi="Arial" w:cs="Arial"/>
          <w:sz w:val="22"/>
          <w:szCs w:val="22"/>
        </w:rPr>
        <w:t>(ii)</w:t>
      </w:r>
      <w:r>
        <w:rPr>
          <w:rFonts w:ascii="Arial" w:hAnsi="Arial" w:cs="Arial"/>
          <w:sz w:val="22"/>
          <w:szCs w:val="22"/>
        </w:rPr>
        <w:tab/>
        <w:t>Financial Sector Conduct Authority (FSCA): - 2 (two);</w:t>
      </w:r>
    </w:p>
    <w:p w:rsidR="00487604" w:rsidRDefault="00487604" w:rsidP="00487604">
      <w:pPr>
        <w:pStyle w:val="ListParagraph"/>
        <w:tabs>
          <w:tab w:val="left" w:pos="1134"/>
        </w:tabs>
        <w:spacing w:line="276" w:lineRule="auto"/>
        <w:ind w:left="567" w:hanging="567"/>
        <w:rPr>
          <w:rFonts w:ascii="Arial" w:hAnsi="Arial" w:cs="Arial"/>
          <w:sz w:val="22"/>
          <w:szCs w:val="22"/>
        </w:rPr>
      </w:pPr>
    </w:p>
    <w:p w:rsidR="00487604" w:rsidRDefault="00487604" w:rsidP="00487604">
      <w:pPr>
        <w:pStyle w:val="ListParagraph"/>
        <w:tabs>
          <w:tab w:val="left" w:pos="1134"/>
          <w:tab w:val="left" w:pos="1701"/>
        </w:tabs>
        <w:spacing w:line="276" w:lineRule="auto"/>
        <w:ind w:left="567" w:hanging="567"/>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Both are breaches of internal disciplinary procedures;</w:t>
      </w:r>
    </w:p>
    <w:p w:rsidR="00487604" w:rsidRDefault="00487604" w:rsidP="00487604">
      <w:pPr>
        <w:pStyle w:val="ListParagraph"/>
        <w:tabs>
          <w:tab w:val="left" w:pos="1134"/>
        </w:tabs>
        <w:spacing w:line="276" w:lineRule="auto"/>
        <w:ind w:left="567" w:hanging="567"/>
        <w:rPr>
          <w:rFonts w:ascii="Arial" w:hAnsi="Arial" w:cs="Arial"/>
          <w:sz w:val="22"/>
          <w:szCs w:val="22"/>
        </w:rPr>
      </w:pPr>
    </w:p>
    <w:p w:rsidR="00487604" w:rsidRDefault="00487604" w:rsidP="00487604">
      <w:pPr>
        <w:pStyle w:val="ListParagraph"/>
        <w:tabs>
          <w:tab w:val="left" w:pos="1701"/>
        </w:tabs>
        <w:spacing w:line="276" w:lineRule="auto"/>
        <w:ind w:left="1701" w:hanging="567"/>
        <w:rPr>
          <w:rFonts w:ascii="Arial" w:hAnsi="Arial" w:cs="Arial"/>
          <w:sz w:val="22"/>
          <w:szCs w:val="22"/>
        </w:rPr>
      </w:pPr>
      <w:r>
        <w:rPr>
          <w:rFonts w:ascii="Arial" w:hAnsi="Arial" w:cs="Arial"/>
          <w:sz w:val="22"/>
          <w:szCs w:val="22"/>
        </w:rPr>
        <w:t xml:space="preserve">(c) </w:t>
      </w:r>
      <w:r>
        <w:rPr>
          <w:rFonts w:ascii="Arial" w:hAnsi="Arial" w:cs="Arial"/>
          <w:sz w:val="22"/>
          <w:szCs w:val="22"/>
        </w:rPr>
        <w:tab/>
        <w:t>The first dispute relates to misconduct and the second dispute (which is still in process) relates to dereliction of duty;</w:t>
      </w:r>
    </w:p>
    <w:p w:rsidR="00487604" w:rsidRDefault="00487604" w:rsidP="00487604">
      <w:pPr>
        <w:pStyle w:val="ListParagraph"/>
        <w:tabs>
          <w:tab w:val="left" w:pos="1701"/>
        </w:tabs>
        <w:spacing w:line="276" w:lineRule="auto"/>
        <w:ind w:left="1701" w:hanging="567"/>
        <w:rPr>
          <w:rFonts w:ascii="Arial" w:hAnsi="Arial" w:cs="Arial"/>
          <w:sz w:val="22"/>
          <w:szCs w:val="22"/>
        </w:rPr>
      </w:pPr>
    </w:p>
    <w:p w:rsidR="00487604" w:rsidRDefault="00487604" w:rsidP="00487604">
      <w:pPr>
        <w:pStyle w:val="ListParagraph"/>
        <w:tabs>
          <w:tab w:val="left" w:pos="2268"/>
        </w:tabs>
        <w:spacing w:line="276" w:lineRule="auto"/>
        <w:ind w:left="1701" w:hanging="567"/>
        <w:rPr>
          <w:rFonts w:ascii="Arial" w:hAnsi="Arial" w:cs="Arial"/>
          <w:sz w:val="22"/>
          <w:szCs w:val="22"/>
        </w:rPr>
      </w:pPr>
      <w:r>
        <w:rPr>
          <w:rFonts w:ascii="Arial" w:hAnsi="Arial" w:cs="Arial"/>
          <w:sz w:val="22"/>
          <w:szCs w:val="22"/>
        </w:rPr>
        <w:t>(d)</w:t>
      </w:r>
      <w:r>
        <w:rPr>
          <w:rFonts w:ascii="Arial" w:hAnsi="Arial" w:cs="Arial"/>
          <w:sz w:val="22"/>
          <w:szCs w:val="22"/>
        </w:rPr>
        <w:tab/>
        <w:t>(</w:t>
      </w:r>
      <w:proofErr w:type="spellStart"/>
      <w:proofErr w:type="gramStart"/>
      <w:r>
        <w:rPr>
          <w:rFonts w:ascii="Arial" w:hAnsi="Arial" w:cs="Arial"/>
          <w:sz w:val="22"/>
          <w:szCs w:val="22"/>
        </w:rPr>
        <w:t>i</w:t>
      </w:r>
      <w:proofErr w:type="spellEnd"/>
      <w:proofErr w:type="gramEnd"/>
      <w:r>
        <w:rPr>
          <w:rFonts w:ascii="Arial" w:hAnsi="Arial" w:cs="Arial"/>
          <w:sz w:val="22"/>
          <w:szCs w:val="22"/>
        </w:rPr>
        <w:t>)</w:t>
      </w:r>
      <w:r>
        <w:rPr>
          <w:rFonts w:ascii="Arial" w:hAnsi="Arial" w:cs="Arial"/>
          <w:sz w:val="22"/>
          <w:szCs w:val="22"/>
        </w:rPr>
        <w:tab/>
        <w:t xml:space="preserve">Case 1. </w:t>
      </w:r>
      <w:r>
        <w:rPr>
          <w:rFonts w:ascii="Arial" w:hAnsi="Arial" w:cs="Arial"/>
          <w:sz w:val="22"/>
          <w:szCs w:val="22"/>
        </w:rPr>
        <w:tab/>
        <w:t>Reported on 20 February 2018</w:t>
      </w:r>
    </w:p>
    <w:p w:rsidR="00487604" w:rsidRDefault="00487604" w:rsidP="00487604">
      <w:pPr>
        <w:pStyle w:val="ListParagraph"/>
        <w:tabs>
          <w:tab w:val="left" w:pos="2268"/>
        </w:tabs>
        <w:spacing w:line="276" w:lineRule="auto"/>
        <w:ind w:left="1701" w:hanging="567"/>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Case 2.</w:t>
      </w:r>
      <w:proofErr w:type="gramEnd"/>
      <w:r>
        <w:rPr>
          <w:rFonts w:ascii="Arial" w:hAnsi="Arial" w:cs="Arial"/>
          <w:sz w:val="22"/>
          <w:szCs w:val="22"/>
        </w:rPr>
        <w:tab/>
        <w:t>Reported on 06 June 2018</w:t>
      </w:r>
    </w:p>
    <w:p w:rsidR="00487604" w:rsidRDefault="00487604" w:rsidP="00487604">
      <w:pPr>
        <w:pStyle w:val="ListParagraph"/>
        <w:tabs>
          <w:tab w:val="left" w:pos="1701"/>
        </w:tabs>
        <w:spacing w:line="276" w:lineRule="auto"/>
        <w:ind w:left="1701" w:hanging="567"/>
        <w:rPr>
          <w:rFonts w:ascii="Arial" w:hAnsi="Arial" w:cs="Arial"/>
          <w:sz w:val="22"/>
          <w:szCs w:val="22"/>
        </w:rPr>
      </w:pPr>
    </w:p>
    <w:p w:rsidR="00487604" w:rsidRDefault="00487604" w:rsidP="00487604">
      <w:pPr>
        <w:pStyle w:val="ListParagraph"/>
        <w:tabs>
          <w:tab w:val="left" w:pos="1701"/>
          <w:tab w:val="left" w:pos="2127"/>
        </w:tabs>
        <w:spacing w:line="276" w:lineRule="auto"/>
        <w:ind w:left="2268" w:hanging="828"/>
        <w:rPr>
          <w:rFonts w:ascii="Arial" w:hAnsi="Arial" w:cs="Arial"/>
          <w:sz w:val="22"/>
          <w:szCs w:val="22"/>
        </w:rPr>
      </w:pPr>
      <w:r>
        <w:rPr>
          <w:rFonts w:ascii="Arial" w:hAnsi="Arial" w:cs="Arial"/>
          <w:sz w:val="22"/>
          <w:szCs w:val="22"/>
        </w:rPr>
        <w:tab/>
        <w:t>(ii)</w:t>
      </w:r>
      <w:r>
        <w:rPr>
          <w:rFonts w:ascii="Arial" w:hAnsi="Arial" w:cs="Arial"/>
          <w:sz w:val="22"/>
          <w:szCs w:val="22"/>
        </w:rPr>
        <w:tab/>
      </w:r>
      <w:r>
        <w:rPr>
          <w:rFonts w:ascii="Arial" w:hAnsi="Arial" w:cs="Arial"/>
          <w:sz w:val="22"/>
          <w:szCs w:val="22"/>
        </w:rPr>
        <w:tab/>
        <w:t>Case 1.</w:t>
      </w:r>
      <w:r>
        <w:rPr>
          <w:rFonts w:ascii="Arial" w:hAnsi="Arial" w:cs="Arial"/>
          <w:sz w:val="22"/>
          <w:szCs w:val="22"/>
        </w:rPr>
        <w:tab/>
        <w:t>Based on the charges brought before the employee, verified by an employer witness and representation made by the employee, the Chairperson found the employee guilty and recommended dismissal with immediate effect.  The Chairperson’s recommendations were considered by Senior Management and a resolution was taken to dismiss the employee with a month’s notice pay.  The employee has referred the matter to the CCMA for arbitration and a hearing has been set down for 4 September 2018.</w:t>
      </w:r>
    </w:p>
    <w:p w:rsidR="00487604" w:rsidRDefault="00487604" w:rsidP="00487604">
      <w:pPr>
        <w:pStyle w:val="ListParagraph"/>
        <w:tabs>
          <w:tab w:val="left" w:pos="1701"/>
          <w:tab w:val="left" w:pos="2268"/>
        </w:tabs>
        <w:spacing w:line="276" w:lineRule="auto"/>
        <w:ind w:left="1701" w:hanging="567"/>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Case 2.</w:t>
      </w:r>
      <w:proofErr w:type="gramEnd"/>
      <w:r>
        <w:rPr>
          <w:rFonts w:ascii="Arial" w:hAnsi="Arial" w:cs="Arial"/>
          <w:sz w:val="22"/>
          <w:szCs w:val="22"/>
        </w:rPr>
        <w:tab/>
      </w:r>
      <w:proofErr w:type="gramStart"/>
      <w:r>
        <w:rPr>
          <w:rFonts w:ascii="Arial" w:hAnsi="Arial" w:cs="Arial"/>
          <w:sz w:val="22"/>
          <w:szCs w:val="22"/>
        </w:rPr>
        <w:t>Case still in progress.</w:t>
      </w:r>
      <w:proofErr w:type="gramEnd"/>
      <w:r>
        <w:rPr>
          <w:rFonts w:ascii="Arial" w:hAnsi="Arial" w:cs="Arial"/>
          <w:sz w:val="22"/>
          <w:szCs w:val="22"/>
        </w:rPr>
        <w:t xml:space="preserve">  </w:t>
      </w:r>
    </w:p>
    <w:p w:rsidR="00487604" w:rsidRDefault="00487604"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D21AF1" w:rsidRDefault="008E6D66" w:rsidP="001B0917">
      <w:pPr>
        <w:tabs>
          <w:tab w:val="left" w:pos="432"/>
          <w:tab w:val="left" w:pos="864"/>
        </w:tabs>
        <w:spacing w:line="276" w:lineRule="auto"/>
        <w:rPr>
          <w:rFonts w:ascii="Arial" w:hAnsi="Arial" w:cs="Arial"/>
          <w:b/>
          <w:sz w:val="22"/>
          <w:szCs w:val="22"/>
        </w:rPr>
      </w:pPr>
      <w:r w:rsidRPr="00D21AF1">
        <w:rPr>
          <w:rFonts w:ascii="Arial" w:hAnsi="Arial" w:cs="Arial"/>
          <w:b/>
          <w:sz w:val="22"/>
          <w:szCs w:val="22"/>
        </w:rPr>
        <w:t>GEPF</w:t>
      </w:r>
    </w:p>
    <w:p w:rsidR="00D21AF1" w:rsidRDefault="00D21AF1" w:rsidP="00D21AF1">
      <w:pPr>
        <w:tabs>
          <w:tab w:val="left" w:pos="432"/>
          <w:tab w:val="left" w:pos="864"/>
        </w:tabs>
        <w:jc w:val="both"/>
        <w:rPr>
          <w:rFonts w:ascii="Arial" w:hAnsi="Arial" w:cs="Arial"/>
          <w:b/>
          <w:sz w:val="22"/>
          <w:szCs w:val="22"/>
          <w:lang w:val="en-GB"/>
        </w:rPr>
      </w:pPr>
    </w:p>
    <w:p w:rsidR="00D21AF1" w:rsidRDefault="00D21AF1" w:rsidP="00D21AF1">
      <w:pPr>
        <w:pStyle w:val="ListParagraph"/>
        <w:numPr>
          <w:ilvl w:val="0"/>
          <w:numId w:val="22"/>
        </w:numPr>
        <w:tabs>
          <w:tab w:val="left" w:pos="864"/>
        </w:tabs>
        <w:ind w:hanging="720"/>
        <w:jc w:val="both"/>
        <w:rPr>
          <w:rFonts w:ascii="Arial" w:hAnsi="Arial" w:cs="Arial"/>
          <w:sz w:val="22"/>
          <w:szCs w:val="22"/>
        </w:rPr>
      </w:pPr>
      <w:r>
        <w:rPr>
          <w:rFonts w:ascii="Arial" w:hAnsi="Arial" w:cs="Arial"/>
          <w:sz w:val="22"/>
          <w:szCs w:val="22"/>
        </w:rPr>
        <w:t xml:space="preserve">The GEPF is not facing any </w:t>
      </w:r>
      <w:proofErr w:type="spellStart"/>
      <w:r>
        <w:rPr>
          <w:rFonts w:ascii="Arial" w:hAnsi="Arial" w:cs="Arial"/>
          <w:sz w:val="22"/>
          <w:szCs w:val="22"/>
        </w:rPr>
        <w:t>labour</w:t>
      </w:r>
      <w:proofErr w:type="spellEnd"/>
      <w:r>
        <w:rPr>
          <w:rFonts w:ascii="Arial" w:hAnsi="Arial" w:cs="Arial"/>
          <w:sz w:val="22"/>
          <w:szCs w:val="22"/>
        </w:rPr>
        <w:t xml:space="preserve"> disputes at the moment.</w:t>
      </w:r>
    </w:p>
    <w:p w:rsidR="00D21AF1" w:rsidRDefault="00D21AF1" w:rsidP="00D21AF1">
      <w:pPr>
        <w:pStyle w:val="ListParagraph"/>
        <w:tabs>
          <w:tab w:val="left" w:pos="864"/>
        </w:tabs>
        <w:jc w:val="both"/>
        <w:rPr>
          <w:rFonts w:ascii="Arial" w:hAnsi="Arial" w:cs="Arial"/>
          <w:sz w:val="22"/>
          <w:szCs w:val="22"/>
        </w:rPr>
      </w:pPr>
    </w:p>
    <w:p w:rsidR="00D21AF1" w:rsidRDefault="00D21AF1" w:rsidP="00D21AF1">
      <w:pPr>
        <w:pStyle w:val="ListParagraph"/>
        <w:numPr>
          <w:ilvl w:val="0"/>
          <w:numId w:val="22"/>
        </w:numPr>
        <w:tabs>
          <w:tab w:val="left" w:pos="864"/>
        </w:tabs>
        <w:ind w:hanging="720"/>
        <w:jc w:val="both"/>
        <w:rPr>
          <w:rFonts w:ascii="Arial" w:hAnsi="Arial" w:cs="Arial"/>
          <w:sz w:val="22"/>
          <w:szCs w:val="22"/>
        </w:rPr>
      </w:pPr>
      <w:r>
        <w:rPr>
          <w:rFonts w:ascii="Arial" w:hAnsi="Arial" w:cs="Arial"/>
          <w:sz w:val="22"/>
          <w:szCs w:val="22"/>
        </w:rPr>
        <w:t>(a)(</w:t>
      </w:r>
      <w:proofErr w:type="spellStart"/>
      <w:r>
        <w:rPr>
          <w:rFonts w:ascii="Arial" w:hAnsi="Arial" w:cs="Arial"/>
          <w:sz w:val="22"/>
          <w:szCs w:val="22"/>
        </w:rPr>
        <w:t>i</w:t>
      </w:r>
      <w:proofErr w:type="spellEnd"/>
      <w:r>
        <w:rPr>
          <w:rFonts w:ascii="Arial" w:hAnsi="Arial" w:cs="Arial"/>
          <w:sz w:val="22"/>
          <w:szCs w:val="22"/>
        </w:rPr>
        <w:t>) Two employees have been dismissed in the past five years</w:t>
      </w:r>
    </w:p>
    <w:p w:rsidR="00D21AF1" w:rsidRDefault="00D21AF1" w:rsidP="00D21AF1">
      <w:pPr>
        <w:pStyle w:val="ListParagraph"/>
        <w:rPr>
          <w:rFonts w:ascii="Arial" w:hAnsi="Arial" w:cs="Arial"/>
          <w:sz w:val="22"/>
          <w:szCs w:val="22"/>
        </w:rPr>
      </w:pPr>
    </w:p>
    <w:p w:rsidR="00D21AF1" w:rsidRDefault="00D21AF1" w:rsidP="00D21AF1">
      <w:pPr>
        <w:pStyle w:val="ListParagraph"/>
        <w:tabs>
          <w:tab w:val="left" w:pos="864"/>
        </w:tabs>
        <w:jc w:val="both"/>
        <w:rPr>
          <w:rFonts w:ascii="Arial" w:hAnsi="Arial" w:cs="Arial"/>
          <w:sz w:val="22"/>
          <w:szCs w:val="22"/>
        </w:rPr>
      </w:pPr>
      <w:r>
        <w:rPr>
          <w:rFonts w:ascii="Arial" w:hAnsi="Arial" w:cs="Arial"/>
          <w:sz w:val="22"/>
          <w:szCs w:val="22"/>
        </w:rPr>
        <w:t>(a)(ii) One employee was dismissed for breach of the Supply Chain Management Policy.  One employee was dismissed for gross insubordination, abuse of company property and putting the safety of other employees at risk.</w:t>
      </w:r>
    </w:p>
    <w:p w:rsidR="00D21AF1" w:rsidRDefault="00D21AF1" w:rsidP="00D21AF1">
      <w:pPr>
        <w:pStyle w:val="ListParagraph"/>
        <w:tabs>
          <w:tab w:val="left" w:pos="864"/>
        </w:tabs>
        <w:jc w:val="both"/>
        <w:rPr>
          <w:rFonts w:ascii="Arial" w:hAnsi="Arial" w:cs="Arial"/>
          <w:sz w:val="22"/>
          <w:szCs w:val="22"/>
        </w:rPr>
      </w:pPr>
    </w:p>
    <w:p w:rsidR="00D21AF1" w:rsidRDefault="00D21AF1" w:rsidP="00D21AF1">
      <w:pPr>
        <w:pStyle w:val="ListParagraph"/>
        <w:tabs>
          <w:tab w:val="left" w:pos="864"/>
        </w:tabs>
        <w:jc w:val="both"/>
        <w:rPr>
          <w:rFonts w:ascii="Arial" w:hAnsi="Arial" w:cs="Arial"/>
          <w:sz w:val="22"/>
          <w:szCs w:val="22"/>
        </w:rPr>
      </w:pPr>
      <w:r>
        <w:rPr>
          <w:rFonts w:ascii="Arial" w:hAnsi="Arial" w:cs="Arial"/>
          <w:sz w:val="22"/>
          <w:szCs w:val="22"/>
        </w:rPr>
        <w:t>(b) (</w:t>
      </w:r>
      <w:proofErr w:type="spellStart"/>
      <w:proofErr w:type="gramStart"/>
      <w:r>
        <w:rPr>
          <w:rFonts w:ascii="Arial" w:hAnsi="Arial" w:cs="Arial"/>
          <w:sz w:val="22"/>
          <w:szCs w:val="22"/>
        </w:rPr>
        <w:t>i</w:t>
      </w:r>
      <w:proofErr w:type="spellEnd"/>
      <w:proofErr w:type="gramEnd"/>
      <w:r>
        <w:rPr>
          <w:rFonts w:ascii="Arial" w:hAnsi="Arial" w:cs="Arial"/>
          <w:sz w:val="22"/>
          <w:szCs w:val="22"/>
        </w:rPr>
        <w:t xml:space="preserve"> and ii) None of the employees received severance packages.</w:t>
      </w:r>
    </w:p>
    <w:p w:rsidR="00D21AF1" w:rsidRDefault="00D21AF1" w:rsidP="00D21AF1">
      <w:pPr>
        <w:tabs>
          <w:tab w:val="left" w:pos="432"/>
          <w:tab w:val="left" w:pos="864"/>
        </w:tabs>
        <w:jc w:val="both"/>
        <w:rPr>
          <w:rFonts w:ascii="Arial" w:hAnsi="Arial" w:cs="Arial"/>
          <w:b/>
          <w:sz w:val="22"/>
          <w:szCs w:val="22"/>
        </w:rPr>
      </w:pP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96308A" w:rsidRDefault="008E6D66" w:rsidP="001B0917">
      <w:pPr>
        <w:tabs>
          <w:tab w:val="left" w:pos="432"/>
          <w:tab w:val="left" w:pos="864"/>
        </w:tabs>
        <w:spacing w:line="276" w:lineRule="auto"/>
        <w:rPr>
          <w:rFonts w:ascii="Arial" w:hAnsi="Arial" w:cs="Arial"/>
          <w:b/>
          <w:sz w:val="22"/>
          <w:szCs w:val="22"/>
        </w:rPr>
      </w:pPr>
      <w:r w:rsidRPr="0096308A">
        <w:rPr>
          <w:rFonts w:ascii="Arial" w:hAnsi="Arial" w:cs="Arial"/>
          <w:b/>
          <w:sz w:val="22"/>
          <w:szCs w:val="22"/>
        </w:rPr>
        <w:t>GPAA</w:t>
      </w:r>
    </w:p>
    <w:p w:rsidR="0096308A" w:rsidRDefault="0096308A" w:rsidP="0096308A">
      <w:pPr>
        <w:pStyle w:val="ListParagraph"/>
        <w:numPr>
          <w:ilvl w:val="0"/>
          <w:numId w:val="17"/>
        </w:num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(a) The number of disputes is 4, </w:t>
      </w:r>
    </w:p>
    <w:p w:rsidR="0096308A" w:rsidRDefault="0096308A" w:rsidP="0096308A">
      <w:pPr>
        <w:spacing w:before="100" w:beforeAutospacing="1" w:after="100" w:afterAutospacing="1"/>
        <w:ind w:firstLine="360"/>
        <w:jc w:val="both"/>
        <w:outlineLvl w:val="0"/>
        <w:rPr>
          <w:rFonts w:ascii="Arial" w:hAnsi="Arial" w:cs="Arial"/>
          <w:sz w:val="22"/>
          <w:szCs w:val="22"/>
        </w:rPr>
      </w:pPr>
      <w:r>
        <w:rPr>
          <w:rFonts w:ascii="Arial" w:hAnsi="Arial" w:cs="Arial"/>
          <w:sz w:val="22"/>
          <w:szCs w:val="22"/>
        </w:rPr>
        <w:t xml:space="preserve">(b)  </w:t>
      </w:r>
      <w:r w:rsidRPr="00F1171B">
        <w:rPr>
          <w:rFonts w:ascii="Arial" w:hAnsi="Arial" w:cs="Arial"/>
          <w:b/>
          <w:sz w:val="22"/>
          <w:szCs w:val="22"/>
        </w:rPr>
        <w:t>The cause of each dispute</w:t>
      </w:r>
      <w:r>
        <w:rPr>
          <w:rFonts w:ascii="Arial" w:hAnsi="Arial" w:cs="Arial"/>
          <w:b/>
          <w:sz w:val="22"/>
          <w:szCs w:val="22"/>
        </w:rPr>
        <w:t xml:space="preserve"> </w:t>
      </w:r>
      <w:proofErr w:type="gramStart"/>
      <w:r>
        <w:rPr>
          <w:rFonts w:ascii="Arial" w:hAnsi="Arial" w:cs="Arial"/>
          <w:b/>
          <w:sz w:val="22"/>
          <w:szCs w:val="22"/>
        </w:rPr>
        <w:t>were</w:t>
      </w:r>
      <w:proofErr w:type="gramEnd"/>
      <w:r>
        <w:rPr>
          <w:rFonts w:ascii="Arial" w:hAnsi="Arial" w:cs="Arial"/>
          <w:b/>
          <w:sz w:val="22"/>
          <w:szCs w:val="22"/>
        </w:rPr>
        <w:t xml:space="preserve"> amongst others:</w:t>
      </w:r>
    </w:p>
    <w:p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 xml:space="preserve">Unfair dismissal </w:t>
      </w:r>
    </w:p>
    <w:p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 xml:space="preserve">Access to Information </w:t>
      </w:r>
    </w:p>
    <w:p w:rsidR="0096308A" w:rsidRPr="009B5A5B" w:rsidRDefault="0096308A" w:rsidP="0096308A">
      <w:pPr>
        <w:pStyle w:val="ListParagraph"/>
        <w:numPr>
          <w:ilvl w:val="1"/>
          <w:numId w:val="18"/>
        </w:numPr>
        <w:spacing w:before="100" w:beforeAutospacing="1" w:after="100" w:afterAutospacing="1"/>
        <w:jc w:val="both"/>
        <w:outlineLvl w:val="0"/>
        <w:rPr>
          <w:rFonts w:ascii="Arial" w:hAnsi="Arial" w:cs="Arial"/>
          <w:sz w:val="22"/>
          <w:szCs w:val="22"/>
        </w:rPr>
      </w:pPr>
      <w:r w:rsidRPr="009B5A5B">
        <w:rPr>
          <w:rFonts w:ascii="Arial" w:hAnsi="Arial" w:cs="Arial"/>
          <w:sz w:val="22"/>
          <w:szCs w:val="22"/>
        </w:rPr>
        <w:t>Two different cases were reported with regards to employees appointed at different salary levels.</w:t>
      </w:r>
    </w:p>
    <w:p w:rsidR="0096308A"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B94F4F">
        <w:rPr>
          <w:rFonts w:ascii="Arial" w:hAnsi="Arial" w:cs="Arial"/>
          <w:sz w:val="22"/>
          <w:szCs w:val="22"/>
        </w:rPr>
        <w:t xml:space="preserve">(c) </w:t>
      </w:r>
      <w:r w:rsidRPr="00F1171B">
        <w:rPr>
          <w:rFonts w:ascii="Arial" w:hAnsi="Arial" w:cs="Arial"/>
          <w:b/>
          <w:sz w:val="22"/>
          <w:szCs w:val="22"/>
        </w:rPr>
        <w:t>The nature of each dispute</w:t>
      </w:r>
      <w:r>
        <w:rPr>
          <w:rFonts w:ascii="Arial" w:hAnsi="Arial" w:cs="Arial"/>
          <w:b/>
          <w:sz w:val="22"/>
          <w:szCs w:val="22"/>
        </w:rPr>
        <w:t xml:space="preserve"> entailed:</w:t>
      </w:r>
    </w:p>
    <w:p w:rsidR="0096308A" w:rsidRPr="00B94F4F"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B94F4F">
        <w:rPr>
          <w:rFonts w:ascii="Arial" w:hAnsi="Arial" w:cs="Arial"/>
          <w:sz w:val="22"/>
          <w:szCs w:val="22"/>
        </w:rPr>
        <w:t>1.</w:t>
      </w:r>
      <w:r>
        <w:rPr>
          <w:rFonts w:ascii="Arial" w:hAnsi="Arial" w:cs="Arial"/>
          <w:sz w:val="22"/>
          <w:szCs w:val="22"/>
        </w:rPr>
        <w:t xml:space="preserve"> </w:t>
      </w:r>
      <w:r w:rsidRPr="00B94F4F">
        <w:rPr>
          <w:rFonts w:ascii="Arial" w:hAnsi="Arial" w:cs="Arial"/>
          <w:sz w:val="22"/>
          <w:szCs w:val="22"/>
        </w:rPr>
        <w:t xml:space="preserve">Alleged unfair </w:t>
      </w:r>
      <w:proofErr w:type="spellStart"/>
      <w:r w:rsidRPr="00B94F4F">
        <w:rPr>
          <w:rFonts w:ascii="Arial" w:hAnsi="Arial" w:cs="Arial"/>
          <w:sz w:val="22"/>
          <w:szCs w:val="22"/>
        </w:rPr>
        <w:t>labour</w:t>
      </w:r>
      <w:proofErr w:type="spellEnd"/>
      <w:r w:rsidRPr="00B94F4F">
        <w:rPr>
          <w:rFonts w:ascii="Arial" w:hAnsi="Arial" w:cs="Arial"/>
          <w:sz w:val="22"/>
          <w:szCs w:val="22"/>
        </w:rPr>
        <w:t xml:space="preserve"> dismissal for misconduct</w:t>
      </w:r>
    </w:p>
    <w:p w:rsidR="0096308A" w:rsidRPr="00F32FC9" w:rsidRDefault="0096308A" w:rsidP="0096308A">
      <w:pPr>
        <w:spacing w:before="100" w:beforeAutospacing="1" w:after="100" w:afterAutospacing="1" w:line="360" w:lineRule="auto"/>
        <w:ind w:left="720" w:hanging="720"/>
        <w:jc w:val="both"/>
        <w:outlineLvl w:val="0"/>
        <w:rPr>
          <w:rFonts w:ascii="Arial" w:hAnsi="Arial" w:cs="Arial"/>
          <w:sz w:val="22"/>
          <w:szCs w:val="22"/>
        </w:rPr>
      </w:pPr>
      <w:r>
        <w:rPr>
          <w:rFonts w:ascii="Arial" w:hAnsi="Arial" w:cs="Arial"/>
          <w:sz w:val="22"/>
          <w:szCs w:val="22"/>
        </w:rPr>
        <w:t xml:space="preserve">       2.</w:t>
      </w:r>
      <w:r>
        <w:rPr>
          <w:rFonts w:ascii="Arial" w:hAnsi="Arial" w:cs="Arial"/>
          <w:sz w:val="22"/>
          <w:szCs w:val="22"/>
        </w:rPr>
        <w:tab/>
        <w:t xml:space="preserve">The request for information </w:t>
      </w:r>
    </w:p>
    <w:p w:rsidR="0096308A" w:rsidRDefault="0096308A" w:rsidP="0096308A">
      <w:pPr>
        <w:spacing w:before="100" w:beforeAutospacing="1" w:after="100" w:afterAutospacing="1" w:line="360" w:lineRule="auto"/>
        <w:jc w:val="both"/>
        <w:outlineLvl w:val="0"/>
        <w:rPr>
          <w:rFonts w:ascii="Arial" w:hAnsi="Arial" w:cs="Arial"/>
          <w:sz w:val="22"/>
          <w:szCs w:val="22"/>
        </w:rPr>
      </w:pPr>
      <w:r>
        <w:rPr>
          <w:rFonts w:ascii="Arial" w:hAnsi="Arial" w:cs="Arial"/>
          <w:sz w:val="22"/>
          <w:szCs w:val="22"/>
        </w:rPr>
        <w:t xml:space="preserve">       </w:t>
      </w:r>
      <w:r w:rsidRPr="00FC04E3">
        <w:rPr>
          <w:rFonts w:ascii="Arial" w:hAnsi="Arial" w:cs="Arial"/>
          <w:sz w:val="22"/>
          <w:szCs w:val="22"/>
        </w:rPr>
        <w:t xml:space="preserve">3.  </w:t>
      </w:r>
      <w:r>
        <w:rPr>
          <w:rFonts w:ascii="Arial" w:hAnsi="Arial" w:cs="Arial"/>
          <w:sz w:val="22"/>
          <w:szCs w:val="22"/>
        </w:rPr>
        <w:t>U</w:t>
      </w:r>
      <w:r w:rsidRPr="00FC04E3">
        <w:rPr>
          <w:rFonts w:ascii="Arial" w:hAnsi="Arial" w:cs="Arial"/>
          <w:sz w:val="22"/>
          <w:szCs w:val="22"/>
        </w:rPr>
        <w:t xml:space="preserve">nfair </w:t>
      </w:r>
      <w:proofErr w:type="spellStart"/>
      <w:r w:rsidRPr="00FC04E3">
        <w:rPr>
          <w:rFonts w:ascii="Arial" w:hAnsi="Arial" w:cs="Arial"/>
          <w:sz w:val="22"/>
          <w:szCs w:val="22"/>
        </w:rPr>
        <w:t>Labour</w:t>
      </w:r>
      <w:proofErr w:type="spellEnd"/>
      <w:r w:rsidRPr="00FC04E3">
        <w:rPr>
          <w:rFonts w:ascii="Arial" w:hAnsi="Arial" w:cs="Arial"/>
          <w:sz w:val="22"/>
          <w:szCs w:val="22"/>
        </w:rPr>
        <w:t xml:space="preserve"> practice </w:t>
      </w:r>
      <w:r>
        <w:rPr>
          <w:rFonts w:ascii="Arial" w:hAnsi="Arial" w:cs="Arial"/>
          <w:sz w:val="22"/>
          <w:szCs w:val="22"/>
        </w:rPr>
        <w:t xml:space="preserve">with </w:t>
      </w:r>
      <w:r w:rsidRPr="00FC04E3">
        <w:rPr>
          <w:rFonts w:ascii="Arial" w:hAnsi="Arial" w:cs="Arial"/>
          <w:sz w:val="22"/>
          <w:szCs w:val="22"/>
        </w:rPr>
        <w:t>regard</w:t>
      </w:r>
      <w:r>
        <w:rPr>
          <w:rFonts w:ascii="Arial" w:hAnsi="Arial" w:cs="Arial"/>
          <w:sz w:val="22"/>
          <w:szCs w:val="22"/>
        </w:rPr>
        <w:t xml:space="preserve">s to </w:t>
      </w:r>
      <w:r w:rsidRPr="00FC04E3">
        <w:rPr>
          <w:rFonts w:ascii="Arial" w:hAnsi="Arial" w:cs="Arial"/>
          <w:sz w:val="22"/>
          <w:szCs w:val="22"/>
        </w:rPr>
        <w:t>salary disparities</w:t>
      </w:r>
      <w:r>
        <w:rPr>
          <w:rFonts w:ascii="Arial" w:hAnsi="Arial" w:cs="Arial"/>
          <w:sz w:val="22"/>
          <w:szCs w:val="22"/>
        </w:rPr>
        <w:t xml:space="preserve"> on two matters.</w:t>
      </w:r>
      <w:r w:rsidRPr="00FC04E3">
        <w:rPr>
          <w:rFonts w:ascii="Arial" w:hAnsi="Arial" w:cs="Arial"/>
          <w:sz w:val="22"/>
          <w:szCs w:val="22"/>
        </w:rPr>
        <w:t xml:space="preserve"> </w:t>
      </w:r>
      <w:r>
        <w:rPr>
          <w:rFonts w:ascii="Arial" w:hAnsi="Arial" w:cs="Arial"/>
          <w:sz w:val="22"/>
          <w:szCs w:val="22"/>
        </w:rPr>
        <w:t xml:space="preserve">       </w:t>
      </w:r>
    </w:p>
    <w:p w:rsidR="0096308A" w:rsidRDefault="0096308A" w:rsidP="0096308A">
      <w:pPr>
        <w:spacing w:before="100" w:beforeAutospacing="1" w:after="100" w:afterAutospacing="1"/>
        <w:jc w:val="both"/>
        <w:outlineLvl w:val="0"/>
        <w:rPr>
          <w:rFonts w:ascii="Arial" w:hAnsi="Arial" w:cs="Arial"/>
          <w:sz w:val="22"/>
          <w:szCs w:val="22"/>
        </w:rPr>
      </w:pPr>
      <w:r>
        <w:rPr>
          <w:rFonts w:ascii="Arial" w:hAnsi="Arial" w:cs="Arial"/>
          <w:sz w:val="22"/>
          <w:szCs w:val="22"/>
        </w:rPr>
        <w:t xml:space="preserve">(d) </w:t>
      </w:r>
      <w:r>
        <w:rPr>
          <w:rFonts w:ascii="Arial" w:hAnsi="Arial" w:cs="Arial"/>
          <w:sz w:val="22"/>
          <w:szCs w:val="22"/>
        </w:rPr>
        <w:tab/>
        <w:t xml:space="preserve"> </w:t>
      </w:r>
      <w:r w:rsidRPr="00F1171B">
        <w:rPr>
          <w:rFonts w:ascii="Arial" w:hAnsi="Arial" w:cs="Arial"/>
          <w:b/>
          <w:sz w:val="22"/>
          <w:szCs w:val="22"/>
        </w:rPr>
        <w:t>Date reported and resolved</w:t>
      </w:r>
    </w:p>
    <w:p w:rsidR="0096308A" w:rsidRPr="00B94F4F" w:rsidRDefault="0096308A" w:rsidP="0096308A">
      <w:pPr>
        <w:spacing w:before="100" w:beforeAutospacing="1" w:after="100" w:afterAutospacing="1"/>
        <w:ind w:left="720"/>
        <w:jc w:val="both"/>
        <w:outlineLvl w:val="0"/>
        <w:rPr>
          <w:rFonts w:ascii="Arial" w:hAnsi="Arial" w:cs="Arial"/>
          <w:sz w:val="22"/>
          <w:szCs w:val="22"/>
        </w:rPr>
      </w:pPr>
      <w:r w:rsidRPr="00082D61">
        <w:rPr>
          <w:rFonts w:ascii="Arial" w:hAnsi="Arial" w:cs="Arial"/>
          <w:b/>
          <w:sz w:val="22"/>
          <w:szCs w:val="22"/>
        </w:rPr>
        <w:t xml:space="preserve">Date </w:t>
      </w:r>
      <w:r>
        <w:rPr>
          <w:rFonts w:ascii="Arial" w:hAnsi="Arial" w:cs="Arial"/>
          <w:b/>
          <w:sz w:val="22"/>
          <w:szCs w:val="22"/>
        </w:rPr>
        <w:t xml:space="preserve">reported </w:t>
      </w:r>
      <w:r w:rsidRPr="00082D61">
        <w:rPr>
          <w:rFonts w:ascii="Arial" w:hAnsi="Arial" w:cs="Arial"/>
          <w:b/>
          <w:sz w:val="22"/>
          <w:szCs w:val="22"/>
        </w:rPr>
        <w:t xml:space="preserve">  </w:t>
      </w:r>
      <w:r w:rsidRPr="00082D61">
        <w:rPr>
          <w:rFonts w:ascii="Arial" w:hAnsi="Arial" w:cs="Arial"/>
          <w:b/>
          <w:sz w:val="22"/>
          <w:szCs w:val="22"/>
        </w:rPr>
        <w:tab/>
        <w:t>Date r</w:t>
      </w:r>
      <w:r>
        <w:rPr>
          <w:rFonts w:ascii="Arial" w:hAnsi="Arial" w:cs="Arial"/>
          <w:b/>
          <w:sz w:val="22"/>
          <w:szCs w:val="22"/>
        </w:rPr>
        <w:t xml:space="preserve">esolved </w:t>
      </w:r>
    </w:p>
    <w:p w:rsidR="0096308A" w:rsidRPr="00082D61" w:rsidRDefault="0096308A" w:rsidP="0096308A">
      <w:pPr>
        <w:tabs>
          <w:tab w:val="left" w:pos="432"/>
          <w:tab w:val="left" w:pos="864"/>
        </w:tabs>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sidRPr="00082D61">
        <w:rPr>
          <w:rFonts w:ascii="Arial" w:hAnsi="Arial" w:cs="Arial"/>
          <w:sz w:val="22"/>
          <w:szCs w:val="22"/>
        </w:rPr>
        <w:t>(1) 30/10/</w:t>
      </w:r>
      <w:r>
        <w:rPr>
          <w:rFonts w:ascii="Arial" w:hAnsi="Arial" w:cs="Arial"/>
          <w:sz w:val="22"/>
          <w:szCs w:val="22"/>
        </w:rPr>
        <w:t>201</w:t>
      </w:r>
      <w:r w:rsidRPr="00082D61">
        <w:rPr>
          <w:rFonts w:ascii="Arial" w:hAnsi="Arial" w:cs="Arial"/>
          <w:sz w:val="22"/>
          <w:szCs w:val="22"/>
        </w:rPr>
        <w:t>2</w:t>
      </w:r>
      <w:r>
        <w:rPr>
          <w:rFonts w:ascii="Arial" w:hAnsi="Arial" w:cs="Arial"/>
          <w:sz w:val="22"/>
          <w:szCs w:val="22"/>
        </w:rPr>
        <w:t xml:space="preserve">    -</w:t>
      </w:r>
      <w:r w:rsidRPr="00082D61">
        <w:rPr>
          <w:rFonts w:ascii="Arial" w:hAnsi="Arial" w:cs="Arial"/>
          <w:sz w:val="22"/>
          <w:szCs w:val="22"/>
        </w:rPr>
        <w:tab/>
        <w:t>30/07/2018</w:t>
      </w:r>
    </w:p>
    <w:p w:rsidR="0096308A" w:rsidRDefault="0096308A" w:rsidP="0096308A">
      <w:pPr>
        <w:tabs>
          <w:tab w:val="left" w:pos="432"/>
          <w:tab w:val="left" w:pos="864"/>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(2) 16/02/2018    -</w:t>
      </w:r>
      <w:r>
        <w:rPr>
          <w:rFonts w:ascii="Arial" w:hAnsi="Arial" w:cs="Arial"/>
          <w:sz w:val="22"/>
          <w:szCs w:val="22"/>
        </w:rPr>
        <w:tab/>
        <w:t xml:space="preserve">Pending Arbitrator’s ruling  </w:t>
      </w:r>
    </w:p>
    <w:p w:rsidR="0096308A" w:rsidRDefault="0096308A" w:rsidP="0096308A">
      <w:pPr>
        <w:tabs>
          <w:tab w:val="left" w:pos="432"/>
          <w:tab w:val="left" w:pos="864"/>
          <w:tab w:val="left" w:pos="26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(3) 02/03/2017    -</w:t>
      </w:r>
      <w:r>
        <w:rPr>
          <w:rFonts w:ascii="Arial" w:hAnsi="Arial" w:cs="Arial"/>
          <w:sz w:val="22"/>
          <w:szCs w:val="22"/>
        </w:rPr>
        <w:tab/>
        <w:t xml:space="preserve">Pending notice of set - down for Arbitration </w:t>
      </w:r>
    </w:p>
    <w:p w:rsidR="0096308A" w:rsidRDefault="0096308A" w:rsidP="0096308A">
      <w:pPr>
        <w:tabs>
          <w:tab w:val="left" w:pos="432"/>
          <w:tab w:val="left" w:pos="864"/>
          <w:tab w:val="left" w:pos="2610"/>
        </w:tabs>
        <w:spacing w:line="276" w:lineRule="auto"/>
        <w:rPr>
          <w:rFonts w:ascii="Arial" w:hAnsi="Arial" w:cs="Arial"/>
          <w:sz w:val="22"/>
          <w:szCs w:val="22"/>
        </w:rPr>
      </w:pPr>
      <w:r>
        <w:rPr>
          <w:rFonts w:ascii="Arial" w:hAnsi="Arial" w:cs="Arial"/>
          <w:sz w:val="22"/>
          <w:szCs w:val="22"/>
        </w:rPr>
        <w:tab/>
      </w:r>
      <w:r>
        <w:rPr>
          <w:rFonts w:ascii="Arial" w:hAnsi="Arial" w:cs="Arial"/>
          <w:sz w:val="22"/>
          <w:szCs w:val="22"/>
        </w:rPr>
        <w:tab/>
        <w:t>(4) 12/02/2018</w:t>
      </w:r>
      <w:r>
        <w:rPr>
          <w:rFonts w:ascii="Arial" w:hAnsi="Arial" w:cs="Arial"/>
          <w:sz w:val="22"/>
          <w:szCs w:val="22"/>
        </w:rPr>
        <w:tab/>
        <w:t>-</w:t>
      </w:r>
      <w:r>
        <w:rPr>
          <w:rFonts w:ascii="Arial" w:hAnsi="Arial" w:cs="Arial"/>
          <w:sz w:val="22"/>
          <w:szCs w:val="22"/>
        </w:rPr>
        <w:tab/>
        <w:t xml:space="preserve">Pending notice of set - down for a review at </w:t>
      </w:r>
      <w:proofErr w:type="spellStart"/>
      <w:r>
        <w:rPr>
          <w:rFonts w:ascii="Arial" w:hAnsi="Arial" w:cs="Arial"/>
          <w:sz w:val="22"/>
          <w:szCs w:val="22"/>
        </w:rPr>
        <w:t>Labour</w:t>
      </w:r>
      <w:proofErr w:type="spellEnd"/>
      <w:r>
        <w:rPr>
          <w:rFonts w:ascii="Arial" w:hAnsi="Arial" w:cs="Arial"/>
          <w:sz w:val="22"/>
          <w:szCs w:val="22"/>
        </w:rPr>
        <w:t xml:space="preserve"> Court </w:t>
      </w:r>
    </w:p>
    <w:p w:rsidR="0096308A" w:rsidRDefault="0096308A" w:rsidP="0096308A">
      <w:pPr>
        <w:tabs>
          <w:tab w:val="left" w:pos="432"/>
          <w:tab w:val="left" w:pos="864"/>
          <w:tab w:val="left" w:pos="2610"/>
        </w:tabs>
        <w:spacing w:line="276" w:lineRule="auto"/>
        <w:rPr>
          <w:rFonts w:ascii="Arial" w:hAnsi="Arial" w:cs="Arial"/>
          <w:sz w:val="22"/>
          <w:szCs w:val="22"/>
        </w:rPr>
      </w:pP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t>IRBA</w:t>
      </w:r>
    </w:p>
    <w:p w:rsidR="008E6D66" w:rsidRDefault="00487604" w:rsidP="009F295B">
      <w:pPr>
        <w:tabs>
          <w:tab w:val="left" w:pos="432"/>
          <w:tab w:val="left" w:pos="864"/>
        </w:tabs>
        <w:spacing w:line="360" w:lineRule="auto"/>
        <w:rPr>
          <w:rFonts w:ascii="Arial" w:hAnsi="Arial" w:cs="Arial"/>
          <w:sz w:val="22"/>
          <w:szCs w:val="22"/>
        </w:rPr>
      </w:pPr>
      <w:r>
        <w:rPr>
          <w:rFonts w:ascii="Arial" w:hAnsi="Arial" w:cs="Arial"/>
          <w:sz w:val="22"/>
          <w:szCs w:val="22"/>
        </w:rPr>
        <w:t xml:space="preserve">The IRBA </w:t>
      </w:r>
      <w:r w:rsidR="00DC2C18">
        <w:rPr>
          <w:rFonts w:ascii="Arial" w:hAnsi="Arial" w:cs="Arial"/>
          <w:sz w:val="22"/>
          <w:szCs w:val="22"/>
        </w:rPr>
        <w:t>hereby</w:t>
      </w:r>
      <w:r>
        <w:rPr>
          <w:rFonts w:ascii="Arial" w:hAnsi="Arial" w:cs="Arial"/>
          <w:sz w:val="22"/>
          <w:szCs w:val="22"/>
        </w:rPr>
        <w:t xml:space="preserve"> declares that;</w:t>
      </w:r>
    </w:p>
    <w:p w:rsidR="00487604" w:rsidRDefault="00487604" w:rsidP="009F295B">
      <w:pPr>
        <w:tabs>
          <w:tab w:val="left" w:pos="432"/>
          <w:tab w:val="left" w:pos="864"/>
        </w:tabs>
        <w:spacing w:line="360" w:lineRule="auto"/>
        <w:rPr>
          <w:rFonts w:ascii="Arial" w:hAnsi="Arial" w:cs="Arial"/>
          <w:sz w:val="22"/>
          <w:szCs w:val="22"/>
        </w:rPr>
      </w:pPr>
    </w:p>
    <w:p w:rsidR="008E6D66" w:rsidRPr="00DC2C18" w:rsidRDefault="00487604" w:rsidP="00DC2C18">
      <w:pPr>
        <w:pStyle w:val="ListParagraph"/>
        <w:numPr>
          <w:ilvl w:val="0"/>
          <w:numId w:val="11"/>
        </w:numPr>
        <w:tabs>
          <w:tab w:val="left" w:pos="432"/>
          <w:tab w:val="left" w:pos="864"/>
        </w:tabs>
        <w:spacing w:line="360" w:lineRule="auto"/>
        <w:rPr>
          <w:rFonts w:ascii="Arial" w:hAnsi="Arial" w:cs="Arial"/>
          <w:sz w:val="22"/>
          <w:szCs w:val="22"/>
        </w:rPr>
      </w:pPr>
      <w:r>
        <w:rPr>
          <w:rFonts w:ascii="Arial" w:hAnsi="Arial" w:cs="Arial"/>
          <w:sz w:val="22"/>
          <w:szCs w:val="22"/>
        </w:rPr>
        <w:t xml:space="preserve">There are currently no </w:t>
      </w:r>
      <w:proofErr w:type="spellStart"/>
      <w:r>
        <w:rPr>
          <w:rFonts w:ascii="Arial" w:hAnsi="Arial" w:cs="Arial"/>
          <w:sz w:val="22"/>
          <w:szCs w:val="22"/>
        </w:rPr>
        <w:t>labour</w:t>
      </w:r>
      <w:proofErr w:type="spellEnd"/>
      <w:r>
        <w:rPr>
          <w:rFonts w:ascii="Arial" w:hAnsi="Arial" w:cs="Arial"/>
          <w:sz w:val="22"/>
          <w:szCs w:val="22"/>
        </w:rPr>
        <w:t xml:space="preserve"> disputes within the entity.</w:t>
      </w: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t>LAND BANK</w:t>
      </w:r>
    </w:p>
    <w:p w:rsidR="009F295B" w:rsidRPr="00584098" w:rsidRDefault="009F295B" w:rsidP="009F295B">
      <w:pPr>
        <w:pStyle w:val="ListParagraph"/>
        <w:numPr>
          <w:ilvl w:val="0"/>
          <w:numId w:val="12"/>
        </w:numPr>
        <w:spacing w:before="100" w:beforeAutospacing="1" w:after="100" w:afterAutospacing="1"/>
        <w:jc w:val="both"/>
        <w:outlineLvl w:val="0"/>
        <w:rPr>
          <w:rFonts w:ascii="Arial" w:hAnsi="Arial" w:cs="Arial"/>
          <w:b/>
          <w:sz w:val="22"/>
          <w:szCs w:val="22"/>
        </w:rPr>
      </w:pPr>
      <w:r w:rsidRPr="00615743">
        <w:rPr>
          <w:rFonts w:ascii="Arial" w:eastAsia="Calibri" w:hAnsi="Arial" w:cs="Arial"/>
          <w:sz w:val="22"/>
          <w:szCs w:val="22"/>
          <w:lang w:val="en-ZA"/>
        </w:rPr>
        <w:t>(a) What number of labour disputes are currently being faced by</w:t>
      </w:r>
      <w:r>
        <w:rPr>
          <w:rFonts w:ascii="Arial" w:eastAsia="Calibri" w:hAnsi="Arial" w:cs="Arial"/>
          <w:sz w:val="22"/>
          <w:szCs w:val="22"/>
          <w:lang w:val="en-ZA"/>
        </w:rPr>
        <w:t xml:space="preserve"> (</w:t>
      </w:r>
      <w:proofErr w:type="spellStart"/>
      <w:r>
        <w:rPr>
          <w:rFonts w:ascii="Arial" w:eastAsia="Calibri" w:hAnsi="Arial" w:cs="Arial"/>
          <w:sz w:val="22"/>
          <w:szCs w:val="22"/>
          <w:lang w:val="en-ZA"/>
        </w:rPr>
        <w:t>i</w:t>
      </w:r>
      <w:proofErr w:type="spellEnd"/>
      <w:r>
        <w:rPr>
          <w:rFonts w:ascii="Arial" w:eastAsia="Calibri" w:hAnsi="Arial" w:cs="Arial"/>
          <w:sz w:val="22"/>
          <w:szCs w:val="22"/>
          <w:lang w:val="en-ZA"/>
        </w:rPr>
        <w:t xml:space="preserve">) </w:t>
      </w:r>
      <w:r w:rsidRPr="006C7E71">
        <w:rPr>
          <w:rFonts w:ascii="Arial" w:eastAsia="Calibri" w:hAnsi="Arial" w:cs="Arial"/>
          <w:sz w:val="22"/>
          <w:szCs w:val="22"/>
          <w:lang w:val="en-ZA"/>
        </w:rPr>
        <w:t>The Land and Agricultural Development Bank of South Africa</w:t>
      </w:r>
      <w:r w:rsidRPr="00615743">
        <w:rPr>
          <w:rFonts w:ascii="Arial" w:eastAsia="Calibri" w:hAnsi="Arial" w:cs="Arial"/>
          <w:sz w:val="22"/>
          <w:szCs w:val="22"/>
          <w:lang w:val="en-ZA"/>
        </w:rPr>
        <w:t xml:space="preserve"> (ii) the entities reporting to him, (b) what is the cause of each dispute, (c) what is the </w:t>
      </w:r>
      <w:r w:rsidRPr="006C7E71">
        <w:rPr>
          <w:rFonts w:ascii="Arial" w:eastAsia="Calibri" w:hAnsi="Arial" w:cs="Arial"/>
          <w:sz w:val="22"/>
          <w:szCs w:val="22"/>
          <w:lang w:val="en-ZA"/>
        </w:rPr>
        <w:t>nature</w:t>
      </w:r>
      <w:r w:rsidRPr="00615743">
        <w:rPr>
          <w:rFonts w:ascii="Arial" w:eastAsia="Calibri" w:hAnsi="Arial" w:cs="Arial"/>
          <w:sz w:val="22"/>
          <w:szCs w:val="22"/>
          <w:lang w:val="en-ZA"/>
        </w:rPr>
        <w:t xml:space="preserve"> of each dispute and (d) on what date was each dispute (</w:t>
      </w:r>
      <w:proofErr w:type="spellStart"/>
      <w:r w:rsidRPr="00615743">
        <w:rPr>
          <w:rFonts w:ascii="Arial" w:eastAsia="Calibri" w:hAnsi="Arial" w:cs="Arial"/>
          <w:sz w:val="22"/>
          <w:szCs w:val="22"/>
          <w:lang w:val="en-ZA"/>
        </w:rPr>
        <w:t>i</w:t>
      </w:r>
      <w:proofErr w:type="spellEnd"/>
      <w:r w:rsidRPr="00615743">
        <w:rPr>
          <w:rFonts w:ascii="Arial" w:eastAsia="Calibri" w:hAnsi="Arial" w:cs="Arial"/>
          <w:sz w:val="22"/>
          <w:szCs w:val="22"/>
          <w:lang w:val="en-ZA"/>
        </w:rPr>
        <w:t>) reported and (ii) resolved?</w:t>
      </w:r>
    </w:p>
    <w:tbl>
      <w:tblPr>
        <w:tblStyle w:val="TableGrid"/>
        <w:tblW w:w="9776" w:type="dxa"/>
        <w:tblLook w:val="04A0"/>
      </w:tblPr>
      <w:tblGrid>
        <w:gridCol w:w="928"/>
        <w:gridCol w:w="2568"/>
        <w:gridCol w:w="1412"/>
        <w:gridCol w:w="1266"/>
        <w:gridCol w:w="949"/>
        <w:gridCol w:w="423"/>
        <w:gridCol w:w="2230"/>
      </w:tblGrid>
      <w:tr w:rsidR="009F295B" w:rsidTr="00754712">
        <w:tc>
          <w:tcPr>
            <w:tcW w:w="9776" w:type="dxa"/>
            <w:gridSpan w:val="7"/>
            <w:shd w:val="clear" w:color="auto" w:fill="D9D9D9" w:themeFill="background1" w:themeFillShade="D9"/>
          </w:tcPr>
          <w:p w:rsidR="009F295B" w:rsidRDefault="009F295B" w:rsidP="00754712">
            <w:pPr>
              <w:spacing w:before="100" w:beforeAutospacing="1" w:after="100" w:afterAutospacing="1"/>
              <w:jc w:val="center"/>
              <w:outlineLvl w:val="0"/>
              <w:rPr>
                <w:rFonts w:ascii="Arial" w:hAnsi="Arial" w:cs="Arial"/>
                <w:b/>
                <w:sz w:val="22"/>
                <w:szCs w:val="22"/>
              </w:rPr>
            </w:pPr>
            <w:r>
              <w:rPr>
                <w:rFonts w:ascii="Arial" w:hAnsi="Arial" w:cs="Arial"/>
                <w:b/>
                <w:sz w:val="22"/>
                <w:szCs w:val="22"/>
              </w:rPr>
              <w:t>Current Disciplinary Matters</w:t>
            </w:r>
          </w:p>
        </w:tc>
      </w:tr>
      <w:tr w:rsidR="009F295B" w:rsidRPr="00584098" w:rsidTr="00754712">
        <w:tc>
          <w:tcPr>
            <w:tcW w:w="928"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 xml:space="preserve">Nr of </w:t>
            </w:r>
            <w:proofErr w:type="spellStart"/>
            <w:r w:rsidRPr="00584098">
              <w:rPr>
                <w:rFonts w:ascii="Arial" w:hAnsi="Arial" w:cs="Arial"/>
                <w:b/>
                <w:sz w:val="20"/>
                <w:szCs w:val="20"/>
              </w:rPr>
              <w:t>Labour</w:t>
            </w:r>
            <w:proofErr w:type="spellEnd"/>
            <w:r w:rsidRPr="00584098">
              <w:rPr>
                <w:rFonts w:ascii="Arial" w:hAnsi="Arial" w:cs="Arial"/>
                <w:b/>
                <w:sz w:val="20"/>
                <w:szCs w:val="20"/>
              </w:rPr>
              <w:t xml:space="preserve"> dispute (a)</w:t>
            </w:r>
          </w:p>
        </w:tc>
        <w:tc>
          <w:tcPr>
            <w:tcW w:w="2611"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Cause of each dispute (b)</w:t>
            </w:r>
          </w:p>
        </w:tc>
        <w:tc>
          <w:tcPr>
            <w:tcW w:w="1418"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Nature of each dispute (c)</w:t>
            </w:r>
          </w:p>
        </w:tc>
        <w:tc>
          <w:tcPr>
            <w:tcW w:w="1275"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 xml:space="preserve">Date of  dispute reported (d - </w:t>
            </w:r>
            <w:proofErr w:type="spellStart"/>
            <w:r w:rsidRPr="00584098">
              <w:rPr>
                <w:rFonts w:ascii="Arial" w:hAnsi="Arial" w:cs="Arial"/>
                <w:b/>
                <w:sz w:val="20"/>
                <w:szCs w:val="20"/>
              </w:rPr>
              <w:t>i</w:t>
            </w:r>
            <w:proofErr w:type="spellEnd"/>
            <w:r w:rsidRPr="00584098">
              <w:rPr>
                <w:rFonts w:ascii="Arial" w:hAnsi="Arial" w:cs="Arial"/>
                <w:b/>
                <w:sz w:val="20"/>
                <w:szCs w:val="20"/>
              </w:rPr>
              <w:t>)</w:t>
            </w:r>
          </w:p>
        </w:tc>
        <w:tc>
          <w:tcPr>
            <w:tcW w:w="1276" w:type="dxa"/>
            <w:gridSpan w:val="2"/>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Date of dispute resolved (d – ii)</w:t>
            </w:r>
          </w:p>
        </w:tc>
        <w:tc>
          <w:tcPr>
            <w:tcW w:w="2268"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Comments</w:t>
            </w:r>
          </w:p>
        </w:tc>
      </w:tr>
      <w:tr w:rsidR="009F295B" w:rsidRPr="00584098" w:rsidTr="00754712">
        <w:tc>
          <w:tcPr>
            <w:tcW w:w="928" w:type="dxa"/>
          </w:tcPr>
          <w:p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sz w:val="20"/>
                <w:szCs w:val="20"/>
              </w:rPr>
              <w:t>1</w:t>
            </w:r>
          </w:p>
        </w:tc>
        <w:tc>
          <w:tcPr>
            <w:tcW w:w="2611" w:type="dxa"/>
          </w:tcPr>
          <w:p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color w:val="000000"/>
                <w:sz w:val="20"/>
                <w:szCs w:val="20"/>
              </w:rPr>
              <w:t>Alleged unauthorized approval by the employee provided to client on a loan agreement. Process for approval not followed.</w:t>
            </w:r>
          </w:p>
        </w:tc>
        <w:tc>
          <w:tcPr>
            <w:tcW w:w="1418" w:type="dxa"/>
          </w:tcPr>
          <w:p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color w:val="000000"/>
                <w:sz w:val="20"/>
                <w:szCs w:val="20"/>
              </w:rPr>
              <w:t>Gross Negligence</w:t>
            </w:r>
          </w:p>
        </w:tc>
        <w:tc>
          <w:tcPr>
            <w:tcW w:w="1275" w:type="dxa"/>
          </w:tcPr>
          <w:p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color w:val="000000"/>
                <w:sz w:val="20"/>
                <w:szCs w:val="20"/>
              </w:rPr>
              <w:t>June 2018</w:t>
            </w:r>
          </w:p>
        </w:tc>
        <w:tc>
          <w:tcPr>
            <w:tcW w:w="1276" w:type="dxa"/>
            <w:gridSpan w:val="2"/>
          </w:tcPr>
          <w:p w:rsidR="009F295B" w:rsidRPr="00584098" w:rsidRDefault="009F295B" w:rsidP="00754712">
            <w:pPr>
              <w:spacing w:before="100" w:beforeAutospacing="1" w:after="100" w:afterAutospacing="1"/>
              <w:jc w:val="both"/>
              <w:outlineLvl w:val="0"/>
              <w:rPr>
                <w:rFonts w:ascii="Arial" w:hAnsi="Arial" w:cs="Arial"/>
                <w:sz w:val="20"/>
                <w:szCs w:val="20"/>
              </w:rPr>
            </w:pPr>
            <w:r w:rsidRPr="00584098">
              <w:rPr>
                <w:rFonts w:ascii="Arial" w:hAnsi="Arial" w:cs="Arial"/>
                <w:sz w:val="20"/>
                <w:szCs w:val="20"/>
              </w:rPr>
              <w:t>Unresolved, matter under investigation</w:t>
            </w:r>
          </w:p>
        </w:tc>
        <w:tc>
          <w:tcPr>
            <w:tcW w:w="2268" w:type="dxa"/>
          </w:tcPr>
          <w:p w:rsidR="009F295B" w:rsidRPr="00584098" w:rsidRDefault="009F295B" w:rsidP="00754712">
            <w:pPr>
              <w:spacing w:before="100" w:beforeAutospacing="1" w:after="100" w:afterAutospacing="1"/>
              <w:jc w:val="both"/>
              <w:outlineLvl w:val="0"/>
              <w:rPr>
                <w:rFonts w:ascii="Arial" w:hAnsi="Arial" w:cs="Arial"/>
                <w:sz w:val="20"/>
                <w:szCs w:val="20"/>
              </w:rPr>
            </w:pPr>
          </w:p>
        </w:tc>
      </w:tr>
      <w:tr w:rsidR="009F295B" w:rsidRPr="00584098" w:rsidTr="00754712">
        <w:tc>
          <w:tcPr>
            <w:tcW w:w="928" w:type="dxa"/>
          </w:tcPr>
          <w:p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2</w:t>
            </w:r>
          </w:p>
        </w:tc>
        <w:tc>
          <w:tcPr>
            <w:tcW w:w="2611" w:type="dxa"/>
          </w:tcPr>
          <w:p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Disciplinary enquiry regarding non-compliance to Procurement processes</w:t>
            </w:r>
          </w:p>
        </w:tc>
        <w:tc>
          <w:tcPr>
            <w:tcW w:w="1418" w:type="dxa"/>
          </w:tcPr>
          <w:p w:rsidR="009F295B" w:rsidRPr="00584098" w:rsidRDefault="009F295B" w:rsidP="00754712">
            <w:pPr>
              <w:spacing w:before="100" w:beforeAutospacing="1" w:after="100" w:afterAutospacing="1"/>
              <w:jc w:val="both"/>
              <w:outlineLvl w:val="0"/>
              <w:rPr>
                <w:rFonts w:ascii="Arial" w:hAnsi="Arial" w:cs="Arial"/>
                <w:color w:val="000000"/>
                <w:sz w:val="20"/>
                <w:szCs w:val="20"/>
              </w:rPr>
            </w:pPr>
            <w:r w:rsidRPr="00584098">
              <w:rPr>
                <w:rFonts w:ascii="Arial" w:hAnsi="Arial" w:cs="Arial"/>
                <w:color w:val="000000"/>
                <w:sz w:val="20"/>
                <w:szCs w:val="20"/>
              </w:rPr>
              <w:t>Gross Negligence</w:t>
            </w:r>
          </w:p>
        </w:tc>
        <w:tc>
          <w:tcPr>
            <w:tcW w:w="1275" w:type="dxa"/>
          </w:tcPr>
          <w:p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Dec 2017</w:t>
            </w:r>
          </w:p>
        </w:tc>
        <w:tc>
          <w:tcPr>
            <w:tcW w:w="1276" w:type="dxa"/>
            <w:gridSpan w:val="2"/>
          </w:tcPr>
          <w:p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August 2018</w:t>
            </w:r>
          </w:p>
        </w:tc>
        <w:tc>
          <w:tcPr>
            <w:tcW w:w="2268" w:type="dxa"/>
          </w:tcPr>
          <w:p w:rsidR="009F295B" w:rsidRPr="00584098"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 xml:space="preserve">Disciplinary process was in progress however employee resigned and resignation was accepted. </w:t>
            </w:r>
          </w:p>
        </w:tc>
      </w:tr>
      <w:tr w:rsidR="009F295B" w:rsidRPr="00584098" w:rsidTr="00754712">
        <w:tc>
          <w:tcPr>
            <w:tcW w:w="928" w:type="dxa"/>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3</w:t>
            </w:r>
          </w:p>
        </w:tc>
        <w:tc>
          <w:tcPr>
            <w:tcW w:w="2611"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Breach of PFMA and non-compliance to Procurement</w:t>
            </w:r>
          </w:p>
        </w:tc>
        <w:tc>
          <w:tcPr>
            <w:tcW w:w="1418" w:type="dxa"/>
          </w:tcPr>
          <w:p w:rsidR="009F295B" w:rsidRPr="00584098"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Gross Negligence</w:t>
            </w:r>
          </w:p>
        </w:tc>
        <w:tc>
          <w:tcPr>
            <w:tcW w:w="1275"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May 2018</w:t>
            </w:r>
          </w:p>
        </w:tc>
        <w:tc>
          <w:tcPr>
            <w:tcW w:w="1276" w:type="dxa"/>
            <w:gridSpan w:val="2"/>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July 2018</w:t>
            </w:r>
          </w:p>
        </w:tc>
        <w:tc>
          <w:tcPr>
            <w:tcW w:w="2268" w:type="dxa"/>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 xml:space="preserve">Disciplinary process was in progress however employee resigned and resignation was accepted. </w:t>
            </w:r>
          </w:p>
          <w:p w:rsidR="009F295B" w:rsidRPr="00584098" w:rsidRDefault="009F295B" w:rsidP="00754712">
            <w:pPr>
              <w:spacing w:before="100" w:beforeAutospacing="1" w:after="100" w:afterAutospacing="1"/>
              <w:jc w:val="both"/>
              <w:outlineLvl w:val="0"/>
              <w:rPr>
                <w:rFonts w:ascii="Arial" w:hAnsi="Arial" w:cs="Arial"/>
                <w:sz w:val="20"/>
                <w:szCs w:val="20"/>
              </w:rPr>
            </w:pPr>
          </w:p>
        </w:tc>
      </w:tr>
      <w:tr w:rsidR="009F295B" w:rsidRPr="00584098" w:rsidTr="00754712">
        <w:tc>
          <w:tcPr>
            <w:tcW w:w="928" w:type="dxa"/>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4</w:t>
            </w:r>
          </w:p>
        </w:tc>
        <w:tc>
          <w:tcPr>
            <w:tcW w:w="2611"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 xml:space="preserve">Fruitless and wasteful expenditure due to children that turned 23 was not removed from the </w:t>
            </w:r>
            <w:proofErr w:type="spellStart"/>
            <w:r>
              <w:rPr>
                <w:rFonts w:ascii="Arial" w:hAnsi="Arial" w:cs="Arial"/>
                <w:color w:val="000000"/>
                <w:sz w:val="20"/>
                <w:szCs w:val="20"/>
              </w:rPr>
              <w:t>Bankmed</w:t>
            </w:r>
            <w:proofErr w:type="spellEnd"/>
            <w:r>
              <w:rPr>
                <w:rFonts w:ascii="Arial" w:hAnsi="Arial" w:cs="Arial"/>
                <w:color w:val="000000"/>
                <w:sz w:val="20"/>
                <w:szCs w:val="20"/>
              </w:rPr>
              <w:t xml:space="preserve"> dependency list.</w:t>
            </w:r>
          </w:p>
        </w:tc>
        <w:tc>
          <w:tcPr>
            <w:tcW w:w="1418"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Negligence</w:t>
            </w:r>
          </w:p>
        </w:tc>
        <w:tc>
          <w:tcPr>
            <w:tcW w:w="1275"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June 2018</w:t>
            </w:r>
          </w:p>
        </w:tc>
        <w:tc>
          <w:tcPr>
            <w:tcW w:w="1276" w:type="dxa"/>
            <w:gridSpan w:val="2"/>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July 2018</w:t>
            </w:r>
          </w:p>
        </w:tc>
        <w:tc>
          <w:tcPr>
            <w:tcW w:w="2268" w:type="dxa"/>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Final Written warning issued to employee</w:t>
            </w:r>
          </w:p>
        </w:tc>
      </w:tr>
      <w:tr w:rsidR="009F295B" w:rsidRPr="00584098" w:rsidTr="00754712">
        <w:tc>
          <w:tcPr>
            <w:tcW w:w="928" w:type="dxa"/>
          </w:tcPr>
          <w:p w:rsidR="009F295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5</w:t>
            </w:r>
          </w:p>
        </w:tc>
        <w:tc>
          <w:tcPr>
            <w:tcW w:w="2611"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Misconduct on I.T relate matters</w:t>
            </w:r>
          </w:p>
          <w:p w:rsidR="009F295B" w:rsidRDefault="009F295B" w:rsidP="00754712">
            <w:pPr>
              <w:spacing w:before="100" w:beforeAutospacing="1" w:after="100" w:afterAutospacing="1"/>
              <w:jc w:val="both"/>
              <w:outlineLvl w:val="0"/>
              <w:rPr>
                <w:rFonts w:ascii="Arial" w:hAnsi="Arial" w:cs="Arial"/>
                <w:color w:val="000000"/>
                <w:sz w:val="20"/>
                <w:szCs w:val="20"/>
              </w:rPr>
            </w:pPr>
          </w:p>
        </w:tc>
        <w:tc>
          <w:tcPr>
            <w:tcW w:w="1418"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Suspension</w:t>
            </w:r>
          </w:p>
        </w:tc>
        <w:tc>
          <w:tcPr>
            <w:tcW w:w="1275" w:type="dxa"/>
          </w:tcPr>
          <w:p w:rsidR="009F295B" w:rsidRDefault="009F295B" w:rsidP="00754712">
            <w:pPr>
              <w:spacing w:before="100" w:beforeAutospacing="1" w:after="100" w:afterAutospacing="1"/>
              <w:jc w:val="both"/>
              <w:outlineLvl w:val="0"/>
              <w:rPr>
                <w:rFonts w:ascii="Arial" w:hAnsi="Arial" w:cs="Arial"/>
                <w:color w:val="000000"/>
                <w:sz w:val="20"/>
                <w:szCs w:val="20"/>
              </w:rPr>
            </w:pPr>
          </w:p>
        </w:tc>
        <w:tc>
          <w:tcPr>
            <w:tcW w:w="1276" w:type="dxa"/>
            <w:gridSpan w:val="2"/>
          </w:tcPr>
          <w:p w:rsidR="009F295B" w:rsidRDefault="009F295B" w:rsidP="00754712">
            <w:pPr>
              <w:spacing w:before="100" w:beforeAutospacing="1" w:after="100" w:afterAutospacing="1"/>
              <w:jc w:val="both"/>
              <w:outlineLvl w:val="0"/>
              <w:rPr>
                <w:rFonts w:ascii="Arial" w:hAnsi="Arial" w:cs="Arial"/>
                <w:sz w:val="20"/>
                <w:szCs w:val="20"/>
              </w:rPr>
            </w:pPr>
          </w:p>
        </w:tc>
        <w:tc>
          <w:tcPr>
            <w:tcW w:w="2268" w:type="dxa"/>
          </w:tcPr>
          <w:p w:rsidR="009F295B" w:rsidRDefault="009F295B" w:rsidP="00754712">
            <w:pPr>
              <w:spacing w:before="100" w:beforeAutospacing="1" w:after="100" w:afterAutospacing="1"/>
              <w:jc w:val="both"/>
              <w:outlineLvl w:val="0"/>
              <w:rPr>
                <w:rFonts w:ascii="Arial" w:hAnsi="Arial" w:cs="Arial"/>
                <w:sz w:val="20"/>
                <w:szCs w:val="20"/>
              </w:rPr>
            </w:pPr>
          </w:p>
        </w:tc>
      </w:tr>
      <w:tr w:rsidR="009F295B" w:rsidTr="00754712">
        <w:tc>
          <w:tcPr>
            <w:tcW w:w="9776" w:type="dxa"/>
            <w:gridSpan w:val="7"/>
            <w:shd w:val="clear" w:color="auto" w:fill="D9D9D9" w:themeFill="background1" w:themeFillShade="D9"/>
          </w:tcPr>
          <w:p w:rsidR="009F295B" w:rsidRDefault="009F295B" w:rsidP="00754712">
            <w:pPr>
              <w:spacing w:before="100" w:beforeAutospacing="1" w:after="100" w:afterAutospacing="1"/>
              <w:jc w:val="center"/>
              <w:outlineLvl w:val="0"/>
              <w:rPr>
                <w:rFonts w:ascii="Arial" w:hAnsi="Arial" w:cs="Arial"/>
                <w:b/>
                <w:sz w:val="22"/>
                <w:szCs w:val="22"/>
              </w:rPr>
            </w:pPr>
            <w:r>
              <w:rPr>
                <w:rFonts w:ascii="Arial" w:hAnsi="Arial" w:cs="Arial"/>
                <w:b/>
                <w:sz w:val="22"/>
                <w:szCs w:val="22"/>
              </w:rPr>
              <w:t xml:space="preserve">Referred to CCMA and </w:t>
            </w:r>
            <w:proofErr w:type="spellStart"/>
            <w:r>
              <w:rPr>
                <w:rFonts w:ascii="Arial" w:hAnsi="Arial" w:cs="Arial"/>
                <w:b/>
                <w:sz w:val="22"/>
                <w:szCs w:val="22"/>
              </w:rPr>
              <w:t>Labour</w:t>
            </w:r>
            <w:proofErr w:type="spellEnd"/>
            <w:r>
              <w:rPr>
                <w:rFonts w:ascii="Arial" w:hAnsi="Arial" w:cs="Arial"/>
                <w:b/>
                <w:sz w:val="22"/>
                <w:szCs w:val="22"/>
              </w:rPr>
              <w:t xml:space="preserve"> Court</w:t>
            </w:r>
          </w:p>
        </w:tc>
      </w:tr>
      <w:tr w:rsidR="009F295B" w:rsidRPr="00584098" w:rsidTr="00754712">
        <w:tc>
          <w:tcPr>
            <w:tcW w:w="928"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 xml:space="preserve">Nr of </w:t>
            </w:r>
            <w:proofErr w:type="spellStart"/>
            <w:r w:rsidRPr="00584098">
              <w:rPr>
                <w:rFonts w:ascii="Arial" w:hAnsi="Arial" w:cs="Arial"/>
                <w:b/>
                <w:sz w:val="20"/>
                <w:szCs w:val="20"/>
              </w:rPr>
              <w:t>Labour</w:t>
            </w:r>
            <w:proofErr w:type="spellEnd"/>
            <w:r w:rsidRPr="00584098">
              <w:rPr>
                <w:rFonts w:ascii="Arial" w:hAnsi="Arial" w:cs="Arial"/>
                <w:b/>
                <w:sz w:val="20"/>
                <w:szCs w:val="20"/>
              </w:rPr>
              <w:t xml:space="preserve"> dispute (a)</w:t>
            </w:r>
          </w:p>
        </w:tc>
        <w:tc>
          <w:tcPr>
            <w:tcW w:w="2611"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Cause of each dispute (b)</w:t>
            </w:r>
          </w:p>
        </w:tc>
        <w:tc>
          <w:tcPr>
            <w:tcW w:w="1418" w:type="dxa"/>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p>
        </w:tc>
        <w:tc>
          <w:tcPr>
            <w:tcW w:w="2126" w:type="dxa"/>
            <w:gridSpan w:val="2"/>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Pr>
                <w:rFonts w:ascii="Arial" w:hAnsi="Arial" w:cs="Arial"/>
                <w:b/>
                <w:sz w:val="20"/>
                <w:szCs w:val="20"/>
              </w:rPr>
              <w:t>Set-down date</w:t>
            </w:r>
          </w:p>
        </w:tc>
        <w:tc>
          <w:tcPr>
            <w:tcW w:w="2693" w:type="dxa"/>
            <w:gridSpan w:val="2"/>
            <w:shd w:val="clear" w:color="auto" w:fill="D9D9D9" w:themeFill="background1" w:themeFillShade="D9"/>
          </w:tcPr>
          <w:p w:rsidR="009F295B" w:rsidRPr="00584098" w:rsidRDefault="009F295B" w:rsidP="00754712">
            <w:pPr>
              <w:spacing w:before="100" w:beforeAutospacing="1" w:after="100" w:afterAutospacing="1"/>
              <w:jc w:val="both"/>
              <w:outlineLvl w:val="0"/>
              <w:rPr>
                <w:rFonts w:ascii="Arial" w:hAnsi="Arial" w:cs="Arial"/>
                <w:b/>
                <w:sz w:val="20"/>
                <w:szCs w:val="20"/>
              </w:rPr>
            </w:pPr>
            <w:r w:rsidRPr="00584098">
              <w:rPr>
                <w:rFonts w:ascii="Arial" w:hAnsi="Arial" w:cs="Arial"/>
                <w:b/>
                <w:sz w:val="20"/>
                <w:szCs w:val="20"/>
              </w:rPr>
              <w:t>Comments</w:t>
            </w:r>
          </w:p>
        </w:tc>
      </w:tr>
      <w:tr w:rsidR="009F295B" w:rsidRPr="00584098" w:rsidTr="00754712">
        <w:tc>
          <w:tcPr>
            <w:tcW w:w="928" w:type="dxa"/>
          </w:tcPr>
          <w:p w:rsidR="009F295B" w:rsidRPr="001E6B6A" w:rsidRDefault="009F295B" w:rsidP="00754712">
            <w:pPr>
              <w:spacing w:before="100" w:beforeAutospacing="1" w:after="100" w:afterAutospacing="1"/>
              <w:jc w:val="both"/>
              <w:outlineLvl w:val="0"/>
              <w:rPr>
                <w:rFonts w:ascii="Arial" w:hAnsi="Arial" w:cs="Arial"/>
                <w:sz w:val="20"/>
                <w:szCs w:val="20"/>
              </w:rPr>
            </w:pPr>
            <w:r w:rsidRPr="001E6B6A">
              <w:rPr>
                <w:rFonts w:ascii="Arial" w:hAnsi="Arial" w:cs="Arial"/>
                <w:sz w:val="20"/>
                <w:szCs w:val="20"/>
              </w:rPr>
              <w:t>1</w:t>
            </w:r>
          </w:p>
        </w:tc>
        <w:tc>
          <w:tcPr>
            <w:tcW w:w="2611" w:type="dxa"/>
          </w:tcPr>
          <w:p w:rsidR="009F295B" w:rsidRPr="00584098" w:rsidRDefault="009F295B" w:rsidP="00754712">
            <w:pPr>
              <w:spacing w:before="100" w:beforeAutospacing="1" w:after="100" w:afterAutospacing="1"/>
              <w:jc w:val="both"/>
              <w:outlineLvl w:val="0"/>
              <w:rPr>
                <w:rFonts w:ascii="Arial" w:hAnsi="Arial" w:cs="Arial"/>
                <w:b/>
                <w:sz w:val="20"/>
                <w:szCs w:val="20"/>
              </w:rPr>
            </w:pPr>
            <w:r>
              <w:rPr>
                <w:rFonts w:ascii="Arial" w:hAnsi="Arial" w:cs="Arial"/>
                <w:color w:val="000000"/>
                <w:sz w:val="20"/>
                <w:szCs w:val="20"/>
              </w:rPr>
              <w:t xml:space="preserve">Prohibition of unfair </w:t>
            </w:r>
            <w:proofErr w:type="spellStart"/>
            <w:r>
              <w:rPr>
                <w:rFonts w:ascii="Arial" w:hAnsi="Arial" w:cs="Arial"/>
                <w:color w:val="000000"/>
                <w:sz w:val="20"/>
                <w:szCs w:val="20"/>
              </w:rPr>
              <w:t>Labour</w:t>
            </w:r>
            <w:proofErr w:type="spellEnd"/>
            <w:r>
              <w:rPr>
                <w:rFonts w:ascii="Arial" w:hAnsi="Arial" w:cs="Arial"/>
                <w:color w:val="000000"/>
                <w:sz w:val="20"/>
                <w:szCs w:val="20"/>
              </w:rPr>
              <w:t xml:space="preserve"> discrimination</w:t>
            </w:r>
          </w:p>
        </w:tc>
        <w:tc>
          <w:tcPr>
            <w:tcW w:w="1418" w:type="dxa"/>
          </w:tcPr>
          <w:p w:rsidR="009F295B" w:rsidRPr="00D36FEB" w:rsidRDefault="009F295B" w:rsidP="00754712">
            <w:pPr>
              <w:spacing w:before="100" w:beforeAutospacing="1" w:after="100" w:afterAutospacing="1"/>
              <w:jc w:val="both"/>
              <w:outlineLvl w:val="0"/>
              <w:rPr>
                <w:rFonts w:ascii="Arial" w:hAnsi="Arial" w:cs="Arial"/>
                <w:sz w:val="20"/>
                <w:szCs w:val="20"/>
              </w:rPr>
            </w:pPr>
            <w:r w:rsidRPr="00D36FEB">
              <w:rPr>
                <w:rFonts w:ascii="Arial" w:hAnsi="Arial" w:cs="Arial"/>
                <w:sz w:val="20"/>
                <w:szCs w:val="20"/>
              </w:rPr>
              <w:t>CCMA</w:t>
            </w:r>
          </w:p>
        </w:tc>
        <w:tc>
          <w:tcPr>
            <w:tcW w:w="2126" w:type="dxa"/>
            <w:gridSpan w:val="2"/>
          </w:tcPr>
          <w:p w:rsidR="009F295B" w:rsidRPr="00D36FEB" w:rsidRDefault="009F295B" w:rsidP="00754712">
            <w:pPr>
              <w:spacing w:before="100" w:beforeAutospacing="1" w:after="100" w:afterAutospacing="1"/>
              <w:jc w:val="both"/>
              <w:outlineLvl w:val="0"/>
              <w:rPr>
                <w:rFonts w:ascii="Arial" w:hAnsi="Arial" w:cs="Arial"/>
                <w:sz w:val="20"/>
                <w:szCs w:val="20"/>
              </w:rPr>
            </w:pPr>
            <w:r w:rsidRPr="00D36FEB">
              <w:rPr>
                <w:rFonts w:ascii="Arial" w:hAnsi="Arial" w:cs="Arial"/>
                <w:sz w:val="20"/>
                <w:szCs w:val="20"/>
              </w:rPr>
              <w:t>31 August 2018</w:t>
            </w:r>
          </w:p>
        </w:tc>
        <w:tc>
          <w:tcPr>
            <w:tcW w:w="2693" w:type="dxa"/>
            <w:gridSpan w:val="2"/>
          </w:tcPr>
          <w:p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Recruitment candidate referred matter to CCMA</w:t>
            </w:r>
          </w:p>
        </w:tc>
      </w:tr>
      <w:tr w:rsidR="009F295B" w:rsidRPr="00584098" w:rsidTr="00754712">
        <w:tc>
          <w:tcPr>
            <w:tcW w:w="928" w:type="dxa"/>
          </w:tcPr>
          <w:p w:rsidR="009F295B" w:rsidRPr="001E6B6A" w:rsidRDefault="009F295B" w:rsidP="00754712">
            <w:pPr>
              <w:spacing w:before="100" w:beforeAutospacing="1" w:after="100" w:afterAutospacing="1"/>
              <w:jc w:val="both"/>
              <w:outlineLvl w:val="0"/>
              <w:rPr>
                <w:rFonts w:ascii="Arial" w:hAnsi="Arial" w:cs="Arial"/>
                <w:sz w:val="20"/>
                <w:szCs w:val="20"/>
              </w:rPr>
            </w:pPr>
            <w:r w:rsidRPr="001E6B6A">
              <w:rPr>
                <w:rFonts w:ascii="Arial" w:hAnsi="Arial" w:cs="Arial"/>
                <w:sz w:val="20"/>
                <w:szCs w:val="20"/>
              </w:rPr>
              <w:t>2</w:t>
            </w:r>
          </w:p>
        </w:tc>
        <w:tc>
          <w:tcPr>
            <w:tcW w:w="2611" w:type="dxa"/>
          </w:tcPr>
          <w:p w:rsidR="009F295B" w:rsidRDefault="009F295B" w:rsidP="00754712">
            <w:pPr>
              <w:rPr>
                <w:rFonts w:ascii="Arial" w:hAnsi="Arial" w:cs="Arial"/>
                <w:color w:val="000000"/>
                <w:sz w:val="20"/>
                <w:szCs w:val="20"/>
              </w:rPr>
            </w:pPr>
            <w:r>
              <w:rPr>
                <w:rFonts w:ascii="Arial" w:hAnsi="Arial" w:cs="Arial"/>
                <w:color w:val="000000"/>
                <w:sz w:val="20"/>
                <w:szCs w:val="20"/>
              </w:rPr>
              <w:t>Unfair Retrenchment</w:t>
            </w:r>
          </w:p>
        </w:tc>
        <w:tc>
          <w:tcPr>
            <w:tcW w:w="1418" w:type="dxa"/>
          </w:tcPr>
          <w:p w:rsidR="009F295B" w:rsidRPr="00D36FEB" w:rsidRDefault="009F295B" w:rsidP="00754712">
            <w:pPr>
              <w:spacing w:before="100" w:beforeAutospacing="1" w:after="100" w:afterAutospacing="1"/>
              <w:jc w:val="both"/>
              <w:outlineLvl w:val="0"/>
              <w:rPr>
                <w:rFonts w:ascii="Arial" w:hAnsi="Arial" w:cs="Arial"/>
                <w:sz w:val="20"/>
                <w:szCs w:val="20"/>
              </w:rPr>
            </w:pPr>
            <w:proofErr w:type="spellStart"/>
            <w:r>
              <w:rPr>
                <w:rFonts w:ascii="Arial" w:hAnsi="Arial" w:cs="Arial"/>
                <w:color w:val="000000"/>
                <w:sz w:val="20"/>
                <w:szCs w:val="20"/>
              </w:rPr>
              <w:t>Labour</w:t>
            </w:r>
            <w:proofErr w:type="spellEnd"/>
            <w:r>
              <w:rPr>
                <w:rFonts w:ascii="Arial" w:hAnsi="Arial" w:cs="Arial"/>
                <w:color w:val="000000"/>
                <w:sz w:val="20"/>
                <w:szCs w:val="20"/>
              </w:rPr>
              <w:t xml:space="preserve"> Court</w:t>
            </w:r>
          </w:p>
        </w:tc>
        <w:tc>
          <w:tcPr>
            <w:tcW w:w="2126" w:type="dxa"/>
            <w:gridSpan w:val="2"/>
          </w:tcPr>
          <w:p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color w:val="000000"/>
                <w:sz w:val="20"/>
                <w:szCs w:val="20"/>
              </w:rPr>
              <w:t xml:space="preserve">Awaiting </w:t>
            </w:r>
            <w:proofErr w:type="spellStart"/>
            <w:r>
              <w:rPr>
                <w:rFonts w:ascii="Arial" w:hAnsi="Arial" w:cs="Arial"/>
                <w:color w:val="000000"/>
                <w:sz w:val="20"/>
                <w:szCs w:val="20"/>
              </w:rPr>
              <w:t>Labour</w:t>
            </w:r>
            <w:proofErr w:type="spellEnd"/>
            <w:r>
              <w:rPr>
                <w:rFonts w:ascii="Arial" w:hAnsi="Arial" w:cs="Arial"/>
                <w:color w:val="000000"/>
                <w:sz w:val="20"/>
                <w:szCs w:val="20"/>
              </w:rPr>
              <w:t xml:space="preserve"> Court Date</w:t>
            </w:r>
          </w:p>
        </w:tc>
        <w:tc>
          <w:tcPr>
            <w:tcW w:w="2693" w:type="dxa"/>
            <w:gridSpan w:val="2"/>
          </w:tcPr>
          <w:p w:rsidR="009F295B" w:rsidRPr="00D36FEB" w:rsidRDefault="009F295B" w:rsidP="00754712">
            <w:pPr>
              <w:spacing w:before="100" w:beforeAutospacing="1" w:after="100" w:afterAutospacing="1"/>
              <w:jc w:val="both"/>
              <w:outlineLvl w:val="0"/>
              <w:rPr>
                <w:rFonts w:ascii="Arial" w:hAnsi="Arial" w:cs="Arial"/>
                <w:sz w:val="20"/>
                <w:szCs w:val="20"/>
              </w:rPr>
            </w:pPr>
            <w:r>
              <w:rPr>
                <w:rFonts w:ascii="Arial" w:hAnsi="Arial" w:cs="Arial"/>
                <w:sz w:val="20"/>
                <w:szCs w:val="20"/>
              </w:rPr>
              <w:t>Matter occurred in 2016</w:t>
            </w:r>
          </w:p>
        </w:tc>
      </w:tr>
      <w:tr w:rsidR="009F295B" w:rsidRPr="00584098" w:rsidTr="00754712">
        <w:tc>
          <w:tcPr>
            <w:tcW w:w="928" w:type="dxa"/>
          </w:tcPr>
          <w:p w:rsidR="009F295B" w:rsidRDefault="009F295B" w:rsidP="00754712">
            <w:pPr>
              <w:spacing w:before="100" w:beforeAutospacing="1" w:after="100" w:afterAutospacing="1"/>
              <w:jc w:val="both"/>
              <w:outlineLvl w:val="0"/>
              <w:rPr>
                <w:rFonts w:ascii="Arial" w:hAnsi="Arial" w:cs="Arial"/>
                <w:b/>
                <w:sz w:val="20"/>
                <w:szCs w:val="20"/>
              </w:rPr>
            </w:pPr>
            <w:r>
              <w:rPr>
                <w:rFonts w:ascii="Arial" w:hAnsi="Arial" w:cs="Arial"/>
                <w:b/>
                <w:sz w:val="20"/>
                <w:szCs w:val="20"/>
              </w:rPr>
              <w:lastRenderedPageBreak/>
              <w:t>3</w:t>
            </w:r>
          </w:p>
        </w:tc>
        <w:tc>
          <w:tcPr>
            <w:tcW w:w="2611" w:type="dxa"/>
          </w:tcPr>
          <w:p w:rsidR="009F295B" w:rsidRPr="00985303" w:rsidRDefault="009F295B" w:rsidP="00754712">
            <w:pPr>
              <w:rPr>
                <w:rFonts w:ascii="Arial" w:hAnsi="Arial" w:cs="Arial"/>
                <w:color w:val="000000"/>
                <w:sz w:val="20"/>
                <w:szCs w:val="20"/>
              </w:rPr>
            </w:pPr>
            <w:r w:rsidRPr="00985303">
              <w:rPr>
                <w:rFonts w:ascii="Arial" w:hAnsi="Arial" w:cs="Arial"/>
                <w:color w:val="000000"/>
                <w:sz w:val="20"/>
                <w:szCs w:val="20"/>
              </w:rPr>
              <w:t>Dismissal</w:t>
            </w:r>
            <w:r>
              <w:rPr>
                <w:rFonts w:ascii="Arial" w:hAnsi="Arial" w:cs="Arial"/>
                <w:color w:val="000000"/>
                <w:sz w:val="20"/>
                <w:szCs w:val="20"/>
              </w:rPr>
              <w:t xml:space="preserve">: </w:t>
            </w:r>
            <w:r w:rsidRPr="00985303">
              <w:rPr>
                <w:rFonts w:ascii="Arial" w:hAnsi="Arial" w:cs="Arial"/>
                <w:color w:val="000000"/>
                <w:sz w:val="20"/>
                <w:szCs w:val="20"/>
              </w:rPr>
              <w:t xml:space="preserve">Disorderly Conduct and Unacceptable </w:t>
            </w:r>
            <w:proofErr w:type="spellStart"/>
            <w:r w:rsidRPr="00985303">
              <w:rPr>
                <w:rFonts w:ascii="Arial" w:hAnsi="Arial" w:cs="Arial"/>
                <w:color w:val="000000"/>
                <w:sz w:val="20"/>
                <w:szCs w:val="20"/>
              </w:rPr>
              <w:t>Behaviour</w:t>
            </w:r>
            <w:proofErr w:type="spellEnd"/>
          </w:p>
          <w:p w:rsidR="009F295B" w:rsidRDefault="009F295B" w:rsidP="00754712">
            <w:pPr>
              <w:rPr>
                <w:rFonts w:ascii="Arial" w:hAnsi="Arial" w:cs="Arial"/>
                <w:color w:val="000000"/>
                <w:sz w:val="20"/>
                <w:szCs w:val="20"/>
              </w:rPr>
            </w:pPr>
          </w:p>
        </w:tc>
        <w:tc>
          <w:tcPr>
            <w:tcW w:w="1418" w:type="dxa"/>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CCMA – Arbitration</w:t>
            </w:r>
          </w:p>
        </w:tc>
        <w:tc>
          <w:tcPr>
            <w:tcW w:w="2126" w:type="dxa"/>
            <w:gridSpan w:val="2"/>
          </w:tcPr>
          <w:p w:rsidR="009F295B" w:rsidRDefault="009F295B" w:rsidP="00754712">
            <w:pPr>
              <w:spacing w:before="100" w:beforeAutospacing="1" w:after="100" w:afterAutospacing="1"/>
              <w:jc w:val="both"/>
              <w:outlineLvl w:val="0"/>
              <w:rPr>
                <w:rFonts w:ascii="Arial" w:hAnsi="Arial" w:cs="Arial"/>
                <w:color w:val="000000"/>
                <w:sz w:val="20"/>
                <w:szCs w:val="20"/>
              </w:rPr>
            </w:pPr>
            <w:r>
              <w:rPr>
                <w:rFonts w:ascii="Arial" w:hAnsi="Arial" w:cs="Arial"/>
                <w:color w:val="000000"/>
                <w:sz w:val="20"/>
                <w:szCs w:val="20"/>
              </w:rPr>
              <w:t>27 August 2018</w:t>
            </w:r>
          </w:p>
        </w:tc>
        <w:tc>
          <w:tcPr>
            <w:tcW w:w="2693" w:type="dxa"/>
            <w:gridSpan w:val="2"/>
          </w:tcPr>
          <w:p w:rsidR="009F295B" w:rsidRDefault="009F295B" w:rsidP="00754712">
            <w:pPr>
              <w:spacing w:before="100" w:beforeAutospacing="1" w:after="100" w:afterAutospacing="1"/>
              <w:jc w:val="both"/>
              <w:outlineLvl w:val="0"/>
              <w:rPr>
                <w:rFonts w:ascii="Arial" w:hAnsi="Arial" w:cs="Arial"/>
                <w:sz w:val="20"/>
                <w:szCs w:val="20"/>
              </w:rPr>
            </w:pPr>
          </w:p>
        </w:tc>
      </w:tr>
    </w:tbl>
    <w:p w:rsidR="00754712" w:rsidRDefault="00754712" w:rsidP="001B0917">
      <w:pPr>
        <w:tabs>
          <w:tab w:val="left" w:pos="432"/>
          <w:tab w:val="left" w:pos="864"/>
        </w:tabs>
        <w:spacing w:line="276" w:lineRule="auto"/>
        <w:rPr>
          <w:rFonts w:ascii="Arial" w:hAnsi="Arial" w:cs="Arial"/>
          <w:sz w:val="22"/>
          <w:szCs w:val="22"/>
        </w:rPr>
      </w:pPr>
    </w:p>
    <w:p w:rsidR="00487604" w:rsidRPr="00487604" w:rsidRDefault="00487604" w:rsidP="00487604">
      <w:pPr>
        <w:spacing w:before="100" w:beforeAutospacing="1" w:after="100" w:afterAutospacing="1"/>
        <w:jc w:val="both"/>
        <w:outlineLvl w:val="0"/>
        <w:rPr>
          <w:rFonts w:ascii="Arial" w:hAnsi="Arial" w:cs="Arial"/>
          <w:b/>
          <w:sz w:val="22"/>
          <w:szCs w:val="22"/>
        </w:rPr>
      </w:pPr>
      <w:r w:rsidRPr="00487604">
        <w:rPr>
          <w:rFonts w:ascii="Arial" w:hAnsi="Arial" w:cs="Arial"/>
          <w:b/>
          <w:sz w:val="22"/>
          <w:szCs w:val="22"/>
        </w:rPr>
        <w:t>FAIS OMBUD</w:t>
      </w:r>
    </w:p>
    <w:p w:rsidR="00487604" w:rsidRDefault="00487604" w:rsidP="00487604">
      <w:pPr>
        <w:pStyle w:val="ListParagraph"/>
        <w:numPr>
          <w:ilvl w:val="0"/>
          <w:numId w:val="6"/>
        </w:numPr>
        <w:tabs>
          <w:tab w:val="left" w:pos="432"/>
          <w:tab w:val="left" w:pos="864"/>
        </w:tabs>
        <w:spacing w:line="276" w:lineRule="auto"/>
        <w:rPr>
          <w:rFonts w:ascii="Arial" w:hAnsi="Arial" w:cs="Arial"/>
          <w:sz w:val="22"/>
          <w:szCs w:val="22"/>
        </w:rPr>
      </w:pPr>
      <w:r>
        <w:rPr>
          <w:rFonts w:ascii="Arial" w:hAnsi="Arial" w:cs="Arial"/>
          <w:sz w:val="22"/>
          <w:szCs w:val="22"/>
        </w:rPr>
        <w:t>(a) (</w:t>
      </w:r>
      <w:proofErr w:type="spellStart"/>
      <w:proofErr w:type="gramStart"/>
      <w:r>
        <w:rPr>
          <w:rFonts w:ascii="Arial" w:hAnsi="Arial" w:cs="Arial"/>
          <w:sz w:val="22"/>
          <w:szCs w:val="22"/>
        </w:rPr>
        <w:t>i</w:t>
      </w:r>
      <w:proofErr w:type="spellEnd"/>
      <w:proofErr w:type="gramEnd"/>
      <w:r>
        <w:rPr>
          <w:rFonts w:ascii="Arial" w:hAnsi="Arial" w:cs="Arial"/>
          <w:sz w:val="22"/>
          <w:szCs w:val="22"/>
        </w:rPr>
        <w:t xml:space="preserve">) The FAIS </w:t>
      </w:r>
      <w:proofErr w:type="spellStart"/>
      <w:r>
        <w:rPr>
          <w:rFonts w:ascii="Arial" w:hAnsi="Arial" w:cs="Arial"/>
          <w:sz w:val="22"/>
          <w:szCs w:val="22"/>
        </w:rPr>
        <w:t>Ombud</w:t>
      </w:r>
      <w:proofErr w:type="spellEnd"/>
      <w:r>
        <w:rPr>
          <w:rFonts w:ascii="Arial" w:hAnsi="Arial" w:cs="Arial"/>
          <w:sz w:val="22"/>
          <w:szCs w:val="22"/>
        </w:rPr>
        <w:t xml:space="preserve"> currently faces six (6) </w:t>
      </w:r>
      <w:proofErr w:type="spellStart"/>
      <w:r>
        <w:rPr>
          <w:rFonts w:ascii="Arial" w:hAnsi="Arial" w:cs="Arial"/>
          <w:sz w:val="22"/>
          <w:szCs w:val="22"/>
        </w:rPr>
        <w:t>labour</w:t>
      </w:r>
      <w:proofErr w:type="spellEnd"/>
      <w:r>
        <w:rPr>
          <w:rFonts w:ascii="Arial" w:hAnsi="Arial" w:cs="Arial"/>
          <w:sz w:val="22"/>
          <w:szCs w:val="22"/>
        </w:rPr>
        <w:t xml:space="preserve"> matters in various </w:t>
      </w:r>
      <w:proofErr w:type="spellStart"/>
      <w:r>
        <w:rPr>
          <w:rFonts w:ascii="Arial" w:hAnsi="Arial" w:cs="Arial"/>
          <w:sz w:val="22"/>
          <w:szCs w:val="22"/>
        </w:rPr>
        <w:t>fora</w:t>
      </w:r>
      <w:proofErr w:type="spellEnd"/>
      <w:r>
        <w:rPr>
          <w:rFonts w:ascii="Arial" w:hAnsi="Arial" w:cs="Arial"/>
          <w:sz w:val="22"/>
          <w:szCs w:val="22"/>
        </w:rPr>
        <w:t>.</w:t>
      </w:r>
    </w:p>
    <w:p w:rsidR="00487604" w:rsidRDefault="00487604" w:rsidP="00487604">
      <w:pPr>
        <w:tabs>
          <w:tab w:val="left" w:pos="432"/>
          <w:tab w:val="left" w:pos="864"/>
        </w:tabs>
        <w:spacing w:line="276" w:lineRule="auto"/>
        <w:rPr>
          <w:rFonts w:ascii="Arial" w:hAnsi="Arial" w:cs="Arial"/>
          <w:sz w:val="22"/>
          <w:szCs w:val="22"/>
        </w:rPr>
      </w:pPr>
    </w:p>
    <w:p w:rsidR="00487604" w:rsidRPr="002F7D06" w:rsidRDefault="00487604" w:rsidP="00487604">
      <w:pPr>
        <w:pStyle w:val="ListParagraph"/>
        <w:numPr>
          <w:ilvl w:val="0"/>
          <w:numId w:val="7"/>
        </w:numPr>
        <w:spacing w:line="276" w:lineRule="auto"/>
        <w:jc w:val="both"/>
        <w:rPr>
          <w:rFonts w:ascii="Arial" w:hAnsi="Arial" w:cs="Arial"/>
          <w:sz w:val="22"/>
          <w:szCs w:val="22"/>
        </w:rPr>
      </w:pPr>
      <w:r w:rsidRPr="002F7D06">
        <w:rPr>
          <w:rFonts w:ascii="Arial" w:hAnsi="Arial" w:cs="Arial"/>
          <w:sz w:val="22"/>
          <w:szCs w:val="22"/>
        </w:rPr>
        <w:t>(b) (</w:t>
      </w:r>
      <w:proofErr w:type="gramStart"/>
      <w:r w:rsidRPr="002F7D06">
        <w:rPr>
          <w:rFonts w:ascii="Arial" w:hAnsi="Arial" w:cs="Arial"/>
          <w:sz w:val="22"/>
          <w:szCs w:val="22"/>
        </w:rPr>
        <w:t>ii</w:t>
      </w:r>
      <w:proofErr w:type="gramEnd"/>
      <w:r w:rsidRPr="002F7D06">
        <w:rPr>
          <w:rFonts w:ascii="Arial" w:hAnsi="Arial" w:cs="Arial"/>
          <w:sz w:val="22"/>
          <w:szCs w:val="22"/>
        </w:rPr>
        <w:t xml:space="preserve">) Four of them were initiated by the former employees challenging  alleged unfair dismissal based on a combination of misconduct and poor performance. The fifth referred a constructive dismissal case. The last is an alleged breach of employment contract dispute before the Magistrates’ Court by a candidate whose appointment was revoked on the basis of an undisclosed pending fraud case, discovered through verification checks.   </w:t>
      </w:r>
    </w:p>
    <w:p w:rsidR="00487604" w:rsidRPr="002F7D06" w:rsidRDefault="00487604" w:rsidP="00487604">
      <w:pPr>
        <w:pStyle w:val="NoSpacing"/>
        <w:ind w:left="426"/>
        <w:jc w:val="both"/>
      </w:pPr>
    </w:p>
    <w:p w:rsidR="00487604" w:rsidRPr="0032391F" w:rsidRDefault="00487604" w:rsidP="00487604">
      <w:pPr>
        <w:spacing w:line="276" w:lineRule="auto"/>
        <w:jc w:val="both"/>
        <w:rPr>
          <w:rFonts w:ascii="Arial" w:hAnsi="Arial" w:cs="Arial"/>
          <w:sz w:val="22"/>
          <w:szCs w:val="22"/>
        </w:rPr>
        <w:sectPr w:rsidR="00487604" w:rsidRPr="0032391F" w:rsidSect="00754712">
          <w:footerReference w:type="default" r:id="rId8"/>
          <w:pgSz w:w="12240" w:h="15840" w:code="1"/>
          <w:pgMar w:top="1418" w:right="1418" w:bottom="1418" w:left="1418" w:header="720" w:footer="720" w:gutter="0"/>
          <w:cols w:space="720"/>
          <w:docGrid w:linePitch="326"/>
        </w:sectPr>
      </w:pPr>
      <w:r>
        <w:rPr>
          <w:rFonts w:ascii="Arial" w:hAnsi="Arial" w:cs="Arial"/>
          <w:sz w:val="22"/>
          <w:szCs w:val="22"/>
        </w:rPr>
        <w:t>The four disputes were initiated in 2017, the last initiated in 2018. Only the fifth has been resolved by way of settlement of four months’ salary.  The monetary value</w:t>
      </w:r>
      <w:r w:rsidR="00754712">
        <w:rPr>
          <w:rFonts w:ascii="Arial" w:hAnsi="Arial" w:cs="Arial"/>
          <w:sz w:val="22"/>
          <w:szCs w:val="22"/>
        </w:rPr>
        <w:t xml:space="preserve"> of the settlement figure was R</w:t>
      </w:r>
      <w:r>
        <w:rPr>
          <w:rFonts w:ascii="Arial" w:hAnsi="Arial" w:cs="Arial"/>
          <w:sz w:val="22"/>
          <w:szCs w:val="22"/>
        </w:rPr>
        <w:t>117 859.72</w:t>
      </w:r>
    </w:p>
    <w:p w:rsidR="009F295B" w:rsidRPr="009F295B" w:rsidRDefault="009F295B" w:rsidP="009F295B">
      <w:pPr>
        <w:tabs>
          <w:tab w:val="left" w:pos="432"/>
          <w:tab w:val="left" w:pos="864"/>
        </w:tabs>
        <w:spacing w:line="276" w:lineRule="auto"/>
        <w:rPr>
          <w:rFonts w:ascii="Arial" w:hAnsi="Arial" w:cs="Arial"/>
          <w:b/>
          <w:sz w:val="22"/>
          <w:szCs w:val="22"/>
        </w:rPr>
      </w:pPr>
      <w:r w:rsidRPr="009F295B">
        <w:rPr>
          <w:rFonts w:ascii="Arial" w:hAnsi="Arial" w:cs="Arial"/>
          <w:b/>
          <w:sz w:val="22"/>
          <w:szCs w:val="22"/>
        </w:rPr>
        <w:lastRenderedPageBreak/>
        <w:t>PFA</w:t>
      </w:r>
    </w:p>
    <w:p w:rsidR="009F295B" w:rsidRPr="00E7384D" w:rsidRDefault="009F295B" w:rsidP="009F295B">
      <w:pPr>
        <w:spacing w:line="360" w:lineRule="auto"/>
        <w:jc w:val="both"/>
        <w:outlineLvl w:val="0"/>
        <w:rPr>
          <w:rFonts w:ascii="Arial" w:hAnsi="Arial" w:cs="Arial"/>
          <w:sz w:val="22"/>
          <w:szCs w:val="22"/>
        </w:rPr>
      </w:pPr>
    </w:p>
    <w:p w:rsidR="009F295B" w:rsidRPr="00C45E18" w:rsidRDefault="009F295B" w:rsidP="009F295B">
      <w:pPr>
        <w:tabs>
          <w:tab w:val="left" w:pos="432"/>
        </w:tabs>
        <w:spacing w:line="360" w:lineRule="auto"/>
        <w:ind w:left="851" w:hanging="851"/>
        <w:jc w:val="both"/>
        <w:rPr>
          <w:rFonts w:ascii="Arial" w:hAnsi="Arial" w:cs="Arial"/>
          <w:sz w:val="22"/>
          <w:szCs w:val="22"/>
        </w:rPr>
      </w:pPr>
      <w:r>
        <w:rPr>
          <w:rFonts w:ascii="Arial" w:hAnsi="Arial" w:cs="Arial"/>
          <w:sz w:val="22"/>
          <w:szCs w:val="22"/>
        </w:rPr>
        <w:t xml:space="preserve">(1)(a)(ii) </w:t>
      </w:r>
      <w:r>
        <w:rPr>
          <w:rFonts w:ascii="Arial" w:hAnsi="Arial" w:cs="Arial"/>
          <w:sz w:val="22"/>
          <w:szCs w:val="22"/>
        </w:rPr>
        <w:tab/>
      </w:r>
      <w:r w:rsidRPr="00C45E18">
        <w:rPr>
          <w:rFonts w:ascii="Arial" w:hAnsi="Arial" w:cs="Arial"/>
          <w:sz w:val="22"/>
          <w:szCs w:val="22"/>
        </w:rPr>
        <w:t xml:space="preserve">The Office of the Pension Funds Adjudicator </w:t>
      </w:r>
      <w:r>
        <w:rPr>
          <w:rFonts w:ascii="Arial" w:hAnsi="Arial" w:cs="Arial"/>
          <w:sz w:val="22"/>
          <w:szCs w:val="22"/>
        </w:rPr>
        <w:t xml:space="preserve">currently has two unresolved </w:t>
      </w:r>
      <w:proofErr w:type="spellStart"/>
      <w:r>
        <w:rPr>
          <w:rFonts w:ascii="Arial" w:hAnsi="Arial" w:cs="Arial"/>
          <w:sz w:val="22"/>
          <w:szCs w:val="22"/>
        </w:rPr>
        <w:t>labour</w:t>
      </w:r>
      <w:proofErr w:type="spellEnd"/>
      <w:r>
        <w:rPr>
          <w:rFonts w:ascii="Arial" w:hAnsi="Arial" w:cs="Arial"/>
          <w:sz w:val="22"/>
          <w:szCs w:val="22"/>
        </w:rPr>
        <w:t xml:space="preserve"> disputes whose details are as follows:</w:t>
      </w:r>
    </w:p>
    <w:p w:rsidR="009F295B" w:rsidRDefault="009F295B" w:rsidP="009F295B">
      <w:pPr>
        <w:tabs>
          <w:tab w:val="left" w:pos="432"/>
          <w:tab w:val="left" w:pos="864"/>
        </w:tabs>
        <w:spacing w:line="360" w:lineRule="auto"/>
        <w:jc w:val="both"/>
        <w:rPr>
          <w:rFonts w:ascii="Arial" w:hAnsi="Arial" w:cs="Arial"/>
          <w:b/>
          <w:sz w:val="22"/>
          <w:szCs w:val="22"/>
        </w:rPr>
      </w:pPr>
    </w:p>
    <w:p w:rsidR="009F295B" w:rsidRPr="00C45E18" w:rsidRDefault="00A26EF4" w:rsidP="009F295B">
      <w:pPr>
        <w:pStyle w:val="ListParagraph"/>
        <w:numPr>
          <w:ilvl w:val="0"/>
          <w:numId w:val="14"/>
        </w:numPr>
        <w:spacing w:line="360" w:lineRule="auto"/>
        <w:ind w:left="1418" w:hanging="567"/>
        <w:jc w:val="both"/>
        <w:rPr>
          <w:rFonts w:ascii="Arial" w:hAnsi="Arial" w:cs="Arial"/>
          <w:sz w:val="22"/>
          <w:szCs w:val="22"/>
        </w:rPr>
      </w:pPr>
      <w:proofErr w:type="spellStart"/>
      <w:r>
        <w:rPr>
          <w:rFonts w:ascii="Arial" w:hAnsi="Arial" w:cs="Arial"/>
          <w:sz w:val="22"/>
          <w:szCs w:val="22"/>
        </w:rPr>
        <w:t>Labour</w:t>
      </w:r>
      <w:proofErr w:type="spellEnd"/>
      <w:r>
        <w:rPr>
          <w:rFonts w:ascii="Arial" w:hAnsi="Arial" w:cs="Arial"/>
          <w:sz w:val="22"/>
          <w:szCs w:val="22"/>
        </w:rPr>
        <w:t xml:space="preserve"> Court: </w:t>
      </w:r>
      <w:proofErr w:type="spellStart"/>
      <w:r>
        <w:rPr>
          <w:rFonts w:ascii="Arial" w:hAnsi="Arial" w:cs="Arial"/>
          <w:sz w:val="22"/>
          <w:szCs w:val="22"/>
        </w:rPr>
        <w:t>Mr</w:t>
      </w:r>
      <w:proofErr w:type="spellEnd"/>
      <w:r>
        <w:rPr>
          <w:rFonts w:ascii="Arial" w:hAnsi="Arial" w:cs="Arial"/>
          <w:sz w:val="22"/>
          <w:szCs w:val="22"/>
        </w:rPr>
        <w:t xml:space="preserve"> M</w:t>
      </w:r>
      <w:r w:rsidR="009F295B" w:rsidRPr="00C45E18">
        <w:rPr>
          <w:rFonts w:ascii="Arial" w:hAnsi="Arial" w:cs="Arial"/>
          <w:sz w:val="22"/>
          <w:szCs w:val="22"/>
        </w:rPr>
        <w:t xml:space="preserve"> v OPFA and others JR2285/15</w:t>
      </w:r>
    </w:p>
    <w:p w:rsidR="009F295B" w:rsidRPr="00C45E18" w:rsidRDefault="009F295B" w:rsidP="009F295B">
      <w:pPr>
        <w:spacing w:line="360" w:lineRule="auto"/>
        <w:ind w:left="1418" w:hanging="567"/>
        <w:rPr>
          <w:rFonts w:ascii="Arial" w:hAnsi="Arial" w:cs="Arial"/>
          <w:sz w:val="22"/>
          <w:szCs w:val="22"/>
        </w:rPr>
      </w:pPr>
    </w:p>
    <w:p w:rsidR="009F295B" w:rsidRDefault="00A26EF4" w:rsidP="009F295B">
      <w:pPr>
        <w:pStyle w:val="ListParagraph"/>
        <w:spacing w:line="360" w:lineRule="auto"/>
        <w:ind w:left="1418"/>
        <w:jc w:val="both"/>
        <w:rPr>
          <w:rFonts w:ascii="Arial" w:hAnsi="Arial" w:cs="Arial"/>
          <w:sz w:val="22"/>
          <w:szCs w:val="22"/>
        </w:rPr>
      </w:pPr>
      <w:r>
        <w:rPr>
          <w:rFonts w:ascii="Arial" w:hAnsi="Arial" w:cs="Arial"/>
          <w:sz w:val="22"/>
          <w:szCs w:val="22"/>
        </w:rPr>
        <w:t xml:space="preserve">On 4 August 2015, </w:t>
      </w:r>
      <w:proofErr w:type="spellStart"/>
      <w:r>
        <w:rPr>
          <w:rFonts w:ascii="Arial" w:hAnsi="Arial" w:cs="Arial"/>
          <w:sz w:val="22"/>
          <w:szCs w:val="22"/>
        </w:rPr>
        <w:t>Mr</w:t>
      </w:r>
      <w:proofErr w:type="spellEnd"/>
      <w:r>
        <w:rPr>
          <w:rFonts w:ascii="Arial" w:hAnsi="Arial" w:cs="Arial"/>
          <w:sz w:val="22"/>
          <w:szCs w:val="22"/>
        </w:rPr>
        <w:t xml:space="preserve"> M</w:t>
      </w:r>
      <w:r w:rsidR="009F295B">
        <w:rPr>
          <w:rFonts w:ascii="Arial" w:hAnsi="Arial" w:cs="Arial"/>
          <w:sz w:val="22"/>
          <w:szCs w:val="22"/>
        </w:rPr>
        <w:t xml:space="preserve"> was dismissed by the OPFA for poor performance (having followed a poo</w:t>
      </w:r>
      <w:r>
        <w:rPr>
          <w:rFonts w:ascii="Arial" w:hAnsi="Arial" w:cs="Arial"/>
          <w:sz w:val="22"/>
          <w:szCs w:val="22"/>
        </w:rPr>
        <w:t xml:space="preserve">r performance process). </w:t>
      </w:r>
      <w:proofErr w:type="spellStart"/>
      <w:r>
        <w:rPr>
          <w:rFonts w:ascii="Arial" w:hAnsi="Arial" w:cs="Arial"/>
          <w:sz w:val="22"/>
          <w:szCs w:val="22"/>
        </w:rPr>
        <w:t>Mr</w:t>
      </w:r>
      <w:proofErr w:type="spellEnd"/>
      <w:r>
        <w:rPr>
          <w:rFonts w:ascii="Arial" w:hAnsi="Arial" w:cs="Arial"/>
          <w:sz w:val="22"/>
          <w:szCs w:val="22"/>
        </w:rPr>
        <w:t xml:space="preserve"> M</w:t>
      </w:r>
      <w:r w:rsidR="009F295B">
        <w:rPr>
          <w:rFonts w:ascii="Arial" w:hAnsi="Arial" w:cs="Arial"/>
          <w:sz w:val="22"/>
          <w:szCs w:val="22"/>
        </w:rPr>
        <w:t xml:space="preserve"> referred an unfair dismissal dispute to the CCMA, alleging his dismissal was procedurally and substantively unfair.</w:t>
      </w:r>
    </w:p>
    <w:p w:rsidR="009F295B" w:rsidRDefault="009F295B" w:rsidP="009F295B">
      <w:pPr>
        <w:pStyle w:val="ListParagraph"/>
        <w:spacing w:line="360" w:lineRule="auto"/>
        <w:ind w:left="1418" w:hanging="567"/>
        <w:jc w:val="both"/>
        <w:rPr>
          <w:rFonts w:ascii="Arial" w:hAnsi="Arial" w:cs="Arial"/>
          <w:sz w:val="22"/>
          <w:szCs w:val="22"/>
        </w:rPr>
      </w:pPr>
    </w:p>
    <w:p w:rsidR="009F295B" w:rsidRDefault="00A26EF4" w:rsidP="009F295B">
      <w:pPr>
        <w:pStyle w:val="ListParagraph"/>
        <w:spacing w:line="360" w:lineRule="auto"/>
        <w:ind w:left="1418"/>
        <w:jc w:val="both"/>
        <w:rPr>
          <w:rFonts w:ascii="Arial" w:hAnsi="Arial" w:cs="Arial"/>
          <w:sz w:val="22"/>
          <w:szCs w:val="22"/>
        </w:rPr>
      </w:pPr>
      <w:r>
        <w:rPr>
          <w:rFonts w:ascii="Arial" w:hAnsi="Arial" w:cs="Arial"/>
          <w:sz w:val="22"/>
          <w:szCs w:val="22"/>
        </w:rPr>
        <w:t xml:space="preserve">The CCMA found that </w:t>
      </w:r>
      <w:proofErr w:type="spellStart"/>
      <w:r>
        <w:rPr>
          <w:rFonts w:ascii="Arial" w:hAnsi="Arial" w:cs="Arial"/>
          <w:sz w:val="22"/>
          <w:szCs w:val="22"/>
        </w:rPr>
        <w:t>Mr</w:t>
      </w:r>
      <w:proofErr w:type="spellEnd"/>
      <w:r>
        <w:rPr>
          <w:rFonts w:ascii="Arial" w:hAnsi="Arial" w:cs="Arial"/>
          <w:sz w:val="22"/>
          <w:szCs w:val="22"/>
        </w:rPr>
        <w:t xml:space="preserve"> M</w:t>
      </w:r>
      <w:r w:rsidR="009F295B">
        <w:rPr>
          <w:rFonts w:ascii="Arial" w:hAnsi="Arial" w:cs="Arial"/>
          <w:sz w:val="22"/>
          <w:szCs w:val="22"/>
        </w:rPr>
        <w:t xml:space="preserve"> dismissal was fair and issued an arbitratio</w:t>
      </w:r>
      <w:r>
        <w:rPr>
          <w:rFonts w:ascii="Arial" w:hAnsi="Arial" w:cs="Arial"/>
          <w:sz w:val="22"/>
          <w:szCs w:val="22"/>
        </w:rPr>
        <w:t xml:space="preserve">n award to this effect. </w:t>
      </w:r>
      <w:proofErr w:type="spellStart"/>
      <w:r>
        <w:rPr>
          <w:rFonts w:ascii="Arial" w:hAnsi="Arial" w:cs="Arial"/>
          <w:sz w:val="22"/>
          <w:szCs w:val="22"/>
        </w:rPr>
        <w:t>Mr</w:t>
      </w:r>
      <w:proofErr w:type="spellEnd"/>
      <w:r>
        <w:rPr>
          <w:rFonts w:ascii="Arial" w:hAnsi="Arial" w:cs="Arial"/>
          <w:sz w:val="22"/>
          <w:szCs w:val="22"/>
        </w:rPr>
        <w:t xml:space="preserve"> M</w:t>
      </w:r>
      <w:r w:rsidR="009F295B">
        <w:rPr>
          <w:rFonts w:ascii="Arial" w:hAnsi="Arial" w:cs="Arial"/>
          <w:sz w:val="22"/>
          <w:szCs w:val="22"/>
        </w:rPr>
        <w:t xml:space="preserve"> then applied to the </w:t>
      </w:r>
      <w:proofErr w:type="spellStart"/>
      <w:r w:rsidR="009F295B">
        <w:rPr>
          <w:rFonts w:ascii="Arial" w:hAnsi="Arial" w:cs="Arial"/>
          <w:sz w:val="22"/>
          <w:szCs w:val="22"/>
        </w:rPr>
        <w:t>Labour</w:t>
      </w:r>
      <w:proofErr w:type="spellEnd"/>
      <w:r w:rsidR="009F295B">
        <w:rPr>
          <w:rFonts w:ascii="Arial" w:hAnsi="Arial" w:cs="Arial"/>
          <w:sz w:val="22"/>
          <w:szCs w:val="22"/>
        </w:rPr>
        <w:t xml:space="preserve"> Court to have the arbitration award reviewed and set aside. Whilst the pleading stage in the matter is closed, the matter has not yet been set down for hearing.</w:t>
      </w:r>
    </w:p>
    <w:p w:rsidR="009F295B" w:rsidRDefault="009F295B" w:rsidP="009F295B">
      <w:pPr>
        <w:pStyle w:val="ListParagraph"/>
        <w:spacing w:line="360" w:lineRule="auto"/>
        <w:ind w:left="1418"/>
        <w:jc w:val="both"/>
        <w:rPr>
          <w:rFonts w:ascii="Arial" w:hAnsi="Arial" w:cs="Arial"/>
          <w:sz w:val="22"/>
          <w:szCs w:val="22"/>
        </w:rPr>
      </w:pPr>
      <w:r>
        <w:rPr>
          <w:rFonts w:ascii="Arial" w:hAnsi="Arial" w:cs="Arial"/>
          <w:sz w:val="22"/>
          <w:szCs w:val="22"/>
        </w:rPr>
        <w:t>The OPFA has very good prospects of being successful in the review application.</w:t>
      </w:r>
    </w:p>
    <w:p w:rsidR="009F295B" w:rsidRDefault="009F295B" w:rsidP="009F295B">
      <w:pPr>
        <w:pStyle w:val="ListParagraph"/>
        <w:spacing w:line="360" w:lineRule="auto"/>
        <w:ind w:left="1418" w:hanging="567"/>
        <w:jc w:val="both"/>
        <w:rPr>
          <w:rFonts w:ascii="Arial" w:hAnsi="Arial" w:cs="Arial"/>
          <w:sz w:val="22"/>
          <w:szCs w:val="22"/>
        </w:rPr>
      </w:pPr>
    </w:p>
    <w:p w:rsidR="009F295B" w:rsidRPr="00C45E18" w:rsidRDefault="009F295B" w:rsidP="009F295B">
      <w:pPr>
        <w:pStyle w:val="ListParagraph"/>
        <w:numPr>
          <w:ilvl w:val="0"/>
          <w:numId w:val="14"/>
        </w:numPr>
        <w:spacing w:line="360" w:lineRule="auto"/>
        <w:ind w:left="1418" w:hanging="567"/>
        <w:jc w:val="both"/>
        <w:rPr>
          <w:rFonts w:ascii="Arial" w:hAnsi="Arial" w:cs="Arial"/>
          <w:sz w:val="22"/>
          <w:szCs w:val="22"/>
        </w:rPr>
      </w:pPr>
      <w:r w:rsidRPr="00C45E18">
        <w:rPr>
          <w:rFonts w:ascii="Arial" w:hAnsi="Arial" w:cs="Arial"/>
          <w:sz w:val="22"/>
          <w:szCs w:val="22"/>
        </w:rPr>
        <w:t>Unfair dismissal – CCMA case no. GATW9446-18</w:t>
      </w:r>
    </w:p>
    <w:p w:rsidR="009F295B" w:rsidRDefault="009F295B" w:rsidP="009F295B">
      <w:pPr>
        <w:pStyle w:val="ListParagraph"/>
        <w:spacing w:line="360" w:lineRule="auto"/>
        <w:ind w:left="1418" w:hanging="567"/>
        <w:jc w:val="both"/>
        <w:rPr>
          <w:rFonts w:ascii="Arial" w:hAnsi="Arial" w:cs="Arial"/>
          <w:sz w:val="22"/>
          <w:szCs w:val="22"/>
        </w:rPr>
      </w:pP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A former Admin Assistant</w:t>
      </w:r>
      <w:r>
        <w:rPr>
          <w:rFonts w:ascii="Arial" w:eastAsia="Calibri" w:hAnsi="Arial" w:cs="Arial"/>
          <w:sz w:val="22"/>
          <w:szCs w:val="22"/>
          <w:lang w:val="en-ZA"/>
        </w:rPr>
        <w:t>,</w:t>
      </w:r>
      <w:r w:rsidR="00A26EF4">
        <w:rPr>
          <w:rFonts w:ascii="Arial" w:eastAsia="Calibri" w:hAnsi="Arial" w:cs="Arial"/>
          <w:sz w:val="22"/>
          <w:szCs w:val="22"/>
          <w:lang w:val="en-ZA"/>
        </w:rPr>
        <w:t xml:space="preserve"> Ms M</w:t>
      </w:r>
      <w:r>
        <w:rPr>
          <w:rFonts w:ascii="Arial" w:eastAsia="Calibri" w:hAnsi="Arial" w:cs="Arial"/>
          <w:sz w:val="22"/>
          <w:szCs w:val="22"/>
          <w:lang w:val="en-ZA"/>
        </w:rPr>
        <w:t xml:space="preserve"> </w:t>
      </w:r>
      <w:r w:rsidRPr="004B72C3">
        <w:rPr>
          <w:rFonts w:ascii="Arial" w:eastAsia="Calibri" w:hAnsi="Arial" w:cs="Arial"/>
          <w:sz w:val="22"/>
          <w:szCs w:val="22"/>
          <w:lang w:val="en-ZA"/>
        </w:rPr>
        <w:t>was dismissed in July 2018 due to excessive usage of the OPFA’s telephone for her private and/or personal use</w:t>
      </w:r>
      <w:r w:rsidR="00A26EF4">
        <w:rPr>
          <w:rFonts w:ascii="Arial" w:eastAsia="Calibri" w:hAnsi="Arial" w:cs="Arial"/>
          <w:sz w:val="22"/>
          <w:szCs w:val="22"/>
          <w:lang w:val="en-ZA"/>
        </w:rPr>
        <w:t xml:space="preserve">. </w:t>
      </w:r>
      <w:proofErr w:type="gramStart"/>
      <w:r w:rsidR="00A26EF4">
        <w:rPr>
          <w:rFonts w:ascii="Arial" w:eastAsia="Calibri" w:hAnsi="Arial" w:cs="Arial"/>
          <w:sz w:val="22"/>
          <w:szCs w:val="22"/>
          <w:lang w:val="en-ZA"/>
        </w:rPr>
        <w:t xml:space="preserve">Ms </w:t>
      </w:r>
      <w:r w:rsidRPr="004B72C3">
        <w:rPr>
          <w:rFonts w:ascii="Arial" w:eastAsia="Calibri" w:hAnsi="Arial" w:cs="Arial"/>
          <w:sz w:val="22"/>
          <w:szCs w:val="22"/>
          <w:lang w:val="en-ZA"/>
        </w:rPr>
        <w:t xml:space="preserve"> </w:t>
      </w:r>
      <w:r w:rsidR="00A26EF4">
        <w:rPr>
          <w:rFonts w:ascii="Arial" w:eastAsia="Calibri" w:hAnsi="Arial" w:cs="Arial"/>
          <w:sz w:val="22"/>
          <w:szCs w:val="22"/>
          <w:lang w:val="en-ZA"/>
        </w:rPr>
        <w:t>M</w:t>
      </w:r>
      <w:proofErr w:type="gramEnd"/>
      <w:r w:rsidR="00A26EF4">
        <w:rPr>
          <w:rFonts w:ascii="Arial" w:eastAsia="Calibri" w:hAnsi="Arial" w:cs="Arial"/>
          <w:sz w:val="22"/>
          <w:szCs w:val="22"/>
          <w:lang w:val="en-ZA"/>
        </w:rPr>
        <w:t xml:space="preserve"> </w:t>
      </w:r>
      <w:r w:rsidRPr="004B72C3">
        <w:rPr>
          <w:rFonts w:ascii="Arial" w:eastAsia="Calibri" w:hAnsi="Arial" w:cs="Arial"/>
          <w:sz w:val="22"/>
          <w:szCs w:val="22"/>
          <w:lang w:val="en-ZA"/>
        </w:rPr>
        <w:t xml:space="preserve">referred </w:t>
      </w:r>
      <w:r>
        <w:rPr>
          <w:rFonts w:ascii="Arial" w:eastAsia="Calibri" w:hAnsi="Arial" w:cs="Arial"/>
          <w:sz w:val="22"/>
          <w:szCs w:val="22"/>
          <w:lang w:val="en-ZA"/>
        </w:rPr>
        <w:t>a dispute</w:t>
      </w:r>
      <w:r w:rsidRPr="004B72C3">
        <w:rPr>
          <w:rFonts w:ascii="Arial" w:eastAsia="Calibri" w:hAnsi="Arial" w:cs="Arial"/>
          <w:sz w:val="22"/>
          <w:szCs w:val="22"/>
          <w:lang w:val="en-ZA"/>
        </w:rPr>
        <w:t xml:space="preserve"> to</w:t>
      </w:r>
      <w:r>
        <w:rPr>
          <w:rFonts w:ascii="Arial" w:eastAsia="Calibri" w:hAnsi="Arial" w:cs="Arial"/>
          <w:sz w:val="22"/>
          <w:szCs w:val="22"/>
          <w:lang w:val="en-ZA"/>
        </w:rPr>
        <w:t xml:space="preserve"> the CCMA alleging her dismissal was unfair</w:t>
      </w:r>
      <w:r w:rsidRPr="004B72C3">
        <w:rPr>
          <w:rFonts w:ascii="Arial" w:eastAsia="Calibri" w:hAnsi="Arial" w:cs="Arial"/>
          <w:sz w:val="22"/>
          <w:szCs w:val="22"/>
          <w:lang w:val="en-ZA"/>
        </w:rPr>
        <w:t xml:space="preserve">. </w:t>
      </w: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Th</w:t>
      </w:r>
      <w:r>
        <w:rPr>
          <w:rFonts w:ascii="Arial" w:eastAsia="Calibri" w:hAnsi="Arial" w:cs="Arial"/>
          <w:sz w:val="22"/>
          <w:szCs w:val="22"/>
          <w:lang w:val="en-ZA"/>
        </w:rPr>
        <w:t>e dismissal was effected following several war</w:t>
      </w:r>
      <w:r w:rsidR="00A26EF4">
        <w:rPr>
          <w:rFonts w:ascii="Arial" w:eastAsia="Calibri" w:hAnsi="Arial" w:cs="Arial"/>
          <w:sz w:val="22"/>
          <w:szCs w:val="22"/>
          <w:lang w:val="en-ZA"/>
        </w:rPr>
        <w:t>nings of misconduct to Ms M</w:t>
      </w:r>
      <w:r>
        <w:rPr>
          <w:rFonts w:ascii="Arial" w:eastAsia="Calibri" w:hAnsi="Arial" w:cs="Arial"/>
          <w:sz w:val="22"/>
          <w:szCs w:val="22"/>
          <w:lang w:val="en-ZA"/>
        </w:rPr>
        <w:t xml:space="preserve"> for similar misdemeanours, the last of which was a final written warning in</w:t>
      </w:r>
      <w:r w:rsidRPr="004B72C3">
        <w:rPr>
          <w:rFonts w:ascii="Arial" w:eastAsia="Calibri" w:hAnsi="Arial" w:cs="Arial"/>
          <w:sz w:val="22"/>
          <w:szCs w:val="22"/>
          <w:lang w:val="en-ZA"/>
        </w:rPr>
        <w:t xml:space="preserve"> September 2017. </w:t>
      </w: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 xml:space="preserve">In </w:t>
      </w:r>
      <w:r>
        <w:rPr>
          <w:rFonts w:ascii="Arial" w:eastAsia="Calibri" w:hAnsi="Arial" w:cs="Arial"/>
          <w:sz w:val="22"/>
          <w:szCs w:val="22"/>
          <w:lang w:val="en-ZA"/>
        </w:rPr>
        <w:t xml:space="preserve">addition, in </w:t>
      </w:r>
      <w:r w:rsidRPr="004B72C3">
        <w:rPr>
          <w:rFonts w:ascii="Arial" w:eastAsia="Calibri" w:hAnsi="Arial" w:cs="Arial"/>
          <w:sz w:val="22"/>
          <w:szCs w:val="22"/>
          <w:lang w:val="en-ZA"/>
        </w:rPr>
        <w:t xml:space="preserve">December 2017 a meeting was held with all staff and employees were specifically warned about excessive usage of the work telephone for private/personal reasons. The conduct from the employee did not stop and excessive usage was once more noticed for the months after the </w:t>
      </w:r>
      <w:r>
        <w:rPr>
          <w:rFonts w:ascii="Arial" w:eastAsia="Calibri" w:hAnsi="Arial" w:cs="Arial"/>
          <w:sz w:val="22"/>
          <w:szCs w:val="22"/>
          <w:lang w:val="en-ZA"/>
        </w:rPr>
        <w:t xml:space="preserve">meeting in </w:t>
      </w:r>
      <w:r w:rsidRPr="004B72C3">
        <w:rPr>
          <w:rFonts w:ascii="Arial" w:eastAsia="Calibri" w:hAnsi="Arial" w:cs="Arial"/>
          <w:sz w:val="22"/>
          <w:szCs w:val="22"/>
          <w:lang w:val="en-ZA"/>
        </w:rPr>
        <w:t>December 2017. A</w:t>
      </w:r>
      <w:r>
        <w:rPr>
          <w:rFonts w:ascii="Arial" w:eastAsia="Calibri" w:hAnsi="Arial" w:cs="Arial"/>
          <w:sz w:val="22"/>
          <w:szCs w:val="22"/>
          <w:lang w:val="en-ZA"/>
        </w:rPr>
        <w:t>t her</w:t>
      </w:r>
      <w:r w:rsidRPr="004B72C3">
        <w:rPr>
          <w:rFonts w:ascii="Arial" w:eastAsia="Calibri" w:hAnsi="Arial" w:cs="Arial"/>
          <w:sz w:val="22"/>
          <w:szCs w:val="22"/>
          <w:lang w:val="en-ZA"/>
        </w:rPr>
        <w:t xml:space="preserve"> disciplinary hearing held in April 2018, the employee </w:t>
      </w:r>
      <w:r w:rsidRPr="004B72C3">
        <w:rPr>
          <w:rFonts w:ascii="Arial" w:eastAsia="Calibri" w:hAnsi="Arial" w:cs="Arial"/>
          <w:sz w:val="22"/>
          <w:szCs w:val="22"/>
          <w:lang w:val="en-ZA"/>
        </w:rPr>
        <w:lastRenderedPageBreak/>
        <w:t>pleaded guilty</w:t>
      </w:r>
      <w:r>
        <w:rPr>
          <w:rFonts w:ascii="Arial" w:eastAsia="Calibri" w:hAnsi="Arial" w:cs="Arial"/>
          <w:sz w:val="22"/>
          <w:szCs w:val="22"/>
          <w:lang w:val="en-ZA"/>
        </w:rPr>
        <w:t xml:space="preserve"> to the misconduct</w:t>
      </w:r>
      <w:r w:rsidRPr="004B72C3">
        <w:rPr>
          <w:rFonts w:ascii="Arial" w:eastAsia="Calibri" w:hAnsi="Arial" w:cs="Arial"/>
          <w:sz w:val="22"/>
          <w:szCs w:val="22"/>
          <w:lang w:val="en-ZA"/>
        </w:rPr>
        <w:t xml:space="preserve"> and</w:t>
      </w:r>
      <w:r>
        <w:rPr>
          <w:rFonts w:ascii="Arial" w:eastAsia="Calibri" w:hAnsi="Arial" w:cs="Arial"/>
          <w:sz w:val="22"/>
          <w:szCs w:val="22"/>
          <w:lang w:val="en-ZA"/>
        </w:rPr>
        <w:t xml:space="preserve"> the</w:t>
      </w:r>
      <w:r w:rsidRPr="004B72C3">
        <w:rPr>
          <w:rFonts w:ascii="Arial" w:eastAsia="Calibri" w:hAnsi="Arial" w:cs="Arial"/>
          <w:sz w:val="22"/>
          <w:szCs w:val="22"/>
          <w:lang w:val="en-ZA"/>
        </w:rPr>
        <w:t xml:space="preserve"> chairperson </w:t>
      </w:r>
      <w:r>
        <w:rPr>
          <w:rFonts w:ascii="Arial" w:eastAsia="Calibri" w:hAnsi="Arial" w:cs="Arial"/>
          <w:sz w:val="22"/>
          <w:szCs w:val="22"/>
          <w:lang w:val="en-ZA"/>
        </w:rPr>
        <w:t xml:space="preserve">therefore recommended </w:t>
      </w:r>
      <w:r w:rsidRPr="004B72C3">
        <w:rPr>
          <w:rFonts w:ascii="Arial" w:eastAsia="Calibri" w:hAnsi="Arial" w:cs="Arial"/>
          <w:sz w:val="22"/>
          <w:szCs w:val="22"/>
          <w:lang w:val="en-ZA"/>
        </w:rPr>
        <w:t>dismissal</w:t>
      </w:r>
      <w:r>
        <w:rPr>
          <w:rFonts w:ascii="Arial" w:eastAsia="Calibri" w:hAnsi="Arial" w:cs="Arial"/>
          <w:sz w:val="22"/>
          <w:szCs w:val="22"/>
          <w:lang w:val="en-ZA"/>
        </w:rPr>
        <w:t xml:space="preserve"> as the appropriate sanction</w:t>
      </w:r>
      <w:r w:rsidRPr="004B72C3">
        <w:rPr>
          <w:rFonts w:ascii="Arial" w:eastAsia="Calibri" w:hAnsi="Arial" w:cs="Arial"/>
          <w:sz w:val="22"/>
          <w:szCs w:val="22"/>
          <w:lang w:val="en-ZA"/>
        </w:rPr>
        <w:t xml:space="preserve">.  </w:t>
      </w: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rsidR="009F295B"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sidRPr="004B72C3">
        <w:rPr>
          <w:rFonts w:ascii="Arial" w:eastAsia="Calibri" w:hAnsi="Arial" w:cs="Arial"/>
          <w:sz w:val="22"/>
          <w:szCs w:val="22"/>
          <w:lang w:val="en-ZA"/>
        </w:rPr>
        <w:t xml:space="preserve">Conciliation was held on 6 August 2018 </w:t>
      </w:r>
      <w:r>
        <w:rPr>
          <w:rFonts w:ascii="Arial" w:eastAsia="Calibri" w:hAnsi="Arial" w:cs="Arial"/>
          <w:sz w:val="22"/>
          <w:szCs w:val="22"/>
          <w:lang w:val="en-ZA"/>
        </w:rPr>
        <w:t>but the matter could not be conciliated. The</w:t>
      </w:r>
      <w:r w:rsidRPr="004B72C3">
        <w:rPr>
          <w:rFonts w:ascii="Arial" w:eastAsia="Calibri" w:hAnsi="Arial" w:cs="Arial"/>
          <w:sz w:val="22"/>
          <w:szCs w:val="22"/>
          <w:lang w:val="en-ZA"/>
        </w:rPr>
        <w:t xml:space="preserve"> matter is now </w:t>
      </w:r>
      <w:r>
        <w:rPr>
          <w:rFonts w:ascii="Arial" w:eastAsia="Calibri" w:hAnsi="Arial" w:cs="Arial"/>
          <w:sz w:val="22"/>
          <w:szCs w:val="22"/>
          <w:lang w:val="en-ZA"/>
        </w:rPr>
        <w:t>awaiting arbitration proceedings at the CCMA</w:t>
      </w:r>
      <w:r w:rsidRPr="004B72C3">
        <w:rPr>
          <w:rFonts w:ascii="Arial" w:eastAsia="Calibri" w:hAnsi="Arial" w:cs="Arial"/>
          <w:sz w:val="22"/>
          <w:szCs w:val="22"/>
          <w:lang w:val="en-ZA"/>
        </w:rPr>
        <w:t>.</w:t>
      </w:r>
      <w:r>
        <w:rPr>
          <w:rFonts w:ascii="Arial" w:eastAsia="Calibri" w:hAnsi="Arial" w:cs="Arial"/>
          <w:sz w:val="22"/>
          <w:szCs w:val="22"/>
          <w:lang w:val="en-ZA"/>
        </w:rPr>
        <w:t xml:space="preserve"> No date has been provided for these arbitration proceedings.</w:t>
      </w:r>
    </w:p>
    <w:p w:rsidR="009F295B"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p>
    <w:p w:rsidR="009F295B" w:rsidRPr="004B72C3" w:rsidRDefault="009F295B" w:rsidP="009F295B">
      <w:pPr>
        <w:pStyle w:val="ListParagraph"/>
        <w:tabs>
          <w:tab w:val="left" w:pos="432"/>
          <w:tab w:val="left" w:pos="864"/>
        </w:tabs>
        <w:spacing w:line="360" w:lineRule="auto"/>
        <w:ind w:left="1418"/>
        <w:jc w:val="both"/>
        <w:rPr>
          <w:rFonts w:ascii="Arial" w:eastAsia="Calibri" w:hAnsi="Arial" w:cs="Arial"/>
          <w:sz w:val="22"/>
          <w:szCs w:val="22"/>
          <w:lang w:val="en-ZA"/>
        </w:rPr>
      </w:pPr>
      <w:r>
        <w:rPr>
          <w:rFonts w:ascii="Arial" w:eastAsia="Calibri" w:hAnsi="Arial" w:cs="Arial"/>
          <w:sz w:val="22"/>
          <w:szCs w:val="22"/>
          <w:lang w:val="en-ZA"/>
        </w:rPr>
        <w:t xml:space="preserve">The OPFA anticipates that it </w:t>
      </w:r>
      <w:r w:rsidRPr="005D1ACF">
        <w:rPr>
          <w:rFonts w:ascii="Arial" w:eastAsia="Calibri" w:hAnsi="Arial" w:cs="Arial"/>
          <w:sz w:val="22"/>
          <w:szCs w:val="22"/>
        </w:rPr>
        <w:t xml:space="preserve">has very good prospects of being successful in </w:t>
      </w:r>
      <w:r>
        <w:rPr>
          <w:rFonts w:ascii="Arial" w:eastAsia="Calibri" w:hAnsi="Arial" w:cs="Arial"/>
          <w:sz w:val="22"/>
          <w:szCs w:val="22"/>
        </w:rPr>
        <w:t>defending the arbitration proceedings.</w:t>
      </w:r>
    </w:p>
    <w:p w:rsidR="009F295B" w:rsidRDefault="009F295B" w:rsidP="001B0917">
      <w:pPr>
        <w:pBdr>
          <w:bottom w:val="single" w:sz="6" w:space="1" w:color="auto"/>
        </w:pBdr>
        <w:tabs>
          <w:tab w:val="left" w:pos="432"/>
          <w:tab w:val="left" w:pos="864"/>
        </w:tabs>
        <w:spacing w:line="276" w:lineRule="auto"/>
        <w:rPr>
          <w:rFonts w:ascii="Arial" w:hAnsi="Arial" w:cs="Arial"/>
          <w:sz w:val="22"/>
          <w:szCs w:val="22"/>
        </w:rPr>
      </w:pPr>
    </w:p>
    <w:p w:rsidR="009F295B" w:rsidRDefault="009F295B"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8E6D66" w:rsidRPr="00754712" w:rsidRDefault="008E6D66" w:rsidP="001B0917">
      <w:pPr>
        <w:tabs>
          <w:tab w:val="left" w:pos="432"/>
          <w:tab w:val="left" w:pos="864"/>
        </w:tabs>
        <w:spacing w:line="276" w:lineRule="auto"/>
        <w:rPr>
          <w:rFonts w:ascii="Arial" w:hAnsi="Arial" w:cs="Arial"/>
          <w:b/>
          <w:sz w:val="22"/>
          <w:szCs w:val="22"/>
        </w:rPr>
      </w:pPr>
      <w:r w:rsidRPr="00754712">
        <w:rPr>
          <w:rFonts w:ascii="Arial" w:hAnsi="Arial" w:cs="Arial"/>
          <w:b/>
          <w:sz w:val="22"/>
          <w:szCs w:val="22"/>
        </w:rPr>
        <w:t>PIC</w:t>
      </w:r>
    </w:p>
    <w:p w:rsidR="00754712" w:rsidRPr="00754712" w:rsidRDefault="00754712" w:rsidP="00754712">
      <w:pPr>
        <w:tabs>
          <w:tab w:val="left" w:pos="432"/>
          <w:tab w:val="left" w:pos="864"/>
        </w:tabs>
        <w:spacing w:line="276" w:lineRule="auto"/>
        <w:rPr>
          <w:rFonts w:ascii="Arial" w:hAnsi="Arial" w:cs="Arial"/>
          <w:b/>
          <w:sz w:val="22"/>
          <w:szCs w:val="22"/>
        </w:rPr>
      </w:pPr>
    </w:p>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bl>
      <w:tblPr>
        <w:tblW w:w="10165" w:type="dxa"/>
        <w:tblLook w:val="04A0"/>
      </w:tblPr>
      <w:tblGrid>
        <w:gridCol w:w="792"/>
        <w:gridCol w:w="3864"/>
        <w:gridCol w:w="2115"/>
        <w:gridCol w:w="1582"/>
        <w:gridCol w:w="1812"/>
      </w:tblGrid>
      <w:tr w:rsidR="00754712" w:rsidRPr="00754712" w:rsidTr="00754712">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754712" w:rsidRPr="00754712" w:rsidRDefault="00754712" w:rsidP="00754712">
            <w:pPr>
              <w:tabs>
                <w:tab w:val="left" w:pos="432"/>
                <w:tab w:val="left" w:pos="864"/>
              </w:tabs>
              <w:spacing w:line="276" w:lineRule="auto"/>
              <w:rPr>
                <w:rFonts w:ascii="Arial" w:hAnsi="Arial" w:cs="Arial"/>
                <w:b/>
                <w:bCs/>
                <w:sz w:val="22"/>
                <w:szCs w:val="22"/>
              </w:rPr>
            </w:pPr>
            <w:r w:rsidRPr="00754712">
              <w:rPr>
                <w:rFonts w:ascii="Arial" w:hAnsi="Arial" w:cs="Arial"/>
                <w:b/>
                <w:bCs/>
                <w:sz w:val="22"/>
                <w:szCs w:val="22"/>
              </w:rPr>
              <w:t> </w:t>
            </w:r>
          </w:p>
        </w:tc>
        <w:tc>
          <w:tcPr>
            <w:tcW w:w="38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54712" w:rsidRPr="00754712" w:rsidRDefault="00754712" w:rsidP="00754712">
            <w:pPr>
              <w:tabs>
                <w:tab w:val="left" w:pos="432"/>
                <w:tab w:val="left" w:pos="864"/>
              </w:tabs>
              <w:spacing w:line="276" w:lineRule="auto"/>
              <w:rPr>
                <w:rFonts w:ascii="Arial" w:hAnsi="Arial" w:cs="Arial"/>
                <w:b/>
                <w:bCs/>
                <w:sz w:val="22"/>
                <w:szCs w:val="22"/>
              </w:rPr>
            </w:pPr>
            <w:r w:rsidRPr="00754712">
              <w:rPr>
                <w:rFonts w:ascii="Arial" w:hAnsi="Arial" w:cs="Arial"/>
                <w:b/>
                <w:bCs/>
                <w:sz w:val="22"/>
                <w:szCs w:val="22"/>
              </w:rPr>
              <w:t>Nature of misconduct</w:t>
            </w:r>
          </w:p>
        </w:tc>
        <w:tc>
          <w:tcPr>
            <w:tcW w:w="2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Outcome</w:t>
            </w:r>
          </w:p>
        </w:tc>
        <w:tc>
          <w:tcPr>
            <w:tcW w:w="15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Recorded</w:t>
            </w:r>
          </w:p>
        </w:tc>
        <w:tc>
          <w:tcPr>
            <w:tcW w:w="181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proofErr w:type="spellStart"/>
            <w:r w:rsidRPr="00754712">
              <w:rPr>
                <w:rFonts w:ascii="Arial" w:hAnsi="Arial" w:cs="Arial"/>
                <w:sz w:val="22"/>
                <w:szCs w:val="22"/>
              </w:rPr>
              <w:t>Finalised</w:t>
            </w:r>
            <w:proofErr w:type="spellEnd"/>
          </w:p>
        </w:tc>
      </w:tr>
      <w:tr w:rsidR="00754712" w:rsidRPr="00754712"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2015/16</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Feb – 15 </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Feb – 16 </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May-16</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Absent without </w:t>
            </w:r>
            <w:proofErr w:type="spellStart"/>
            <w:r w:rsidRPr="00754712">
              <w:rPr>
                <w:rFonts w:ascii="Arial" w:hAnsi="Arial" w:cs="Arial"/>
                <w:sz w:val="22"/>
                <w:szCs w:val="22"/>
              </w:rPr>
              <w:t>authorisation</w:t>
            </w:r>
            <w:proofErr w:type="spellEnd"/>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 – 15</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Absent without </w:t>
            </w:r>
            <w:proofErr w:type="spellStart"/>
            <w:r w:rsidRPr="00754712">
              <w:rPr>
                <w:rFonts w:ascii="Arial" w:hAnsi="Arial" w:cs="Arial"/>
                <w:sz w:val="22"/>
                <w:szCs w:val="22"/>
              </w:rPr>
              <w:t>authorisation</w:t>
            </w:r>
            <w:proofErr w:type="spellEnd"/>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Final written warning</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Jun-16</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Jul-16</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Breach of policy</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Written warning</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Sep-15</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Oct-15</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Dishonesty</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Resignation</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Jul-15</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Aug-15</w:t>
            </w:r>
          </w:p>
        </w:tc>
      </w:tr>
      <w:tr w:rsidR="00754712" w:rsidRPr="00754712"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2016/17</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tcPr>
          <w:p w:rsidR="00754712" w:rsidRPr="00754712" w:rsidRDefault="00754712" w:rsidP="00754712">
            <w:pPr>
              <w:tabs>
                <w:tab w:val="left" w:pos="432"/>
                <w:tab w:val="left" w:pos="864"/>
              </w:tabs>
              <w:spacing w:line="276" w:lineRule="auto"/>
              <w:rPr>
                <w:rFonts w:ascii="Arial" w:hAnsi="Arial" w:cs="Arial"/>
                <w:sz w:val="22"/>
                <w:szCs w:val="22"/>
              </w:rPr>
            </w:pPr>
          </w:p>
        </w:tc>
        <w:tc>
          <w:tcPr>
            <w:tcW w:w="3864" w:type="dxa"/>
            <w:tcBorders>
              <w:top w:val="nil"/>
              <w:left w:val="nil"/>
              <w:bottom w:val="single" w:sz="4" w:space="0" w:color="auto"/>
              <w:right w:val="single" w:sz="4" w:space="0" w:color="auto"/>
            </w:tcBorders>
            <w:shd w:val="clear" w:color="auto" w:fill="auto"/>
            <w:noWrap/>
            <w:vAlign w:val="center"/>
          </w:tcPr>
          <w:p w:rsidR="00754712" w:rsidRPr="00754712" w:rsidRDefault="00754712" w:rsidP="00754712">
            <w:pPr>
              <w:tabs>
                <w:tab w:val="left" w:pos="432"/>
                <w:tab w:val="left" w:pos="864"/>
              </w:tabs>
              <w:spacing w:line="276" w:lineRule="auto"/>
              <w:rPr>
                <w:rFonts w:ascii="Arial" w:hAnsi="Arial" w:cs="Arial"/>
                <w:sz w:val="22"/>
                <w:szCs w:val="22"/>
              </w:rPr>
            </w:pPr>
          </w:p>
        </w:tc>
        <w:tc>
          <w:tcPr>
            <w:tcW w:w="2115" w:type="dxa"/>
            <w:tcBorders>
              <w:top w:val="nil"/>
              <w:left w:val="nil"/>
              <w:bottom w:val="single" w:sz="4" w:space="0" w:color="auto"/>
              <w:right w:val="single" w:sz="4" w:space="0" w:color="auto"/>
            </w:tcBorders>
            <w:shd w:val="clear" w:color="auto" w:fill="auto"/>
            <w:noWrap/>
            <w:vAlign w:val="center"/>
          </w:tcPr>
          <w:p w:rsidR="00754712" w:rsidRPr="00754712" w:rsidRDefault="00754712" w:rsidP="00754712">
            <w:pPr>
              <w:tabs>
                <w:tab w:val="left" w:pos="432"/>
                <w:tab w:val="left" w:pos="864"/>
              </w:tabs>
              <w:spacing w:line="276" w:lineRule="auto"/>
              <w:rPr>
                <w:rFonts w:ascii="Arial" w:hAnsi="Arial" w:cs="Arial"/>
                <w:sz w:val="22"/>
                <w:szCs w:val="22"/>
              </w:rPr>
            </w:pPr>
          </w:p>
        </w:tc>
        <w:tc>
          <w:tcPr>
            <w:tcW w:w="1582" w:type="dxa"/>
            <w:tcBorders>
              <w:top w:val="nil"/>
              <w:left w:val="nil"/>
              <w:bottom w:val="single" w:sz="4" w:space="0" w:color="auto"/>
              <w:right w:val="single" w:sz="4" w:space="0" w:color="auto"/>
            </w:tcBorders>
            <w:shd w:val="clear" w:color="auto" w:fill="auto"/>
            <w:noWrap/>
            <w:vAlign w:val="bottom"/>
          </w:tcPr>
          <w:p w:rsidR="00754712" w:rsidRPr="00754712" w:rsidRDefault="00754712" w:rsidP="00754712">
            <w:pPr>
              <w:tabs>
                <w:tab w:val="left" w:pos="432"/>
                <w:tab w:val="left" w:pos="864"/>
              </w:tabs>
              <w:spacing w:line="276" w:lineRule="auto"/>
              <w:rPr>
                <w:rFonts w:ascii="Arial" w:hAnsi="Arial" w:cs="Arial"/>
                <w:sz w:val="22"/>
                <w:szCs w:val="22"/>
              </w:rPr>
            </w:pPr>
          </w:p>
        </w:tc>
        <w:tc>
          <w:tcPr>
            <w:tcW w:w="1812" w:type="dxa"/>
            <w:tcBorders>
              <w:top w:val="nil"/>
              <w:left w:val="nil"/>
              <w:bottom w:val="single" w:sz="4" w:space="0" w:color="auto"/>
              <w:right w:val="single" w:sz="4" w:space="0" w:color="auto"/>
            </w:tcBorders>
            <w:shd w:val="clear" w:color="auto" w:fill="auto"/>
            <w:noWrap/>
            <w:vAlign w:val="bottom"/>
          </w:tcPr>
          <w:p w:rsidR="00754712" w:rsidRPr="00754712" w:rsidRDefault="00754712" w:rsidP="00754712">
            <w:pPr>
              <w:tabs>
                <w:tab w:val="left" w:pos="432"/>
                <w:tab w:val="left" w:pos="864"/>
              </w:tabs>
              <w:spacing w:line="276" w:lineRule="auto"/>
              <w:rPr>
                <w:rFonts w:ascii="Arial" w:hAnsi="Arial" w:cs="Arial"/>
                <w:sz w:val="22"/>
                <w:szCs w:val="22"/>
              </w:rPr>
            </w:pP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Performance related</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Sep-16</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Mar-17</w:t>
            </w:r>
          </w:p>
        </w:tc>
      </w:tr>
      <w:tr w:rsidR="00754712" w:rsidRPr="00754712" w:rsidTr="00754712">
        <w:trPr>
          <w:trHeight w:val="300"/>
        </w:trPr>
        <w:tc>
          <w:tcPr>
            <w:tcW w:w="6771"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2017/18</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Insubordination</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Written warning</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May-17</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Jun-17</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Breach of policy</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Mutual Separation</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Nov-17</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Apr-18</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Possession of </w:t>
            </w:r>
            <w:proofErr w:type="spellStart"/>
            <w:r w:rsidRPr="00754712">
              <w:rPr>
                <w:rFonts w:ascii="Arial" w:hAnsi="Arial" w:cs="Arial"/>
                <w:sz w:val="22"/>
                <w:szCs w:val="22"/>
              </w:rPr>
              <w:t>unauthorised</w:t>
            </w:r>
            <w:proofErr w:type="spellEnd"/>
            <w:r w:rsidRPr="00754712">
              <w:rPr>
                <w:rFonts w:ascii="Arial" w:hAnsi="Arial" w:cs="Arial"/>
                <w:sz w:val="22"/>
                <w:szCs w:val="22"/>
              </w:rPr>
              <w:t xml:space="preserve"> documents</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Nov-17</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May-18</w:t>
            </w:r>
          </w:p>
        </w:tc>
      </w:tr>
      <w:tr w:rsidR="00754712" w:rsidRPr="00754712" w:rsidTr="00754712">
        <w:trPr>
          <w:trHeight w:val="300"/>
        </w:trPr>
        <w:tc>
          <w:tcPr>
            <w:tcW w:w="792" w:type="dxa"/>
            <w:tcBorders>
              <w:top w:val="nil"/>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Dereliction of duties</w:t>
            </w:r>
          </w:p>
        </w:tc>
        <w:tc>
          <w:tcPr>
            <w:tcW w:w="2115" w:type="dxa"/>
            <w:tcBorders>
              <w:top w:val="nil"/>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Dismissal</w:t>
            </w:r>
          </w:p>
        </w:tc>
        <w:tc>
          <w:tcPr>
            <w:tcW w:w="158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c>
          <w:tcPr>
            <w:tcW w:w="1812" w:type="dxa"/>
            <w:tcBorders>
              <w:top w:val="nil"/>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Apr-18</w:t>
            </w:r>
          </w:p>
        </w:tc>
      </w:tr>
      <w:tr w:rsidR="00754712" w:rsidRPr="00754712" w:rsidTr="00754712">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864" w:type="dxa"/>
            <w:tcBorders>
              <w:top w:val="single" w:sz="4" w:space="0" w:color="auto"/>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Insubordination</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Final written warning</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c>
          <w:tcPr>
            <w:tcW w:w="1812" w:type="dxa"/>
            <w:tcBorders>
              <w:top w:val="single" w:sz="4" w:space="0" w:color="auto"/>
              <w:left w:val="nil"/>
              <w:bottom w:val="single" w:sz="4" w:space="0" w:color="auto"/>
              <w:right w:val="single" w:sz="4" w:space="0" w:color="auto"/>
            </w:tcBorders>
            <w:shd w:val="clear" w:color="auto" w:fill="auto"/>
            <w:noWrap/>
            <w:vAlign w:val="bottom"/>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Mar-18</w:t>
            </w:r>
          </w:p>
        </w:tc>
      </w:tr>
    </w:tbl>
    <w:p w:rsidR="00754712" w:rsidRPr="00754712" w:rsidRDefault="00754712" w:rsidP="00754712">
      <w:pPr>
        <w:tabs>
          <w:tab w:val="left" w:pos="432"/>
          <w:tab w:val="left" w:pos="864"/>
        </w:tabs>
        <w:spacing w:line="276" w:lineRule="auto"/>
        <w:rPr>
          <w:rFonts w:ascii="Arial" w:hAnsi="Arial" w:cs="Arial"/>
          <w:sz w:val="22"/>
          <w:szCs w:val="22"/>
        </w:rPr>
      </w:pPr>
    </w:p>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lastRenderedPageBreak/>
        <w:t>(2)</w:t>
      </w:r>
    </w:p>
    <w:tbl>
      <w:tblPr>
        <w:tblStyle w:val="TableGrid"/>
        <w:tblW w:w="0" w:type="auto"/>
        <w:tblLook w:val="04A0"/>
      </w:tblPr>
      <w:tblGrid>
        <w:gridCol w:w="1934"/>
        <w:gridCol w:w="2019"/>
        <w:gridCol w:w="3581"/>
        <w:gridCol w:w="1816"/>
      </w:tblGrid>
      <w:tr w:rsidR="00754712" w:rsidRPr="00754712" w:rsidTr="00754712">
        <w:trPr>
          <w:trHeight w:val="300"/>
        </w:trPr>
        <w:tc>
          <w:tcPr>
            <w:tcW w:w="1934" w:type="dxa"/>
            <w:shd w:val="clear" w:color="auto" w:fill="D9D9D9" w:themeFill="background1" w:themeFillShade="D9"/>
            <w:noWrap/>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Reason</w:t>
            </w:r>
          </w:p>
        </w:tc>
        <w:tc>
          <w:tcPr>
            <w:tcW w:w="2019" w:type="dxa"/>
            <w:shd w:val="clear" w:color="auto" w:fill="D9D9D9" w:themeFill="background1" w:themeFillShade="D9"/>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Number of cases</w:t>
            </w:r>
          </w:p>
        </w:tc>
        <w:tc>
          <w:tcPr>
            <w:tcW w:w="3581" w:type="dxa"/>
            <w:shd w:val="clear" w:color="auto" w:fill="D9D9D9" w:themeFill="background1" w:themeFillShade="D9"/>
            <w:noWrap/>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Monetary value  (</w:t>
            </w:r>
            <w:proofErr w:type="spellStart"/>
            <w:r w:rsidRPr="00754712">
              <w:rPr>
                <w:rFonts w:ascii="Arial" w:hAnsi="Arial" w:cs="Arial"/>
                <w:sz w:val="22"/>
                <w:szCs w:val="22"/>
              </w:rPr>
              <w:t>Rands</w:t>
            </w:r>
            <w:proofErr w:type="spellEnd"/>
            <w:r w:rsidRPr="00754712">
              <w:rPr>
                <w:rFonts w:ascii="Arial" w:hAnsi="Arial" w:cs="Arial"/>
                <w:sz w:val="22"/>
                <w:szCs w:val="22"/>
              </w:rPr>
              <w:t>)</w:t>
            </w:r>
          </w:p>
        </w:tc>
        <w:tc>
          <w:tcPr>
            <w:tcW w:w="1816" w:type="dxa"/>
            <w:shd w:val="clear" w:color="auto" w:fill="D9D9D9" w:themeFill="background1" w:themeFillShade="D9"/>
            <w:noWrap/>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Date</w:t>
            </w:r>
          </w:p>
        </w:tc>
      </w:tr>
      <w:tr w:rsidR="00754712" w:rsidRPr="00754712" w:rsidTr="00754712">
        <w:trPr>
          <w:trHeight w:val="300"/>
        </w:trPr>
        <w:tc>
          <w:tcPr>
            <w:tcW w:w="1934" w:type="dxa"/>
            <w:vMerge w:val="restart"/>
            <w:noWrap/>
            <w:hideMark/>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Negotiated Termination</w:t>
            </w:r>
          </w:p>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w:t>
            </w:r>
          </w:p>
        </w:tc>
        <w:tc>
          <w:tcPr>
            <w:tcW w:w="2019" w:type="dxa"/>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1,270,466</w:t>
            </w:r>
          </w:p>
        </w:tc>
        <w:tc>
          <w:tcPr>
            <w:tcW w:w="1816"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15</w:t>
            </w:r>
          </w:p>
        </w:tc>
      </w:tr>
      <w:tr w:rsidR="00754712" w:rsidRPr="00754712" w:rsidTr="00754712">
        <w:trPr>
          <w:trHeight w:val="300"/>
        </w:trPr>
        <w:tc>
          <w:tcPr>
            <w:tcW w:w="1934" w:type="dxa"/>
            <w:vMerge/>
            <w:noWrap/>
            <w:hideMark/>
          </w:tcPr>
          <w:p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2,219,191</w:t>
            </w:r>
          </w:p>
        </w:tc>
        <w:tc>
          <w:tcPr>
            <w:tcW w:w="1816"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May – 16</w:t>
            </w:r>
          </w:p>
        </w:tc>
      </w:tr>
      <w:tr w:rsidR="00754712" w:rsidRPr="00754712" w:rsidTr="00754712">
        <w:trPr>
          <w:trHeight w:val="300"/>
        </w:trPr>
        <w:tc>
          <w:tcPr>
            <w:tcW w:w="1934" w:type="dxa"/>
            <w:vMerge/>
            <w:noWrap/>
            <w:hideMark/>
          </w:tcPr>
          <w:p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143,937</w:t>
            </w:r>
          </w:p>
        </w:tc>
        <w:tc>
          <w:tcPr>
            <w:tcW w:w="1816"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Mar – 17</w:t>
            </w:r>
          </w:p>
        </w:tc>
      </w:tr>
      <w:tr w:rsidR="00754712" w:rsidRPr="00754712" w:rsidTr="00754712">
        <w:trPr>
          <w:trHeight w:val="300"/>
        </w:trPr>
        <w:tc>
          <w:tcPr>
            <w:tcW w:w="1934" w:type="dxa"/>
            <w:vMerge/>
            <w:noWrap/>
            <w:hideMark/>
          </w:tcPr>
          <w:p w:rsidR="00754712" w:rsidRPr="00754712" w:rsidRDefault="00754712" w:rsidP="00754712">
            <w:pPr>
              <w:tabs>
                <w:tab w:val="left" w:pos="432"/>
                <w:tab w:val="left" w:pos="864"/>
              </w:tabs>
              <w:spacing w:line="276" w:lineRule="auto"/>
              <w:rPr>
                <w:rFonts w:ascii="Arial" w:hAnsi="Arial" w:cs="Arial"/>
                <w:sz w:val="22"/>
                <w:szCs w:val="22"/>
              </w:rPr>
            </w:pPr>
          </w:p>
        </w:tc>
        <w:tc>
          <w:tcPr>
            <w:tcW w:w="2019" w:type="dxa"/>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1</w:t>
            </w:r>
          </w:p>
        </w:tc>
        <w:tc>
          <w:tcPr>
            <w:tcW w:w="3581"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7,250,000</w:t>
            </w:r>
          </w:p>
        </w:tc>
        <w:tc>
          <w:tcPr>
            <w:tcW w:w="1816"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Apr – 18</w:t>
            </w:r>
          </w:p>
        </w:tc>
      </w:tr>
      <w:tr w:rsidR="00754712" w:rsidRPr="00754712" w:rsidTr="00754712">
        <w:trPr>
          <w:trHeight w:val="300"/>
        </w:trPr>
        <w:tc>
          <w:tcPr>
            <w:tcW w:w="1934" w:type="dxa"/>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Total</w:t>
            </w:r>
          </w:p>
        </w:tc>
        <w:tc>
          <w:tcPr>
            <w:tcW w:w="2019" w:type="dxa"/>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4</w:t>
            </w:r>
          </w:p>
        </w:tc>
        <w:tc>
          <w:tcPr>
            <w:tcW w:w="5397" w:type="dxa"/>
            <w:gridSpan w:val="2"/>
            <w:noWrap/>
          </w:tcPr>
          <w:p w:rsidR="00754712" w:rsidRPr="00754712" w:rsidRDefault="00754712" w:rsidP="00754712">
            <w:pPr>
              <w:tabs>
                <w:tab w:val="left" w:pos="432"/>
                <w:tab w:val="left" w:pos="864"/>
              </w:tabs>
              <w:spacing w:line="276" w:lineRule="auto"/>
              <w:rPr>
                <w:rFonts w:ascii="Arial" w:hAnsi="Arial" w:cs="Arial"/>
                <w:sz w:val="22"/>
                <w:szCs w:val="22"/>
              </w:rPr>
            </w:pPr>
            <w:r w:rsidRPr="00754712">
              <w:rPr>
                <w:rFonts w:ascii="Arial" w:hAnsi="Arial" w:cs="Arial"/>
                <w:sz w:val="22"/>
                <w:szCs w:val="22"/>
              </w:rPr>
              <w:t xml:space="preserve">           10,883,594</w:t>
            </w:r>
          </w:p>
        </w:tc>
      </w:tr>
    </w:tbl>
    <w:p w:rsidR="00754712" w:rsidRPr="00754712" w:rsidRDefault="00754712" w:rsidP="00754712">
      <w:pPr>
        <w:tabs>
          <w:tab w:val="left" w:pos="432"/>
          <w:tab w:val="left" w:pos="864"/>
        </w:tabs>
        <w:spacing w:line="276" w:lineRule="auto"/>
        <w:rPr>
          <w:rFonts w:ascii="Arial" w:hAnsi="Arial" w:cs="Arial"/>
          <w:sz w:val="22"/>
          <w:szCs w:val="22"/>
        </w:rPr>
      </w:pP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557631" w:rsidRDefault="00557631" w:rsidP="001B0917">
      <w:pPr>
        <w:tabs>
          <w:tab w:val="left" w:pos="432"/>
          <w:tab w:val="left" w:pos="864"/>
        </w:tabs>
        <w:spacing w:line="276" w:lineRule="auto"/>
        <w:rPr>
          <w:rFonts w:ascii="Arial" w:hAnsi="Arial" w:cs="Arial"/>
          <w:sz w:val="22"/>
          <w:szCs w:val="22"/>
        </w:rPr>
      </w:pPr>
    </w:p>
    <w:p w:rsidR="008E6D66" w:rsidRPr="00C71BFC" w:rsidRDefault="008E6D66" w:rsidP="001B0917">
      <w:pPr>
        <w:tabs>
          <w:tab w:val="left" w:pos="432"/>
          <w:tab w:val="left" w:pos="864"/>
        </w:tabs>
        <w:spacing w:line="276" w:lineRule="auto"/>
        <w:rPr>
          <w:rFonts w:ascii="Arial" w:hAnsi="Arial" w:cs="Arial"/>
          <w:b/>
          <w:sz w:val="22"/>
          <w:szCs w:val="22"/>
        </w:rPr>
      </w:pPr>
      <w:r w:rsidRPr="00C71BFC">
        <w:rPr>
          <w:rFonts w:ascii="Arial" w:hAnsi="Arial" w:cs="Arial"/>
          <w:b/>
          <w:sz w:val="22"/>
          <w:szCs w:val="22"/>
        </w:rPr>
        <w:t>SARS</w:t>
      </w:r>
    </w:p>
    <w:p w:rsidR="00C71BFC" w:rsidRPr="00C71BFC" w:rsidRDefault="00C71BFC" w:rsidP="00C71BFC">
      <w:pPr>
        <w:pStyle w:val="ListParagraph"/>
        <w:numPr>
          <w:ilvl w:val="0"/>
          <w:numId w:val="19"/>
        </w:numPr>
        <w:spacing w:before="100" w:beforeAutospacing="1" w:after="100" w:afterAutospacing="1"/>
        <w:jc w:val="both"/>
        <w:rPr>
          <w:rFonts w:ascii="Arial" w:eastAsia="Calibri" w:hAnsi="Arial" w:cs="Arial"/>
          <w:sz w:val="22"/>
          <w:szCs w:val="22"/>
          <w:lang w:val="en-ZA"/>
        </w:rPr>
      </w:pPr>
      <w:r w:rsidRPr="00C71BFC">
        <w:rPr>
          <w:rFonts w:ascii="Arial" w:eastAsia="Calibri" w:hAnsi="Arial" w:cs="Arial"/>
          <w:sz w:val="22"/>
          <w:szCs w:val="22"/>
          <w:lang w:val="en-ZA"/>
        </w:rPr>
        <w:t>(a)(b)(c)(d)(</w:t>
      </w:r>
      <w:proofErr w:type="spellStart"/>
      <w:r w:rsidRPr="00C71BFC">
        <w:rPr>
          <w:rFonts w:ascii="Arial" w:eastAsia="Calibri" w:hAnsi="Arial" w:cs="Arial"/>
          <w:sz w:val="22"/>
          <w:szCs w:val="22"/>
          <w:lang w:val="en-ZA"/>
        </w:rPr>
        <w:t>i</w:t>
      </w:r>
      <w:proofErr w:type="spellEnd"/>
      <w:r w:rsidRPr="00C71BFC">
        <w:rPr>
          <w:rFonts w:ascii="Arial" w:eastAsia="Calibri" w:hAnsi="Arial" w:cs="Arial"/>
          <w:sz w:val="22"/>
          <w:szCs w:val="22"/>
          <w:lang w:val="en-ZA"/>
        </w:rPr>
        <w:t>)</w:t>
      </w:r>
    </w:p>
    <w:p w:rsidR="00C71BFC" w:rsidRPr="00C71BFC" w:rsidRDefault="00C71BFC" w:rsidP="00C71BFC">
      <w:pPr>
        <w:ind w:left="357"/>
        <w:jc w:val="both"/>
        <w:rPr>
          <w:rFonts w:asciiTheme="minorHAnsi" w:hAnsiTheme="minorHAnsi"/>
          <w:lang w:val="af-ZA"/>
        </w:rPr>
      </w:pPr>
      <w:r w:rsidRPr="00C71BFC">
        <w:rPr>
          <w:rFonts w:asciiTheme="minorHAnsi" w:hAnsiTheme="minorHAnsi"/>
          <w:lang w:val="af-ZA"/>
        </w:rPr>
        <w:t xml:space="preserve">The information provided in this report relate to all labour disputes that are currently being faced and referred to external labour tribunals. The Table below provides the number of </w:t>
      </w:r>
      <w:r w:rsidRPr="00C71BFC">
        <w:rPr>
          <w:rFonts w:asciiTheme="minorHAnsi" w:hAnsiTheme="minorHAnsi"/>
          <w:b/>
          <w:lang w:val="af-ZA"/>
        </w:rPr>
        <w:t>CCMA disputes</w:t>
      </w:r>
      <w:r w:rsidRPr="00C71BFC">
        <w:rPr>
          <w:rFonts w:asciiTheme="minorHAnsi" w:hAnsiTheme="minorHAnsi"/>
          <w:lang w:val="af-ZA"/>
        </w:rPr>
        <w:t xml:space="preserve"> SARS is currently facing. The table also refelcts the figures broken down per the nature and cause of the dispute, per financial year of referral:</w:t>
      </w:r>
    </w:p>
    <w:p w:rsidR="00C71BFC" w:rsidRPr="00C71BFC" w:rsidRDefault="00C71BFC" w:rsidP="00C71BFC">
      <w:pPr>
        <w:ind w:left="357"/>
        <w:jc w:val="both"/>
        <w:rPr>
          <w:rFonts w:asciiTheme="minorHAnsi" w:hAnsiTheme="minorHAnsi"/>
          <w:lang w:val="af-ZA"/>
        </w:rPr>
      </w:pPr>
    </w:p>
    <w:p w:rsidR="00C71BFC" w:rsidRDefault="00C71BFC" w:rsidP="00C71BFC">
      <w:pPr>
        <w:ind w:left="357"/>
        <w:jc w:val="both"/>
        <w:rPr>
          <w:rFonts w:asciiTheme="minorHAnsi" w:hAnsiTheme="minorHAnsi"/>
          <w:color w:val="1F497D" w:themeColor="text2"/>
          <w:lang w:val="af-ZA"/>
        </w:rPr>
      </w:pPr>
      <w:r>
        <w:rPr>
          <w:rFonts w:asciiTheme="minorHAnsi" w:hAnsiTheme="minorHAnsi"/>
          <w:noProof/>
          <w:sz w:val="28"/>
          <w:szCs w:val="28"/>
          <w:lang w:val="en-ZA" w:eastAsia="en-ZA"/>
        </w:rPr>
        <w:drawing>
          <wp:inline distT="0" distB="0" distL="0" distR="0">
            <wp:extent cx="5724525" cy="3086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3086100"/>
                    </a:xfrm>
                    <a:prstGeom prst="rect">
                      <a:avLst/>
                    </a:prstGeom>
                    <a:noFill/>
                    <a:ln>
                      <a:noFill/>
                    </a:ln>
                  </pic:spPr>
                </pic:pic>
              </a:graphicData>
            </a:graphic>
          </wp:inline>
        </w:drawing>
      </w:r>
    </w:p>
    <w:p w:rsidR="00C71BFC" w:rsidRPr="00C71BFC" w:rsidRDefault="00C71BFC" w:rsidP="00C71BFC">
      <w:pPr>
        <w:spacing w:before="100" w:beforeAutospacing="1" w:after="100" w:afterAutospacing="1"/>
        <w:ind w:left="360"/>
        <w:jc w:val="both"/>
        <w:rPr>
          <w:rFonts w:asciiTheme="minorHAnsi" w:hAnsiTheme="minorHAnsi"/>
          <w:lang w:val="af-ZA"/>
        </w:rPr>
      </w:pPr>
      <w:r w:rsidRPr="00C71BFC">
        <w:rPr>
          <w:rFonts w:asciiTheme="minorHAnsi" w:hAnsiTheme="minorHAnsi"/>
          <w:lang w:val="af-ZA"/>
        </w:rPr>
        <w:t>The Table below provides the number of labour disputes SARS is currently facing at the Labour Court and/or Labour Appeal Court. The table also refelcts the figures broken down per the nature and cause of the dispute, per calendar year of referral:</w:t>
      </w:r>
    </w:p>
    <w:p w:rsidR="00C71BFC" w:rsidRDefault="00C71BFC" w:rsidP="00C71BFC">
      <w:pPr>
        <w:spacing w:before="100" w:beforeAutospacing="1" w:after="100" w:afterAutospacing="1"/>
        <w:ind w:left="360"/>
        <w:jc w:val="both"/>
        <w:rPr>
          <w:rFonts w:ascii="Arial" w:eastAsia="Calibri" w:hAnsi="Arial" w:cs="Arial"/>
          <w:sz w:val="22"/>
          <w:szCs w:val="22"/>
          <w:lang w:val="en-ZA"/>
        </w:rPr>
      </w:pPr>
      <w:r>
        <w:rPr>
          <w:noProof/>
          <w:lang w:val="en-ZA" w:eastAsia="en-ZA"/>
        </w:rPr>
        <w:lastRenderedPageBreak/>
        <w:drawing>
          <wp:inline distT="0" distB="0" distL="0" distR="0">
            <wp:extent cx="5734050" cy="2524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4050" cy="2524125"/>
                    </a:xfrm>
                    <a:prstGeom prst="rect">
                      <a:avLst/>
                    </a:prstGeom>
                    <a:noFill/>
                    <a:ln>
                      <a:noFill/>
                    </a:ln>
                  </pic:spPr>
                </pic:pic>
              </a:graphicData>
            </a:graphic>
          </wp:inline>
        </w:drawing>
      </w:r>
    </w:p>
    <w:p w:rsidR="00C71BFC" w:rsidRDefault="00C71BFC" w:rsidP="00C71BFC">
      <w:pPr>
        <w:spacing w:before="100" w:beforeAutospacing="1" w:after="100" w:afterAutospacing="1"/>
        <w:ind w:left="709" w:hanging="709"/>
        <w:jc w:val="both"/>
        <w:rPr>
          <w:rFonts w:ascii="Arial" w:eastAsia="Calibri" w:hAnsi="Arial" w:cs="Arial"/>
          <w:sz w:val="22"/>
          <w:szCs w:val="22"/>
          <w:lang w:val="en-ZA"/>
        </w:rPr>
      </w:pPr>
      <w:r>
        <w:rPr>
          <w:rFonts w:ascii="Arial" w:eastAsia="Calibri" w:hAnsi="Arial" w:cs="Arial"/>
          <w:sz w:val="22"/>
          <w:szCs w:val="22"/>
          <w:lang w:val="en-ZA"/>
        </w:rPr>
        <w:t xml:space="preserve">(d) </w:t>
      </w:r>
      <w:proofErr w:type="gramStart"/>
      <w:r>
        <w:rPr>
          <w:rFonts w:ascii="Arial" w:eastAsia="Calibri" w:hAnsi="Arial" w:cs="Arial"/>
          <w:sz w:val="22"/>
          <w:szCs w:val="22"/>
          <w:lang w:val="en-ZA"/>
        </w:rPr>
        <w:t>on</w:t>
      </w:r>
      <w:proofErr w:type="gramEnd"/>
      <w:r>
        <w:rPr>
          <w:rFonts w:ascii="Arial" w:eastAsia="Calibri" w:hAnsi="Arial" w:cs="Arial"/>
          <w:sz w:val="22"/>
          <w:szCs w:val="22"/>
          <w:lang w:val="en-ZA"/>
        </w:rPr>
        <w:t xml:space="preserve"> what date was each dispute ((ii) resolved;</w:t>
      </w:r>
    </w:p>
    <w:p w:rsidR="00C71BFC" w:rsidRPr="00C71BFC" w:rsidRDefault="00C71BFC" w:rsidP="00C71BFC">
      <w:pPr>
        <w:spacing w:before="100" w:beforeAutospacing="1" w:after="100" w:afterAutospacing="1"/>
        <w:rPr>
          <w:rFonts w:ascii="Arial" w:eastAsia="Calibri" w:hAnsi="Arial" w:cs="Arial"/>
          <w:sz w:val="22"/>
          <w:szCs w:val="22"/>
          <w:lang w:val="en-ZA"/>
        </w:rPr>
      </w:pPr>
      <w:r w:rsidRPr="00C71BFC">
        <w:rPr>
          <w:rFonts w:asciiTheme="minorHAnsi" w:hAnsiTheme="minorHAnsi"/>
          <w:lang w:val="af-ZA"/>
        </w:rPr>
        <w:t xml:space="preserve">The focus of this report is on answering the question of “dispute currently being faced” and therefore those that are open and still in progress at the relevant tribunal. Dates of resoution are therefore not yet availble until these matters are resolved. </w:t>
      </w:r>
    </w:p>
    <w:p w:rsidR="00C71BFC" w:rsidRPr="00C71BFC" w:rsidRDefault="00C71BFC" w:rsidP="00C71BFC">
      <w:pPr>
        <w:spacing w:before="100" w:beforeAutospacing="1" w:after="100" w:afterAutospacing="1"/>
        <w:ind w:left="709" w:hanging="709"/>
        <w:jc w:val="both"/>
        <w:rPr>
          <w:rFonts w:ascii="Arial" w:eastAsia="Calibri" w:hAnsi="Arial" w:cs="Arial"/>
          <w:sz w:val="22"/>
          <w:szCs w:val="22"/>
          <w:lang w:val="en-ZA"/>
        </w:rPr>
      </w:pPr>
      <w:r w:rsidRPr="00C71BFC">
        <w:rPr>
          <w:rFonts w:ascii="Arial" w:eastAsia="Calibri" w:hAnsi="Arial" w:cs="Arial"/>
          <w:sz w:val="22"/>
          <w:szCs w:val="22"/>
          <w:lang w:val="en-ZA"/>
        </w:rPr>
        <w:t>(2)</w:t>
      </w:r>
      <w:r w:rsidRPr="00C71BFC">
        <w:rPr>
          <w:rFonts w:ascii="Arial" w:eastAsia="Calibri" w:hAnsi="Arial" w:cs="Arial"/>
          <w:sz w:val="22"/>
          <w:szCs w:val="22"/>
          <w:lang w:val="en-ZA"/>
        </w:rPr>
        <w:tab/>
        <w:t>(</w:t>
      </w:r>
      <w:proofErr w:type="gramStart"/>
      <w:r w:rsidRPr="00C71BFC">
        <w:rPr>
          <w:rFonts w:ascii="Arial" w:eastAsia="Calibri" w:hAnsi="Arial" w:cs="Arial"/>
          <w:sz w:val="22"/>
          <w:szCs w:val="22"/>
          <w:lang w:val="en-ZA"/>
        </w:rPr>
        <w:t>a</w:t>
      </w:r>
      <w:proofErr w:type="gramEnd"/>
      <w:r w:rsidRPr="00C71BFC">
        <w:rPr>
          <w:rFonts w:ascii="Arial" w:eastAsia="Calibri" w:hAnsi="Arial" w:cs="Arial"/>
          <w:sz w:val="22"/>
          <w:szCs w:val="22"/>
          <w:lang w:val="en-ZA"/>
        </w:rPr>
        <w:t>)(</w:t>
      </w:r>
      <w:proofErr w:type="spellStart"/>
      <w:r w:rsidRPr="00C71BFC">
        <w:rPr>
          <w:rFonts w:ascii="Arial" w:eastAsia="Calibri" w:hAnsi="Arial" w:cs="Arial"/>
          <w:sz w:val="22"/>
          <w:szCs w:val="22"/>
          <w:lang w:val="en-ZA"/>
        </w:rPr>
        <w:t>i</w:t>
      </w:r>
      <w:proofErr w:type="spellEnd"/>
      <w:r w:rsidRPr="00C71BFC">
        <w:rPr>
          <w:rFonts w:ascii="Arial" w:eastAsia="Calibri" w:hAnsi="Arial" w:cs="Arial"/>
          <w:sz w:val="22"/>
          <w:szCs w:val="22"/>
          <w:lang w:val="en-ZA"/>
        </w:rPr>
        <w:t xml:space="preserve">)(ii) </w:t>
      </w:r>
    </w:p>
    <w:p w:rsidR="00C71BFC" w:rsidRPr="00C71BFC" w:rsidRDefault="00C71BFC" w:rsidP="00C71BFC">
      <w:pPr>
        <w:spacing w:before="100" w:beforeAutospacing="1" w:after="100" w:afterAutospacing="1"/>
        <w:ind w:left="709"/>
        <w:jc w:val="both"/>
        <w:rPr>
          <w:rFonts w:ascii="Arial" w:eastAsia="Calibri" w:hAnsi="Arial" w:cs="Arial"/>
          <w:sz w:val="22"/>
          <w:szCs w:val="22"/>
          <w:lang w:val="en-ZA"/>
        </w:rPr>
      </w:pPr>
      <w:r w:rsidRPr="00C71BFC">
        <w:rPr>
          <w:rFonts w:asciiTheme="minorHAnsi" w:hAnsiTheme="minorHAnsi"/>
          <w:lang w:val="af-ZA"/>
        </w:rPr>
        <w:t>The Table below provides the number of SARS employees having been dimissed over the past 5 financial years, against the reasons for the dismissals:</w:t>
      </w:r>
    </w:p>
    <w:tbl>
      <w:tblPr>
        <w:tblW w:w="10632" w:type="dxa"/>
        <w:tblInd w:w="-601" w:type="dxa"/>
        <w:tblLook w:val="04A0"/>
      </w:tblPr>
      <w:tblGrid>
        <w:gridCol w:w="4268"/>
        <w:gridCol w:w="911"/>
        <w:gridCol w:w="911"/>
        <w:gridCol w:w="911"/>
        <w:gridCol w:w="911"/>
        <w:gridCol w:w="911"/>
        <w:gridCol w:w="911"/>
        <w:gridCol w:w="898"/>
      </w:tblGrid>
      <w:tr w:rsidR="00C71BFC" w:rsidTr="00C71BFC">
        <w:trPr>
          <w:trHeight w:val="288"/>
        </w:trPr>
        <w:tc>
          <w:tcPr>
            <w:tcW w:w="0" w:type="auto"/>
            <w:tcBorders>
              <w:top w:val="nil"/>
              <w:left w:val="nil"/>
              <w:bottom w:val="single" w:sz="4" w:space="0" w:color="95B3D7"/>
              <w:right w:val="nil"/>
            </w:tcBorders>
            <w:shd w:val="clear" w:color="auto" w:fill="DCE6F1"/>
            <w:noWrap/>
            <w:vAlign w:val="bottom"/>
            <w:hideMark/>
          </w:tcPr>
          <w:p w:rsidR="00C71BFC" w:rsidRDefault="00C71BFC">
            <w:pPr>
              <w:rPr>
                <w:rFonts w:ascii="Calibri" w:hAnsi="Calibri"/>
                <w:b/>
                <w:bCs/>
                <w:color w:val="000000"/>
                <w:sz w:val="22"/>
                <w:szCs w:val="22"/>
              </w:rPr>
            </w:pPr>
            <w:r>
              <w:rPr>
                <w:rFonts w:ascii="Calibri" w:hAnsi="Calibri"/>
                <w:b/>
                <w:bCs/>
                <w:color w:val="000000"/>
                <w:sz w:val="22"/>
                <w:szCs w:val="22"/>
              </w:rPr>
              <w:t>Terminations Reasons</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2013/14</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2014/15</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2015/16</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2016/17</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2017/18</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2018/19</w:t>
            </w:r>
          </w:p>
          <w:p w:rsidR="00C71BFC" w:rsidRDefault="00C71BFC">
            <w:pPr>
              <w:jc w:val="center"/>
              <w:rPr>
                <w:rFonts w:ascii="Calibri" w:hAnsi="Calibri"/>
                <w:b/>
                <w:bCs/>
                <w:color w:val="000000"/>
                <w:sz w:val="20"/>
                <w:szCs w:val="20"/>
              </w:rPr>
            </w:pPr>
            <w:r>
              <w:rPr>
                <w:rFonts w:ascii="Calibri" w:hAnsi="Calibri"/>
                <w:b/>
                <w:bCs/>
                <w:color w:val="000000"/>
                <w:sz w:val="20"/>
                <w:szCs w:val="20"/>
              </w:rPr>
              <w:t>YTD</w:t>
            </w:r>
          </w:p>
        </w:tc>
        <w:tc>
          <w:tcPr>
            <w:tcW w:w="898" w:type="dxa"/>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Grand Total</w:t>
            </w:r>
          </w:p>
        </w:tc>
      </w:tr>
      <w:tr w:rsidR="00C71BFC" w:rsidTr="00C71BFC">
        <w:trPr>
          <w:trHeight w:val="288"/>
        </w:trPr>
        <w:tc>
          <w:tcPr>
            <w:tcW w:w="0" w:type="auto"/>
            <w:noWrap/>
            <w:vAlign w:val="bottom"/>
            <w:hideMark/>
          </w:tcPr>
          <w:p w:rsidR="00C71BFC" w:rsidRDefault="00C71BFC">
            <w:pPr>
              <w:rPr>
                <w:rFonts w:ascii="Calibri" w:hAnsi="Calibri"/>
                <w:color w:val="000000"/>
                <w:sz w:val="22"/>
                <w:szCs w:val="22"/>
              </w:rPr>
            </w:pPr>
            <w:proofErr w:type="spellStart"/>
            <w:r>
              <w:rPr>
                <w:rFonts w:ascii="Calibri" w:hAnsi="Calibri"/>
                <w:color w:val="000000"/>
                <w:sz w:val="22"/>
                <w:szCs w:val="22"/>
              </w:rPr>
              <w:t>Abscondment</w:t>
            </w:r>
            <w:proofErr w:type="spellEnd"/>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rsidR="00C71BFC" w:rsidRDefault="00C71BFC">
            <w:pPr>
              <w:rPr>
                <w:rFonts w:ascii="Calibri" w:hAnsi="Calibri"/>
                <w:color w:val="000000"/>
                <w:sz w:val="22"/>
                <w:szCs w:val="22"/>
              </w:rPr>
            </w:pPr>
          </w:p>
        </w:tc>
        <w:tc>
          <w:tcPr>
            <w:tcW w:w="898" w:type="dxa"/>
            <w:noWrap/>
            <w:vAlign w:val="bottom"/>
            <w:hideMark/>
          </w:tcPr>
          <w:p w:rsidR="00C71BFC" w:rsidRDefault="00C71BFC">
            <w:pPr>
              <w:jc w:val="center"/>
              <w:rPr>
                <w:rFonts w:ascii="Calibri" w:hAnsi="Calibri"/>
                <w:b/>
                <w:color w:val="000000"/>
                <w:sz w:val="22"/>
                <w:szCs w:val="22"/>
              </w:rPr>
            </w:pPr>
            <w:r>
              <w:rPr>
                <w:rFonts w:ascii="Calibri" w:hAnsi="Calibri"/>
                <w:b/>
                <w:color w:val="000000"/>
                <w:sz w:val="22"/>
                <w:szCs w:val="22"/>
              </w:rPr>
              <w:t>7</w:t>
            </w:r>
          </w:p>
        </w:tc>
      </w:tr>
      <w:tr w:rsidR="00C71BFC" w:rsidTr="00C71BFC">
        <w:trPr>
          <w:trHeight w:val="288"/>
        </w:trPr>
        <w:tc>
          <w:tcPr>
            <w:tcW w:w="0" w:type="auto"/>
            <w:noWrap/>
            <w:vAlign w:val="bottom"/>
            <w:hideMark/>
          </w:tcPr>
          <w:p w:rsidR="00C71BFC" w:rsidRDefault="00C71BFC">
            <w:pPr>
              <w:rPr>
                <w:rFonts w:ascii="Calibri" w:hAnsi="Calibri"/>
                <w:color w:val="000000"/>
                <w:sz w:val="22"/>
                <w:szCs w:val="22"/>
              </w:rPr>
            </w:pPr>
            <w:r>
              <w:rPr>
                <w:rFonts w:ascii="Calibri" w:hAnsi="Calibri"/>
                <w:color w:val="000000"/>
                <w:sz w:val="22"/>
                <w:szCs w:val="22"/>
              </w:rPr>
              <w:t>Discharge Incapacity Ill Health</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3</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4</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3</w:t>
            </w:r>
          </w:p>
        </w:tc>
        <w:tc>
          <w:tcPr>
            <w:tcW w:w="0" w:type="auto"/>
            <w:noWrap/>
            <w:vAlign w:val="bottom"/>
            <w:hideMark/>
          </w:tcPr>
          <w:p w:rsidR="00C71BFC" w:rsidRDefault="00C71BFC">
            <w:pPr>
              <w:rPr>
                <w:rFonts w:ascii="Calibri" w:hAnsi="Calibri"/>
                <w:color w:val="000000"/>
                <w:sz w:val="22"/>
                <w:szCs w:val="22"/>
              </w:rPr>
            </w:pPr>
          </w:p>
        </w:tc>
        <w:tc>
          <w:tcPr>
            <w:tcW w:w="898" w:type="dxa"/>
            <w:noWrap/>
            <w:vAlign w:val="bottom"/>
            <w:hideMark/>
          </w:tcPr>
          <w:p w:rsidR="00C71BFC" w:rsidRDefault="00C71BFC">
            <w:pPr>
              <w:jc w:val="center"/>
              <w:rPr>
                <w:rFonts w:ascii="Calibri" w:hAnsi="Calibri"/>
                <w:b/>
                <w:color w:val="000000"/>
                <w:sz w:val="22"/>
                <w:szCs w:val="22"/>
              </w:rPr>
            </w:pPr>
            <w:r>
              <w:rPr>
                <w:rFonts w:ascii="Calibri" w:hAnsi="Calibri"/>
                <w:b/>
                <w:color w:val="000000"/>
                <w:sz w:val="22"/>
                <w:szCs w:val="22"/>
              </w:rPr>
              <w:t>13</w:t>
            </w:r>
          </w:p>
        </w:tc>
      </w:tr>
      <w:tr w:rsidR="00C71BFC" w:rsidTr="00C71BFC">
        <w:trPr>
          <w:trHeight w:val="288"/>
        </w:trPr>
        <w:tc>
          <w:tcPr>
            <w:tcW w:w="0" w:type="auto"/>
            <w:noWrap/>
            <w:vAlign w:val="bottom"/>
            <w:hideMark/>
          </w:tcPr>
          <w:p w:rsidR="00C71BFC" w:rsidRDefault="00C71BFC">
            <w:pPr>
              <w:rPr>
                <w:rFonts w:ascii="Calibri" w:hAnsi="Calibri"/>
                <w:color w:val="000000"/>
                <w:sz w:val="22"/>
                <w:szCs w:val="22"/>
              </w:rPr>
            </w:pPr>
            <w:r>
              <w:rPr>
                <w:rFonts w:ascii="Calibri" w:hAnsi="Calibri"/>
                <w:color w:val="000000"/>
                <w:sz w:val="22"/>
                <w:szCs w:val="22"/>
              </w:rPr>
              <w:t>Discharge Incapacity Poor Work Performance</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w:t>
            </w:r>
          </w:p>
        </w:tc>
        <w:tc>
          <w:tcPr>
            <w:tcW w:w="0" w:type="auto"/>
            <w:noWrap/>
            <w:vAlign w:val="bottom"/>
            <w:hideMark/>
          </w:tcPr>
          <w:p w:rsidR="00C71BFC" w:rsidRDefault="00C71BFC">
            <w:pPr>
              <w:rPr>
                <w:rFonts w:ascii="Calibri" w:hAnsi="Calibri"/>
                <w:color w:val="000000"/>
                <w:sz w:val="22"/>
                <w:szCs w:val="22"/>
              </w:rPr>
            </w:pPr>
          </w:p>
        </w:tc>
        <w:tc>
          <w:tcPr>
            <w:tcW w:w="0" w:type="auto"/>
            <w:noWrap/>
            <w:vAlign w:val="bottom"/>
            <w:hideMark/>
          </w:tcPr>
          <w:p w:rsidR="00C71BFC" w:rsidRDefault="00C71BFC">
            <w:pPr>
              <w:rPr>
                <w:sz w:val="20"/>
                <w:szCs w:val="20"/>
                <w:lang w:val="en-ZA" w:eastAsia="en-ZA"/>
              </w:rPr>
            </w:pPr>
          </w:p>
        </w:tc>
        <w:tc>
          <w:tcPr>
            <w:tcW w:w="0" w:type="auto"/>
            <w:noWrap/>
            <w:vAlign w:val="bottom"/>
            <w:hideMark/>
          </w:tcPr>
          <w:p w:rsidR="00C71BFC" w:rsidRDefault="00C71BFC">
            <w:pPr>
              <w:rPr>
                <w:sz w:val="20"/>
                <w:szCs w:val="20"/>
                <w:lang w:val="en-ZA" w:eastAsia="en-ZA"/>
              </w:rPr>
            </w:pPr>
          </w:p>
        </w:tc>
        <w:tc>
          <w:tcPr>
            <w:tcW w:w="0" w:type="auto"/>
            <w:noWrap/>
            <w:vAlign w:val="bottom"/>
            <w:hideMark/>
          </w:tcPr>
          <w:p w:rsidR="00C71BFC" w:rsidRDefault="00C71BFC">
            <w:pPr>
              <w:rPr>
                <w:sz w:val="20"/>
                <w:szCs w:val="20"/>
                <w:lang w:val="en-ZA" w:eastAsia="en-ZA"/>
              </w:rPr>
            </w:pPr>
          </w:p>
        </w:tc>
        <w:tc>
          <w:tcPr>
            <w:tcW w:w="898" w:type="dxa"/>
            <w:noWrap/>
            <w:vAlign w:val="bottom"/>
            <w:hideMark/>
          </w:tcPr>
          <w:p w:rsidR="00C71BFC" w:rsidRDefault="00C71BFC">
            <w:pPr>
              <w:jc w:val="center"/>
              <w:rPr>
                <w:rFonts w:ascii="Calibri" w:hAnsi="Calibri"/>
                <w:b/>
                <w:color w:val="000000"/>
                <w:sz w:val="22"/>
                <w:szCs w:val="22"/>
              </w:rPr>
            </w:pPr>
            <w:r>
              <w:rPr>
                <w:rFonts w:ascii="Calibri" w:hAnsi="Calibri"/>
                <w:b/>
                <w:color w:val="000000"/>
                <w:sz w:val="22"/>
                <w:szCs w:val="22"/>
              </w:rPr>
              <w:t>2</w:t>
            </w:r>
          </w:p>
        </w:tc>
      </w:tr>
      <w:tr w:rsidR="00C71BFC" w:rsidTr="00C71BFC">
        <w:trPr>
          <w:trHeight w:val="288"/>
        </w:trPr>
        <w:tc>
          <w:tcPr>
            <w:tcW w:w="0" w:type="auto"/>
            <w:noWrap/>
            <w:vAlign w:val="bottom"/>
            <w:hideMark/>
          </w:tcPr>
          <w:p w:rsidR="00C71BFC" w:rsidRDefault="00C71BFC">
            <w:pPr>
              <w:rPr>
                <w:rFonts w:ascii="Calibri" w:hAnsi="Calibri"/>
                <w:color w:val="000000"/>
                <w:sz w:val="22"/>
                <w:szCs w:val="22"/>
              </w:rPr>
            </w:pPr>
            <w:r>
              <w:rPr>
                <w:rFonts w:ascii="Calibri" w:hAnsi="Calibri"/>
                <w:color w:val="000000"/>
                <w:sz w:val="22"/>
                <w:szCs w:val="22"/>
              </w:rPr>
              <w:t>Dismissal Misconduct</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51</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40</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25</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29</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52</w:t>
            </w: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15</w:t>
            </w:r>
          </w:p>
        </w:tc>
        <w:tc>
          <w:tcPr>
            <w:tcW w:w="898" w:type="dxa"/>
            <w:noWrap/>
            <w:vAlign w:val="bottom"/>
            <w:hideMark/>
          </w:tcPr>
          <w:p w:rsidR="00C71BFC" w:rsidRDefault="00C71BFC">
            <w:pPr>
              <w:jc w:val="center"/>
              <w:rPr>
                <w:rFonts w:ascii="Calibri" w:hAnsi="Calibri"/>
                <w:b/>
                <w:color w:val="000000"/>
                <w:sz w:val="22"/>
                <w:szCs w:val="22"/>
              </w:rPr>
            </w:pPr>
            <w:r>
              <w:rPr>
                <w:rFonts w:ascii="Calibri" w:hAnsi="Calibri"/>
                <w:b/>
                <w:color w:val="000000"/>
                <w:sz w:val="22"/>
                <w:szCs w:val="22"/>
              </w:rPr>
              <w:t>212</w:t>
            </w:r>
          </w:p>
        </w:tc>
      </w:tr>
      <w:tr w:rsidR="00C71BFC" w:rsidTr="00C71BFC">
        <w:trPr>
          <w:trHeight w:val="288"/>
        </w:trPr>
        <w:tc>
          <w:tcPr>
            <w:tcW w:w="0" w:type="auto"/>
            <w:tcBorders>
              <w:top w:val="single" w:sz="4" w:space="0" w:color="95B3D7"/>
              <w:left w:val="nil"/>
              <w:bottom w:val="nil"/>
              <w:right w:val="nil"/>
            </w:tcBorders>
            <w:shd w:val="clear" w:color="auto" w:fill="DCE6F1"/>
            <w:noWrap/>
            <w:vAlign w:val="bottom"/>
            <w:hideMark/>
          </w:tcPr>
          <w:p w:rsidR="00C71BFC" w:rsidRDefault="00C71BFC">
            <w:pPr>
              <w:rPr>
                <w:rFonts w:ascii="Calibri" w:hAnsi="Calibri"/>
                <w:b/>
                <w:bCs/>
                <w:color w:val="000000"/>
                <w:sz w:val="22"/>
                <w:szCs w:val="22"/>
              </w:rPr>
            </w:pPr>
            <w:r>
              <w:rPr>
                <w:rFonts w:ascii="Calibri" w:hAnsi="Calibri"/>
                <w:b/>
                <w:bCs/>
                <w:color w:val="000000"/>
                <w:sz w:val="22"/>
                <w:szCs w:val="22"/>
              </w:rPr>
              <w:t>Grand Total</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57</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44</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30</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31</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57</w:t>
            </w: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15</w:t>
            </w:r>
          </w:p>
        </w:tc>
        <w:tc>
          <w:tcPr>
            <w:tcW w:w="898" w:type="dxa"/>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234</w:t>
            </w:r>
          </w:p>
        </w:tc>
      </w:tr>
    </w:tbl>
    <w:p w:rsidR="00C71BFC" w:rsidRDefault="00C71BFC" w:rsidP="00C71BFC">
      <w:pPr>
        <w:spacing w:before="100" w:beforeAutospacing="1" w:after="100" w:afterAutospacing="1"/>
        <w:ind w:left="709"/>
        <w:jc w:val="both"/>
        <w:rPr>
          <w:rFonts w:ascii="Arial" w:eastAsia="Calibri" w:hAnsi="Arial" w:cs="Arial"/>
          <w:sz w:val="22"/>
          <w:szCs w:val="22"/>
          <w:lang w:val="en-ZA"/>
        </w:rPr>
      </w:pPr>
      <w:r>
        <w:rPr>
          <w:rFonts w:ascii="Arial" w:eastAsia="Calibri" w:hAnsi="Arial" w:cs="Arial"/>
          <w:sz w:val="22"/>
          <w:szCs w:val="22"/>
          <w:lang w:val="en-ZA"/>
        </w:rPr>
        <w:t>(b)(</w:t>
      </w:r>
      <w:proofErr w:type="spellStart"/>
      <w:r>
        <w:rPr>
          <w:rFonts w:ascii="Arial" w:eastAsia="Calibri" w:hAnsi="Arial" w:cs="Arial"/>
          <w:sz w:val="22"/>
          <w:szCs w:val="22"/>
          <w:lang w:val="en-ZA"/>
        </w:rPr>
        <w:t>i</w:t>
      </w:r>
      <w:proofErr w:type="spellEnd"/>
      <w:r>
        <w:rPr>
          <w:rFonts w:ascii="Arial" w:eastAsia="Calibri" w:hAnsi="Arial" w:cs="Arial"/>
          <w:sz w:val="22"/>
          <w:szCs w:val="22"/>
          <w:lang w:val="en-ZA"/>
        </w:rPr>
        <w:t xml:space="preserve">) </w:t>
      </w:r>
      <w:proofErr w:type="gramStart"/>
      <w:r>
        <w:rPr>
          <w:rFonts w:ascii="Arial" w:eastAsia="Calibri" w:hAnsi="Arial" w:cs="Arial"/>
          <w:sz w:val="22"/>
          <w:szCs w:val="22"/>
          <w:lang w:val="en-ZA"/>
        </w:rPr>
        <w:t>what</w:t>
      </w:r>
      <w:proofErr w:type="gramEnd"/>
      <w:r>
        <w:rPr>
          <w:rFonts w:ascii="Arial" w:eastAsia="Calibri" w:hAnsi="Arial" w:cs="Arial"/>
          <w:sz w:val="22"/>
          <w:szCs w:val="22"/>
          <w:lang w:val="en-ZA"/>
        </w:rPr>
        <w:t xml:space="preserve"> number of the specified employees were paid severance packages and </w:t>
      </w:r>
    </w:p>
    <w:tbl>
      <w:tblPr>
        <w:tblW w:w="10632" w:type="dxa"/>
        <w:tblInd w:w="-601" w:type="dxa"/>
        <w:tblLook w:val="04A0"/>
      </w:tblPr>
      <w:tblGrid>
        <w:gridCol w:w="2822"/>
        <w:gridCol w:w="1152"/>
        <w:gridCol w:w="1152"/>
        <w:gridCol w:w="1152"/>
        <w:gridCol w:w="1152"/>
        <w:gridCol w:w="1152"/>
        <w:gridCol w:w="1152"/>
        <w:gridCol w:w="898"/>
      </w:tblGrid>
      <w:tr w:rsidR="00C71BFC" w:rsidTr="00C71BFC">
        <w:trPr>
          <w:trHeight w:val="288"/>
        </w:trPr>
        <w:tc>
          <w:tcPr>
            <w:tcW w:w="0" w:type="auto"/>
            <w:tcBorders>
              <w:top w:val="nil"/>
              <w:left w:val="nil"/>
              <w:bottom w:val="single" w:sz="4" w:space="0" w:color="95B3D7"/>
              <w:right w:val="nil"/>
            </w:tcBorders>
            <w:shd w:val="clear" w:color="auto" w:fill="DCE6F1"/>
            <w:noWrap/>
            <w:vAlign w:val="bottom"/>
            <w:hideMark/>
          </w:tcPr>
          <w:p w:rsidR="00C71BFC" w:rsidRDefault="00C71BFC">
            <w:pPr>
              <w:rPr>
                <w:rFonts w:ascii="Calibri" w:hAnsi="Calibri"/>
                <w:b/>
                <w:bCs/>
                <w:color w:val="000000"/>
                <w:sz w:val="22"/>
                <w:szCs w:val="22"/>
              </w:rPr>
            </w:pPr>
            <w:r>
              <w:rPr>
                <w:rFonts w:ascii="Calibri" w:hAnsi="Calibri"/>
                <w:b/>
                <w:bCs/>
                <w:color w:val="000000"/>
                <w:sz w:val="22"/>
                <w:szCs w:val="22"/>
              </w:rPr>
              <w:t>Terminations Reasons</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2013/14</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2014/15</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2015/16</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2016/17</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2017/18</w:t>
            </w:r>
          </w:p>
        </w:tc>
        <w:tc>
          <w:tcPr>
            <w:tcW w:w="0" w:type="auto"/>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0"/>
                <w:szCs w:val="20"/>
              </w:rPr>
            </w:pPr>
            <w:r>
              <w:rPr>
                <w:rFonts w:ascii="Calibri" w:hAnsi="Calibri"/>
                <w:b/>
                <w:bCs/>
                <w:color w:val="000000"/>
                <w:sz w:val="20"/>
                <w:szCs w:val="20"/>
              </w:rPr>
              <w:t>2018/19</w:t>
            </w:r>
          </w:p>
          <w:p w:rsidR="00C71BFC" w:rsidRDefault="00C71BFC">
            <w:pPr>
              <w:jc w:val="center"/>
              <w:rPr>
                <w:rFonts w:ascii="Calibri" w:hAnsi="Calibri"/>
                <w:b/>
                <w:bCs/>
                <w:color w:val="000000"/>
                <w:sz w:val="20"/>
                <w:szCs w:val="20"/>
              </w:rPr>
            </w:pPr>
            <w:r>
              <w:rPr>
                <w:rFonts w:ascii="Calibri" w:hAnsi="Calibri"/>
                <w:b/>
                <w:bCs/>
                <w:color w:val="000000"/>
                <w:sz w:val="20"/>
                <w:szCs w:val="20"/>
              </w:rPr>
              <w:t>YTD</w:t>
            </w:r>
          </w:p>
        </w:tc>
        <w:tc>
          <w:tcPr>
            <w:tcW w:w="898" w:type="dxa"/>
            <w:tcBorders>
              <w:top w:val="nil"/>
              <w:left w:val="nil"/>
              <w:bottom w:val="single" w:sz="4" w:space="0" w:color="95B3D7"/>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Grand Total</w:t>
            </w:r>
          </w:p>
        </w:tc>
      </w:tr>
      <w:tr w:rsidR="00C71BFC" w:rsidTr="00C71BFC">
        <w:trPr>
          <w:trHeight w:val="288"/>
        </w:trPr>
        <w:tc>
          <w:tcPr>
            <w:tcW w:w="0" w:type="auto"/>
            <w:noWrap/>
            <w:vAlign w:val="bottom"/>
            <w:hideMark/>
          </w:tcPr>
          <w:p w:rsidR="00C71BFC" w:rsidRDefault="00C71BFC">
            <w:pPr>
              <w:rPr>
                <w:rFonts w:ascii="Calibri" w:hAnsi="Calibri"/>
                <w:color w:val="000000"/>
                <w:sz w:val="22"/>
                <w:szCs w:val="22"/>
              </w:rPr>
            </w:pPr>
            <w:r>
              <w:rPr>
                <w:rFonts w:ascii="Calibri" w:hAnsi="Calibri"/>
                <w:color w:val="000000"/>
                <w:sz w:val="22"/>
                <w:szCs w:val="22"/>
              </w:rPr>
              <w:t>Severance Package</w:t>
            </w:r>
          </w:p>
        </w:tc>
        <w:tc>
          <w:tcPr>
            <w:tcW w:w="0" w:type="auto"/>
            <w:noWrap/>
            <w:vAlign w:val="bottom"/>
            <w:hideMark/>
          </w:tcPr>
          <w:p w:rsidR="00C71BFC" w:rsidRDefault="00C71BFC">
            <w:pPr>
              <w:rPr>
                <w:rFonts w:ascii="Calibri" w:hAnsi="Calibri"/>
                <w:color w:val="000000"/>
                <w:sz w:val="22"/>
                <w:szCs w:val="22"/>
              </w:rPr>
            </w:pPr>
          </w:p>
        </w:tc>
        <w:tc>
          <w:tcPr>
            <w:tcW w:w="0" w:type="auto"/>
            <w:noWrap/>
            <w:vAlign w:val="bottom"/>
            <w:hideMark/>
          </w:tcPr>
          <w:p w:rsidR="00C71BFC" w:rsidRDefault="00C71BFC">
            <w:pPr>
              <w:rPr>
                <w:sz w:val="20"/>
                <w:szCs w:val="20"/>
                <w:lang w:val="en-ZA" w:eastAsia="en-ZA"/>
              </w:rPr>
            </w:pPr>
          </w:p>
        </w:tc>
        <w:tc>
          <w:tcPr>
            <w:tcW w:w="0" w:type="auto"/>
            <w:noWrap/>
            <w:vAlign w:val="bottom"/>
            <w:hideMark/>
          </w:tcPr>
          <w:p w:rsidR="00C71BFC" w:rsidRDefault="00C71BFC">
            <w:pPr>
              <w:rPr>
                <w:sz w:val="20"/>
                <w:szCs w:val="20"/>
                <w:lang w:val="en-ZA" w:eastAsia="en-ZA"/>
              </w:rPr>
            </w:pPr>
          </w:p>
        </w:tc>
        <w:tc>
          <w:tcPr>
            <w:tcW w:w="0" w:type="auto"/>
            <w:noWrap/>
            <w:vAlign w:val="bottom"/>
            <w:hideMark/>
          </w:tcPr>
          <w:p w:rsidR="00C71BFC" w:rsidRDefault="00C71BFC">
            <w:pPr>
              <w:rPr>
                <w:sz w:val="20"/>
                <w:szCs w:val="20"/>
                <w:lang w:val="en-ZA" w:eastAsia="en-ZA"/>
              </w:rPr>
            </w:pPr>
          </w:p>
        </w:tc>
        <w:tc>
          <w:tcPr>
            <w:tcW w:w="0" w:type="auto"/>
            <w:noWrap/>
            <w:vAlign w:val="bottom"/>
            <w:hideMark/>
          </w:tcPr>
          <w:p w:rsidR="00C71BFC" w:rsidRDefault="00C71BFC">
            <w:pPr>
              <w:jc w:val="center"/>
              <w:rPr>
                <w:rFonts w:ascii="Calibri" w:hAnsi="Calibri"/>
                <w:color w:val="000000"/>
                <w:sz w:val="22"/>
                <w:szCs w:val="22"/>
              </w:rPr>
            </w:pPr>
            <w:r>
              <w:rPr>
                <w:rFonts w:ascii="Calibri" w:hAnsi="Calibri"/>
                <w:color w:val="000000"/>
                <w:sz w:val="22"/>
                <w:szCs w:val="22"/>
              </w:rPr>
              <w:t>2</w:t>
            </w:r>
          </w:p>
        </w:tc>
        <w:tc>
          <w:tcPr>
            <w:tcW w:w="0" w:type="auto"/>
            <w:noWrap/>
            <w:vAlign w:val="bottom"/>
            <w:hideMark/>
          </w:tcPr>
          <w:p w:rsidR="00C71BFC" w:rsidRDefault="00C71BFC">
            <w:pPr>
              <w:rPr>
                <w:rFonts w:ascii="Calibri" w:hAnsi="Calibri"/>
                <w:color w:val="000000"/>
                <w:sz w:val="22"/>
                <w:szCs w:val="22"/>
              </w:rPr>
            </w:pPr>
          </w:p>
        </w:tc>
        <w:tc>
          <w:tcPr>
            <w:tcW w:w="898" w:type="dxa"/>
            <w:noWrap/>
            <w:vAlign w:val="bottom"/>
            <w:hideMark/>
          </w:tcPr>
          <w:p w:rsidR="00C71BFC" w:rsidRDefault="00C71BFC">
            <w:pPr>
              <w:jc w:val="center"/>
              <w:rPr>
                <w:rFonts w:ascii="Calibri" w:hAnsi="Calibri"/>
                <w:b/>
                <w:color w:val="000000"/>
                <w:sz w:val="22"/>
                <w:szCs w:val="22"/>
              </w:rPr>
            </w:pPr>
            <w:r>
              <w:rPr>
                <w:rFonts w:ascii="Calibri" w:hAnsi="Calibri"/>
                <w:b/>
                <w:color w:val="000000"/>
                <w:sz w:val="22"/>
                <w:szCs w:val="22"/>
              </w:rPr>
              <w:t>2</w:t>
            </w:r>
          </w:p>
        </w:tc>
      </w:tr>
      <w:tr w:rsidR="00C71BFC" w:rsidTr="00C71BFC">
        <w:trPr>
          <w:trHeight w:val="288"/>
        </w:trPr>
        <w:tc>
          <w:tcPr>
            <w:tcW w:w="0" w:type="auto"/>
            <w:tcBorders>
              <w:top w:val="single" w:sz="4" w:space="0" w:color="95B3D7"/>
              <w:left w:val="nil"/>
              <w:bottom w:val="nil"/>
              <w:right w:val="nil"/>
            </w:tcBorders>
            <w:shd w:val="clear" w:color="auto" w:fill="DCE6F1"/>
            <w:noWrap/>
            <w:vAlign w:val="bottom"/>
            <w:hideMark/>
          </w:tcPr>
          <w:p w:rsidR="00C71BFC" w:rsidRDefault="00C71BFC">
            <w:pPr>
              <w:rPr>
                <w:rFonts w:ascii="Calibri" w:hAnsi="Calibri"/>
                <w:b/>
                <w:bCs/>
                <w:color w:val="000000"/>
                <w:sz w:val="22"/>
                <w:szCs w:val="22"/>
              </w:rPr>
            </w:pPr>
            <w:r>
              <w:rPr>
                <w:rFonts w:ascii="Calibri" w:hAnsi="Calibri"/>
                <w:b/>
                <w:bCs/>
                <w:color w:val="000000"/>
                <w:sz w:val="22"/>
                <w:szCs w:val="22"/>
              </w:rPr>
              <w:t>Grand Total</w:t>
            </w:r>
          </w:p>
        </w:tc>
        <w:tc>
          <w:tcPr>
            <w:tcW w:w="0" w:type="auto"/>
            <w:tcBorders>
              <w:top w:val="single" w:sz="4" w:space="0" w:color="95B3D7"/>
              <w:left w:val="nil"/>
              <w:bottom w:val="nil"/>
              <w:right w:val="nil"/>
            </w:tcBorders>
            <w:shd w:val="clear" w:color="auto" w:fill="DCE6F1"/>
            <w:noWrap/>
            <w:vAlign w:val="bottom"/>
          </w:tcPr>
          <w:p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tcPr>
          <w:p w:rsidR="00C71BFC" w:rsidRDefault="00C71BFC">
            <w:pPr>
              <w:jc w:val="center"/>
              <w:rPr>
                <w:rFonts w:ascii="Calibri" w:hAnsi="Calibri"/>
                <w:b/>
                <w:bCs/>
                <w:color w:val="000000"/>
                <w:sz w:val="22"/>
                <w:szCs w:val="22"/>
              </w:rPr>
            </w:pPr>
          </w:p>
        </w:tc>
        <w:tc>
          <w:tcPr>
            <w:tcW w:w="0" w:type="auto"/>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2</w:t>
            </w:r>
          </w:p>
        </w:tc>
        <w:tc>
          <w:tcPr>
            <w:tcW w:w="0" w:type="auto"/>
            <w:tcBorders>
              <w:top w:val="single" w:sz="4" w:space="0" w:color="95B3D7"/>
              <w:left w:val="nil"/>
              <w:bottom w:val="nil"/>
              <w:right w:val="nil"/>
            </w:tcBorders>
            <w:shd w:val="clear" w:color="auto" w:fill="DCE6F1"/>
            <w:noWrap/>
            <w:vAlign w:val="bottom"/>
          </w:tcPr>
          <w:p w:rsidR="00C71BFC" w:rsidRDefault="00C71BFC">
            <w:pPr>
              <w:jc w:val="center"/>
              <w:rPr>
                <w:rFonts w:ascii="Calibri" w:hAnsi="Calibri"/>
                <w:b/>
                <w:bCs/>
                <w:color w:val="000000"/>
                <w:sz w:val="22"/>
                <w:szCs w:val="22"/>
              </w:rPr>
            </w:pPr>
          </w:p>
        </w:tc>
        <w:tc>
          <w:tcPr>
            <w:tcW w:w="898" w:type="dxa"/>
            <w:tcBorders>
              <w:top w:val="single" w:sz="4" w:space="0" w:color="95B3D7"/>
              <w:left w:val="nil"/>
              <w:bottom w:val="nil"/>
              <w:right w:val="nil"/>
            </w:tcBorders>
            <w:shd w:val="clear" w:color="auto" w:fill="DCE6F1"/>
            <w:noWrap/>
            <w:vAlign w:val="bottom"/>
            <w:hideMark/>
          </w:tcPr>
          <w:p w:rsidR="00C71BFC" w:rsidRDefault="00C71BFC">
            <w:pPr>
              <w:jc w:val="center"/>
              <w:rPr>
                <w:rFonts w:ascii="Calibri" w:hAnsi="Calibri"/>
                <w:b/>
                <w:bCs/>
                <w:color w:val="000000"/>
                <w:sz w:val="22"/>
                <w:szCs w:val="22"/>
              </w:rPr>
            </w:pPr>
            <w:r>
              <w:rPr>
                <w:rFonts w:ascii="Calibri" w:hAnsi="Calibri"/>
                <w:b/>
                <w:bCs/>
                <w:color w:val="000000"/>
                <w:sz w:val="22"/>
                <w:szCs w:val="22"/>
              </w:rPr>
              <w:t>2</w:t>
            </w:r>
          </w:p>
        </w:tc>
      </w:tr>
    </w:tbl>
    <w:p w:rsidR="00C71BFC" w:rsidRPr="00C71BFC" w:rsidRDefault="00C71BFC" w:rsidP="00C71BFC">
      <w:pPr>
        <w:spacing w:before="100" w:beforeAutospacing="1" w:after="100" w:afterAutospacing="1"/>
        <w:ind w:left="709"/>
        <w:jc w:val="both"/>
        <w:rPr>
          <w:rFonts w:ascii="Arial" w:eastAsia="Calibri" w:hAnsi="Arial" w:cs="Arial"/>
          <w:sz w:val="22"/>
          <w:szCs w:val="22"/>
          <w:lang w:val="en-ZA"/>
        </w:rPr>
      </w:pPr>
      <w:r w:rsidRPr="00C71BFC">
        <w:rPr>
          <w:rFonts w:ascii="Arial" w:eastAsia="Calibri" w:hAnsi="Arial" w:cs="Arial"/>
          <w:sz w:val="22"/>
          <w:szCs w:val="22"/>
          <w:lang w:val="en-ZA"/>
        </w:rPr>
        <w:t xml:space="preserve">(ii) </w:t>
      </w:r>
      <w:proofErr w:type="gramStart"/>
      <w:r w:rsidRPr="00C71BFC">
        <w:rPr>
          <w:rFonts w:ascii="Arial" w:eastAsia="Calibri" w:hAnsi="Arial" w:cs="Arial"/>
          <w:sz w:val="22"/>
          <w:szCs w:val="22"/>
          <w:lang w:val="en-ZA"/>
        </w:rPr>
        <w:t>what</w:t>
      </w:r>
      <w:proofErr w:type="gramEnd"/>
      <w:r w:rsidRPr="00C71BFC">
        <w:rPr>
          <w:rFonts w:ascii="Arial" w:eastAsia="Calibri" w:hAnsi="Arial" w:cs="Arial"/>
          <w:sz w:val="22"/>
          <w:szCs w:val="22"/>
          <w:lang w:val="en-ZA"/>
        </w:rPr>
        <w:t xml:space="preserve"> was the </w:t>
      </w:r>
      <w:r w:rsidRPr="00C71BFC">
        <w:rPr>
          <w:rFonts w:ascii="Arial" w:eastAsia="Calibri" w:hAnsi="Arial" w:cs="Arial"/>
          <w:sz w:val="22"/>
          <w:szCs w:val="22"/>
          <w:lang w:val="en-ZA" w:eastAsia="en-ZA"/>
        </w:rPr>
        <w:t>monetary</w:t>
      </w:r>
      <w:r w:rsidRPr="00C71BFC">
        <w:rPr>
          <w:rFonts w:ascii="Arial" w:eastAsia="Calibri" w:hAnsi="Arial" w:cs="Arial"/>
          <w:sz w:val="22"/>
          <w:szCs w:val="22"/>
          <w:lang w:val="en-ZA"/>
        </w:rPr>
        <w:t xml:space="preserve"> value of each severance package?</w:t>
      </w:r>
      <w:r w:rsidRPr="00C71BFC">
        <w:rPr>
          <w:rFonts w:ascii="Arial" w:eastAsia="Calibri" w:hAnsi="Arial" w:cs="Arial"/>
          <w:sz w:val="22"/>
          <w:szCs w:val="22"/>
          <w:lang w:val="en-ZA"/>
        </w:rPr>
        <w:tab/>
      </w:r>
    </w:p>
    <w:p w:rsidR="00C71BFC" w:rsidRPr="00C71BFC" w:rsidRDefault="00C71BFC" w:rsidP="00C71BFC">
      <w:pPr>
        <w:ind w:left="720"/>
        <w:jc w:val="both"/>
        <w:rPr>
          <w:rFonts w:asciiTheme="minorHAnsi" w:hAnsiTheme="minorHAnsi"/>
        </w:rPr>
      </w:pPr>
      <w:r w:rsidRPr="00C71BFC">
        <w:rPr>
          <w:rFonts w:asciiTheme="minorHAnsi" w:hAnsiTheme="minorHAnsi"/>
          <w:lang w:val="af-ZA"/>
        </w:rPr>
        <w:t>Due to confidentiality provisions associated with employees’ personal information, as protected by the Protection of Personal Information (POPI) Act, SARS is not in a posiiton to disclose more detailed information regarding this.</w:t>
      </w:r>
    </w:p>
    <w:p w:rsidR="008E6D66" w:rsidRPr="009F295B" w:rsidRDefault="008E6D66" w:rsidP="001B0917">
      <w:pPr>
        <w:tabs>
          <w:tab w:val="left" w:pos="432"/>
          <w:tab w:val="left" w:pos="864"/>
        </w:tabs>
        <w:spacing w:line="276" w:lineRule="auto"/>
        <w:rPr>
          <w:rFonts w:ascii="Arial" w:hAnsi="Arial" w:cs="Arial"/>
          <w:b/>
          <w:sz w:val="22"/>
          <w:szCs w:val="22"/>
        </w:rPr>
      </w:pPr>
      <w:r w:rsidRPr="009F295B">
        <w:rPr>
          <w:rFonts w:ascii="Arial" w:hAnsi="Arial" w:cs="Arial"/>
          <w:b/>
          <w:sz w:val="22"/>
          <w:szCs w:val="22"/>
        </w:rPr>
        <w:lastRenderedPageBreak/>
        <w:t>SASRIA</w:t>
      </w:r>
    </w:p>
    <w:p w:rsidR="009F295B" w:rsidRPr="00224C2F" w:rsidRDefault="009F295B" w:rsidP="009F295B">
      <w:pPr>
        <w:pStyle w:val="ListParagraph"/>
        <w:numPr>
          <w:ilvl w:val="0"/>
          <w:numId w:val="15"/>
        </w:numPr>
        <w:spacing w:before="100" w:beforeAutospacing="1" w:after="100" w:afterAutospacing="1" w:line="360" w:lineRule="auto"/>
        <w:jc w:val="both"/>
        <w:rPr>
          <w:rFonts w:ascii="Arial" w:eastAsia="Calibri" w:hAnsi="Arial" w:cs="Arial"/>
          <w:sz w:val="22"/>
          <w:szCs w:val="22"/>
          <w:lang w:val="en-ZA"/>
        </w:rPr>
      </w:pPr>
      <w:r w:rsidRPr="00224C2F">
        <w:rPr>
          <w:rFonts w:ascii="Arial" w:eastAsia="Calibri" w:hAnsi="Arial" w:cs="Arial"/>
          <w:sz w:val="22"/>
          <w:szCs w:val="22"/>
          <w:lang w:val="en-ZA"/>
        </w:rPr>
        <w:t xml:space="preserve">(a) What number of labour disputes </w:t>
      </w:r>
      <w:proofErr w:type="gramStart"/>
      <w:r w:rsidRPr="00224C2F">
        <w:rPr>
          <w:rFonts w:ascii="Arial" w:eastAsia="Calibri" w:hAnsi="Arial" w:cs="Arial"/>
          <w:sz w:val="22"/>
          <w:szCs w:val="22"/>
          <w:lang w:val="en-ZA"/>
        </w:rPr>
        <w:t>are</w:t>
      </w:r>
      <w:proofErr w:type="gramEnd"/>
      <w:r w:rsidRPr="00224C2F">
        <w:rPr>
          <w:rFonts w:ascii="Arial" w:eastAsia="Calibri" w:hAnsi="Arial" w:cs="Arial"/>
          <w:sz w:val="22"/>
          <w:szCs w:val="22"/>
          <w:lang w:val="en-ZA"/>
        </w:rPr>
        <w:t xml:space="preserve"> currently being faced by </w:t>
      </w:r>
      <w:proofErr w:type="spellStart"/>
      <w:r w:rsidRPr="00224C2F">
        <w:rPr>
          <w:rFonts w:ascii="Arial" w:eastAsia="Calibri" w:hAnsi="Arial" w:cs="Arial"/>
          <w:sz w:val="22"/>
          <w:szCs w:val="22"/>
          <w:lang w:val="en-ZA"/>
        </w:rPr>
        <w:t>Sasria</w:t>
      </w:r>
      <w:proofErr w:type="spellEnd"/>
      <w:r w:rsidRPr="00224C2F">
        <w:rPr>
          <w:rFonts w:ascii="Arial" w:eastAsia="Calibri" w:hAnsi="Arial" w:cs="Arial"/>
          <w:sz w:val="22"/>
          <w:szCs w:val="22"/>
          <w:lang w:val="en-ZA"/>
        </w:rPr>
        <w:t>?</w:t>
      </w:r>
    </w:p>
    <w:p w:rsidR="009F295B" w:rsidRDefault="009F295B" w:rsidP="009F295B">
      <w:pPr>
        <w:pStyle w:val="ListParagraph"/>
        <w:spacing w:before="100" w:beforeAutospacing="1" w:after="100" w:afterAutospacing="1" w:line="360" w:lineRule="auto"/>
        <w:ind w:left="1065"/>
        <w:jc w:val="both"/>
        <w:rPr>
          <w:rFonts w:ascii="Arial" w:eastAsia="Calibri" w:hAnsi="Arial" w:cs="Arial"/>
          <w:sz w:val="22"/>
          <w:szCs w:val="22"/>
          <w:lang w:val="en-ZA"/>
        </w:rPr>
      </w:pPr>
    </w:p>
    <w:p w:rsidR="009F295B" w:rsidRPr="00EC64E3" w:rsidRDefault="009F295B" w:rsidP="009F295B">
      <w:pPr>
        <w:pStyle w:val="ListParagraph"/>
        <w:spacing w:before="100" w:beforeAutospacing="1" w:after="100" w:afterAutospacing="1" w:line="360" w:lineRule="auto"/>
        <w:ind w:left="1065"/>
        <w:jc w:val="both"/>
        <w:rPr>
          <w:rFonts w:ascii="Arial" w:eastAsia="Calibri" w:hAnsi="Arial" w:cs="Arial"/>
          <w:b/>
          <w:sz w:val="22"/>
          <w:szCs w:val="22"/>
          <w:lang w:val="en-ZA"/>
        </w:rPr>
      </w:pPr>
      <w:proofErr w:type="spellStart"/>
      <w:r w:rsidRPr="00EC64E3">
        <w:rPr>
          <w:rFonts w:ascii="Arial" w:eastAsia="Calibri" w:hAnsi="Arial" w:cs="Arial"/>
          <w:b/>
          <w:sz w:val="22"/>
          <w:szCs w:val="22"/>
          <w:lang w:val="en-ZA"/>
        </w:rPr>
        <w:t>Sasria</w:t>
      </w:r>
      <w:proofErr w:type="spellEnd"/>
      <w:r w:rsidRPr="00EC64E3">
        <w:rPr>
          <w:rFonts w:ascii="Arial" w:eastAsia="Calibri" w:hAnsi="Arial" w:cs="Arial"/>
          <w:b/>
          <w:sz w:val="22"/>
          <w:szCs w:val="22"/>
          <w:lang w:val="en-ZA"/>
        </w:rPr>
        <w:t xml:space="preserve"> is currently not facing any labour disputes.</w:t>
      </w:r>
    </w:p>
    <w:p w:rsidR="008E6D66" w:rsidRDefault="008E6D66"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8E6D66" w:rsidRPr="00012324" w:rsidRDefault="008E6D66" w:rsidP="001B0917">
      <w:pPr>
        <w:tabs>
          <w:tab w:val="left" w:pos="432"/>
          <w:tab w:val="left" w:pos="864"/>
        </w:tabs>
        <w:spacing w:line="276" w:lineRule="auto"/>
        <w:rPr>
          <w:rFonts w:ascii="Arial" w:hAnsi="Arial" w:cs="Arial"/>
          <w:b/>
          <w:sz w:val="22"/>
          <w:szCs w:val="22"/>
        </w:rPr>
      </w:pPr>
      <w:r w:rsidRPr="00012324">
        <w:rPr>
          <w:rFonts w:ascii="Arial" w:hAnsi="Arial" w:cs="Arial"/>
          <w:b/>
          <w:sz w:val="22"/>
          <w:szCs w:val="22"/>
        </w:rPr>
        <w:t>TAX OMBUD</w:t>
      </w:r>
    </w:p>
    <w:p w:rsidR="007663AF" w:rsidRDefault="007663AF" w:rsidP="001B0917">
      <w:pPr>
        <w:tabs>
          <w:tab w:val="left" w:pos="432"/>
          <w:tab w:val="left" w:pos="864"/>
        </w:tabs>
        <w:spacing w:line="276" w:lineRule="auto"/>
        <w:rPr>
          <w:rFonts w:ascii="Arial" w:hAnsi="Arial" w:cs="Arial"/>
          <w:sz w:val="22"/>
          <w:szCs w:val="22"/>
        </w:rPr>
      </w:pPr>
    </w:p>
    <w:p w:rsidR="007663AF" w:rsidRDefault="00012324" w:rsidP="00012324">
      <w:pPr>
        <w:pStyle w:val="ListParagraph"/>
        <w:numPr>
          <w:ilvl w:val="0"/>
          <w:numId w:val="16"/>
        </w:numPr>
        <w:tabs>
          <w:tab w:val="left" w:pos="432"/>
          <w:tab w:val="left" w:pos="864"/>
        </w:tabs>
        <w:spacing w:line="276" w:lineRule="auto"/>
        <w:rPr>
          <w:rFonts w:ascii="Arial" w:hAnsi="Arial" w:cs="Arial"/>
          <w:sz w:val="22"/>
          <w:szCs w:val="22"/>
        </w:rPr>
      </w:pPr>
      <w:r w:rsidRPr="00012324">
        <w:rPr>
          <w:rFonts w:ascii="Arial" w:hAnsi="Arial" w:cs="Arial"/>
          <w:sz w:val="22"/>
          <w:szCs w:val="22"/>
        </w:rPr>
        <w:t xml:space="preserve">The Office of the Tax </w:t>
      </w:r>
      <w:proofErr w:type="spellStart"/>
      <w:r w:rsidRPr="00012324">
        <w:rPr>
          <w:rFonts w:ascii="Arial" w:hAnsi="Arial" w:cs="Arial"/>
          <w:sz w:val="22"/>
          <w:szCs w:val="22"/>
        </w:rPr>
        <w:t>Ombud</w:t>
      </w:r>
      <w:proofErr w:type="spellEnd"/>
      <w:r w:rsidRPr="00012324">
        <w:rPr>
          <w:rFonts w:ascii="Arial" w:hAnsi="Arial" w:cs="Arial"/>
          <w:sz w:val="22"/>
          <w:szCs w:val="22"/>
        </w:rPr>
        <w:t xml:space="preserve"> does not have any </w:t>
      </w:r>
      <w:proofErr w:type="spellStart"/>
      <w:r w:rsidRPr="00012324">
        <w:rPr>
          <w:rFonts w:ascii="Arial" w:hAnsi="Arial" w:cs="Arial"/>
          <w:sz w:val="22"/>
          <w:szCs w:val="22"/>
        </w:rPr>
        <w:t>labour</w:t>
      </w:r>
      <w:proofErr w:type="spellEnd"/>
      <w:r w:rsidRPr="00012324">
        <w:rPr>
          <w:rFonts w:ascii="Arial" w:hAnsi="Arial" w:cs="Arial"/>
          <w:sz w:val="22"/>
          <w:szCs w:val="22"/>
        </w:rPr>
        <w:t xml:space="preserve"> dispute with its employees.</w:t>
      </w:r>
    </w:p>
    <w:p w:rsidR="00012324" w:rsidRPr="00012324" w:rsidRDefault="00012324" w:rsidP="00012324">
      <w:pPr>
        <w:pStyle w:val="ListParagraph"/>
        <w:tabs>
          <w:tab w:val="left" w:pos="432"/>
          <w:tab w:val="left" w:pos="864"/>
        </w:tabs>
        <w:spacing w:line="276" w:lineRule="auto"/>
        <w:rPr>
          <w:rFonts w:ascii="Arial" w:hAnsi="Arial" w:cs="Arial"/>
          <w:sz w:val="22"/>
          <w:szCs w:val="22"/>
        </w:rPr>
      </w:pPr>
    </w:p>
    <w:p w:rsidR="007663AF" w:rsidRDefault="007663AF" w:rsidP="001B0917">
      <w:pPr>
        <w:pBdr>
          <w:bottom w:val="single" w:sz="6" w:space="1" w:color="auto"/>
        </w:pBdr>
        <w:tabs>
          <w:tab w:val="left" w:pos="432"/>
          <w:tab w:val="left" w:pos="864"/>
        </w:tabs>
        <w:spacing w:line="276" w:lineRule="auto"/>
        <w:rPr>
          <w:rFonts w:ascii="Arial" w:hAnsi="Arial" w:cs="Arial"/>
          <w:sz w:val="22"/>
          <w:szCs w:val="22"/>
        </w:rPr>
      </w:pPr>
    </w:p>
    <w:p w:rsidR="008E6D66" w:rsidRDefault="008E6D66"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663AF" w:rsidRDefault="007663AF"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754712" w:rsidRDefault="00754712" w:rsidP="001B0917">
      <w:pPr>
        <w:tabs>
          <w:tab w:val="left" w:pos="432"/>
          <w:tab w:val="left" w:pos="864"/>
        </w:tabs>
        <w:spacing w:line="276" w:lineRule="auto"/>
        <w:rPr>
          <w:rFonts w:ascii="Arial" w:hAnsi="Arial" w:cs="Arial"/>
          <w:sz w:val="22"/>
          <w:szCs w:val="22"/>
        </w:rPr>
      </w:pPr>
    </w:p>
    <w:p w:rsidR="00B77F67" w:rsidRPr="001B0917" w:rsidRDefault="00B77F67" w:rsidP="001F4B50">
      <w:pPr>
        <w:spacing w:line="276" w:lineRule="auto"/>
        <w:jc w:val="both"/>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F7" w:rsidRDefault="001479F7" w:rsidP="00012324">
      <w:r>
        <w:separator/>
      </w:r>
    </w:p>
  </w:endnote>
  <w:endnote w:type="continuationSeparator" w:id="0">
    <w:p w:rsidR="001479F7" w:rsidRDefault="001479F7" w:rsidP="00012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388350"/>
      <w:docPartObj>
        <w:docPartGallery w:val="Page Numbers (Bottom of Page)"/>
        <w:docPartUnique/>
      </w:docPartObj>
    </w:sdtPr>
    <w:sdtEndPr>
      <w:rPr>
        <w:noProof/>
      </w:rPr>
    </w:sdtEndPr>
    <w:sdtContent>
      <w:p w:rsidR="00754712" w:rsidRDefault="0079543E">
        <w:pPr>
          <w:pStyle w:val="Footer"/>
          <w:jc w:val="center"/>
        </w:pPr>
        <w:r>
          <w:fldChar w:fldCharType="begin"/>
        </w:r>
        <w:r w:rsidR="00754712">
          <w:instrText xml:space="preserve"> PAGE   \* MERGEFORMAT </w:instrText>
        </w:r>
        <w:r>
          <w:fldChar w:fldCharType="separate"/>
        </w:r>
        <w:r w:rsidR="00A26EF4">
          <w:rPr>
            <w:noProof/>
          </w:rPr>
          <w:t>9</w:t>
        </w:r>
        <w:r>
          <w:rPr>
            <w:noProof/>
          </w:rPr>
          <w:fldChar w:fldCharType="end"/>
        </w:r>
      </w:p>
    </w:sdtContent>
  </w:sdt>
  <w:p w:rsidR="00754712" w:rsidRDefault="00754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F7" w:rsidRDefault="001479F7" w:rsidP="00012324">
      <w:r>
        <w:separator/>
      </w:r>
    </w:p>
  </w:footnote>
  <w:footnote w:type="continuationSeparator" w:id="0">
    <w:p w:rsidR="001479F7" w:rsidRDefault="001479F7" w:rsidP="00012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106D"/>
    <w:multiLevelType w:val="hybridMultilevel"/>
    <w:tmpl w:val="FBA204D0"/>
    <w:lvl w:ilvl="0" w:tplc="A2D2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D5FF3"/>
    <w:multiLevelType w:val="hybridMultilevel"/>
    <w:tmpl w:val="EA6E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A5180"/>
    <w:multiLevelType w:val="hybridMultilevel"/>
    <w:tmpl w:val="323A6C88"/>
    <w:lvl w:ilvl="0" w:tplc="02FCC740">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5DE2550"/>
    <w:multiLevelType w:val="hybridMultilevel"/>
    <w:tmpl w:val="02AAAF6C"/>
    <w:lvl w:ilvl="0" w:tplc="18EEA2B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7A0D66"/>
    <w:multiLevelType w:val="hybridMultilevel"/>
    <w:tmpl w:val="841C9B6E"/>
    <w:lvl w:ilvl="0" w:tplc="45B8F7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E91942"/>
    <w:multiLevelType w:val="hybridMultilevel"/>
    <w:tmpl w:val="608C31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92DA6"/>
    <w:multiLevelType w:val="hybridMultilevel"/>
    <w:tmpl w:val="A63E2326"/>
    <w:lvl w:ilvl="0" w:tplc="F604A90E">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3123388"/>
    <w:multiLevelType w:val="hybridMultilevel"/>
    <w:tmpl w:val="972CD8D4"/>
    <w:lvl w:ilvl="0" w:tplc="C764BE00">
      <w:start w:val="1"/>
      <w:numFmt w:val="decimal"/>
      <w:lvlText w:val="(%1)"/>
      <w:lvlJc w:val="left"/>
      <w:pPr>
        <w:ind w:left="360" w:hanging="360"/>
      </w:pPr>
      <w:rPr>
        <w:rFonts w:hint="default"/>
      </w:rPr>
    </w:lvl>
    <w:lvl w:ilvl="1" w:tplc="BB2631D2">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76F779E"/>
    <w:multiLevelType w:val="hybridMultilevel"/>
    <w:tmpl w:val="375E6E10"/>
    <w:lvl w:ilvl="0" w:tplc="EA848CC8">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47F7034B"/>
    <w:multiLevelType w:val="hybridMultilevel"/>
    <w:tmpl w:val="FB5CB8A6"/>
    <w:lvl w:ilvl="0" w:tplc="C49C1F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D7190E"/>
    <w:multiLevelType w:val="hybridMultilevel"/>
    <w:tmpl w:val="EF54E806"/>
    <w:lvl w:ilvl="0" w:tplc="592C83AC">
      <w:start w:val="1"/>
      <w:numFmt w:val="decimal"/>
      <w:lvlText w:val="(%1)"/>
      <w:lvlJc w:val="left"/>
      <w:pPr>
        <w:ind w:left="720" w:hanging="360"/>
      </w:pPr>
      <w:rPr>
        <w:rFonts w:eastAsia="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410287"/>
    <w:multiLevelType w:val="hybridMultilevel"/>
    <w:tmpl w:val="858A7914"/>
    <w:lvl w:ilvl="0" w:tplc="50682F68">
      <w:start w:val="1"/>
      <w:numFmt w:val="lowerRoman"/>
      <w:lvlText w:val="(%1)"/>
      <w:lvlJc w:val="left"/>
      <w:pPr>
        <w:ind w:left="1712"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FDE4424"/>
    <w:multiLevelType w:val="hybridMultilevel"/>
    <w:tmpl w:val="1C987B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A63A8"/>
    <w:multiLevelType w:val="hybridMultilevel"/>
    <w:tmpl w:val="1D9411AC"/>
    <w:lvl w:ilvl="0" w:tplc="FB7C874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8C95A82"/>
    <w:multiLevelType w:val="hybridMultilevel"/>
    <w:tmpl w:val="F94C7F06"/>
    <w:lvl w:ilvl="0" w:tplc="C6E286C0">
      <w:start w:val="1"/>
      <w:numFmt w:val="decimal"/>
      <w:lvlText w:val="(%1)"/>
      <w:lvlJc w:val="left"/>
      <w:pPr>
        <w:ind w:left="705" w:hanging="7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CE3275E"/>
    <w:multiLevelType w:val="hybridMultilevel"/>
    <w:tmpl w:val="B1381E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4C6D11"/>
    <w:multiLevelType w:val="hybridMultilevel"/>
    <w:tmpl w:val="90E671F6"/>
    <w:lvl w:ilvl="0" w:tplc="0E82DD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7777217"/>
    <w:multiLevelType w:val="hybridMultilevel"/>
    <w:tmpl w:val="6C46532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9586840"/>
    <w:multiLevelType w:val="hybridMultilevel"/>
    <w:tmpl w:val="8BBE5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8"/>
  </w:num>
  <w:num w:numId="3">
    <w:abstractNumId w:val="13"/>
  </w:num>
  <w:num w:numId="4">
    <w:abstractNumId w:val="4"/>
  </w:num>
  <w:num w:numId="5">
    <w:abstractNumId w:val="0"/>
  </w:num>
  <w:num w:numId="6">
    <w:abstractNumId w:val="6"/>
  </w:num>
  <w:num w:numId="7">
    <w:abstractNumId w:val="3"/>
  </w:num>
  <w:num w:numId="8">
    <w:abstractNumId w:val="2"/>
  </w:num>
  <w:num w:numId="9">
    <w:abstractNumId w:val="11"/>
  </w:num>
  <w:num w:numId="10">
    <w:abstractNumId w:val="21"/>
  </w:num>
  <w:num w:numId="11">
    <w:abstractNumId w:val="16"/>
  </w:num>
  <w:num w:numId="12">
    <w:abstractNumId w:val="10"/>
  </w:num>
  <w:num w:numId="13">
    <w:abstractNumId w:val="9"/>
  </w:num>
  <w:num w:numId="14">
    <w:abstractNumId w:val="1"/>
  </w:num>
  <w:num w:numId="15">
    <w:abstractNumId w:val="15"/>
  </w:num>
  <w:num w:numId="16">
    <w:abstractNumId w:val="12"/>
  </w:num>
  <w:num w:numId="17">
    <w:abstractNumId w:val="7"/>
  </w:num>
  <w:num w:numId="18">
    <w:abstractNumId w:val="2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063E28"/>
    <w:rsid w:val="000054AE"/>
    <w:rsid w:val="00011016"/>
    <w:rsid w:val="00012324"/>
    <w:rsid w:val="00016A41"/>
    <w:rsid w:val="00020C04"/>
    <w:rsid w:val="00023BC3"/>
    <w:rsid w:val="00042E4A"/>
    <w:rsid w:val="00063E28"/>
    <w:rsid w:val="000B5D30"/>
    <w:rsid w:val="000C2BEF"/>
    <w:rsid w:val="000C48D8"/>
    <w:rsid w:val="000E1B36"/>
    <w:rsid w:val="000F3B14"/>
    <w:rsid w:val="001433AE"/>
    <w:rsid w:val="0014441E"/>
    <w:rsid w:val="001479F7"/>
    <w:rsid w:val="0015727B"/>
    <w:rsid w:val="00193F0D"/>
    <w:rsid w:val="00197576"/>
    <w:rsid w:val="001A58A9"/>
    <w:rsid w:val="001B0917"/>
    <w:rsid w:val="001D4937"/>
    <w:rsid w:val="001E3FB5"/>
    <w:rsid w:val="001E6902"/>
    <w:rsid w:val="001F4B50"/>
    <w:rsid w:val="00207912"/>
    <w:rsid w:val="0022502D"/>
    <w:rsid w:val="00236C35"/>
    <w:rsid w:val="002855CE"/>
    <w:rsid w:val="002867DD"/>
    <w:rsid w:val="002942B1"/>
    <w:rsid w:val="002A4157"/>
    <w:rsid w:val="002F6E86"/>
    <w:rsid w:val="00307402"/>
    <w:rsid w:val="003421BD"/>
    <w:rsid w:val="00344553"/>
    <w:rsid w:val="00351BF5"/>
    <w:rsid w:val="003F3C43"/>
    <w:rsid w:val="0043065E"/>
    <w:rsid w:val="00455CE1"/>
    <w:rsid w:val="00472D86"/>
    <w:rsid w:val="00485B2E"/>
    <w:rsid w:val="00487604"/>
    <w:rsid w:val="004A078E"/>
    <w:rsid w:val="004F43FB"/>
    <w:rsid w:val="005141B3"/>
    <w:rsid w:val="00532BB4"/>
    <w:rsid w:val="00533C35"/>
    <w:rsid w:val="00557631"/>
    <w:rsid w:val="005706F1"/>
    <w:rsid w:val="00574E19"/>
    <w:rsid w:val="005A25BC"/>
    <w:rsid w:val="00613FC6"/>
    <w:rsid w:val="006239F1"/>
    <w:rsid w:val="00624D20"/>
    <w:rsid w:val="0062770E"/>
    <w:rsid w:val="0064275F"/>
    <w:rsid w:val="00646E7C"/>
    <w:rsid w:val="00647EF2"/>
    <w:rsid w:val="00653A85"/>
    <w:rsid w:val="00685058"/>
    <w:rsid w:val="00693A64"/>
    <w:rsid w:val="006D1766"/>
    <w:rsid w:val="007118EA"/>
    <w:rsid w:val="00726A9C"/>
    <w:rsid w:val="007359BF"/>
    <w:rsid w:val="00743F26"/>
    <w:rsid w:val="007540E0"/>
    <w:rsid w:val="00754712"/>
    <w:rsid w:val="007663AF"/>
    <w:rsid w:val="0076668B"/>
    <w:rsid w:val="007749D9"/>
    <w:rsid w:val="00780F57"/>
    <w:rsid w:val="007914E0"/>
    <w:rsid w:val="0079543E"/>
    <w:rsid w:val="007A32AF"/>
    <w:rsid w:val="007B1BA1"/>
    <w:rsid w:val="007D4060"/>
    <w:rsid w:val="007D40D2"/>
    <w:rsid w:val="007E56A2"/>
    <w:rsid w:val="007F197E"/>
    <w:rsid w:val="007F59F6"/>
    <w:rsid w:val="00803AC4"/>
    <w:rsid w:val="00813FF0"/>
    <w:rsid w:val="008321A4"/>
    <w:rsid w:val="00840093"/>
    <w:rsid w:val="00852DC3"/>
    <w:rsid w:val="00876CBB"/>
    <w:rsid w:val="00891265"/>
    <w:rsid w:val="008B4E4F"/>
    <w:rsid w:val="008C2559"/>
    <w:rsid w:val="008E01C3"/>
    <w:rsid w:val="008E4142"/>
    <w:rsid w:val="008E6D66"/>
    <w:rsid w:val="00911717"/>
    <w:rsid w:val="009163A5"/>
    <w:rsid w:val="00953363"/>
    <w:rsid w:val="0096007E"/>
    <w:rsid w:val="0096308A"/>
    <w:rsid w:val="009951EA"/>
    <w:rsid w:val="009A18A7"/>
    <w:rsid w:val="009A3C71"/>
    <w:rsid w:val="009C69F6"/>
    <w:rsid w:val="009E1AB2"/>
    <w:rsid w:val="009F295B"/>
    <w:rsid w:val="00A02200"/>
    <w:rsid w:val="00A11CD8"/>
    <w:rsid w:val="00A26EF4"/>
    <w:rsid w:val="00A45FE5"/>
    <w:rsid w:val="00A525F0"/>
    <w:rsid w:val="00A566A2"/>
    <w:rsid w:val="00A5731A"/>
    <w:rsid w:val="00A677C3"/>
    <w:rsid w:val="00A72B9B"/>
    <w:rsid w:val="00AA4ED9"/>
    <w:rsid w:val="00AD00CE"/>
    <w:rsid w:val="00AD5C9B"/>
    <w:rsid w:val="00AE07DE"/>
    <w:rsid w:val="00B03AF4"/>
    <w:rsid w:val="00B03DD6"/>
    <w:rsid w:val="00B20E37"/>
    <w:rsid w:val="00B23547"/>
    <w:rsid w:val="00B35E0C"/>
    <w:rsid w:val="00B447E6"/>
    <w:rsid w:val="00B72D0B"/>
    <w:rsid w:val="00B77F67"/>
    <w:rsid w:val="00B913C7"/>
    <w:rsid w:val="00B95452"/>
    <w:rsid w:val="00BC3150"/>
    <w:rsid w:val="00BD31C6"/>
    <w:rsid w:val="00BF5863"/>
    <w:rsid w:val="00C25C7E"/>
    <w:rsid w:val="00C312EA"/>
    <w:rsid w:val="00C44C35"/>
    <w:rsid w:val="00C472D6"/>
    <w:rsid w:val="00C60822"/>
    <w:rsid w:val="00C71BFC"/>
    <w:rsid w:val="00C82101"/>
    <w:rsid w:val="00CA66D4"/>
    <w:rsid w:val="00CB4FDB"/>
    <w:rsid w:val="00CB51AD"/>
    <w:rsid w:val="00CC2F3E"/>
    <w:rsid w:val="00D01E04"/>
    <w:rsid w:val="00D21AF1"/>
    <w:rsid w:val="00D22E21"/>
    <w:rsid w:val="00D363B6"/>
    <w:rsid w:val="00D57C49"/>
    <w:rsid w:val="00DB2463"/>
    <w:rsid w:val="00DC2C18"/>
    <w:rsid w:val="00DC769E"/>
    <w:rsid w:val="00DD5296"/>
    <w:rsid w:val="00DE122E"/>
    <w:rsid w:val="00DE76CB"/>
    <w:rsid w:val="00DF0D26"/>
    <w:rsid w:val="00E42AEE"/>
    <w:rsid w:val="00E55071"/>
    <w:rsid w:val="00E60EE1"/>
    <w:rsid w:val="00E7384D"/>
    <w:rsid w:val="00E77DF6"/>
    <w:rsid w:val="00E8352B"/>
    <w:rsid w:val="00EA468F"/>
    <w:rsid w:val="00EA6A49"/>
    <w:rsid w:val="00EC4BF6"/>
    <w:rsid w:val="00F03C60"/>
    <w:rsid w:val="00F51C17"/>
    <w:rsid w:val="00F5571A"/>
    <w:rsid w:val="00F65949"/>
    <w:rsid w:val="00F754AB"/>
    <w:rsid w:val="00F87EA6"/>
    <w:rsid w:val="00FB0ABC"/>
    <w:rsid w:val="00FC2064"/>
    <w:rsid w:val="00FD595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5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B72D0B"/>
    <w:rPr>
      <w:sz w:val="16"/>
      <w:szCs w:val="16"/>
    </w:rPr>
  </w:style>
  <w:style w:type="paragraph" w:styleId="CommentText">
    <w:name w:val="annotation text"/>
    <w:basedOn w:val="Normal"/>
    <w:link w:val="CommentTextChar"/>
    <w:semiHidden/>
    <w:unhideWhenUsed/>
    <w:rsid w:val="00B72D0B"/>
    <w:rPr>
      <w:sz w:val="20"/>
      <w:szCs w:val="20"/>
    </w:rPr>
  </w:style>
  <w:style w:type="character" w:customStyle="1" w:styleId="CommentTextChar">
    <w:name w:val="Comment Text Char"/>
    <w:basedOn w:val="DefaultParagraphFont"/>
    <w:link w:val="CommentText"/>
    <w:semiHidden/>
    <w:rsid w:val="00B72D0B"/>
    <w:rPr>
      <w:lang w:val="en-US" w:eastAsia="en-US"/>
    </w:rPr>
  </w:style>
  <w:style w:type="paragraph" w:styleId="CommentSubject">
    <w:name w:val="annotation subject"/>
    <w:basedOn w:val="CommentText"/>
    <w:next w:val="CommentText"/>
    <w:link w:val="CommentSubjectChar"/>
    <w:semiHidden/>
    <w:unhideWhenUsed/>
    <w:rsid w:val="00B72D0B"/>
    <w:rPr>
      <w:b/>
      <w:bCs/>
    </w:rPr>
  </w:style>
  <w:style w:type="character" w:customStyle="1" w:styleId="CommentSubjectChar">
    <w:name w:val="Comment Subject Char"/>
    <w:basedOn w:val="CommentTextChar"/>
    <w:link w:val="CommentSubject"/>
    <w:semiHidden/>
    <w:rsid w:val="00B72D0B"/>
    <w:rPr>
      <w:b/>
      <w:bCs/>
      <w:lang w:val="en-US" w:eastAsia="en-US"/>
    </w:rPr>
  </w:style>
  <w:style w:type="paragraph" w:styleId="NoSpacing">
    <w:name w:val="No Spacing"/>
    <w:uiPriority w:val="1"/>
    <w:qFormat/>
    <w:rsid w:val="00487604"/>
    <w:rPr>
      <w:sz w:val="24"/>
      <w:szCs w:val="24"/>
      <w:lang w:val="en-US" w:eastAsia="en-US"/>
    </w:rPr>
  </w:style>
  <w:style w:type="table" w:customStyle="1" w:styleId="GridTable1Light">
    <w:name w:val="Grid Table 1 Light"/>
    <w:basedOn w:val="TableNormal"/>
    <w:uiPriority w:val="46"/>
    <w:rsid w:val="009F295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012324"/>
    <w:pPr>
      <w:tabs>
        <w:tab w:val="center" w:pos="4513"/>
        <w:tab w:val="right" w:pos="9026"/>
      </w:tabs>
    </w:pPr>
  </w:style>
  <w:style w:type="character" w:customStyle="1" w:styleId="HeaderChar">
    <w:name w:val="Header Char"/>
    <w:basedOn w:val="DefaultParagraphFont"/>
    <w:link w:val="Header"/>
    <w:rsid w:val="00012324"/>
    <w:rPr>
      <w:sz w:val="24"/>
      <w:szCs w:val="24"/>
      <w:lang w:val="en-US" w:eastAsia="en-US"/>
    </w:rPr>
  </w:style>
  <w:style w:type="paragraph" w:styleId="Footer">
    <w:name w:val="footer"/>
    <w:basedOn w:val="Normal"/>
    <w:link w:val="FooterChar"/>
    <w:uiPriority w:val="99"/>
    <w:unhideWhenUsed/>
    <w:rsid w:val="00012324"/>
    <w:pPr>
      <w:tabs>
        <w:tab w:val="center" w:pos="4513"/>
        <w:tab w:val="right" w:pos="9026"/>
      </w:tabs>
    </w:pPr>
  </w:style>
  <w:style w:type="character" w:customStyle="1" w:styleId="FooterChar">
    <w:name w:val="Footer Char"/>
    <w:basedOn w:val="DefaultParagraphFont"/>
    <w:link w:val="Footer"/>
    <w:uiPriority w:val="99"/>
    <w:rsid w:val="0001232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13223794">
      <w:bodyDiv w:val="1"/>
      <w:marLeft w:val="0"/>
      <w:marRight w:val="0"/>
      <w:marTop w:val="0"/>
      <w:marBottom w:val="0"/>
      <w:divBdr>
        <w:top w:val="none" w:sz="0" w:space="0" w:color="auto"/>
        <w:left w:val="none" w:sz="0" w:space="0" w:color="auto"/>
        <w:bottom w:val="none" w:sz="0" w:space="0" w:color="auto"/>
        <w:right w:val="none" w:sz="0" w:space="0" w:color="auto"/>
      </w:divBdr>
    </w:div>
    <w:div w:id="974871427">
      <w:bodyDiv w:val="1"/>
      <w:marLeft w:val="0"/>
      <w:marRight w:val="0"/>
      <w:marTop w:val="0"/>
      <w:marBottom w:val="0"/>
      <w:divBdr>
        <w:top w:val="none" w:sz="0" w:space="0" w:color="auto"/>
        <w:left w:val="none" w:sz="0" w:space="0" w:color="auto"/>
        <w:bottom w:val="none" w:sz="0" w:space="0" w:color="auto"/>
        <w:right w:val="none" w:sz="0" w:space="0" w:color="auto"/>
      </w:divBdr>
      <w:divsChild>
        <w:div w:id="1215432222">
          <w:marLeft w:val="0"/>
          <w:marRight w:val="0"/>
          <w:marTop w:val="0"/>
          <w:marBottom w:val="0"/>
          <w:divBdr>
            <w:top w:val="none" w:sz="0" w:space="0" w:color="auto"/>
            <w:left w:val="none" w:sz="0" w:space="0" w:color="auto"/>
            <w:bottom w:val="none" w:sz="0" w:space="0" w:color="auto"/>
            <w:right w:val="none" w:sz="0" w:space="0" w:color="auto"/>
          </w:divBdr>
        </w:div>
      </w:divsChild>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835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7AF3-0C02-4C0A-A45D-AD73B49B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3</TotalTime>
  <Pages>13</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2018-06-05T09:05:00Z</cp:lastPrinted>
  <dcterms:created xsi:type="dcterms:W3CDTF">2022-03-08T13:13:00Z</dcterms:created>
  <dcterms:modified xsi:type="dcterms:W3CDTF">2022-03-08T13:13:00Z</dcterms:modified>
</cp:coreProperties>
</file>