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782E8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26/06/2020</w:t>
      </w:r>
    </w:p>
    <w:p w:rsidR="006D7B63" w:rsidRPr="000016F3" w:rsidRDefault="00782E8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23/2020</w:t>
      </w:r>
    </w:p>
    <w:p w:rsidR="00D1689E" w:rsidRDefault="00782E8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1340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 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E2AFB" w:rsidRDefault="00782E8A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On what date was the Maths, Science and Technology special unit established,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who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were the members of the specified unit since it was established and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are the current members,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what are the details of the results of the tasks to develop a system to have updated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profiles of teachers competences,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qualifications and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(iii) equipment needed to support more effective teaching of technology and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which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programmes were teachers advised to participate in and </w:t>
      </w:r>
    </w:p>
    <w:p w:rsidR="00B31381" w:rsidRDefault="00782E8A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 teachers participated in each province to date?      </w:t>
      </w:r>
    </w:p>
    <w:p w:rsidR="00EE2AFB" w:rsidRDefault="00782E8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6D7B63" w:rsidRDefault="00782E8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E2AFB" w:rsidRDefault="00782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EE2AFB" w:rsidRDefault="00782E8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RESPONSE</w:t>
      </w:r>
    </w:p>
    <w:p w:rsidR="00EE2AFB" w:rsidRDefault="00782E8A" w:rsidP="00782E8A">
      <w:pPr>
        <w:numPr>
          <w:ilvl w:val="0"/>
          <w:numId w:val="1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MST Office was established on 01 April 2014.</w:t>
      </w:r>
    </w:p>
    <w:p w:rsidR="00B31381" w:rsidRPr="00B31381" w:rsidRDefault="00B31381" w:rsidP="00782E8A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AFB" w:rsidRDefault="00782E8A" w:rsidP="00B3138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The members were Ms EM </w:t>
      </w:r>
      <w:proofErr w:type="spellStart"/>
      <w:r>
        <w:rPr>
          <w:rFonts w:ascii="Arial" w:eastAsia="Arial" w:hAnsi="Arial" w:cs="Arial"/>
          <w:sz w:val="24"/>
          <w:szCs w:val="24"/>
        </w:rPr>
        <w:t>Khembo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Mr DL </w:t>
      </w:r>
      <w:proofErr w:type="spellStart"/>
      <w:r>
        <w:rPr>
          <w:rFonts w:ascii="Arial" w:eastAsia="Arial" w:hAnsi="Arial" w:cs="Arial"/>
          <w:sz w:val="24"/>
          <w:szCs w:val="24"/>
        </w:rPr>
        <w:t>Silman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Mr T </w:t>
      </w:r>
      <w:proofErr w:type="spellStart"/>
      <w:r>
        <w:rPr>
          <w:rFonts w:ascii="Arial" w:eastAsia="Arial" w:hAnsi="Arial" w:cs="Arial"/>
          <w:sz w:val="24"/>
          <w:szCs w:val="24"/>
        </w:rPr>
        <w:t>Mokoena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Mr S </w:t>
      </w:r>
      <w:proofErr w:type="spellStart"/>
      <w:r>
        <w:rPr>
          <w:rFonts w:ascii="Arial" w:eastAsia="Arial" w:hAnsi="Arial" w:cs="Arial"/>
          <w:sz w:val="24"/>
          <w:szCs w:val="24"/>
        </w:rPr>
        <w:t>Mokale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(ii) Current members are Ms EM </w:t>
      </w:r>
      <w:proofErr w:type="spellStart"/>
      <w:r>
        <w:rPr>
          <w:rFonts w:ascii="Arial" w:eastAsia="Arial" w:hAnsi="Arial" w:cs="Arial"/>
          <w:sz w:val="24"/>
          <w:szCs w:val="24"/>
        </w:rPr>
        <w:t>Khembo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Mr DL </w:t>
      </w:r>
      <w:proofErr w:type="spellStart"/>
      <w:r>
        <w:rPr>
          <w:rFonts w:ascii="Arial" w:eastAsia="Arial" w:hAnsi="Arial" w:cs="Arial"/>
          <w:sz w:val="24"/>
          <w:szCs w:val="24"/>
        </w:rPr>
        <w:t>Silman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Mr T </w:t>
      </w:r>
      <w:proofErr w:type="spellStart"/>
      <w:r>
        <w:rPr>
          <w:rFonts w:ascii="Arial" w:eastAsia="Arial" w:hAnsi="Arial" w:cs="Arial"/>
          <w:sz w:val="24"/>
          <w:szCs w:val="24"/>
        </w:rPr>
        <w:t>Mokoena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Mr S </w:t>
      </w:r>
      <w:proofErr w:type="spellStart"/>
      <w:r>
        <w:rPr>
          <w:rFonts w:ascii="Arial" w:eastAsia="Arial" w:hAnsi="Arial" w:cs="Arial"/>
          <w:sz w:val="24"/>
          <w:szCs w:val="24"/>
        </w:rPr>
        <w:t>Mokale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Mr N </w:t>
      </w:r>
      <w:proofErr w:type="spellStart"/>
      <w:r>
        <w:rPr>
          <w:rFonts w:ascii="Arial" w:eastAsia="Arial" w:hAnsi="Arial" w:cs="Arial"/>
          <w:sz w:val="24"/>
          <w:szCs w:val="24"/>
        </w:rPr>
        <w:t>Mathiba</w:t>
      </w:r>
      <w:proofErr w:type="spellEnd"/>
      <w:r>
        <w:rPr>
          <w:rFonts w:ascii="Arial" w:eastAsia="Arial" w:hAnsi="Arial" w:cs="Arial"/>
          <w:sz w:val="24"/>
          <w:szCs w:val="24"/>
        </w:rPr>
        <w:t>, Ms C Patrick, Mr M Mkhwanazi.</w:t>
      </w:r>
    </w:p>
    <w:p w:rsidR="00EE2AFB" w:rsidRDefault="00782E8A" w:rsidP="00782E8A">
      <w:pPr>
        <w:numPr>
          <w:ilvl w:val="0"/>
          <w:numId w:val="2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details of the results of the tasks to develop a system to have updated data as per the question are that an </w:t>
      </w:r>
      <w:r>
        <w:rPr>
          <w:rFonts w:ascii="Arial" w:eastAsia="Arial" w:hAnsi="Arial" w:cs="Arial"/>
          <w:b/>
          <w:bCs/>
          <w:sz w:val="24"/>
          <w:szCs w:val="24"/>
        </w:rPr>
        <w:t>electronic data collection tool</w:t>
      </w:r>
      <w:r>
        <w:rPr>
          <w:rFonts w:ascii="Arial" w:eastAsia="Arial" w:hAnsi="Arial" w:cs="Arial"/>
          <w:sz w:val="24"/>
          <w:szCs w:val="24"/>
        </w:rPr>
        <w:t xml:space="preserve"> (the system) was developed and used to collect the required information regarding: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training needs; and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(ii) training qualifications; and    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(iii) equipment needed in support of effective teaching of all MST subjects including Technology.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EVIDENCE  refer to Excel document attached “EXAMPLE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Dinaledi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- MST  schools PED Needs Analysis Results” and MS Word document “ Audit instrument for Technical subject teachers”.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EMBEDDED IN TABLE and attached separately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EE2AFB" w:rsidRDefault="00782E8A" w:rsidP="00782E8A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and (ii)</w:t>
      </w:r>
    </w:p>
    <w:p w:rsidR="00EE2AFB" w:rsidRDefault="00782E8A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Programmes in support of more effective teaching of Technology, including related Mathematics and Science offerings, have been provided as follows as per identified needs and NDP considerations.</w:t>
      </w:r>
    </w:p>
    <w:p w:rsidR="00EE2AFB" w:rsidRDefault="00782E8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EE2AFB" w:rsidRDefault="00782E8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 </w:t>
      </w:r>
    </w:p>
    <w:tbl>
      <w:tblPr>
        <w:tblW w:w="8780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2535"/>
        <w:gridCol w:w="4066"/>
      </w:tblGrid>
      <w:tr w:rsidR="00EE2AFB">
        <w:trPr>
          <w:tblHeader/>
          <w:tblCellSpacing w:w="0" w:type="dxa"/>
        </w:trPr>
        <w:tc>
          <w:tcPr>
            <w:tcW w:w="228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Problem Statement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(NDP Targets)</w:t>
            </w: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Planned Activities to Solve the Problem: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Summary of progress from August 2014 </w:t>
            </w:r>
          </w:p>
        </w:tc>
      </w:tr>
      <w:tr w:rsidR="00EE2AFB">
        <w:trPr>
          <w:trHeight w:val="4932"/>
          <w:tblCellSpacing w:w="0" w:type="dxa"/>
        </w:trPr>
        <w:tc>
          <w:tcPr>
            <w:tcW w:w="228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All schools offer Mathematics as a subject, and that the number of learners doing Mathematics Literacy is reduced significantly, in order to offer learners a chance in their future careers;</w:t>
            </w: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Implemented Circular S13 of 2014 to ensure that all schools offered Mathematics and to strengthen the offering of Mathematics and Physical Sciences and not Mathematical Literacy</w:t>
            </w:r>
          </w:p>
          <w:p w:rsidR="00EE2AFB" w:rsidRDefault="00782E8A">
            <w:pPr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75360" cy="640080"/>
                  <wp:effectExtent l="0" t="0" r="0" b="0"/>
                  <wp:docPr id="100006" name="Picture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15987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18 February 2016, MOU signed between DBE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TeachSA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increase the supply of Mathematics teachers in Grade 10</w:t>
            </w:r>
          </w:p>
          <w:p w:rsidR="00EE2AFB" w:rsidRDefault="00782E8A" w:rsidP="00782E8A">
            <w:pPr>
              <w:numPr>
                <w:ilvl w:val="0"/>
                <w:numId w:val="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2016, 97 Ambassadors (target 100), placed in provinces to teach Mathematics</w:t>
            </w:r>
          </w:p>
          <w:p w:rsidR="00EE2AFB" w:rsidRDefault="00782E8A" w:rsidP="00782E8A">
            <w:pPr>
              <w:numPr>
                <w:ilvl w:val="0"/>
                <w:numId w:val="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2017, placed 125 Ambassadors (Target 100), (54 in Eastern Cape alone.)</w:t>
            </w:r>
          </w:p>
          <w:p w:rsidR="00EE2AFB" w:rsidRDefault="00782E8A" w:rsidP="00782E8A">
            <w:pPr>
              <w:numPr>
                <w:ilvl w:val="0"/>
                <w:numId w:val="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Quality of learner performance in NSC significantly improved in schools where Ambassadors were placed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EE2AFB">
        <w:trPr>
          <w:tblCellSpacing w:w="0" w:type="dxa"/>
        </w:trPr>
        <w:tc>
          <w:tcPr>
            <w:tcW w:w="2280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Increase the number of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learners eligible for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bachelors programme to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300 000 by 2024: </w:t>
            </w:r>
          </w:p>
          <w:p w:rsidR="00EE2AFB" w:rsidRDefault="00782E8A" w:rsidP="00782E8A">
            <w:pPr>
              <w:numPr>
                <w:ilvl w:val="0"/>
                <w:numId w:val="6"/>
              </w:numPr>
              <w:spacing w:before="240"/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350 000 learners who pass Mathematics and </w:t>
            </w:r>
          </w:p>
          <w:p w:rsidR="00EE2AFB" w:rsidRDefault="00782E8A" w:rsidP="00782E8A">
            <w:pPr>
              <w:numPr>
                <w:ilvl w:val="0"/>
                <w:numId w:val="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320 000 learners who pass Physical Sciences.</w:t>
            </w:r>
          </w:p>
          <w:p w:rsidR="00EE2AFB" w:rsidRDefault="00782E8A" w:rsidP="00782E8A">
            <w:pPr>
              <w:numPr>
                <w:ilvl w:val="0"/>
                <w:numId w:val="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Increase the number of Grade 12 learners who pass Mathematics and Physical Science through targeted programmes</w:t>
            </w: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Through Subject Committees:</w:t>
            </w:r>
          </w:p>
          <w:p w:rsidR="00EE2AFB" w:rsidRDefault="00782E8A" w:rsidP="00782E8A">
            <w:pPr>
              <w:numPr>
                <w:ilvl w:val="0"/>
                <w:numId w:val="7"/>
              </w:numPr>
              <w:spacing w:before="240"/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MST Subject Profiles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were mediated to provinces and districts, including quantitative and qualitative analyses and provincial, gender and race breakdown for targeted interventions.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 w:rsidP="00782E8A">
            <w:pPr>
              <w:numPr>
                <w:ilvl w:val="0"/>
                <w:numId w:val="8"/>
              </w:numPr>
              <w:spacing w:before="240"/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Diagnostic Reports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Subject Improvement Plans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were mediated to provinces and districts. This report provides detailed errors and alternative conceptions identified in learner responses and technical suggestions for improvement in teaching and learning at a classroom-based level.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The number of learners enrolled for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Mathematics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 in the NSC Exams has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increased from 229 888 Learners in 2014 to 276 084 Learners in 2017</w:t>
            </w:r>
          </w:p>
          <w:p w:rsidR="00EE2AFB" w:rsidRDefault="00782E8A" w:rsidP="00782E8A">
            <w:pPr>
              <w:numPr>
                <w:ilvl w:val="0"/>
                <w:numId w:val="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number of learners who enrolled for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Physical Sciences has increased from 171 549 Learners in 2014 to 191 960 Learners in 2017</w:t>
            </w:r>
          </w:p>
          <w:p w:rsidR="00EE2AFB" w:rsidRDefault="00782E8A" w:rsidP="00782E8A">
            <w:pPr>
              <w:numPr>
                <w:ilvl w:val="0"/>
                <w:numId w:val="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number of learners who obtained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50% and above in Mathematics has increased from 13.4% in 2014 to 22,2% in 2017.</w:t>
            </w:r>
          </w:p>
          <w:p w:rsidR="00EE2AFB" w:rsidRDefault="00782E8A" w:rsidP="00782E8A">
            <w:pPr>
              <w:numPr>
                <w:ilvl w:val="0"/>
                <w:numId w:val="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The number of learners who obtained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50% and above in Physical Sciences has  increased from (22,5%) in 2014 to (26,9%) in 2017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2AFB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1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Train all subject advisors in Euclidean Geometry and Probability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1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Trained all Provincial Coordinators and Subject  Advisors in Grade 10-12 on Euclidian Geometry and Probability</w:t>
            </w:r>
          </w:p>
          <w:p w:rsidR="00EE2AFB" w:rsidRDefault="00782E8A" w:rsidP="00782E8A">
            <w:pPr>
              <w:numPr>
                <w:ilvl w:val="0"/>
                <w:numId w:val="1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Developed  ATPs and Teacher Guides for Physical Sciences (Grade 10-12), to develop Lesson Plans</w:t>
            </w:r>
          </w:p>
          <w:p w:rsidR="00EE2AFB" w:rsidRDefault="00782E8A" w:rsidP="00782E8A">
            <w:pPr>
              <w:numPr>
                <w:ilvl w:val="0"/>
                <w:numId w:val="1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Developed Lesson Plans for Mathematics Grade 4-9 to improve the teaching and Learning in senior Phase</w:t>
            </w:r>
          </w:p>
        </w:tc>
      </w:tr>
      <w:tr w:rsidR="00EE2AFB">
        <w:trPr>
          <w:trHeight w:val="456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1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Improve 2016 NSC Mathematics and Science Results towards achieving NDP targets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75360" cy="640080"/>
                  <wp:effectExtent l="0" t="0" r="0" b="0"/>
                  <wp:docPr id="100007" name="Picture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1927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2017 NSC Results Achievements:</w:t>
            </w:r>
          </w:p>
          <w:p w:rsidR="00EE2AFB" w:rsidRDefault="00782E8A" w:rsidP="00782E8A">
            <w:pPr>
              <w:numPr>
                <w:ilvl w:val="0"/>
                <w:numId w:val="13"/>
              </w:numPr>
              <w:spacing w:before="240"/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percentage of candidates that passed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Mathematics increased from 49.1% to 51.9% in 2017</w:t>
            </w:r>
          </w:p>
          <w:p w:rsidR="00EE2AFB" w:rsidRDefault="00782E8A" w:rsidP="00782E8A">
            <w:pPr>
              <w:numPr>
                <w:ilvl w:val="0"/>
                <w:numId w:val="1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number of candidates that passed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Mathematics at 40% increased from 70 050 (35,1%) Learners in 2014 to 86 098 (35,1%) Learners in 2017</w:t>
            </w:r>
          </w:p>
          <w:p w:rsidR="00EE2AFB" w:rsidRDefault="00782E8A" w:rsidP="00782E8A">
            <w:pPr>
              <w:numPr>
                <w:ilvl w:val="0"/>
                <w:numId w:val="1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percentage of candidates that passed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Physical Science increased from 61.5% in 2014 to 65.1% in 2017</w:t>
            </w:r>
          </w:p>
          <w:p w:rsidR="00EE2AFB" w:rsidRDefault="00782E8A" w:rsidP="00782E8A">
            <w:pPr>
              <w:numPr>
                <w:ilvl w:val="0"/>
                <w:numId w:val="1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number of candidates that passed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Physical Science at 40% increased from 62 032 (36,9%) learners in 2014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 75 736 (42,2%) Learners in 2017</w:t>
            </w:r>
          </w:p>
        </w:tc>
      </w:tr>
      <w:tr w:rsidR="00EE2AFB">
        <w:trPr>
          <w:tblCellSpacing w:w="0" w:type="dxa"/>
        </w:trPr>
        <w:tc>
          <w:tcPr>
            <w:tcW w:w="2280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Improve the average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performance of Grade 3,6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and Grade 9 learners in 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Mathematics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1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Implementation of Annual National Assessments in Grade 1-9 Mathematics to improve performance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 w:rsidP="00782E8A">
            <w:pPr>
              <w:numPr>
                <w:ilvl w:val="0"/>
                <w:numId w:val="15"/>
              </w:numPr>
              <w:spacing w:before="240"/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Printed and distributed over 140 million Grade R – 9 maths workbooks 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24 000 public schools since 2012.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1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Overall achievement of learners in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Grade 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the ANA 2014 was 55.5%, with only Gauteng (60,7%) and Western Cape (60,5%), having reached the 60% average mark, with Free State in third place with an average mark of 58,5%.</w:t>
            </w:r>
          </w:p>
          <w:p w:rsidR="00EE2AFB" w:rsidRDefault="00782E8A" w:rsidP="00782E8A">
            <w:pPr>
              <w:numPr>
                <w:ilvl w:val="0"/>
                <w:numId w:val="1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Achievement of learners in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Grade 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the ANA 2014 was at an average of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43,1%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the ANA 2014, with provinces showing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improvement from the ANA 2013; with Gauteng leading at 51,1%, followed by Western Cape at 50,9% and Free State at 47,7%</w:t>
            </w:r>
          </w:p>
          <w:p w:rsidR="00EE2AFB" w:rsidRDefault="00782E8A" w:rsidP="00782E8A">
            <w:pPr>
              <w:numPr>
                <w:ilvl w:val="0"/>
                <w:numId w:val="1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levels of learner performance in Grade 9 ANA were unacceptably low in 2013 and 2014. The national average performance 13.9% and 10.8% respectively. In 2013, NW, NC, MP and LP performed below the national average of 13,9%. In 2014 KZN, LP, NC and NW performed below the national average of 10,8%.</w:t>
            </w:r>
          </w:p>
        </w:tc>
      </w:tr>
      <w:tr w:rsidR="00EE2AFB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1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Improve TIMSS &amp; SACMEQ scores (2011) towards achieving NDP targets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1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TIMSS Grade 5 Mathematics (376 points), Grade 9 Mathematics (372 points) and Grade 9 Science (358 points)</w:t>
            </w:r>
          </w:p>
          <w:p w:rsidR="00EE2AFB" w:rsidRDefault="00782E8A" w:rsidP="00782E8A">
            <w:pPr>
              <w:numPr>
                <w:ilvl w:val="0"/>
                <w:numId w:val="1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 showed the highest improvement of 87 points in Grade 9 Maths from 2003 to 2015</w:t>
            </w:r>
          </w:p>
          <w:p w:rsidR="00EE2AFB" w:rsidRDefault="00782E8A" w:rsidP="00782E8A">
            <w:pPr>
              <w:numPr>
                <w:ilvl w:val="0"/>
                <w:numId w:val="1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 showed the highest improvement of 90 points in Grade 9 science from 2003 to 2015</w:t>
            </w:r>
          </w:p>
          <w:p w:rsidR="00EE2AFB" w:rsidRDefault="00782E8A" w:rsidP="00782E8A">
            <w:pPr>
              <w:numPr>
                <w:ilvl w:val="0"/>
                <w:numId w:val="1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3.2% of SA learners scored high levels of grade 9 maths achievements</w:t>
            </w:r>
          </w:p>
          <w:p w:rsidR="00EE2AFB" w:rsidRDefault="00782E8A" w:rsidP="00782E8A">
            <w:pPr>
              <w:numPr>
                <w:ilvl w:val="0"/>
                <w:numId w:val="1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 In Grade 5 Maths SA is the only country amongst the lowest performing countries in which learners were benchmarked at the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“Advanced” level (scoring above 625 points). 1.3% of SA learners scored above 625 points</w:t>
            </w:r>
          </w:p>
        </w:tc>
      </w:tr>
      <w:tr w:rsidR="00EE2AFB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1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Implement 1+4 Intervention Model in all provinces to improve curriculum coverage and Mathematics performance in the Senior Phase (Grade 8&amp;9)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5524 Teachers received Grade 8&amp;9 Lesson Plans and Annual Teaching Plans (ATPs); and</w:t>
            </w:r>
          </w:p>
          <w:p w:rsidR="00EE2AFB" w:rsidRDefault="00782E8A" w:rsidP="00782E8A">
            <w:pPr>
              <w:numPr>
                <w:ilvl w:val="0"/>
                <w:numId w:val="2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Diagnostic Report was developed from analysing Pre/Post-tests)</w:t>
            </w:r>
          </w:p>
        </w:tc>
      </w:tr>
      <w:tr w:rsidR="00EE2AFB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2017 Term 1, Provinces ran Grade 8 and 9 Quarterly Maths Workshops for teachers at the beginning of the term</w:t>
            </w:r>
          </w:p>
        </w:tc>
      </w:tr>
      <w:tr w:rsidR="00EE2AFB">
        <w:trPr>
          <w:trHeight w:val="598"/>
          <w:tblCellSpacing w:w="0" w:type="dxa"/>
        </w:trPr>
        <w:tc>
          <w:tcPr>
            <w:tcW w:w="2280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Maths, Science and Technology Conditional Grant to promote Mathematics and Physical Science and Technology teaching and learning and improve teachers’ content knowledge of Mathematics and Physical Science.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67740" cy="624840"/>
                  <wp:effectExtent l="0" t="0" r="0" b="0"/>
                  <wp:docPr id="100008" name="Picture 1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59576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67740" cy="624840"/>
                  <wp:effectExtent l="0" t="0" r="0" b="0"/>
                  <wp:docPr id="100009" name="Picture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1440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Recapitalise 200 Technical Schools and Resource 500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Dinaledi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Schools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200 Technical schools recapitalised</w:t>
            </w:r>
          </w:p>
        </w:tc>
      </w:tr>
      <w:tr w:rsidR="00EE2AFB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Resource 500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Dinaledi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Schools with Mathematics and Physical Sciences equipment, including Laboratory consumables and tools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Dinaledi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schools were resourced with Mathematics and Physical Sciences equipment</w:t>
            </w:r>
          </w:p>
        </w:tc>
      </w:tr>
      <w:tr w:rsidR="00EE2AFB">
        <w:trPr>
          <w:trHeight w:val="1304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Reconfigure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Dinaledi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Technical Schools Grants into MST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Grant for support to 1 000 schools (200 Technical, 500 Secondary, 300 Primary)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Reconfigured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Dinaledi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Technical Schools Grants into MST Grant in 2014</w:t>
            </w:r>
          </w:p>
          <w:p w:rsidR="00EE2AFB" w:rsidRDefault="00782E8A" w:rsidP="00782E8A">
            <w:pPr>
              <w:numPr>
                <w:ilvl w:val="0"/>
                <w:numId w:val="2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In 2015: Supplied resources to 1 000 schools; Trained 1 500 teachers; and Supported 90 000 learners</w:t>
            </w:r>
          </w:p>
        </w:tc>
      </w:tr>
      <w:tr w:rsidR="00EE2AFB">
        <w:trPr>
          <w:trHeight w:val="1304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total of 4.2 million Grade 10 and 11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Siyavula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Maths and  Science textbooks printed and distributed to all schools since 2012</w:t>
            </w:r>
          </w:p>
          <w:p w:rsidR="00EE2AFB" w:rsidRDefault="00782E8A" w:rsidP="00782E8A">
            <w:pPr>
              <w:numPr>
                <w:ilvl w:val="0"/>
                <w:numId w:val="2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MST grant - support 34,765 learners (8,754, 22,370 and 3,641 learners participated in Eskom Expo and Maths Olympiad and other competitions including study camps focusing on Maths and Science);</w:t>
            </w:r>
          </w:p>
          <w:p w:rsidR="00EE2AFB" w:rsidRDefault="00782E8A" w:rsidP="00782E8A">
            <w:pPr>
              <w:numPr>
                <w:ilvl w:val="0"/>
                <w:numId w:val="2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MST Grant - Maths and Science kits were delivered to 689 schools with the support of the MST</w:t>
            </w:r>
          </w:p>
          <w:p w:rsidR="00EE2AFB" w:rsidRDefault="00782E8A" w:rsidP="00782E8A">
            <w:pPr>
              <w:numPr>
                <w:ilvl w:val="0"/>
                <w:numId w:val="2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MST Grant - 3 131 Teachers and Subject advisors trained in the new Technical subject specializations</w:t>
            </w:r>
          </w:p>
          <w:p w:rsidR="00EE2AFB" w:rsidRDefault="00782E8A" w:rsidP="00782E8A">
            <w:pPr>
              <w:numPr>
                <w:ilvl w:val="0"/>
                <w:numId w:val="2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MST Grant - Trained 228 and 133 teachers in Technical Mathematics in Grades 10 and 11 respectively;</w:t>
            </w:r>
          </w:p>
        </w:tc>
      </w:tr>
      <w:tr w:rsidR="00EE2AFB">
        <w:trPr>
          <w:trHeight w:val="1304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2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Hosted a CAPS for Technical Schools Roundtable on 04 December 2015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:rsidR="00EE2AFB" w:rsidRDefault="00782E8A" w:rsidP="00782E8A">
            <w:pPr>
              <w:numPr>
                <w:ilvl w:val="0"/>
                <w:numId w:val="2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To create an opportunity to share with stakeholders the strategic direction of government and the sector;</w:t>
            </w:r>
          </w:p>
          <w:p w:rsidR="00EE2AFB" w:rsidRDefault="00782E8A" w:rsidP="00782E8A">
            <w:pPr>
              <w:numPr>
                <w:ilvl w:val="0"/>
                <w:numId w:val="2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evaluate progress made in preparing for the implementation of CAPS for Technical High Schools;</w:t>
            </w:r>
          </w:p>
          <w:p w:rsidR="00EE2AFB" w:rsidRDefault="00782E8A" w:rsidP="00782E8A">
            <w:pPr>
              <w:numPr>
                <w:ilvl w:val="0"/>
                <w:numId w:val="2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create an opportunity to evaluate the appropriateness of Technical Mathematics and Physical Science;</w:t>
            </w:r>
          </w:p>
          <w:p w:rsidR="00EE2AFB" w:rsidRDefault="00782E8A" w:rsidP="00782E8A">
            <w:pPr>
              <w:numPr>
                <w:ilvl w:val="0"/>
                <w:numId w:val="2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generate ideas on strengthening the South African Three Stream Model of Basic Education;</w:t>
            </w:r>
          </w:p>
          <w:p w:rsidR="00EE2AFB" w:rsidRDefault="00782E8A" w:rsidP="00782E8A">
            <w:pPr>
              <w:numPr>
                <w:ilvl w:val="0"/>
                <w:numId w:val="2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 make an effort to strengthen strategic partnership between government departments, quality assurance bodies, South African Qualifications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Authority, Private sector, NGOs, Business, Labour, NEDLEC, National and International donors;</w:t>
            </w:r>
          </w:p>
          <w:p w:rsidR="00EE2AFB" w:rsidRDefault="00782E8A" w:rsidP="00782E8A">
            <w:pPr>
              <w:numPr>
                <w:ilvl w:val="0"/>
                <w:numId w:val="2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reaffirm the role of Monitoring Evaluation and Research in measuring impact, tracking progress and informing best practice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Task team established between DHET – TVET and DBE on the alignment of curriculum and Concept paper on curriculum alignment developed between DHET – TVET and DBE</w:t>
            </w:r>
          </w:p>
          <w:p w:rsidR="00EE2AFB" w:rsidRDefault="00782E8A" w:rsidP="00782E8A">
            <w:pPr>
              <w:numPr>
                <w:ilvl w:val="0"/>
                <w:numId w:val="3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MOU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merSETA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signed for all the specialisations</w:t>
            </w:r>
          </w:p>
          <w:p w:rsidR="00EE2AFB" w:rsidRDefault="00782E8A" w:rsidP="00782E8A">
            <w:pPr>
              <w:numPr>
                <w:ilvl w:val="0"/>
                <w:numId w:val="3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Partnership with DHET includes advocacy on Decade of the Artisan; alignment of Curriculum on TVET Colleges</w:t>
            </w:r>
          </w:p>
          <w:p w:rsidR="00EE2AFB" w:rsidRDefault="00782E8A" w:rsidP="00782E8A">
            <w:pPr>
              <w:numPr>
                <w:ilvl w:val="0"/>
                <w:numId w:val="3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CAPS for Technical Schools implemented in Grade 10 in 2016 and Grade 11 in 2017</w:t>
            </w:r>
          </w:p>
          <w:p w:rsidR="00EE2AFB" w:rsidRDefault="00782E8A" w:rsidP="00782E8A">
            <w:pPr>
              <w:numPr>
                <w:ilvl w:val="0"/>
                <w:numId w:val="3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Appointed Project Manager to facilitate relationship between DBE and Industry to increase Apprenticeships and Artisans</w:t>
            </w:r>
          </w:p>
        </w:tc>
      </w:tr>
      <w:tr w:rsidR="00EE2AFB">
        <w:trPr>
          <w:trHeight w:val="254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Promulgate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Gazette No. 39435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regulating the introduction of the new Technical subjects curriculum  including Technical Maths and Sciences in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1007 Technical Schools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2016-2018 in Grade 10-12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number of learners from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585 schools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offering Specialisations has increased to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37 093 in Grade 10 in 2016 </w:t>
            </w:r>
          </w:p>
          <w:p w:rsidR="00EE2AFB" w:rsidRDefault="00782E8A" w:rsidP="00782E8A">
            <w:pPr>
              <w:numPr>
                <w:ilvl w:val="0"/>
                <w:numId w:val="3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1007 Technical schools supplied with CAPS Policy Documents for Technical Schools for implementation in Grade 10-12, in 2016, 2017 and 2018 respectively</w:t>
            </w:r>
          </w:p>
          <w:p w:rsidR="00EE2AFB" w:rsidRDefault="00782E8A" w:rsidP="00782E8A">
            <w:pPr>
              <w:numPr>
                <w:ilvl w:val="0"/>
                <w:numId w:val="3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Versioned CAPS documents into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 w:rsidP="00782E8A">
            <w:pPr>
              <w:numPr>
                <w:ilvl w:val="0"/>
                <w:numId w:val="33"/>
              </w:numPr>
              <w:spacing w:before="240"/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 2015: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Trained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1660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Grade 10 Subject Advisors and Teachers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 Specialisations at Skills Training Centres; and Technical Maths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(223)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Technical Sciences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(203)</w:t>
            </w:r>
          </w:p>
          <w:p w:rsidR="00EE2AFB" w:rsidRDefault="00782E8A" w:rsidP="00782E8A">
            <w:pPr>
              <w:numPr>
                <w:ilvl w:val="0"/>
                <w:numId w:val="3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In 2016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Trained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1 471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Grade 11 subject advisors and teachers in Specialisations at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Skills Training Centres;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</w:p>
          <w:p w:rsidR="00EE2AFB" w:rsidRDefault="00782E8A" w:rsidP="00782E8A">
            <w:pPr>
              <w:numPr>
                <w:ilvl w:val="0"/>
                <w:numId w:val="3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Trained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345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Grade 11 Subject Advisors in Technical Maths &amp; Sciences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Implemented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Circular S6 of 2016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 Interim Guidelines to ensure compliance with CAPS Policy and Gazette No, 39435 on implementation of new curriculum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2280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 sector has not fully leveraged on Partnerships to support government in improving performance in MST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DBE Hosted an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MST Roundtable (2014)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 the recommendations from Cabinet to establish a Steering Committee between DBE, DST and DHET.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 meetings were held wherein a Draft MST Integrated Framework was developed with 26 key deliverables in short, medium and long-term action to 2030.</w:t>
            </w:r>
          </w:p>
          <w:p w:rsidR="00EE2AFB" w:rsidRDefault="00782E8A" w:rsidP="00782E8A">
            <w:pPr>
              <w:numPr>
                <w:ilvl w:val="0"/>
                <w:numId w:val="3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reviewed Draft MST Strategy with Implementation Plan was developed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Refinement of the MST Strategy developed by DBE/DHET and DST in collaboration with JICA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MST Strategy refined and consultations completed with PEDs, Unions, Universities and Professional Associations</w:t>
            </w:r>
          </w:p>
          <w:p w:rsidR="00EE2AFB" w:rsidRDefault="00782E8A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75360" cy="640080"/>
                  <wp:effectExtent l="0" t="0" r="0" b="0"/>
                  <wp:docPr id="100010" name="Picture 10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1424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3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Draft agreement and manage the process leading to the formal recognition of the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DST,DBE DHET MST Trilateral protocol of Implementation of the MST Strategy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Changes to the document were made as directed by DBE Legal Services.</w:t>
            </w:r>
          </w:p>
          <w:p w:rsidR="00EE2AFB" w:rsidRDefault="00782E8A" w:rsidP="00782E8A">
            <w:pPr>
              <w:numPr>
                <w:ilvl w:val="0"/>
                <w:numId w:val="4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Submission requesting DG approval was sent to ODG in June 2017.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Hosted the 3rd  MST Roundtable (19 March 2015)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to strengthen the National Mathematics, Science and Technology Strategy Plan to improve participation and success rate in MST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partnerships developed with NECT</w:t>
            </w:r>
          </w:p>
          <w:p w:rsidR="00EE2AFB" w:rsidRDefault="00782E8A" w:rsidP="00782E8A">
            <w:pPr>
              <w:numPr>
                <w:ilvl w:val="0"/>
                <w:numId w:val="4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MOU signed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TeachSA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97 Ambassadors placed in provinces in 2016 and 125 in 2017</w:t>
            </w:r>
          </w:p>
          <w:p w:rsidR="00EE2AFB" w:rsidRDefault="00782E8A" w:rsidP="00782E8A">
            <w:pPr>
              <w:numPr>
                <w:ilvl w:val="0"/>
                <w:numId w:val="4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MOU signed with British Council to pilot the IRIS Connect professional development of teachers being implemented focusing on teacher reflection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Maths Indaba hosted on 12-14 Dec 2016, to develop a South African pedagogical-content knowledge approach that will inform the teaching and learning of Mathematics,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The integration of assessment into the teaching and learning of Mathematics; and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writing of Mathematics textbooks; and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initial teacher education Programmes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A Task Team was appointed by the Minister that will  develop a Framework for Mathematics that will inform the central tenets of the teaching and learning of key Mathematical competencies, from Grade 1 through to Grade 12 (14 members)</w:t>
            </w:r>
          </w:p>
          <w:p w:rsidR="00EE2AFB" w:rsidRDefault="00782E8A" w:rsidP="00782E8A">
            <w:pPr>
              <w:numPr>
                <w:ilvl w:val="0"/>
                <w:numId w:val="4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19 March 2018, Minister approved the Framework</w:t>
            </w:r>
          </w:p>
          <w:p w:rsidR="00EE2AFB" w:rsidRDefault="00782E8A" w:rsidP="00782E8A">
            <w:pPr>
              <w:numPr>
                <w:ilvl w:val="0"/>
                <w:numId w:val="4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To be implemented in 2019, January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Implement the DBE-CHINA Agreement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Two DBE officials attended a Seminar on Engineering Education and Management for Developing Countries held (March 10– March 29, 2016  for 20 days) at Tsinghua University, China; and </w:t>
            </w:r>
          </w:p>
          <w:p w:rsidR="00EE2AFB" w:rsidRDefault="00782E8A" w:rsidP="00782E8A">
            <w:pPr>
              <w:numPr>
                <w:ilvl w:val="0"/>
                <w:numId w:val="4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Launch of Planetarium  donated by CEIEC on 7 March 2016, at Sci-Bono Centre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 implement DBE-JICA Agreement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192 schools in EC and NW participated in the pilot where learners’ performance in Mathematics problem solving has significantly improved and SMT played their role as curriculum managers in the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In School Support Programme.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4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12 Foundation Phase and Intermediate Phase Subject Advisors from Eastern Cape and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North West provinces from 09 November to 10 December 2016, trained in Maths at Naruto University, Japan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Implement the DBE-TEACHSA MOU 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MOU signed in February 2016</w:t>
            </w:r>
          </w:p>
          <w:p w:rsidR="00EE2AFB" w:rsidRDefault="00782E8A" w:rsidP="00782E8A">
            <w:pPr>
              <w:numPr>
                <w:ilvl w:val="0"/>
                <w:numId w:val="5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Placed 97 Ambassadors in GP &amp; KZN schools to improve participation and performance in Mathematics and Physical Sciences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179 Ambassadors underwent two week residential induction programme in January 2017</w:t>
            </w:r>
          </w:p>
          <w:p w:rsidR="00EE2AFB" w:rsidRDefault="00782E8A" w:rsidP="00782E8A">
            <w:pPr>
              <w:numPr>
                <w:ilvl w:val="0"/>
                <w:numId w:val="5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Allocation of Ambassadors is currently underway: 13 to be placed in Limpopo DoE.</w:t>
            </w:r>
          </w:p>
          <w:p w:rsidR="00EE2AFB" w:rsidRDefault="00782E8A" w:rsidP="00782E8A">
            <w:pPr>
              <w:numPr>
                <w:ilvl w:val="0"/>
                <w:numId w:val="5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Cape DoE requested 79 ambassadors.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Implement the DBE- British Council MOU 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MOU signed to implement  the IRIS Connect - a teacher reflection platform pilot programme  introduced in 6 schools in Ekurhuleni South District, Gauteng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Implement the DBE - Bright Media Collaboration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 workshops conducted reaching 2 375 Maths Literacy teachers, with no less than 15 000 teachers reached since the project’s inception in 2007.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Funding secured by Bright Media to develop Technical Maths &amp; Science workbooks for teachers in 2017</w:t>
            </w:r>
          </w:p>
          <w:p w:rsidR="00EE2AFB" w:rsidRDefault="00782E8A" w:rsidP="00782E8A">
            <w:pPr>
              <w:numPr>
                <w:ilvl w:val="0"/>
                <w:numId w:val="5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Currently workshops for Technical Maths being run in provinces by Bright Media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8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Implement the DBE-SAASTA Collaboration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59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109 Grade 12 Life Sciences teachers were trained by Life Sciences experts over a 3 day period on Content and Methodology on Evolution Genetics, Human Impact on the environment and Human Reproduction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60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413 educators trained and supplied with Technology Toolkits to Grade 7-9 schools and Life Sciences Content Training.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61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Train all Grade 11 and 12 teachers and subject Advisors in Delphi for implementation in Grade 11 and 12 in 2016 and  2017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62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102 teachers and 9 Subject Advisors in KZN, NC, WC trained by Tshwane University of Technology (TUT) &amp; ITHEMBA LABS in Delphi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63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Implement the DBE-MERSETA MOU 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75360" cy="640080"/>
                  <wp:effectExtent l="0" t="0" r="0" b="0"/>
                  <wp:docPr id="100011" name="Picture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8740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64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MOU signed with DBE and PEDs involving R50 Million to Technical Schools to promote Artisanship in 10 schools for 210 learners.</w:t>
            </w:r>
          </w:p>
        </w:tc>
      </w:tr>
      <w:tr w:rsidR="00EE2AFB">
        <w:trPr>
          <w:trHeight w:val="173"/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EE2AFB" w:rsidRDefault="00EE2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Names of 10 Schools in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merSETA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project (2017):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spacing w:before="240"/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Emmang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Mmogo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(NC)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Badiredi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(NC)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Isikhoba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Nombewu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(EC)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Justice Nxumalo (KZN)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Bellville Technical School (WC)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Hazyview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Comprehensive (MP)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Pax Technical High (LP)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Barnard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Molokoane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Technical (FS)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Soshanguve Technical (GP)</w:t>
            </w:r>
          </w:p>
          <w:p w:rsidR="00EE2AFB" w:rsidRDefault="00782E8A" w:rsidP="00782E8A">
            <w:pPr>
              <w:numPr>
                <w:ilvl w:val="0"/>
                <w:numId w:val="65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Tlhabane Technical High (NW)</w:t>
            </w:r>
          </w:p>
        </w:tc>
      </w:tr>
      <w:tr w:rsidR="00EE2AFB">
        <w:trPr>
          <w:trHeight w:val="913"/>
          <w:tblCellSpacing w:w="0" w:type="dxa"/>
        </w:trPr>
        <w:tc>
          <w:tcPr>
            <w:tcW w:w="228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66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Implementation and management of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South Korea - DBE MoU - Volunteer teacher project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(Maths, Science IT teachers and subject specialists.)</w:t>
            </w:r>
          </w:p>
        </w:tc>
        <w:tc>
          <w:tcPr>
            <w:tcW w:w="44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E2AFB" w:rsidRDefault="00782E8A" w:rsidP="00782E8A">
            <w:pPr>
              <w:numPr>
                <w:ilvl w:val="0"/>
                <w:numId w:val="6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ICT resources procured by the Korean Government (60 laptops) were provided delivered to school in Mamelodi.</w:t>
            </w:r>
          </w:p>
          <w:p w:rsidR="00EE2AFB" w:rsidRDefault="00782E8A" w:rsidP="00782E8A">
            <w:pPr>
              <w:numPr>
                <w:ilvl w:val="0"/>
                <w:numId w:val="67"/>
              </w:numPr>
              <w:ind w:left="100" w:right="10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Following positive assessment of the first six teacher’s performance in 2017, a further seven were due to be despatched to serve in Teacher’s Centre in Queenstown and rural schools in the Eastern Cape in 2018.  </w:t>
            </w:r>
          </w:p>
          <w:p w:rsidR="00EE2AFB" w:rsidRDefault="00782E8A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EE2AFB" w:rsidRDefault="00782E8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F8" w:rsidRDefault="003A5DF8">
      <w:pPr>
        <w:spacing w:after="0" w:line="240" w:lineRule="auto"/>
      </w:pPr>
      <w:r>
        <w:separator/>
      </w:r>
    </w:p>
  </w:endnote>
  <w:endnote w:type="continuationSeparator" w:id="0">
    <w:p w:rsidR="003A5DF8" w:rsidRDefault="003A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F8" w:rsidRDefault="003A5DF8">
      <w:pPr>
        <w:spacing w:after="0" w:line="240" w:lineRule="auto"/>
      </w:pPr>
      <w:r>
        <w:separator/>
      </w:r>
    </w:p>
  </w:footnote>
  <w:footnote w:type="continuationSeparator" w:id="0">
    <w:p w:rsidR="003A5DF8" w:rsidRDefault="003A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15" w:rsidRPr="000016F3" w:rsidRDefault="00782E8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782E8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782E8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1340</w:t>
    </w:r>
  </w:p>
  <w:p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2B8F"/>
    <w:multiLevelType w:val="multilevel"/>
    <w:tmpl w:val="48202B8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02B90"/>
    <w:multiLevelType w:val="multilevel"/>
    <w:tmpl w:val="48202B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02B91"/>
    <w:multiLevelType w:val="multilevel"/>
    <w:tmpl w:val="48202B91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02B92"/>
    <w:multiLevelType w:val="hybridMultilevel"/>
    <w:tmpl w:val="48202B92"/>
    <w:lvl w:ilvl="0" w:tplc="93FCD8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1A72E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BCC3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CC9C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1296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4EDD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BE6A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A55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00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8202B93"/>
    <w:multiLevelType w:val="hybridMultilevel"/>
    <w:tmpl w:val="48202B93"/>
    <w:lvl w:ilvl="0" w:tplc="FB0CB74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3EFE19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2A9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90C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A69E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7CA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F63F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5663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32E8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48202B94"/>
    <w:multiLevelType w:val="hybridMultilevel"/>
    <w:tmpl w:val="48202B94"/>
    <w:lvl w:ilvl="0" w:tplc="9B8E34D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B3961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5AA5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E22C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F4A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F88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9C3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628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28E3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8202B95"/>
    <w:multiLevelType w:val="hybridMultilevel"/>
    <w:tmpl w:val="48202B95"/>
    <w:lvl w:ilvl="0" w:tplc="1C28851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C2D2A0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70D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0680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C8E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6E7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F465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DA7C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56A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48202B96"/>
    <w:multiLevelType w:val="hybridMultilevel"/>
    <w:tmpl w:val="48202B96"/>
    <w:lvl w:ilvl="0" w:tplc="137AB3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2FB0E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542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86A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AE7B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FED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DEE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3EEB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3C87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48202B97"/>
    <w:multiLevelType w:val="hybridMultilevel"/>
    <w:tmpl w:val="48202B97"/>
    <w:lvl w:ilvl="0" w:tplc="C8E80AD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48AC7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C0B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F80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AEE5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4A1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829F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0837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FE90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8202B98"/>
    <w:multiLevelType w:val="hybridMultilevel"/>
    <w:tmpl w:val="48202B98"/>
    <w:lvl w:ilvl="0" w:tplc="188630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A94C4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1AB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22DA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FE8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F26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E0A5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6CD6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74BF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48202B99"/>
    <w:multiLevelType w:val="hybridMultilevel"/>
    <w:tmpl w:val="48202B99"/>
    <w:lvl w:ilvl="0" w:tplc="036C89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3E36F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B46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304D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821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C0D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6CA7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3EE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FE1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48202B9A"/>
    <w:multiLevelType w:val="hybridMultilevel"/>
    <w:tmpl w:val="48202B9A"/>
    <w:lvl w:ilvl="0" w:tplc="63FC178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A92C7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8C70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B66C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8075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4A0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9C16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983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8A5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48202B9B"/>
    <w:multiLevelType w:val="hybridMultilevel"/>
    <w:tmpl w:val="48202B9B"/>
    <w:lvl w:ilvl="0" w:tplc="48EA97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E1A86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E83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FEAD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620C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60E4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CA59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005B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AE7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8202B9C"/>
    <w:multiLevelType w:val="hybridMultilevel"/>
    <w:tmpl w:val="48202B9C"/>
    <w:lvl w:ilvl="0" w:tplc="CAA6F3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FED4B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D06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C034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1A5B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8470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EAB6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EEED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B8E9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48202B9D"/>
    <w:multiLevelType w:val="hybridMultilevel"/>
    <w:tmpl w:val="48202B9D"/>
    <w:lvl w:ilvl="0" w:tplc="3D347B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48FA0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169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CC01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5E1A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26D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CEA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DAE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682D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48202B9E"/>
    <w:multiLevelType w:val="hybridMultilevel"/>
    <w:tmpl w:val="48202B9E"/>
    <w:lvl w:ilvl="0" w:tplc="A95A83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2E4A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0AD9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043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72C4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C61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E695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AE98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C8B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48202B9F"/>
    <w:multiLevelType w:val="hybridMultilevel"/>
    <w:tmpl w:val="48202B9F"/>
    <w:lvl w:ilvl="0" w:tplc="D020F92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CF660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1220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7075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6091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961B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44F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BACE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C05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48202BA0"/>
    <w:multiLevelType w:val="hybridMultilevel"/>
    <w:tmpl w:val="48202BA0"/>
    <w:lvl w:ilvl="0" w:tplc="D2F8E9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B52E2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C65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00C4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18E6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52C3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CCE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745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268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48202BA1"/>
    <w:multiLevelType w:val="hybridMultilevel"/>
    <w:tmpl w:val="48202BA1"/>
    <w:lvl w:ilvl="0" w:tplc="55003C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10168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36B0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AAB1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CAD5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9CD3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7CA3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2432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181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48202BA2"/>
    <w:multiLevelType w:val="hybridMultilevel"/>
    <w:tmpl w:val="48202BA2"/>
    <w:lvl w:ilvl="0" w:tplc="8D58F1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89E0EB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C61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2298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561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AEF7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685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E86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3276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8202BA3"/>
    <w:multiLevelType w:val="hybridMultilevel"/>
    <w:tmpl w:val="48202BA3"/>
    <w:lvl w:ilvl="0" w:tplc="526670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1EA85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E46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484E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E836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A6FD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1C7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7EA5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F65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48202BA4"/>
    <w:multiLevelType w:val="hybridMultilevel"/>
    <w:tmpl w:val="48202BA4"/>
    <w:lvl w:ilvl="0" w:tplc="41ACDC7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427E2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2805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84E7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3039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54A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804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9CD6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8C3A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48202BA5"/>
    <w:multiLevelType w:val="hybridMultilevel"/>
    <w:tmpl w:val="48202BA5"/>
    <w:lvl w:ilvl="0" w:tplc="78A0005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EC9E2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944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B00C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B02A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846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B812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767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FA14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8202BA6"/>
    <w:multiLevelType w:val="hybridMultilevel"/>
    <w:tmpl w:val="48202BA6"/>
    <w:lvl w:ilvl="0" w:tplc="1E2A74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76F88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C8E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32AE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04A0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F83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5C8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9CF5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90A0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8202BA7"/>
    <w:multiLevelType w:val="hybridMultilevel"/>
    <w:tmpl w:val="48202BA7"/>
    <w:lvl w:ilvl="0" w:tplc="544A1E2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4734F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5A5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280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40E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8C6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C21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4C19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AE46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8202BA8"/>
    <w:multiLevelType w:val="hybridMultilevel"/>
    <w:tmpl w:val="48202BA8"/>
    <w:lvl w:ilvl="0" w:tplc="8A265A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C916C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867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184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F662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AEF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FC9A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6C09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161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48202BA9"/>
    <w:multiLevelType w:val="hybridMultilevel"/>
    <w:tmpl w:val="48202BA9"/>
    <w:lvl w:ilvl="0" w:tplc="12A473D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AD32C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62A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8626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A408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42AC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C6B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2E7E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AED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48202BAA"/>
    <w:multiLevelType w:val="hybridMultilevel"/>
    <w:tmpl w:val="48202BAA"/>
    <w:lvl w:ilvl="0" w:tplc="F56E1F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AF8C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C6A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BA9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E826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6243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40E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FC7A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4439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48202BAB"/>
    <w:multiLevelType w:val="hybridMultilevel"/>
    <w:tmpl w:val="48202BAB"/>
    <w:lvl w:ilvl="0" w:tplc="F9F4B08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B2C7E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90C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7A63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660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54EF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B2C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A00E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504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48202BAC"/>
    <w:multiLevelType w:val="hybridMultilevel"/>
    <w:tmpl w:val="48202BAC"/>
    <w:lvl w:ilvl="0" w:tplc="3D3446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E31AE2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02A6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D83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76FA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C2D1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405B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887F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A4A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48202BAD"/>
    <w:multiLevelType w:val="hybridMultilevel"/>
    <w:tmpl w:val="48202BAD"/>
    <w:lvl w:ilvl="0" w:tplc="C72A1C7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DEEEF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A60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ACE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26A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D67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9C0B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7AC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BA69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48202BAE"/>
    <w:multiLevelType w:val="hybridMultilevel"/>
    <w:tmpl w:val="48202BAE"/>
    <w:lvl w:ilvl="0" w:tplc="58BA66D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D6E809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867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1A1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D4DF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66BB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A265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064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766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48202BAF"/>
    <w:multiLevelType w:val="hybridMultilevel"/>
    <w:tmpl w:val="48202BAF"/>
    <w:lvl w:ilvl="0" w:tplc="4E5C7E5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66DC98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5CEB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925A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E44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9AC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7C03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EE77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72A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48202BB0"/>
    <w:multiLevelType w:val="hybridMultilevel"/>
    <w:tmpl w:val="48202BB0"/>
    <w:lvl w:ilvl="0" w:tplc="F112CA4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52C23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38B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263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86C1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3EA2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90CB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00F9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04FB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48202BB1"/>
    <w:multiLevelType w:val="hybridMultilevel"/>
    <w:tmpl w:val="48202BB1"/>
    <w:lvl w:ilvl="0" w:tplc="DC66DBA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4CFE0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167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F48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7869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6E73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A00A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1CA6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5E7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48202BB2"/>
    <w:multiLevelType w:val="hybridMultilevel"/>
    <w:tmpl w:val="48202BB2"/>
    <w:lvl w:ilvl="0" w:tplc="97E24C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873A6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E6F5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C6A9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342E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5CE1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00FF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8282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1AE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48202BB3"/>
    <w:multiLevelType w:val="hybridMultilevel"/>
    <w:tmpl w:val="48202BB3"/>
    <w:lvl w:ilvl="0" w:tplc="B4EEA7C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CF78C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D47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BE55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7AA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20A5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EA9D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F4B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F24B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48202BB4"/>
    <w:multiLevelType w:val="hybridMultilevel"/>
    <w:tmpl w:val="48202BB4"/>
    <w:lvl w:ilvl="0" w:tplc="F93ACEF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84589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BEE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4040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3A3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1A6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681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F21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32A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48202BB5"/>
    <w:multiLevelType w:val="hybridMultilevel"/>
    <w:tmpl w:val="48202BB5"/>
    <w:lvl w:ilvl="0" w:tplc="7CCAB4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0A64F4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660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A83C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F66A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187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946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86F7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28C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48202BB6"/>
    <w:multiLevelType w:val="hybridMultilevel"/>
    <w:tmpl w:val="48202BB6"/>
    <w:lvl w:ilvl="0" w:tplc="C15C599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60FC03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2E47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AC9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5ABA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585D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FE9B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FCDA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3EB3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48202BB7"/>
    <w:multiLevelType w:val="hybridMultilevel"/>
    <w:tmpl w:val="48202BB7"/>
    <w:lvl w:ilvl="0" w:tplc="B53C6AE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E528CD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160A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B87A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4870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283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A49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2C77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F8DA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48202BB8"/>
    <w:multiLevelType w:val="hybridMultilevel"/>
    <w:tmpl w:val="48202BB8"/>
    <w:lvl w:ilvl="0" w:tplc="B8BEF63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43684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EC0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00F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6C1E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9649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744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9C2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7AB8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48202BB9"/>
    <w:multiLevelType w:val="hybridMultilevel"/>
    <w:tmpl w:val="48202BB9"/>
    <w:lvl w:ilvl="0" w:tplc="4B4AA4C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5AC5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9C45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BC3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265F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6209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FE60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5CE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9645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48202BBA"/>
    <w:multiLevelType w:val="hybridMultilevel"/>
    <w:tmpl w:val="48202BBA"/>
    <w:lvl w:ilvl="0" w:tplc="924AC06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670A4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22FD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FE3A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44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0A71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C60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02AC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D43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48202BBB"/>
    <w:multiLevelType w:val="hybridMultilevel"/>
    <w:tmpl w:val="48202BBB"/>
    <w:lvl w:ilvl="0" w:tplc="6AFCD6E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0936B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3C90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DCA8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386C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AE26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BE4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D24D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4C7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48202BBC"/>
    <w:multiLevelType w:val="hybridMultilevel"/>
    <w:tmpl w:val="48202BBC"/>
    <w:lvl w:ilvl="0" w:tplc="976C72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15665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8A2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F82C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2CF0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A8A5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0A69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089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E43C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48202BBD"/>
    <w:multiLevelType w:val="hybridMultilevel"/>
    <w:tmpl w:val="48202BBD"/>
    <w:lvl w:ilvl="0" w:tplc="81F05A3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EEEC77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EC1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724E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64D0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5E54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FC58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F090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4CEB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48202BBE"/>
    <w:multiLevelType w:val="hybridMultilevel"/>
    <w:tmpl w:val="48202BBE"/>
    <w:lvl w:ilvl="0" w:tplc="AE26674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D9DA25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B43A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E0EA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CEB2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8C84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1AEB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486D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4890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48202BBF"/>
    <w:multiLevelType w:val="hybridMultilevel"/>
    <w:tmpl w:val="48202BBF"/>
    <w:lvl w:ilvl="0" w:tplc="D0F4B3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4F86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E24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AC0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064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229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AA8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483D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8C4F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48202BC0"/>
    <w:multiLevelType w:val="hybridMultilevel"/>
    <w:tmpl w:val="48202BC0"/>
    <w:lvl w:ilvl="0" w:tplc="EAE4DCE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54D25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FCC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AC6B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5682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6AA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D06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405F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C215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48202BC1"/>
    <w:multiLevelType w:val="hybridMultilevel"/>
    <w:tmpl w:val="48202BC1"/>
    <w:lvl w:ilvl="0" w:tplc="93CC5CB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FB00B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FC5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D2FB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B052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0606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0045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1624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661A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48202BC2"/>
    <w:multiLevelType w:val="hybridMultilevel"/>
    <w:tmpl w:val="48202BC2"/>
    <w:lvl w:ilvl="0" w:tplc="C9BA74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4DD67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447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187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044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58EC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F4B7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123E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BE37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48202BC3"/>
    <w:multiLevelType w:val="hybridMultilevel"/>
    <w:tmpl w:val="48202BC3"/>
    <w:lvl w:ilvl="0" w:tplc="5748FE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F8E7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C862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5EB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0C37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C65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580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F8D9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BEC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48202BC4"/>
    <w:multiLevelType w:val="hybridMultilevel"/>
    <w:tmpl w:val="48202BC4"/>
    <w:lvl w:ilvl="0" w:tplc="CBA076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BE00B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08E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1AA5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EED4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1C2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9498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56F3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C64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48202BC5"/>
    <w:multiLevelType w:val="hybridMultilevel"/>
    <w:tmpl w:val="48202BC5"/>
    <w:lvl w:ilvl="0" w:tplc="60366E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0316A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26CC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C832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52E0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101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62E2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7AD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C25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48202BC6"/>
    <w:multiLevelType w:val="hybridMultilevel"/>
    <w:tmpl w:val="48202BC6"/>
    <w:lvl w:ilvl="0" w:tplc="C6E849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E6363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0876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7EDB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AE7F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287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AC8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0E28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447F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48202BC7"/>
    <w:multiLevelType w:val="hybridMultilevel"/>
    <w:tmpl w:val="48202BC7"/>
    <w:lvl w:ilvl="0" w:tplc="F554244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BB6C8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122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4E4B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C0AA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04D8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E841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C28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9C69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48202BC8"/>
    <w:multiLevelType w:val="hybridMultilevel"/>
    <w:tmpl w:val="48202BC8"/>
    <w:lvl w:ilvl="0" w:tplc="662E8F9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0C0C9A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76A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DCE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5A49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E28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70C7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F2C2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081B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48202BC9"/>
    <w:multiLevelType w:val="hybridMultilevel"/>
    <w:tmpl w:val="48202BC9"/>
    <w:lvl w:ilvl="0" w:tplc="BD469B4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A483C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1214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8A31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9694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1058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4A9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1E19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CC7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48202BCA"/>
    <w:multiLevelType w:val="hybridMultilevel"/>
    <w:tmpl w:val="48202BCA"/>
    <w:lvl w:ilvl="0" w:tplc="C7ACB7F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4260A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CA1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364A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788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9066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7AE2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189C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201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48202BCB"/>
    <w:multiLevelType w:val="hybridMultilevel"/>
    <w:tmpl w:val="48202BCB"/>
    <w:lvl w:ilvl="0" w:tplc="D666968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06F8A5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80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1EA2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9C6A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820E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D43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6C93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C8BD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48202BCC"/>
    <w:multiLevelType w:val="hybridMultilevel"/>
    <w:tmpl w:val="48202BCC"/>
    <w:lvl w:ilvl="0" w:tplc="4380E1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7A3E2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EC85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D285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3082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C87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1EE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D437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EE5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48202BCD"/>
    <w:multiLevelType w:val="hybridMultilevel"/>
    <w:tmpl w:val="48202BCD"/>
    <w:lvl w:ilvl="0" w:tplc="395E322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87BE0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64F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82BF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80A1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C6D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46E0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9E1F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7EA1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 w15:restartNumberingAfterBreak="0">
    <w:nsid w:val="48202BCE"/>
    <w:multiLevelType w:val="hybridMultilevel"/>
    <w:tmpl w:val="48202BCE"/>
    <w:lvl w:ilvl="0" w:tplc="F0CEA0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A2D07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16A9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869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62D7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620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481F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3E08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D8B1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48202BCF"/>
    <w:multiLevelType w:val="hybridMultilevel"/>
    <w:tmpl w:val="48202BCF"/>
    <w:lvl w:ilvl="0" w:tplc="90A0AE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6FF0D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741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A685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5467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CA9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201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0E6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8E5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48202BD0"/>
    <w:multiLevelType w:val="hybridMultilevel"/>
    <w:tmpl w:val="48202BD0"/>
    <w:lvl w:ilvl="0" w:tplc="36DE56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985200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0A0D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2433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88AF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E6A2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E09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54F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BA60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48202BD1"/>
    <w:multiLevelType w:val="hybridMultilevel"/>
    <w:tmpl w:val="48202BD1"/>
    <w:lvl w:ilvl="0" w:tplc="ADFAC08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 w:tplc="18FAA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402A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1E8C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C61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4AE3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BC7D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1CC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224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A5DF8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82E8A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31381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E4AE8"/>
    <w:rsid w:val="00E054C9"/>
    <w:rsid w:val="00E34908"/>
    <w:rsid w:val="00E455F4"/>
    <w:rsid w:val="00E67F6F"/>
    <w:rsid w:val="00EA485B"/>
    <w:rsid w:val="00EC7F74"/>
    <w:rsid w:val="00EE2AFB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06AD-886D-4BF3-A24A-4CCA9A00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2020-07-13T16:23:00Z</dcterms:created>
  <dcterms:modified xsi:type="dcterms:W3CDTF">2020-07-13T16:23:00Z</dcterms:modified>
</cp:coreProperties>
</file>