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5E629" w14:textId="77777777" w:rsidR="00117F4F" w:rsidRPr="004928B6" w:rsidRDefault="008C7417" w:rsidP="00117F4F">
      <w:pPr>
        <w:spacing w:after="240" w:line="312" w:lineRule="exact"/>
        <w:jc w:val="center"/>
        <w:rPr>
          <w:rFonts w:cs="Arial"/>
          <w:b/>
          <w:bCs/>
          <w:caps/>
          <w:sz w:val="28"/>
          <w:szCs w:val="28"/>
          <w:lang w:val="en-ZA"/>
        </w:rPr>
      </w:pPr>
      <w:r>
        <w:rPr>
          <w:noProof/>
          <w:sz w:val="28"/>
          <w:lang w:val="en-ZA" w:eastAsia="en-ZA"/>
        </w:rPr>
        <w:drawing>
          <wp:anchor distT="0" distB="0" distL="114300" distR="114300" simplePos="0" relativeHeight="251657216" behindDoc="0" locked="0" layoutInCell="1" allowOverlap="1" wp14:anchorId="2B993D40" wp14:editId="30CF7813">
            <wp:simplePos x="0" y="0"/>
            <wp:positionH relativeFrom="column">
              <wp:posOffset>2048510</wp:posOffset>
            </wp:positionH>
            <wp:positionV relativeFrom="paragraph">
              <wp:posOffset>833755</wp:posOffset>
            </wp:positionV>
            <wp:extent cx="1609725" cy="2073275"/>
            <wp:effectExtent l="19050" t="0" r="9525" b="0"/>
            <wp:wrapTopAndBottom/>
            <wp:docPr id="243" name="Picture 243" descr="MH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MHSC"/>
                    <pic:cNvPicPr>
                      <a:picLocks noChangeAspect="1" noChangeArrowheads="1"/>
                    </pic:cNvPicPr>
                  </pic:nvPicPr>
                  <pic:blipFill>
                    <a:blip r:embed="rId8" cstate="print"/>
                    <a:srcRect/>
                    <a:stretch>
                      <a:fillRect/>
                    </a:stretch>
                  </pic:blipFill>
                  <pic:spPr bwMode="auto">
                    <a:xfrm>
                      <a:off x="0" y="0"/>
                      <a:ext cx="1609725" cy="2073275"/>
                    </a:xfrm>
                    <a:prstGeom prst="rect">
                      <a:avLst/>
                    </a:prstGeom>
                    <a:noFill/>
                    <a:ln w="9525">
                      <a:noFill/>
                      <a:miter lim="800000"/>
                      <a:headEnd/>
                      <a:tailEnd/>
                    </a:ln>
                  </pic:spPr>
                </pic:pic>
              </a:graphicData>
            </a:graphic>
          </wp:anchor>
        </w:drawing>
      </w:r>
    </w:p>
    <w:p w14:paraId="686B94D3" w14:textId="77777777" w:rsidR="00117F4F" w:rsidRDefault="00117F4F" w:rsidP="00117F4F">
      <w:pPr>
        <w:tabs>
          <w:tab w:val="left" w:pos="2370"/>
        </w:tabs>
        <w:spacing w:after="240" w:line="312" w:lineRule="exact"/>
        <w:jc w:val="both"/>
        <w:rPr>
          <w:rFonts w:cs="Arial"/>
          <w:b/>
          <w:bCs/>
          <w:caps/>
          <w:sz w:val="28"/>
          <w:szCs w:val="28"/>
          <w:lang w:val="en-ZA"/>
        </w:rPr>
      </w:pPr>
      <w:r w:rsidRPr="004928B6">
        <w:rPr>
          <w:rFonts w:cs="Arial"/>
          <w:b/>
          <w:bCs/>
          <w:caps/>
          <w:sz w:val="28"/>
          <w:szCs w:val="28"/>
          <w:lang w:val="en-ZA"/>
        </w:rPr>
        <w:tab/>
      </w:r>
    </w:p>
    <w:p w14:paraId="02394C01" w14:textId="77777777" w:rsidR="00F612A4" w:rsidRPr="004928B6" w:rsidRDefault="00F612A4" w:rsidP="00117F4F">
      <w:pPr>
        <w:tabs>
          <w:tab w:val="left" w:pos="2370"/>
        </w:tabs>
        <w:spacing w:after="240" w:line="312" w:lineRule="exact"/>
        <w:jc w:val="both"/>
        <w:rPr>
          <w:rFonts w:cs="Arial"/>
          <w:b/>
          <w:bCs/>
          <w:caps/>
          <w:sz w:val="28"/>
          <w:szCs w:val="28"/>
          <w:lang w:val="en-ZA"/>
        </w:rPr>
      </w:pPr>
    </w:p>
    <w:p w14:paraId="6B2584AC" w14:textId="77777777" w:rsidR="00CA0C04" w:rsidRPr="00A20631" w:rsidRDefault="00CA0C04" w:rsidP="00CA0C04">
      <w:pPr>
        <w:pStyle w:val="ListParagraph"/>
        <w:autoSpaceDE w:val="0"/>
        <w:autoSpaceDN w:val="0"/>
        <w:adjustRightInd w:val="0"/>
        <w:ind w:left="361"/>
        <w:contextualSpacing/>
        <w:jc w:val="center"/>
        <w:rPr>
          <w:b/>
          <w:sz w:val="56"/>
          <w:szCs w:val="56"/>
        </w:rPr>
      </w:pPr>
      <w:r w:rsidRPr="00A20631">
        <w:rPr>
          <w:b/>
          <w:sz w:val="56"/>
          <w:szCs w:val="56"/>
        </w:rPr>
        <w:t>Mine Health and Safety Council</w:t>
      </w:r>
    </w:p>
    <w:p w14:paraId="195FB12D" w14:textId="77777777" w:rsidR="004928B6" w:rsidRPr="00907030" w:rsidRDefault="004928B6" w:rsidP="00907030">
      <w:pPr>
        <w:rPr>
          <w:sz w:val="28"/>
          <w:lang w:val="en-ZA"/>
        </w:rPr>
      </w:pPr>
    </w:p>
    <w:p w14:paraId="071CCB1E" w14:textId="77777777" w:rsidR="004928B6" w:rsidRPr="004F7B60" w:rsidRDefault="004928B6" w:rsidP="0089255A">
      <w:pPr>
        <w:jc w:val="center"/>
        <w:rPr>
          <w:rFonts w:cs="Arial"/>
          <w:b/>
          <w:bCs/>
          <w:caps/>
          <w:sz w:val="28"/>
          <w:szCs w:val="28"/>
          <w:lang w:val="en-ZA"/>
        </w:rPr>
      </w:pPr>
    </w:p>
    <w:p w14:paraId="76A8E11D" w14:textId="75785B32" w:rsidR="00D030A3" w:rsidRPr="009E451E" w:rsidRDefault="003B01AE" w:rsidP="00117F4F">
      <w:pPr>
        <w:keepNext/>
        <w:keepLines/>
        <w:pBdr>
          <w:top w:val="double" w:sz="6" w:space="7" w:color="000000"/>
          <w:left w:val="double" w:sz="6" w:space="0" w:color="000000"/>
          <w:bottom w:val="double" w:sz="6" w:space="11" w:color="000000"/>
          <w:right w:val="double" w:sz="6" w:space="0" w:color="000000"/>
        </w:pBdr>
        <w:spacing w:after="120"/>
        <w:ind w:left="2160" w:right="1758"/>
        <w:jc w:val="center"/>
        <w:rPr>
          <w:rFonts w:cs="Arial"/>
          <w:b/>
          <w:bCs/>
          <w:smallCaps/>
          <w:sz w:val="36"/>
          <w:szCs w:val="36"/>
          <w:lang w:val="en-ZA"/>
        </w:rPr>
      </w:pPr>
      <w:r>
        <w:rPr>
          <w:rFonts w:cs="Arial"/>
          <w:b/>
          <w:bCs/>
          <w:smallCaps/>
          <w:sz w:val="36"/>
          <w:szCs w:val="36"/>
          <w:lang w:val="en-ZA"/>
        </w:rPr>
        <w:t xml:space="preserve">ANNUAL PERFORMANCE PLAN AND BUDGET </w:t>
      </w:r>
    </w:p>
    <w:p w14:paraId="47D0FD9C" w14:textId="77777777" w:rsidR="00CA0C04" w:rsidRPr="00CA0C04" w:rsidRDefault="007E6444" w:rsidP="00B27B6F">
      <w:pPr>
        <w:keepNext/>
        <w:keepLines/>
        <w:pBdr>
          <w:top w:val="double" w:sz="6" w:space="7" w:color="000000"/>
          <w:left w:val="double" w:sz="6" w:space="0" w:color="000000"/>
          <w:bottom w:val="double" w:sz="6" w:space="11" w:color="000000"/>
          <w:right w:val="double" w:sz="6" w:space="0" w:color="000000"/>
        </w:pBdr>
        <w:spacing w:after="120"/>
        <w:ind w:left="2160" w:right="1758"/>
        <w:jc w:val="center"/>
        <w:rPr>
          <w:rFonts w:cs="Arial"/>
          <w:b/>
          <w:bCs/>
          <w:lang w:val="en-ZA"/>
        </w:rPr>
      </w:pPr>
      <w:r w:rsidRPr="009E451E">
        <w:rPr>
          <w:rFonts w:cs="Arial"/>
          <w:b/>
          <w:bCs/>
          <w:sz w:val="36"/>
          <w:szCs w:val="36"/>
          <w:lang w:val="en-ZA"/>
        </w:rPr>
        <w:t>201</w:t>
      </w:r>
      <w:r w:rsidR="00E76D3F">
        <w:rPr>
          <w:rFonts w:cs="Arial"/>
          <w:b/>
          <w:bCs/>
          <w:sz w:val="36"/>
          <w:szCs w:val="36"/>
          <w:lang w:val="en-ZA"/>
        </w:rPr>
        <w:t>9</w:t>
      </w:r>
      <w:r w:rsidRPr="009E451E">
        <w:rPr>
          <w:rFonts w:cs="Arial"/>
          <w:b/>
          <w:bCs/>
          <w:sz w:val="36"/>
          <w:szCs w:val="36"/>
          <w:lang w:val="en-ZA"/>
        </w:rPr>
        <w:t>/</w:t>
      </w:r>
      <w:r w:rsidR="00E76D3F">
        <w:rPr>
          <w:rFonts w:cs="Arial"/>
          <w:b/>
          <w:bCs/>
          <w:sz w:val="36"/>
          <w:szCs w:val="36"/>
          <w:lang w:val="en-ZA"/>
        </w:rPr>
        <w:t>20</w:t>
      </w:r>
      <w:r w:rsidR="008B0D23">
        <w:rPr>
          <w:rFonts w:cs="Arial"/>
          <w:b/>
          <w:bCs/>
          <w:sz w:val="36"/>
          <w:szCs w:val="36"/>
          <w:lang w:val="en-ZA"/>
        </w:rPr>
        <w:t xml:space="preserve"> </w:t>
      </w:r>
      <w:r w:rsidR="00117F4F" w:rsidRPr="009E451E">
        <w:rPr>
          <w:rFonts w:cs="Arial"/>
          <w:b/>
          <w:bCs/>
          <w:sz w:val="36"/>
          <w:szCs w:val="36"/>
          <w:lang w:val="en-ZA"/>
        </w:rPr>
        <w:br/>
      </w:r>
    </w:p>
    <w:p w14:paraId="379E2F0D" w14:textId="77777777" w:rsidR="00117F4F" w:rsidRPr="004928B6" w:rsidRDefault="002D5340" w:rsidP="00B27B6F">
      <w:pPr>
        <w:keepNext/>
        <w:keepLines/>
        <w:pBdr>
          <w:top w:val="double" w:sz="6" w:space="7" w:color="000000"/>
          <w:left w:val="double" w:sz="6" w:space="0" w:color="000000"/>
          <w:bottom w:val="double" w:sz="6" w:space="11" w:color="000000"/>
          <w:right w:val="double" w:sz="6" w:space="0" w:color="000000"/>
        </w:pBdr>
        <w:spacing w:after="120"/>
        <w:ind w:left="2160" w:right="1758"/>
        <w:jc w:val="center"/>
        <w:rPr>
          <w:rFonts w:cs="Arial"/>
          <w:b/>
          <w:bCs/>
          <w:lang w:val="en-ZA"/>
        </w:rPr>
      </w:pPr>
      <w:r>
        <w:rPr>
          <w:rFonts w:ascii="Arial Bold" w:hAnsi="Arial Bold" w:cs="Arial"/>
          <w:b/>
          <w:bCs/>
          <w:smallCaps/>
          <w:lang w:val="en-ZA"/>
        </w:rPr>
        <w:t>January 2019</w:t>
      </w:r>
    </w:p>
    <w:p w14:paraId="4A7FD658" w14:textId="77777777" w:rsidR="00F91619" w:rsidRPr="004F7B60" w:rsidRDefault="00F91619" w:rsidP="00117F4F">
      <w:pPr>
        <w:keepNext/>
        <w:keepLines/>
        <w:tabs>
          <w:tab w:val="right" w:pos="9072"/>
        </w:tabs>
        <w:spacing w:before="240" w:line="240" w:lineRule="exact"/>
        <w:rPr>
          <w:rFonts w:cs="Arial"/>
          <w:b/>
          <w:bCs/>
          <w:caps/>
          <w:lang w:val="en-ZA"/>
        </w:rPr>
      </w:pPr>
    </w:p>
    <w:p w14:paraId="254ED8E5" w14:textId="77777777" w:rsidR="00117F4F" w:rsidRDefault="00117F4F" w:rsidP="00117F4F">
      <w:pPr>
        <w:spacing w:after="240" w:line="312" w:lineRule="exact"/>
        <w:ind w:left="227"/>
        <w:jc w:val="both"/>
        <w:rPr>
          <w:rFonts w:cs="Arial"/>
          <w:b/>
          <w:bCs/>
          <w:lang w:val="en-ZA"/>
        </w:rPr>
      </w:pPr>
    </w:p>
    <w:p w14:paraId="5CE38462" w14:textId="77777777" w:rsidR="00A33EF0" w:rsidRDefault="00A33EF0" w:rsidP="00117F4F">
      <w:pPr>
        <w:spacing w:after="240" w:line="312" w:lineRule="exact"/>
        <w:ind w:left="227"/>
        <w:jc w:val="both"/>
        <w:rPr>
          <w:rFonts w:cs="Arial"/>
          <w:b/>
          <w:bCs/>
          <w:lang w:val="en-ZA"/>
        </w:rPr>
      </w:pPr>
    </w:p>
    <w:p w14:paraId="1F5A907A" w14:textId="77777777" w:rsidR="00357CDF" w:rsidRDefault="00357CDF" w:rsidP="00117F4F">
      <w:pPr>
        <w:spacing w:after="240" w:line="312" w:lineRule="exact"/>
        <w:ind w:left="227"/>
        <w:jc w:val="both"/>
        <w:rPr>
          <w:rFonts w:cs="Arial"/>
          <w:b/>
          <w:bCs/>
          <w:lang w:val="en-ZA"/>
        </w:rPr>
      </w:pPr>
    </w:p>
    <w:p w14:paraId="706548DF" w14:textId="77777777" w:rsidR="00A33EF0" w:rsidRDefault="00A33EF0" w:rsidP="00117F4F">
      <w:pPr>
        <w:spacing w:after="240" w:line="312" w:lineRule="exact"/>
        <w:ind w:left="227"/>
        <w:jc w:val="both"/>
        <w:rPr>
          <w:rFonts w:cs="Arial"/>
          <w:b/>
          <w:bCs/>
          <w:lang w:val="en-ZA"/>
        </w:rPr>
      </w:pPr>
    </w:p>
    <w:p w14:paraId="78A987D2" w14:textId="77777777" w:rsidR="00A33EF0" w:rsidRDefault="00A33EF0" w:rsidP="00117F4F">
      <w:pPr>
        <w:spacing w:after="240" w:line="312" w:lineRule="exact"/>
        <w:ind w:left="227"/>
        <w:jc w:val="both"/>
        <w:rPr>
          <w:rFonts w:cs="Arial"/>
          <w:b/>
          <w:bCs/>
          <w:lang w:val="en-ZA"/>
        </w:rPr>
      </w:pPr>
    </w:p>
    <w:p w14:paraId="1ACC8A63" w14:textId="77777777" w:rsidR="004B6B61" w:rsidRDefault="004B6B61" w:rsidP="0000593D">
      <w:pPr>
        <w:spacing w:after="240" w:line="312" w:lineRule="exact"/>
        <w:jc w:val="both"/>
        <w:rPr>
          <w:rFonts w:cs="Arial"/>
          <w:b/>
          <w:bCs/>
          <w:lang w:val="en-ZA"/>
        </w:rPr>
      </w:pPr>
    </w:p>
    <w:p w14:paraId="33E5BEA0" w14:textId="3C1E4213" w:rsidR="00D13410" w:rsidRDefault="00D13410" w:rsidP="0000593D">
      <w:pPr>
        <w:spacing w:after="240" w:line="312" w:lineRule="exact"/>
        <w:jc w:val="both"/>
        <w:rPr>
          <w:rFonts w:cs="Arial"/>
          <w:b/>
          <w:bCs/>
          <w:lang w:val="en-ZA"/>
        </w:rPr>
      </w:pPr>
    </w:p>
    <w:p w14:paraId="6FD99B48" w14:textId="77777777" w:rsidR="003F1C60" w:rsidRDefault="003F1C60" w:rsidP="0000593D">
      <w:pPr>
        <w:spacing w:after="240" w:line="312" w:lineRule="exact"/>
        <w:jc w:val="both"/>
        <w:rPr>
          <w:rFonts w:cs="Arial"/>
          <w:b/>
          <w:bCs/>
          <w:lang w:val="en-ZA"/>
        </w:rPr>
      </w:pPr>
    </w:p>
    <w:p w14:paraId="08479EDF" w14:textId="77777777" w:rsidR="00A94CA3" w:rsidRDefault="00A94CA3" w:rsidP="0000593D">
      <w:pPr>
        <w:spacing w:after="240" w:line="312" w:lineRule="exact"/>
        <w:jc w:val="both"/>
        <w:rPr>
          <w:rFonts w:cs="Arial"/>
          <w:b/>
          <w:bCs/>
          <w:lang w:val="en-ZA"/>
        </w:rPr>
      </w:pPr>
    </w:p>
    <w:p w14:paraId="2E0D10B7" w14:textId="430BF8B5" w:rsidR="00061D15" w:rsidRPr="0000593D" w:rsidRDefault="00061D15" w:rsidP="00DA13F6">
      <w:pPr>
        <w:pStyle w:val="Paragraph2"/>
        <w:spacing w:before="0" w:after="0" w:line="360" w:lineRule="auto"/>
        <w:rPr>
          <w:rFonts w:ascii="Arial Bold" w:hAnsi="Arial Bold"/>
          <w:b/>
          <w:sz w:val="32"/>
          <w:szCs w:val="32"/>
          <w:lang w:val="en-ZA"/>
        </w:rPr>
      </w:pPr>
      <w:r w:rsidRPr="0000593D">
        <w:rPr>
          <w:rFonts w:ascii="Arial Bold" w:hAnsi="Arial Bold"/>
          <w:b/>
          <w:sz w:val="32"/>
          <w:szCs w:val="32"/>
          <w:lang w:val="en-ZA"/>
        </w:rPr>
        <w:lastRenderedPageBreak/>
        <w:t>F</w:t>
      </w:r>
      <w:r w:rsidR="002A1B95">
        <w:rPr>
          <w:rFonts w:ascii="Arial Bold" w:hAnsi="Arial Bold"/>
          <w:b/>
          <w:sz w:val="32"/>
          <w:szCs w:val="32"/>
          <w:lang w:val="en-ZA"/>
        </w:rPr>
        <w:t>ORWARD</w:t>
      </w:r>
    </w:p>
    <w:p w14:paraId="46471B6A" w14:textId="3F30460A" w:rsidR="00D01A52" w:rsidRDefault="00922F17" w:rsidP="002A1B95">
      <w:pPr>
        <w:pStyle w:val="Paragraph2"/>
        <w:spacing w:line="360" w:lineRule="auto"/>
      </w:pPr>
      <w:r>
        <w:t>The year 2019 marks the 25</w:t>
      </w:r>
      <w:r w:rsidRPr="00FD6B09">
        <w:rPr>
          <w:vertAlign w:val="superscript"/>
        </w:rPr>
        <w:t>th</w:t>
      </w:r>
      <w:r>
        <w:t xml:space="preserve"> anniversary of a democratic South Africa and it is the year </w:t>
      </w:r>
      <w:r w:rsidR="00D05A79">
        <w:t xml:space="preserve">in </w:t>
      </w:r>
      <w:r>
        <w:t xml:space="preserve">which millions of South Africans will </w:t>
      </w:r>
      <w:r w:rsidR="004C6654">
        <w:t>go</w:t>
      </w:r>
      <w:r>
        <w:t xml:space="preserve"> to</w:t>
      </w:r>
      <w:r w:rsidR="004C6654">
        <w:t xml:space="preserve"> the polls</w:t>
      </w:r>
      <w:r>
        <w:t xml:space="preserve"> and exercise their democratic righ</w:t>
      </w:r>
      <w:r w:rsidR="008C40EA">
        <w:t>ts of voting for a new administration</w:t>
      </w:r>
      <w:r w:rsidR="001B3378">
        <w:t xml:space="preserve">. </w:t>
      </w:r>
      <w:r>
        <w:t xml:space="preserve">The implications </w:t>
      </w:r>
      <w:r w:rsidR="00F63380">
        <w:t xml:space="preserve">of the new administration are that the MHSC will have to </w:t>
      </w:r>
      <w:r w:rsidR="0000593D">
        <w:t>develop a new strategic plan</w:t>
      </w:r>
      <w:r w:rsidR="00F63380">
        <w:t xml:space="preserve"> and </w:t>
      </w:r>
      <w:r w:rsidR="0000593D">
        <w:t xml:space="preserve">annual performance </w:t>
      </w:r>
      <w:r w:rsidR="00F63380">
        <w:t xml:space="preserve">plan to ensure alignment with the programmes of the new </w:t>
      </w:r>
      <w:r w:rsidR="004C6654">
        <w:t>administration</w:t>
      </w:r>
      <w:r w:rsidR="00F63380">
        <w:t xml:space="preserve">. It is against this background that the </w:t>
      </w:r>
      <w:r w:rsidR="001B3378">
        <w:t>M</w:t>
      </w:r>
      <w:r w:rsidR="004C6654">
        <w:t xml:space="preserve">ine </w:t>
      </w:r>
      <w:r w:rsidR="001B3378">
        <w:t>H</w:t>
      </w:r>
      <w:r w:rsidR="004C6654">
        <w:t xml:space="preserve">ealth and </w:t>
      </w:r>
      <w:r w:rsidR="001B3378">
        <w:t>S</w:t>
      </w:r>
      <w:r w:rsidR="004C6654">
        <w:t xml:space="preserve">afety </w:t>
      </w:r>
      <w:r w:rsidR="001B3378">
        <w:t>C</w:t>
      </w:r>
      <w:r w:rsidR="004C6654">
        <w:t>ouncil</w:t>
      </w:r>
      <w:r w:rsidR="001B3378">
        <w:t xml:space="preserve"> presents this </w:t>
      </w:r>
      <w:r w:rsidR="00066CEB">
        <w:t>a</w:t>
      </w:r>
      <w:r w:rsidR="001B3378">
        <w:t xml:space="preserve">nnual </w:t>
      </w:r>
      <w:r w:rsidR="00066CEB">
        <w:t>p</w:t>
      </w:r>
      <w:r w:rsidR="001B3378">
        <w:t xml:space="preserve">erformance </w:t>
      </w:r>
      <w:r w:rsidR="00066CEB">
        <w:t>p</w:t>
      </w:r>
      <w:r w:rsidR="001B3378">
        <w:t xml:space="preserve">lan which it hopes will demonstrate the </w:t>
      </w:r>
      <w:r w:rsidR="008C40EA">
        <w:t>strategic focus areas</w:t>
      </w:r>
      <w:r w:rsidR="004C6654">
        <w:t xml:space="preserve"> and aspiration of MHSC</w:t>
      </w:r>
      <w:r w:rsidR="001B3378">
        <w:t xml:space="preserve"> in ensuring that every mine worker returns</w:t>
      </w:r>
      <w:r w:rsidR="001B3378" w:rsidRPr="001B3378">
        <w:t xml:space="preserve"> from work unharmed every day</w:t>
      </w:r>
      <w:r w:rsidR="001B3378">
        <w:t>.</w:t>
      </w:r>
    </w:p>
    <w:p w14:paraId="30F390AB" w14:textId="77777777" w:rsidR="003C4238" w:rsidRDefault="001B3378" w:rsidP="002A1B95">
      <w:pPr>
        <w:pStyle w:val="Paragraph2"/>
        <w:spacing w:before="0" w:after="0" w:line="360" w:lineRule="auto"/>
      </w:pPr>
      <w:r>
        <w:t>Given the</w:t>
      </w:r>
      <w:r w:rsidR="00D01A52">
        <w:t xml:space="preserve"> current</w:t>
      </w:r>
      <w:r w:rsidR="008C40EA">
        <w:t xml:space="preserve"> occupational health and safety</w:t>
      </w:r>
      <w:r w:rsidR="00D01A52">
        <w:t xml:space="preserve"> challenges on the national agenda, </w:t>
      </w:r>
      <w:r>
        <w:t>MHSC had reflected on its achievements and challenges and is committed to improving its performance and impact by committing to fulfilling its mandate</w:t>
      </w:r>
      <w:r w:rsidR="007A5049">
        <w:t xml:space="preserve"> of</w:t>
      </w:r>
      <w:r w:rsidR="008C40EA">
        <w:t xml:space="preserve"> facilitating performance improvements through</w:t>
      </w:r>
      <w:r>
        <w:t xml:space="preserve"> living its principles and values of “PRIDE</w:t>
      </w:r>
      <w:r w:rsidR="00AF5BE3">
        <w:t>”</w:t>
      </w:r>
      <w:r w:rsidR="00BF6776">
        <w:t xml:space="preserve"> (</w:t>
      </w:r>
      <w:r w:rsidR="005B5A9C">
        <w:t>Performance; Respect; Integrity; Delivery; Excellence)</w:t>
      </w:r>
      <w:r w:rsidR="00AF5BE3">
        <w:t>. MHSC will continue to contribute to the National</w:t>
      </w:r>
      <w:r w:rsidR="00D01A52" w:rsidRPr="00AF5BE3">
        <w:t xml:space="preserve"> Development Plan Vision 2030, especially with respect</w:t>
      </w:r>
      <w:r w:rsidR="005B5A9C">
        <w:t xml:space="preserve"> to</w:t>
      </w:r>
      <w:r w:rsidR="00D01A52" w:rsidRPr="00AF5BE3">
        <w:t xml:space="preserve"> </w:t>
      </w:r>
      <w:r w:rsidR="005B5A9C">
        <w:rPr>
          <w:bCs/>
          <w:lang w:val="en-ZA"/>
        </w:rPr>
        <w:t>i</w:t>
      </w:r>
      <w:r w:rsidR="008C40EA">
        <w:rPr>
          <w:bCs/>
          <w:lang w:val="en-ZA"/>
        </w:rPr>
        <w:t xml:space="preserve">mproving </w:t>
      </w:r>
      <w:r w:rsidR="005B5A9C">
        <w:rPr>
          <w:bCs/>
          <w:lang w:val="en-ZA"/>
        </w:rPr>
        <w:t>R</w:t>
      </w:r>
      <w:r w:rsidR="008C40EA">
        <w:rPr>
          <w:bCs/>
          <w:lang w:val="en-ZA"/>
        </w:rPr>
        <w:t xml:space="preserve">esearch and </w:t>
      </w:r>
      <w:r w:rsidR="005B5A9C">
        <w:rPr>
          <w:bCs/>
          <w:lang w:val="en-ZA"/>
        </w:rPr>
        <w:t>I</w:t>
      </w:r>
      <w:r w:rsidR="008C40EA">
        <w:rPr>
          <w:bCs/>
          <w:lang w:val="en-ZA"/>
        </w:rPr>
        <w:t>nnovation,</w:t>
      </w:r>
      <w:r w:rsidR="007A5049">
        <w:rPr>
          <w:bCs/>
          <w:lang w:val="en-ZA"/>
        </w:rPr>
        <w:t xml:space="preserve"> Promoting H</w:t>
      </w:r>
      <w:r w:rsidR="00AF5BE3" w:rsidRPr="00AF5BE3">
        <w:rPr>
          <w:bCs/>
          <w:lang w:val="en-ZA"/>
        </w:rPr>
        <w:t>ealth</w:t>
      </w:r>
      <w:r w:rsidR="004C6654">
        <w:rPr>
          <w:bCs/>
          <w:lang w:val="en-ZA"/>
        </w:rPr>
        <w:t xml:space="preserve"> </w:t>
      </w:r>
      <w:r w:rsidR="007A5049">
        <w:rPr>
          <w:bCs/>
          <w:lang w:val="en-ZA"/>
        </w:rPr>
        <w:t>&amp; S</w:t>
      </w:r>
      <w:r w:rsidR="008C40EA">
        <w:rPr>
          <w:bCs/>
          <w:lang w:val="en-ZA"/>
        </w:rPr>
        <w:t xml:space="preserve">afety and </w:t>
      </w:r>
      <w:r w:rsidR="007A5049">
        <w:rPr>
          <w:bCs/>
          <w:lang w:val="en-ZA"/>
        </w:rPr>
        <w:t>contributing to Building a Capable Developmental S</w:t>
      </w:r>
      <w:r w:rsidR="004C6654" w:rsidRPr="004C6654">
        <w:rPr>
          <w:bCs/>
          <w:lang w:val="en-ZA"/>
        </w:rPr>
        <w:t>tate</w:t>
      </w:r>
      <w:r w:rsidR="00AF5BE3" w:rsidRPr="00AF5BE3">
        <w:rPr>
          <w:bCs/>
          <w:lang w:val="en-ZA"/>
        </w:rPr>
        <w:t>.</w:t>
      </w:r>
      <w:r w:rsidR="00AF5BE3">
        <w:rPr>
          <w:bCs/>
          <w:lang w:val="en-ZA"/>
        </w:rPr>
        <w:t xml:space="preserve"> The MHSC further contributes to other government imperatives and programmes such </w:t>
      </w:r>
      <w:r w:rsidR="00AF5BE3" w:rsidRPr="00AF5BE3">
        <w:t xml:space="preserve">as </w:t>
      </w:r>
      <w:r w:rsidR="004C6654">
        <w:t>those articulated in the State of the Nation address on an annual basis.</w:t>
      </w:r>
    </w:p>
    <w:p w14:paraId="0B01BDD3" w14:textId="77777777" w:rsidR="00D01A52" w:rsidRDefault="00D01A52" w:rsidP="002A1B95">
      <w:pPr>
        <w:pStyle w:val="Paragraph2"/>
        <w:spacing w:line="360" w:lineRule="auto"/>
      </w:pPr>
      <w:r>
        <w:t xml:space="preserve">Providing high quality </w:t>
      </w:r>
      <w:r w:rsidR="00F25893">
        <w:t>research</w:t>
      </w:r>
      <w:r w:rsidR="004C6654">
        <w:t xml:space="preserve"> outcomes</w:t>
      </w:r>
      <w:r w:rsidR="008C40EA">
        <w:t xml:space="preserve"> and advice to the Minster</w:t>
      </w:r>
      <w:r w:rsidR="00EF0E88">
        <w:t xml:space="preserve"> </w:t>
      </w:r>
      <w:r w:rsidR="008C40EA">
        <w:t>of Mineral Resources</w:t>
      </w:r>
      <w:r w:rsidR="00F25893">
        <w:t xml:space="preserve"> with the aim of improving the state of </w:t>
      </w:r>
      <w:r w:rsidR="00F63380">
        <w:t>O</w:t>
      </w:r>
      <w:r w:rsidR="00F25893">
        <w:t xml:space="preserve">ccupational </w:t>
      </w:r>
      <w:r w:rsidR="00F63380">
        <w:t>H</w:t>
      </w:r>
      <w:r w:rsidR="00F25893">
        <w:t>ealth</w:t>
      </w:r>
      <w:r w:rsidR="00F63380">
        <w:t xml:space="preserve"> and Safety (</w:t>
      </w:r>
      <w:r w:rsidR="00F77283">
        <w:t>OHS) in</w:t>
      </w:r>
      <w:r w:rsidR="00F25893">
        <w:t xml:space="preserve"> the South African </w:t>
      </w:r>
      <w:r w:rsidR="003C43C9">
        <w:t>M</w:t>
      </w:r>
      <w:r w:rsidR="00F25893">
        <w:t xml:space="preserve">ining </w:t>
      </w:r>
      <w:r w:rsidR="003C43C9">
        <w:t>I</w:t>
      </w:r>
      <w:r w:rsidR="00F25893">
        <w:t>ndustry</w:t>
      </w:r>
      <w:r w:rsidR="003C43C9">
        <w:t xml:space="preserve"> (</w:t>
      </w:r>
      <w:r w:rsidR="00BB49F6">
        <w:t>SAMI) is</w:t>
      </w:r>
      <w:r w:rsidR="00F25893">
        <w:t xml:space="preserve"> </w:t>
      </w:r>
      <w:r w:rsidR="003C43C9">
        <w:t xml:space="preserve">at the </w:t>
      </w:r>
      <w:r w:rsidR="00F25893">
        <w:t xml:space="preserve">top of MHSC priorities and in doing so facilitates the ambition of the current </w:t>
      </w:r>
      <w:r w:rsidR="008C40EA">
        <w:t>administration</w:t>
      </w:r>
      <w:r w:rsidR="00F25893">
        <w:t xml:space="preserve"> to redress</w:t>
      </w:r>
      <w:r>
        <w:t xml:space="preserve"> inequality, deepen democracy, accelerate economic prosperity and build an inclusive </w:t>
      </w:r>
      <w:r w:rsidR="003C4238">
        <w:t xml:space="preserve">society. </w:t>
      </w:r>
    </w:p>
    <w:p w14:paraId="5CDC08FD" w14:textId="77777777" w:rsidR="007A5049" w:rsidRDefault="002919CB" w:rsidP="002A1B95">
      <w:pPr>
        <w:pStyle w:val="Paragraph2"/>
        <w:spacing w:line="360" w:lineRule="auto"/>
      </w:pPr>
      <w:r w:rsidRPr="0000593D">
        <w:t>There has never been a more critical period to review and ensure financial sustainability than in the current economic climate</w:t>
      </w:r>
      <w:r w:rsidR="005B5A9C">
        <w:t xml:space="preserve"> and landscape</w:t>
      </w:r>
      <w:r w:rsidRPr="0000593D">
        <w:t xml:space="preserve">. MHSC understands and appreciates the responsibility placed on it to play the role it plays in the country and as such is committed and continues to implement robust expenditure policies to ensure efficient and effective use </w:t>
      </w:r>
      <w:r w:rsidR="008C40EA">
        <w:t>of resources it has been provided</w:t>
      </w:r>
      <w:r w:rsidRPr="0000593D">
        <w:t xml:space="preserve">. </w:t>
      </w:r>
      <w:r w:rsidR="00183D3E" w:rsidRPr="0000593D">
        <w:t>Therefore,</w:t>
      </w:r>
      <w:r w:rsidRPr="0000593D">
        <w:t xml:space="preserve"> </w:t>
      </w:r>
      <w:r w:rsidR="00F25893" w:rsidRPr="0000593D">
        <w:t>MHSC plans to</w:t>
      </w:r>
      <w:r w:rsidRPr="0000593D">
        <w:t xml:space="preserve"> continue</w:t>
      </w:r>
      <w:r w:rsidR="00F25893" w:rsidRPr="0000593D">
        <w:t xml:space="preserve"> tak</w:t>
      </w:r>
      <w:r w:rsidRPr="0000593D">
        <w:t>ing</w:t>
      </w:r>
      <w:r w:rsidR="00F25893" w:rsidRPr="0000593D">
        <w:t xml:space="preserve"> </w:t>
      </w:r>
      <w:r w:rsidR="00D01A52" w:rsidRPr="0000593D">
        <w:t>decisive action</w:t>
      </w:r>
      <w:r w:rsidR="00F25893" w:rsidRPr="0000593D">
        <w:t xml:space="preserve"> to maintain the integrity of expenditure and strive</w:t>
      </w:r>
      <w:r w:rsidR="0000777B">
        <w:t>s</w:t>
      </w:r>
      <w:r w:rsidR="00F25893" w:rsidRPr="0000593D">
        <w:t xml:space="preserve"> to ensure </w:t>
      </w:r>
      <w:r w:rsidR="0000777B">
        <w:t xml:space="preserve">that the </w:t>
      </w:r>
      <w:r w:rsidR="00F25893" w:rsidRPr="0000593D">
        <w:t xml:space="preserve">MHSC is financially </w:t>
      </w:r>
      <w:r w:rsidR="008C40EA">
        <w:t>sustainable</w:t>
      </w:r>
      <w:r w:rsidR="00D01A52" w:rsidRPr="0000593D">
        <w:t xml:space="preserve">. </w:t>
      </w:r>
    </w:p>
    <w:p w14:paraId="0051BABD" w14:textId="09CD0DE5" w:rsidR="002919CB" w:rsidRDefault="00721846" w:rsidP="002A1B95">
      <w:pPr>
        <w:pStyle w:val="Paragraph2"/>
        <w:spacing w:line="360" w:lineRule="auto"/>
      </w:pPr>
      <w:r>
        <w:t>Improved f</w:t>
      </w:r>
      <w:r w:rsidR="002919CB" w:rsidRPr="0000593D">
        <w:t>inancial sustainability will be achieved through</w:t>
      </w:r>
      <w:r w:rsidR="0000777B">
        <w:t xml:space="preserve"> the</w:t>
      </w:r>
      <w:r w:rsidR="002919CB" w:rsidRPr="0000593D">
        <w:t xml:space="preserve"> collection of </w:t>
      </w:r>
      <w:r w:rsidR="004C6654">
        <w:t>levies</w:t>
      </w:r>
      <w:r w:rsidR="002919CB" w:rsidRPr="0000593D">
        <w:t xml:space="preserve"> from</w:t>
      </w:r>
      <w:r w:rsidR="0000777B">
        <w:t xml:space="preserve"> the</w:t>
      </w:r>
      <w:r w:rsidR="002919CB" w:rsidRPr="0000593D">
        <w:t xml:space="preserve"> mines</w:t>
      </w:r>
      <w:r w:rsidR="002D2627" w:rsidRPr="0000593D">
        <w:t xml:space="preserve">. </w:t>
      </w:r>
      <w:r w:rsidR="008C40EA">
        <w:t xml:space="preserve">MHSC will also be looking </w:t>
      </w:r>
      <w:r w:rsidR="007A5049">
        <w:t xml:space="preserve">to </w:t>
      </w:r>
      <w:r w:rsidR="008C40EA">
        <w:t xml:space="preserve">secure other sources of </w:t>
      </w:r>
      <w:r w:rsidR="00920989">
        <w:t>revenue, which</w:t>
      </w:r>
      <w:r w:rsidR="008C40EA">
        <w:t xml:space="preserve"> includes possible loyalties from commercialisation of research </w:t>
      </w:r>
      <w:r w:rsidR="00920989">
        <w:t>outcomes;</w:t>
      </w:r>
      <w:r w:rsidR="00416BAB">
        <w:t xml:space="preserve"> these</w:t>
      </w:r>
      <w:r w:rsidR="008C40EA">
        <w:t xml:space="preserve"> will be </w:t>
      </w:r>
      <w:r w:rsidR="00416BAB">
        <w:t>carried out through licensing agreements with various commercialisation partners</w:t>
      </w:r>
      <w:r w:rsidR="005B5A9C">
        <w:t xml:space="preserve"> and stakeholders</w:t>
      </w:r>
      <w:r w:rsidR="00416BAB">
        <w:t>.</w:t>
      </w:r>
      <w:r w:rsidR="00416BAB" w:rsidRPr="0000593D">
        <w:t xml:space="preserve"> In</w:t>
      </w:r>
      <w:r w:rsidR="002D2627" w:rsidRPr="0000593D">
        <w:t xml:space="preserve"> addition, key focus will be an evaluation</w:t>
      </w:r>
      <w:r w:rsidR="002919CB" w:rsidRPr="0000593D">
        <w:t xml:space="preserve"> </w:t>
      </w:r>
      <w:r w:rsidR="002D2627" w:rsidRPr="0000593D">
        <w:t xml:space="preserve">of </w:t>
      </w:r>
      <w:r w:rsidR="002919CB" w:rsidRPr="0000593D">
        <w:t xml:space="preserve">research </w:t>
      </w:r>
      <w:r w:rsidR="002D2627" w:rsidRPr="0000593D">
        <w:t xml:space="preserve">outcomes </w:t>
      </w:r>
      <w:r w:rsidR="002919CB" w:rsidRPr="0000593D">
        <w:t xml:space="preserve">to </w:t>
      </w:r>
      <w:r w:rsidR="002D2627" w:rsidRPr="0000593D">
        <w:t>assess the potential of</w:t>
      </w:r>
      <w:r w:rsidR="002919CB" w:rsidRPr="0000593D">
        <w:t xml:space="preserve"> commercialisation </w:t>
      </w:r>
      <w:r w:rsidR="002D2627" w:rsidRPr="0000593D">
        <w:t>and licensing as a form of additional revenue for the Council</w:t>
      </w:r>
      <w:r w:rsidR="002919CB" w:rsidRPr="0000593D">
        <w:t>.</w:t>
      </w:r>
      <w:bookmarkStart w:id="0" w:name="_GoBack"/>
    </w:p>
    <w:p w14:paraId="6D03E0C1" w14:textId="77777777" w:rsidR="002A1B95" w:rsidRDefault="002A1B95" w:rsidP="00D01A52">
      <w:pPr>
        <w:pStyle w:val="Paragraph2"/>
        <w:spacing w:line="360" w:lineRule="auto"/>
        <w:ind w:left="720"/>
      </w:pPr>
    </w:p>
    <w:bookmarkEnd w:id="0"/>
    <w:p w14:paraId="2A09370D" w14:textId="0CDC761E" w:rsidR="00061D15" w:rsidRDefault="00061D15" w:rsidP="0089111C">
      <w:pPr>
        <w:pStyle w:val="Paragraph2"/>
        <w:spacing w:before="0" w:after="0" w:line="360" w:lineRule="auto"/>
        <w:ind w:left="720"/>
        <w:rPr>
          <w:sz w:val="22"/>
          <w:szCs w:val="22"/>
          <w:lang w:val="en-ZA"/>
        </w:rPr>
      </w:pPr>
    </w:p>
    <w:p w14:paraId="00AC238F" w14:textId="47FE2B5D" w:rsidR="00450E90" w:rsidRDefault="00450E90" w:rsidP="0089111C">
      <w:pPr>
        <w:pStyle w:val="Paragraph2"/>
        <w:spacing w:before="0" w:after="0" w:line="360" w:lineRule="auto"/>
        <w:ind w:left="720"/>
        <w:rPr>
          <w:sz w:val="22"/>
          <w:szCs w:val="22"/>
          <w:lang w:val="en-ZA"/>
        </w:rPr>
      </w:pPr>
    </w:p>
    <w:p w14:paraId="7CD261BA" w14:textId="00A37A67" w:rsidR="00450E90" w:rsidRDefault="00450E90" w:rsidP="0089111C">
      <w:pPr>
        <w:pStyle w:val="Paragraph2"/>
        <w:spacing w:before="0" w:after="0" w:line="360" w:lineRule="auto"/>
        <w:ind w:left="720"/>
        <w:rPr>
          <w:sz w:val="22"/>
          <w:szCs w:val="22"/>
          <w:lang w:val="en-ZA"/>
        </w:rPr>
      </w:pPr>
    </w:p>
    <w:p w14:paraId="1A9B6B88" w14:textId="77777777" w:rsidR="00450E90" w:rsidRPr="00283D6F" w:rsidRDefault="00450E90" w:rsidP="0089111C">
      <w:pPr>
        <w:pStyle w:val="Paragraph2"/>
        <w:spacing w:before="0" w:after="0" w:line="360" w:lineRule="auto"/>
        <w:ind w:left="720"/>
        <w:rPr>
          <w:sz w:val="22"/>
          <w:szCs w:val="22"/>
          <w:lang w:val="en-ZA"/>
        </w:rPr>
      </w:pPr>
    </w:p>
    <w:p w14:paraId="3E91C6BD" w14:textId="77777777" w:rsidR="002A1B95" w:rsidRDefault="002A1B95" w:rsidP="0089111C">
      <w:pPr>
        <w:pStyle w:val="Paragraph2"/>
        <w:spacing w:before="0" w:after="0" w:line="360" w:lineRule="auto"/>
        <w:ind w:left="720"/>
        <w:rPr>
          <w:sz w:val="22"/>
          <w:szCs w:val="22"/>
          <w:lang w:val="en-ZA"/>
        </w:rPr>
      </w:pPr>
    </w:p>
    <w:p w14:paraId="79821267" w14:textId="77777777" w:rsidR="002A1B95" w:rsidRDefault="002A1B95" w:rsidP="0089111C">
      <w:pPr>
        <w:pStyle w:val="Paragraph2"/>
        <w:spacing w:before="0" w:after="0" w:line="360" w:lineRule="auto"/>
        <w:ind w:left="720"/>
        <w:rPr>
          <w:sz w:val="22"/>
          <w:szCs w:val="22"/>
          <w:lang w:val="en-ZA"/>
        </w:rPr>
      </w:pPr>
    </w:p>
    <w:p w14:paraId="0E090024" w14:textId="77777777" w:rsidR="002A1B95" w:rsidRPr="00DA13F6" w:rsidRDefault="002A1B95" w:rsidP="00A4703C">
      <w:pPr>
        <w:pStyle w:val="Paragraph2"/>
        <w:spacing w:before="0" w:after="0" w:line="360" w:lineRule="auto"/>
        <w:rPr>
          <w:lang w:val="en-ZA"/>
        </w:rPr>
      </w:pPr>
      <w:r w:rsidRPr="00DA13F6">
        <w:rPr>
          <w:lang w:val="en-ZA"/>
        </w:rPr>
        <w:lastRenderedPageBreak/>
        <w:t>The APP 209/20 of the Mine Health and Safety Council is compiled with the latest available information to the Council.</w:t>
      </w:r>
    </w:p>
    <w:p w14:paraId="0A572F56" w14:textId="77777777" w:rsidR="002A1B95" w:rsidRPr="00DA13F6" w:rsidRDefault="002A1B95" w:rsidP="00A4703C">
      <w:pPr>
        <w:pStyle w:val="Paragraph2"/>
        <w:spacing w:before="0" w:after="0" w:line="360" w:lineRule="auto"/>
        <w:rPr>
          <w:lang w:val="en-ZA"/>
        </w:rPr>
      </w:pPr>
    </w:p>
    <w:p w14:paraId="4DBFA9F1" w14:textId="77777777" w:rsidR="002A1B95" w:rsidRPr="00DA13F6" w:rsidRDefault="002A1B95" w:rsidP="00A4703C">
      <w:pPr>
        <w:pStyle w:val="Paragraph2"/>
        <w:spacing w:before="0" w:after="0" w:line="360" w:lineRule="auto"/>
        <w:rPr>
          <w:lang w:val="en-ZA"/>
        </w:rPr>
      </w:pPr>
      <w:r w:rsidRPr="00DA13F6">
        <w:rPr>
          <w:lang w:val="en-ZA"/>
        </w:rPr>
        <w:t>For more information, please contact:</w:t>
      </w:r>
    </w:p>
    <w:p w14:paraId="4CE76921" w14:textId="77777777" w:rsidR="002A1B95" w:rsidRPr="00DA13F6" w:rsidRDefault="002A1B95" w:rsidP="00A4703C">
      <w:pPr>
        <w:pStyle w:val="Paragraph2"/>
        <w:spacing w:before="0" w:after="0" w:line="360" w:lineRule="auto"/>
        <w:rPr>
          <w:lang w:val="en-ZA"/>
        </w:rPr>
      </w:pPr>
    </w:p>
    <w:p w14:paraId="64B8E403" w14:textId="77777777" w:rsidR="002A1B95" w:rsidRPr="00DA13F6" w:rsidRDefault="002A1B95" w:rsidP="00A4703C">
      <w:pPr>
        <w:pStyle w:val="Paragraph2"/>
        <w:spacing w:before="0" w:after="0" w:line="360" w:lineRule="auto"/>
        <w:rPr>
          <w:lang w:val="en-ZA"/>
        </w:rPr>
      </w:pPr>
      <w:r w:rsidRPr="00846022">
        <w:t>Priscilla Mvana</w:t>
      </w:r>
    </w:p>
    <w:p w14:paraId="24103CCE" w14:textId="77777777" w:rsidR="002A1B95" w:rsidRDefault="002A1B95" w:rsidP="00A4703C">
      <w:pPr>
        <w:pStyle w:val="Paragraph2"/>
        <w:spacing w:before="0" w:after="0" w:line="360" w:lineRule="auto"/>
        <w:rPr>
          <w:lang w:val="en-ZA"/>
        </w:rPr>
      </w:pPr>
      <w:r w:rsidRPr="00DA13F6">
        <w:rPr>
          <w:lang w:val="en-ZA"/>
        </w:rPr>
        <w:t xml:space="preserve">Head of </w:t>
      </w:r>
      <w:r>
        <w:rPr>
          <w:lang w:val="en-ZA"/>
        </w:rPr>
        <w:t>Planning</w:t>
      </w:r>
    </w:p>
    <w:p w14:paraId="1DF96C07" w14:textId="77777777" w:rsidR="002A1B95" w:rsidRDefault="002A1B95" w:rsidP="00A4703C">
      <w:pPr>
        <w:pStyle w:val="Paragraph2"/>
        <w:spacing w:before="0" w:after="0" w:line="360" w:lineRule="auto"/>
        <w:rPr>
          <w:lang w:val="en-ZA"/>
        </w:rPr>
      </w:pPr>
      <w:r>
        <w:rPr>
          <w:lang w:val="en-ZA"/>
        </w:rPr>
        <w:t xml:space="preserve">Mine Health and Safety Council </w:t>
      </w:r>
    </w:p>
    <w:p w14:paraId="04B1FD12" w14:textId="77777777" w:rsidR="002A1B95" w:rsidRDefault="002A1B95" w:rsidP="00A4703C">
      <w:pPr>
        <w:pStyle w:val="Paragraph2"/>
        <w:spacing w:before="0" w:after="0" w:line="360" w:lineRule="auto"/>
        <w:rPr>
          <w:lang w:val="en-ZA"/>
        </w:rPr>
      </w:pPr>
      <w:r>
        <w:rPr>
          <w:lang w:val="en-ZA"/>
        </w:rPr>
        <w:t>Private Bag</w:t>
      </w:r>
      <w:r w:rsidR="00846022">
        <w:rPr>
          <w:lang w:val="en-ZA"/>
        </w:rPr>
        <w:t xml:space="preserve"> x 11</w:t>
      </w:r>
    </w:p>
    <w:p w14:paraId="3B465BAE" w14:textId="77777777" w:rsidR="00846022" w:rsidRDefault="00846022" w:rsidP="00A4703C">
      <w:pPr>
        <w:pStyle w:val="Paragraph2"/>
        <w:spacing w:before="0" w:after="0" w:line="360" w:lineRule="auto"/>
        <w:rPr>
          <w:lang w:val="en-ZA"/>
        </w:rPr>
      </w:pPr>
      <w:r>
        <w:rPr>
          <w:lang w:val="en-ZA"/>
        </w:rPr>
        <w:t>Wendywood</w:t>
      </w:r>
    </w:p>
    <w:p w14:paraId="1537E846" w14:textId="77777777" w:rsidR="00846022" w:rsidRDefault="00846022" w:rsidP="00A4703C">
      <w:pPr>
        <w:pStyle w:val="Paragraph2"/>
        <w:spacing w:before="0" w:after="0" w:line="360" w:lineRule="auto"/>
        <w:rPr>
          <w:lang w:val="en-ZA"/>
        </w:rPr>
      </w:pPr>
      <w:r>
        <w:rPr>
          <w:lang w:val="en-ZA"/>
        </w:rPr>
        <w:t>2144</w:t>
      </w:r>
    </w:p>
    <w:p w14:paraId="1CD6728A" w14:textId="77777777" w:rsidR="00846022" w:rsidRDefault="00846022" w:rsidP="00A4703C">
      <w:pPr>
        <w:pStyle w:val="Paragraph2"/>
        <w:spacing w:before="0" w:after="0" w:line="360" w:lineRule="auto"/>
        <w:rPr>
          <w:lang w:val="en-ZA"/>
        </w:rPr>
      </w:pPr>
      <w:r>
        <w:rPr>
          <w:lang w:val="en-ZA"/>
        </w:rPr>
        <w:t>South Africa</w:t>
      </w:r>
    </w:p>
    <w:p w14:paraId="69F4D8F2" w14:textId="77777777" w:rsidR="00846022" w:rsidRPr="00DA13F6" w:rsidRDefault="00846022" w:rsidP="00A4703C">
      <w:pPr>
        <w:pStyle w:val="Paragraph2"/>
        <w:spacing w:before="0" w:after="0" w:line="360" w:lineRule="auto"/>
        <w:rPr>
          <w:lang w:val="en-ZA"/>
        </w:rPr>
      </w:pPr>
      <w:r>
        <w:rPr>
          <w:lang w:val="en-ZA"/>
        </w:rPr>
        <w:t>Tel: +27 11 656 1797</w:t>
      </w:r>
    </w:p>
    <w:p w14:paraId="71339A52" w14:textId="77777777" w:rsidR="002A1B95" w:rsidRDefault="00450E90" w:rsidP="00A4703C">
      <w:pPr>
        <w:pStyle w:val="Paragraph2"/>
        <w:spacing w:before="0" w:after="0" w:line="360" w:lineRule="auto"/>
        <w:rPr>
          <w:lang w:val="en-ZA"/>
        </w:rPr>
      </w:pPr>
      <w:hyperlink r:id="rId9" w:history="1">
        <w:r w:rsidR="00846022" w:rsidRPr="00E665C1">
          <w:rPr>
            <w:rStyle w:val="Hyperlink"/>
            <w:lang w:val="en-ZA"/>
          </w:rPr>
          <w:t>www.mhsc.org.za</w:t>
        </w:r>
      </w:hyperlink>
    </w:p>
    <w:p w14:paraId="63B436E5" w14:textId="77777777" w:rsidR="00846022" w:rsidRDefault="00846022" w:rsidP="00A4703C">
      <w:pPr>
        <w:pStyle w:val="Paragraph2"/>
        <w:spacing w:before="0" w:after="0" w:line="360" w:lineRule="auto"/>
        <w:rPr>
          <w:lang w:val="en-ZA"/>
        </w:rPr>
      </w:pPr>
      <w:r>
        <w:rPr>
          <w:lang w:val="en-ZA"/>
        </w:rPr>
        <w:t>RP20/2018</w:t>
      </w:r>
    </w:p>
    <w:p w14:paraId="1C72EC9D" w14:textId="77777777" w:rsidR="00846022" w:rsidRDefault="00846022" w:rsidP="00A4703C">
      <w:pPr>
        <w:pStyle w:val="Paragraph2"/>
        <w:spacing w:before="0" w:after="0" w:line="360" w:lineRule="auto"/>
        <w:rPr>
          <w:lang w:val="en-ZA"/>
        </w:rPr>
      </w:pPr>
    </w:p>
    <w:p w14:paraId="7FEBF3A9" w14:textId="77777777" w:rsidR="00846022" w:rsidRDefault="00846022" w:rsidP="00A4703C">
      <w:pPr>
        <w:pStyle w:val="Paragraph2"/>
        <w:spacing w:before="0" w:after="0" w:line="360" w:lineRule="auto"/>
        <w:rPr>
          <w:lang w:val="en-ZA"/>
        </w:rPr>
      </w:pPr>
    </w:p>
    <w:p w14:paraId="19EF962E" w14:textId="77777777" w:rsidR="00846022" w:rsidRDefault="00846022" w:rsidP="00A4703C">
      <w:pPr>
        <w:pStyle w:val="Paragraph2"/>
        <w:spacing w:before="0" w:after="0" w:line="360" w:lineRule="auto"/>
        <w:rPr>
          <w:lang w:val="en-ZA"/>
        </w:rPr>
      </w:pPr>
    </w:p>
    <w:p w14:paraId="176118E3" w14:textId="77777777" w:rsidR="00846022" w:rsidRDefault="00846022" w:rsidP="00A4703C">
      <w:pPr>
        <w:pStyle w:val="Paragraph2"/>
        <w:spacing w:before="0" w:after="0" w:line="360" w:lineRule="auto"/>
        <w:rPr>
          <w:lang w:val="en-ZA"/>
        </w:rPr>
      </w:pPr>
    </w:p>
    <w:p w14:paraId="03047C75" w14:textId="77777777" w:rsidR="00846022" w:rsidRDefault="00846022" w:rsidP="00A4703C">
      <w:pPr>
        <w:pStyle w:val="Paragraph2"/>
        <w:spacing w:before="0" w:after="0" w:line="360" w:lineRule="auto"/>
        <w:rPr>
          <w:lang w:val="en-ZA"/>
        </w:rPr>
      </w:pPr>
    </w:p>
    <w:p w14:paraId="5E274CA0" w14:textId="77777777" w:rsidR="00846022" w:rsidRDefault="00846022" w:rsidP="00A4703C">
      <w:pPr>
        <w:pStyle w:val="Paragraph2"/>
        <w:spacing w:before="0" w:after="0" w:line="360" w:lineRule="auto"/>
        <w:rPr>
          <w:lang w:val="en-ZA"/>
        </w:rPr>
      </w:pPr>
    </w:p>
    <w:p w14:paraId="24B371D7" w14:textId="77777777" w:rsidR="00846022" w:rsidRDefault="00846022" w:rsidP="00A4703C">
      <w:pPr>
        <w:pStyle w:val="Paragraph2"/>
        <w:spacing w:before="0" w:after="0" w:line="360" w:lineRule="auto"/>
        <w:rPr>
          <w:lang w:val="en-ZA"/>
        </w:rPr>
      </w:pPr>
    </w:p>
    <w:p w14:paraId="13231C2D" w14:textId="77777777" w:rsidR="00846022" w:rsidRDefault="00846022" w:rsidP="00A4703C">
      <w:pPr>
        <w:pStyle w:val="Paragraph2"/>
        <w:spacing w:before="0" w:after="0" w:line="360" w:lineRule="auto"/>
        <w:rPr>
          <w:lang w:val="en-ZA"/>
        </w:rPr>
      </w:pPr>
    </w:p>
    <w:p w14:paraId="44FCA05F" w14:textId="77777777" w:rsidR="00846022" w:rsidRDefault="00846022" w:rsidP="00A4703C">
      <w:pPr>
        <w:pStyle w:val="Paragraph2"/>
        <w:spacing w:before="0" w:after="0" w:line="360" w:lineRule="auto"/>
        <w:rPr>
          <w:lang w:val="en-ZA"/>
        </w:rPr>
      </w:pPr>
    </w:p>
    <w:p w14:paraId="2AA134EE" w14:textId="77777777" w:rsidR="00846022" w:rsidRDefault="00846022" w:rsidP="00A4703C">
      <w:pPr>
        <w:pStyle w:val="Paragraph2"/>
        <w:spacing w:before="0" w:after="0" w:line="360" w:lineRule="auto"/>
        <w:rPr>
          <w:lang w:val="en-ZA"/>
        </w:rPr>
      </w:pPr>
    </w:p>
    <w:p w14:paraId="05784ED4" w14:textId="77777777" w:rsidR="00846022" w:rsidRDefault="00846022" w:rsidP="00A4703C">
      <w:pPr>
        <w:pStyle w:val="Paragraph2"/>
        <w:spacing w:before="0" w:after="0" w:line="360" w:lineRule="auto"/>
        <w:rPr>
          <w:lang w:val="en-ZA"/>
        </w:rPr>
      </w:pPr>
    </w:p>
    <w:p w14:paraId="7374CF9D" w14:textId="77777777" w:rsidR="00846022" w:rsidRDefault="00846022" w:rsidP="00A4703C">
      <w:pPr>
        <w:pStyle w:val="Paragraph2"/>
        <w:spacing w:before="0" w:after="0" w:line="360" w:lineRule="auto"/>
        <w:rPr>
          <w:lang w:val="en-ZA"/>
        </w:rPr>
      </w:pPr>
    </w:p>
    <w:p w14:paraId="634DA781" w14:textId="77777777" w:rsidR="00846022" w:rsidRDefault="00846022" w:rsidP="00A4703C">
      <w:pPr>
        <w:pStyle w:val="Paragraph2"/>
        <w:spacing w:before="0" w:after="0" w:line="360" w:lineRule="auto"/>
        <w:rPr>
          <w:lang w:val="en-ZA"/>
        </w:rPr>
      </w:pPr>
    </w:p>
    <w:p w14:paraId="351FE83D" w14:textId="77777777" w:rsidR="00846022" w:rsidRDefault="00846022" w:rsidP="00A4703C">
      <w:pPr>
        <w:pStyle w:val="Paragraph2"/>
        <w:spacing w:before="0" w:after="0" w:line="360" w:lineRule="auto"/>
        <w:rPr>
          <w:lang w:val="en-ZA"/>
        </w:rPr>
      </w:pPr>
    </w:p>
    <w:p w14:paraId="241D46FA" w14:textId="77777777" w:rsidR="00846022" w:rsidRDefault="00846022" w:rsidP="00A4703C">
      <w:pPr>
        <w:pStyle w:val="Paragraph2"/>
        <w:spacing w:before="0" w:after="0" w:line="360" w:lineRule="auto"/>
        <w:rPr>
          <w:lang w:val="en-ZA"/>
        </w:rPr>
      </w:pPr>
    </w:p>
    <w:p w14:paraId="12389DFE" w14:textId="77777777" w:rsidR="00846022" w:rsidRDefault="00846022" w:rsidP="00A4703C">
      <w:pPr>
        <w:pStyle w:val="Paragraph2"/>
        <w:spacing w:before="0" w:after="0" w:line="360" w:lineRule="auto"/>
        <w:rPr>
          <w:lang w:val="en-ZA"/>
        </w:rPr>
      </w:pPr>
    </w:p>
    <w:p w14:paraId="2111E374" w14:textId="77777777" w:rsidR="00846022" w:rsidRDefault="00846022" w:rsidP="00A4703C">
      <w:pPr>
        <w:pStyle w:val="Paragraph2"/>
        <w:spacing w:before="0" w:after="0" w:line="360" w:lineRule="auto"/>
        <w:rPr>
          <w:lang w:val="en-ZA"/>
        </w:rPr>
      </w:pPr>
    </w:p>
    <w:p w14:paraId="464FAC3C" w14:textId="77777777" w:rsidR="00846022" w:rsidRDefault="00846022" w:rsidP="00A4703C">
      <w:pPr>
        <w:pStyle w:val="Paragraph2"/>
        <w:spacing w:before="0" w:after="0" w:line="360" w:lineRule="auto"/>
        <w:rPr>
          <w:lang w:val="en-ZA"/>
        </w:rPr>
      </w:pPr>
    </w:p>
    <w:p w14:paraId="798F647E" w14:textId="77777777" w:rsidR="00846022" w:rsidRDefault="00846022" w:rsidP="00A4703C">
      <w:pPr>
        <w:pStyle w:val="Paragraph2"/>
        <w:spacing w:before="0" w:after="0" w:line="360" w:lineRule="auto"/>
        <w:rPr>
          <w:lang w:val="en-ZA"/>
        </w:rPr>
      </w:pPr>
    </w:p>
    <w:p w14:paraId="0D0F28CB" w14:textId="77777777" w:rsidR="00846022" w:rsidRDefault="00846022" w:rsidP="0089111C">
      <w:pPr>
        <w:pStyle w:val="Paragraph2"/>
        <w:spacing w:before="0" w:after="0" w:line="360" w:lineRule="auto"/>
        <w:ind w:left="720"/>
        <w:rPr>
          <w:lang w:val="en-ZA"/>
        </w:rPr>
      </w:pPr>
    </w:p>
    <w:p w14:paraId="199CA055" w14:textId="77777777" w:rsidR="00846022" w:rsidRDefault="00846022" w:rsidP="0089111C">
      <w:pPr>
        <w:pStyle w:val="Paragraph2"/>
        <w:spacing w:before="0" w:after="0" w:line="360" w:lineRule="auto"/>
        <w:ind w:left="720"/>
        <w:rPr>
          <w:lang w:val="en-ZA"/>
        </w:rPr>
      </w:pPr>
    </w:p>
    <w:p w14:paraId="28BF9347" w14:textId="77777777" w:rsidR="00846022" w:rsidRDefault="00846022" w:rsidP="0089111C">
      <w:pPr>
        <w:pStyle w:val="Paragraph2"/>
        <w:spacing w:before="0" w:after="0" w:line="360" w:lineRule="auto"/>
        <w:ind w:left="720"/>
        <w:rPr>
          <w:lang w:val="en-ZA"/>
        </w:rPr>
      </w:pPr>
    </w:p>
    <w:p w14:paraId="5881DFB0" w14:textId="77777777" w:rsidR="00846022" w:rsidRDefault="00846022" w:rsidP="0089111C">
      <w:pPr>
        <w:pStyle w:val="Paragraph2"/>
        <w:spacing w:before="0" w:after="0" w:line="360" w:lineRule="auto"/>
        <w:ind w:left="720"/>
        <w:rPr>
          <w:lang w:val="en-ZA"/>
        </w:rPr>
      </w:pPr>
    </w:p>
    <w:p w14:paraId="096F3510" w14:textId="5AD6A9FD" w:rsidR="00846022" w:rsidRDefault="00846022" w:rsidP="0089111C">
      <w:pPr>
        <w:pStyle w:val="Paragraph2"/>
        <w:spacing w:before="0" w:after="0" w:line="360" w:lineRule="auto"/>
        <w:ind w:left="720"/>
        <w:rPr>
          <w:lang w:val="en-ZA"/>
        </w:rPr>
      </w:pPr>
    </w:p>
    <w:p w14:paraId="78443423" w14:textId="77777777" w:rsidR="00A93879" w:rsidRDefault="00A93879" w:rsidP="0089111C">
      <w:pPr>
        <w:pStyle w:val="Paragraph2"/>
        <w:spacing w:before="0" w:after="0" w:line="360" w:lineRule="auto"/>
        <w:ind w:left="720"/>
        <w:rPr>
          <w:lang w:val="en-ZA"/>
        </w:rPr>
      </w:pPr>
    </w:p>
    <w:p w14:paraId="0A535D4A" w14:textId="77777777" w:rsidR="00846022" w:rsidRPr="00DA13F6" w:rsidRDefault="00846022" w:rsidP="0089111C">
      <w:pPr>
        <w:pStyle w:val="Paragraph2"/>
        <w:spacing w:before="0" w:after="0" w:line="360" w:lineRule="auto"/>
        <w:ind w:left="720"/>
        <w:rPr>
          <w:lang w:val="en-ZA"/>
        </w:rPr>
      </w:pPr>
    </w:p>
    <w:p w14:paraId="3B2E9562" w14:textId="77777777" w:rsidR="00846022" w:rsidRDefault="00846022" w:rsidP="0089111C">
      <w:pPr>
        <w:pStyle w:val="Paragraph2"/>
        <w:spacing w:before="0" w:after="0" w:line="360" w:lineRule="auto"/>
        <w:ind w:left="720"/>
        <w:rPr>
          <w:lang w:val="en-ZA"/>
        </w:rPr>
      </w:pPr>
    </w:p>
    <w:p w14:paraId="05259E9B" w14:textId="565BEF33" w:rsidR="00846022" w:rsidRDefault="00846022" w:rsidP="00A4703C">
      <w:pPr>
        <w:pStyle w:val="Paragraph2"/>
        <w:spacing w:before="0" w:after="0" w:line="360" w:lineRule="auto"/>
        <w:rPr>
          <w:b/>
          <w:sz w:val="28"/>
          <w:szCs w:val="28"/>
          <w:lang w:val="en-ZA"/>
        </w:rPr>
      </w:pPr>
      <w:r w:rsidRPr="00DA13F6">
        <w:rPr>
          <w:b/>
          <w:sz w:val="28"/>
          <w:szCs w:val="28"/>
          <w:lang w:val="en-ZA"/>
        </w:rPr>
        <w:lastRenderedPageBreak/>
        <w:t>OFFICIAL SIGN-OFF</w:t>
      </w:r>
    </w:p>
    <w:p w14:paraId="26CD449A" w14:textId="77777777" w:rsidR="00A4703C" w:rsidRDefault="00061D15" w:rsidP="00A4703C">
      <w:pPr>
        <w:pStyle w:val="Paragraph2"/>
        <w:spacing w:before="0" w:after="0" w:line="360" w:lineRule="auto"/>
        <w:rPr>
          <w:lang w:val="en-ZA"/>
        </w:rPr>
      </w:pPr>
      <w:r w:rsidRPr="00DA13F6">
        <w:rPr>
          <w:lang w:val="en-ZA"/>
        </w:rPr>
        <w:t>It is hereby certified that this Annual Performance Plan</w:t>
      </w:r>
      <w:r w:rsidR="00A4703C">
        <w:rPr>
          <w:lang w:val="en-ZA"/>
        </w:rPr>
        <w:t xml:space="preserve"> 2019/20</w:t>
      </w:r>
      <w:r w:rsidRPr="00DA13F6">
        <w:rPr>
          <w:lang w:val="en-ZA"/>
        </w:rPr>
        <w:t xml:space="preserve">: </w:t>
      </w:r>
    </w:p>
    <w:p w14:paraId="328D642C" w14:textId="39C840D6" w:rsidR="00A4703C" w:rsidRPr="00DA13F6" w:rsidRDefault="00061D15" w:rsidP="00DA13F6">
      <w:pPr>
        <w:pStyle w:val="Paragraph2"/>
        <w:numPr>
          <w:ilvl w:val="0"/>
          <w:numId w:val="19"/>
        </w:numPr>
        <w:spacing w:before="0" w:after="0" w:line="360" w:lineRule="auto"/>
        <w:ind w:left="426" w:hanging="426"/>
        <w:rPr>
          <w:lang w:val="en-ZA"/>
        </w:rPr>
      </w:pPr>
      <w:r w:rsidRPr="00DA13F6">
        <w:rPr>
          <w:lang w:val="en-ZA"/>
        </w:rPr>
        <w:t xml:space="preserve">Was developed by the management of </w:t>
      </w:r>
      <w:r w:rsidR="00013431" w:rsidRPr="00DA13F6">
        <w:rPr>
          <w:lang w:val="en-ZA"/>
        </w:rPr>
        <w:t>MHSC</w:t>
      </w:r>
      <w:r w:rsidRPr="00DA13F6">
        <w:rPr>
          <w:lang w:val="en-ZA"/>
        </w:rPr>
        <w:t xml:space="preserve"> under the guidance of</w:t>
      </w:r>
      <w:r w:rsidR="00416BAB" w:rsidRPr="00DA13F6">
        <w:rPr>
          <w:lang w:val="en-ZA"/>
        </w:rPr>
        <w:t xml:space="preserve"> the MHSC Council and</w:t>
      </w:r>
      <w:r w:rsidRPr="00DA13F6">
        <w:rPr>
          <w:lang w:val="en-ZA"/>
        </w:rPr>
        <w:t xml:space="preserve"> </w:t>
      </w:r>
      <w:r w:rsidR="00013431" w:rsidRPr="00DA13F6">
        <w:rPr>
          <w:lang w:val="en-ZA"/>
        </w:rPr>
        <w:t>Department of Mineral Resources</w:t>
      </w:r>
    </w:p>
    <w:p w14:paraId="1B1B57C6" w14:textId="4E7176CA" w:rsidR="00061D15" w:rsidRPr="00DA13F6" w:rsidRDefault="00061D15" w:rsidP="00DA13F6">
      <w:pPr>
        <w:pStyle w:val="Paragraph2"/>
        <w:numPr>
          <w:ilvl w:val="0"/>
          <w:numId w:val="19"/>
        </w:numPr>
        <w:spacing w:before="0" w:after="0" w:line="360" w:lineRule="auto"/>
        <w:ind w:left="426" w:hanging="426"/>
        <w:rPr>
          <w:lang w:val="en-ZA"/>
        </w:rPr>
      </w:pPr>
      <w:r w:rsidRPr="00DA13F6">
        <w:rPr>
          <w:lang w:val="en-ZA"/>
        </w:rPr>
        <w:t xml:space="preserve">Accurately reflects the performance targets which </w:t>
      </w:r>
      <w:r w:rsidR="00013431" w:rsidRPr="00DA13F6">
        <w:rPr>
          <w:lang w:val="en-ZA"/>
        </w:rPr>
        <w:t>MHSC</w:t>
      </w:r>
      <w:r w:rsidRPr="00DA13F6">
        <w:rPr>
          <w:lang w:val="en-ZA"/>
        </w:rPr>
        <w:t xml:space="preserve"> will endeavour to achieve given the resources ma</w:t>
      </w:r>
      <w:r w:rsidR="00013431" w:rsidRPr="00DA13F6">
        <w:rPr>
          <w:lang w:val="en-ZA"/>
        </w:rPr>
        <w:t>de available in the budget for 2019/20</w:t>
      </w:r>
    </w:p>
    <w:p w14:paraId="71E7139F" w14:textId="77777777" w:rsidR="00A4703C" w:rsidRPr="00DA13F6" w:rsidRDefault="00A4703C" w:rsidP="00A4703C">
      <w:pPr>
        <w:pStyle w:val="Paragraph2"/>
        <w:spacing w:before="0" w:after="0" w:line="360" w:lineRule="auto"/>
        <w:ind w:left="720"/>
        <w:rPr>
          <w:lang w:val="en-ZA"/>
        </w:rPr>
      </w:pPr>
    </w:p>
    <w:p w14:paraId="0302FFCE" w14:textId="77777777" w:rsidR="00061D15" w:rsidRPr="00846022" w:rsidRDefault="00061D15" w:rsidP="00A4703C">
      <w:pPr>
        <w:pStyle w:val="ListParagraph"/>
        <w:ind w:left="0"/>
      </w:pPr>
    </w:p>
    <w:p w14:paraId="2BD20556" w14:textId="77777777" w:rsidR="00450E90" w:rsidRDefault="00450E90">
      <w:pPr>
        <w:autoSpaceDE/>
        <w:autoSpaceDN/>
        <w:adjustRightInd/>
        <w:rPr>
          <w:rFonts w:ascii="Arial Bold" w:hAnsi="Arial Bold" w:cs="Arial"/>
          <w:b/>
          <w:sz w:val="28"/>
          <w:szCs w:val="28"/>
          <w:lang w:val="en-ZA" w:eastAsia="en-ZA"/>
        </w:rPr>
      </w:pPr>
      <w:r>
        <w:rPr>
          <w:rFonts w:ascii="Arial Bold" w:hAnsi="Arial Bold"/>
          <w:b/>
          <w:sz w:val="28"/>
          <w:szCs w:val="28"/>
          <w:lang w:val="en-ZA"/>
        </w:rPr>
        <w:br w:type="page"/>
      </w:r>
    </w:p>
    <w:p w14:paraId="1C7C6770" w14:textId="7571DA56" w:rsidR="00B30E34" w:rsidRDefault="00FE3D55" w:rsidP="00FE3D55">
      <w:pPr>
        <w:pStyle w:val="Paragraph2"/>
        <w:spacing w:before="0" w:after="0" w:line="360" w:lineRule="auto"/>
        <w:ind w:left="284"/>
      </w:pPr>
      <w:r w:rsidRPr="00DA13F6">
        <w:rPr>
          <w:rFonts w:ascii="Arial Bold" w:hAnsi="Arial Bold"/>
          <w:b/>
          <w:sz w:val="28"/>
          <w:szCs w:val="28"/>
          <w:lang w:val="en-ZA"/>
        </w:rPr>
        <w:lastRenderedPageBreak/>
        <w:t>C</w:t>
      </w:r>
      <w:r w:rsidR="00BB7C04" w:rsidRPr="00DA13F6">
        <w:rPr>
          <w:rFonts w:ascii="Arial Bold" w:hAnsi="Arial Bold"/>
          <w:b/>
          <w:sz w:val="28"/>
          <w:szCs w:val="28"/>
          <w:lang w:val="en-ZA"/>
        </w:rPr>
        <w:t>ONTENTS</w:t>
      </w:r>
    </w:p>
    <w:p w14:paraId="6621AB39" w14:textId="5FD76F79" w:rsidR="00FE3D55" w:rsidRDefault="00FE3D55" w:rsidP="00FE3D55">
      <w:pPr>
        <w:pStyle w:val="Paragraph2"/>
        <w:spacing w:before="0" w:after="0" w:line="360" w:lineRule="auto"/>
        <w:ind w:left="284"/>
      </w:pPr>
    </w:p>
    <w:tbl>
      <w:tblPr>
        <w:tblStyle w:val="TableGrid"/>
        <w:tblW w:w="86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tblGrid>
      <w:tr w:rsidR="004D2CAB" w14:paraId="6FD3CF27" w14:textId="77777777" w:rsidTr="00432DEA">
        <w:tc>
          <w:tcPr>
            <w:tcW w:w="8642" w:type="dxa"/>
          </w:tcPr>
          <w:p w14:paraId="58B69736" w14:textId="7238E09B" w:rsidR="004D2CAB" w:rsidRDefault="004D2CAB" w:rsidP="00301C01">
            <w:pPr>
              <w:pStyle w:val="Paragraph2"/>
              <w:spacing w:before="0" w:after="0" w:line="360" w:lineRule="auto"/>
            </w:pPr>
            <w:r w:rsidRPr="00DA13F6">
              <w:t>FOREWORD</w:t>
            </w:r>
            <w:r>
              <w:t>……………………………...………………………………………………………....</w:t>
            </w:r>
            <w:r w:rsidR="00301C01">
              <w:t>.</w:t>
            </w:r>
            <w:r>
              <w:t>..</w:t>
            </w:r>
            <w:r w:rsidR="00301C01">
              <w:t>.</w:t>
            </w:r>
            <w:r>
              <w:t>.2</w:t>
            </w:r>
          </w:p>
        </w:tc>
      </w:tr>
      <w:tr w:rsidR="004D2CAB" w14:paraId="2FCC6A49" w14:textId="77777777" w:rsidTr="00432DEA">
        <w:tc>
          <w:tcPr>
            <w:tcW w:w="8642" w:type="dxa"/>
          </w:tcPr>
          <w:p w14:paraId="743BA8EC" w14:textId="57E6C9FF" w:rsidR="004D2CAB" w:rsidRDefault="004D2CAB" w:rsidP="00301C01">
            <w:pPr>
              <w:pStyle w:val="Paragraph2"/>
              <w:spacing w:before="0" w:after="0" w:line="360" w:lineRule="auto"/>
            </w:pPr>
            <w:r>
              <w:t>Abbreviations……………………………...………………………………………………………</w:t>
            </w:r>
            <w:r w:rsidR="000D654C">
              <w:t>…</w:t>
            </w:r>
            <w:r>
              <w:t>..</w:t>
            </w:r>
            <w:r w:rsidR="00301C01">
              <w:t>...</w:t>
            </w:r>
            <w:r>
              <w:t>2</w:t>
            </w:r>
          </w:p>
        </w:tc>
      </w:tr>
      <w:tr w:rsidR="004D2CAB" w14:paraId="62736759" w14:textId="77777777" w:rsidTr="00432DEA">
        <w:tc>
          <w:tcPr>
            <w:tcW w:w="8642" w:type="dxa"/>
          </w:tcPr>
          <w:p w14:paraId="4A0FFD40" w14:textId="2CD47E36" w:rsidR="004D2CAB" w:rsidRDefault="004D2CAB" w:rsidP="00301C01">
            <w:pPr>
              <w:pStyle w:val="Paragraph2"/>
              <w:numPr>
                <w:ilvl w:val="0"/>
                <w:numId w:val="24"/>
              </w:numPr>
              <w:spacing w:before="0" w:after="0" w:line="360" w:lineRule="auto"/>
              <w:ind w:left="171" w:hanging="283"/>
            </w:pPr>
            <w:r>
              <w:t>Updated</w:t>
            </w:r>
            <w:r w:rsidR="00301C01">
              <w:t xml:space="preserve"> </w:t>
            </w:r>
            <w:r w:rsidR="0035669C">
              <w:t>S</w:t>
            </w:r>
            <w:r>
              <w:t xml:space="preserve">ituational </w:t>
            </w:r>
            <w:r w:rsidR="0035669C">
              <w:t>A</w:t>
            </w:r>
            <w:r>
              <w:t>nalysis……………………………………………………………………</w:t>
            </w:r>
            <w:r w:rsidR="00301C01">
              <w:t>....</w:t>
            </w:r>
            <w:r>
              <w:t>.</w:t>
            </w:r>
            <w:r w:rsidR="00301C01">
              <w:t>.</w:t>
            </w:r>
            <w:r>
              <w:t>8</w:t>
            </w:r>
          </w:p>
        </w:tc>
      </w:tr>
      <w:tr w:rsidR="004D2CAB" w14:paraId="50CC77CA" w14:textId="77777777" w:rsidTr="00432DEA">
        <w:tc>
          <w:tcPr>
            <w:tcW w:w="8642" w:type="dxa"/>
          </w:tcPr>
          <w:p w14:paraId="6639C1CB" w14:textId="08773DD4" w:rsidR="004D2CAB" w:rsidRDefault="004D2CAB" w:rsidP="00301C01">
            <w:pPr>
              <w:pStyle w:val="Paragraph2"/>
              <w:numPr>
                <w:ilvl w:val="0"/>
                <w:numId w:val="25"/>
              </w:numPr>
              <w:spacing w:before="0" w:after="0" w:line="360" w:lineRule="auto"/>
              <w:ind w:left="737" w:hanging="567"/>
            </w:pPr>
            <w:r>
              <w:t xml:space="preserve">Performance </w:t>
            </w:r>
            <w:r w:rsidR="00301C01">
              <w:t>E</w:t>
            </w:r>
            <w:r>
              <w:t>nvironment…………………………………………………………….</w:t>
            </w:r>
            <w:r w:rsidR="000D654C">
              <w:t>.</w:t>
            </w:r>
            <w:r w:rsidR="00301C01">
              <w:t>.</w:t>
            </w:r>
            <w:r>
              <w:t>…</w:t>
            </w:r>
            <w:r w:rsidR="00301C01">
              <w:t>..</w:t>
            </w:r>
            <w:r>
              <w:t>..9</w:t>
            </w:r>
          </w:p>
        </w:tc>
      </w:tr>
      <w:tr w:rsidR="004D2CAB" w14:paraId="107444DE" w14:textId="77777777" w:rsidTr="00432DEA">
        <w:tc>
          <w:tcPr>
            <w:tcW w:w="8642" w:type="dxa"/>
          </w:tcPr>
          <w:p w14:paraId="4E0AD403" w14:textId="3B83E0C1" w:rsidR="004D2CAB" w:rsidRDefault="004D2CAB" w:rsidP="00301C01">
            <w:pPr>
              <w:pStyle w:val="Paragraph2"/>
              <w:numPr>
                <w:ilvl w:val="0"/>
                <w:numId w:val="25"/>
              </w:numPr>
              <w:spacing w:before="0" w:after="0" w:line="360" w:lineRule="auto"/>
              <w:ind w:left="737" w:hanging="567"/>
            </w:pPr>
            <w:r>
              <w:t xml:space="preserve">Organisational </w:t>
            </w:r>
            <w:r w:rsidR="00301C01">
              <w:t>E</w:t>
            </w:r>
            <w:r>
              <w:t>nvironment…………………………………………………………...…</w:t>
            </w:r>
            <w:r w:rsidR="00301C01">
              <w:t>....</w:t>
            </w:r>
            <w:r>
              <w:t>.9</w:t>
            </w:r>
          </w:p>
        </w:tc>
      </w:tr>
      <w:tr w:rsidR="004D2CAB" w14:paraId="641F41C5" w14:textId="77777777" w:rsidTr="00432DEA">
        <w:tc>
          <w:tcPr>
            <w:tcW w:w="8642" w:type="dxa"/>
          </w:tcPr>
          <w:p w14:paraId="053BD9CD" w14:textId="2A8CBBAE" w:rsidR="004D2CAB" w:rsidRDefault="004D2CAB" w:rsidP="00301C01">
            <w:pPr>
              <w:pStyle w:val="Paragraph2"/>
              <w:numPr>
                <w:ilvl w:val="0"/>
                <w:numId w:val="24"/>
              </w:numPr>
              <w:spacing w:before="0" w:after="0" w:line="360" w:lineRule="auto"/>
              <w:ind w:left="171" w:hanging="283"/>
            </w:pPr>
            <w:r>
              <w:t>Revisions to</w:t>
            </w:r>
            <w:r w:rsidR="0035669C">
              <w:t xml:space="preserve"> L</w:t>
            </w:r>
            <w:r>
              <w:t xml:space="preserve">egislative and </w:t>
            </w:r>
            <w:r w:rsidR="0035669C">
              <w:t>O</w:t>
            </w:r>
            <w:r>
              <w:t xml:space="preserve">ther </w:t>
            </w:r>
            <w:r w:rsidR="0035669C">
              <w:t>M</w:t>
            </w:r>
            <w:r>
              <w:t>andates…………………………………………………</w:t>
            </w:r>
            <w:r w:rsidR="00301C01">
              <w:t>....</w:t>
            </w:r>
            <w:r>
              <w:t>.</w:t>
            </w:r>
            <w:r w:rsidR="00301C01">
              <w:t>.</w:t>
            </w:r>
            <w:r>
              <w:t>9</w:t>
            </w:r>
          </w:p>
        </w:tc>
      </w:tr>
      <w:tr w:rsidR="004D2CAB" w14:paraId="3F772833" w14:textId="77777777" w:rsidTr="00432DEA">
        <w:tc>
          <w:tcPr>
            <w:tcW w:w="8642" w:type="dxa"/>
          </w:tcPr>
          <w:p w14:paraId="4185A77C" w14:textId="515FB5AA" w:rsidR="004D2CAB" w:rsidRDefault="004D2CAB" w:rsidP="00301C01">
            <w:pPr>
              <w:pStyle w:val="Paragraph2"/>
              <w:numPr>
                <w:ilvl w:val="0"/>
                <w:numId w:val="24"/>
              </w:numPr>
              <w:spacing w:before="0" w:after="0" w:line="360" w:lineRule="auto"/>
              <w:ind w:left="171" w:hanging="283"/>
            </w:pPr>
            <w:r>
              <w:t xml:space="preserve">Overview of 2019/20 </w:t>
            </w:r>
            <w:r w:rsidR="0035669C">
              <w:t>B</w:t>
            </w:r>
            <w:r>
              <w:t xml:space="preserve">udget </w:t>
            </w:r>
            <w:r w:rsidR="0035669C">
              <w:t>S</w:t>
            </w:r>
            <w:r>
              <w:t xml:space="preserve">tructure and MTEF </w:t>
            </w:r>
            <w:r w:rsidR="0035669C">
              <w:t>E</w:t>
            </w:r>
            <w:r>
              <w:t>stimates………………………………….</w:t>
            </w:r>
            <w:r w:rsidR="00301C01">
              <w:t>.</w:t>
            </w:r>
            <w:r>
              <w:t>.9</w:t>
            </w:r>
          </w:p>
        </w:tc>
      </w:tr>
      <w:tr w:rsidR="004D2CAB" w14:paraId="4869C3D4" w14:textId="77777777" w:rsidTr="00432DEA">
        <w:tc>
          <w:tcPr>
            <w:tcW w:w="8642" w:type="dxa"/>
          </w:tcPr>
          <w:p w14:paraId="4E770E3B" w14:textId="2C90C9F5" w:rsidR="004D2CAB" w:rsidRDefault="004D2CAB" w:rsidP="00301C01">
            <w:pPr>
              <w:pStyle w:val="Paragraph2"/>
              <w:numPr>
                <w:ilvl w:val="0"/>
                <w:numId w:val="31"/>
              </w:numPr>
              <w:spacing w:before="0" w:after="0" w:line="360" w:lineRule="auto"/>
              <w:ind w:hanging="549"/>
            </w:pPr>
            <w:r>
              <w:t xml:space="preserve">Expenditure </w:t>
            </w:r>
            <w:r w:rsidR="0035669C">
              <w:t>E</w:t>
            </w:r>
            <w:r>
              <w:t>stimates…………………………………………………………………</w:t>
            </w:r>
            <w:r w:rsidR="00301C01">
              <w:t>..</w:t>
            </w:r>
            <w:r w:rsidR="0035669C">
              <w:t>...</w:t>
            </w:r>
            <w:r w:rsidR="00301C01">
              <w:t>.</w:t>
            </w:r>
            <w:r w:rsidR="000D654C">
              <w:t>.</w:t>
            </w:r>
            <w:r>
              <w:t>.11</w:t>
            </w:r>
          </w:p>
        </w:tc>
      </w:tr>
      <w:tr w:rsidR="004D2CAB" w14:paraId="33217B37" w14:textId="77777777" w:rsidTr="00432DEA">
        <w:tc>
          <w:tcPr>
            <w:tcW w:w="8642" w:type="dxa"/>
          </w:tcPr>
          <w:p w14:paraId="6127136F" w14:textId="0BF62019" w:rsidR="004D2CAB" w:rsidRDefault="004D2CAB" w:rsidP="00301C01">
            <w:pPr>
              <w:pStyle w:val="Paragraph2"/>
              <w:numPr>
                <w:ilvl w:val="0"/>
                <w:numId w:val="31"/>
              </w:numPr>
              <w:spacing w:before="0" w:after="0" w:line="360" w:lineRule="auto"/>
              <w:ind w:hanging="549"/>
            </w:pPr>
            <w:r>
              <w:t xml:space="preserve">Relating </w:t>
            </w:r>
            <w:r w:rsidR="00301C01">
              <w:t>E</w:t>
            </w:r>
            <w:r>
              <w:t xml:space="preserve">xpenditure </w:t>
            </w:r>
            <w:r w:rsidR="00301C01">
              <w:t>T</w:t>
            </w:r>
            <w:r>
              <w:t xml:space="preserve">rends to </w:t>
            </w:r>
            <w:r w:rsidR="00301C01">
              <w:t>S</w:t>
            </w:r>
            <w:r>
              <w:t xml:space="preserve">trategic </w:t>
            </w:r>
            <w:r w:rsidR="00301C01">
              <w:t>O</w:t>
            </w:r>
            <w:r>
              <w:t xml:space="preserve">riented </w:t>
            </w:r>
            <w:r w:rsidR="00301C01">
              <w:t>G</w:t>
            </w:r>
            <w:r>
              <w:t>oals………………………</w:t>
            </w:r>
            <w:r w:rsidR="00301C01">
              <w:t>…..</w:t>
            </w:r>
            <w:r>
              <w:t>…</w:t>
            </w:r>
            <w:r w:rsidR="00301C01">
              <w:t>.</w:t>
            </w:r>
            <w:r>
              <w:t>.</w:t>
            </w:r>
            <w:r w:rsidR="000D654C">
              <w:t>.</w:t>
            </w:r>
            <w:r>
              <w:t>11</w:t>
            </w:r>
          </w:p>
        </w:tc>
      </w:tr>
      <w:tr w:rsidR="004D2CAB" w14:paraId="0407254E" w14:textId="77777777" w:rsidTr="00432DEA">
        <w:tc>
          <w:tcPr>
            <w:tcW w:w="8642" w:type="dxa"/>
          </w:tcPr>
          <w:p w14:paraId="4984BB02" w14:textId="23F7C50E" w:rsidR="004D2CAB" w:rsidRDefault="004D2CAB" w:rsidP="00301C01">
            <w:pPr>
              <w:pStyle w:val="Paragraph2"/>
              <w:numPr>
                <w:ilvl w:val="0"/>
                <w:numId w:val="33"/>
              </w:numPr>
              <w:spacing w:before="0" w:after="0" w:line="360" w:lineRule="auto"/>
              <w:ind w:left="171" w:hanging="283"/>
            </w:pPr>
            <w:r>
              <w:t xml:space="preserve">Performance </w:t>
            </w:r>
            <w:r w:rsidR="00301C01">
              <w:t>O</w:t>
            </w:r>
            <w:r>
              <w:t xml:space="preserve">bjectives and </w:t>
            </w:r>
            <w:r w:rsidR="00301C01">
              <w:t>T</w:t>
            </w:r>
            <w:r>
              <w:t>argets……………………………………………………………</w:t>
            </w:r>
            <w:r w:rsidR="00301C01">
              <w:t>.</w:t>
            </w:r>
            <w:r>
              <w:t>.</w:t>
            </w:r>
            <w:r w:rsidR="000D654C">
              <w:t>.</w:t>
            </w:r>
            <w:r>
              <w:t>13</w:t>
            </w:r>
          </w:p>
        </w:tc>
      </w:tr>
      <w:tr w:rsidR="004D2CAB" w14:paraId="1838EE3F" w14:textId="77777777" w:rsidTr="00432DEA">
        <w:tc>
          <w:tcPr>
            <w:tcW w:w="8642" w:type="dxa"/>
          </w:tcPr>
          <w:p w14:paraId="685822B8" w14:textId="573792D9" w:rsidR="004D2CAB" w:rsidRDefault="004D2CAB" w:rsidP="00301C01">
            <w:pPr>
              <w:pStyle w:val="Paragraph2"/>
              <w:numPr>
                <w:ilvl w:val="0"/>
                <w:numId w:val="35"/>
              </w:numPr>
              <w:spacing w:before="0" w:after="0" w:line="360" w:lineRule="auto"/>
              <w:ind w:left="738" w:hanging="567"/>
            </w:pPr>
            <w:r>
              <w:t xml:space="preserve">Strategic </w:t>
            </w:r>
            <w:r w:rsidR="00301C01">
              <w:t>O</w:t>
            </w:r>
            <w:r>
              <w:t xml:space="preserve">bjectives and </w:t>
            </w:r>
            <w:r w:rsidR="00301C01">
              <w:t>A</w:t>
            </w:r>
            <w:r>
              <w:t xml:space="preserve">nnual </w:t>
            </w:r>
            <w:r w:rsidR="00301C01">
              <w:t>T</w:t>
            </w:r>
            <w:r>
              <w:t>argets for 2019/20</w:t>
            </w:r>
            <w:r w:rsidR="000D654C">
              <w:t>……………………………….…</w:t>
            </w:r>
            <w:r w:rsidR="00301C01">
              <w:t>.</w:t>
            </w:r>
            <w:r w:rsidR="000D654C">
              <w:t>..13</w:t>
            </w:r>
          </w:p>
        </w:tc>
      </w:tr>
      <w:tr w:rsidR="004D2CAB" w14:paraId="03975118" w14:textId="77777777" w:rsidTr="00432DEA">
        <w:tc>
          <w:tcPr>
            <w:tcW w:w="8642" w:type="dxa"/>
          </w:tcPr>
          <w:p w14:paraId="58DF24E5" w14:textId="7EE7DFD8" w:rsidR="004D2CAB" w:rsidRDefault="004D2CAB" w:rsidP="00301C01">
            <w:pPr>
              <w:pStyle w:val="Paragraph2"/>
              <w:numPr>
                <w:ilvl w:val="0"/>
                <w:numId w:val="36"/>
              </w:numPr>
              <w:spacing w:before="0" w:after="0" w:line="360" w:lineRule="auto"/>
              <w:ind w:left="738" w:hanging="567"/>
            </w:pPr>
            <w:r>
              <w:t xml:space="preserve">Objective 1: Customer </w:t>
            </w:r>
            <w:r w:rsidR="00301C01">
              <w:t>P</w:t>
            </w:r>
            <w:r>
              <w:t>erspective (CP01)</w:t>
            </w:r>
            <w:r w:rsidR="000D654C">
              <w:t>……………………………………………</w:t>
            </w:r>
            <w:r w:rsidR="00301C01">
              <w:t>.....</w:t>
            </w:r>
            <w:r w:rsidR="000D654C">
              <w:t>16</w:t>
            </w:r>
          </w:p>
        </w:tc>
      </w:tr>
      <w:tr w:rsidR="004D2CAB" w14:paraId="125AAF9E" w14:textId="77777777" w:rsidTr="00432DEA">
        <w:tc>
          <w:tcPr>
            <w:tcW w:w="8642" w:type="dxa"/>
          </w:tcPr>
          <w:p w14:paraId="1C76BDC3" w14:textId="5C0FAD3B" w:rsidR="004D2CAB" w:rsidRDefault="004D2CAB" w:rsidP="00301C01">
            <w:pPr>
              <w:pStyle w:val="Paragraph2"/>
              <w:numPr>
                <w:ilvl w:val="0"/>
                <w:numId w:val="36"/>
              </w:numPr>
              <w:spacing w:before="0" w:after="0" w:line="360" w:lineRule="auto"/>
              <w:ind w:left="738" w:hanging="567"/>
            </w:pPr>
            <w:r>
              <w:t xml:space="preserve">Objective 2: Customer </w:t>
            </w:r>
            <w:r w:rsidR="00301C01">
              <w:t>P</w:t>
            </w:r>
            <w:r>
              <w:t>erspective (CP02</w:t>
            </w:r>
            <w:r w:rsidR="000D654C">
              <w:t>………………………………………………</w:t>
            </w:r>
            <w:r w:rsidR="00301C01">
              <w:t>...1</w:t>
            </w:r>
            <w:r w:rsidR="000D654C">
              <w:t>8</w:t>
            </w:r>
          </w:p>
        </w:tc>
      </w:tr>
      <w:tr w:rsidR="004D2CAB" w14:paraId="23D18FA8" w14:textId="77777777" w:rsidTr="00432DEA">
        <w:tc>
          <w:tcPr>
            <w:tcW w:w="8642" w:type="dxa"/>
          </w:tcPr>
          <w:p w14:paraId="4C819F85" w14:textId="2A79F2F2" w:rsidR="004D2CAB" w:rsidRDefault="004D2CAB" w:rsidP="00301C01">
            <w:pPr>
              <w:pStyle w:val="Paragraph2"/>
              <w:numPr>
                <w:ilvl w:val="0"/>
                <w:numId w:val="36"/>
              </w:numPr>
              <w:spacing w:before="0" w:after="0" w:line="360" w:lineRule="auto"/>
              <w:ind w:left="738" w:hanging="567"/>
            </w:pPr>
            <w:r>
              <w:t xml:space="preserve">Objective 3: Customer </w:t>
            </w:r>
            <w:r w:rsidR="00301C01">
              <w:t>P</w:t>
            </w:r>
            <w:r>
              <w:t>erspective (CP03</w:t>
            </w:r>
            <w:r w:rsidR="0095766A">
              <w:t>)……..………………………………………</w:t>
            </w:r>
            <w:r w:rsidR="00301C01">
              <w:t>...</w:t>
            </w:r>
            <w:r w:rsidR="0095766A">
              <w:t>19</w:t>
            </w:r>
          </w:p>
        </w:tc>
      </w:tr>
      <w:tr w:rsidR="004D2CAB" w14:paraId="62C382C1" w14:textId="77777777" w:rsidTr="00432DEA">
        <w:tc>
          <w:tcPr>
            <w:tcW w:w="8642" w:type="dxa"/>
          </w:tcPr>
          <w:p w14:paraId="031F4C6C" w14:textId="383B7953" w:rsidR="004D2CAB" w:rsidRDefault="004D2CAB" w:rsidP="00301C01">
            <w:pPr>
              <w:pStyle w:val="Paragraph2"/>
              <w:numPr>
                <w:ilvl w:val="0"/>
                <w:numId w:val="36"/>
              </w:numPr>
              <w:spacing w:before="0" w:after="0" w:line="360" w:lineRule="auto"/>
              <w:ind w:left="738" w:hanging="567"/>
            </w:pPr>
            <w:r>
              <w:t xml:space="preserve">Objective 4: Internal </w:t>
            </w:r>
            <w:r w:rsidR="00301C01">
              <w:t>P</w:t>
            </w:r>
            <w:r>
              <w:t xml:space="preserve">rocess </w:t>
            </w:r>
            <w:r w:rsidR="00301C01">
              <w:t>P</w:t>
            </w:r>
            <w:r>
              <w:t>erspective (IP01)</w:t>
            </w:r>
            <w:r w:rsidR="0095766A">
              <w:t>………………………………………….</w:t>
            </w:r>
            <w:r>
              <w:t>20</w:t>
            </w:r>
          </w:p>
        </w:tc>
      </w:tr>
      <w:tr w:rsidR="004D2CAB" w14:paraId="0110456B" w14:textId="77777777" w:rsidTr="00432DEA">
        <w:tc>
          <w:tcPr>
            <w:tcW w:w="8642" w:type="dxa"/>
          </w:tcPr>
          <w:p w14:paraId="36A207C1" w14:textId="4084E2BE" w:rsidR="004D2CAB" w:rsidRDefault="004D2CAB" w:rsidP="00301C01">
            <w:pPr>
              <w:pStyle w:val="Paragraph2"/>
              <w:numPr>
                <w:ilvl w:val="0"/>
                <w:numId w:val="36"/>
              </w:numPr>
              <w:spacing w:before="0" w:after="0" w:line="360" w:lineRule="auto"/>
              <w:ind w:left="738" w:hanging="567"/>
            </w:pPr>
            <w:r>
              <w:t xml:space="preserve">Objective 5: Internal </w:t>
            </w:r>
            <w:r w:rsidR="00301C01">
              <w:t>P</w:t>
            </w:r>
            <w:r>
              <w:t xml:space="preserve">rocess </w:t>
            </w:r>
            <w:r w:rsidR="00301C01">
              <w:t>P</w:t>
            </w:r>
            <w:r>
              <w:t>erspective (IP02)</w:t>
            </w:r>
            <w:r w:rsidR="0095766A">
              <w:t>……</w:t>
            </w:r>
            <w:r w:rsidR="00301C01">
              <w:t>..</w:t>
            </w:r>
            <w:r w:rsidR="0095766A">
              <w:t>………………………………</w:t>
            </w:r>
            <w:r w:rsidR="0035669C">
              <w:t>.</w:t>
            </w:r>
            <w:r w:rsidR="0095766A">
              <w:t>….</w:t>
            </w:r>
            <w:r>
              <w:t>21</w:t>
            </w:r>
          </w:p>
        </w:tc>
      </w:tr>
      <w:tr w:rsidR="004D2CAB" w14:paraId="6AA539C4" w14:textId="77777777" w:rsidTr="00432DEA">
        <w:tc>
          <w:tcPr>
            <w:tcW w:w="8642" w:type="dxa"/>
          </w:tcPr>
          <w:p w14:paraId="580FA120" w14:textId="4B063159" w:rsidR="004D2CAB" w:rsidRDefault="004D2CAB" w:rsidP="00301C01">
            <w:pPr>
              <w:pStyle w:val="Paragraph2"/>
              <w:numPr>
                <w:ilvl w:val="0"/>
                <w:numId w:val="36"/>
              </w:numPr>
              <w:spacing w:before="0" w:after="0" w:line="360" w:lineRule="auto"/>
              <w:ind w:left="738" w:hanging="567"/>
            </w:pPr>
            <w:r>
              <w:t xml:space="preserve">Objective 6: Learning and </w:t>
            </w:r>
            <w:r w:rsidR="00301C01">
              <w:t>G</w:t>
            </w:r>
            <w:r>
              <w:t xml:space="preserve">rowth </w:t>
            </w:r>
            <w:r w:rsidR="00301C01">
              <w:t>P</w:t>
            </w:r>
            <w:r>
              <w:t>erspective (LG01)</w:t>
            </w:r>
            <w:r w:rsidR="0095766A">
              <w:t>…………………………………</w:t>
            </w:r>
            <w:r w:rsidR="0035669C">
              <w:t>.</w:t>
            </w:r>
            <w:r w:rsidR="0095766A">
              <w:t>..</w:t>
            </w:r>
            <w:r>
              <w:t>22</w:t>
            </w:r>
          </w:p>
        </w:tc>
      </w:tr>
      <w:tr w:rsidR="004D2CAB" w14:paraId="5234A0E2" w14:textId="77777777" w:rsidTr="00432DEA">
        <w:tc>
          <w:tcPr>
            <w:tcW w:w="8642" w:type="dxa"/>
          </w:tcPr>
          <w:p w14:paraId="407B3888" w14:textId="16195445" w:rsidR="004D2CAB" w:rsidRDefault="004D2CAB" w:rsidP="00301C01">
            <w:pPr>
              <w:pStyle w:val="Paragraph2"/>
              <w:numPr>
                <w:ilvl w:val="0"/>
                <w:numId w:val="36"/>
              </w:numPr>
              <w:spacing w:before="0" w:after="0" w:line="360" w:lineRule="auto"/>
              <w:ind w:left="738" w:hanging="567"/>
            </w:pPr>
            <w:r>
              <w:t xml:space="preserve">Objective 7: Financial </w:t>
            </w:r>
            <w:r w:rsidR="00301C01">
              <w:t>P</w:t>
            </w:r>
            <w:r>
              <w:t>erspective (FP01)</w:t>
            </w:r>
            <w:r w:rsidR="0095766A">
              <w:t>………………………………………………</w:t>
            </w:r>
            <w:r w:rsidR="0035669C">
              <w:t>…</w:t>
            </w:r>
            <w:r>
              <w:t>2</w:t>
            </w:r>
            <w:r w:rsidR="0035669C">
              <w:t>3</w:t>
            </w:r>
          </w:p>
        </w:tc>
      </w:tr>
      <w:tr w:rsidR="004D2CAB" w14:paraId="04870ADA" w14:textId="77777777" w:rsidTr="00432DEA">
        <w:tc>
          <w:tcPr>
            <w:tcW w:w="8642" w:type="dxa"/>
          </w:tcPr>
          <w:p w14:paraId="307E9E2E" w14:textId="7C47C8B6" w:rsidR="004D2CAB" w:rsidRDefault="004D2CAB" w:rsidP="00301C01">
            <w:pPr>
              <w:pStyle w:val="Paragraph2"/>
              <w:numPr>
                <w:ilvl w:val="0"/>
                <w:numId w:val="36"/>
              </w:numPr>
              <w:spacing w:before="0" w:after="0" w:line="360" w:lineRule="auto"/>
              <w:ind w:left="738" w:hanging="567"/>
            </w:pPr>
            <w:r>
              <w:t xml:space="preserve">Objective 8: Financial </w:t>
            </w:r>
            <w:r w:rsidR="00301C01">
              <w:t>P</w:t>
            </w:r>
            <w:r>
              <w:t>erspective (FP02</w:t>
            </w:r>
            <w:r w:rsidR="0035669C">
              <w:t>………………………………………………</w:t>
            </w:r>
            <w:r w:rsidR="00301C01">
              <w:t>….</w:t>
            </w:r>
            <w:r w:rsidR="0035669C">
              <w:t>24</w:t>
            </w:r>
          </w:p>
        </w:tc>
      </w:tr>
      <w:tr w:rsidR="004D2CAB" w14:paraId="6BFD4125" w14:textId="77777777" w:rsidTr="00432DEA">
        <w:tc>
          <w:tcPr>
            <w:tcW w:w="8642" w:type="dxa"/>
          </w:tcPr>
          <w:p w14:paraId="76F9E619" w14:textId="0E3F1250" w:rsidR="004D2CAB" w:rsidRDefault="004D2CAB" w:rsidP="00301C01">
            <w:pPr>
              <w:pStyle w:val="Paragraph2"/>
              <w:numPr>
                <w:ilvl w:val="0"/>
                <w:numId w:val="38"/>
              </w:numPr>
              <w:spacing w:before="0" w:after="0" w:line="360" w:lineRule="auto"/>
              <w:ind w:left="313" w:hanging="313"/>
            </w:pPr>
            <w:r>
              <w:t xml:space="preserve">Links to the </w:t>
            </w:r>
            <w:r w:rsidR="00301C01">
              <w:t>L</w:t>
            </w:r>
            <w:r>
              <w:t xml:space="preserve">ong-term </w:t>
            </w:r>
            <w:r w:rsidR="00301C01">
              <w:t>Inf</w:t>
            </w:r>
            <w:r>
              <w:t xml:space="preserve">rastructure and </w:t>
            </w:r>
            <w:r w:rsidR="00301C01">
              <w:t>O</w:t>
            </w:r>
            <w:r>
              <w:t xml:space="preserve">ther </w:t>
            </w:r>
            <w:r w:rsidR="00301C01">
              <w:t>C</w:t>
            </w:r>
            <w:r>
              <w:t xml:space="preserve">apital </w:t>
            </w:r>
            <w:r w:rsidR="00301C01">
              <w:t>A</w:t>
            </w:r>
            <w:r>
              <w:t>ssets</w:t>
            </w:r>
            <w:r w:rsidR="0035669C">
              <w:t>………………………………</w:t>
            </w:r>
            <w:r>
              <w:t>26</w:t>
            </w:r>
          </w:p>
        </w:tc>
      </w:tr>
      <w:tr w:rsidR="004D2CAB" w14:paraId="21CC0626" w14:textId="77777777" w:rsidTr="00432DEA">
        <w:tc>
          <w:tcPr>
            <w:tcW w:w="8642" w:type="dxa"/>
          </w:tcPr>
          <w:p w14:paraId="697AA9AB" w14:textId="56F0FB6E" w:rsidR="004D2CAB" w:rsidRDefault="004D2CAB" w:rsidP="00301C01">
            <w:pPr>
              <w:pStyle w:val="Paragraph2"/>
              <w:numPr>
                <w:ilvl w:val="0"/>
                <w:numId w:val="38"/>
              </w:numPr>
              <w:spacing w:before="0" w:after="0" w:line="360" w:lineRule="auto"/>
              <w:ind w:left="313" w:hanging="313"/>
            </w:pPr>
            <w:r w:rsidRPr="00DA13F6">
              <w:t xml:space="preserve">Annexure A:  Technical </w:t>
            </w:r>
            <w:r w:rsidR="00301C01">
              <w:t>I</w:t>
            </w:r>
            <w:r w:rsidRPr="00DA13F6">
              <w:t xml:space="preserve">ndicator </w:t>
            </w:r>
            <w:r w:rsidR="00301C01">
              <w:t>D</w:t>
            </w:r>
            <w:r w:rsidRPr="00DA13F6">
              <w:t xml:space="preserve">escriptions and </w:t>
            </w:r>
            <w:r w:rsidR="00301C01">
              <w:t>E</w:t>
            </w:r>
            <w:r w:rsidRPr="00DA13F6">
              <w:t>xamples</w:t>
            </w:r>
            <w:r w:rsidR="0035669C">
              <w:t>…………………………………</w:t>
            </w:r>
            <w:r>
              <w:t>27</w:t>
            </w:r>
          </w:p>
        </w:tc>
      </w:tr>
    </w:tbl>
    <w:p w14:paraId="66DC4FB1" w14:textId="08AB2926" w:rsidR="00467C59" w:rsidRDefault="00467C59" w:rsidP="00FE3D55">
      <w:pPr>
        <w:pStyle w:val="Paragraph2"/>
        <w:spacing w:before="0" w:after="0" w:line="360" w:lineRule="auto"/>
        <w:ind w:left="284"/>
      </w:pPr>
    </w:p>
    <w:p w14:paraId="77D61DB5" w14:textId="77777777" w:rsidR="00B30E34" w:rsidRDefault="00B30E34" w:rsidP="00DA13F6">
      <w:pPr>
        <w:pStyle w:val="Paragraph2"/>
        <w:spacing w:before="0" w:after="0" w:line="360" w:lineRule="auto"/>
      </w:pPr>
    </w:p>
    <w:p w14:paraId="011AAEC7" w14:textId="77777777" w:rsidR="00B30E34" w:rsidRDefault="00B30E34" w:rsidP="00DA13F6">
      <w:pPr>
        <w:pStyle w:val="Paragraph2"/>
        <w:spacing w:before="0" w:after="0" w:line="360" w:lineRule="auto"/>
      </w:pPr>
    </w:p>
    <w:p w14:paraId="4D455EE8" w14:textId="77777777" w:rsidR="00B30E34" w:rsidRDefault="00B30E34" w:rsidP="00DA13F6">
      <w:pPr>
        <w:pStyle w:val="Paragraph2"/>
        <w:spacing w:before="0" w:after="0" w:line="360" w:lineRule="auto"/>
      </w:pPr>
    </w:p>
    <w:p w14:paraId="1EBA948C" w14:textId="77777777" w:rsidR="00B30E34" w:rsidRDefault="00B30E34" w:rsidP="00DA13F6">
      <w:pPr>
        <w:pStyle w:val="Paragraph2"/>
        <w:spacing w:before="0" w:after="0" w:line="360" w:lineRule="auto"/>
      </w:pPr>
    </w:p>
    <w:p w14:paraId="12439D35" w14:textId="77777777" w:rsidR="00B30E34" w:rsidRDefault="00B30E34" w:rsidP="00DA13F6">
      <w:pPr>
        <w:pStyle w:val="Paragraph2"/>
        <w:spacing w:before="0" w:after="0" w:line="360" w:lineRule="auto"/>
      </w:pPr>
    </w:p>
    <w:p w14:paraId="0C0D290F" w14:textId="77777777" w:rsidR="00B30E34" w:rsidRDefault="00B30E34" w:rsidP="00DA13F6">
      <w:pPr>
        <w:pStyle w:val="Paragraph2"/>
        <w:spacing w:before="0" w:after="0" w:line="360" w:lineRule="auto"/>
      </w:pPr>
    </w:p>
    <w:p w14:paraId="53E70DC1" w14:textId="77777777" w:rsidR="00B30E34" w:rsidRDefault="00B30E34" w:rsidP="00DA13F6">
      <w:pPr>
        <w:pStyle w:val="Paragraph2"/>
        <w:spacing w:before="0" w:after="0" w:line="360" w:lineRule="auto"/>
      </w:pPr>
    </w:p>
    <w:p w14:paraId="17A18379" w14:textId="77777777" w:rsidR="00B30E34" w:rsidRDefault="00B30E34" w:rsidP="00DA13F6">
      <w:pPr>
        <w:pStyle w:val="Paragraph2"/>
        <w:spacing w:before="0" w:after="0" w:line="360" w:lineRule="auto"/>
      </w:pPr>
    </w:p>
    <w:p w14:paraId="3F0919E0" w14:textId="77777777" w:rsidR="00B30E34" w:rsidRDefault="00B30E34" w:rsidP="00DA13F6">
      <w:pPr>
        <w:pStyle w:val="Paragraph2"/>
        <w:spacing w:before="0" w:after="0" w:line="360" w:lineRule="auto"/>
      </w:pPr>
    </w:p>
    <w:p w14:paraId="5A89A7EC" w14:textId="77777777" w:rsidR="00B30E34" w:rsidRDefault="00B30E34" w:rsidP="00DA13F6">
      <w:pPr>
        <w:pStyle w:val="Paragraph2"/>
        <w:spacing w:before="0" w:after="0" w:line="360" w:lineRule="auto"/>
      </w:pPr>
    </w:p>
    <w:p w14:paraId="157737CD" w14:textId="77777777" w:rsidR="00B30E34" w:rsidRDefault="00B30E34" w:rsidP="00DA13F6">
      <w:pPr>
        <w:pStyle w:val="Paragraph2"/>
        <w:spacing w:before="0" w:after="0" w:line="360" w:lineRule="auto"/>
      </w:pPr>
    </w:p>
    <w:p w14:paraId="3307271B" w14:textId="77777777" w:rsidR="00B30E34" w:rsidRDefault="00B30E34" w:rsidP="00DA13F6">
      <w:pPr>
        <w:pStyle w:val="Paragraph2"/>
        <w:spacing w:before="0" w:after="0" w:line="360" w:lineRule="auto"/>
      </w:pPr>
    </w:p>
    <w:p w14:paraId="4DD4D232" w14:textId="77777777" w:rsidR="00B30E34" w:rsidRDefault="00B30E34" w:rsidP="00DA13F6">
      <w:pPr>
        <w:pStyle w:val="Paragraph2"/>
        <w:spacing w:before="0" w:after="0" w:line="360" w:lineRule="auto"/>
      </w:pPr>
    </w:p>
    <w:p w14:paraId="4B90DD01" w14:textId="77777777" w:rsidR="00B30E34" w:rsidRDefault="00B30E34" w:rsidP="00DA13F6">
      <w:pPr>
        <w:pStyle w:val="Paragraph2"/>
        <w:spacing w:before="0" w:after="0" w:line="360" w:lineRule="auto"/>
      </w:pPr>
    </w:p>
    <w:p w14:paraId="7F48B0F2" w14:textId="77777777" w:rsidR="00B30E34" w:rsidRDefault="00B30E34" w:rsidP="00DA13F6">
      <w:pPr>
        <w:pStyle w:val="Paragraph2"/>
        <w:spacing w:before="0" w:after="0" w:line="360" w:lineRule="auto"/>
      </w:pPr>
    </w:p>
    <w:p w14:paraId="3F924806" w14:textId="77777777" w:rsidR="00B30E34" w:rsidRDefault="00B30E34" w:rsidP="00DA13F6">
      <w:pPr>
        <w:pStyle w:val="Paragraph2"/>
        <w:spacing w:before="0" w:after="0" w:line="360" w:lineRule="auto"/>
      </w:pPr>
    </w:p>
    <w:p w14:paraId="64BBA37E" w14:textId="77777777" w:rsidR="00B30E34" w:rsidRDefault="00B30E34" w:rsidP="00DA13F6">
      <w:pPr>
        <w:pStyle w:val="Paragraph2"/>
        <w:spacing w:before="0" w:after="0" w:line="360" w:lineRule="auto"/>
      </w:pPr>
    </w:p>
    <w:p w14:paraId="509BE709" w14:textId="77777777" w:rsidR="00B30E34" w:rsidRDefault="00B30E34" w:rsidP="00DA13F6">
      <w:pPr>
        <w:pStyle w:val="Paragraph2"/>
        <w:spacing w:before="0" w:after="0" w:line="360" w:lineRule="auto"/>
      </w:pPr>
    </w:p>
    <w:p w14:paraId="735110E0" w14:textId="77777777" w:rsidR="00B30E34" w:rsidRDefault="00B30E34" w:rsidP="00DA13F6">
      <w:pPr>
        <w:pStyle w:val="Paragraph2"/>
        <w:spacing w:before="0" w:after="0" w:line="360" w:lineRule="auto"/>
      </w:pPr>
    </w:p>
    <w:p w14:paraId="2E611006" w14:textId="77777777" w:rsidR="00B30E34" w:rsidRDefault="00B30E34" w:rsidP="00DA13F6">
      <w:pPr>
        <w:pStyle w:val="Paragraph2"/>
        <w:spacing w:before="0" w:after="0" w:line="360" w:lineRule="auto"/>
      </w:pPr>
    </w:p>
    <w:p w14:paraId="5D84A62E" w14:textId="77777777" w:rsidR="00B30E34" w:rsidRDefault="00B30E34" w:rsidP="00DA13F6">
      <w:pPr>
        <w:pStyle w:val="Paragraph2"/>
        <w:spacing w:before="0" w:after="0" w:line="360" w:lineRule="auto"/>
      </w:pPr>
    </w:p>
    <w:p w14:paraId="5BF51B3F" w14:textId="77777777" w:rsidR="00B30E34" w:rsidRDefault="00B30E34" w:rsidP="00DA13F6">
      <w:pPr>
        <w:pStyle w:val="Paragraph2"/>
        <w:spacing w:before="0" w:after="0" w:line="360" w:lineRule="auto"/>
      </w:pPr>
    </w:p>
    <w:p w14:paraId="4F1AB55B" w14:textId="77777777" w:rsidR="00B30E34" w:rsidRDefault="00B30E34" w:rsidP="00DA13F6">
      <w:pPr>
        <w:pStyle w:val="Paragraph2"/>
        <w:spacing w:before="0" w:after="0" w:line="360" w:lineRule="auto"/>
        <w:rPr>
          <w:b/>
          <w:sz w:val="28"/>
          <w:szCs w:val="28"/>
        </w:rPr>
      </w:pPr>
      <w:r w:rsidRPr="00DA13F6">
        <w:rPr>
          <w:b/>
          <w:sz w:val="28"/>
          <w:szCs w:val="28"/>
        </w:rPr>
        <w:t>LIST OF ABBREVIATIONS</w:t>
      </w:r>
    </w:p>
    <w:p w14:paraId="006DBD09" w14:textId="77777777" w:rsidR="00B30E34" w:rsidRDefault="00B30E34" w:rsidP="00DA13F6">
      <w:pPr>
        <w:pStyle w:val="Paragraph2"/>
        <w:spacing w:before="0" w:after="0" w:line="360" w:lineRule="auto"/>
        <w:rPr>
          <w:b/>
          <w:sz w:val="28"/>
          <w:szCs w:val="28"/>
        </w:rPr>
      </w:pPr>
    </w:p>
    <w:p w14:paraId="71907540" w14:textId="77777777" w:rsidR="00DA13F6" w:rsidRPr="00C14FC8" w:rsidRDefault="00DA13F6" w:rsidP="00DA13F6">
      <w:pPr>
        <w:pStyle w:val="Paragraph2"/>
        <w:numPr>
          <w:ilvl w:val="0"/>
          <w:numId w:val="23"/>
        </w:numPr>
        <w:spacing w:before="0" w:after="0" w:line="360" w:lineRule="auto"/>
        <w:rPr>
          <w:rFonts w:eastAsia="Arial Unicode MS"/>
          <w:b/>
          <w:sz w:val="22"/>
          <w:szCs w:val="22"/>
        </w:rPr>
      </w:pPr>
      <w:r w:rsidRPr="00C14FC8">
        <w:rPr>
          <w:rFonts w:eastAsia="Arial Unicode MS"/>
          <w:b/>
          <w:sz w:val="22"/>
          <w:szCs w:val="22"/>
        </w:rPr>
        <w:t>AIDS</w:t>
      </w:r>
      <w:r w:rsidRPr="00C14FC8">
        <w:rPr>
          <w:rFonts w:eastAsia="Arial Unicode MS"/>
          <w:b/>
          <w:sz w:val="22"/>
          <w:szCs w:val="22"/>
        </w:rPr>
        <w:tab/>
      </w:r>
      <w:r w:rsidRPr="00C14FC8">
        <w:rPr>
          <w:rFonts w:eastAsia="Arial Unicode MS"/>
          <w:b/>
          <w:sz w:val="22"/>
          <w:szCs w:val="22"/>
        </w:rPr>
        <w:tab/>
      </w:r>
      <w:r w:rsidRPr="00C14FC8">
        <w:rPr>
          <w:rFonts w:eastAsia="Arial Unicode MS"/>
          <w:sz w:val="22"/>
          <w:szCs w:val="22"/>
        </w:rPr>
        <w:t>Acquired Immune Deficiency Syndrome</w:t>
      </w:r>
      <w:r w:rsidRPr="00C14FC8">
        <w:rPr>
          <w:rFonts w:eastAsia="Arial Unicode MS"/>
          <w:b/>
          <w:sz w:val="22"/>
          <w:szCs w:val="22"/>
        </w:rPr>
        <w:t xml:space="preserve">  </w:t>
      </w:r>
    </w:p>
    <w:p w14:paraId="4DEF141B" w14:textId="77777777" w:rsidR="00DA13F6" w:rsidRPr="00C14FC8" w:rsidRDefault="00DA13F6" w:rsidP="00DA13F6">
      <w:pPr>
        <w:pStyle w:val="Paragraph2"/>
        <w:numPr>
          <w:ilvl w:val="0"/>
          <w:numId w:val="23"/>
        </w:numPr>
        <w:spacing w:before="0" w:after="0" w:line="360" w:lineRule="auto"/>
        <w:rPr>
          <w:rFonts w:eastAsia="Arial Unicode MS"/>
          <w:b/>
          <w:sz w:val="22"/>
          <w:szCs w:val="22"/>
        </w:rPr>
      </w:pPr>
      <w:r w:rsidRPr="00C14FC8">
        <w:rPr>
          <w:b/>
          <w:sz w:val="22"/>
          <w:szCs w:val="22"/>
        </w:rPr>
        <w:t>ARC</w:t>
      </w:r>
      <w:r w:rsidRPr="00C14FC8">
        <w:rPr>
          <w:b/>
          <w:sz w:val="22"/>
          <w:szCs w:val="22"/>
        </w:rPr>
        <w:tab/>
      </w:r>
      <w:r w:rsidRPr="00C14FC8">
        <w:rPr>
          <w:b/>
          <w:sz w:val="22"/>
          <w:szCs w:val="22"/>
        </w:rPr>
        <w:tab/>
      </w:r>
      <w:r w:rsidRPr="00C14FC8">
        <w:rPr>
          <w:sz w:val="22"/>
          <w:szCs w:val="22"/>
        </w:rPr>
        <w:t>Audit and Risk Committee</w:t>
      </w:r>
    </w:p>
    <w:p w14:paraId="67E33363" w14:textId="77777777" w:rsidR="00DA13F6" w:rsidRPr="00C14FC8" w:rsidRDefault="00DA13F6" w:rsidP="00DA13F6">
      <w:pPr>
        <w:pStyle w:val="Paragraph2"/>
        <w:numPr>
          <w:ilvl w:val="0"/>
          <w:numId w:val="23"/>
        </w:numPr>
        <w:spacing w:before="0" w:after="0" w:line="360" w:lineRule="auto"/>
        <w:rPr>
          <w:rFonts w:eastAsia="Arial Unicode MS"/>
          <w:sz w:val="22"/>
          <w:szCs w:val="22"/>
        </w:rPr>
      </w:pPr>
      <w:r w:rsidRPr="00C14FC8">
        <w:rPr>
          <w:b/>
          <w:sz w:val="22"/>
          <w:szCs w:val="22"/>
        </w:rPr>
        <w:t>BBT</w:t>
      </w:r>
      <w:r w:rsidRPr="00C14FC8">
        <w:rPr>
          <w:b/>
          <w:sz w:val="22"/>
          <w:szCs w:val="22"/>
        </w:rPr>
        <w:tab/>
      </w:r>
      <w:r w:rsidRPr="00C14FC8">
        <w:rPr>
          <w:b/>
          <w:sz w:val="22"/>
          <w:szCs w:val="22"/>
        </w:rPr>
        <w:tab/>
      </w:r>
      <w:r w:rsidRPr="00C14FC8">
        <w:rPr>
          <w:sz w:val="22"/>
          <w:szCs w:val="22"/>
        </w:rPr>
        <w:t xml:space="preserve">Brief, Budget and on Time </w:t>
      </w:r>
    </w:p>
    <w:p w14:paraId="1237462B" w14:textId="77777777" w:rsidR="00DA13F6" w:rsidRPr="00E915DF" w:rsidRDefault="00DA13F6" w:rsidP="00DA13F6">
      <w:pPr>
        <w:pStyle w:val="Paragraph2"/>
        <w:numPr>
          <w:ilvl w:val="0"/>
          <w:numId w:val="23"/>
        </w:numPr>
        <w:spacing w:before="0" w:after="0" w:line="360" w:lineRule="auto"/>
        <w:rPr>
          <w:rFonts w:eastAsia="Arial Unicode MS"/>
          <w:b/>
          <w:sz w:val="22"/>
          <w:szCs w:val="22"/>
        </w:rPr>
      </w:pPr>
      <w:r>
        <w:rPr>
          <w:b/>
          <w:sz w:val="22"/>
          <w:szCs w:val="22"/>
        </w:rPr>
        <w:t>BSC</w:t>
      </w:r>
      <w:r>
        <w:rPr>
          <w:b/>
          <w:sz w:val="22"/>
          <w:szCs w:val="22"/>
        </w:rPr>
        <w:tab/>
      </w:r>
      <w:r>
        <w:rPr>
          <w:b/>
          <w:sz w:val="22"/>
          <w:szCs w:val="22"/>
        </w:rPr>
        <w:tab/>
      </w:r>
      <w:r w:rsidRPr="00D20098">
        <w:rPr>
          <w:sz w:val="22"/>
          <w:szCs w:val="22"/>
        </w:rPr>
        <w:t>Balance Scorecard</w:t>
      </w:r>
    </w:p>
    <w:p w14:paraId="6D8B93FE" w14:textId="77777777" w:rsidR="00DA13F6" w:rsidRPr="00E915DF" w:rsidRDefault="00DA13F6" w:rsidP="00DA13F6">
      <w:pPr>
        <w:pStyle w:val="Paragraph2"/>
        <w:numPr>
          <w:ilvl w:val="0"/>
          <w:numId w:val="23"/>
        </w:numPr>
        <w:spacing w:before="0" w:after="0" w:line="360" w:lineRule="auto"/>
        <w:rPr>
          <w:rFonts w:eastAsia="Arial Unicode MS"/>
          <w:b/>
          <w:sz w:val="22"/>
          <w:szCs w:val="22"/>
        </w:rPr>
      </w:pPr>
      <w:r w:rsidRPr="00E915DF">
        <w:rPr>
          <w:rFonts w:eastAsia="Arial Unicode MS"/>
          <w:b/>
          <w:sz w:val="22"/>
          <w:szCs w:val="22"/>
        </w:rPr>
        <w:t>CEO</w:t>
      </w:r>
      <w:r w:rsidRPr="00E915DF">
        <w:rPr>
          <w:rFonts w:eastAsia="Arial Unicode MS"/>
          <w:b/>
          <w:sz w:val="22"/>
          <w:szCs w:val="22"/>
        </w:rPr>
        <w:tab/>
      </w:r>
      <w:r w:rsidRPr="00E915DF">
        <w:rPr>
          <w:rFonts w:eastAsia="Arial Unicode MS"/>
          <w:b/>
          <w:sz w:val="22"/>
          <w:szCs w:val="22"/>
        </w:rPr>
        <w:tab/>
      </w:r>
      <w:r w:rsidRPr="00E915DF">
        <w:rPr>
          <w:rFonts w:eastAsia="Arial Unicode MS"/>
          <w:sz w:val="22"/>
          <w:szCs w:val="22"/>
        </w:rPr>
        <w:t>Chief Executive Officer</w:t>
      </w:r>
    </w:p>
    <w:p w14:paraId="1EB97634" w14:textId="77777777" w:rsidR="00DA13F6" w:rsidRPr="00E915DF" w:rsidRDefault="00DA13F6" w:rsidP="00DA13F6">
      <w:pPr>
        <w:pStyle w:val="Paragraph2"/>
        <w:numPr>
          <w:ilvl w:val="0"/>
          <w:numId w:val="23"/>
        </w:numPr>
        <w:spacing w:before="0" w:after="0" w:line="360" w:lineRule="auto"/>
        <w:rPr>
          <w:rFonts w:eastAsia="Arial Unicode MS"/>
          <w:sz w:val="22"/>
          <w:szCs w:val="22"/>
        </w:rPr>
      </w:pPr>
      <w:r w:rsidRPr="00E915DF">
        <w:rPr>
          <w:rFonts w:eastAsia="Arial Unicode MS"/>
          <w:b/>
          <w:sz w:val="22"/>
          <w:szCs w:val="22"/>
        </w:rPr>
        <w:t>CFO</w:t>
      </w:r>
      <w:r w:rsidRPr="00E915DF">
        <w:rPr>
          <w:rFonts w:eastAsia="Arial Unicode MS"/>
          <w:b/>
          <w:sz w:val="22"/>
          <w:szCs w:val="22"/>
        </w:rPr>
        <w:tab/>
      </w:r>
      <w:r w:rsidRPr="00E915DF">
        <w:rPr>
          <w:rFonts w:eastAsia="Arial Unicode MS"/>
          <w:b/>
          <w:sz w:val="22"/>
          <w:szCs w:val="22"/>
        </w:rPr>
        <w:tab/>
      </w:r>
      <w:r w:rsidRPr="00E915DF">
        <w:rPr>
          <w:rFonts w:eastAsia="Arial Unicode MS"/>
          <w:sz w:val="22"/>
          <w:szCs w:val="22"/>
        </w:rPr>
        <w:t xml:space="preserve">Chief Financial Officer </w:t>
      </w:r>
    </w:p>
    <w:p w14:paraId="4BF87757" w14:textId="77777777" w:rsidR="00DA13F6" w:rsidRPr="00D14407" w:rsidRDefault="00DA13F6" w:rsidP="00DA13F6">
      <w:pPr>
        <w:pStyle w:val="Paragraph2"/>
        <w:numPr>
          <w:ilvl w:val="0"/>
          <w:numId w:val="23"/>
        </w:numPr>
        <w:spacing w:before="0" w:after="0" w:line="360" w:lineRule="auto"/>
        <w:rPr>
          <w:rFonts w:eastAsia="Arial Unicode MS"/>
          <w:sz w:val="22"/>
          <w:szCs w:val="22"/>
        </w:rPr>
      </w:pPr>
      <w:r w:rsidRPr="00D14407">
        <w:rPr>
          <w:rFonts w:eastAsia="Arial Unicode MS"/>
          <w:b/>
          <w:sz w:val="22"/>
          <w:szCs w:val="22"/>
        </w:rPr>
        <w:t>CGO</w:t>
      </w:r>
      <w:r w:rsidRPr="00D14407">
        <w:rPr>
          <w:rFonts w:eastAsia="Arial Unicode MS"/>
          <w:b/>
          <w:sz w:val="22"/>
          <w:szCs w:val="22"/>
        </w:rPr>
        <w:tab/>
      </w:r>
      <w:r w:rsidRPr="00D14407">
        <w:rPr>
          <w:rFonts w:eastAsia="Arial Unicode MS"/>
          <w:b/>
          <w:sz w:val="22"/>
          <w:szCs w:val="22"/>
        </w:rPr>
        <w:tab/>
      </w:r>
      <w:r w:rsidRPr="00D14407">
        <w:rPr>
          <w:rFonts w:eastAsia="Arial Unicode MS"/>
          <w:sz w:val="22"/>
          <w:szCs w:val="22"/>
        </w:rPr>
        <w:t>Corporate Governance Officer</w:t>
      </w:r>
    </w:p>
    <w:p w14:paraId="16072544" w14:textId="77777777" w:rsidR="00DA13F6" w:rsidRPr="00D14407" w:rsidRDefault="00DA13F6" w:rsidP="00DA13F6">
      <w:pPr>
        <w:pStyle w:val="Paragraph2"/>
        <w:numPr>
          <w:ilvl w:val="0"/>
          <w:numId w:val="23"/>
        </w:numPr>
        <w:spacing w:before="0" w:after="0" w:line="360" w:lineRule="auto"/>
        <w:rPr>
          <w:rFonts w:eastAsia="Arial Unicode MS"/>
          <w:sz w:val="22"/>
          <w:szCs w:val="22"/>
        </w:rPr>
      </w:pPr>
      <w:r w:rsidRPr="00D14407">
        <w:rPr>
          <w:rFonts w:eastAsia="Arial Unicode MS"/>
          <w:b/>
          <w:sz w:val="22"/>
          <w:szCs w:val="22"/>
        </w:rPr>
        <w:t>CoE</w:t>
      </w:r>
      <w:r w:rsidRPr="00D14407">
        <w:rPr>
          <w:rFonts w:eastAsia="Arial Unicode MS"/>
          <w:b/>
          <w:sz w:val="22"/>
          <w:szCs w:val="22"/>
        </w:rPr>
        <w:tab/>
      </w:r>
      <w:r w:rsidRPr="00D14407">
        <w:rPr>
          <w:rFonts w:eastAsia="Arial Unicode MS"/>
          <w:b/>
          <w:sz w:val="22"/>
          <w:szCs w:val="22"/>
        </w:rPr>
        <w:tab/>
      </w:r>
      <w:r w:rsidRPr="00D14407">
        <w:rPr>
          <w:rFonts w:eastAsia="Arial Unicode MS"/>
          <w:sz w:val="22"/>
          <w:szCs w:val="22"/>
        </w:rPr>
        <w:t>Centre of Excellence</w:t>
      </w:r>
    </w:p>
    <w:p w14:paraId="2B2D6152" w14:textId="77777777" w:rsidR="00DA13F6" w:rsidRPr="00D14407" w:rsidRDefault="00DA13F6" w:rsidP="00DA13F6">
      <w:pPr>
        <w:pStyle w:val="Paragraph2"/>
        <w:numPr>
          <w:ilvl w:val="0"/>
          <w:numId w:val="23"/>
        </w:numPr>
        <w:spacing w:before="0" w:after="0" w:line="360" w:lineRule="auto"/>
        <w:rPr>
          <w:rFonts w:eastAsia="Arial Unicode MS"/>
          <w:b/>
          <w:sz w:val="22"/>
          <w:szCs w:val="22"/>
        </w:rPr>
      </w:pPr>
      <w:r w:rsidRPr="00D14407">
        <w:rPr>
          <w:rFonts w:eastAsia="Arial Unicode MS"/>
          <w:b/>
          <w:sz w:val="22"/>
          <w:szCs w:val="22"/>
        </w:rPr>
        <w:t>CROO</w:t>
      </w:r>
      <w:r w:rsidRPr="00D14407">
        <w:rPr>
          <w:rFonts w:eastAsia="Arial Unicode MS"/>
          <w:b/>
          <w:sz w:val="22"/>
          <w:szCs w:val="22"/>
        </w:rPr>
        <w:tab/>
      </w:r>
      <w:r w:rsidRPr="00D14407">
        <w:rPr>
          <w:rFonts w:eastAsia="Arial Unicode MS"/>
          <w:b/>
          <w:sz w:val="22"/>
          <w:szCs w:val="22"/>
        </w:rPr>
        <w:tab/>
      </w:r>
      <w:r w:rsidRPr="00D14407">
        <w:rPr>
          <w:rFonts w:eastAsia="Arial Unicode MS"/>
          <w:sz w:val="22"/>
          <w:szCs w:val="22"/>
        </w:rPr>
        <w:t>Chief Research Operations Officer</w:t>
      </w:r>
      <w:r w:rsidRPr="00D14407">
        <w:rPr>
          <w:rFonts w:eastAsia="Arial Unicode MS"/>
          <w:b/>
          <w:sz w:val="22"/>
          <w:szCs w:val="22"/>
        </w:rPr>
        <w:t xml:space="preserve"> </w:t>
      </w:r>
    </w:p>
    <w:p w14:paraId="06FB4270" w14:textId="77777777" w:rsidR="00DA13F6" w:rsidRPr="00D14407" w:rsidRDefault="00DA13F6" w:rsidP="00DA13F6">
      <w:pPr>
        <w:pStyle w:val="Paragraph2"/>
        <w:numPr>
          <w:ilvl w:val="0"/>
          <w:numId w:val="23"/>
        </w:numPr>
        <w:spacing w:before="0" w:after="0" w:line="360" w:lineRule="auto"/>
        <w:rPr>
          <w:rFonts w:eastAsia="Arial Unicode MS"/>
          <w:b/>
          <w:sz w:val="22"/>
          <w:szCs w:val="22"/>
        </w:rPr>
      </w:pPr>
      <w:r w:rsidRPr="00D14407">
        <w:rPr>
          <w:rFonts w:eastAsia="Arial Unicode MS"/>
          <w:b/>
          <w:sz w:val="22"/>
          <w:szCs w:val="22"/>
        </w:rPr>
        <w:t>CTAC</w:t>
      </w:r>
      <w:r w:rsidRPr="00D14407">
        <w:rPr>
          <w:rFonts w:eastAsia="Arial Unicode MS"/>
          <w:b/>
          <w:sz w:val="22"/>
          <w:szCs w:val="22"/>
        </w:rPr>
        <w:tab/>
      </w:r>
      <w:r w:rsidRPr="00D14407">
        <w:rPr>
          <w:rFonts w:eastAsia="Arial Unicode MS"/>
          <w:sz w:val="22"/>
          <w:szCs w:val="22"/>
        </w:rPr>
        <w:tab/>
        <w:t>Culture Transformation Advisory Committee</w:t>
      </w:r>
      <w:r w:rsidRPr="00D14407">
        <w:rPr>
          <w:rFonts w:eastAsia="Arial Unicode MS"/>
          <w:b/>
          <w:sz w:val="22"/>
          <w:szCs w:val="22"/>
        </w:rPr>
        <w:t xml:space="preserve"> </w:t>
      </w:r>
    </w:p>
    <w:p w14:paraId="70306647" w14:textId="77777777" w:rsidR="00DA13F6" w:rsidRPr="00D14407" w:rsidRDefault="00DA13F6" w:rsidP="00DA13F6">
      <w:pPr>
        <w:pStyle w:val="Paragraph2"/>
        <w:numPr>
          <w:ilvl w:val="0"/>
          <w:numId w:val="23"/>
        </w:numPr>
        <w:spacing w:before="0" w:after="0" w:line="360" w:lineRule="auto"/>
        <w:rPr>
          <w:rFonts w:eastAsia="Arial Unicode MS"/>
          <w:sz w:val="22"/>
          <w:szCs w:val="22"/>
        </w:rPr>
      </w:pPr>
      <w:r w:rsidRPr="00D14407">
        <w:rPr>
          <w:rFonts w:eastAsia="Arial Unicode MS"/>
          <w:b/>
          <w:sz w:val="22"/>
          <w:szCs w:val="22"/>
        </w:rPr>
        <w:t>DMR</w:t>
      </w:r>
      <w:r w:rsidRPr="00D14407">
        <w:rPr>
          <w:rFonts w:eastAsia="Arial Unicode MS"/>
          <w:b/>
          <w:sz w:val="22"/>
          <w:szCs w:val="22"/>
        </w:rPr>
        <w:tab/>
      </w:r>
      <w:r w:rsidRPr="00D14407">
        <w:rPr>
          <w:rFonts w:eastAsia="Arial Unicode MS"/>
          <w:sz w:val="22"/>
          <w:szCs w:val="22"/>
        </w:rPr>
        <w:tab/>
        <w:t>Department of Minerals Resources</w:t>
      </w:r>
    </w:p>
    <w:p w14:paraId="0BD0965A" w14:textId="77777777" w:rsidR="00DA13F6" w:rsidRPr="00D14407" w:rsidRDefault="00DA13F6" w:rsidP="00DA13F6">
      <w:pPr>
        <w:pStyle w:val="Paragraph2"/>
        <w:numPr>
          <w:ilvl w:val="0"/>
          <w:numId w:val="23"/>
        </w:numPr>
        <w:spacing w:before="0" w:after="0" w:line="360" w:lineRule="auto"/>
        <w:rPr>
          <w:rFonts w:eastAsia="Arial Unicode MS"/>
          <w:sz w:val="22"/>
          <w:szCs w:val="22"/>
        </w:rPr>
      </w:pPr>
      <w:r w:rsidRPr="00D14407">
        <w:rPr>
          <w:rFonts w:eastAsia="Arial Unicode MS"/>
          <w:b/>
          <w:sz w:val="22"/>
          <w:szCs w:val="22"/>
        </w:rPr>
        <w:t>GRCO</w:t>
      </w:r>
      <w:r w:rsidRPr="00D14407">
        <w:rPr>
          <w:rFonts w:eastAsia="Arial Unicode MS"/>
          <w:b/>
          <w:sz w:val="22"/>
          <w:szCs w:val="22"/>
        </w:rPr>
        <w:tab/>
      </w:r>
      <w:r w:rsidRPr="00D14407">
        <w:rPr>
          <w:rFonts w:eastAsia="Arial Unicode MS"/>
          <w:b/>
          <w:sz w:val="22"/>
          <w:szCs w:val="22"/>
        </w:rPr>
        <w:tab/>
      </w:r>
      <w:r w:rsidRPr="00D14407">
        <w:rPr>
          <w:rFonts w:eastAsia="Arial Unicode MS"/>
          <w:sz w:val="22"/>
          <w:szCs w:val="22"/>
        </w:rPr>
        <w:t>Governance, Risk and Compliance Officer</w:t>
      </w:r>
    </w:p>
    <w:p w14:paraId="5C24A52E" w14:textId="77777777" w:rsidR="00DA13F6" w:rsidRPr="00D14407" w:rsidRDefault="00DA13F6" w:rsidP="00DA13F6">
      <w:pPr>
        <w:pStyle w:val="Paragraph2"/>
        <w:numPr>
          <w:ilvl w:val="0"/>
          <w:numId w:val="23"/>
        </w:numPr>
        <w:spacing w:before="0" w:after="0" w:line="360" w:lineRule="auto"/>
        <w:rPr>
          <w:rFonts w:eastAsia="Arial Unicode MS"/>
          <w:sz w:val="22"/>
          <w:szCs w:val="22"/>
        </w:rPr>
      </w:pPr>
      <w:r w:rsidRPr="00D14407">
        <w:rPr>
          <w:rFonts w:eastAsia="Arial Unicode MS"/>
          <w:b/>
          <w:sz w:val="22"/>
          <w:szCs w:val="22"/>
        </w:rPr>
        <w:t>HIV</w:t>
      </w:r>
      <w:r w:rsidRPr="00D14407">
        <w:rPr>
          <w:rFonts w:eastAsia="Arial Unicode MS"/>
          <w:b/>
          <w:sz w:val="22"/>
          <w:szCs w:val="22"/>
        </w:rPr>
        <w:tab/>
        <w:t xml:space="preserve"> </w:t>
      </w:r>
      <w:r w:rsidRPr="00D14407">
        <w:rPr>
          <w:rFonts w:eastAsia="Arial Unicode MS"/>
          <w:b/>
          <w:sz w:val="22"/>
          <w:szCs w:val="22"/>
        </w:rPr>
        <w:tab/>
      </w:r>
      <w:r w:rsidRPr="00D14407">
        <w:rPr>
          <w:rFonts w:eastAsia="Arial Unicode MS"/>
          <w:sz w:val="22"/>
          <w:szCs w:val="22"/>
        </w:rPr>
        <w:t>Human Immunodeficiency Virus</w:t>
      </w:r>
    </w:p>
    <w:p w14:paraId="04E1AF2E" w14:textId="77777777" w:rsidR="00DA13F6" w:rsidRPr="00D14407" w:rsidRDefault="00DA13F6" w:rsidP="00DA13F6">
      <w:pPr>
        <w:pStyle w:val="Paragraph2"/>
        <w:numPr>
          <w:ilvl w:val="0"/>
          <w:numId w:val="23"/>
        </w:numPr>
        <w:spacing w:before="0" w:after="0" w:line="360" w:lineRule="auto"/>
        <w:rPr>
          <w:rFonts w:eastAsia="Arial Unicode MS"/>
          <w:sz w:val="22"/>
          <w:szCs w:val="22"/>
        </w:rPr>
      </w:pPr>
      <w:r w:rsidRPr="00D14407">
        <w:rPr>
          <w:rFonts w:eastAsia="Arial Unicode MS"/>
          <w:b/>
          <w:sz w:val="22"/>
          <w:szCs w:val="22"/>
        </w:rPr>
        <w:t>HR</w:t>
      </w:r>
      <w:r w:rsidRPr="00D14407">
        <w:rPr>
          <w:rFonts w:eastAsia="Arial Unicode MS"/>
          <w:b/>
          <w:sz w:val="22"/>
          <w:szCs w:val="22"/>
        </w:rPr>
        <w:tab/>
      </w:r>
      <w:r w:rsidRPr="00D14407">
        <w:rPr>
          <w:rFonts w:eastAsia="Arial Unicode MS"/>
          <w:b/>
          <w:sz w:val="22"/>
          <w:szCs w:val="22"/>
        </w:rPr>
        <w:tab/>
      </w:r>
      <w:r w:rsidRPr="00D14407">
        <w:rPr>
          <w:rFonts w:eastAsia="Arial Unicode MS"/>
          <w:sz w:val="22"/>
          <w:szCs w:val="22"/>
        </w:rPr>
        <w:t>Human Resources</w:t>
      </w:r>
    </w:p>
    <w:p w14:paraId="610A268A" w14:textId="77777777" w:rsidR="00DA13F6" w:rsidRPr="00D14407" w:rsidRDefault="00DA13F6" w:rsidP="00DA13F6">
      <w:pPr>
        <w:pStyle w:val="Paragraph2"/>
        <w:numPr>
          <w:ilvl w:val="0"/>
          <w:numId w:val="23"/>
        </w:numPr>
        <w:spacing w:before="0" w:after="0" w:line="360" w:lineRule="auto"/>
        <w:rPr>
          <w:rFonts w:eastAsia="Arial Unicode MS"/>
          <w:sz w:val="22"/>
          <w:szCs w:val="22"/>
        </w:rPr>
      </w:pPr>
      <w:r w:rsidRPr="00D14407">
        <w:rPr>
          <w:rFonts w:eastAsia="Arial Unicode MS"/>
          <w:b/>
          <w:sz w:val="22"/>
          <w:szCs w:val="22"/>
        </w:rPr>
        <w:t>HRCO</w:t>
      </w:r>
      <w:r w:rsidRPr="00D14407">
        <w:rPr>
          <w:rFonts w:eastAsia="Arial Unicode MS"/>
          <w:b/>
          <w:sz w:val="22"/>
          <w:szCs w:val="22"/>
        </w:rPr>
        <w:tab/>
      </w:r>
      <w:r w:rsidRPr="00D14407">
        <w:rPr>
          <w:rFonts w:eastAsia="Arial Unicode MS"/>
          <w:b/>
          <w:sz w:val="22"/>
          <w:szCs w:val="22"/>
        </w:rPr>
        <w:tab/>
      </w:r>
      <w:r w:rsidRPr="00D14407">
        <w:rPr>
          <w:rFonts w:eastAsia="Arial Unicode MS"/>
          <w:sz w:val="22"/>
          <w:szCs w:val="22"/>
        </w:rPr>
        <w:t>Human Resource Capital Officer</w:t>
      </w:r>
    </w:p>
    <w:p w14:paraId="5D756A20" w14:textId="77777777" w:rsidR="00DA13F6" w:rsidRPr="00D14407" w:rsidRDefault="00DA13F6" w:rsidP="00DA13F6">
      <w:pPr>
        <w:pStyle w:val="Paragraph2"/>
        <w:numPr>
          <w:ilvl w:val="0"/>
          <w:numId w:val="23"/>
        </w:numPr>
        <w:spacing w:before="0" w:after="0" w:line="360" w:lineRule="auto"/>
        <w:rPr>
          <w:rFonts w:eastAsia="Arial Unicode MS"/>
          <w:sz w:val="22"/>
          <w:szCs w:val="22"/>
        </w:rPr>
      </w:pPr>
      <w:r w:rsidRPr="00D14407">
        <w:rPr>
          <w:rFonts w:eastAsia="Arial Unicode MS"/>
          <w:b/>
          <w:sz w:val="22"/>
          <w:szCs w:val="22"/>
        </w:rPr>
        <w:t xml:space="preserve">HRRAC </w:t>
      </w:r>
      <w:r w:rsidRPr="00D14407">
        <w:rPr>
          <w:rFonts w:eastAsia="Arial Unicode MS"/>
          <w:b/>
          <w:sz w:val="22"/>
          <w:szCs w:val="22"/>
        </w:rPr>
        <w:tab/>
      </w:r>
      <w:r w:rsidRPr="00D14407">
        <w:rPr>
          <w:rFonts w:eastAsia="Arial Unicode MS"/>
          <w:sz w:val="22"/>
          <w:szCs w:val="22"/>
        </w:rPr>
        <w:t>Human Resources and Remuneration Committee</w:t>
      </w:r>
    </w:p>
    <w:p w14:paraId="7C754056" w14:textId="77777777" w:rsidR="00DA13F6" w:rsidRPr="00D14407" w:rsidRDefault="00DA13F6" w:rsidP="00DA13F6">
      <w:pPr>
        <w:pStyle w:val="Paragraph2"/>
        <w:numPr>
          <w:ilvl w:val="0"/>
          <w:numId w:val="23"/>
        </w:numPr>
        <w:spacing w:before="0" w:after="0" w:line="360" w:lineRule="auto"/>
        <w:rPr>
          <w:rFonts w:eastAsia="Arial Unicode MS"/>
          <w:sz w:val="22"/>
          <w:szCs w:val="22"/>
        </w:rPr>
      </w:pPr>
      <w:r w:rsidRPr="00D14407">
        <w:rPr>
          <w:rFonts w:eastAsia="Arial Unicode MS"/>
          <w:b/>
          <w:sz w:val="22"/>
          <w:szCs w:val="22"/>
        </w:rPr>
        <w:t>ICT</w:t>
      </w:r>
      <w:r w:rsidRPr="00D14407">
        <w:rPr>
          <w:rFonts w:eastAsia="Arial Unicode MS"/>
          <w:b/>
          <w:sz w:val="22"/>
          <w:szCs w:val="22"/>
        </w:rPr>
        <w:tab/>
      </w:r>
      <w:r w:rsidRPr="00D14407">
        <w:rPr>
          <w:rFonts w:eastAsia="Arial Unicode MS"/>
          <w:b/>
          <w:sz w:val="22"/>
          <w:szCs w:val="22"/>
        </w:rPr>
        <w:tab/>
      </w:r>
      <w:r w:rsidRPr="00D14407">
        <w:rPr>
          <w:rFonts w:eastAsia="Arial Unicode MS"/>
          <w:sz w:val="22"/>
          <w:szCs w:val="22"/>
        </w:rPr>
        <w:t>Information Communication Technology</w:t>
      </w:r>
    </w:p>
    <w:p w14:paraId="393226F8" w14:textId="77777777" w:rsidR="00DA13F6" w:rsidRPr="00D14407" w:rsidRDefault="00DA13F6" w:rsidP="00DA13F6">
      <w:pPr>
        <w:pStyle w:val="Paragraph2"/>
        <w:numPr>
          <w:ilvl w:val="0"/>
          <w:numId w:val="23"/>
        </w:numPr>
        <w:spacing w:before="0" w:after="0" w:line="360" w:lineRule="auto"/>
        <w:rPr>
          <w:rFonts w:eastAsia="Arial Unicode MS"/>
          <w:sz w:val="22"/>
          <w:szCs w:val="22"/>
        </w:rPr>
      </w:pPr>
      <w:r w:rsidRPr="00D14407">
        <w:rPr>
          <w:rFonts w:eastAsia="Arial Unicode MS"/>
          <w:b/>
          <w:sz w:val="22"/>
          <w:szCs w:val="22"/>
        </w:rPr>
        <w:t>MHSC</w:t>
      </w:r>
      <w:r w:rsidRPr="00D14407">
        <w:rPr>
          <w:rFonts w:eastAsia="Arial Unicode MS"/>
          <w:b/>
          <w:sz w:val="22"/>
          <w:szCs w:val="22"/>
        </w:rPr>
        <w:tab/>
      </w:r>
      <w:r w:rsidRPr="00D14407">
        <w:rPr>
          <w:rFonts w:eastAsia="Arial Unicode MS"/>
          <w:sz w:val="22"/>
          <w:szCs w:val="22"/>
        </w:rPr>
        <w:tab/>
        <w:t xml:space="preserve">Mine Health and Safety Council (Board) </w:t>
      </w:r>
    </w:p>
    <w:p w14:paraId="540DB828" w14:textId="77777777" w:rsidR="00DA13F6" w:rsidRPr="00D14407" w:rsidRDefault="00DA13F6" w:rsidP="00DA13F6">
      <w:pPr>
        <w:pStyle w:val="Paragraph2"/>
        <w:numPr>
          <w:ilvl w:val="0"/>
          <w:numId w:val="23"/>
        </w:numPr>
        <w:spacing w:before="0" w:after="0" w:line="360" w:lineRule="auto"/>
        <w:rPr>
          <w:rFonts w:eastAsia="Arial Unicode MS"/>
          <w:sz w:val="22"/>
          <w:szCs w:val="22"/>
        </w:rPr>
      </w:pPr>
      <w:r w:rsidRPr="00D14407">
        <w:rPr>
          <w:rFonts w:eastAsia="Arial Unicode MS"/>
          <w:b/>
          <w:sz w:val="22"/>
          <w:szCs w:val="22"/>
        </w:rPr>
        <w:t>MITHAC</w:t>
      </w:r>
      <w:r w:rsidRPr="00D14407">
        <w:rPr>
          <w:rFonts w:eastAsia="Arial Unicode MS"/>
          <w:sz w:val="22"/>
          <w:szCs w:val="22"/>
        </w:rPr>
        <w:tab/>
        <w:t>Mining Industry TB, HIV and AIDS Advisory Committee</w:t>
      </w:r>
    </w:p>
    <w:p w14:paraId="2D5EBBFC" w14:textId="77777777" w:rsidR="00DA13F6" w:rsidRPr="00D14407" w:rsidRDefault="00DA13F6" w:rsidP="00DA13F6">
      <w:pPr>
        <w:pStyle w:val="ListParagraph"/>
        <w:numPr>
          <w:ilvl w:val="0"/>
          <w:numId w:val="23"/>
        </w:numPr>
        <w:autoSpaceDE w:val="0"/>
        <w:autoSpaceDN w:val="0"/>
        <w:adjustRightInd w:val="0"/>
        <w:jc w:val="left"/>
        <w:rPr>
          <w:color w:val="auto"/>
          <w:sz w:val="22"/>
          <w:szCs w:val="22"/>
          <w:lang w:val="en-GB" w:eastAsia="en-ZA"/>
        </w:rPr>
      </w:pPr>
      <w:r w:rsidRPr="00D14407">
        <w:rPr>
          <w:b/>
          <w:color w:val="auto"/>
          <w:sz w:val="22"/>
          <w:szCs w:val="22"/>
          <w:lang w:val="en-GB" w:eastAsia="en-ZA"/>
        </w:rPr>
        <w:t>MINCOSA</w:t>
      </w:r>
      <w:r w:rsidRPr="00D14407">
        <w:rPr>
          <w:b/>
          <w:color w:val="auto"/>
          <w:sz w:val="22"/>
          <w:szCs w:val="22"/>
          <w:lang w:val="en-GB" w:eastAsia="en-ZA"/>
        </w:rPr>
        <w:tab/>
      </w:r>
      <w:r w:rsidRPr="00D14407">
        <w:rPr>
          <w:color w:val="auto"/>
          <w:sz w:val="22"/>
          <w:szCs w:val="22"/>
          <w:lang w:val="en-GB" w:eastAsia="en-ZA"/>
        </w:rPr>
        <w:t>Minerals Council of South Africa</w:t>
      </w:r>
    </w:p>
    <w:p w14:paraId="265E8A24" w14:textId="77777777" w:rsidR="00DA13F6" w:rsidRPr="00E915DF" w:rsidRDefault="00DA13F6" w:rsidP="00DA13F6">
      <w:pPr>
        <w:pStyle w:val="Paragraph2"/>
        <w:numPr>
          <w:ilvl w:val="0"/>
          <w:numId w:val="23"/>
        </w:numPr>
        <w:spacing w:before="0" w:after="0" w:line="360" w:lineRule="auto"/>
        <w:rPr>
          <w:rFonts w:eastAsia="Arial Unicode MS"/>
          <w:sz w:val="22"/>
          <w:szCs w:val="22"/>
        </w:rPr>
      </w:pPr>
      <w:r w:rsidRPr="00E915DF">
        <w:rPr>
          <w:rFonts w:eastAsia="Arial Unicode MS"/>
          <w:b/>
          <w:sz w:val="22"/>
          <w:szCs w:val="22"/>
        </w:rPr>
        <w:t>MOHAC</w:t>
      </w:r>
      <w:r w:rsidRPr="00E915DF">
        <w:rPr>
          <w:rFonts w:eastAsia="Arial Unicode MS"/>
          <w:b/>
          <w:sz w:val="22"/>
          <w:szCs w:val="22"/>
        </w:rPr>
        <w:tab/>
      </w:r>
      <w:r w:rsidRPr="00E915DF">
        <w:rPr>
          <w:rFonts w:eastAsia="Arial Unicode MS"/>
          <w:sz w:val="22"/>
          <w:szCs w:val="22"/>
        </w:rPr>
        <w:t>Mining Occupational Health Advisory Committee</w:t>
      </w:r>
    </w:p>
    <w:p w14:paraId="13E64785" w14:textId="77777777" w:rsidR="00DA13F6" w:rsidRPr="00E915DF" w:rsidRDefault="00DA13F6" w:rsidP="00DA13F6">
      <w:pPr>
        <w:pStyle w:val="Paragraph2"/>
        <w:numPr>
          <w:ilvl w:val="0"/>
          <w:numId w:val="23"/>
        </w:numPr>
        <w:spacing w:before="0" w:after="0" w:line="360" w:lineRule="auto"/>
        <w:rPr>
          <w:rFonts w:eastAsia="Arial Unicode MS"/>
          <w:sz w:val="22"/>
          <w:szCs w:val="22"/>
        </w:rPr>
      </w:pPr>
      <w:r w:rsidRPr="00E915DF">
        <w:rPr>
          <w:rFonts w:eastAsia="Arial Unicode MS"/>
          <w:b/>
          <w:sz w:val="22"/>
          <w:szCs w:val="22"/>
        </w:rPr>
        <w:t>MRAC</w:t>
      </w:r>
      <w:r>
        <w:rPr>
          <w:rFonts w:eastAsia="Arial Unicode MS"/>
          <w:b/>
          <w:sz w:val="22"/>
          <w:szCs w:val="22"/>
        </w:rPr>
        <w:tab/>
      </w:r>
      <w:r w:rsidRPr="00E915DF">
        <w:rPr>
          <w:rFonts w:eastAsia="Arial Unicode MS"/>
          <w:b/>
          <w:sz w:val="22"/>
          <w:szCs w:val="22"/>
        </w:rPr>
        <w:tab/>
      </w:r>
      <w:r w:rsidRPr="00E915DF">
        <w:rPr>
          <w:rFonts w:eastAsia="Arial Unicode MS"/>
          <w:sz w:val="22"/>
          <w:szCs w:val="22"/>
        </w:rPr>
        <w:t>Mining Regulations Advisory Committee</w:t>
      </w:r>
    </w:p>
    <w:p w14:paraId="045274E3" w14:textId="77777777" w:rsidR="00DA13F6" w:rsidRPr="00E915DF" w:rsidRDefault="00DA13F6" w:rsidP="00DA13F6">
      <w:pPr>
        <w:pStyle w:val="Paragraph2"/>
        <w:numPr>
          <w:ilvl w:val="0"/>
          <w:numId w:val="23"/>
        </w:numPr>
        <w:spacing w:before="0" w:after="0" w:line="360" w:lineRule="auto"/>
        <w:rPr>
          <w:rFonts w:eastAsia="Arial Unicode MS"/>
          <w:b/>
          <w:sz w:val="22"/>
          <w:szCs w:val="22"/>
        </w:rPr>
      </w:pPr>
      <w:r w:rsidRPr="00E915DF">
        <w:rPr>
          <w:rFonts w:eastAsia="Arial Unicode MS"/>
          <w:b/>
          <w:sz w:val="22"/>
          <w:szCs w:val="22"/>
        </w:rPr>
        <w:t>MQA</w:t>
      </w:r>
      <w:r w:rsidRPr="00E915DF">
        <w:rPr>
          <w:rFonts w:eastAsia="Arial Unicode MS"/>
          <w:b/>
          <w:sz w:val="22"/>
          <w:szCs w:val="22"/>
        </w:rPr>
        <w:tab/>
      </w:r>
      <w:r w:rsidRPr="00E915DF">
        <w:rPr>
          <w:rFonts w:eastAsia="Arial Unicode MS"/>
          <w:b/>
          <w:sz w:val="22"/>
          <w:szCs w:val="22"/>
        </w:rPr>
        <w:tab/>
      </w:r>
      <w:r w:rsidRPr="00E915DF">
        <w:rPr>
          <w:rFonts w:eastAsia="Arial Unicode MS"/>
          <w:sz w:val="22"/>
          <w:szCs w:val="22"/>
        </w:rPr>
        <w:t>Mining Qualifications Authority</w:t>
      </w:r>
    </w:p>
    <w:p w14:paraId="6A5AEB73" w14:textId="77777777" w:rsidR="00DA13F6" w:rsidRPr="00E915DF" w:rsidRDefault="00DA13F6" w:rsidP="00DA13F6">
      <w:pPr>
        <w:pStyle w:val="Paragraph2"/>
        <w:numPr>
          <w:ilvl w:val="0"/>
          <w:numId w:val="23"/>
        </w:numPr>
        <w:spacing w:before="0" w:after="0" w:line="360" w:lineRule="auto"/>
        <w:rPr>
          <w:rFonts w:eastAsia="Arial Unicode MS"/>
          <w:b/>
          <w:sz w:val="22"/>
          <w:szCs w:val="22"/>
        </w:rPr>
      </w:pPr>
      <w:r w:rsidRPr="00E915DF">
        <w:rPr>
          <w:b/>
          <w:sz w:val="22"/>
          <w:szCs w:val="22"/>
        </w:rPr>
        <w:t xml:space="preserve">NDP </w:t>
      </w:r>
      <w:r w:rsidRPr="00E915DF">
        <w:rPr>
          <w:sz w:val="22"/>
          <w:szCs w:val="22"/>
        </w:rPr>
        <w:tab/>
      </w:r>
      <w:r w:rsidRPr="00E915DF">
        <w:rPr>
          <w:sz w:val="22"/>
          <w:szCs w:val="22"/>
        </w:rPr>
        <w:tab/>
        <w:t xml:space="preserve">National Development Plan </w:t>
      </w:r>
    </w:p>
    <w:p w14:paraId="3D078374" w14:textId="77777777" w:rsidR="00DA13F6" w:rsidRPr="00E915DF" w:rsidRDefault="00DA13F6" w:rsidP="00DA13F6">
      <w:pPr>
        <w:pStyle w:val="Paragraph2"/>
        <w:numPr>
          <w:ilvl w:val="0"/>
          <w:numId w:val="23"/>
        </w:numPr>
        <w:spacing w:before="0" w:after="0" w:line="360" w:lineRule="auto"/>
        <w:rPr>
          <w:rFonts w:eastAsia="Arial Unicode MS"/>
          <w:b/>
          <w:sz w:val="22"/>
          <w:szCs w:val="22"/>
        </w:rPr>
      </w:pPr>
      <w:r w:rsidRPr="00E915DF">
        <w:rPr>
          <w:rFonts w:eastAsia="Arial Unicode MS"/>
          <w:b/>
          <w:sz w:val="22"/>
          <w:szCs w:val="22"/>
        </w:rPr>
        <w:t>OHS</w:t>
      </w:r>
      <w:r w:rsidRPr="00E915DF">
        <w:rPr>
          <w:rFonts w:eastAsia="Arial Unicode MS"/>
          <w:b/>
          <w:sz w:val="22"/>
          <w:szCs w:val="22"/>
        </w:rPr>
        <w:tab/>
      </w:r>
      <w:r w:rsidRPr="00E915DF">
        <w:rPr>
          <w:rFonts w:eastAsia="Arial Unicode MS"/>
          <w:b/>
          <w:sz w:val="22"/>
          <w:szCs w:val="22"/>
        </w:rPr>
        <w:tab/>
      </w:r>
      <w:r w:rsidRPr="00E915DF">
        <w:rPr>
          <w:rFonts w:eastAsia="Arial Unicode MS"/>
          <w:sz w:val="22"/>
          <w:szCs w:val="22"/>
        </w:rPr>
        <w:t>Occupational Health and Safety</w:t>
      </w:r>
    </w:p>
    <w:p w14:paraId="644AC976" w14:textId="77777777" w:rsidR="00DA13F6" w:rsidRPr="00086460" w:rsidRDefault="00DA13F6" w:rsidP="00DA13F6">
      <w:pPr>
        <w:pStyle w:val="Paragraph2"/>
        <w:numPr>
          <w:ilvl w:val="0"/>
          <w:numId w:val="23"/>
        </w:numPr>
        <w:spacing w:before="0" w:after="0" w:line="360" w:lineRule="auto"/>
        <w:rPr>
          <w:rFonts w:eastAsia="Arial Unicode MS"/>
          <w:sz w:val="22"/>
          <w:szCs w:val="22"/>
        </w:rPr>
      </w:pPr>
      <w:r w:rsidRPr="00086460">
        <w:rPr>
          <w:rFonts w:eastAsia="Arial Unicode MS"/>
          <w:b/>
          <w:sz w:val="22"/>
          <w:szCs w:val="22"/>
        </w:rPr>
        <w:t>SCM</w:t>
      </w:r>
      <w:r w:rsidRPr="00086460">
        <w:rPr>
          <w:rFonts w:eastAsia="Arial Unicode MS"/>
          <w:sz w:val="22"/>
          <w:szCs w:val="22"/>
        </w:rPr>
        <w:tab/>
      </w:r>
      <w:r w:rsidRPr="00086460">
        <w:rPr>
          <w:rFonts w:eastAsia="Arial Unicode MS"/>
          <w:sz w:val="22"/>
          <w:szCs w:val="22"/>
        </w:rPr>
        <w:tab/>
        <w:t xml:space="preserve">Supply Chain Management  </w:t>
      </w:r>
    </w:p>
    <w:p w14:paraId="241FA948" w14:textId="77777777" w:rsidR="00DA13F6" w:rsidRDefault="00DA13F6" w:rsidP="00DA13F6">
      <w:pPr>
        <w:pStyle w:val="Paragraph2"/>
        <w:numPr>
          <w:ilvl w:val="0"/>
          <w:numId w:val="23"/>
        </w:numPr>
        <w:spacing w:before="0" w:after="0" w:line="360" w:lineRule="auto"/>
        <w:rPr>
          <w:rFonts w:eastAsia="Arial Unicode MS"/>
          <w:sz w:val="22"/>
          <w:szCs w:val="22"/>
        </w:rPr>
      </w:pPr>
      <w:r w:rsidRPr="00E915DF">
        <w:rPr>
          <w:rFonts w:eastAsia="Arial Unicode MS"/>
          <w:b/>
          <w:sz w:val="22"/>
          <w:szCs w:val="22"/>
        </w:rPr>
        <w:t>SIMRAC</w:t>
      </w:r>
      <w:r w:rsidRPr="00E915DF">
        <w:rPr>
          <w:rFonts w:eastAsia="Arial Unicode MS"/>
          <w:b/>
          <w:sz w:val="22"/>
          <w:szCs w:val="22"/>
        </w:rPr>
        <w:tab/>
      </w:r>
      <w:r w:rsidRPr="00E915DF">
        <w:rPr>
          <w:rFonts w:eastAsia="Arial Unicode MS"/>
          <w:sz w:val="22"/>
          <w:szCs w:val="22"/>
        </w:rPr>
        <w:t>Safety in Mines Research Advisory Committee</w:t>
      </w:r>
    </w:p>
    <w:p w14:paraId="6DADFAD5" w14:textId="77777777" w:rsidR="00DA13F6" w:rsidRDefault="00DA13F6" w:rsidP="00DA13F6">
      <w:pPr>
        <w:pStyle w:val="Paragraph2"/>
        <w:numPr>
          <w:ilvl w:val="0"/>
          <w:numId w:val="23"/>
        </w:numPr>
        <w:spacing w:before="0" w:after="0" w:line="360" w:lineRule="auto"/>
        <w:rPr>
          <w:rFonts w:eastAsia="Arial Unicode MS"/>
          <w:sz w:val="22"/>
          <w:szCs w:val="22"/>
        </w:rPr>
      </w:pPr>
      <w:r>
        <w:rPr>
          <w:rFonts w:eastAsia="Arial Unicode MS"/>
          <w:b/>
          <w:sz w:val="22"/>
          <w:szCs w:val="22"/>
        </w:rPr>
        <w:t>SMME</w:t>
      </w:r>
      <w:r>
        <w:rPr>
          <w:rFonts w:eastAsia="Arial Unicode MS"/>
          <w:b/>
          <w:sz w:val="22"/>
          <w:szCs w:val="22"/>
        </w:rPr>
        <w:tab/>
      </w:r>
      <w:r>
        <w:rPr>
          <w:rFonts w:eastAsia="Arial Unicode MS"/>
          <w:b/>
          <w:sz w:val="22"/>
          <w:szCs w:val="22"/>
        </w:rPr>
        <w:tab/>
      </w:r>
      <w:r w:rsidRPr="00835480">
        <w:rPr>
          <w:rFonts w:eastAsia="Arial Unicode MS"/>
          <w:sz w:val="22"/>
          <w:szCs w:val="22"/>
        </w:rPr>
        <w:t>Small</w:t>
      </w:r>
      <w:r>
        <w:rPr>
          <w:rFonts w:eastAsia="Arial Unicode MS"/>
          <w:sz w:val="22"/>
          <w:szCs w:val="22"/>
        </w:rPr>
        <w:t xml:space="preserve"> Medium and Micro Enterprises</w:t>
      </w:r>
    </w:p>
    <w:p w14:paraId="467CA8C0" w14:textId="77777777" w:rsidR="00DA13F6" w:rsidRPr="00E915DF" w:rsidRDefault="00DA13F6" w:rsidP="00DA13F6">
      <w:pPr>
        <w:pStyle w:val="Paragraph2"/>
        <w:numPr>
          <w:ilvl w:val="0"/>
          <w:numId w:val="23"/>
        </w:numPr>
        <w:spacing w:before="0" w:after="0" w:line="360" w:lineRule="auto"/>
        <w:rPr>
          <w:rFonts w:eastAsia="Arial Unicode MS"/>
          <w:sz w:val="22"/>
          <w:szCs w:val="22"/>
        </w:rPr>
      </w:pPr>
      <w:r>
        <w:rPr>
          <w:rFonts w:eastAsia="Arial Unicode MS"/>
          <w:b/>
          <w:sz w:val="22"/>
          <w:szCs w:val="22"/>
        </w:rPr>
        <w:t>SONA</w:t>
      </w:r>
      <w:r>
        <w:rPr>
          <w:rFonts w:eastAsia="Arial Unicode MS"/>
          <w:b/>
          <w:sz w:val="22"/>
          <w:szCs w:val="22"/>
        </w:rPr>
        <w:tab/>
      </w:r>
      <w:r>
        <w:rPr>
          <w:rFonts w:eastAsia="Arial Unicode MS"/>
          <w:b/>
          <w:sz w:val="22"/>
          <w:szCs w:val="22"/>
        </w:rPr>
        <w:tab/>
      </w:r>
      <w:r w:rsidRPr="00086460">
        <w:rPr>
          <w:rFonts w:eastAsia="Arial Unicode MS"/>
          <w:sz w:val="22"/>
          <w:szCs w:val="22"/>
        </w:rPr>
        <w:t>State of the Nation Address</w:t>
      </w:r>
    </w:p>
    <w:p w14:paraId="3762B2D4" w14:textId="77777777" w:rsidR="00DA13F6" w:rsidRDefault="00DA13F6" w:rsidP="00DA13F6">
      <w:pPr>
        <w:pStyle w:val="Paragraph2"/>
        <w:numPr>
          <w:ilvl w:val="0"/>
          <w:numId w:val="23"/>
        </w:numPr>
        <w:spacing w:before="0" w:after="0" w:line="360" w:lineRule="auto"/>
        <w:rPr>
          <w:rFonts w:eastAsia="Arial Unicode MS"/>
          <w:sz w:val="22"/>
          <w:szCs w:val="22"/>
        </w:rPr>
      </w:pPr>
      <w:r w:rsidRPr="00E915DF">
        <w:rPr>
          <w:rFonts w:eastAsia="Arial Unicode MS"/>
          <w:b/>
          <w:sz w:val="22"/>
          <w:szCs w:val="22"/>
        </w:rPr>
        <w:t>TB</w:t>
      </w:r>
      <w:r w:rsidRPr="00E915DF">
        <w:rPr>
          <w:rFonts w:eastAsia="Arial Unicode MS"/>
          <w:b/>
          <w:sz w:val="22"/>
          <w:szCs w:val="22"/>
        </w:rPr>
        <w:tab/>
      </w:r>
      <w:r w:rsidRPr="00E915DF">
        <w:rPr>
          <w:rFonts w:eastAsia="Arial Unicode MS"/>
          <w:b/>
          <w:sz w:val="22"/>
          <w:szCs w:val="22"/>
        </w:rPr>
        <w:tab/>
      </w:r>
      <w:r w:rsidRPr="00E915DF">
        <w:rPr>
          <w:rFonts w:eastAsia="Arial Unicode MS"/>
          <w:sz w:val="22"/>
          <w:szCs w:val="22"/>
        </w:rPr>
        <w:t>Tuberculosis</w:t>
      </w:r>
    </w:p>
    <w:p w14:paraId="73728B63" w14:textId="77777777" w:rsidR="00B30E34" w:rsidRDefault="00B30E34" w:rsidP="00DA13F6">
      <w:pPr>
        <w:pStyle w:val="Paragraph2"/>
        <w:spacing w:before="0" w:after="0" w:line="360" w:lineRule="auto"/>
        <w:rPr>
          <w:b/>
          <w:sz w:val="28"/>
          <w:szCs w:val="28"/>
        </w:rPr>
      </w:pPr>
    </w:p>
    <w:p w14:paraId="6D144162" w14:textId="77777777" w:rsidR="00B30E34" w:rsidRDefault="00B30E34" w:rsidP="00DA13F6">
      <w:pPr>
        <w:pStyle w:val="Paragraph2"/>
        <w:spacing w:before="0" w:after="0" w:line="360" w:lineRule="auto"/>
        <w:rPr>
          <w:b/>
          <w:sz w:val="28"/>
          <w:szCs w:val="28"/>
        </w:rPr>
      </w:pPr>
    </w:p>
    <w:p w14:paraId="39D3201F" w14:textId="77777777" w:rsidR="00B30E34" w:rsidRDefault="00B30E34" w:rsidP="00DA13F6">
      <w:pPr>
        <w:pStyle w:val="Paragraph2"/>
        <w:spacing w:before="0" w:after="0" w:line="360" w:lineRule="auto"/>
        <w:rPr>
          <w:b/>
          <w:sz w:val="28"/>
          <w:szCs w:val="28"/>
        </w:rPr>
      </w:pPr>
    </w:p>
    <w:p w14:paraId="1D739459" w14:textId="77777777" w:rsidR="00B30E34" w:rsidRDefault="00B30E34" w:rsidP="00DA13F6">
      <w:pPr>
        <w:pStyle w:val="Paragraph2"/>
        <w:spacing w:before="0" w:after="0" w:line="360" w:lineRule="auto"/>
        <w:rPr>
          <w:b/>
          <w:sz w:val="28"/>
          <w:szCs w:val="28"/>
        </w:rPr>
      </w:pPr>
    </w:p>
    <w:p w14:paraId="53E92351" w14:textId="77777777" w:rsidR="00B30E34" w:rsidRDefault="00B30E34" w:rsidP="00DA13F6">
      <w:pPr>
        <w:pStyle w:val="Paragraph2"/>
        <w:spacing w:before="0" w:after="0" w:line="360" w:lineRule="auto"/>
        <w:rPr>
          <w:b/>
          <w:sz w:val="28"/>
          <w:szCs w:val="28"/>
        </w:rPr>
      </w:pPr>
    </w:p>
    <w:p w14:paraId="357E5C4E" w14:textId="77777777" w:rsidR="00B30E34" w:rsidRDefault="00B30E34" w:rsidP="00DA13F6">
      <w:pPr>
        <w:pStyle w:val="Paragraph2"/>
        <w:spacing w:before="0" w:after="0" w:line="360" w:lineRule="auto"/>
        <w:rPr>
          <w:b/>
          <w:sz w:val="28"/>
          <w:szCs w:val="28"/>
        </w:rPr>
      </w:pPr>
    </w:p>
    <w:p w14:paraId="78C4FA05" w14:textId="77777777" w:rsidR="00B30E34" w:rsidRDefault="00B30E34" w:rsidP="00DA13F6">
      <w:pPr>
        <w:pStyle w:val="Paragraph2"/>
        <w:spacing w:before="0" w:after="0" w:line="360" w:lineRule="auto"/>
        <w:rPr>
          <w:b/>
          <w:sz w:val="28"/>
          <w:szCs w:val="28"/>
        </w:rPr>
      </w:pPr>
    </w:p>
    <w:p w14:paraId="467B6A92" w14:textId="77777777" w:rsidR="00B30E34" w:rsidRDefault="00B30E34" w:rsidP="00DA13F6">
      <w:pPr>
        <w:pStyle w:val="Paragraph2"/>
        <w:spacing w:before="0" w:after="0" w:line="360" w:lineRule="auto"/>
        <w:rPr>
          <w:b/>
          <w:sz w:val="28"/>
          <w:szCs w:val="28"/>
        </w:rPr>
      </w:pPr>
    </w:p>
    <w:p w14:paraId="1B1F2232" w14:textId="77777777" w:rsidR="00B30E34" w:rsidRDefault="00B30E34" w:rsidP="00DA13F6">
      <w:pPr>
        <w:pStyle w:val="Paragraph2"/>
        <w:spacing w:before="0" w:after="0" w:line="360" w:lineRule="auto"/>
        <w:rPr>
          <w:b/>
          <w:sz w:val="28"/>
          <w:szCs w:val="28"/>
        </w:rPr>
      </w:pPr>
    </w:p>
    <w:p w14:paraId="7A1BF2F3" w14:textId="77777777" w:rsidR="00B30E34" w:rsidRDefault="00B30E34" w:rsidP="00DA13F6">
      <w:pPr>
        <w:pStyle w:val="Paragraph2"/>
        <w:spacing w:before="0" w:after="0" w:line="360" w:lineRule="auto"/>
        <w:rPr>
          <w:b/>
          <w:sz w:val="28"/>
          <w:szCs w:val="28"/>
        </w:rPr>
      </w:pPr>
    </w:p>
    <w:p w14:paraId="11CB70AE" w14:textId="77777777" w:rsidR="00B30E34" w:rsidRDefault="00B30E34" w:rsidP="00DA13F6">
      <w:pPr>
        <w:pStyle w:val="Paragraph2"/>
        <w:spacing w:before="0" w:after="0" w:line="360" w:lineRule="auto"/>
        <w:jc w:val="center"/>
        <w:rPr>
          <w:b/>
          <w:sz w:val="56"/>
          <w:szCs w:val="56"/>
        </w:rPr>
      </w:pPr>
    </w:p>
    <w:p w14:paraId="40BE2BC0" w14:textId="77777777" w:rsidR="00B30E34" w:rsidRDefault="00B30E34" w:rsidP="00DA13F6">
      <w:pPr>
        <w:pStyle w:val="Paragraph2"/>
        <w:spacing w:before="0" w:after="0" w:line="360" w:lineRule="auto"/>
        <w:jc w:val="center"/>
        <w:rPr>
          <w:b/>
          <w:sz w:val="56"/>
          <w:szCs w:val="56"/>
        </w:rPr>
      </w:pPr>
    </w:p>
    <w:p w14:paraId="616FCD18" w14:textId="77777777" w:rsidR="00B30E34" w:rsidRDefault="00B30E34" w:rsidP="00DA13F6">
      <w:pPr>
        <w:pStyle w:val="Paragraph2"/>
        <w:spacing w:before="0" w:after="0" w:line="360" w:lineRule="auto"/>
        <w:jc w:val="center"/>
        <w:rPr>
          <w:b/>
          <w:sz w:val="56"/>
          <w:szCs w:val="56"/>
        </w:rPr>
      </w:pPr>
    </w:p>
    <w:p w14:paraId="64FAE18F" w14:textId="1676AA4B" w:rsidR="00B30E34" w:rsidRPr="00DA13F6" w:rsidRDefault="00B30E34" w:rsidP="00DA13F6">
      <w:pPr>
        <w:pStyle w:val="Paragraph2"/>
        <w:spacing w:before="0" w:after="0" w:line="360" w:lineRule="auto"/>
        <w:jc w:val="center"/>
        <w:rPr>
          <w:b/>
          <w:sz w:val="56"/>
          <w:szCs w:val="56"/>
        </w:rPr>
      </w:pPr>
      <w:r w:rsidRPr="00DA13F6">
        <w:rPr>
          <w:b/>
          <w:sz w:val="56"/>
          <w:szCs w:val="56"/>
        </w:rPr>
        <w:t>PART A:</w:t>
      </w:r>
    </w:p>
    <w:p w14:paraId="7627F53D" w14:textId="079274CC" w:rsidR="00B30E34" w:rsidRPr="00DA13F6" w:rsidRDefault="00B30E34" w:rsidP="00DA13F6">
      <w:pPr>
        <w:pStyle w:val="Paragraph2"/>
        <w:spacing w:before="0" w:after="0" w:line="360" w:lineRule="auto"/>
        <w:jc w:val="center"/>
        <w:rPr>
          <w:b/>
          <w:sz w:val="56"/>
          <w:szCs w:val="56"/>
        </w:rPr>
      </w:pPr>
      <w:r w:rsidRPr="00DA13F6">
        <w:rPr>
          <w:b/>
          <w:sz w:val="56"/>
          <w:szCs w:val="56"/>
        </w:rPr>
        <w:t>STRATEGIC OVERVIEW</w:t>
      </w:r>
    </w:p>
    <w:p w14:paraId="4BAB0510" w14:textId="77777777" w:rsidR="00B30E34" w:rsidRPr="00DA13F6" w:rsidRDefault="00B30E34" w:rsidP="00DA13F6">
      <w:pPr>
        <w:pStyle w:val="Paragraph2"/>
        <w:spacing w:before="0" w:after="0" w:line="360" w:lineRule="auto"/>
        <w:rPr>
          <w:b/>
          <w:sz w:val="56"/>
          <w:szCs w:val="56"/>
        </w:rPr>
      </w:pPr>
    </w:p>
    <w:p w14:paraId="094D8F19" w14:textId="77777777" w:rsidR="00B30E34" w:rsidRDefault="00B30E34" w:rsidP="00DA13F6">
      <w:pPr>
        <w:pStyle w:val="Paragraph2"/>
        <w:spacing w:before="0" w:after="0" w:line="360" w:lineRule="auto"/>
        <w:rPr>
          <w:b/>
          <w:sz w:val="28"/>
          <w:szCs w:val="28"/>
        </w:rPr>
      </w:pPr>
    </w:p>
    <w:p w14:paraId="3392F69C" w14:textId="77777777" w:rsidR="00B30E34" w:rsidRDefault="00B30E34" w:rsidP="00DA13F6">
      <w:pPr>
        <w:pStyle w:val="Paragraph2"/>
        <w:spacing w:before="0" w:after="0" w:line="360" w:lineRule="auto"/>
        <w:rPr>
          <w:b/>
          <w:sz w:val="28"/>
          <w:szCs w:val="28"/>
        </w:rPr>
      </w:pPr>
    </w:p>
    <w:p w14:paraId="5451F9BE" w14:textId="77777777" w:rsidR="00B30E34" w:rsidRDefault="00B30E34" w:rsidP="00DA13F6">
      <w:pPr>
        <w:pStyle w:val="Paragraph2"/>
        <w:spacing w:before="0" w:after="0" w:line="360" w:lineRule="auto"/>
        <w:rPr>
          <w:b/>
          <w:sz w:val="28"/>
          <w:szCs w:val="28"/>
        </w:rPr>
      </w:pPr>
    </w:p>
    <w:p w14:paraId="2B5DC016" w14:textId="77777777" w:rsidR="00B30E34" w:rsidRDefault="00B30E34" w:rsidP="00DA13F6">
      <w:pPr>
        <w:pStyle w:val="Paragraph2"/>
        <w:spacing w:before="0" w:after="0" w:line="360" w:lineRule="auto"/>
        <w:rPr>
          <w:b/>
          <w:sz w:val="28"/>
          <w:szCs w:val="28"/>
        </w:rPr>
      </w:pPr>
    </w:p>
    <w:p w14:paraId="3F7DAB26" w14:textId="77777777" w:rsidR="00B30E34" w:rsidRDefault="00B30E34" w:rsidP="00DA13F6">
      <w:pPr>
        <w:pStyle w:val="Paragraph2"/>
        <w:spacing w:before="0" w:after="0" w:line="360" w:lineRule="auto"/>
        <w:rPr>
          <w:b/>
          <w:sz w:val="28"/>
          <w:szCs w:val="28"/>
        </w:rPr>
      </w:pPr>
    </w:p>
    <w:p w14:paraId="5B7458EA" w14:textId="77777777" w:rsidR="00B30E34" w:rsidRDefault="00B30E34" w:rsidP="00DA13F6">
      <w:pPr>
        <w:pStyle w:val="Paragraph2"/>
        <w:spacing w:before="0" w:after="0" w:line="360" w:lineRule="auto"/>
        <w:rPr>
          <w:b/>
          <w:sz w:val="28"/>
          <w:szCs w:val="28"/>
        </w:rPr>
      </w:pPr>
    </w:p>
    <w:p w14:paraId="38567FCE" w14:textId="77777777" w:rsidR="00B30E34" w:rsidRDefault="00B30E34" w:rsidP="00DA13F6">
      <w:pPr>
        <w:pStyle w:val="Paragraph2"/>
        <w:spacing w:before="0" w:after="0" w:line="360" w:lineRule="auto"/>
        <w:rPr>
          <w:b/>
          <w:sz w:val="28"/>
          <w:szCs w:val="28"/>
        </w:rPr>
      </w:pPr>
    </w:p>
    <w:p w14:paraId="71A24452" w14:textId="77777777" w:rsidR="00B30E34" w:rsidRDefault="00B30E34" w:rsidP="00DA13F6">
      <w:pPr>
        <w:pStyle w:val="Paragraph2"/>
        <w:spacing w:before="0" w:after="0" w:line="360" w:lineRule="auto"/>
        <w:rPr>
          <w:b/>
          <w:sz w:val="28"/>
          <w:szCs w:val="28"/>
        </w:rPr>
      </w:pPr>
    </w:p>
    <w:p w14:paraId="2F1A65E5" w14:textId="77777777" w:rsidR="00B30E34" w:rsidRDefault="00B30E34" w:rsidP="00DA13F6">
      <w:pPr>
        <w:pStyle w:val="Paragraph2"/>
        <w:spacing w:before="0" w:after="0" w:line="360" w:lineRule="auto"/>
        <w:rPr>
          <w:b/>
          <w:sz w:val="28"/>
          <w:szCs w:val="28"/>
        </w:rPr>
      </w:pPr>
    </w:p>
    <w:p w14:paraId="7B9BC7DC" w14:textId="77777777" w:rsidR="00B30E34" w:rsidRDefault="00B30E34" w:rsidP="00DA13F6">
      <w:pPr>
        <w:pStyle w:val="Paragraph2"/>
        <w:spacing w:before="0" w:after="0" w:line="360" w:lineRule="auto"/>
        <w:rPr>
          <w:b/>
          <w:sz w:val="28"/>
          <w:szCs w:val="28"/>
        </w:rPr>
      </w:pPr>
    </w:p>
    <w:p w14:paraId="41720CF2" w14:textId="77777777" w:rsidR="00B30E34" w:rsidRDefault="00B30E34" w:rsidP="00DA13F6">
      <w:pPr>
        <w:pStyle w:val="Paragraph2"/>
        <w:spacing w:before="0" w:after="0" w:line="360" w:lineRule="auto"/>
        <w:rPr>
          <w:b/>
          <w:sz w:val="28"/>
          <w:szCs w:val="28"/>
        </w:rPr>
      </w:pPr>
    </w:p>
    <w:p w14:paraId="4092D9BE" w14:textId="77777777" w:rsidR="00B30E34" w:rsidRDefault="00B30E34" w:rsidP="00DA13F6">
      <w:pPr>
        <w:pStyle w:val="Paragraph2"/>
        <w:spacing w:before="0" w:after="0" w:line="360" w:lineRule="auto"/>
        <w:rPr>
          <w:b/>
          <w:sz w:val="28"/>
          <w:szCs w:val="28"/>
        </w:rPr>
      </w:pPr>
    </w:p>
    <w:p w14:paraId="32DABF14" w14:textId="32DB9CD6" w:rsidR="00061D15" w:rsidRPr="00DA13F6" w:rsidRDefault="00061D15" w:rsidP="00DA13F6">
      <w:pPr>
        <w:pStyle w:val="Paragraph2"/>
        <w:spacing w:before="0" w:after="0" w:line="360" w:lineRule="auto"/>
        <w:rPr>
          <w:b/>
          <w:sz w:val="28"/>
          <w:szCs w:val="28"/>
        </w:rPr>
      </w:pPr>
      <w:bookmarkStart w:id="1" w:name="_Toc214752446"/>
      <w:bookmarkStart w:id="2" w:name="_Toc206387547"/>
      <w:bookmarkStart w:id="3" w:name="_Toc210177149"/>
      <w:bookmarkStart w:id="4" w:name="_Toc210198030"/>
      <w:bookmarkStart w:id="5" w:name="_Toc210198051"/>
    </w:p>
    <w:p w14:paraId="0CE1331E" w14:textId="183B1476" w:rsidR="001D5537" w:rsidRDefault="00B30E34" w:rsidP="00DA13F6">
      <w:pPr>
        <w:pStyle w:val="ListParagraph"/>
        <w:numPr>
          <w:ilvl w:val="0"/>
          <w:numId w:val="20"/>
        </w:numPr>
        <w:ind w:left="426" w:hanging="426"/>
        <w:rPr>
          <w:b/>
          <w:sz w:val="28"/>
          <w:szCs w:val="28"/>
        </w:rPr>
      </w:pPr>
      <w:r>
        <w:rPr>
          <w:b/>
          <w:sz w:val="28"/>
          <w:szCs w:val="28"/>
        </w:rPr>
        <w:t>UPDATED SITUATIONAL ANALYSIS</w:t>
      </w:r>
    </w:p>
    <w:p w14:paraId="3672B900" w14:textId="0C492242" w:rsidR="00013431" w:rsidRDefault="00013431" w:rsidP="00B30E34">
      <w:pPr>
        <w:pStyle w:val="ListParagraph"/>
        <w:ind w:left="0"/>
      </w:pPr>
      <w:r w:rsidRPr="00DA13F6">
        <w:t xml:space="preserve">The </w:t>
      </w:r>
      <w:r w:rsidR="0000777B" w:rsidRPr="00DA13F6">
        <w:t xml:space="preserve">launch of the </w:t>
      </w:r>
      <w:r w:rsidRPr="00DA13F6">
        <w:t>Centre of Excellence</w:t>
      </w:r>
      <w:r w:rsidR="00721846" w:rsidRPr="00DA13F6">
        <w:t xml:space="preserve"> (CoE)</w:t>
      </w:r>
      <w:r w:rsidRPr="00DA13F6">
        <w:t xml:space="preserve"> which is a </w:t>
      </w:r>
      <w:r w:rsidR="00416BAB" w:rsidRPr="00DA13F6">
        <w:t>game changer on how MHSC conducts business</w:t>
      </w:r>
      <w:r w:rsidR="005E5B4E" w:rsidRPr="00DA13F6">
        <w:t xml:space="preserve"> </w:t>
      </w:r>
      <w:r w:rsidRPr="00DA13F6">
        <w:t xml:space="preserve">and </w:t>
      </w:r>
      <w:r w:rsidR="00847785" w:rsidRPr="00DA13F6">
        <w:t>wh</w:t>
      </w:r>
      <w:r w:rsidR="0000777B" w:rsidRPr="00DA13F6">
        <w:t xml:space="preserve">ose </w:t>
      </w:r>
      <w:r w:rsidRPr="00DA13F6">
        <w:t>scope has been extended taking into consideration the implementation of Phase</w:t>
      </w:r>
      <w:r w:rsidR="005E5B4E" w:rsidRPr="00DA13F6">
        <w:t xml:space="preserve"> </w:t>
      </w:r>
      <w:r w:rsidR="00066CEB">
        <w:t>two</w:t>
      </w:r>
      <w:r w:rsidR="00721846" w:rsidRPr="00DA13F6">
        <w:t xml:space="preserve"> of the Co</w:t>
      </w:r>
      <w:r w:rsidRPr="00DA13F6">
        <w:t xml:space="preserve">E Implementation </w:t>
      </w:r>
      <w:r w:rsidR="00416BAB" w:rsidRPr="00DA13F6">
        <w:t xml:space="preserve">Plan. Phase two of the CoE deals with training and development of </w:t>
      </w:r>
      <w:r w:rsidR="00920989" w:rsidRPr="00920989">
        <w:t>mineworkers</w:t>
      </w:r>
      <w:r w:rsidR="00416BAB" w:rsidRPr="00DA13F6">
        <w:t xml:space="preserve"> on occupational health and safety</w:t>
      </w:r>
      <w:r w:rsidR="00721846" w:rsidRPr="00DA13F6">
        <w:t xml:space="preserve"> aspects</w:t>
      </w:r>
      <w:r w:rsidR="00416BAB" w:rsidRPr="00DA13F6">
        <w:t>.</w:t>
      </w:r>
      <w:r w:rsidRPr="00DA13F6">
        <w:t xml:space="preserve"> The </w:t>
      </w:r>
      <w:r w:rsidR="00721846" w:rsidRPr="00DA13F6">
        <w:t xml:space="preserve">MHSC </w:t>
      </w:r>
      <w:r w:rsidRPr="00DA13F6">
        <w:t xml:space="preserve">tripartite </w:t>
      </w:r>
      <w:r w:rsidR="00920989" w:rsidRPr="00920989">
        <w:t>stakeholders’</w:t>
      </w:r>
      <w:r w:rsidR="00721846" w:rsidRPr="00DA13F6">
        <w:t xml:space="preserve"> </w:t>
      </w:r>
      <w:r w:rsidRPr="00DA13F6">
        <w:t xml:space="preserve">arrangement continues to offer support in the delivery of the MHSC mandate. The MHSC recognises the significant role played by its stakeholders in its success and has amended its strategic objective on capacity building to ensure its stakeholders are provided with sufficient support for the purposes of executing </w:t>
      </w:r>
      <w:r w:rsidR="00847785" w:rsidRPr="00DA13F6">
        <w:t xml:space="preserve">their support and </w:t>
      </w:r>
      <w:r w:rsidRPr="00DA13F6">
        <w:t>oversight responsibilities. The table below depicts the amendment in the Learning and Growth Perspective.</w:t>
      </w:r>
    </w:p>
    <w:p w14:paraId="3F8DB520" w14:textId="77777777" w:rsidR="00366FB2" w:rsidRPr="00DA13F6" w:rsidRDefault="00366FB2" w:rsidP="00B30E34">
      <w:pPr>
        <w:pStyle w:val="ListParagraph"/>
        <w:ind w:left="0"/>
      </w:pPr>
    </w:p>
    <w:p w14:paraId="5003E7CB" w14:textId="77777777" w:rsidR="00960045" w:rsidRDefault="00960045" w:rsidP="00960045">
      <w:pPr>
        <w:autoSpaceDE/>
        <w:autoSpaceDN/>
        <w:adjustRightInd/>
        <w:rPr>
          <w:rFonts w:cs="Arial"/>
          <w:i/>
          <w:sz w:val="20"/>
          <w:szCs w:val="20"/>
          <w:lang w:val="en-GB" w:eastAsia="en-ZA"/>
        </w:rPr>
      </w:pPr>
      <w:r w:rsidRPr="00AE3B71">
        <w:rPr>
          <w:rFonts w:ascii="Times New Roman" w:hAnsi="Times New Roman"/>
          <w:noProof/>
          <w:lang w:val="en-ZA" w:eastAsia="en-ZA"/>
        </w:rPr>
        <mc:AlternateContent>
          <mc:Choice Requires="wps">
            <w:drawing>
              <wp:anchor distT="0" distB="0" distL="114300" distR="114300" simplePos="0" relativeHeight="251743232" behindDoc="0" locked="0" layoutInCell="1" allowOverlap="1" wp14:anchorId="223E30BE" wp14:editId="46E0B992">
                <wp:simplePos x="0" y="0"/>
                <wp:positionH relativeFrom="column">
                  <wp:posOffset>3087370</wp:posOffset>
                </wp:positionH>
                <wp:positionV relativeFrom="paragraph">
                  <wp:posOffset>144780</wp:posOffset>
                </wp:positionV>
                <wp:extent cx="1905000" cy="400050"/>
                <wp:effectExtent l="0" t="0" r="19050" b="19050"/>
                <wp:wrapNone/>
                <wp:docPr id="2074" name="Rectangle 2074"/>
                <wp:cNvGraphicFramePr/>
                <a:graphic xmlns:a="http://schemas.openxmlformats.org/drawingml/2006/main">
                  <a:graphicData uri="http://schemas.microsoft.com/office/word/2010/wordprocessingShape">
                    <wps:wsp>
                      <wps:cNvSpPr/>
                      <wps:spPr>
                        <a:xfrm>
                          <a:off x="0" y="0"/>
                          <a:ext cx="1905000" cy="400050"/>
                        </a:xfrm>
                        <a:prstGeom prst="rect">
                          <a:avLst/>
                        </a:prstGeom>
                        <a:solidFill>
                          <a:schemeClr val="accent5">
                            <a:lumMod val="40000"/>
                            <a:lumOff val="60000"/>
                          </a:schemeClr>
                        </a:solidFill>
                        <a:ln w="25400" cap="flat" cmpd="sng" algn="ctr">
                          <a:solidFill>
                            <a:sysClr val="windowText" lastClr="000000">
                              <a:lumMod val="65000"/>
                              <a:lumOff val="35000"/>
                            </a:sysClr>
                          </a:solidFill>
                          <a:prstDash val="solid"/>
                        </a:ln>
                        <a:effectLst/>
                      </wps:spPr>
                      <wps:txbx>
                        <w:txbxContent>
                          <w:p w14:paraId="2EA4D500" w14:textId="77777777" w:rsidR="00A93879" w:rsidRPr="00FF4DC7" w:rsidRDefault="00A93879" w:rsidP="00960045">
                            <w:pPr>
                              <w:jc w:val="center"/>
                              <w:rPr>
                                <w:rFonts w:cs="Arial"/>
                                <w:b/>
                                <w:color w:val="000000" w:themeColor="text1"/>
                                <w:sz w:val="20"/>
                              </w:rPr>
                            </w:pPr>
                            <w:r>
                              <w:rPr>
                                <w:rFonts w:cs="Arial"/>
                                <w:color w:val="000000" w:themeColor="text1"/>
                                <w:sz w:val="20"/>
                              </w:rPr>
                              <w:t>LG – Learning and Growth</w:t>
                            </w:r>
                            <w:r w:rsidRPr="00FF4DC7">
                              <w:rPr>
                                <w:rFonts w:cs="Arial"/>
                                <w:b/>
                                <w:color w:val="000000" w:themeColor="text1"/>
                                <w:sz w:val="20"/>
                              </w:rPr>
                              <w:t xml:space="preserve"> </w:t>
                            </w:r>
                            <w:r>
                              <w:rPr>
                                <w:rFonts w:cs="Arial"/>
                                <w:b/>
                                <w:color w:val="000000" w:themeColor="text1"/>
                                <w:sz w:val="20"/>
                              </w:rPr>
                              <w:t>Perspective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E30BE" id="Rectangle 2074" o:spid="_x0000_s1026" style="position:absolute;margin-left:243.1pt;margin-top:11.4pt;width:150pt;height:3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" fillcolor="#b6dde8 [1304]" strokecolor="#595959" strokeweight="2pt">
                <v:textbox>
                  <w:txbxContent>
                    <w:p w14:paraId="2EA4D500" w14:textId="77777777" w:rsidR="00A93879" w:rsidRPr="00FF4DC7" w:rsidRDefault="00A93879" w:rsidP="00960045">
                      <w:pPr>
                        <w:jc w:val="center"/>
                        <w:rPr>
                          <w:rFonts w:cs="Arial"/>
                          <w:b/>
                          <w:color w:val="000000" w:themeColor="text1"/>
                          <w:sz w:val="20"/>
                        </w:rPr>
                      </w:pPr>
                      <w:r>
                        <w:rPr>
                          <w:rFonts w:cs="Arial"/>
                          <w:color w:val="000000" w:themeColor="text1"/>
                          <w:sz w:val="20"/>
                        </w:rPr>
                        <w:t>LG – Learning and Growth</w:t>
                      </w:r>
                      <w:r w:rsidRPr="00FF4DC7">
                        <w:rPr>
                          <w:rFonts w:cs="Arial"/>
                          <w:b/>
                          <w:color w:val="000000" w:themeColor="text1"/>
                          <w:sz w:val="20"/>
                        </w:rPr>
                        <w:t xml:space="preserve"> </w:t>
                      </w:r>
                      <w:r>
                        <w:rPr>
                          <w:rFonts w:cs="Arial"/>
                          <w:b/>
                          <w:color w:val="000000" w:themeColor="text1"/>
                          <w:sz w:val="20"/>
                        </w:rPr>
                        <w:t>Perspective</w:t>
                      </w:r>
                    </w:p>
                  </w:txbxContent>
                </v:textbox>
              </v:rect>
            </w:pict>
          </mc:Fallback>
        </mc:AlternateContent>
      </w:r>
      <w:r>
        <w:rPr>
          <w:noProof/>
          <w:lang w:val="en-ZA" w:eastAsia="en-ZA"/>
        </w:rPr>
        <mc:AlternateContent>
          <mc:Choice Requires="wps">
            <w:drawing>
              <wp:anchor distT="0" distB="0" distL="114300" distR="114300" simplePos="0" relativeHeight="251740160" behindDoc="0" locked="0" layoutInCell="1" allowOverlap="1" wp14:anchorId="363BF9FF" wp14:editId="35F26AF4">
                <wp:simplePos x="0" y="0"/>
                <wp:positionH relativeFrom="column">
                  <wp:posOffset>725170</wp:posOffset>
                </wp:positionH>
                <wp:positionV relativeFrom="paragraph">
                  <wp:posOffset>68580</wp:posOffset>
                </wp:positionV>
                <wp:extent cx="4533900" cy="1000125"/>
                <wp:effectExtent l="0" t="0" r="19050" b="28575"/>
                <wp:wrapNone/>
                <wp:docPr id="2076" name="Rectangle 2076"/>
                <wp:cNvGraphicFramePr/>
                <a:graphic xmlns:a="http://schemas.openxmlformats.org/drawingml/2006/main">
                  <a:graphicData uri="http://schemas.microsoft.com/office/word/2010/wordprocessingShape">
                    <wps:wsp>
                      <wps:cNvSpPr/>
                      <wps:spPr>
                        <a:xfrm>
                          <a:off x="0" y="0"/>
                          <a:ext cx="4533900" cy="1000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AC1552" id="Rectangle 2076" o:spid="_x0000_s1026" style="position:absolute;margin-left:57.1pt;margin-top:5.4pt;width:357pt;height:7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" filled="f" strokecolor="#243f60 [1604]" strokeweight="2pt"/>
            </w:pict>
          </mc:Fallback>
        </mc:AlternateContent>
      </w:r>
    </w:p>
    <w:p w14:paraId="40E04976" w14:textId="77777777" w:rsidR="00960045" w:rsidRDefault="00256BA2" w:rsidP="00960045">
      <w:pPr>
        <w:autoSpaceDE/>
        <w:autoSpaceDN/>
        <w:adjustRightInd/>
        <w:rPr>
          <w:rFonts w:cs="Arial"/>
          <w:i/>
          <w:sz w:val="20"/>
          <w:szCs w:val="20"/>
          <w:lang w:val="en-GB" w:eastAsia="en-ZA"/>
        </w:rPr>
      </w:pPr>
      <w:r w:rsidRPr="00AE3B71">
        <w:rPr>
          <w:rFonts w:ascii="Times New Roman" w:hAnsi="Times New Roman"/>
          <w:noProof/>
          <w:lang w:val="en-ZA" w:eastAsia="en-ZA"/>
        </w:rPr>
        <mc:AlternateContent>
          <mc:Choice Requires="wps">
            <w:drawing>
              <wp:anchor distT="0" distB="0" distL="114300" distR="114300" simplePos="0" relativeHeight="251741184" behindDoc="0" locked="0" layoutInCell="1" allowOverlap="1" wp14:anchorId="2FFDD8C6" wp14:editId="3871FE5E">
                <wp:simplePos x="0" y="0"/>
                <wp:positionH relativeFrom="column">
                  <wp:posOffset>886460</wp:posOffset>
                </wp:positionH>
                <wp:positionV relativeFrom="paragraph">
                  <wp:posOffset>19050</wp:posOffset>
                </wp:positionV>
                <wp:extent cx="1905000" cy="377190"/>
                <wp:effectExtent l="0" t="0" r="19050" b="22860"/>
                <wp:wrapNone/>
                <wp:docPr id="2075" name="Rectangle 2075"/>
                <wp:cNvGraphicFramePr/>
                <a:graphic xmlns:a="http://schemas.openxmlformats.org/drawingml/2006/main">
                  <a:graphicData uri="http://schemas.microsoft.com/office/word/2010/wordprocessingShape">
                    <wps:wsp>
                      <wps:cNvSpPr/>
                      <wps:spPr>
                        <a:xfrm>
                          <a:off x="0" y="0"/>
                          <a:ext cx="1905000" cy="377190"/>
                        </a:xfrm>
                        <a:prstGeom prst="rect">
                          <a:avLst/>
                        </a:prstGeom>
                        <a:solidFill>
                          <a:schemeClr val="tx2">
                            <a:lumMod val="60000"/>
                            <a:lumOff val="40000"/>
                          </a:schemeClr>
                        </a:solidFill>
                        <a:ln w="25400" cap="flat" cmpd="sng" algn="ctr">
                          <a:solidFill>
                            <a:sysClr val="windowText" lastClr="000000">
                              <a:lumMod val="65000"/>
                              <a:lumOff val="35000"/>
                            </a:sysClr>
                          </a:solidFill>
                          <a:prstDash val="solid"/>
                        </a:ln>
                        <a:effectLst/>
                      </wps:spPr>
                      <wps:txbx>
                        <w:txbxContent>
                          <w:p w14:paraId="0FBA9E50" w14:textId="77777777" w:rsidR="00A93879" w:rsidRPr="00FF4DC7" w:rsidRDefault="00A93879" w:rsidP="00960045">
                            <w:pPr>
                              <w:jc w:val="center"/>
                              <w:rPr>
                                <w:rFonts w:cs="Arial"/>
                                <w:b/>
                                <w:color w:val="000000" w:themeColor="text1"/>
                                <w:sz w:val="20"/>
                              </w:rPr>
                            </w:pPr>
                            <w:r>
                              <w:rPr>
                                <w:rFonts w:cs="Arial"/>
                                <w:color w:val="000000" w:themeColor="text1"/>
                                <w:sz w:val="20"/>
                              </w:rPr>
                              <w:t xml:space="preserve">CP – Customer </w:t>
                            </w:r>
                            <w:r w:rsidRPr="002E6294">
                              <w:rPr>
                                <w:rFonts w:cs="Arial"/>
                                <w:b/>
                                <w:color w:val="000000" w:themeColor="text1"/>
                                <w:sz w:val="20"/>
                              </w:rPr>
                              <w:t>Perspective</w:t>
                            </w:r>
                            <w:r w:rsidRPr="00FF4DC7">
                              <w:rPr>
                                <w:rFonts w:cs="Arial"/>
                                <w:b/>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DD8C6" id="Rectangle 2075" o:spid="_x0000_s1027" style="position:absolute;margin-left:69.8pt;margin-top:1.5pt;width:150pt;height:29.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" fillcolor="#548dd4 [1951]" strokecolor="#595959" strokeweight="2pt">
                <v:textbox>
                  <w:txbxContent>
                    <w:p w14:paraId="0FBA9E50" w14:textId="77777777" w:rsidR="00A93879" w:rsidRPr="00FF4DC7" w:rsidRDefault="00A93879" w:rsidP="00960045">
                      <w:pPr>
                        <w:jc w:val="center"/>
                        <w:rPr>
                          <w:rFonts w:cs="Arial"/>
                          <w:b/>
                          <w:color w:val="000000" w:themeColor="text1"/>
                          <w:sz w:val="20"/>
                        </w:rPr>
                      </w:pPr>
                      <w:r>
                        <w:rPr>
                          <w:rFonts w:cs="Arial"/>
                          <w:color w:val="000000" w:themeColor="text1"/>
                          <w:sz w:val="20"/>
                        </w:rPr>
                        <w:t xml:space="preserve">CP – Customer </w:t>
                      </w:r>
                      <w:r w:rsidRPr="002E6294">
                        <w:rPr>
                          <w:rFonts w:cs="Arial"/>
                          <w:b/>
                          <w:color w:val="000000" w:themeColor="text1"/>
                          <w:sz w:val="20"/>
                        </w:rPr>
                        <w:t>Perspective</w:t>
                      </w:r>
                      <w:r w:rsidRPr="00FF4DC7">
                        <w:rPr>
                          <w:rFonts w:cs="Arial"/>
                          <w:b/>
                          <w:color w:val="000000" w:themeColor="text1"/>
                          <w:sz w:val="20"/>
                        </w:rPr>
                        <w:t xml:space="preserve"> </w:t>
                      </w:r>
                    </w:p>
                  </w:txbxContent>
                </v:textbox>
              </v:rect>
            </w:pict>
          </mc:Fallback>
        </mc:AlternateContent>
      </w:r>
    </w:p>
    <w:p w14:paraId="776F113A" w14:textId="77777777" w:rsidR="00960045" w:rsidRDefault="00960045" w:rsidP="00960045">
      <w:pPr>
        <w:autoSpaceDE/>
        <w:autoSpaceDN/>
        <w:adjustRightInd/>
        <w:rPr>
          <w:rFonts w:cs="Arial"/>
          <w:i/>
          <w:sz w:val="20"/>
          <w:szCs w:val="20"/>
          <w:lang w:val="en-GB" w:eastAsia="en-ZA"/>
        </w:rPr>
      </w:pPr>
    </w:p>
    <w:p w14:paraId="7AF4C458" w14:textId="77777777" w:rsidR="00960045" w:rsidRDefault="00960045" w:rsidP="00960045">
      <w:pPr>
        <w:autoSpaceDE/>
        <w:autoSpaceDN/>
        <w:adjustRightInd/>
        <w:rPr>
          <w:rFonts w:cs="Arial"/>
          <w:i/>
          <w:sz w:val="20"/>
          <w:szCs w:val="20"/>
          <w:lang w:val="en-GB" w:eastAsia="en-ZA"/>
        </w:rPr>
      </w:pPr>
    </w:p>
    <w:p w14:paraId="1B1D61ED" w14:textId="77777777" w:rsidR="00960045" w:rsidRDefault="00256BA2" w:rsidP="00960045">
      <w:pPr>
        <w:autoSpaceDE/>
        <w:autoSpaceDN/>
        <w:adjustRightInd/>
        <w:rPr>
          <w:rFonts w:cs="Arial"/>
          <w:i/>
          <w:sz w:val="20"/>
          <w:szCs w:val="20"/>
          <w:lang w:val="en-GB" w:eastAsia="en-ZA"/>
        </w:rPr>
      </w:pPr>
      <w:r w:rsidRPr="00AE3B71">
        <w:rPr>
          <w:rFonts w:ascii="Times New Roman" w:hAnsi="Times New Roman"/>
          <w:noProof/>
          <w:lang w:val="en-ZA" w:eastAsia="en-ZA"/>
        </w:rPr>
        <mc:AlternateContent>
          <mc:Choice Requires="wps">
            <w:drawing>
              <wp:anchor distT="0" distB="0" distL="114300" distR="114300" simplePos="0" relativeHeight="251742208" behindDoc="0" locked="0" layoutInCell="1" allowOverlap="1" wp14:anchorId="08383F35" wp14:editId="70DD8CAC">
                <wp:simplePos x="0" y="0"/>
                <wp:positionH relativeFrom="column">
                  <wp:posOffset>878840</wp:posOffset>
                </wp:positionH>
                <wp:positionV relativeFrom="paragraph">
                  <wp:posOffset>38100</wp:posOffset>
                </wp:positionV>
                <wp:extent cx="1905000" cy="426720"/>
                <wp:effectExtent l="0" t="0" r="19050" b="11430"/>
                <wp:wrapNone/>
                <wp:docPr id="2078" name="Rectangle 2078"/>
                <wp:cNvGraphicFramePr/>
                <a:graphic xmlns:a="http://schemas.openxmlformats.org/drawingml/2006/main">
                  <a:graphicData uri="http://schemas.microsoft.com/office/word/2010/wordprocessingShape">
                    <wps:wsp>
                      <wps:cNvSpPr/>
                      <wps:spPr>
                        <a:xfrm>
                          <a:off x="0" y="0"/>
                          <a:ext cx="1905000" cy="426720"/>
                        </a:xfrm>
                        <a:prstGeom prst="rect">
                          <a:avLst/>
                        </a:prstGeom>
                        <a:solidFill>
                          <a:schemeClr val="accent4">
                            <a:lumMod val="60000"/>
                            <a:lumOff val="40000"/>
                          </a:schemeClr>
                        </a:solidFill>
                        <a:ln w="25400" cap="flat" cmpd="sng" algn="ctr">
                          <a:solidFill>
                            <a:sysClr val="windowText" lastClr="000000">
                              <a:lumMod val="65000"/>
                              <a:lumOff val="35000"/>
                            </a:sysClr>
                          </a:solidFill>
                          <a:prstDash val="solid"/>
                        </a:ln>
                        <a:effectLst/>
                      </wps:spPr>
                      <wps:txbx>
                        <w:txbxContent>
                          <w:p w14:paraId="1D7FB3AA" w14:textId="77777777" w:rsidR="00A93879" w:rsidRPr="00FF4DC7" w:rsidRDefault="00A93879" w:rsidP="00960045">
                            <w:pPr>
                              <w:jc w:val="center"/>
                              <w:rPr>
                                <w:rFonts w:cs="Arial"/>
                                <w:b/>
                                <w:color w:val="000000" w:themeColor="text1"/>
                                <w:sz w:val="20"/>
                              </w:rPr>
                            </w:pPr>
                            <w:r>
                              <w:rPr>
                                <w:rFonts w:cs="Arial"/>
                                <w:color w:val="000000" w:themeColor="text1"/>
                                <w:sz w:val="20"/>
                              </w:rPr>
                              <w:t xml:space="preserve">IPP – Internal Processes </w:t>
                            </w:r>
                            <w:r w:rsidRPr="002E6294">
                              <w:rPr>
                                <w:rFonts w:cs="Arial"/>
                                <w:b/>
                                <w:color w:val="000000" w:themeColor="text1"/>
                                <w:sz w:val="20"/>
                              </w:rPr>
                              <w:t>Perspective</w:t>
                            </w:r>
                            <w:r w:rsidRPr="00FF4DC7">
                              <w:rPr>
                                <w:rFonts w:cs="Arial"/>
                                <w:b/>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83F35" id="Rectangle 2078" o:spid="_x0000_s1028" style="position:absolute;margin-left:69.2pt;margin-top:3pt;width:150pt;height:3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" fillcolor="#b2a1c7 [1943]" strokecolor="#595959" strokeweight="2pt">
                <v:textbox>
                  <w:txbxContent>
                    <w:p w14:paraId="1D7FB3AA" w14:textId="77777777" w:rsidR="00A93879" w:rsidRPr="00FF4DC7" w:rsidRDefault="00A93879" w:rsidP="00960045">
                      <w:pPr>
                        <w:jc w:val="center"/>
                        <w:rPr>
                          <w:rFonts w:cs="Arial"/>
                          <w:b/>
                          <w:color w:val="000000" w:themeColor="text1"/>
                          <w:sz w:val="20"/>
                        </w:rPr>
                      </w:pPr>
                      <w:r>
                        <w:rPr>
                          <w:rFonts w:cs="Arial"/>
                          <w:color w:val="000000" w:themeColor="text1"/>
                          <w:sz w:val="20"/>
                        </w:rPr>
                        <w:t xml:space="preserve">IPP – Internal Processes </w:t>
                      </w:r>
                      <w:r w:rsidRPr="002E6294">
                        <w:rPr>
                          <w:rFonts w:cs="Arial"/>
                          <w:b/>
                          <w:color w:val="000000" w:themeColor="text1"/>
                          <w:sz w:val="20"/>
                        </w:rPr>
                        <w:t>Perspective</w:t>
                      </w:r>
                      <w:r w:rsidRPr="00FF4DC7">
                        <w:rPr>
                          <w:rFonts w:cs="Arial"/>
                          <w:b/>
                          <w:color w:val="000000" w:themeColor="text1"/>
                          <w:sz w:val="20"/>
                        </w:rPr>
                        <w:t xml:space="preserve"> </w:t>
                      </w:r>
                    </w:p>
                  </w:txbxContent>
                </v:textbox>
              </v:rect>
            </w:pict>
          </mc:Fallback>
        </mc:AlternateContent>
      </w:r>
      <w:r w:rsidR="00960045" w:rsidRPr="00AE3B71">
        <w:rPr>
          <w:rFonts w:ascii="Times New Roman" w:hAnsi="Times New Roman"/>
          <w:noProof/>
          <w:lang w:val="en-ZA" w:eastAsia="en-ZA"/>
        </w:rPr>
        <mc:AlternateContent>
          <mc:Choice Requires="wps">
            <w:drawing>
              <wp:anchor distT="0" distB="0" distL="114300" distR="114300" simplePos="0" relativeHeight="251744256" behindDoc="0" locked="0" layoutInCell="1" allowOverlap="1" wp14:anchorId="7E6A9A11" wp14:editId="5AA57A7B">
                <wp:simplePos x="0" y="0"/>
                <wp:positionH relativeFrom="column">
                  <wp:posOffset>3091180</wp:posOffset>
                </wp:positionH>
                <wp:positionV relativeFrom="paragraph">
                  <wp:posOffset>36830</wp:posOffset>
                </wp:positionV>
                <wp:extent cx="1905000" cy="388620"/>
                <wp:effectExtent l="0" t="0" r="19050" b="11430"/>
                <wp:wrapNone/>
                <wp:docPr id="2077" name="Rectangle 2077"/>
                <wp:cNvGraphicFramePr/>
                <a:graphic xmlns:a="http://schemas.openxmlformats.org/drawingml/2006/main">
                  <a:graphicData uri="http://schemas.microsoft.com/office/word/2010/wordprocessingShape">
                    <wps:wsp>
                      <wps:cNvSpPr/>
                      <wps:spPr>
                        <a:xfrm>
                          <a:off x="0" y="0"/>
                          <a:ext cx="1905000" cy="388620"/>
                        </a:xfrm>
                        <a:prstGeom prst="rect">
                          <a:avLst/>
                        </a:prstGeom>
                        <a:solidFill>
                          <a:schemeClr val="accent6">
                            <a:lumMod val="20000"/>
                            <a:lumOff val="80000"/>
                          </a:schemeClr>
                        </a:solidFill>
                        <a:ln w="25400" cap="flat" cmpd="sng" algn="ctr">
                          <a:solidFill>
                            <a:sysClr val="windowText" lastClr="000000">
                              <a:lumMod val="65000"/>
                              <a:lumOff val="35000"/>
                            </a:sysClr>
                          </a:solidFill>
                          <a:prstDash val="solid"/>
                        </a:ln>
                        <a:effectLst/>
                      </wps:spPr>
                      <wps:txbx>
                        <w:txbxContent>
                          <w:p w14:paraId="20DE8A08" w14:textId="77777777" w:rsidR="00A93879" w:rsidRPr="00CF20C9" w:rsidRDefault="00A93879" w:rsidP="00960045">
                            <w:pPr>
                              <w:jc w:val="center"/>
                              <w:rPr>
                                <w:rFonts w:cs="Arial"/>
                                <w:b/>
                                <w:color w:val="EAF1DD" w:themeColor="accent3" w:themeTint="33"/>
                                <w:sz w:val="20"/>
                              </w:rPr>
                            </w:pPr>
                            <w:r>
                              <w:rPr>
                                <w:rFonts w:cs="Arial"/>
                                <w:color w:val="000000" w:themeColor="text1"/>
                                <w:sz w:val="20"/>
                              </w:rPr>
                              <w:t xml:space="preserve">FP – Financial </w:t>
                            </w:r>
                            <w:r w:rsidRPr="002E6294">
                              <w:rPr>
                                <w:rFonts w:cs="Arial"/>
                                <w:b/>
                                <w:color w:val="000000" w:themeColor="text1"/>
                                <w:sz w:val="20"/>
                              </w:rPr>
                              <w:t>Perspective</w:t>
                            </w:r>
                            <w:r w:rsidRPr="00FF4DC7">
                              <w:rPr>
                                <w:rFonts w:cs="Arial"/>
                                <w:b/>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A9A11" id="Rectangle 2077" o:spid="_x0000_s1029" style="position:absolute;margin-left:243.4pt;margin-top:2.9pt;width:150pt;height:30.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" fillcolor="#fde9d9 [665]" strokecolor="#595959" strokeweight="2pt">
                <v:textbox>
                  <w:txbxContent>
                    <w:p w14:paraId="20DE8A08" w14:textId="77777777" w:rsidR="00A93879" w:rsidRPr="00CF20C9" w:rsidRDefault="00A93879" w:rsidP="00960045">
                      <w:pPr>
                        <w:jc w:val="center"/>
                        <w:rPr>
                          <w:rFonts w:cs="Arial"/>
                          <w:b/>
                          <w:color w:val="EAF1DD" w:themeColor="accent3" w:themeTint="33"/>
                          <w:sz w:val="20"/>
                        </w:rPr>
                      </w:pPr>
                      <w:r>
                        <w:rPr>
                          <w:rFonts w:cs="Arial"/>
                          <w:color w:val="000000" w:themeColor="text1"/>
                          <w:sz w:val="20"/>
                        </w:rPr>
                        <w:t xml:space="preserve">FP – Financial </w:t>
                      </w:r>
                      <w:r w:rsidRPr="002E6294">
                        <w:rPr>
                          <w:rFonts w:cs="Arial"/>
                          <w:b/>
                          <w:color w:val="000000" w:themeColor="text1"/>
                          <w:sz w:val="20"/>
                        </w:rPr>
                        <w:t>Perspective</w:t>
                      </w:r>
                      <w:r w:rsidRPr="00FF4DC7">
                        <w:rPr>
                          <w:rFonts w:cs="Arial"/>
                          <w:b/>
                          <w:color w:val="000000" w:themeColor="text1"/>
                          <w:sz w:val="20"/>
                        </w:rPr>
                        <w:t xml:space="preserve"> </w:t>
                      </w:r>
                    </w:p>
                  </w:txbxContent>
                </v:textbox>
              </v:rect>
            </w:pict>
          </mc:Fallback>
        </mc:AlternateContent>
      </w:r>
    </w:p>
    <w:p w14:paraId="5142819C" w14:textId="77777777" w:rsidR="00960045" w:rsidRDefault="00960045" w:rsidP="00960045">
      <w:pPr>
        <w:autoSpaceDE/>
        <w:autoSpaceDN/>
        <w:adjustRightInd/>
        <w:rPr>
          <w:rFonts w:cs="Arial"/>
          <w:i/>
          <w:sz w:val="20"/>
          <w:szCs w:val="20"/>
          <w:lang w:val="en-GB" w:eastAsia="en-ZA"/>
        </w:rPr>
      </w:pPr>
    </w:p>
    <w:p w14:paraId="7F732691" w14:textId="77777777" w:rsidR="00960045" w:rsidRDefault="00960045" w:rsidP="00960045">
      <w:pPr>
        <w:autoSpaceDE/>
        <w:autoSpaceDN/>
        <w:adjustRightInd/>
        <w:rPr>
          <w:rFonts w:cs="Arial"/>
          <w:i/>
          <w:sz w:val="20"/>
          <w:szCs w:val="20"/>
          <w:lang w:val="en-GB" w:eastAsia="en-ZA"/>
        </w:rPr>
      </w:pPr>
    </w:p>
    <w:p w14:paraId="7F9B9443" w14:textId="77777777" w:rsidR="00960045" w:rsidRDefault="00D24B04" w:rsidP="00960045">
      <w:pPr>
        <w:autoSpaceDE/>
        <w:autoSpaceDN/>
        <w:adjustRightInd/>
        <w:rPr>
          <w:rFonts w:cs="Arial"/>
          <w:i/>
          <w:sz w:val="20"/>
          <w:szCs w:val="20"/>
          <w:lang w:val="en-GB" w:eastAsia="en-ZA"/>
        </w:rPr>
      </w:pPr>
      <w:r>
        <w:rPr>
          <w:rFonts w:cs="Arial"/>
          <w:i/>
          <w:noProof/>
          <w:sz w:val="20"/>
          <w:szCs w:val="20"/>
          <w:lang w:val="en-ZA" w:eastAsia="en-ZA"/>
        </w:rPr>
        <mc:AlternateContent>
          <mc:Choice Requires="wps">
            <w:drawing>
              <wp:anchor distT="0" distB="0" distL="114300" distR="114300" simplePos="0" relativeHeight="251757568" behindDoc="0" locked="0" layoutInCell="1" allowOverlap="1" wp14:anchorId="1958A7B6" wp14:editId="7926C196">
                <wp:simplePos x="0" y="0"/>
                <wp:positionH relativeFrom="page">
                  <wp:posOffset>-207487</wp:posOffset>
                </wp:positionH>
                <wp:positionV relativeFrom="paragraph">
                  <wp:posOffset>3655538</wp:posOffset>
                </wp:positionV>
                <wp:extent cx="1368110" cy="305119"/>
                <wp:effectExtent l="0" t="0" r="20955" b="20955"/>
                <wp:wrapNone/>
                <wp:docPr id="2081" name="Curved Down Arrow 2081"/>
                <wp:cNvGraphicFramePr/>
                <a:graphic xmlns:a="http://schemas.openxmlformats.org/drawingml/2006/main">
                  <a:graphicData uri="http://schemas.microsoft.com/office/word/2010/wordprocessingShape">
                    <wps:wsp>
                      <wps:cNvSpPr/>
                      <wps:spPr>
                        <a:xfrm rot="16200000">
                          <a:off x="0" y="0"/>
                          <a:ext cx="1368110" cy="305119"/>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87233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081" o:spid="_x0000_s1026" type="#_x0000_t105" style="position:absolute;margin-left:-16.35pt;margin-top:287.85pt;width:107.75pt;height:24.05pt;rotation:-90;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" adj="19191,20998,16200" fillcolor="#4f81bd [3204]" strokecolor="#243f60 [1604]" strokeweight="2pt">
                <w10:wrap anchorx="page"/>
              </v:shape>
            </w:pict>
          </mc:Fallback>
        </mc:AlternateContent>
      </w:r>
      <w:r>
        <w:rPr>
          <w:rFonts w:cs="Arial"/>
          <w:i/>
          <w:noProof/>
          <w:sz w:val="20"/>
          <w:szCs w:val="20"/>
          <w:lang w:val="en-ZA" w:eastAsia="en-ZA"/>
        </w:rPr>
        <mc:AlternateContent>
          <mc:Choice Requires="wps">
            <w:drawing>
              <wp:anchor distT="0" distB="0" distL="114300" distR="114300" simplePos="0" relativeHeight="251758592" behindDoc="0" locked="0" layoutInCell="1" allowOverlap="1" wp14:anchorId="5EDD9AD7" wp14:editId="768A13FA">
                <wp:simplePos x="0" y="0"/>
                <wp:positionH relativeFrom="page">
                  <wp:posOffset>-170181</wp:posOffset>
                </wp:positionH>
                <wp:positionV relativeFrom="paragraph">
                  <wp:posOffset>2369187</wp:posOffset>
                </wp:positionV>
                <wp:extent cx="1280797" cy="328295"/>
                <wp:effectExtent l="0" t="0" r="14605" b="14605"/>
                <wp:wrapNone/>
                <wp:docPr id="2079" name="Curved Down Arrow 2079"/>
                <wp:cNvGraphicFramePr/>
                <a:graphic xmlns:a="http://schemas.openxmlformats.org/drawingml/2006/main">
                  <a:graphicData uri="http://schemas.microsoft.com/office/word/2010/wordprocessingShape">
                    <wps:wsp>
                      <wps:cNvSpPr/>
                      <wps:spPr>
                        <a:xfrm rot="16200000">
                          <a:off x="0" y="0"/>
                          <a:ext cx="1280797" cy="32829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A0D395" id="Curved Down Arrow 2079" o:spid="_x0000_s1026" type="#_x0000_t105" style="position:absolute;margin-left:-13.4pt;margin-top:186.55pt;width:100.85pt;height:25.85pt;rotation:-90;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" adj="18832,20908,16200" fillcolor="#4f81bd [3204]" strokecolor="#243f60 [1604]" strokeweight="2pt">
                <w10:wrap anchorx="page"/>
              </v:shape>
            </w:pict>
          </mc:Fallback>
        </mc:AlternateContent>
      </w:r>
      <w:r>
        <w:rPr>
          <w:rFonts w:cs="Arial"/>
          <w:i/>
          <w:noProof/>
          <w:sz w:val="20"/>
          <w:szCs w:val="20"/>
          <w:lang w:val="en-ZA" w:eastAsia="en-ZA"/>
        </w:rPr>
        <mc:AlternateContent>
          <mc:Choice Requires="wps">
            <w:drawing>
              <wp:anchor distT="0" distB="0" distL="114300" distR="114300" simplePos="0" relativeHeight="251759616" behindDoc="0" locked="0" layoutInCell="1" allowOverlap="1" wp14:anchorId="2A2D50E9" wp14:editId="2785D47C">
                <wp:simplePos x="0" y="0"/>
                <wp:positionH relativeFrom="page">
                  <wp:posOffset>-208596</wp:posOffset>
                </wp:positionH>
                <wp:positionV relativeFrom="paragraph">
                  <wp:posOffset>1154430</wp:posOffset>
                </wp:positionV>
                <wp:extent cx="1341438" cy="264478"/>
                <wp:effectExtent l="5080" t="0" r="16510" b="16510"/>
                <wp:wrapNone/>
                <wp:docPr id="2080" name="Curved Down Arrow 2080"/>
                <wp:cNvGraphicFramePr/>
                <a:graphic xmlns:a="http://schemas.openxmlformats.org/drawingml/2006/main">
                  <a:graphicData uri="http://schemas.microsoft.com/office/word/2010/wordprocessingShape">
                    <wps:wsp>
                      <wps:cNvSpPr/>
                      <wps:spPr>
                        <a:xfrm rot="16200000">
                          <a:off x="0" y="0"/>
                          <a:ext cx="1341438" cy="264478"/>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0CD411" id="Curved Down Arrow 2080" o:spid="_x0000_s1026" type="#_x0000_t105" style="position:absolute;margin-left:-16.4pt;margin-top:90.9pt;width:105.65pt;height:20.85pt;rotation:-90;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" adj="19471,21068,16200" fillcolor="#4f81bd [3204]" strokecolor="#243f60 [1604]" strokeweight="2pt">
                <w10:wrap anchorx="page"/>
              </v:shape>
            </w:pict>
          </mc:Fallback>
        </mc:AlternateContent>
      </w:r>
    </w:p>
    <w:tbl>
      <w:tblPr>
        <w:tblStyle w:val="TableGrid"/>
        <w:tblW w:w="10065" w:type="dxa"/>
        <w:tblInd w:w="-431" w:type="dxa"/>
        <w:tblLook w:val="04A0" w:firstRow="1" w:lastRow="0" w:firstColumn="1" w:lastColumn="0" w:noHBand="0" w:noVBand="1"/>
      </w:tblPr>
      <w:tblGrid>
        <w:gridCol w:w="852"/>
        <w:gridCol w:w="9213"/>
      </w:tblGrid>
      <w:tr w:rsidR="00960045" w:rsidRPr="007E03E2" w14:paraId="6971CAA7" w14:textId="77777777" w:rsidTr="00D24B04">
        <w:trPr>
          <w:cantSplit/>
          <w:trHeight w:val="2447"/>
        </w:trPr>
        <w:tc>
          <w:tcPr>
            <w:tcW w:w="852" w:type="dxa"/>
            <w:shd w:val="clear" w:color="auto" w:fill="548DD4" w:themeFill="text2" w:themeFillTint="99"/>
            <w:textDirection w:val="btLr"/>
          </w:tcPr>
          <w:p w14:paraId="0E93DDD5" w14:textId="77777777" w:rsidR="00960045" w:rsidRPr="007E03E2" w:rsidRDefault="00960045" w:rsidP="00836F94">
            <w:pPr>
              <w:ind w:right="115"/>
              <w:jc w:val="center"/>
              <w:rPr>
                <w:rFonts w:cs="Arial"/>
                <w:sz w:val="20"/>
                <w:szCs w:val="20"/>
                <w:lang w:val="en-GB"/>
              </w:rPr>
            </w:pPr>
            <w:r w:rsidRPr="007E03E2">
              <w:rPr>
                <w:rFonts w:cs="Arial"/>
                <w:sz w:val="20"/>
                <w:szCs w:val="20"/>
                <w:lang w:val="en-GB"/>
              </w:rPr>
              <w:t>Customer Perspective</w:t>
            </w:r>
          </w:p>
          <w:p w14:paraId="59B1E1DC" w14:textId="77777777" w:rsidR="00960045" w:rsidRPr="007E03E2" w:rsidRDefault="00960045" w:rsidP="00836F94">
            <w:pPr>
              <w:ind w:right="115"/>
              <w:jc w:val="center"/>
              <w:rPr>
                <w:rFonts w:cs="Arial"/>
                <w:sz w:val="20"/>
                <w:szCs w:val="20"/>
                <w:lang w:val="en-GB"/>
              </w:rPr>
            </w:pPr>
          </w:p>
        </w:tc>
        <w:tc>
          <w:tcPr>
            <w:tcW w:w="9213" w:type="dxa"/>
            <w:shd w:val="clear" w:color="auto" w:fill="548DD4" w:themeFill="text2" w:themeFillTint="99"/>
          </w:tcPr>
          <w:p w14:paraId="18329894" w14:textId="77777777" w:rsidR="00960045" w:rsidRPr="00F75901" w:rsidRDefault="00960045" w:rsidP="00836F94">
            <w:pPr>
              <w:ind w:right="115"/>
              <w:jc w:val="center"/>
              <w:rPr>
                <w:rFonts w:cs="Arial"/>
                <w:sz w:val="20"/>
                <w:szCs w:val="20"/>
              </w:rPr>
            </w:pPr>
            <w:r w:rsidRPr="00F75901">
              <w:rPr>
                <w:rFonts w:cs="Arial"/>
                <w:i/>
                <w:noProof/>
                <w:sz w:val="20"/>
                <w:szCs w:val="20"/>
                <w:lang w:val="en-ZA" w:eastAsia="en-ZA"/>
              </w:rPr>
              <mc:AlternateContent>
                <mc:Choice Requires="wps">
                  <w:drawing>
                    <wp:anchor distT="0" distB="0" distL="114300" distR="114300" simplePos="0" relativeHeight="251760640" behindDoc="0" locked="0" layoutInCell="1" allowOverlap="1" wp14:anchorId="54356AB8" wp14:editId="204BEE3C">
                      <wp:simplePos x="0" y="0"/>
                      <wp:positionH relativeFrom="column">
                        <wp:posOffset>4119294</wp:posOffset>
                      </wp:positionH>
                      <wp:positionV relativeFrom="paragraph">
                        <wp:posOffset>88216</wp:posOffset>
                      </wp:positionV>
                      <wp:extent cx="556591" cy="371475"/>
                      <wp:effectExtent l="0" t="0" r="0" b="9525"/>
                      <wp:wrapNone/>
                      <wp:docPr id="2082" name="Oval 14"/>
                      <wp:cNvGraphicFramePr/>
                      <a:graphic xmlns:a="http://schemas.openxmlformats.org/drawingml/2006/main">
                        <a:graphicData uri="http://schemas.microsoft.com/office/word/2010/wordprocessingShape">
                          <wps:wsp>
                            <wps:cNvSpPr/>
                            <wps:spPr bwMode="auto">
                              <a:xfrm>
                                <a:off x="0" y="0"/>
                                <a:ext cx="556591" cy="371475"/>
                              </a:xfrm>
                              <a:prstGeom prst="ellipse">
                                <a:avLst/>
                              </a:prstGeom>
                              <a:solidFill>
                                <a:sysClr val="windowText" lastClr="000000"/>
                              </a:solidFill>
                              <a:ln w="9525" cap="flat" cmpd="sng" algn="ctr">
                                <a:noFill/>
                                <a:prstDash val="solid"/>
                                <a:round/>
                                <a:headEnd type="none" w="med" len="med"/>
                                <a:tailEnd type="none" w="med" len="med"/>
                              </a:ln>
                              <a:effectLst/>
                            </wps:spPr>
                            <wps:txbx>
                              <w:txbxContent>
                                <w:p w14:paraId="10BFFF94" w14:textId="77777777" w:rsidR="00A93879" w:rsidRDefault="00A93879" w:rsidP="00960045">
                                  <w:pPr>
                                    <w:pStyle w:val="NormalWeb"/>
                                    <w:spacing w:before="38" w:after="0"/>
                                    <w:jc w:val="center"/>
                                    <w:textAlignment w:val="baseline"/>
                                  </w:pPr>
                                  <w:r>
                                    <w:rPr>
                                      <w:rFonts w:asciiTheme="minorHAnsi" w:hAnsi="Calibri" w:cs="Arial"/>
                                      <w:b/>
                                      <w:bCs/>
                                      <w:i/>
                                      <w:iCs/>
                                      <w:color w:val="FFFFFF" w:themeColor="background1"/>
                                      <w:kern w:val="24"/>
                                      <w:sz w:val="16"/>
                                      <w:szCs w:val="16"/>
                                    </w:rPr>
                                    <w:t>CO3</w:t>
                                  </w:r>
                                </w:p>
                              </w:txbxContent>
                            </wps:txbx>
                            <wps:bodyPr vert="horz" wrap="square" lIns="91440" tIns="45720" rIns="91440" bIns="45720" numCol="1" rtlCol="0" anchor="t" anchorCtr="0" compatLnSpc="1">
                              <a:prstTxWarp prst="textNoShape">
                                <a:avLst/>
                              </a:prstTxWarp>
                              <a:noAutofit/>
                            </wps:bodyPr>
                          </wps:wsp>
                        </a:graphicData>
                      </a:graphic>
                      <wp14:sizeRelV relativeFrom="margin">
                        <wp14:pctHeight>0</wp14:pctHeight>
                      </wp14:sizeRelV>
                    </wp:anchor>
                  </w:drawing>
                </mc:Choice>
                <mc:Fallback>
                  <w:pict>
                    <v:oval w14:anchorId="54356AB8" id="Oval 14" o:spid="_x0000_s1030" style="position:absolute;left:0;text-align:left;margin-left:324.35pt;margin-top:6.95pt;width:43.85pt;height:29.2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" fillcolor="windowText" stroked="f">
                      <v:textbox>
                        <w:txbxContent>
                          <w:p w14:paraId="10BFFF94" w14:textId="77777777" w:rsidR="00A93879" w:rsidRDefault="00A93879" w:rsidP="00960045">
                            <w:pPr>
                              <w:pStyle w:val="NormalWeb"/>
                              <w:spacing w:before="38" w:after="0"/>
                              <w:jc w:val="center"/>
                              <w:textAlignment w:val="baseline"/>
                            </w:pPr>
                            <w:r>
                              <w:rPr>
                                <w:rFonts w:asciiTheme="minorHAnsi" w:hAnsi="Calibri" w:cs="Arial"/>
                                <w:b/>
                                <w:bCs/>
                                <w:i/>
                                <w:iCs/>
                                <w:color w:val="FFFFFF" w:themeColor="background1"/>
                                <w:kern w:val="24"/>
                                <w:sz w:val="16"/>
                                <w:szCs w:val="16"/>
                              </w:rPr>
                              <w:t>CO3</w:t>
                            </w:r>
                          </w:p>
                        </w:txbxContent>
                      </v:textbox>
                    </v:oval>
                  </w:pict>
                </mc:Fallback>
              </mc:AlternateContent>
            </w:r>
            <w:r w:rsidRPr="00660AAD">
              <w:rPr>
                <w:rFonts w:cs="Arial"/>
                <w:i/>
                <w:noProof/>
                <w:sz w:val="20"/>
                <w:szCs w:val="20"/>
                <w:lang w:val="en-ZA" w:eastAsia="en-ZA"/>
              </w:rPr>
              <mc:AlternateContent>
                <mc:Choice Requires="wps">
                  <w:drawing>
                    <wp:anchor distT="0" distB="0" distL="114300" distR="114300" simplePos="0" relativeHeight="251749376" behindDoc="0" locked="0" layoutInCell="1" allowOverlap="1" wp14:anchorId="1BFF4206" wp14:editId="2A94ABEF">
                      <wp:simplePos x="0" y="0"/>
                      <wp:positionH relativeFrom="column">
                        <wp:posOffset>-21737</wp:posOffset>
                      </wp:positionH>
                      <wp:positionV relativeFrom="paragraph">
                        <wp:posOffset>78545</wp:posOffset>
                      </wp:positionV>
                      <wp:extent cx="600325" cy="383654"/>
                      <wp:effectExtent l="0" t="0" r="9525" b="0"/>
                      <wp:wrapNone/>
                      <wp:docPr id="2083" name="Oval 13"/>
                      <wp:cNvGraphicFramePr/>
                      <a:graphic xmlns:a="http://schemas.openxmlformats.org/drawingml/2006/main">
                        <a:graphicData uri="http://schemas.microsoft.com/office/word/2010/wordprocessingShape">
                          <wps:wsp>
                            <wps:cNvSpPr/>
                            <wps:spPr bwMode="auto">
                              <a:xfrm>
                                <a:off x="0" y="0"/>
                                <a:ext cx="600325" cy="383654"/>
                              </a:xfrm>
                              <a:prstGeom prst="ellipse">
                                <a:avLst/>
                              </a:prstGeom>
                              <a:solidFill>
                                <a:schemeClr val="tx1"/>
                              </a:solidFill>
                              <a:ln w="9525" cap="flat" cmpd="sng" algn="ctr">
                                <a:noFill/>
                                <a:prstDash val="solid"/>
                                <a:round/>
                                <a:headEnd type="none" w="med" len="med"/>
                                <a:tailEnd type="none" w="med" len="med"/>
                              </a:ln>
                              <a:effectLst/>
                            </wps:spPr>
                            <wps:txbx>
                              <w:txbxContent>
                                <w:p w14:paraId="4AC574B9" w14:textId="77777777" w:rsidR="00A93879" w:rsidRDefault="00A93879" w:rsidP="00960045">
                                  <w:pPr>
                                    <w:pStyle w:val="NormalWeb"/>
                                    <w:spacing w:before="38" w:after="0"/>
                                    <w:textAlignment w:val="baseline"/>
                                  </w:pPr>
                                  <w:r>
                                    <w:rPr>
                                      <w:rFonts w:asciiTheme="minorHAnsi" w:hAnsi="Calibri" w:cs="Arial"/>
                                      <w:b/>
                                      <w:bCs/>
                                      <w:i/>
                                      <w:iCs/>
                                      <w:color w:val="FFFFFF" w:themeColor="background1"/>
                                      <w:kern w:val="24"/>
                                      <w:sz w:val="16"/>
                                      <w:szCs w:val="16"/>
                                    </w:rPr>
                                    <w:t>CO1</w:t>
                                  </w:r>
                                </w:p>
                              </w:txbxContent>
                            </wps:txbx>
                            <wps:bodyPr vert="horz" wrap="square" lIns="91440" tIns="45720" rIns="91440" bIns="45720"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1BFF4206" id="Oval 13" o:spid="_x0000_s1031" style="position:absolute;left:0;text-align:left;margin-left:-1.7pt;margin-top:6.2pt;width:47.25pt;height:30.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" fillcolor="black [3213]" stroked="f">
                      <v:textbox>
                        <w:txbxContent>
                          <w:p w14:paraId="4AC574B9" w14:textId="77777777" w:rsidR="00A93879" w:rsidRDefault="00A93879" w:rsidP="00960045">
                            <w:pPr>
                              <w:pStyle w:val="NormalWeb"/>
                              <w:spacing w:before="38" w:after="0"/>
                              <w:textAlignment w:val="baseline"/>
                            </w:pPr>
                            <w:r>
                              <w:rPr>
                                <w:rFonts w:asciiTheme="minorHAnsi" w:hAnsi="Calibri" w:cs="Arial"/>
                                <w:b/>
                                <w:bCs/>
                                <w:i/>
                                <w:iCs/>
                                <w:color w:val="FFFFFF" w:themeColor="background1"/>
                                <w:kern w:val="24"/>
                                <w:sz w:val="16"/>
                                <w:szCs w:val="16"/>
                              </w:rPr>
                              <w:t>CO1</w:t>
                            </w:r>
                          </w:p>
                        </w:txbxContent>
                      </v:textbox>
                    </v:oval>
                  </w:pict>
                </mc:Fallback>
              </mc:AlternateContent>
            </w:r>
          </w:p>
          <w:p w14:paraId="68142F91" w14:textId="77777777" w:rsidR="00960045" w:rsidRPr="007E03E2" w:rsidRDefault="00256BA2" w:rsidP="00836F94">
            <w:pPr>
              <w:rPr>
                <w:rFonts w:cs="Arial"/>
                <w:sz w:val="20"/>
                <w:szCs w:val="20"/>
                <w:lang w:val="en-GB"/>
              </w:rPr>
            </w:pPr>
            <w:r w:rsidRPr="00660AAD">
              <w:rPr>
                <w:rFonts w:cs="Arial"/>
                <w:noProof/>
                <w:sz w:val="20"/>
                <w:szCs w:val="20"/>
                <w:lang w:val="en-ZA" w:eastAsia="en-ZA"/>
              </w:rPr>
              <mc:AlternateContent>
                <mc:Choice Requires="wps">
                  <w:drawing>
                    <wp:anchor distT="0" distB="0" distL="114300" distR="114300" simplePos="0" relativeHeight="251745280" behindDoc="0" locked="0" layoutInCell="1" allowOverlap="1" wp14:anchorId="2494BBCE" wp14:editId="78F5885A">
                      <wp:simplePos x="0" y="0"/>
                      <wp:positionH relativeFrom="column">
                        <wp:posOffset>1880870</wp:posOffset>
                      </wp:positionH>
                      <wp:positionV relativeFrom="paragraph">
                        <wp:posOffset>55880</wp:posOffset>
                      </wp:positionV>
                      <wp:extent cx="2181860" cy="1259205"/>
                      <wp:effectExtent l="0" t="0" r="8890" b="0"/>
                      <wp:wrapNone/>
                      <wp:docPr id="2085" name="Oval 11"/>
                      <wp:cNvGraphicFramePr/>
                      <a:graphic xmlns:a="http://schemas.openxmlformats.org/drawingml/2006/main">
                        <a:graphicData uri="http://schemas.microsoft.com/office/word/2010/wordprocessingShape">
                          <wps:wsp>
                            <wps:cNvSpPr/>
                            <wps:spPr bwMode="auto">
                              <a:xfrm>
                                <a:off x="0" y="0"/>
                                <a:ext cx="2181860" cy="1259205"/>
                              </a:xfrm>
                              <a:prstGeom prst="ellipse">
                                <a:avLst/>
                              </a:prstGeom>
                              <a:solidFill>
                                <a:schemeClr val="bg1"/>
                              </a:solidFill>
                              <a:ln w="9525" cap="flat" cmpd="sng" algn="ctr">
                                <a:noFill/>
                                <a:prstDash val="solid"/>
                                <a:round/>
                                <a:headEnd type="none" w="med" len="med"/>
                                <a:tailEnd type="none" w="med" len="med"/>
                              </a:ln>
                              <a:effectLst/>
                            </wps:spPr>
                            <wps:txbx>
                              <w:txbxContent>
                                <w:p w14:paraId="04D749B8" w14:textId="77777777" w:rsidR="00A93879" w:rsidRPr="007C25F1" w:rsidRDefault="00A93879" w:rsidP="00960045">
                                  <w:pPr>
                                    <w:pStyle w:val="NormalWeb"/>
                                    <w:spacing w:before="43" w:after="0"/>
                                    <w:ind w:left="-142"/>
                                    <w:jc w:val="center"/>
                                    <w:textAlignment w:val="baseline"/>
                                    <w:rPr>
                                      <w:rFonts w:ascii="Arial" w:hAnsi="Arial" w:cs="Arial"/>
                                      <w:sz w:val="20"/>
                                      <w:szCs w:val="20"/>
                                      <w:lang w:val="en-ZA" w:eastAsia="en-ZA"/>
                                    </w:rPr>
                                  </w:pPr>
                                  <w:r>
                                    <w:rPr>
                                      <w:rFonts w:ascii="Arial" w:eastAsiaTheme="minorHAnsi" w:hAnsi="Arial" w:cs="Arial"/>
                                      <w:sz w:val="20"/>
                                      <w:szCs w:val="20"/>
                                      <w:lang w:val="en-ZA"/>
                                    </w:rPr>
                                    <w:t xml:space="preserve">Collaborate </w:t>
                                  </w:r>
                                  <w:r w:rsidRPr="007C25F1">
                                    <w:rPr>
                                      <w:rFonts w:ascii="Arial" w:eastAsiaTheme="minorHAnsi" w:hAnsi="Arial" w:cs="Arial"/>
                                      <w:sz w:val="20"/>
                                      <w:szCs w:val="20"/>
                                      <w:lang w:val="en-ZA"/>
                                    </w:rPr>
                                    <w:t>with identified strategic partners concerned with matters relating to health and safety.</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94BBCE" id="Oval 11" o:spid="_x0000_s1032" style="position:absolute;margin-left:148.1pt;margin-top:4.4pt;width:171.8pt;height:99.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" fillcolor="white [3212]" stroked="f">
                      <v:textbox>
                        <w:txbxContent>
                          <w:p w14:paraId="04D749B8" w14:textId="77777777" w:rsidR="00A93879" w:rsidRPr="007C25F1" w:rsidRDefault="00A93879" w:rsidP="00960045">
                            <w:pPr>
                              <w:pStyle w:val="NormalWeb"/>
                              <w:spacing w:before="43" w:after="0"/>
                              <w:ind w:left="-142"/>
                              <w:jc w:val="center"/>
                              <w:textAlignment w:val="baseline"/>
                              <w:rPr>
                                <w:rFonts w:ascii="Arial" w:hAnsi="Arial" w:cs="Arial"/>
                                <w:sz w:val="20"/>
                                <w:szCs w:val="20"/>
                                <w:lang w:val="en-ZA" w:eastAsia="en-ZA"/>
                              </w:rPr>
                            </w:pPr>
                            <w:r>
                              <w:rPr>
                                <w:rFonts w:ascii="Arial" w:eastAsiaTheme="minorHAnsi" w:hAnsi="Arial" w:cs="Arial"/>
                                <w:sz w:val="20"/>
                                <w:szCs w:val="20"/>
                                <w:lang w:val="en-ZA"/>
                              </w:rPr>
                              <w:t xml:space="preserve">Collaborate </w:t>
                            </w:r>
                            <w:r w:rsidRPr="007C25F1">
                              <w:rPr>
                                <w:rFonts w:ascii="Arial" w:eastAsiaTheme="minorHAnsi" w:hAnsi="Arial" w:cs="Arial"/>
                                <w:sz w:val="20"/>
                                <w:szCs w:val="20"/>
                                <w:lang w:val="en-ZA"/>
                              </w:rPr>
                              <w:t>with identified strategic partners concerned with matters relating to health and safety.</w:t>
                            </w:r>
                          </w:p>
                        </w:txbxContent>
                      </v:textbox>
                    </v:oval>
                  </w:pict>
                </mc:Fallback>
              </mc:AlternateContent>
            </w:r>
            <w:r w:rsidR="00D24B04" w:rsidRPr="00660AAD">
              <w:rPr>
                <w:rFonts w:cs="Arial"/>
                <w:noProof/>
                <w:sz w:val="20"/>
                <w:szCs w:val="20"/>
                <w:lang w:val="en-ZA" w:eastAsia="en-ZA"/>
              </w:rPr>
              <mc:AlternateContent>
                <mc:Choice Requires="wps">
                  <w:drawing>
                    <wp:anchor distT="0" distB="0" distL="114300" distR="114300" simplePos="0" relativeHeight="251761664" behindDoc="0" locked="0" layoutInCell="1" allowOverlap="1" wp14:anchorId="7E7CDF93" wp14:editId="179A0669">
                      <wp:simplePos x="0" y="0"/>
                      <wp:positionH relativeFrom="column">
                        <wp:posOffset>4037330</wp:posOffset>
                      </wp:positionH>
                      <wp:positionV relativeFrom="paragraph">
                        <wp:posOffset>200660</wp:posOffset>
                      </wp:positionV>
                      <wp:extent cx="1706880" cy="1066800"/>
                      <wp:effectExtent l="0" t="0" r="7620" b="0"/>
                      <wp:wrapNone/>
                      <wp:docPr id="2086" name="Oval 11"/>
                      <wp:cNvGraphicFramePr/>
                      <a:graphic xmlns:a="http://schemas.openxmlformats.org/drawingml/2006/main">
                        <a:graphicData uri="http://schemas.microsoft.com/office/word/2010/wordprocessingShape">
                          <wps:wsp>
                            <wps:cNvSpPr/>
                            <wps:spPr bwMode="auto">
                              <a:xfrm>
                                <a:off x="0" y="0"/>
                                <a:ext cx="1706880" cy="1066800"/>
                              </a:xfrm>
                              <a:prstGeom prst="ellipse">
                                <a:avLst/>
                              </a:prstGeom>
                              <a:solidFill>
                                <a:schemeClr val="bg1"/>
                              </a:solidFill>
                              <a:ln w="9525" cap="flat" cmpd="sng" algn="ctr">
                                <a:noFill/>
                                <a:prstDash val="solid"/>
                                <a:round/>
                                <a:headEnd type="none" w="med" len="med"/>
                                <a:tailEnd type="none" w="med" len="med"/>
                              </a:ln>
                              <a:effectLst/>
                            </wps:spPr>
                            <wps:txbx>
                              <w:txbxContent>
                                <w:p w14:paraId="2728C4AE" w14:textId="77777777" w:rsidR="00A93879" w:rsidRPr="006261C3" w:rsidRDefault="00A93879" w:rsidP="00960045">
                                  <w:pPr>
                                    <w:pStyle w:val="NormalWeb"/>
                                    <w:spacing w:before="0" w:beforeAutospacing="0" w:after="0" w:afterAutospacing="0"/>
                                    <w:jc w:val="center"/>
                                    <w:textAlignment w:val="baseline"/>
                                    <w:rPr>
                                      <w:rFonts w:ascii="Arial" w:hAnsi="Arial" w:cs="Arial"/>
                                      <w:sz w:val="20"/>
                                      <w:szCs w:val="20"/>
                                      <w:lang w:val="en-ZA" w:eastAsia="en-ZA"/>
                                    </w:rPr>
                                  </w:pPr>
                                  <w:r w:rsidRPr="006261C3">
                                    <w:rPr>
                                      <w:rFonts w:ascii="Arial" w:eastAsiaTheme="minorHAnsi" w:hAnsi="Arial" w:cs="Arial"/>
                                      <w:sz w:val="20"/>
                                      <w:szCs w:val="20"/>
                                    </w:rPr>
                                    <w:t>Promote</w:t>
                                  </w:r>
                                  <w:r w:rsidRPr="006261C3">
                                    <w:rPr>
                                      <w:rFonts w:ascii="Arial" w:eastAsiaTheme="minorHAnsi" w:hAnsi="Arial" w:cs="Arial"/>
                                      <w:sz w:val="20"/>
                                      <w:szCs w:val="20"/>
                                      <w:lang w:val="en-ZA"/>
                                    </w:rPr>
                                    <w:t xml:space="preserve"> a culture of health and safety in the mining industry.</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7CDF93" id="_x0000_s1033" style="position:absolute;margin-left:317.9pt;margin-top:15.8pt;width:134.4pt;height:8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" fillcolor="white [3212]" stroked="f">
                      <v:textbox>
                        <w:txbxContent>
                          <w:p w14:paraId="2728C4AE" w14:textId="77777777" w:rsidR="00A93879" w:rsidRPr="006261C3" w:rsidRDefault="00A93879" w:rsidP="00960045">
                            <w:pPr>
                              <w:pStyle w:val="NormalWeb"/>
                              <w:spacing w:before="0" w:beforeAutospacing="0" w:after="0" w:afterAutospacing="0"/>
                              <w:jc w:val="center"/>
                              <w:textAlignment w:val="baseline"/>
                              <w:rPr>
                                <w:rFonts w:ascii="Arial" w:hAnsi="Arial" w:cs="Arial"/>
                                <w:sz w:val="20"/>
                                <w:szCs w:val="20"/>
                                <w:lang w:val="en-ZA" w:eastAsia="en-ZA"/>
                              </w:rPr>
                            </w:pPr>
                            <w:r w:rsidRPr="006261C3">
                              <w:rPr>
                                <w:rFonts w:ascii="Arial" w:eastAsiaTheme="minorHAnsi" w:hAnsi="Arial" w:cs="Arial"/>
                                <w:sz w:val="20"/>
                                <w:szCs w:val="20"/>
                              </w:rPr>
                              <w:t>Promote</w:t>
                            </w:r>
                            <w:r w:rsidRPr="006261C3">
                              <w:rPr>
                                <w:rFonts w:ascii="Arial" w:eastAsiaTheme="minorHAnsi" w:hAnsi="Arial" w:cs="Arial"/>
                                <w:sz w:val="20"/>
                                <w:szCs w:val="20"/>
                                <w:lang w:val="en-ZA"/>
                              </w:rPr>
                              <w:t xml:space="preserve"> a culture of health and safety in the mining industry.</w:t>
                            </w:r>
                          </w:p>
                        </w:txbxContent>
                      </v:textbox>
                    </v:oval>
                  </w:pict>
                </mc:Fallback>
              </mc:AlternateContent>
            </w:r>
            <w:r w:rsidR="00960045" w:rsidRPr="00660AAD">
              <w:rPr>
                <w:rFonts w:cs="Arial"/>
                <w:noProof/>
                <w:sz w:val="20"/>
                <w:szCs w:val="20"/>
                <w:lang w:val="en-ZA" w:eastAsia="en-ZA"/>
              </w:rPr>
              <mc:AlternateContent>
                <mc:Choice Requires="wps">
                  <w:drawing>
                    <wp:anchor distT="0" distB="0" distL="114300" distR="114300" simplePos="0" relativeHeight="251747328" behindDoc="0" locked="0" layoutInCell="1" allowOverlap="1" wp14:anchorId="0AF4B54D" wp14:editId="68DC0590">
                      <wp:simplePos x="0" y="0"/>
                      <wp:positionH relativeFrom="column">
                        <wp:posOffset>-54122</wp:posOffset>
                      </wp:positionH>
                      <wp:positionV relativeFrom="paragraph">
                        <wp:posOffset>59397</wp:posOffset>
                      </wp:positionV>
                      <wp:extent cx="1893570" cy="1184031"/>
                      <wp:effectExtent l="0" t="0" r="0" b="0"/>
                      <wp:wrapNone/>
                      <wp:docPr id="2084" name="Oval 10"/>
                      <wp:cNvGraphicFramePr/>
                      <a:graphic xmlns:a="http://schemas.openxmlformats.org/drawingml/2006/main">
                        <a:graphicData uri="http://schemas.microsoft.com/office/word/2010/wordprocessingShape">
                          <wps:wsp>
                            <wps:cNvSpPr/>
                            <wps:spPr bwMode="auto">
                              <a:xfrm>
                                <a:off x="0" y="0"/>
                                <a:ext cx="1893570" cy="1184031"/>
                              </a:xfrm>
                              <a:prstGeom prst="ellipse">
                                <a:avLst/>
                              </a:prstGeom>
                              <a:solidFill>
                                <a:schemeClr val="bg1"/>
                              </a:solidFill>
                              <a:ln w="9525" cap="flat" cmpd="sng" algn="ctr">
                                <a:noFill/>
                                <a:prstDash val="solid"/>
                                <a:round/>
                                <a:headEnd type="none" w="med" len="med"/>
                                <a:tailEnd type="none" w="med" len="med"/>
                              </a:ln>
                              <a:effectLst/>
                            </wps:spPr>
                            <wps:txbx>
                              <w:txbxContent>
                                <w:p w14:paraId="5011842F" w14:textId="77777777" w:rsidR="00A93879" w:rsidRPr="005F0AB1" w:rsidRDefault="00A93879" w:rsidP="00960045">
                                  <w:pPr>
                                    <w:pStyle w:val="NormalWeb"/>
                                    <w:spacing w:before="43" w:after="0"/>
                                    <w:jc w:val="center"/>
                                    <w:textAlignment w:val="baseline"/>
                                    <w:rPr>
                                      <w:rFonts w:ascii="Arial" w:hAnsi="Arial" w:cs="Arial"/>
                                      <w:sz w:val="20"/>
                                      <w:szCs w:val="20"/>
                                    </w:rPr>
                                  </w:pPr>
                                  <w:r w:rsidRPr="005F0AB1">
                                    <w:rPr>
                                      <w:rFonts w:ascii="Arial" w:eastAsiaTheme="minorHAnsi" w:hAnsi="Arial" w:cs="Arial"/>
                                      <w:sz w:val="20"/>
                                      <w:szCs w:val="20"/>
                                    </w:rPr>
                                    <w:t xml:space="preserve">Provide </w:t>
                                  </w:r>
                                  <w:r w:rsidRPr="005F0AB1">
                                    <w:rPr>
                                      <w:rFonts w:ascii="Arial" w:eastAsiaTheme="minorHAnsi" w:hAnsi="Arial" w:cs="Arial"/>
                                      <w:sz w:val="20"/>
                                      <w:szCs w:val="20"/>
                                      <w:lang w:val="en-ZA"/>
                                    </w:rPr>
                                    <w:t>advice to the Minister on Occupational Health and Safety at mines.</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4B54D" id="Oval 10" o:spid="_x0000_s1034" style="position:absolute;margin-left:-4.25pt;margin-top:4.7pt;width:149.1pt;height:9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" fillcolor="white [3212]" stroked="f">
                      <v:textbox>
                        <w:txbxContent>
                          <w:p w14:paraId="5011842F" w14:textId="77777777" w:rsidR="00A93879" w:rsidRPr="005F0AB1" w:rsidRDefault="00A93879" w:rsidP="00960045">
                            <w:pPr>
                              <w:pStyle w:val="NormalWeb"/>
                              <w:spacing w:before="43" w:after="0"/>
                              <w:jc w:val="center"/>
                              <w:textAlignment w:val="baseline"/>
                              <w:rPr>
                                <w:rFonts w:ascii="Arial" w:hAnsi="Arial" w:cs="Arial"/>
                                <w:sz w:val="20"/>
                                <w:szCs w:val="20"/>
                              </w:rPr>
                            </w:pPr>
                            <w:r w:rsidRPr="005F0AB1">
                              <w:rPr>
                                <w:rFonts w:ascii="Arial" w:eastAsiaTheme="minorHAnsi" w:hAnsi="Arial" w:cs="Arial"/>
                                <w:sz w:val="20"/>
                                <w:szCs w:val="20"/>
                              </w:rPr>
                              <w:t xml:space="preserve">Provide </w:t>
                            </w:r>
                            <w:r w:rsidRPr="005F0AB1">
                              <w:rPr>
                                <w:rFonts w:ascii="Arial" w:eastAsiaTheme="minorHAnsi" w:hAnsi="Arial" w:cs="Arial"/>
                                <w:sz w:val="20"/>
                                <w:szCs w:val="20"/>
                                <w:lang w:val="en-ZA"/>
                              </w:rPr>
                              <w:t>advice to the Minister on Occupational Health and Safety at mines.</w:t>
                            </w:r>
                          </w:p>
                        </w:txbxContent>
                      </v:textbox>
                    </v:oval>
                  </w:pict>
                </mc:Fallback>
              </mc:AlternateContent>
            </w:r>
            <w:r w:rsidR="00960045" w:rsidRPr="00660AAD">
              <w:rPr>
                <w:rFonts w:cs="Arial"/>
                <w:i/>
                <w:noProof/>
                <w:sz w:val="20"/>
                <w:szCs w:val="20"/>
                <w:lang w:val="en-ZA" w:eastAsia="en-ZA"/>
              </w:rPr>
              <mc:AlternateContent>
                <mc:Choice Requires="wps">
                  <w:drawing>
                    <wp:anchor distT="0" distB="0" distL="114300" distR="114300" simplePos="0" relativeHeight="251746304" behindDoc="0" locked="0" layoutInCell="1" allowOverlap="1" wp14:anchorId="5BCE6729" wp14:editId="185887C8">
                      <wp:simplePos x="0" y="0"/>
                      <wp:positionH relativeFrom="column">
                        <wp:posOffset>1850390</wp:posOffset>
                      </wp:positionH>
                      <wp:positionV relativeFrom="paragraph">
                        <wp:posOffset>165735</wp:posOffset>
                      </wp:positionV>
                      <wp:extent cx="556591" cy="371475"/>
                      <wp:effectExtent l="0" t="0" r="0" b="9525"/>
                      <wp:wrapNone/>
                      <wp:docPr id="2087" name="Oval 14"/>
                      <wp:cNvGraphicFramePr/>
                      <a:graphic xmlns:a="http://schemas.openxmlformats.org/drawingml/2006/main">
                        <a:graphicData uri="http://schemas.microsoft.com/office/word/2010/wordprocessingShape">
                          <wps:wsp>
                            <wps:cNvSpPr/>
                            <wps:spPr bwMode="auto">
                              <a:xfrm>
                                <a:off x="0" y="0"/>
                                <a:ext cx="556591" cy="371475"/>
                              </a:xfrm>
                              <a:prstGeom prst="ellipse">
                                <a:avLst/>
                              </a:prstGeom>
                              <a:solidFill>
                                <a:schemeClr val="tx1"/>
                              </a:solidFill>
                              <a:ln w="9525" cap="flat" cmpd="sng" algn="ctr">
                                <a:noFill/>
                                <a:prstDash val="solid"/>
                                <a:round/>
                                <a:headEnd type="none" w="med" len="med"/>
                                <a:tailEnd type="none" w="med" len="med"/>
                              </a:ln>
                              <a:effectLst/>
                            </wps:spPr>
                            <wps:txbx>
                              <w:txbxContent>
                                <w:p w14:paraId="2CCCC250" w14:textId="77777777" w:rsidR="00A93879" w:rsidRDefault="00A93879" w:rsidP="00960045">
                                  <w:pPr>
                                    <w:pStyle w:val="NormalWeb"/>
                                    <w:spacing w:before="38" w:after="0"/>
                                    <w:jc w:val="center"/>
                                    <w:textAlignment w:val="baseline"/>
                                  </w:pPr>
                                  <w:r>
                                    <w:rPr>
                                      <w:rFonts w:asciiTheme="minorHAnsi" w:hAnsi="Calibri" w:cs="Arial"/>
                                      <w:b/>
                                      <w:bCs/>
                                      <w:i/>
                                      <w:iCs/>
                                      <w:color w:val="FFFFFF" w:themeColor="background1"/>
                                      <w:kern w:val="24"/>
                                      <w:sz w:val="16"/>
                                      <w:szCs w:val="16"/>
                                    </w:rPr>
                                    <w:t>CO2</w:t>
                                  </w:r>
                                </w:p>
                              </w:txbxContent>
                            </wps:txbx>
                            <wps:bodyPr vert="horz" wrap="square" lIns="91440" tIns="45720" rIns="91440" bIns="45720" numCol="1" rtlCol="0" anchor="t" anchorCtr="0" compatLnSpc="1">
                              <a:prstTxWarp prst="textNoShape">
                                <a:avLst/>
                              </a:prstTxWarp>
                              <a:noAutofit/>
                            </wps:bodyPr>
                          </wps:wsp>
                        </a:graphicData>
                      </a:graphic>
                      <wp14:sizeRelV relativeFrom="margin">
                        <wp14:pctHeight>0</wp14:pctHeight>
                      </wp14:sizeRelV>
                    </wp:anchor>
                  </w:drawing>
                </mc:Choice>
                <mc:Fallback>
                  <w:pict>
                    <v:oval w14:anchorId="5BCE6729" id="_x0000_s1035" style="position:absolute;margin-left:145.7pt;margin-top:13.05pt;width:43.85pt;height:29.2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" fillcolor="black [3213]" stroked="f">
                      <v:textbox>
                        <w:txbxContent>
                          <w:p w14:paraId="2CCCC250" w14:textId="77777777" w:rsidR="00A93879" w:rsidRDefault="00A93879" w:rsidP="00960045">
                            <w:pPr>
                              <w:pStyle w:val="NormalWeb"/>
                              <w:spacing w:before="38" w:after="0"/>
                              <w:jc w:val="center"/>
                              <w:textAlignment w:val="baseline"/>
                            </w:pPr>
                            <w:r>
                              <w:rPr>
                                <w:rFonts w:asciiTheme="minorHAnsi" w:hAnsi="Calibri" w:cs="Arial"/>
                                <w:b/>
                                <w:bCs/>
                                <w:i/>
                                <w:iCs/>
                                <w:color w:val="FFFFFF" w:themeColor="background1"/>
                                <w:kern w:val="24"/>
                                <w:sz w:val="16"/>
                                <w:szCs w:val="16"/>
                              </w:rPr>
                              <w:t>CO2</w:t>
                            </w:r>
                          </w:p>
                        </w:txbxContent>
                      </v:textbox>
                    </v:oval>
                  </w:pict>
                </mc:Fallback>
              </mc:AlternateContent>
            </w:r>
          </w:p>
        </w:tc>
      </w:tr>
      <w:tr w:rsidR="00960045" w:rsidRPr="007E03E2" w14:paraId="75A98D53" w14:textId="77777777" w:rsidTr="00D24B04">
        <w:trPr>
          <w:cantSplit/>
          <w:trHeight w:val="1690"/>
        </w:trPr>
        <w:tc>
          <w:tcPr>
            <w:tcW w:w="852" w:type="dxa"/>
            <w:shd w:val="clear" w:color="auto" w:fill="B2A1C7" w:themeFill="accent4" w:themeFillTint="99"/>
            <w:textDirection w:val="btLr"/>
          </w:tcPr>
          <w:p w14:paraId="4D7867F8" w14:textId="77777777" w:rsidR="00960045" w:rsidRPr="007E03E2" w:rsidRDefault="00960045" w:rsidP="00836F94">
            <w:pPr>
              <w:ind w:right="115"/>
              <w:jc w:val="center"/>
              <w:rPr>
                <w:rFonts w:cs="Arial"/>
                <w:i/>
                <w:sz w:val="20"/>
                <w:szCs w:val="20"/>
                <w:lang w:val="en-GB"/>
              </w:rPr>
            </w:pPr>
            <w:r w:rsidRPr="007E03E2">
              <w:rPr>
                <w:rFonts w:cs="Arial"/>
                <w:i/>
                <w:sz w:val="20"/>
                <w:szCs w:val="20"/>
                <w:lang w:val="en-GB"/>
              </w:rPr>
              <w:t xml:space="preserve">Internal </w:t>
            </w:r>
            <w:r>
              <w:rPr>
                <w:rFonts w:cs="Arial"/>
                <w:i/>
                <w:sz w:val="20"/>
                <w:szCs w:val="20"/>
                <w:lang w:val="en-GB"/>
              </w:rPr>
              <w:t xml:space="preserve">Processes </w:t>
            </w:r>
            <w:r w:rsidRPr="007E03E2">
              <w:rPr>
                <w:rFonts w:cs="Arial"/>
                <w:i/>
                <w:sz w:val="20"/>
                <w:szCs w:val="20"/>
                <w:lang w:val="en-GB"/>
              </w:rPr>
              <w:t>Perspective</w:t>
            </w:r>
          </w:p>
          <w:p w14:paraId="1F39863D" w14:textId="77777777" w:rsidR="00960045" w:rsidRPr="007E03E2" w:rsidRDefault="00960045" w:rsidP="00836F94">
            <w:pPr>
              <w:ind w:right="115"/>
              <w:jc w:val="center"/>
              <w:rPr>
                <w:rFonts w:cs="Arial"/>
                <w:i/>
                <w:sz w:val="20"/>
                <w:szCs w:val="20"/>
                <w:lang w:val="en-GB"/>
              </w:rPr>
            </w:pPr>
          </w:p>
          <w:p w14:paraId="7CDF9046" w14:textId="77777777" w:rsidR="00960045" w:rsidRPr="007E03E2" w:rsidRDefault="00960045" w:rsidP="00836F94">
            <w:pPr>
              <w:ind w:right="115"/>
              <w:jc w:val="center"/>
              <w:rPr>
                <w:rFonts w:cs="Arial"/>
                <w:i/>
                <w:sz w:val="20"/>
                <w:szCs w:val="20"/>
                <w:lang w:val="en-GB"/>
              </w:rPr>
            </w:pPr>
          </w:p>
        </w:tc>
        <w:tc>
          <w:tcPr>
            <w:tcW w:w="9213" w:type="dxa"/>
            <w:shd w:val="clear" w:color="auto" w:fill="B2A1C7" w:themeFill="accent4" w:themeFillTint="99"/>
          </w:tcPr>
          <w:p w14:paraId="27AEBD86" w14:textId="77777777" w:rsidR="00960045" w:rsidRPr="007E03E2" w:rsidRDefault="00256BA2" w:rsidP="00836F94">
            <w:pPr>
              <w:rPr>
                <w:rFonts w:cs="Arial"/>
                <w:i/>
                <w:sz w:val="20"/>
                <w:szCs w:val="20"/>
                <w:lang w:val="en-GB"/>
              </w:rPr>
            </w:pPr>
            <w:r w:rsidRPr="00660AAD">
              <w:rPr>
                <w:rFonts w:cs="Arial"/>
                <w:i/>
                <w:noProof/>
                <w:sz w:val="20"/>
                <w:szCs w:val="20"/>
                <w:lang w:val="en-ZA" w:eastAsia="en-ZA"/>
              </w:rPr>
              <mc:AlternateContent>
                <mc:Choice Requires="wps">
                  <w:drawing>
                    <wp:anchor distT="0" distB="0" distL="114300" distR="114300" simplePos="0" relativeHeight="251763712" behindDoc="0" locked="0" layoutInCell="1" allowOverlap="1" wp14:anchorId="175DCF1D" wp14:editId="04DF3BA5">
                      <wp:simplePos x="0" y="0"/>
                      <wp:positionH relativeFrom="column">
                        <wp:posOffset>3183890</wp:posOffset>
                      </wp:positionH>
                      <wp:positionV relativeFrom="paragraph">
                        <wp:posOffset>180975</wp:posOffset>
                      </wp:positionV>
                      <wp:extent cx="2446020" cy="762000"/>
                      <wp:effectExtent l="0" t="0" r="0" b="0"/>
                      <wp:wrapNone/>
                      <wp:docPr id="2089" name="Oval 18"/>
                      <wp:cNvGraphicFramePr/>
                      <a:graphic xmlns:a="http://schemas.openxmlformats.org/drawingml/2006/main">
                        <a:graphicData uri="http://schemas.microsoft.com/office/word/2010/wordprocessingShape">
                          <wps:wsp>
                            <wps:cNvSpPr/>
                            <wps:spPr bwMode="auto">
                              <a:xfrm>
                                <a:off x="0" y="0"/>
                                <a:ext cx="2446020" cy="762000"/>
                              </a:xfrm>
                              <a:prstGeom prst="ellipse">
                                <a:avLst/>
                              </a:prstGeom>
                              <a:solidFill>
                                <a:schemeClr val="bg1"/>
                              </a:solidFill>
                              <a:ln w="9525" cap="flat" cmpd="sng" algn="ctr">
                                <a:noFill/>
                                <a:prstDash val="solid"/>
                                <a:round/>
                                <a:headEnd type="none" w="med" len="med"/>
                                <a:tailEnd type="none" w="med" len="med"/>
                              </a:ln>
                              <a:effectLst/>
                            </wps:spPr>
                            <wps:txbx>
                              <w:txbxContent>
                                <w:p w14:paraId="3517CC35" w14:textId="77777777" w:rsidR="00A93879" w:rsidRPr="006261C3" w:rsidRDefault="00A93879" w:rsidP="00960045">
                                  <w:pPr>
                                    <w:pStyle w:val="NormalWeb"/>
                                    <w:spacing w:before="43" w:after="0"/>
                                    <w:jc w:val="center"/>
                                    <w:textAlignment w:val="baseline"/>
                                    <w:rPr>
                                      <w:rFonts w:ascii="Arial" w:hAnsi="Arial" w:cs="Arial"/>
                                      <w:sz w:val="20"/>
                                      <w:szCs w:val="20"/>
                                      <w:lang w:val="en-ZA" w:eastAsia="en-ZA"/>
                                    </w:rPr>
                                  </w:pPr>
                                  <w:r w:rsidRPr="006261C3">
                                    <w:rPr>
                                      <w:rFonts w:ascii="Arial" w:hAnsi="Arial" w:cs="Arial"/>
                                      <w:sz w:val="20"/>
                                      <w:szCs w:val="20"/>
                                      <w:lang w:val="en-ZA" w:eastAsia="en-ZA"/>
                                    </w:rPr>
                                    <w:t>Create a mining OHS knowledge hub.</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DCF1D" id="Oval 18" o:spid="_x0000_s1036" style="position:absolute;margin-left:250.7pt;margin-top:14.25pt;width:192.6pt;height:6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" fillcolor="white [3212]" stroked="f">
                      <v:textbox>
                        <w:txbxContent>
                          <w:p w14:paraId="3517CC35" w14:textId="77777777" w:rsidR="00A93879" w:rsidRPr="006261C3" w:rsidRDefault="00A93879" w:rsidP="00960045">
                            <w:pPr>
                              <w:pStyle w:val="NormalWeb"/>
                              <w:spacing w:before="43" w:after="0"/>
                              <w:jc w:val="center"/>
                              <w:textAlignment w:val="baseline"/>
                              <w:rPr>
                                <w:rFonts w:ascii="Arial" w:hAnsi="Arial" w:cs="Arial"/>
                                <w:sz w:val="20"/>
                                <w:szCs w:val="20"/>
                                <w:lang w:val="en-ZA" w:eastAsia="en-ZA"/>
                              </w:rPr>
                            </w:pPr>
                            <w:r w:rsidRPr="006261C3">
                              <w:rPr>
                                <w:rFonts w:ascii="Arial" w:hAnsi="Arial" w:cs="Arial"/>
                                <w:sz w:val="20"/>
                                <w:szCs w:val="20"/>
                                <w:lang w:val="en-ZA" w:eastAsia="en-ZA"/>
                              </w:rPr>
                              <w:t>Create a mining OHS knowledge hub.</w:t>
                            </w:r>
                          </w:p>
                        </w:txbxContent>
                      </v:textbox>
                    </v:oval>
                  </w:pict>
                </mc:Fallback>
              </mc:AlternateContent>
            </w:r>
            <w:r w:rsidRPr="00660AAD">
              <w:rPr>
                <w:rFonts w:cs="Arial"/>
                <w:i/>
                <w:noProof/>
                <w:sz w:val="20"/>
                <w:szCs w:val="20"/>
                <w:lang w:val="en-ZA" w:eastAsia="en-ZA"/>
              </w:rPr>
              <mc:AlternateContent>
                <mc:Choice Requires="wps">
                  <w:drawing>
                    <wp:anchor distT="0" distB="0" distL="114300" distR="114300" simplePos="0" relativeHeight="251748352" behindDoc="0" locked="0" layoutInCell="1" allowOverlap="1" wp14:anchorId="02FFCD96" wp14:editId="2A7EA027">
                      <wp:simplePos x="0" y="0"/>
                      <wp:positionH relativeFrom="column">
                        <wp:posOffset>242570</wp:posOffset>
                      </wp:positionH>
                      <wp:positionV relativeFrom="paragraph">
                        <wp:posOffset>89535</wp:posOffset>
                      </wp:positionV>
                      <wp:extent cx="2727960" cy="853440"/>
                      <wp:effectExtent l="0" t="0" r="0" b="3810"/>
                      <wp:wrapNone/>
                      <wp:docPr id="2088" name="Oval 18"/>
                      <wp:cNvGraphicFramePr/>
                      <a:graphic xmlns:a="http://schemas.openxmlformats.org/drawingml/2006/main">
                        <a:graphicData uri="http://schemas.microsoft.com/office/word/2010/wordprocessingShape">
                          <wps:wsp>
                            <wps:cNvSpPr/>
                            <wps:spPr bwMode="auto">
                              <a:xfrm>
                                <a:off x="0" y="0"/>
                                <a:ext cx="2727960" cy="853440"/>
                              </a:xfrm>
                              <a:prstGeom prst="ellipse">
                                <a:avLst/>
                              </a:prstGeom>
                              <a:solidFill>
                                <a:schemeClr val="bg1"/>
                              </a:solidFill>
                              <a:ln w="9525" cap="flat" cmpd="sng" algn="ctr">
                                <a:noFill/>
                                <a:prstDash val="solid"/>
                                <a:round/>
                                <a:headEnd type="none" w="med" len="med"/>
                                <a:tailEnd type="none" w="med" len="med"/>
                              </a:ln>
                              <a:effectLst/>
                            </wps:spPr>
                            <wps:txbx>
                              <w:txbxContent>
                                <w:p w14:paraId="7D533227" w14:textId="77777777" w:rsidR="00A93879" w:rsidRPr="006261C3" w:rsidRDefault="00A93879" w:rsidP="00960045">
                                  <w:pPr>
                                    <w:pStyle w:val="NormalWeb"/>
                                    <w:spacing w:before="43" w:after="0"/>
                                    <w:jc w:val="center"/>
                                    <w:textAlignment w:val="baseline"/>
                                    <w:rPr>
                                      <w:rFonts w:ascii="Arial" w:hAnsi="Arial" w:cs="Arial"/>
                                      <w:sz w:val="20"/>
                                      <w:szCs w:val="20"/>
                                      <w:lang w:val="en-ZA" w:eastAsia="en-ZA"/>
                                    </w:rPr>
                                  </w:pPr>
                                  <w:r>
                                    <w:rPr>
                                      <w:rFonts w:ascii="Arial" w:eastAsiaTheme="minorHAnsi" w:hAnsi="Arial" w:cs="Arial"/>
                                      <w:sz w:val="20"/>
                                      <w:szCs w:val="20"/>
                                      <w:lang w:val="en-ZA"/>
                                    </w:rPr>
                                    <w:t xml:space="preserve">Enhance the process of the </w:t>
                                  </w:r>
                                  <w:r w:rsidRPr="006261C3">
                                    <w:rPr>
                                      <w:rFonts w:ascii="Arial" w:eastAsiaTheme="minorHAnsi" w:hAnsi="Arial" w:cs="Arial"/>
                                      <w:sz w:val="20"/>
                                      <w:szCs w:val="20"/>
                                      <w:lang w:val="en-ZA"/>
                                    </w:rPr>
                                    <w:t>Review</w:t>
                                  </w:r>
                                  <w:r>
                                    <w:rPr>
                                      <w:rFonts w:ascii="Arial" w:eastAsiaTheme="minorHAnsi" w:hAnsi="Arial" w:cs="Arial"/>
                                      <w:sz w:val="20"/>
                                      <w:szCs w:val="20"/>
                                      <w:lang w:val="en-ZA"/>
                                    </w:rPr>
                                    <w:t xml:space="preserve"> of </w:t>
                                  </w:r>
                                  <w:r w:rsidRPr="006261C3">
                                    <w:rPr>
                                      <w:rFonts w:ascii="Arial" w:eastAsiaTheme="minorHAnsi" w:hAnsi="Arial" w:cs="Arial"/>
                                      <w:sz w:val="20"/>
                                      <w:szCs w:val="20"/>
                                      <w:lang w:val="en-ZA"/>
                                    </w:rPr>
                                    <w:t>the state of health and safety at mines.</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FFCD96" id="_x0000_s1037" style="position:absolute;margin-left:19.1pt;margin-top:7.05pt;width:214.8pt;height:67.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" fillcolor="white [3212]" stroked="f">
                      <v:textbox>
                        <w:txbxContent>
                          <w:p w14:paraId="7D533227" w14:textId="77777777" w:rsidR="00A93879" w:rsidRPr="006261C3" w:rsidRDefault="00A93879" w:rsidP="00960045">
                            <w:pPr>
                              <w:pStyle w:val="NormalWeb"/>
                              <w:spacing w:before="43" w:after="0"/>
                              <w:jc w:val="center"/>
                              <w:textAlignment w:val="baseline"/>
                              <w:rPr>
                                <w:rFonts w:ascii="Arial" w:hAnsi="Arial" w:cs="Arial"/>
                                <w:sz w:val="20"/>
                                <w:szCs w:val="20"/>
                                <w:lang w:val="en-ZA" w:eastAsia="en-ZA"/>
                              </w:rPr>
                            </w:pPr>
                            <w:r>
                              <w:rPr>
                                <w:rFonts w:ascii="Arial" w:eastAsiaTheme="minorHAnsi" w:hAnsi="Arial" w:cs="Arial"/>
                                <w:sz w:val="20"/>
                                <w:szCs w:val="20"/>
                                <w:lang w:val="en-ZA"/>
                              </w:rPr>
                              <w:t xml:space="preserve">Enhance the process of the </w:t>
                            </w:r>
                            <w:r w:rsidRPr="006261C3">
                              <w:rPr>
                                <w:rFonts w:ascii="Arial" w:eastAsiaTheme="minorHAnsi" w:hAnsi="Arial" w:cs="Arial"/>
                                <w:sz w:val="20"/>
                                <w:szCs w:val="20"/>
                                <w:lang w:val="en-ZA"/>
                              </w:rPr>
                              <w:t>Review</w:t>
                            </w:r>
                            <w:r>
                              <w:rPr>
                                <w:rFonts w:ascii="Arial" w:eastAsiaTheme="minorHAnsi" w:hAnsi="Arial" w:cs="Arial"/>
                                <w:sz w:val="20"/>
                                <w:szCs w:val="20"/>
                                <w:lang w:val="en-ZA"/>
                              </w:rPr>
                              <w:t xml:space="preserve"> of </w:t>
                            </w:r>
                            <w:r w:rsidRPr="006261C3">
                              <w:rPr>
                                <w:rFonts w:ascii="Arial" w:eastAsiaTheme="minorHAnsi" w:hAnsi="Arial" w:cs="Arial"/>
                                <w:sz w:val="20"/>
                                <w:szCs w:val="20"/>
                                <w:lang w:val="en-ZA"/>
                              </w:rPr>
                              <w:t>the state of health and safety at mines.</w:t>
                            </w:r>
                          </w:p>
                        </w:txbxContent>
                      </v:textbox>
                    </v:oval>
                  </w:pict>
                </mc:Fallback>
              </mc:AlternateContent>
            </w:r>
            <w:r w:rsidR="00721846" w:rsidRPr="00F75901">
              <w:rPr>
                <w:rFonts w:cs="Arial"/>
                <w:i/>
                <w:noProof/>
                <w:sz w:val="20"/>
                <w:szCs w:val="20"/>
                <w:lang w:val="en-ZA" w:eastAsia="en-ZA"/>
              </w:rPr>
              <mc:AlternateContent>
                <mc:Choice Requires="wps">
                  <w:drawing>
                    <wp:anchor distT="0" distB="0" distL="114300" distR="114300" simplePos="0" relativeHeight="251762688" behindDoc="1" locked="0" layoutInCell="1" allowOverlap="1" wp14:anchorId="56D2B589" wp14:editId="6C8B308B">
                      <wp:simplePos x="0" y="0"/>
                      <wp:positionH relativeFrom="column">
                        <wp:posOffset>3153410</wp:posOffset>
                      </wp:positionH>
                      <wp:positionV relativeFrom="paragraph">
                        <wp:posOffset>0</wp:posOffset>
                      </wp:positionV>
                      <wp:extent cx="632460" cy="374015"/>
                      <wp:effectExtent l="0" t="0" r="0" b="6985"/>
                      <wp:wrapThrough wrapText="bothSides">
                        <wp:wrapPolygon edited="0">
                          <wp:start x="5205" y="0"/>
                          <wp:lineTo x="0" y="4401"/>
                          <wp:lineTo x="0" y="15402"/>
                          <wp:lineTo x="651" y="17603"/>
                          <wp:lineTo x="3904" y="20903"/>
                          <wp:lineTo x="4554" y="20903"/>
                          <wp:lineTo x="16265" y="20903"/>
                          <wp:lineTo x="16916" y="20903"/>
                          <wp:lineTo x="20169" y="17603"/>
                          <wp:lineTo x="20819" y="15402"/>
                          <wp:lineTo x="20819" y="4401"/>
                          <wp:lineTo x="15614" y="0"/>
                          <wp:lineTo x="5205" y="0"/>
                        </wp:wrapPolygon>
                      </wp:wrapThrough>
                      <wp:docPr id="2090" name="Oval 13"/>
                      <wp:cNvGraphicFramePr/>
                      <a:graphic xmlns:a="http://schemas.openxmlformats.org/drawingml/2006/main">
                        <a:graphicData uri="http://schemas.microsoft.com/office/word/2010/wordprocessingShape">
                          <wps:wsp>
                            <wps:cNvSpPr/>
                            <wps:spPr bwMode="auto">
                              <a:xfrm>
                                <a:off x="0" y="0"/>
                                <a:ext cx="632460" cy="374015"/>
                              </a:xfrm>
                              <a:prstGeom prst="ellipse">
                                <a:avLst/>
                              </a:prstGeom>
                              <a:solidFill>
                                <a:sysClr val="windowText" lastClr="000000"/>
                              </a:solidFill>
                              <a:ln w="9525" cap="flat" cmpd="sng" algn="ctr">
                                <a:noFill/>
                                <a:prstDash val="solid"/>
                                <a:round/>
                                <a:headEnd type="none" w="med" len="med"/>
                                <a:tailEnd type="none" w="med" len="med"/>
                              </a:ln>
                              <a:effectLst/>
                            </wps:spPr>
                            <wps:txbx>
                              <w:txbxContent>
                                <w:p w14:paraId="5F003415" w14:textId="77777777" w:rsidR="00A93879" w:rsidRDefault="00A93879" w:rsidP="00960045">
                                  <w:pPr>
                                    <w:pStyle w:val="NormalWeb"/>
                                    <w:spacing w:before="38" w:after="0"/>
                                    <w:textAlignment w:val="baseline"/>
                                  </w:pPr>
                                  <w:r>
                                    <w:rPr>
                                      <w:rFonts w:asciiTheme="minorHAnsi" w:hAnsi="Calibri" w:cs="Arial"/>
                                      <w:b/>
                                      <w:bCs/>
                                      <w:i/>
                                      <w:iCs/>
                                      <w:color w:val="FFFFFF" w:themeColor="background1"/>
                                      <w:kern w:val="24"/>
                                      <w:sz w:val="16"/>
                                      <w:szCs w:val="16"/>
                                    </w:rPr>
                                    <w:t xml:space="preserve">IPP02 </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2B589" id="_x0000_s1038" style="position:absolute;margin-left:248.3pt;margin-top:0;width:49.8pt;height:29.4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" fillcolor="windowText" stroked="f">
                      <v:textbox>
                        <w:txbxContent>
                          <w:p w14:paraId="5F003415" w14:textId="77777777" w:rsidR="00A93879" w:rsidRDefault="00A93879" w:rsidP="00960045">
                            <w:pPr>
                              <w:pStyle w:val="NormalWeb"/>
                              <w:spacing w:before="38" w:after="0"/>
                              <w:textAlignment w:val="baseline"/>
                            </w:pPr>
                            <w:r>
                              <w:rPr>
                                <w:rFonts w:asciiTheme="minorHAnsi" w:hAnsi="Calibri" w:cs="Arial"/>
                                <w:b/>
                                <w:bCs/>
                                <w:i/>
                                <w:iCs/>
                                <w:color w:val="FFFFFF" w:themeColor="background1"/>
                                <w:kern w:val="24"/>
                                <w:sz w:val="16"/>
                                <w:szCs w:val="16"/>
                              </w:rPr>
                              <w:t xml:space="preserve">IPP02 </w:t>
                            </w:r>
                          </w:p>
                        </w:txbxContent>
                      </v:textbox>
                      <w10:wrap type="through"/>
                    </v:oval>
                  </w:pict>
                </mc:Fallback>
              </mc:AlternateContent>
            </w:r>
            <w:r w:rsidR="00721846" w:rsidRPr="00660AAD">
              <w:rPr>
                <w:rFonts w:cs="Arial"/>
                <w:i/>
                <w:noProof/>
                <w:sz w:val="20"/>
                <w:szCs w:val="20"/>
                <w:lang w:val="en-ZA" w:eastAsia="en-ZA"/>
              </w:rPr>
              <mc:AlternateContent>
                <mc:Choice Requires="wps">
                  <w:drawing>
                    <wp:anchor distT="0" distB="0" distL="114300" distR="114300" simplePos="0" relativeHeight="251750400" behindDoc="0" locked="0" layoutInCell="1" allowOverlap="1" wp14:anchorId="32D2344A" wp14:editId="452CD506">
                      <wp:simplePos x="0" y="0"/>
                      <wp:positionH relativeFrom="column">
                        <wp:posOffset>21590</wp:posOffset>
                      </wp:positionH>
                      <wp:positionV relativeFrom="paragraph">
                        <wp:posOffset>20955</wp:posOffset>
                      </wp:positionV>
                      <wp:extent cx="737235" cy="374015"/>
                      <wp:effectExtent l="0" t="0" r="5715" b="6985"/>
                      <wp:wrapNone/>
                      <wp:docPr id="2091" name="Oval 13"/>
                      <wp:cNvGraphicFramePr/>
                      <a:graphic xmlns:a="http://schemas.openxmlformats.org/drawingml/2006/main">
                        <a:graphicData uri="http://schemas.microsoft.com/office/word/2010/wordprocessingShape">
                          <wps:wsp>
                            <wps:cNvSpPr/>
                            <wps:spPr bwMode="auto">
                              <a:xfrm>
                                <a:off x="0" y="0"/>
                                <a:ext cx="737235" cy="374015"/>
                              </a:xfrm>
                              <a:prstGeom prst="ellipse">
                                <a:avLst/>
                              </a:prstGeom>
                              <a:solidFill>
                                <a:schemeClr val="tx1"/>
                              </a:solidFill>
                              <a:ln w="9525" cap="flat" cmpd="sng" algn="ctr">
                                <a:noFill/>
                                <a:prstDash val="solid"/>
                                <a:round/>
                                <a:headEnd type="none" w="med" len="med"/>
                                <a:tailEnd type="none" w="med" len="med"/>
                              </a:ln>
                              <a:effectLst/>
                            </wps:spPr>
                            <wps:txbx>
                              <w:txbxContent>
                                <w:p w14:paraId="5BB6A8D9" w14:textId="77777777" w:rsidR="00A93879" w:rsidRDefault="00A93879" w:rsidP="00960045">
                                  <w:pPr>
                                    <w:pStyle w:val="NormalWeb"/>
                                    <w:spacing w:before="38" w:after="0"/>
                                    <w:textAlignment w:val="baseline"/>
                                  </w:pPr>
                                  <w:r>
                                    <w:rPr>
                                      <w:rFonts w:asciiTheme="minorHAnsi" w:hAnsi="Calibri" w:cs="Arial"/>
                                      <w:b/>
                                      <w:bCs/>
                                      <w:i/>
                                      <w:iCs/>
                                      <w:color w:val="FFFFFF" w:themeColor="background1"/>
                                      <w:kern w:val="24"/>
                                      <w:sz w:val="16"/>
                                      <w:szCs w:val="16"/>
                                    </w:rPr>
                                    <w:t xml:space="preserve">IPP01 </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2344A" id="_x0000_s1039" style="position:absolute;margin-left:1.7pt;margin-top:1.65pt;width:58.05pt;height:29.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" fillcolor="black [3213]" stroked="f">
                      <v:textbox>
                        <w:txbxContent>
                          <w:p w14:paraId="5BB6A8D9" w14:textId="77777777" w:rsidR="00A93879" w:rsidRDefault="00A93879" w:rsidP="00960045">
                            <w:pPr>
                              <w:pStyle w:val="NormalWeb"/>
                              <w:spacing w:before="38" w:after="0"/>
                              <w:textAlignment w:val="baseline"/>
                            </w:pPr>
                            <w:r>
                              <w:rPr>
                                <w:rFonts w:asciiTheme="minorHAnsi" w:hAnsi="Calibri" w:cs="Arial"/>
                                <w:b/>
                                <w:bCs/>
                                <w:i/>
                                <w:iCs/>
                                <w:color w:val="FFFFFF" w:themeColor="background1"/>
                                <w:kern w:val="24"/>
                                <w:sz w:val="16"/>
                                <w:szCs w:val="16"/>
                              </w:rPr>
                              <w:t xml:space="preserve">IPP01 </w:t>
                            </w:r>
                          </w:p>
                        </w:txbxContent>
                      </v:textbox>
                    </v:oval>
                  </w:pict>
                </mc:Fallback>
              </mc:AlternateContent>
            </w:r>
          </w:p>
        </w:tc>
      </w:tr>
      <w:tr w:rsidR="00960045" w:rsidRPr="007E03E2" w14:paraId="6DF9EF06" w14:textId="77777777" w:rsidTr="00D24B04">
        <w:trPr>
          <w:cantSplit/>
          <w:trHeight w:val="1835"/>
        </w:trPr>
        <w:tc>
          <w:tcPr>
            <w:tcW w:w="852" w:type="dxa"/>
            <w:shd w:val="clear" w:color="auto" w:fill="B6DDE8" w:themeFill="accent5" w:themeFillTint="66"/>
            <w:textDirection w:val="btLr"/>
          </w:tcPr>
          <w:p w14:paraId="049FAC95" w14:textId="77777777" w:rsidR="00960045" w:rsidRPr="007E03E2" w:rsidRDefault="00960045" w:rsidP="00836F94">
            <w:pPr>
              <w:ind w:right="115"/>
              <w:jc w:val="center"/>
              <w:rPr>
                <w:rFonts w:cs="Arial"/>
                <w:i/>
                <w:sz w:val="20"/>
                <w:szCs w:val="20"/>
                <w:lang w:val="en-GB"/>
              </w:rPr>
            </w:pPr>
            <w:r w:rsidRPr="007E03E2">
              <w:rPr>
                <w:rFonts w:cs="Arial"/>
                <w:i/>
                <w:sz w:val="20"/>
                <w:szCs w:val="20"/>
                <w:lang w:val="en-GB"/>
              </w:rPr>
              <w:t>Learning and Growth</w:t>
            </w:r>
          </w:p>
          <w:p w14:paraId="7CAC7451" w14:textId="77777777" w:rsidR="00960045" w:rsidRPr="007E03E2" w:rsidRDefault="00960045" w:rsidP="00836F94">
            <w:pPr>
              <w:ind w:right="115"/>
              <w:jc w:val="center"/>
              <w:rPr>
                <w:rFonts w:cs="Arial"/>
                <w:i/>
                <w:sz w:val="20"/>
                <w:szCs w:val="20"/>
                <w:lang w:val="en-GB"/>
              </w:rPr>
            </w:pPr>
          </w:p>
        </w:tc>
        <w:tc>
          <w:tcPr>
            <w:tcW w:w="9213" w:type="dxa"/>
            <w:shd w:val="clear" w:color="auto" w:fill="B6DDE8" w:themeFill="accent5" w:themeFillTint="66"/>
          </w:tcPr>
          <w:p w14:paraId="7EF73D5C" w14:textId="77777777" w:rsidR="00960045" w:rsidRPr="007E03E2" w:rsidRDefault="00960045" w:rsidP="00836F94">
            <w:pPr>
              <w:rPr>
                <w:rFonts w:cs="Arial"/>
                <w:i/>
                <w:sz w:val="20"/>
                <w:szCs w:val="20"/>
                <w:lang w:val="en-GB"/>
              </w:rPr>
            </w:pPr>
            <w:r w:rsidRPr="00660AAD">
              <w:rPr>
                <w:rFonts w:cs="Arial"/>
                <w:i/>
                <w:noProof/>
                <w:sz w:val="20"/>
                <w:szCs w:val="20"/>
                <w:lang w:val="en-ZA" w:eastAsia="en-ZA"/>
              </w:rPr>
              <mc:AlternateContent>
                <mc:Choice Requires="wps">
                  <w:drawing>
                    <wp:anchor distT="0" distB="0" distL="114300" distR="114300" simplePos="0" relativeHeight="251751424" behindDoc="0" locked="0" layoutInCell="1" allowOverlap="1" wp14:anchorId="63F50E5C" wp14:editId="4B34CEB1">
                      <wp:simplePos x="0" y="0"/>
                      <wp:positionH relativeFrom="column">
                        <wp:posOffset>554990</wp:posOffset>
                      </wp:positionH>
                      <wp:positionV relativeFrom="paragraph">
                        <wp:posOffset>84455</wp:posOffset>
                      </wp:positionV>
                      <wp:extent cx="3915410" cy="1052195"/>
                      <wp:effectExtent l="0" t="0" r="8890" b="0"/>
                      <wp:wrapNone/>
                      <wp:docPr id="2092" name="Oval 28"/>
                      <wp:cNvGraphicFramePr/>
                      <a:graphic xmlns:a="http://schemas.openxmlformats.org/drawingml/2006/main">
                        <a:graphicData uri="http://schemas.microsoft.com/office/word/2010/wordprocessingShape">
                          <wps:wsp>
                            <wps:cNvSpPr/>
                            <wps:spPr bwMode="auto">
                              <a:xfrm>
                                <a:off x="0" y="0"/>
                                <a:ext cx="3915410" cy="1052195"/>
                              </a:xfrm>
                              <a:prstGeom prst="ellipse">
                                <a:avLst/>
                              </a:prstGeom>
                              <a:solidFill>
                                <a:schemeClr val="bg1"/>
                              </a:solidFill>
                              <a:ln w="9525" cap="flat" cmpd="sng" algn="ctr">
                                <a:noFill/>
                                <a:prstDash val="solid"/>
                                <a:round/>
                                <a:headEnd type="none" w="med" len="med"/>
                                <a:tailEnd type="none" w="med" len="med"/>
                              </a:ln>
                              <a:effectLst/>
                            </wps:spPr>
                            <wps:txbx>
                              <w:txbxContent>
                                <w:p w14:paraId="6C43D7EE" w14:textId="61EFBD73" w:rsidR="00A93879" w:rsidRPr="002F217E" w:rsidRDefault="00A93879" w:rsidP="00960045">
                                  <w:pPr>
                                    <w:pStyle w:val="NormalWeb"/>
                                    <w:spacing w:before="0" w:beforeAutospacing="0" w:after="0" w:afterAutospacing="0"/>
                                    <w:jc w:val="center"/>
                                    <w:textAlignment w:val="baseline"/>
                                    <w:rPr>
                                      <w:rFonts w:ascii="Arial" w:hAnsi="Arial" w:cs="Arial"/>
                                      <w:sz w:val="20"/>
                                      <w:szCs w:val="20"/>
                                      <w:lang w:val="en-ZA" w:eastAsia="en-ZA"/>
                                    </w:rPr>
                                  </w:pPr>
                                  <w:r w:rsidRPr="002F217E">
                                    <w:rPr>
                                      <w:rFonts w:ascii="Arial" w:hAnsi="Arial" w:cs="Arial"/>
                                      <w:sz w:val="20"/>
                                      <w:szCs w:val="20"/>
                                      <w:lang w:val="en-ZA" w:eastAsia="en-ZA"/>
                                    </w:rPr>
                                    <w:t>Ensur</w:t>
                                  </w:r>
                                  <w:r>
                                    <w:rPr>
                                      <w:rFonts w:ascii="Arial" w:hAnsi="Arial" w:cs="Arial"/>
                                      <w:sz w:val="20"/>
                                      <w:szCs w:val="20"/>
                                      <w:lang w:val="en-ZA" w:eastAsia="en-ZA"/>
                                    </w:rPr>
                                    <w:t>e</w:t>
                                  </w:r>
                                  <w:r w:rsidRPr="002F217E">
                                    <w:rPr>
                                      <w:rFonts w:ascii="Arial" w:hAnsi="Arial" w:cs="Arial"/>
                                      <w:sz w:val="20"/>
                                      <w:szCs w:val="20"/>
                                      <w:lang w:val="en-ZA" w:eastAsia="en-ZA"/>
                                    </w:rPr>
                                    <w:t xml:space="preserve"> best HR management practices that will support the achievement of highly skilled, motivated and capable workforce.</w:t>
                                  </w:r>
                                  <w:r>
                                    <w:rPr>
                                      <w:rFonts w:ascii="Arial" w:hAnsi="Arial" w:cs="Arial"/>
                                      <w:sz w:val="20"/>
                                      <w:szCs w:val="20"/>
                                      <w:lang w:val="en-ZA" w:eastAsia="en-ZA"/>
                                    </w:rPr>
                                    <w:t xml:space="preserve"> </w:t>
                                  </w:r>
                                  <w:r w:rsidRPr="005E5B4E">
                                    <w:rPr>
                                      <w:rFonts w:ascii="Arial" w:hAnsi="Arial" w:cs="Arial"/>
                                      <w:sz w:val="20"/>
                                      <w:szCs w:val="20"/>
                                      <w:lang w:val="en-ZA" w:eastAsia="en-ZA"/>
                                    </w:rPr>
                                    <w:t>(</w:t>
                                  </w:r>
                                  <w:r w:rsidRPr="0000593D">
                                    <w:rPr>
                                      <w:rFonts w:ascii="Arial" w:hAnsi="Arial" w:cs="Arial"/>
                                      <w:sz w:val="20"/>
                                      <w:szCs w:val="20"/>
                                      <w:lang w:val="en-ZA" w:eastAsia="en-ZA"/>
                                    </w:rPr>
                                    <w:t>Including developing key strategic stakeholders)</w:t>
                                  </w:r>
                                  <w:r>
                                    <w:rPr>
                                      <w:rFonts w:ascii="Arial" w:hAnsi="Arial" w:cs="Arial"/>
                                      <w:sz w:val="20"/>
                                      <w:szCs w:val="20"/>
                                      <w:lang w:val="en-ZA" w:eastAsia="en-ZA"/>
                                    </w:rPr>
                                    <w:t xml:space="preserve"> </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F50E5C" id="Oval 28" o:spid="_x0000_s1040" style="position:absolute;margin-left:43.7pt;margin-top:6.65pt;width:308.3pt;height:82.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" fillcolor="white [3212]" stroked="f">
                      <v:textbox>
                        <w:txbxContent>
                          <w:p w14:paraId="6C43D7EE" w14:textId="61EFBD73" w:rsidR="00A93879" w:rsidRPr="002F217E" w:rsidRDefault="00A93879" w:rsidP="00960045">
                            <w:pPr>
                              <w:pStyle w:val="NormalWeb"/>
                              <w:spacing w:before="0" w:beforeAutospacing="0" w:after="0" w:afterAutospacing="0"/>
                              <w:jc w:val="center"/>
                              <w:textAlignment w:val="baseline"/>
                              <w:rPr>
                                <w:rFonts w:ascii="Arial" w:hAnsi="Arial" w:cs="Arial"/>
                                <w:sz w:val="20"/>
                                <w:szCs w:val="20"/>
                                <w:lang w:val="en-ZA" w:eastAsia="en-ZA"/>
                              </w:rPr>
                            </w:pPr>
                            <w:r w:rsidRPr="002F217E">
                              <w:rPr>
                                <w:rFonts w:ascii="Arial" w:hAnsi="Arial" w:cs="Arial"/>
                                <w:sz w:val="20"/>
                                <w:szCs w:val="20"/>
                                <w:lang w:val="en-ZA" w:eastAsia="en-ZA"/>
                              </w:rPr>
                              <w:t>Ensur</w:t>
                            </w:r>
                            <w:r>
                              <w:rPr>
                                <w:rFonts w:ascii="Arial" w:hAnsi="Arial" w:cs="Arial"/>
                                <w:sz w:val="20"/>
                                <w:szCs w:val="20"/>
                                <w:lang w:val="en-ZA" w:eastAsia="en-ZA"/>
                              </w:rPr>
                              <w:t>e</w:t>
                            </w:r>
                            <w:r w:rsidRPr="002F217E">
                              <w:rPr>
                                <w:rFonts w:ascii="Arial" w:hAnsi="Arial" w:cs="Arial"/>
                                <w:sz w:val="20"/>
                                <w:szCs w:val="20"/>
                                <w:lang w:val="en-ZA" w:eastAsia="en-ZA"/>
                              </w:rPr>
                              <w:t xml:space="preserve"> best HR management practices that will support the achievement of highly skilled, motivated and capable workforce.</w:t>
                            </w:r>
                            <w:r>
                              <w:rPr>
                                <w:rFonts w:ascii="Arial" w:hAnsi="Arial" w:cs="Arial"/>
                                <w:sz w:val="20"/>
                                <w:szCs w:val="20"/>
                                <w:lang w:val="en-ZA" w:eastAsia="en-ZA"/>
                              </w:rPr>
                              <w:t xml:space="preserve"> </w:t>
                            </w:r>
                            <w:r w:rsidRPr="005E5B4E">
                              <w:rPr>
                                <w:rFonts w:ascii="Arial" w:hAnsi="Arial" w:cs="Arial"/>
                                <w:sz w:val="20"/>
                                <w:szCs w:val="20"/>
                                <w:lang w:val="en-ZA" w:eastAsia="en-ZA"/>
                              </w:rPr>
                              <w:t>(</w:t>
                            </w:r>
                            <w:r w:rsidRPr="0000593D">
                              <w:rPr>
                                <w:rFonts w:ascii="Arial" w:hAnsi="Arial" w:cs="Arial"/>
                                <w:sz w:val="20"/>
                                <w:szCs w:val="20"/>
                                <w:lang w:val="en-ZA" w:eastAsia="en-ZA"/>
                              </w:rPr>
                              <w:t>Including developing key strategic stakeholders)</w:t>
                            </w:r>
                            <w:r>
                              <w:rPr>
                                <w:rFonts w:ascii="Arial" w:hAnsi="Arial" w:cs="Arial"/>
                                <w:sz w:val="20"/>
                                <w:szCs w:val="20"/>
                                <w:lang w:val="en-ZA" w:eastAsia="en-ZA"/>
                              </w:rPr>
                              <w:t xml:space="preserve"> </w:t>
                            </w:r>
                          </w:p>
                        </w:txbxContent>
                      </v:textbox>
                    </v:oval>
                  </w:pict>
                </mc:Fallback>
              </mc:AlternateContent>
            </w:r>
            <w:r w:rsidRPr="00660AAD">
              <w:rPr>
                <w:rFonts w:cs="Arial"/>
                <w:i/>
                <w:noProof/>
                <w:sz w:val="20"/>
                <w:szCs w:val="20"/>
                <w:lang w:val="en-ZA" w:eastAsia="en-ZA"/>
              </w:rPr>
              <mc:AlternateContent>
                <mc:Choice Requires="wps">
                  <w:drawing>
                    <wp:anchor distT="0" distB="0" distL="114300" distR="114300" simplePos="0" relativeHeight="251754496" behindDoc="0" locked="0" layoutInCell="1" allowOverlap="1" wp14:anchorId="43EA2C06" wp14:editId="09A7C636">
                      <wp:simplePos x="0" y="0"/>
                      <wp:positionH relativeFrom="column">
                        <wp:posOffset>552157</wp:posOffset>
                      </wp:positionH>
                      <wp:positionV relativeFrom="paragraph">
                        <wp:posOffset>87043</wp:posOffset>
                      </wp:positionV>
                      <wp:extent cx="600075" cy="374015"/>
                      <wp:effectExtent l="0" t="0" r="9525" b="6985"/>
                      <wp:wrapNone/>
                      <wp:docPr id="2093" name="Oval 13"/>
                      <wp:cNvGraphicFramePr/>
                      <a:graphic xmlns:a="http://schemas.openxmlformats.org/drawingml/2006/main">
                        <a:graphicData uri="http://schemas.microsoft.com/office/word/2010/wordprocessingShape">
                          <wps:wsp>
                            <wps:cNvSpPr/>
                            <wps:spPr bwMode="auto">
                              <a:xfrm>
                                <a:off x="0" y="0"/>
                                <a:ext cx="600075" cy="374015"/>
                              </a:xfrm>
                              <a:prstGeom prst="ellipse">
                                <a:avLst/>
                              </a:prstGeom>
                              <a:solidFill>
                                <a:schemeClr val="tx1"/>
                              </a:solidFill>
                              <a:ln w="9525" cap="flat" cmpd="sng" algn="ctr">
                                <a:noFill/>
                                <a:prstDash val="solid"/>
                                <a:round/>
                                <a:headEnd type="none" w="med" len="med"/>
                                <a:tailEnd type="none" w="med" len="med"/>
                              </a:ln>
                              <a:effectLst/>
                            </wps:spPr>
                            <wps:txbx>
                              <w:txbxContent>
                                <w:p w14:paraId="304C1357" w14:textId="77777777" w:rsidR="00A93879" w:rsidRDefault="00A93879" w:rsidP="00960045">
                                  <w:pPr>
                                    <w:pStyle w:val="NormalWeb"/>
                                    <w:spacing w:before="38" w:after="0"/>
                                    <w:textAlignment w:val="baseline"/>
                                  </w:pPr>
                                  <w:r>
                                    <w:rPr>
                                      <w:rFonts w:asciiTheme="minorHAnsi" w:hAnsi="Calibri" w:cs="Arial"/>
                                      <w:b/>
                                      <w:bCs/>
                                      <w:i/>
                                      <w:iCs/>
                                      <w:color w:val="FFFFFF" w:themeColor="background1"/>
                                      <w:kern w:val="24"/>
                                      <w:sz w:val="16"/>
                                      <w:szCs w:val="16"/>
                                    </w:rPr>
                                    <w:t xml:space="preserve">LG01 </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EA2C06" id="_x0000_s1041" style="position:absolute;margin-left:43.5pt;margin-top:6.85pt;width:47.25pt;height:29.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" fillcolor="black [3213]" stroked="f">
                      <v:textbox>
                        <w:txbxContent>
                          <w:p w14:paraId="304C1357" w14:textId="77777777" w:rsidR="00A93879" w:rsidRDefault="00A93879" w:rsidP="00960045">
                            <w:pPr>
                              <w:pStyle w:val="NormalWeb"/>
                              <w:spacing w:before="38" w:after="0"/>
                              <w:textAlignment w:val="baseline"/>
                            </w:pPr>
                            <w:r>
                              <w:rPr>
                                <w:rFonts w:asciiTheme="minorHAnsi" w:hAnsi="Calibri" w:cs="Arial"/>
                                <w:b/>
                                <w:bCs/>
                                <w:i/>
                                <w:iCs/>
                                <w:color w:val="FFFFFF" w:themeColor="background1"/>
                                <w:kern w:val="24"/>
                                <w:sz w:val="16"/>
                                <w:szCs w:val="16"/>
                              </w:rPr>
                              <w:t xml:space="preserve">LG01 </w:t>
                            </w:r>
                          </w:p>
                        </w:txbxContent>
                      </v:textbox>
                    </v:oval>
                  </w:pict>
                </mc:Fallback>
              </mc:AlternateContent>
            </w:r>
          </w:p>
        </w:tc>
      </w:tr>
      <w:tr w:rsidR="00960045" w:rsidRPr="007E03E2" w14:paraId="516C1BB4" w14:textId="77777777" w:rsidTr="00D24B04">
        <w:trPr>
          <w:cantSplit/>
          <w:trHeight w:val="1554"/>
        </w:trPr>
        <w:tc>
          <w:tcPr>
            <w:tcW w:w="852" w:type="dxa"/>
            <w:shd w:val="clear" w:color="auto" w:fill="FDE9D9" w:themeFill="accent6" w:themeFillTint="33"/>
            <w:textDirection w:val="btLr"/>
          </w:tcPr>
          <w:p w14:paraId="2853BC15" w14:textId="77777777" w:rsidR="00960045" w:rsidRPr="007E03E2" w:rsidRDefault="00960045" w:rsidP="00836F94">
            <w:pPr>
              <w:ind w:right="115"/>
              <w:jc w:val="center"/>
              <w:rPr>
                <w:rFonts w:cs="Arial"/>
                <w:i/>
                <w:sz w:val="20"/>
                <w:szCs w:val="20"/>
                <w:lang w:val="en-GB"/>
              </w:rPr>
            </w:pPr>
            <w:r w:rsidRPr="007E03E2">
              <w:rPr>
                <w:rFonts w:cs="Arial"/>
                <w:i/>
                <w:sz w:val="20"/>
                <w:szCs w:val="20"/>
                <w:lang w:val="en-GB"/>
              </w:rPr>
              <w:lastRenderedPageBreak/>
              <w:t>Financ</w:t>
            </w:r>
            <w:r>
              <w:rPr>
                <w:rFonts w:cs="Arial"/>
                <w:i/>
                <w:sz w:val="20"/>
                <w:szCs w:val="20"/>
                <w:lang w:val="en-GB"/>
              </w:rPr>
              <w:t xml:space="preserve">ial </w:t>
            </w:r>
            <w:r w:rsidRPr="007E03E2">
              <w:rPr>
                <w:rFonts w:cs="Arial"/>
                <w:i/>
                <w:sz w:val="20"/>
                <w:szCs w:val="20"/>
                <w:lang w:val="en-GB"/>
              </w:rPr>
              <w:t>Perspective</w:t>
            </w:r>
          </w:p>
          <w:p w14:paraId="2F6331B2" w14:textId="77777777" w:rsidR="00960045" w:rsidRPr="007E03E2" w:rsidRDefault="00960045" w:rsidP="00836F94">
            <w:pPr>
              <w:ind w:right="115"/>
              <w:jc w:val="center"/>
              <w:rPr>
                <w:rFonts w:cs="Arial"/>
                <w:i/>
                <w:sz w:val="20"/>
                <w:szCs w:val="20"/>
                <w:lang w:val="en-GB"/>
              </w:rPr>
            </w:pPr>
          </w:p>
        </w:tc>
        <w:tc>
          <w:tcPr>
            <w:tcW w:w="9213" w:type="dxa"/>
            <w:shd w:val="clear" w:color="auto" w:fill="FDE9D9" w:themeFill="accent6" w:themeFillTint="33"/>
          </w:tcPr>
          <w:p w14:paraId="0B7638C2" w14:textId="77777777" w:rsidR="00960045" w:rsidRPr="007E03E2" w:rsidRDefault="00960045" w:rsidP="00836F94">
            <w:pPr>
              <w:rPr>
                <w:rFonts w:cs="Arial"/>
                <w:i/>
                <w:sz w:val="20"/>
                <w:szCs w:val="20"/>
                <w:lang w:val="en-GB"/>
              </w:rPr>
            </w:pPr>
            <w:r w:rsidRPr="00ED3526">
              <w:rPr>
                <w:noProof/>
                <w:lang w:val="en-ZA" w:eastAsia="en-ZA"/>
              </w:rPr>
              <mc:AlternateContent>
                <mc:Choice Requires="wps">
                  <w:drawing>
                    <wp:anchor distT="0" distB="0" distL="114300" distR="114300" simplePos="0" relativeHeight="251755520" behindDoc="0" locked="0" layoutInCell="1" allowOverlap="1" wp14:anchorId="046BCBE7" wp14:editId="367A1EEE">
                      <wp:simplePos x="0" y="0"/>
                      <wp:positionH relativeFrom="column">
                        <wp:posOffset>2723369</wp:posOffset>
                      </wp:positionH>
                      <wp:positionV relativeFrom="paragraph">
                        <wp:posOffset>60178</wp:posOffset>
                      </wp:positionV>
                      <wp:extent cx="600075" cy="374015"/>
                      <wp:effectExtent l="0" t="0" r="9525" b="6985"/>
                      <wp:wrapNone/>
                      <wp:docPr id="2094" name="Oval 13"/>
                      <wp:cNvGraphicFramePr/>
                      <a:graphic xmlns:a="http://schemas.openxmlformats.org/drawingml/2006/main">
                        <a:graphicData uri="http://schemas.microsoft.com/office/word/2010/wordprocessingShape">
                          <wps:wsp>
                            <wps:cNvSpPr/>
                            <wps:spPr bwMode="auto">
                              <a:xfrm>
                                <a:off x="0" y="0"/>
                                <a:ext cx="600075" cy="374015"/>
                              </a:xfrm>
                              <a:prstGeom prst="ellipse">
                                <a:avLst/>
                              </a:prstGeom>
                              <a:solidFill>
                                <a:schemeClr val="tx1"/>
                              </a:solidFill>
                              <a:ln w="9525" cap="flat" cmpd="sng" algn="ctr">
                                <a:noFill/>
                                <a:prstDash val="solid"/>
                                <a:round/>
                                <a:headEnd type="none" w="med" len="med"/>
                                <a:tailEnd type="none" w="med" len="med"/>
                              </a:ln>
                              <a:effectLst/>
                            </wps:spPr>
                            <wps:txbx>
                              <w:txbxContent>
                                <w:p w14:paraId="0C5892D8" w14:textId="77777777" w:rsidR="00A93879" w:rsidRDefault="00A93879" w:rsidP="00960045">
                                  <w:pPr>
                                    <w:pStyle w:val="NormalWeb"/>
                                    <w:spacing w:before="38" w:after="0"/>
                                    <w:textAlignment w:val="baseline"/>
                                  </w:pPr>
                                  <w:r>
                                    <w:rPr>
                                      <w:rFonts w:asciiTheme="minorHAnsi" w:hAnsi="Calibri" w:cs="Arial"/>
                                      <w:b/>
                                      <w:bCs/>
                                      <w:i/>
                                      <w:iCs/>
                                      <w:color w:val="FFFFFF" w:themeColor="background1"/>
                                      <w:kern w:val="24"/>
                                      <w:sz w:val="16"/>
                                      <w:szCs w:val="16"/>
                                    </w:rPr>
                                    <w:t xml:space="preserve">FP02 </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BCBE7" id="_x0000_s1042" style="position:absolute;margin-left:214.45pt;margin-top:4.75pt;width:47.25pt;height:29.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" fillcolor="black [3213]" stroked="f">
                      <v:textbox>
                        <w:txbxContent>
                          <w:p w14:paraId="0C5892D8" w14:textId="77777777" w:rsidR="00A93879" w:rsidRDefault="00A93879" w:rsidP="00960045">
                            <w:pPr>
                              <w:pStyle w:val="NormalWeb"/>
                              <w:spacing w:before="38" w:after="0"/>
                              <w:textAlignment w:val="baseline"/>
                            </w:pPr>
                            <w:r>
                              <w:rPr>
                                <w:rFonts w:asciiTheme="minorHAnsi" w:hAnsi="Calibri" w:cs="Arial"/>
                                <w:b/>
                                <w:bCs/>
                                <w:i/>
                                <w:iCs/>
                                <w:color w:val="FFFFFF" w:themeColor="background1"/>
                                <w:kern w:val="24"/>
                                <w:sz w:val="16"/>
                                <w:szCs w:val="16"/>
                              </w:rPr>
                              <w:t xml:space="preserve">FP02 </w:t>
                            </w:r>
                          </w:p>
                        </w:txbxContent>
                      </v:textbox>
                    </v:oval>
                  </w:pict>
                </mc:Fallback>
              </mc:AlternateContent>
            </w:r>
            <w:r w:rsidRPr="00ED3526">
              <w:rPr>
                <w:noProof/>
                <w:lang w:val="en-ZA" w:eastAsia="en-ZA"/>
              </w:rPr>
              <mc:AlternateContent>
                <mc:Choice Requires="wps">
                  <w:drawing>
                    <wp:anchor distT="0" distB="0" distL="114300" distR="114300" simplePos="0" relativeHeight="251752448" behindDoc="0" locked="0" layoutInCell="1" allowOverlap="1" wp14:anchorId="06016B47" wp14:editId="7F7D3BF6">
                      <wp:simplePos x="0" y="0"/>
                      <wp:positionH relativeFrom="column">
                        <wp:posOffset>127000</wp:posOffset>
                      </wp:positionH>
                      <wp:positionV relativeFrom="paragraph">
                        <wp:posOffset>124460</wp:posOffset>
                      </wp:positionV>
                      <wp:extent cx="2651760" cy="800100"/>
                      <wp:effectExtent l="0" t="0" r="0" b="0"/>
                      <wp:wrapNone/>
                      <wp:docPr id="2095" name="Oval 32"/>
                      <wp:cNvGraphicFramePr/>
                      <a:graphic xmlns:a="http://schemas.openxmlformats.org/drawingml/2006/main">
                        <a:graphicData uri="http://schemas.microsoft.com/office/word/2010/wordprocessingShape">
                          <wps:wsp>
                            <wps:cNvSpPr/>
                            <wps:spPr bwMode="auto">
                              <a:xfrm>
                                <a:off x="0" y="0"/>
                                <a:ext cx="2651760" cy="800100"/>
                              </a:xfrm>
                              <a:prstGeom prst="ellipse">
                                <a:avLst/>
                              </a:prstGeom>
                              <a:solidFill>
                                <a:schemeClr val="bg1"/>
                              </a:solidFill>
                              <a:ln w="9525" cap="flat" cmpd="sng" algn="ctr">
                                <a:noFill/>
                                <a:prstDash val="solid"/>
                                <a:round/>
                                <a:headEnd type="none" w="med" len="med"/>
                                <a:tailEnd type="none" w="med" len="med"/>
                              </a:ln>
                              <a:effectLst/>
                            </wps:spPr>
                            <wps:txbx>
                              <w:txbxContent>
                                <w:p w14:paraId="304DCEDC" w14:textId="77777777" w:rsidR="00A93879" w:rsidRPr="00ED6FAA" w:rsidRDefault="00A93879" w:rsidP="00960045">
                                  <w:pPr>
                                    <w:pStyle w:val="NormalWeb"/>
                                    <w:spacing w:before="0" w:beforeAutospacing="0" w:after="0" w:afterAutospacing="0"/>
                                    <w:jc w:val="center"/>
                                    <w:textAlignment w:val="baseline"/>
                                    <w:rPr>
                                      <w:rFonts w:ascii="Arial" w:hAnsi="Arial" w:cs="Arial"/>
                                      <w:sz w:val="20"/>
                                      <w:szCs w:val="20"/>
                                      <w:lang w:val="en-ZA" w:eastAsia="en-ZA"/>
                                    </w:rPr>
                                  </w:pPr>
                                  <w:r w:rsidRPr="00ED6FAA">
                                    <w:rPr>
                                      <w:rFonts w:ascii="Arial" w:hAnsi="Arial" w:cs="Arial"/>
                                      <w:sz w:val="20"/>
                                      <w:szCs w:val="20"/>
                                      <w:lang w:val="en-ZA" w:eastAsia="en-ZA"/>
                                    </w:rPr>
                                    <w:t>Ensure financial sustainability of MHSC.</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016B47" id="Oval 32" o:spid="_x0000_s1043" style="position:absolute;margin-left:10pt;margin-top:9.8pt;width:208.8pt;height: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" fillcolor="white [3212]" stroked="f">
                      <v:textbox>
                        <w:txbxContent>
                          <w:p w14:paraId="304DCEDC" w14:textId="77777777" w:rsidR="00A93879" w:rsidRPr="00ED6FAA" w:rsidRDefault="00A93879" w:rsidP="00960045">
                            <w:pPr>
                              <w:pStyle w:val="NormalWeb"/>
                              <w:spacing w:before="0" w:beforeAutospacing="0" w:after="0" w:afterAutospacing="0"/>
                              <w:jc w:val="center"/>
                              <w:textAlignment w:val="baseline"/>
                              <w:rPr>
                                <w:rFonts w:ascii="Arial" w:hAnsi="Arial" w:cs="Arial"/>
                                <w:sz w:val="20"/>
                                <w:szCs w:val="20"/>
                                <w:lang w:val="en-ZA" w:eastAsia="en-ZA"/>
                              </w:rPr>
                            </w:pPr>
                            <w:r w:rsidRPr="00ED6FAA">
                              <w:rPr>
                                <w:rFonts w:ascii="Arial" w:hAnsi="Arial" w:cs="Arial"/>
                                <w:sz w:val="20"/>
                                <w:szCs w:val="20"/>
                                <w:lang w:val="en-ZA" w:eastAsia="en-ZA"/>
                              </w:rPr>
                              <w:t>Ensure financial sustainability of MHSC.</w:t>
                            </w:r>
                          </w:p>
                        </w:txbxContent>
                      </v:textbox>
                    </v:oval>
                  </w:pict>
                </mc:Fallback>
              </mc:AlternateContent>
            </w:r>
            <w:r w:rsidRPr="00ED3526">
              <w:rPr>
                <w:noProof/>
                <w:lang w:val="en-ZA" w:eastAsia="en-ZA"/>
              </w:rPr>
              <mc:AlternateContent>
                <mc:Choice Requires="wps">
                  <w:drawing>
                    <wp:anchor distT="0" distB="0" distL="114300" distR="114300" simplePos="0" relativeHeight="251756544" behindDoc="0" locked="0" layoutInCell="1" allowOverlap="1" wp14:anchorId="02723CEA" wp14:editId="739789E3">
                      <wp:simplePos x="0" y="0"/>
                      <wp:positionH relativeFrom="column">
                        <wp:posOffset>-7620</wp:posOffset>
                      </wp:positionH>
                      <wp:positionV relativeFrom="paragraph">
                        <wp:posOffset>59055</wp:posOffset>
                      </wp:positionV>
                      <wp:extent cx="600075" cy="374015"/>
                      <wp:effectExtent l="0" t="0" r="9525" b="6985"/>
                      <wp:wrapNone/>
                      <wp:docPr id="2096" name="Oval 13"/>
                      <wp:cNvGraphicFramePr/>
                      <a:graphic xmlns:a="http://schemas.openxmlformats.org/drawingml/2006/main">
                        <a:graphicData uri="http://schemas.microsoft.com/office/word/2010/wordprocessingShape">
                          <wps:wsp>
                            <wps:cNvSpPr/>
                            <wps:spPr bwMode="auto">
                              <a:xfrm>
                                <a:off x="0" y="0"/>
                                <a:ext cx="600075" cy="374015"/>
                              </a:xfrm>
                              <a:prstGeom prst="ellipse">
                                <a:avLst/>
                              </a:prstGeom>
                              <a:solidFill>
                                <a:schemeClr val="tx1"/>
                              </a:solidFill>
                              <a:ln w="9525" cap="flat" cmpd="sng" algn="ctr">
                                <a:noFill/>
                                <a:prstDash val="solid"/>
                                <a:round/>
                                <a:headEnd type="none" w="med" len="med"/>
                                <a:tailEnd type="none" w="med" len="med"/>
                              </a:ln>
                              <a:effectLst/>
                            </wps:spPr>
                            <wps:txbx>
                              <w:txbxContent>
                                <w:p w14:paraId="57AB7964" w14:textId="77777777" w:rsidR="00A93879" w:rsidRDefault="00A93879" w:rsidP="00960045">
                                  <w:pPr>
                                    <w:pStyle w:val="NormalWeb"/>
                                    <w:spacing w:before="38" w:after="0"/>
                                    <w:textAlignment w:val="baseline"/>
                                  </w:pPr>
                                  <w:r>
                                    <w:rPr>
                                      <w:rFonts w:asciiTheme="minorHAnsi" w:hAnsi="Calibri" w:cs="Arial"/>
                                      <w:b/>
                                      <w:bCs/>
                                      <w:i/>
                                      <w:iCs/>
                                      <w:color w:val="FFFFFF" w:themeColor="background1"/>
                                      <w:kern w:val="24"/>
                                      <w:sz w:val="16"/>
                                      <w:szCs w:val="16"/>
                                    </w:rPr>
                                    <w:t xml:space="preserve">FP01 </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23CEA" id="_x0000_s1044" style="position:absolute;margin-left:-.6pt;margin-top:4.65pt;width:47.25pt;height:29.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" fillcolor="black [3213]" stroked="f">
                      <v:textbox>
                        <w:txbxContent>
                          <w:p w14:paraId="57AB7964" w14:textId="77777777" w:rsidR="00A93879" w:rsidRDefault="00A93879" w:rsidP="00960045">
                            <w:pPr>
                              <w:pStyle w:val="NormalWeb"/>
                              <w:spacing w:before="38" w:after="0"/>
                              <w:textAlignment w:val="baseline"/>
                            </w:pPr>
                            <w:r>
                              <w:rPr>
                                <w:rFonts w:asciiTheme="minorHAnsi" w:hAnsi="Calibri" w:cs="Arial"/>
                                <w:b/>
                                <w:bCs/>
                                <w:i/>
                                <w:iCs/>
                                <w:color w:val="FFFFFF" w:themeColor="background1"/>
                                <w:kern w:val="24"/>
                                <w:sz w:val="16"/>
                                <w:szCs w:val="16"/>
                              </w:rPr>
                              <w:t xml:space="preserve">FP01 </w:t>
                            </w:r>
                          </w:p>
                        </w:txbxContent>
                      </v:textbox>
                    </v:oval>
                  </w:pict>
                </mc:Fallback>
              </mc:AlternateContent>
            </w:r>
            <w:r w:rsidRPr="00ED3526">
              <w:rPr>
                <w:noProof/>
                <w:lang w:val="en-ZA" w:eastAsia="en-ZA"/>
              </w:rPr>
              <mc:AlternateContent>
                <mc:Choice Requires="wps">
                  <w:drawing>
                    <wp:anchor distT="0" distB="0" distL="114300" distR="114300" simplePos="0" relativeHeight="251753472" behindDoc="0" locked="0" layoutInCell="1" allowOverlap="1" wp14:anchorId="1791C21B" wp14:editId="4DD03AEF">
                      <wp:simplePos x="0" y="0"/>
                      <wp:positionH relativeFrom="column">
                        <wp:posOffset>2878455</wp:posOffset>
                      </wp:positionH>
                      <wp:positionV relativeFrom="paragraph">
                        <wp:posOffset>35560</wp:posOffset>
                      </wp:positionV>
                      <wp:extent cx="2811145" cy="914400"/>
                      <wp:effectExtent l="0" t="0" r="8255" b="0"/>
                      <wp:wrapNone/>
                      <wp:docPr id="2097" name="Oval 33"/>
                      <wp:cNvGraphicFramePr/>
                      <a:graphic xmlns:a="http://schemas.openxmlformats.org/drawingml/2006/main">
                        <a:graphicData uri="http://schemas.microsoft.com/office/word/2010/wordprocessingShape">
                          <wps:wsp>
                            <wps:cNvSpPr/>
                            <wps:spPr bwMode="auto">
                              <a:xfrm>
                                <a:off x="0" y="0"/>
                                <a:ext cx="2811145" cy="914400"/>
                              </a:xfrm>
                              <a:prstGeom prst="ellipse">
                                <a:avLst/>
                              </a:prstGeom>
                              <a:solidFill>
                                <a:schemeClr val="bg1"/>
                              </a:solidFill>
                              <a:ln w="9525" cap="flat" cmpd="sng" algn="ctr">
                                <a:noFill/>
                                <a:prstDash val="solid"/>
                                <a:round/>
                                <a:headEnd type="none" w="med" len="med"/>
                                <a:tailEnd type="none" w="med" len="med"/>
                              </a:ln>
                              <a:effectLst/>
                            </wps:spPr>
                            <wps:txbx>
                              <w:txbxContent>
                                <w:p w14:paraId="4C217453" w14:textId="77777777" w:rsidR="00A93879" w:rsidRPr="00ED6FAA" w:rsidRDefault="00A93879" w:rsidP="00960045">
                                  <w:pPr>
                                    <w:pStyle w:val="NormalWeb"/>
                                    <w:spacing w:before="48" w:after="0"/>
                                    <w:jc w:val="center"/>
                                    <w:textAlignment w:val="baseline"/>
                                    <w:rPr>
                                      <w:rFonts w:ascii="Arial" w:hAnsi="Arial" w:cs="Arial"/>
                                      <w:sz w:val="20"/>
                                      <w:szCs w:val="20"/>
                                      <w:lang w:val="en-ZA" w:eastAsia="en-ZA"/>
                                    </w:rPr>
                                  </w:pPr>
                                  <w:r w:rsidRPr="00ED6FAA">
                                    <w:rPr>
                                      <w:rFonts w:ascii="Arial" w:hAnsi="Arial" w:cs="Arial"/>
                                      <w:sz w:val="20"/>
                                      <w:szCs w:val="20"/>
                                      <w:lang w:val="en-ZA" w:eastAsia="en-ZA"/>
                                    </w:rPr>
                                    <w:t>Ensure efficient and effective financial management within MHSC.</w:t>
                                  </w:r>
                                </w:p>
                              </w:txbxContent>
                            </wps:txbx>
                            <wps:bodyPr vert="horz" wrap="square" lIns="91440" tIns="45720" rIns="91440" bIns="45720" numCol="1" rtlCol="0" anchor="t" anchorCtr="0" compatLnSpc="1">
                              <a:prstTxWarp prst="textNoShape">
                                <a:avLst/>
                              </a:prstTxWarp>
                              <a:noAutofit/>
                            </wps:bodyPr>
                          </wps:wsp>
                        </a:graphicData>
                      </a:graphic>
                      <wp14:sizeRelV relativeFrom="margin">
                        <wp14:pctHeight>0</wp14:pctHeight>
                      </wp14:sizeRelV>
                    </wp:anchor>
                  </w:drawing>
                </mc:Choice>
                <mc:Fallback>
                  <w:pict>
                    <v:oval w14:anchorId="1791C21B" id="Oval 33" o:spid="_x0000_s1045" style="position:absolute;margin-left:226.65pt;margin-top:2.8pt;width:221.35pt;height:1in;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" fillcolor="white [3212]" stroked="f">
                      <v:textbox>
                        <w:txbxContent>
                          <w:p w14:paraId="4C217453" w14:textId="77777777" w:rsidR="00A93879" w:rsidRPr="00ED6FAA" w:rsidRDefault="00A93879" w:rsidP="00960045">
                            <w:pPr>
                              <w:pStyle w:val="NormalWeb"/>
                              <w:spacing w:before="48" w:after="0"/>
                              <w:jc w:val="center"/>
                              <w:textAlignment w:val="baseline"/>
                              <w:rPr>
                                <w:rFonts w:ascii="Arial" w:hAnsi="Arial" w:cs="Arial"/>
                                <w:sz w:val="20"/>
                                <w:szCs w:val="20"/>
                                <w:lang w:val="en-ZA" w:eastAsia="en-ZA"/>
                              </w:rPr>
                            </w:pPr>
                            <w:r w:rsidRPr="00ED6FAA">
                              <w:rPr>
                                <w:rFonts w:ascii="Arial" w:hAnsi="Arial" w:cs="Arial"/>
                                <w:sz w:val="20"/>
                                <w:szCs w:val="20"/>
                                <w:lang w:val="en-ZA" w:eastAsia="en-ZA"/>
                              </w:rPr>
                              <w:t>Ensure efficient and effective financial management within MHSC.</w:t>
                            </w:r>
                          </w:p>
                        </w:txbxContent>
                      </v:textbox>
                    </v:oval>
                  </w:pict>
                </mc:Fallback>
              </mc:AlternateContent>
            </w:r>
          </w:p>
        </w:tc>
      </w:tr>
    </w:tbl>
    <w:p w14:paraId="3B6FAF31" w14:textId="7500F220" w:rsidR="00416BAB" w:rsidRDefault="00416BAB" w:rsidP="00DA13F6">
      <w:pPr>
        <w:pStyle w:val="ListParagraph"/>
        <w:ind w:left="400" w:right="-284"/>
        <w:jc w:val="right"/>
        <w:rPr>
          <w:sz w:val="18"/>
          <w:szCs w:val="18"/>
        </w:rPr>
      </w:pPr>
      <w:r w:rsidRPr="00DA13F6">
        <w:rPr>
          <w:sz w:val="18"/>
          <w:szCs w:val="18"/>
        </w:rPr>
        <w:t xml:space="preserve">MHSC Figure 1: MHSC </w:t>
      </w:r>
      <w:r w:rsidR="004659EC" w:rsidRPr="00DA13F6">
        <w:rPr>
          <w:sz w:val="18"/>
          <w:szCs w:val="18"/>
        </w:rPr>
        <w:t xml:space="preserve">APP </w:t>
      </w:r>
      <w:r w:rsidRPr="00DA13F6">
        <w:rPr>
          <w:sz w:val="18"/>
          <w:szCs w:val="18"/>
        </w:rPr>
        <w:t>Strategy Map</w:t>
      </w:r>
    </w:p>
    <w:p w14:paraId="40559BFA" w14:textId="54CBD702" w:rsidR="00B30E34" w:rsidRDefault="00B30E34" w:rsidP="00DA13F6">
      <w:pPr>
        <w:pStyle w:val="ListParagraph"/>
        <w:ind w:left="400" w:right="-284"/>
        <w:jc w:val="right"/>
        <w:rPr>
          <w:sz w:val="18"/>
          <w:szCs w:val="18"/>
        </w:rPr>
      </w:pPr>
    </w:p>
    <w:p w14:paraId="2B043C06" w14:textId="6F063D00" w:rsidR="00366FB2" w:rsidRDefault="00366FB2" w:rsidP="00DA13F6">
      <w:pPr>
        <w:pStyle w:val="ListParagraph"/>
        <w:ind w:left="400" w:right="-284"/>
        <w:jc w:val="right"/>
        <w:rPr>
          <w:sz w:val="18"/>
          <w:szCs w:val="18"/>
        </w:rPr>
      </w:pPr>
    </w:p>
    <w:p w14:paraId="5D5F2C20" w14:textId="77777777" w:rsidR="00366FB2" w:rsidRPr="00DA13F6" w:rsidRDefault="00366FB2" w:rsidP="00DA13F6">
      <w:pPr>
        <w:pStyle w:val="ListParagraph"/>
        <w:ind w:left="400" w:right="-284"/>
        <w:jc w:val="right"/>
        <w:rPr>
          <w:sz w:val="18"/>
          <w:szCs w:val="18"/>
        </w:rPr>
      </w:pPr>
    </w:p>
    <w:p w14:paraId="72EED8A7" w14:textId="77777777" w:rsidR="00B30E34" w:rsidRDefault="00B30E34" w:rsidP="00416BAB">
      <w:pPr>
        <w:pStyle w:val="ListParagraph"/>
        <w:ind w:left="400"/>
      </w:pPr>
    </w:p>
    <w:p w14:paraId="46A0CCBB" w14:textId="6DEE8065" w:rsidR="001D5537" w:rsidRDefault="004024BE" w:rsidP="00DA13F6">
      <w:pPr>
        <w:pStyle w:val="ListParagraph"/>
        <w:numPr>
          <w:ilvl w:val="1"/>
          <w:numId w:val="21"/>
        </w:numPr>
        <w:rPr>
          <w:b/>
          <w:sz w:val="24"/>
          <w:szCs w:val="24"/>
        </w:rPr>
      </w:pPr>
      <w:r>
        <w:rPr>
          <w:b/>
          <w:sz w:val="24"/>
          <w:szCs w:val="24"/>
        </w:rPr>
        <w:t xml:space="preserve">  </w:t>
      </w:r>
      <w:r w:rsidR="00416BAB">
        <w:rPr>
          <w:b/>
          <w:sz w:val="24"/>
          <w:szCs w:val="24"/>
        </w:rPr>
        <w:t xml:space="preserve">Performance </w:t>
      </w:r>
      <w:r w:rsidR="00A93879">
        <w:rPr>
          <w:b/>
          <w:sz w:val="24"/>
          <w:szCs w:val="24"/>
        </w:rPr>
        <w:t>E</w:t>
      </w:r>
      <w:r w:rsidR="00D77A57">
        <w:rPr>
          <w:b/>
          <w:sz w:val="24"/>
          <w:szCs w:val="24"/>
        </w:rPr>
        <w:t>nvironment</w:t>
      </w:r>
    </w:p>
    <w:p w14:paraId="6B4CB1D4" w14:textId="333C9B9F" w:rsidR="00721846" w:rsidRPr="00DA13F6" w:rsidRDefault="00084587" w:rsidP="00D77A57">
      <w:pPr>
        <w:pStyle w:val="ListParagraph"/>
        <w:ind w:left="0"/>
      </w:pPr>
      <w:r w:rsidRPr="00DA13F6">
        <w:t>The C</w:t>
      </w:r>
      <w:r w:rsidR="0050001A" w:rsidRPr="00DA13F6">
        <w:t xml:space="preserve">entre </w:t>
      </w:r>
      <w:r w:rsidRPr="00DA13F6">
        <w:t>o</w:t>
      </w:r>
      <w:r w:rsidR="0050001A" w:rsidRPr="00DA13F6">
        <w:t xml:space="preserve">f </w:t>
      </w:r>
      <w:r w:rsidRPr="00DA13F6">
        <w:t>E</w:t>
      </w:r>
      <w:r w:rsidR="0050001A" w:rsidRPr="00DA13F6">
        <w:t>xcellence (CoE)</w:t>
      </w:r>
      <w:r w:rsidRPr="00DA13F6">
        <w:t xml:space="preserve"> was established to ensure that the MHSC conduct</w:t>
      </w:r>
      <w:r w:rsidR="0000777B" w:rsidRPr="00DA13F6">
        <w:t>s</w:t>
      </w:r>
      <w:r w:rsidRPr="00DA13F6">
        <w:t xml:space="preserve"> high quality </w:t>
      </w:r>
      <w:r w:rsidR="00066CEB">
        <w:t>r</w:t>
      </w:r>
      <w:r w:rsidRPr="00DA13F6">
        <w:t xml:space="preserve">esearch with outcomes that will be widely adopted by the South African Mining Industry (SAMI). This was </w:t>
      </w:r>
      <w:r w:rsidR="00920989" w:rsidRPr="00DA13F6">
        <w:t>because</w:t>
      </w:r>
      <w:r w:rsidRPr="00DA13F6">
        <w:t xml:space="preserve"> of MHSC Tripartite Stakeholders acknowledging that since the establishment of the MHSC in 1997, research was conducted but whether the</w:t>
      </w:r>
      <w:r w:rsidR="00416BAB" w:rsidRPr="00DA13F6">
        <w:t xml:space="preserve"> outcomes were reaching the </w:t>
      </w:r>
      <w:r w:rsidR="00920989" w:rsidRPr="00DA13F6">
        <w:t>coalface</w:t>
      </w:r>
      <w:r w:rsidRPr="00DA13F6">
        <w:t xml:space="preserve"> remained </w:t>
      </w:r>
      <w:r w:rsidR="00416BAB" w:rsidRPr="00DA13F6">
        <w:t>unsatisfactory</w:t>
      </w:r>
      <w:r w:rsidR="0000777B" w:rsidRPr="00DA13F6">
        <w:t xml:space="preserve"> and unmeasured</w:t>
      </w:r>
      <w:r w:rsidR="00416BAB" w:rsidRPr="00DA13F6">
        <w:t xml:space="preserve">. In </w:t>
      </w:r>
      <w:r w:rsidR="00721846" w:rsidRPr="00DA13F6">
        <w:t xml:space="preserve">addressing </w:t>
      </w:r>
      <w:r w:rsidR="00416BAB" w:rsidRPr="00DA13F6">
        <w:t>dissemination</w:t>
      </w:r>
      <w:r w:rsidR="00721846" w:rsidRPr="00DA13F6">
        <w:t xml:space="preserve"> challenges</w:t>
      </w:r>
      <w:r w:rsidR="0000777B" w:rsidRPr="00DA13F6">
        <w:t>;</w:t>
      </w:r>
      <w:r w:rsidR="00416BAB" w:rsidRPr="00DA13F6">
        <w:t xml:space="preserve"> t</w:t>
      </w:r>
      <w:r w:rsidR="00721846" w:rsidRPr="00DA13F6">
        <w:t xml:space="preserve">he CoE was </w:t>
      </w:r>
      <w:r w:rsidRPr="00DA13F6">
        <w:t>envisaged to be the game changer with which the research conducted is streamlined to provide evidence into OHS training initiatives, creation of new knowledge and innovative t</w:t>
      </w:r>
      <w:r w:rsidR="00721846" w:rsidRPr="00DA13F6">
        <w:t xml:space="preserve">echnologies to improve OHS, </w:t>
      </w:r>
      <w:r w:rsidRPr="00DA13F6">
        <w:t>generation of IP</w:t>
      </w:r>
      <w:r w:rsidR="00721846" w:rsidRPr="00DA13F6">
        <w:t xml:space="preserve"> and </w:t>
      </w:r>
      <w:r w:rsidRPr="00DA13F6">
        <w:t xml:space="preserve">commercialisation of </w:t>
      </w:r>
      <w:r w:rsidR="00721846" w:rsidRPr="00DA13F6">
        <w:t>research outcomes in form of new technologies and knowledge made available to the mining industry</w:t>
      </w:r>
      <w:r w:rsidRPr="00DA13F6">
        <w:t>.</w:t>
      </w:r>
    </w:p>
    <w:p w14:paraId="784F08B3" w14:textId="77777777" w:rsidR="00721846" w:rsidRPr="00DA13F6" w:rsidRDefault="00721846" w:rsidP="00D77A57">
      <w:pPr>
        <w:pStyle w:val="ListParagraph"/>
        <w:ind w:left="0"/>
      </w:pPr>
    </w:p>
    <w:p w14:paraId="0B0DB072" w14:textId="5DB971B4" w:rsidR="00084587" w:rsidRPr="00FD6B09" w:rsidRDefault="00084587" w:rsidP="00D77A57">
      <w:pPr>
        <w:pStyle w:val="ListParagraph"/>
        <w:ind w:left="0"/>
        <w:rPr>
          <w:sz w:val="22"/>
          <w:szCs w:val="22"/>
        </w:rPr>
      </w:pPr>
      <w:r w:rsidRPr="00DA13F6">
        <w:t>Therefore</w:t>
      </w:r>
      <w:r w:rsidR="0050001A" w:rsidRPr="00DA13F6">
        <w:t>,</w:t>
      </w:r>
      <w:r w:rsidRPr="00DA13F6">
        <w:t xml:space="preserve"> it became necessary for the MHSC to review its strategy and plan to align with this new </w:t>
      </w:r>
      <w:r w:rsidR="00920989" w:rsidRPr="00DA13F6">
        <w:t>development, which contributes to the National Development Plan (NDP),</w:t>
      </w:r>
      <w:r w:rsidR="0050001A" w:rsidRPr="00DA13F6">
        <w:t xml:space="preserve"> and will indirectly create job opportunities and improve OHS research through collaboration with existing national research institutions. This collaboration has enabled the MHSC to reach agreements with </w:t>
      </w:r>
      <w:r w:rsidR="00721846" w:rsidRPr="00DA13F6">
        <w:t>various research</w:t>
      </w:r>
      <w:r w:rsidR="0050001A" w:rsidRPr="00DA13F6">
        <w:t xml:space="preserve"> institutions and provided seed funding for upgrading of their laboratories for them to be research ready to service the S</w:t>
      </w:r>
      <w:r w:rsidR="00721846" w:rsidRPr="00DA13F6">
        <w:t xml:space="preserve">outh African </w:t>
      </w:r>
      <w:r w:rsidR="0050001A" w:rsidRPr="00DA13F6">
        <w:t>M</w:t>
      </w:r>
      <w:r w:rsidR="00721846" w:rsidRPr="00DA13F6">
        <w:t xml:space="preserve">ining </w:t>
      </w:r>
      <w:r w:rsidR="0050001A" w:rsidRPr="00DA13F6">
        <w:t>I</w:t>
      </w:r>
      <w:r w:rsidR="00721846" w:rsidRPr="00DA13F6">
        <w:t>ndustry</w:t>
      </w:r>
      <w:r w:rsidR="00922F17" w:rsidRPr="00DA13F6">
        <w:t xml:space="preserve"> thus have Return on Investment (R</w:t>
      </w:r>
      <w:r w:rsidR="00920989" w:rsidRPr="00DA13F6">
        <w:t>O</w:t>
      </w:r>
      <w:r w:rsidR="00922F17" w:rsidRPr="00DA13F6">
        <w:t>I) in the long term</w:t>
      </w:r>
      <w:r w:rsidR="00922F17" w:rsidRPr="00FD6B09">
        <w:rPr>
          <w:sz w:val="22"/>
          <w:szCs w:val="22"/>
        </w:rPr>
        <w:t xml:space="preserve">. </w:t>
      </w:r>
    </w:p>
    <w:p w14:paraId="2736AACE" w14:textId="77777777" w:rsidR="006D44A1" w:rsidRDefault="006D44A1" w:rsidP="00D77A57">
      <w:pPr>
        <w:jc w:val="both"/>
        <w:rPr>
          <w:rFonts w:ascii="Arial Bold" w:hAnsi="Arial Bold"/>
          <w:b/>
          <w:sz w:val="22"/>
          <w:szCs w:val="22"/>
        </w:rPr>
      </w:pPr>
    </w:p>
    <w:p w14:paraId="77436CCF" w14:textId="1E5CA98C" w:rsidR="006D44A1" w:rsidRPr="00DA13F6" w:rsidRDefault="004024BE" w:rsidP="00DA13F6">
      <w:pPr>
        <w:pStyle w:val="ListParagraph"/>
        <w:numPr>
          <w:ilvl w:val="1"/>
          <w:numId w:val="21"/>
        </w:numPr>
        <w:rPr>
          <w:b/>
          <w:sz w:val="24"/>
          <w:szCs w:val="24"/>
        </w:rPr>
      </w:pPr>
      <w:r>
        <w:rPr>
          <w:b/>
          <w:sz w:val="24"/>
          <w:szCs w:val="24"/>
        </w:rPr>
        <w:t xml:space="preserve">  </w:t>
      </w:r>
      <w:r w:rsidR="006D44A1" w:rsidRPr="00DA13F6">
        <w:rPr>
          <w:b/>
          <w:sz w:val="24"/>
          <w:szCs w:val="24"/>
        </w:rPr>
        <w:t xml:space="preserve">Organisational </w:t>
      </w:r>
      <w:r w:rsidR="00A93879">
        <w:rPr>
          <w:b/>
          <w:sz w:val="24"/>
          <w:szCs w:val="24"/>
        </w:rPr>
        <w:t>E</w:t>
      </w:r>
      <w:r w:rsidR="006D44A1" w:rsidRPr="00DA13F6">
        <w:rPr>
          <w:b/>
          <w:sz w:val="24"/>
          <w:szCs w:val="24"/>
        </w:rPr>
        <w:t xml:space="preserve">nvironment </w:t>
      </w:r>
    </w:p>
    <w:p w14:paraId="70B24871" w14:textId="2E4BF06A" w:rsidR="003A40A3" w:rsidRDefault="00416BAB" w:rsidP="00D77A57">
      <w:pPr>
        <w:pStyle w:val="ListParagraph"/>
        <w:ind w:left="0"/>
        <w:rPr>
          <w:sz w:val="22"/>
          <w:szCs w:val="22"/>
        </w:rPr>
      </w:pPr>
      <w:r w:rsidRPr="00DA13F6">
        <w:t xml:space="preserve">There have been no significant changes to the information presented in the strategic plan </w:t>
      </w:r>
      <w:r w:rsidR="00920989" w:rsidRPr="00DA13F6">
        <w:t>because</w:t>
      </w:r>
      <w:r w:rsidRPr="00DA13F6">
        <w:t xml:space="preserve"> of the organisational environment</w:t>
      </w:r>
      <w:r w:rsidR="00D77A57">
        <w:rPr>
          <w:sz w:val="22"/>
          <w:szCs w:val="22"/>
        </w:rPr>
        <w:t>.</w:t>
      </w:r>
    </w:p>
    <w:p w14:paraId="0E43290E" w14:textId="64072068" w:rsidR="00D00127" w:rsidRDefault="00D00127" w:rsidP="00D77A57">
      <w:pPr>
        <w:pStyle w:val="ListParagraph"/>
        <w:ind w:left="0"/>
        <w:rPr>
          <w:sz w:val="22"/>
          <w:szCs w:val="22"/>
        </w:rPr>
      </w:pPr>
    </w:p>
    <w:p w14:paraId="71EBC06E" w14:textId="7D994666" w:rsidR="004024BE" w:rsidRDefault="004024BE" w:rsidP="004024BE">
      <w:pPr>
        <w:pStyle w:val="ListParagraph"/>
        <w:numPr>
          <w:ilvl w:val="0"/>
          <w:numId w:val="20"/>
        </w:numPr>
        <w:ind w:left="426" w:hanging="426"/>
        <w:rPr>
          <w:b/>
          <w:sz w:val="28"/>
          <w:szCs w:val="28"/>
        </w:rPr>
      </w:pPr>
      <w:r>
        <w:rPr>
          <w:b/>
          <w:sz w:val="28"/>
          <w:szCs w:val="28"/>
        </w:rPr>
        <w:t>REVISIONS TO LEGISLATIVE AND OTHER MANDATES</w:t>
      </w:r>
    </w:p>
    <w:p w14:paraId="7C2EC079" w14:textId="3BCCFD45" w:rsidR="004024BE" w:rsidRPr="00DA13F6" w:rsidRDefault="004024BE" w:rsidP="00DA13F6">
      <w:pPr>
        <w:rPr>
          <w:b/>
          <w:sz w:val="28"/>
          <w:szCs w:val="28"/>
        </w:rPr>
      </w:pPr>
      <w:r w:rsidRPr="00DA13F6">
        <w:rPr>
          <w:rFonts w:cs="Arial"/>
          <w:sz w:val="20"/>
          <w:szCs w:val="20"/>
        </w:rPr>
        <w:t>There have been no significant changes to the MHSCs legislative and other mandates</w:t>
      </w:r>
      <w:r w:rsidRPr="006E78D7">
        <w:rPr>
          <w:rFonts w:cs="Arial"/>
          <w:sz w:val="22"/>
          <w:szCs w:val="22"/>
        </w:rPr>
        <w:t>.</w:t>
      </w:r>
    </w:p>
    <w:p w14:paraId="00732EA5" w14:textId="4E6704DA" w:rsidR="00D00127" w:rsidRDefault="00D00127" w:rsidP="00D77A57">
      <w:pPr>
        <w:pStyle w:val="ListParagraph"/>
        <w:ind w:left="0"/>
        <w:rPr>
          <w:sz w:val="22"/>
          <w:szCs w:val="22"/>
        </w:rPr>
      </w:pPr>
    </w:p>
    <w:p w14:paraId="77324EBA" w14:textId="32618295" w:rsidR="004024BE" w:rsidRDefault="004024BE" w:rsidP="00DA13F6">
      <w:pPr>
        <w:rPr>
          <w:b/>
          <w:sz w:val="28"/>
          <w:szCs w:val="28"/>
        </w:rPr>
      </w:pPr>
      <w:r>
        <w:rPr>
          <w:b/>
          <w:sz w:val="28"/>
          <w:szCs w:val="28"/>
        </w:rPr>
        <w:t xml:space="preserve">3.   </w:t>
      </w:r>
      <w:r w:rsidRPr="00DA13F6">
        <w:rPr>
          <w:b/>
          <w:sz w:val="28"/>
          <w:szCs w:val="28"/>
        </w:rPr>
        <w:t>O</w:t>
      </w:r>
      <w:r>
        <w:rPr>
          <w:b/>
          <w:sz w:val="28"/>
          <w:szCs w:val="28"/>
        </w:rPr>
        <w:t>VERVIEW OF 2019/20 BUDGET AND MTEF ESITAMES</w:t>
      </w:r>
    </w:p>
    <w:p w14:paraId="1BF35E6B" w14:textId="77777777" w:rsidR="004024BE" w:rsidRPr="00DA13F6" w:rsidRDefault="004024BE" w:rsidP="00DA13F6">
      <w:pPr>
        <w:rPr>
          <w:rFonts w:ascii="Arial Bold" w:hAnsi="Arial Bold"/>
          <w:b/>
          <w:sz w:val="22"/>
          <w:szCs w:val="22"/>
          <w:lang w:eastAsia="en-ZA"/>
        </w:rPr>
      </w:pPr>
    </w:p>
    <w:p w14:paraId="60033B9E" w14:textId="4CD216AF" w:rsidR="004024BE" w:rsidRDefault="004024BE" w:rsidP="004024BE">
      <w:pPr>
        <w:pStyle w:val="ListParagraph"/>
        <w:ind w:left="284" w:hanging="426"/>
        <w:rPr>
          <w:b/>
          <w:sz w:val="24"/>
          <w:szCs w:val="24"/>
        </w:rPr>
      </w:pPr>
      <w:r>
        <w:rPr>
          <w:b/>
          <w:sz w:val="24"/>
          <w:szCs w:val="24"/>
        </w:rPr>
        <w:t xml:space="preserve">  3.1   Expenditure E</w:t>
      </w:r>
      <w:r w:rsidRPr="0089111C">
        <w:rPr>
          <w:b/>
          <w:sz w:val="24"/>
          <w:szCs w:val="24"/>
        </w:rPr>
        <w:t>stimates</w:t>
      </w:r>
    </w:p>
    <w:p w14:paraId="7712F496" w14:textId="61DB608C" w:rsidR="004024BE" w:rsidRDefault="004024BE" w:rsidP="004024BE">
      <w:pPr>
        <w:pStyle w:val="ListParagraph"/>
        <w:ind w:left="0"/>
        <w:rPr>
          <w:sz w:val="22"/>
          <w:szCs w:val="22"/>
        </w:rPr>
      </w:pPr>
      <w:r w:rsidRPr="00DA13F6">
        <w:t xml:space="preserve">The Estimates of National Expenditure details the spending plans of the MHSC as required by National Treasury. Information in the ENE covers key policy areas, strategic objectives and service delivery targets. The budget was submitted to Treasury during the second quarter of 2018/19 according to the MTEF Guidelines. The additional two strategic objectives will only appear on the ENE subsequent to approval of the Strategic Plan, this will show alignment with the strategic objective as reflected on the 2019/20 Annual Performance </w:t>
      </w:r>
      <w:r w:rsidRPr="00BF08FF">
        <w:rPr>
          <w:sz w:val="22"/>
          <w:szCs w:val="22"/>
        </w:rPr>
        <w:t>Plan.</w:t>
      </w:r>
    </w:p>
    <w:p w14:paraId="6131EE78" w14:textId="77777777" w:rsidR="004024BE" w:rsidRDefault="004024BE" w:rsidP="00D77A57">
      <w:pPr>
        <w:pStyle w:val="ListParagraph"/>
        <w:ind w:left="0"/>
        <w:rPr>
          <w:sz w:val="22"/>
          <w:szCs w:val="22"/>
        </w:rPr>
      </w:pPr>
    </w:p>
    <w:p w14:paraId="02921203" w14:textId="77777777" w:rsidR="00CC1268" w:rsidRPr="003A40A3" w:rsidRDefault="00CC1268" w:rsidP="002630BE">
      <w:pPr>
        <w:pStyle w:val="ListParagraph"/>
        <w:ind w:left="0"/>
        <w:rPr>
          <w:sz w:val="22"/>
          <w:szCs w:val="22"/>
        </w:rPr>
      </w:pPr>
    </w:p>
    <w:p w14:paraId="432E0A92" w14:textId="77777777" w:rsidR="009E2A3B" w:rsidRPr="00DA13F6" w:rsidRDefault="00CC1268" w:rsidP="00DA13F6">
      <w:r>
        <w:rPr>
          <w:lang w:val="en-ZA" w:eastAsia="en-ZA"/>
        </w:rPr>
        <w:tab/>
      </w:r>
    </w:p>
    <w:p w14:paraId="7B31AE1F" w14:textId="650A6826" w:rsidR="00F3331F" w:rsidRDefault="00F3331F" w:rsidP="00DA13F6">
      <w:pPr>
        <w:autoSpaceDE/>
        <w:autoSpaceDN/>
        <w:adjustRightInd/>
        <w:rPr>
          <w:rFonts w:cs="Arial"/>
          <w:sz w:val="22"/>
          <w:szCs w:val="22"/>
        </w:rPr>
      </w:pPr>
    </w:p>
    <w:p w14:paraId="3BF1DA91" w14:textId="77777777" w:rsidR="00F3331F" w:rsidRDefault="00F3331F">
      <w:pPr>
        <w:autoSpaceDE/>
        <w:autoSpaceDN/>
        <w:adjustRightInd/>
        <w:rPr>
          <w:rFonts w:cs="Arial"/>
          <w:sz w:val="22"/>
          <w:szCs w:val="22"/>
        </w:rPr>
      </w:pPr>
      <w:r>
        <w:rPr>
          <w:rFonts w:cs="Arial"/>
          <w:sz w:val="22"/>
          <w:szCs w:val="22"/>
        </w:rPr>
        <w:br w:type="page"/>
      </w:r>
    </w:p>
    <w:p w14:paraId="6637939F" w14:textId="3252ED2C" w:rsidR="002B0476" w:rsidRDefault="004024BE" w:rsidP="00F3331F">
      <w:pPr>
        <w:pStyle w:val="ListParagraph"/>
        <w:ind w:left="426"/>
        <w:rPr>
          <w:sz w:val="22"/>
          <w:szCs w:val="22"/>
        </w:rPr>
      </w:pPr>
      <w:r w:rsidRPr="00701461">
        <w:rPr>
          <w:noProof/>
          <w:lang w:eastAsia="en-ZA"/>
        </w:rPr>
        <w:lastRenderedPageBreak/>
        <w:drawing>
          <wp:inline distT="0" distB="0" distL="0" distR="0" wp14:anchorId="323F0CE7" wp14:editId="029DE110">
            <wp:extent cx="5940425" cy="842391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8423910"/>
                    </a:xfrm>
                    <a:prstGeom prst="rect">
                      <a:avLst/>
                    </a:prstGeom>
                    <a:noFill/>
                    <a:ln>
                      <a:noFill/>
                    </a:ln>
                  </pic:spPr>
                </pic:pic>
              </a:graphicData>
            </a:graphic>
          </wp:inline>
        </w:drawing>
      </w:r>
    </w:p>
    <w:p w14:paraId="7D273AA9" w14:textId="77777777" w:rsidR="002B0476" w:rsidRDefault="002B0476">
      <w:pPr>
        <w:autoSpaceDE/>
        <w:autoSpaceDN/>
        <w:adjustRightInd/>
        <w:rPr>
          <w:rFonts w:eastAsia="Arial Unicode MS" w:cs="Arial"/>
          <w:color w:val="000000"/>
          <w:sz w:val="22"/>
          <w:szCs w:val="22"/>
          <w:lang w:val="en-ZA" w:eastAsia="ja-JP"/>
        </w:rPr>
      </w:pPr>
      <w:r>
        <w:rPr>
          <w:sz w:val="22"/>
          <w:szCs w:val="22"/>
        </w:rPr>
        <w:br w:type="page"/>
      </w:r>
    </w:p>
    <w:p w14:paraId="389C769D" w14:textId="50B0AD7F" w:rsidR="004024BE" w:rsidRDefault="004024BE" w:rsidP="004024BE">
      <w:pPr>
        <w:rPr>
          <w:b/>
        </w:rPr>
      </w:pPr>
      <w:r>
        <w:rPr>
          <w:b/>
        </w:rPr>
        <w:lastRenderedPageBreak/>
        <w:t xml:space="preserve">3.2   </w:t>
      </w:r>
      <w:r w:rsidRPr="0000593D">
        <w:rPr>
          <w:b/>
        </w:rPr>
        <w:t xml:space="preserve">Relating expenditure trends to strategic oriented goals </w:t>
      </w:r>
    </w:p>
    <w:p w14:paraId="657F3A60" w14:textId="77777777" w:rsidR="004024BE" w:rsidRPr="0000593D" w:rsidRDefault="004024BE" w:rsidP="004024BE">
      <w:pPr>
        <w:rPr>
          <w:b/>
        </w:rPr>
      </w:pPr>
    </w:p>
    <w:p w14:paraId="5CEF70CE" w14:textId="77777777" w:rsidR="004024BE" w:rsidRPr="004C6654" w:rsidRDefault="004024BE" w:rsidP="004024BE">
      <w:pPr>
        <w:pStyle w:val="ListParagraph"/>
        <w:ind w:left="0"/>
        <w:rPr>
          <w:rFonts w:eastAsiaTheme="minorHAnsi" w:cs="Times New Roman"/>
          <w:color w:val="auto"/>
          <w:sz w:val="22"/>
          <w:szCs w:val="22"/>
          <w:lang w:val="en-US" w:eastAsia="en-US"/>
        </w:rPr>
      </w:pPr>
      <w:r w:rsidRPr="00DA13F6">
        <w:rPr>
          <w:rFonts w:eastAsiaTheme="minorHAnsi" w:cs="Times New Roman"/>
          <w:color w:val="auto"/>
          <w:lang w:val="en-US" w:eastAsia="en-US"/>
        </w:rPr>
        <w:t>The budget allocation below is detailed above in the Estimate of National Expenditure (ENE). The budget is proportionally allocated to strategic objectives</w:t>
      </w:r>
      <w:r w:rsidRPr="004C6654">
        <w:rPr>
          <w:rFonts w:eastAsiaTheme="minorHAnsi" w:cs="Times New Roman"/>
          <w:color w:val="auto"/>
          <w:sz w:val="22"/>
          <w:szCs w:val="22"/>
          <w:lang w:val="en-US" w:eastAsia="en-US"/>
        </w:rPr>
        <w:t>.</w:t>
      </w:r>
    </w:p>
    <w:tbl>
      <w:tblPr>
        <w:tblStyle w:val="TableGrid"/>
        <w:tblW w:w="9643" w:type="dxa"/>
        <w:tblInd w:w="-5" w:type="dxa"/>
        <w:tblLook w:val="04A0" w:firstRow="1" w:lastRow="0" w:firstColumn="1" w:lastColumn="0" w:noHBand="0" w:noVBand="1"/>
      </w:tblPr>
      <w:tblGrid>
        <w:gridCol w:w="4962"/>
        <w:gridCol w:w="2835"/>
        <w:gridCol w:w="1846"/>
      </w:tblGrid>
      <w:tr w:rsidR="004024BE" w14:paraId="49D92301" w14:textId="77777777" w:rsidTr="00DA13F6">
        <w:trPr>
          <w:trHeight w:val="903"/>
        </w:trPr>
        <w:tc>
          <w:tcPr>
            <w:tcW w:w="4962" w:type="dxa"/>
            <w:shd w:val="clear" w:color="auto" w:fill="D9D9D9" w:themeFill="background1" w:themeFillShade="D9"/>
          </w:tcPr>
          <w:p w14:paraId="68C7794F" w14:textId="77777777" w:rsidR="004024BE" w:rsidRPr="00DA13F6" w:rsidRDefault="004024BE" w:rsidP="00F84ED3">
            <w:pPr>
              <w:autoSpaceDE/>
              <w:autoSpaceDN/>
              <w:adjustRightInd/>
              <w:rPr>
                <w:b/>
                <w:smallCaps/>
                <w:sz w:val="20"/>
                <w:szCs w:val="20"/>
                <w:lang w:val="en-ZA"/>
              </w:rPr>
            </w:pPr>
            <w:r w:rsidRPr="00DA13F6">
              <w:rPr>
                <w:b/>
                <w:smallCaps/>
                <w:sz w:val="20"/>
                <w:szCs w:val="20"/>
                <w:lang w:val="en-ZA"/>
              </w:rPr>
              <w:t>Strategic objective</w:t>
            </w:r>
          </w:p>
        </w:tc>
        <w:tc>
          <w:tcPr>
            <w:tcW w:w="2835" w:type="dxa"/>
            <w:shd w:val="clear" w:color="auto" w:fill="D9D9D9" w:themeFill="background1" w:themeFillShade="D9"/>
          </w:tcPr>
          <w:p w14:paraId="4785A9CF" w14:textId="77777777" w:rsidR="004024BE" w:rsidRPr="00DA13F6" w:rsidRDefault="004024BE" w:rsidP="00F84ED3">
            <w:pPr>
              <w:autoSpaceDE/>
              <w:autoSpaceDN/>
              <w:adjustRightInd/>
              <w:rPr>
                <w:b/>
                <w:smallCaps/>
                <w:sz w:val="20"/>
                <w:szCs w:val="20"/>
                <w:lang w:val="en-ZA"/>
              </w:rPr>
            </w:pPr>
            <w:r w:rsidRPr="00DA13F6">
              <w:rPr>
                <w:b/>
                <w:smallCaps/>
                <w:sz w:val="20"/>
                <w:szCs w:val="20"/>
                <w:lang w:val="en-ZA"/>
              </w:rPr>
              <w:t xml:space="preserve">Balance scorecard perspective </w:t>
            </w:r>
          </w:p>
          <w:p w14:paraId="6DD0496E" w14:textId="77777777" w:rsidR="004024BE" w:rsidRPr="00DA13F6" w:rsidRDefault="004024BE" w:rsidP="00F84ED3">
            <w:pPr>
              <w:autoSpaceDE/>
              <w:autoSpaceDN/>
              <w:adjustRightInd/>
              <w:rPr>
                <w:b/>
                <w:smallCaps/>
                <w:sz w:val="20"/>
                <w:szCs w:val="20"/>
                <w:lang w:val="en-ZA"/>
              </w:rPr>
            </w:pPr>
          </w:p>
        </w:tc>
        <w:tc>
          <w:tcPr>
            <w:tcW w:w="1846" w:type="dxa"/>
            <w:shd w:val="clear" w:color="auto" w:fill="D9D9D9" w:themeFill="background1" w:themeFillShade="D9"/>
          </w:tcPr>
          <w:p w14:paraId="6A9DFBFE" w14:textId="77777777" w:rsidR="004024BE" w:rsidRPr="00DA13F6" w:rsidRDefault="004024BE" w:rsidP="00F84ED3">
            <w:pPr>
              <w:autoSpaceDE/>
              <w:autoSpaceDN/>
              <w:adjustRightInd/>
              <w:rPr>
                <w:b/>
                <w:smallCaps/>
                <w:sz w:val="20"/>
                <w:szCs w:val="20"/>
                <w:lang w:val="en-ZA"/>
              </w:rPr>
            </w:pPr>
            <w:r w:rsidRPr="00DA13F6">
              <w:rPr>
                <w:b/>
                <w:smallCaps/>
                <w:sz w:val="20"/>
                <w:szCs w:val="20"/>
                <w:lang w:val="en-ZA"/>
              </w:rPr>
              <w:t>Associated Costs/ budget R’000</w:t>
            </w:r>
          </w:p>
        </w:tc>
      </w:tr>
      <w:tr w:rsidR="004024BE" w14:paraId="6D3A0080" w14:textId="77777777" w:rsidTr="00DA13F6">
        <w:trPr>
          <w:trHeight w:val="2082"/>
        </w:trPr>
        <w:tc>
          <w:tcPr>
            <w:tcW w:w="4962" w:type="dxa"/>
          </w:tcPr>
          <w:p w14:paraId="2A20AE23" w14:textId="24FCC10C" w:rsidR="004024BE" w:rsidRPr="00DA13F6" w:rsidRDefault="004024BE" w:rsidP="00F84ED3">
            <w:pPr>
              <w:spacing w:before="120" w:after="120" w:line="360" w:lineRule="auto"/>
              <w:jc w:val="both"/>
              <w:rPr>
                <w:b/>
                <w:smallCaps/>
                <w:sz w:val="20"/>
                <w:szCs w:val="20"/>
              </w:rPr>
            </w:pPr>
            <w:r w:rsidRPr="00DA13F6">
              <w:rPr>
                <w:b/>
                <w:smallCaps/>
                <w:sz w:val="20"/>
                <w:szCs w:val="20"/>
                <w:lang w:val="en-ZA"/>
              </w:rPr>
              <w:t>CO</w:t>
            </w:r>
            <w:r w:rsidRPr="00DA13F6">
              <w:rPr>
                <w:b/>
                <w:smallCaps/>
                <w:sz w:val="20"/>
                <w:szCs w:val="20"/>
              </w:rPr>
              <w:t xml:space="preserve"> 0</w:t>
            </w:r>
            <w:r w:rsidRPr="00DA13F6">
              <w:rPr>
                <w:b/>
                <w:smallCaps/>
                <w:sz w:val="20"/>
                <w:szCs w:val="20"/>
                <w:lang w:val="en-ZA"/>
              </w:rPr>
              <w:t xml:space="preserve">1 - </w:t>
            </w:r>
            <w:r w:rsidRPr="00DA13F6">
              <w:rPr>
                <w:rFonts w:eastAsiaTheme="minorHAnsi"/>
                <w:sz w:val="20"/>
                <w:szCs w:val="20"/>
              </w:rPr>
              <w:t xml:space="preserve">Provide advice to the Minister of Mineral Resources on occupational health and safety matters in the South African Mining Industry (SAMI) and on health and safety issues affecting communities </w:t>
            </w:r>
            <w:r w:rsidR="00920989" w:rsidRPr="00920989">
              <w:rPr>
                <w:rFonts w:eastAsiaTheme="minorHAnsi"/>
                <w:sz w:val="20"/>
                <w:szCs w:val="20"/>
              </w:rPr>
              <w:t>because</w:t>
            </w:r>
            <w:r w:rsidRPr="00DA13F6">
              <w:rPr>
                <w:rFonts w:eastAsiaTheme="minorHAnsi"/>
                <w:sz w:val="20"/>
                <w:szCs w:val="20"/>
              </w:rPr>
              <w:t xml:space="preserve"> of mining activities.</w:t>
            </w:r>
          </w:p>
        </w:tc>
        <w:tc>
          <w:tcPr>
            <w:tcW w:w="2835" w:type="dxa"/>
          </w:tcPr>
          <w:p w14:paraId="42C54736" w14:textId="77777777" w:rsidR="004024BE" w:rsidRPr="00DA13F6" w:rsidRDefault="004024BE" w:rsidP="00F84ED3">
            <w:pPr>
              <w:autoSpaceDE/>
              <w:autoSpaceDN/>
              <w:adjustRightInd/>
              <w:rPr>
                <w:rFonts w:cs="Arial"/>
                <w:b/>
                <w:i/>
                <w:sz w:val="20"/>
                <w:szCs w:val="20"/>
                <w:lang w:val="en-ZA" w:eastAsia="en-ZA"/>
              </w:rPr>
            </w:pPr>
            <w:r w:rsidRPr="00DA13F6">
              <w:rPr>
                <w:rFonts w:cs="Arial"/>
                <w:b/>
                <w:i/>
                <w:sz w:val="20"/>
                <w:szCs w:val="20"/>
                <w:lang w:val="en-ZA" w:eastAsia="en-ZA"/>
              </w:rPr>
              <w:t xml:space="preserve">Customer /Stakeholder Perspective </w:t>
            </w:r>
          </w:p>
          <w:p w14:paraId="2549BBEF" w14:textId="77777777" w:rsidR="004024BE" w:rsidRPr="00DA13F6" w:rsidRDefault="004024BE" w:rsidP="00F84ED3">
            <w:pPr>
              <w:autoSpaceDE/>
              <w:autoSpaceDN/>
              <w:adjustRightInd/>
              <w:rPr>
                <w:rFonts w:cs="Arial"/>
                <w:b/>
                <w:i/>
                <w:sz w:val="20"/>
                <w:szCs w:val="20"/>
                <w:lang w:val="en-ZA" w:eastAsia="en-ZA"/>
              </w:rPr>
            </w:pPr>
          </w:p>
        </w:tc>
        <w:tc>
          <w:tcPr>
            <w:tcW w:w="1846" w:type="dxa"/>
          </w:tcPr>
          <w:p w14:paraId="18BB8715" w14:textId="77777777" w:rsidR="004024BE" w:rsidRPr="00DA13F6" w:rsidRDefault="004024BE" w:rsidP="00F84ED3">
            <w:pPr>
              <w:autoSpaceDE/>
              <w:autoSpaceDN/>
              <w:adjustRightInd/>
              <w:jc w:val="center"/>
              <w:rPr>
                <w:b/>
                <w:smallCaps/>
                <w:sz w:val="20"/>
                <w:szCs w:val="20"/>
                <w:lang w:val="en-ZA"/>
              </w:rPr>
            </w:pPr>
            <w:r w:rsidRPr="00DA13F6">
              <w:rPr>
                <w:b/>
                <w:smallCaps/>
                <w:sz w:val="20"/>
                <w:szCs w:val="20"/>
                <w:lang w:val="en-ZA"/>
              </w:rPr>
              <w:t>R 12 476</w:t>
            </w:r>
          </w:p>
        </w:tc>
      </w:tr>
      <w:tr w:rsidR="004024BE" w14:paraId="6EA3A87A" w14:textId="77777777" w:rsidTr="00DA13F6">
        <w:trPr>
          <w:trHeight w:val="957"/>
        </w:trPr>
        <w:tc>
          <w:tcPr>
            <w:tcW w:w="4962" w:type="dxa"/>
          </w:tcPr>
          <w:p w14:paraId="65322077" w14:textId="77777777" w:rsidR="004024BE" w:rsidRPr="00DA13F6" w:rsidRDefault="004024BE" w:rsidP="00F84ED3">
            <w:pPr>
              <w:autoSpaceDE/>
              <w:autoSpaceDN/>
              <w:adjustRightInd/>
              <w:spacing w:before="120" w:after="120" w:line="360" w:lineRule="auto"/>
              <w:jc w:val="both"/>
              <w:rPr>
                <w:b/>
                <w:smallCaps/>
                <w:sz w:val="20"/>
                <w:szCs w:val="20"/>
                <w:lang w:val="en-ZA"/>
              </w:rPr>
            </w:pPr>
            <w:r w:rsidRPr="00DA13F6">
              <w:rPr>
                <w:rFonts w:eastAsia="Arial Unicode MS" w:cs="Arial"/>
                <w:b/>
                <w:smallCaps/>
                <w:color w:val="000000"/>
                <w:sz w:val="20"/>
                <w:szCs w:val="20"/>
                <w:lang w:val="en-ZA" w:eastAsia="ja-JP"/>
              </w:rPr>
              <w:t xml:space="preserve">CO 02 – </w:t>
            </w:r>
            <w:r w:rsidRPr="00DA13F6">
              <w:rPr>
                <w:rFonts w:eastAsiaTheme="minorHAnsi"/>
                <w:sz w:val="20"/>
                <w:szCs w:val="20"/>
              </w:rPr>
              <w:t>Collaborate with identified strategic partners concerned with matters relating to health and safety.</w:t>
            </w:r>
          </w:p>
        </w:tc>
        <w:tc>
          <w:tcPr>
            <w:tcW w:w="2835" w:type="dxa"/>
          </w:tcPr>
          <w:p w14:paraId="4F1459B5" w14:textId="77777777" w:rsidR="004024BE" w:rsidRPr="00DA13F6" w:rsidRDefault="004024BE" w:rsidP="00F84ED3">
            <w:pPr>
              <w:autoSpaceDE/>
              <w:autoSpaceDN/>
              <w:adjustRightInd/>
              <w:rPr>
                <w:rFonts w:cs="Arial"/>
                <w:b/>
                <w:i/>
                <w:sz w:val="20"/>
                <w:szCs w:val="20"/>
                <w:lang w:val="en-ZA" w:eastAsia="en-ZA"/>
              </w:rPr>
            </w:pPr>
            <w:r w:rsidRPr="00DA13F6">
              <w:rPr>
                <w:rFonts w:cs="Arial"/>
                <w:b/>
                <w:i/>
                <w:sz w:val="20"/>
                <w:szCs w:val="20"/>
                <w:lang w:val="en-ZA" w:eastAsia="en-ZA"/>
              </w:rPr>
              <w:t xml:space="preserve">Customer/Stakeholder Perspective </w:t>
            </w:r>
          </w:p>
        </w:tc>
        <w:tc>
          <w:tcPr>
            <w:tcW w:w="1846" w:type="dxa"/>
          </w:tcPr>
          <w:p w14:paraId="5AC264D8" w14:textId="77777777" w:rsidR="004024BE" w:rsidRPr="00DA13F6" w:rsidRDefault="004024BE" w:rsidP="00F84ED3">
            <w:pPr>
              <w:autoSpaceDE/>
              <w:autoSpaceDN/>
              <w:adjustRightInd/>
              <w:jc w:val="center"/>
              <w:rPr>
                <w:b/>
                <w:smallCaps/>
                <w:sz w:val="20"/>
                <w:szCs w:val="20"/>
                <w:lang w:val="en-ZA"/>
              </w:rPr>
            </w:pPr>
            <w:r w:rsidRPr="00DA13F6">
              <w:rPr>
                <w:b/>
                <w:smallCaps/>
                <w:sz w:val="20"/>
                <w:szCs w:val="20"/>
                <w:lang w:val="en-ZA"/>
              </w:rPr>
              <w:t>R 10 956</w:t>
            </w:r>
          </w:p>
        </w:tc>
      </w:tr>
      <w:tr w:rsidR="004024BE" w14:paraId="7376CAB7" w14:textId="77777777" w:rsidTr="00DA13F6">
        <w:trPr>
          <w:trHeight w:val="942"/>
        </w:trPr>
        <w:tc>
          <w:tcPr>
            <w:tcW w:w="4962" w:type="dxa"/>
          </w:tcPr>
          <w:p w14:paraId="178353BF" w14:textId="1437A86E" w:rsidR="004024BE" w:rsidRPr="00DA13F6" w:rsidRDefault="004024BE" w:rsidP="00F84ED3">
            <w:pPr>
              <w:spacing w:before="120" w:after="120" w:line="360" w:lineRule="auto"/>
              <w:jc w:val="both"/>
              <w:rPr>
                <w:rFonts w:eastAsiaTheme="minorHAnsi"/>
                <w:sz w:val="20"/>
                <w:szCs w:val="20"/>
              </w:rPr>
            </w:pPr>
            <w:r w:rsidRPr="00DA13F6">
              <w:rPr>
                <w:rFonts w:eastAsia="Arial Unicode MS" w:cs="Arial"/>
                <w:b/>
                <w:smallCaps/>
                <w:color w:val="000000"/>
                <w:sz w:val="20"/>
                <w:szCs w:val="20"/>
                <w:lang w:eastAsia="ja-JP"/>
              </w:rPr>
              <w:t>CO</w:t>
            </w:r>
            <w:r w:rsidRPr="00DA13F6">
              <w:rPr>
                <w:b/>
                <w:smallCaps/>
                <w:sz w:val="20"/>
                <w:szCs w:val="20"/>
              </w:rPr>
              <w:t xml:space="preserve"> 0</w:t>
            </w:r>
            <w:r w:rsidRPr="00DA13F6">
              <w:rPr>
                <w:rFonts w:eastAsia="Arial Unicode MS" w:cs="Arial"/>
                <w:b/>
                <w:smallCaps/>
                <w:color w:val="000000"/>
                <w:sz w:val="20"/>
                <w:szCs w:val="20"/>
                <w:lang w:eastAsia="ja-JP"/>
              </w:rPr>
              <w:t>3</w:t>
            </w:r>
            <w:r w:rsidRPr="00DA13F6">
              <w:rPr>
                <w:rFonts w:eastAsiaTheme="minorHAnsi"/>
                <w:sz w:val="20"/>
                <w:szCs w:val="20"/>
              </w:rPr>
              <w:t xml:space="preserve"> - Promote a culture of health and safety in the mining industry</w:t>
            </w:r>
            <w:r w:rsidR="00065003">
              <w:rPr>
                <w:rFonts w:eastAsiaTheme="minorHAnsi"/>
                <w:sz w:val="20"/>
                <w:szCs w:val="20"/>
              </w:rPr>
              <w:t>.</w:t>
            </w:r>
          </w:p>
        </w:tc>
        <w:tc>
          <w:tcPr>
            <w:tcW w:w="2835" w:type="dxa"/>
          </w:tcPr>
          <w:p w14:paraId="243090F1" w14:textId="77777777" w:rsidR="004024BE" w:rsidRPr="00DA13F6" w:rsidRDefault="004024BE" w:rsidP="00F84ED3">
            <w:pPr>
              <w:autoSpaceDE/>
              <w:autoSpaceDN/>
              <w:adjustRightInd/>
              <w:rPr>
                <w:rFonts w:cs="Arial"/>
                <w:b/>
                <w:i/>
                <w:sz w:val="20"/>
                <w:szCs w:val="20"/>
                <w:lang w:val="en-ZA" w:eastAsia="en-ZA"/>
              </w:rPr>
            </w:pPr>
            <w:r w:rsidRPr="00DA13F6">
              <w:rPr>
                <w:rFonts w:cs="Arial"/>
                <w:b/>
                <w:i/>
                <w:sz w:val="20"/>
                <w:szCs w:val="20"/>
                <w:lang w:val="en-ZA" w:eastAsia="en-ZA"/>
              </w:rPr>
              <w:t xml:space="preserve">Customer/Stakeholder Perspective </w:t>
            </w:r>
          </w:p>
        </w:tc>
        <w:tc>
          <w:tcPr>
            <w:tcW w:w="1846" w:type="dxa"/>
          </w:tcPr>
          <w:p w14:paraId="76353D1F" w14:textId="77777777" w:rsidR="004024BE" w:rsidRPr="00DA13F6" w:rsidRDefault="004024BE" w:rsidP="00F84ED3">
            <w:pPr>
              <w:autoSpaceDE/>
              <w:autoSpaceDN/>
              <w:adjustRightInd/>
              <w:jc w:val="center"/>
              <w:rPr>
                <w:b/>
                <w:smallCaps/>
                <w:sz w:val="20"/>
                <w:szCs w:val="20"/>
                <w:lang w:val="en-ZA"/>
              </w:rPr>
            </w:pPr>
            <w:r w:rsidRPr="00DA13F6">
              <w:rPr>
                <w:b/>
                <w:smallCaps/>
                <w:sz w:val="20"/>
                <w:szCs w:val="20"/>
                <w:lang w:val="en-ZA"/>
              </w:rPr>
              <w:t>R21 041</w:t>
            </w:r>
          </w:p>
        </w:tc>
      </w:tr>
      <w:tr w:rsidR="004024BE" w14:paraId="09ED687F" w14:textId="77777777" w:rsidTr="00DA13F6">
        <w:trPr>
          <w:trHeight w:val="916"/>
        </w:trPr>
        <w:tc>
          <w:tcPr>
            <w:tcW w:w="4962" w:type="dxa"/>
          </w:tcPr>
          <w:p w14:paraId="2F4BC372" w14:textId="77777777" w:rsidR="004024BE" w:rsidRPr="00DA13F6" w:rsidRDefault="004024BE" w:rsidP="00F84ED3">
            <w:pPr>
              <w:autoSpaceDE/>
              <w:autoSpaceDN/>
              <w:adjustRightInd/>
              <w:spacing w:before="120" w:after="120" w:line="360" w:lineRule="auto"/>
              <w:jc w:val="both"/>
              <w:rPr>
                <w:b/>
                <w:smallCaps/>
                <w:sz w:val="20"/>
                <w:szCs w:val="20"/>
                <w:lang w:val="en-ZA"/>
              </w:rPr>
            </w:pPr>
            <w:r w:rsidRPr="00DA13F6">
              <w:rPr>
                <w:b/>
                <w:smallCaps/>
                <w:sz w:val="20"/>
                <w:szCs w:val="20"/>
                <w:lang w:val="en-ZA"/>
              </w:rPr>
              <w:t xml:space="preserve">IPP01 - </w:t>
            </w:r>
            <w:r w:rsidRPr="00DA13F6">
              <w:rPr>
                <w:rFonts w:eastAsiaTheme="minorHAnsi"/>
                <w:sz w:val="20"/>
                <w:szCs w:val="20"/>
              </w:rPr>
              <w:t>Review the state of occupational health and safety at mines.</w:t>
            </w:r>
          </w:p>
        </w:tc>
        <w:tc>
          <w:tcPr>
            <w:tcW w:w="2835" w:type="dxa"/>
          </w:tcPr>
          <w:p w14:paraId="0895B4B9" w14:textId="77777777" w:rsidR="004024BE" w:rsidRPr="00DA13F6" w:rsidRDefault="004024BE" w:rsidP="00F84ED3">
            <w:pPr>
              <w:autoSpaceDE/>
              <w:autoSpaceDN/>
              <w:adjustRightInd/>
              <w:rPr>
                <w:rFonts w:cs="Arial"/>
                <w:b/>
                <w:i/>
                <w:sz w:val="20"/>
                <w:szCs w:val="20"/>
                <w:lang w:val="en-ZA" w:eastAsia="en-ZA"/>
              </w:rPr>
            </w:pPr>
            <w:r w:rsidRPr="00DA13F6">
              <w:rPr>
                <w:rFonts w:cs="Arial"/>
                <w:b/>
                <w:i/>
                <w:sz w:val="20"/>
                <w:szCs w:val="20"/>
                <w:lang w:val="en-ZA" w:eastAsia="en-ZA"/>
              </w:rPr>
              <w:t>Internal Process Perspective</w:t>
            </w:r>
          </w:p>
        </w:tc>
        <w:tc>
          <w:tcPr>
            <w:tcW w:w="1846" w:type="dxa"/>
          </w:tcPr>
          <w:p w14:paraId="7242DB8B" w14:textId="77777777" w:rsidR="004024BE" w:rsidRPr="00DA13F6" w:rsidRDefault="004024BE" w:rsidP="00F84ED3">
            <w:pPr>
              <w:autoSpaceDE/>
              <w:autoSpaceDN/>
              <w:adjustRightInd/>
              <w:jc w:val="center"/>
              <w:rPr>
                <w:b/>
                <w:smallCaps/>
                <w:sz w:val="20"/>
                <w:szCs w:val="20"/>
                <w:lang w:val="en-ZA"/>
              </w:rPr>
            </w:pPr>
            <w:r w:rsidRPr="00DA13F6">
              <w:rPr>
                <w:b/>
                <w:smallCaps/>
                <w:sz w:val="20"/>
                <w:szCs w:val="20"/>
                <w:lang w:val="en-ZA"/>
              </w:rPr>
              <w:t>R13 659</w:t>
            </w:r>
          </w:p>
        </w:tc>
      </w:tr>
      <w:tr w:rsidR="004024BE" w14:paraId="01A7A066" w14:textId="77777777" w:rsidTr="00DA13F6">
        <w:trPr>
          <w:trHeight w:val="1211"/>
        </w:trPr>
        <w:tc>
          <w:tcPr>
            <w:tcW w:w="4962" w:type="dxa"/>
          </w:tcPr>
          <w:p w14:paraId="73CE937F" w14:textId="77777777" w:rsidR="004024BE" w:rsidRPr="00DA13F6" w:rsidRDefault="004024BE" w:rsidP="00F84ED3">
            <w:pPr>
              <w:pStyle w:val="ListParagraph"/>
              <w:ind w:left="0"/>
              <w:rPr>
                <w:b/>
                <w:smallCaps/>
              </w:rPr>
            </w:pPr>
            <w:r w:rsidRPr="00DA13F6">
              <w:rPr>
                <w:rFonts w:eastAsia="Times New Roman" w:cs="Times New Roman"/>
                <w:b/>
                <w:smallCaps/>
                <w:color w:val="auto"/>
                <w:lang w:eastAsia="en-US"/>
              </w:rPr>
              <w:t xml:space="preserve">IPP02 </w:t>
            </w:r>
            <w:r w:rsidRPr="00065003">
              <w:rPr>
                <w:color w:val="000000" w:themeColor="text1"/>
                <w:lang w:eastAsia="en-ZA"/>
              </w:rPr>
              <w:t xml:space="preserve">- </w:t>
            </w:r>
            <w:r w:rsidRPr="00DA13F6">
              <w:rPr>
                <w:rFonts w:eastAsiaTheme="minorHAnsi" w:cs="Times New Roman"/>
                <w:color w:val="auto"/>
                <w:lang w:val="en-US" w:eastAsia="en-US"/>
              </w:rPr>
              <w:t>Create the first port of call on all mining OHS matters within the South African mining industry through OHS knowledge hub.</w:t>
            </w:r>
          </w:p>
        </w:tc>
        <w:tc>
          <w:tcPr>
            <w:tcW w:w="2835" w:type="dxa"/>
          </w:tcPr>
          <w:p w14:paraId="56FD544A" w14:textId="77777777" w:rsidR="004024BE" w:rsidRPr="00DA13F6" w:rsidRDefault="004024BE" w:rsidP="00F84ED3">
            <w:pPr>
              <w:autoSpaceDE/>
              <w:autoSpaceDN/>
              <w:adjustRightInd/>
              <w:rPr>
                <w:rFonts w:cs="Arial"/>
                <w:b/>
                <w:i/>
                <w:sz w:val="20"/>
                <w:szCs w:val="20"/>
                <w:lang w:val="en-ZA" w:eastAsia="en-ZA"/>
              </w:rPr>
            </w:pPr>
            <w:r w:rsidRPr="00DA13F6">
              <w:rPr>
                <w:rFonts w:cs="Arial"/>
                <w:b/>
                <w:i/>
                <w:sz w:val="20"/>
                <w:szCs w:val="20"/>
                <w:lang w:val="en-ZA" w:eastAsia="en-ZA"/>
              </w:rPr>
              <w:t>Internal Process  Perspective</w:t>
            </w:r>
          </w:p>
        </w:tc>
        <w:tc>
          <w:tcPr>
            <w:tcW w:w="1846" w:type="dxa"/>
          </w:tcPr>
          <w:p w14:paraId="4F977D1D" w14:textId="77777777" w:rsidR="004024BE" w:rsidRPr="00DA13F6" w:rsidRDefault="004024BE" w:rsidP="00F84ED3">
            <w:pPr>
              <w:autoSpaceDE/>
              <w:autoSpaceDN/>
              <w:adjustRightInd/>
              <w:jc w:val="center"/>
              <w:rPr>
                <w:b/>
                <w:smallCaps/>
                <w:sz w:val="20"/>
                <w:szCs w:val="20"/>
                <w:lang w:val="en-ZA"/>
              </w:rPr>
            </w:pPr>
            <w:r w:rsidRPr="00DA13F6">
              <w:rPr>
                <w:b/>
                <w:smallCaps/>
                <w:sz w:val="20"/>
                <w:szCs w:val="20"/>
                <w:lang w:val="en-ZA"/>
              </w:rPr>
              <w:t>R 38 170</w:t>
            </w:r>
          </w:p>
        </w:tc>
      </w:tr>
      <w:tr w:rsidR="004024BE" w14:paraId="437F61F2" w14:textId="77777777" w:rsidTr="00DA13F6">
        <w:trPr>
          <w:trHeight w:val="1834"/>
        </w:trPr>
        <w:tc>
          <w:tcPr>
            <w:tcW w:w="4962" w:type="dxa"/>
          </w:tcPr>
          <w:p w14:paraId="16C11AE3" w14:textId="3D1B6E4F" w:rsidR="004024BE" w:rsidRPr="00DA13F6" w:rsidRDefault="004024BE" w:rsidP="00F84ED3">
            <w:pPr>
              <w:autoSpaceDE/>
              <w:autoSpaceDN/>
              <w:adjustRightInd/>
              <w:spacing w:before="120" w:after="120" w:line="360" w:lineRule="auto"/>
              <w:jc w:val="both"/>
              <w:rPr>
                <w:b/>
                <w:smallCaps/>
                <w:sz w:val="20"/>
                <w:szCs w:val="20"/>
                <w:lang w:val="en-ZA"/>
              </w:rPr>
            </w:pPr>
            <w:r w:rsidRPr="00DA13F6">
              <w:rPr>
                <w:b/>
                <w:smallCaps/>
                <w:sz w:val="20"/>
                <w:szCs w:val="20"/>
                <w:lang w:val="en-ZA"/>
              </w:rPr>
              <w:t xml:space="preserve">LG01 - </w:t>
            </w:r>
            <w:r w:rsidRPr="00DA13F6">
              <w:rPr>
                <w:rFonts w:eastAsiaTheme="minorHAnsi"/>
                <w:sz w:val="20"/>
                <w:szCs w:val="20"/>
              </w:rPr>
              <w:t xml:space="preserve">Ensure best HR management practices that will support the achievement of a highly skilled, motivated and </w:t>
            </w:r>
            <w:r w:rsidR="00920989" w:rsidRPr="00920989">
              <w:rPr>
                <w:rFonts w:eastAsiaTheme="minorHAnsi"/>
                <w:sz w:val="20"/>
                <w:szCs w:val="20"/>
              </w:rPr>
              <w:t>capable governance arrangement</w:t>
            </w:r>
            <w:r w:rsidRPr="00DA13F6">
              <w:rPr>
                <w:rFonts w:eastAsiaTheme="minorHAnsi"/>
                <w:sz w:val="20"/>
                <w:szCs w:val="20"/>
              </w:rPr>
              <w:t xml:space="preserve"> and workforce, Council and all MHSC Advisory Committees.</w:t>
            </w:r>
          </w:p>
        </w:tc>
        <w:tc>
          <w:tcPr>
            <w:tcW w:w="2835" w:type="dxa"/>
          </w:tcPr>
          <w:p w14:paraId="093121EE" w14:textId="77777777" w:rsidR="004024BE" w:rsidRPr="00DA13F6" w:rsidRDefault="004024BE" w:rsidP="00F84ED3">
            <w:pPr>
              <w:autoSpaceDE/>
              <w:autoSpaceDN/>
              <w:adjustRightInd/>
              <w:rPr>
                <w:rFonts w:cs="Arial"/>
                <w:b/>
                <w:i/>
                <w:sz w:val="20"/>
                <w:szCs w:val="20"/>
                <w:lang w:val="en-ZA" w:eastAsia="en-ZA"/>
              </w:rPr>
            </w:pPr>
            <w:r w:rsidRPr="00DA13F6">
              <w:rPr>
                <w:rFonts w:cs="Arial"/>
                <w:b/>
                <w:i/>
                <w:sz w:val="20"/>
                <w:szCs w:val="20"/>
                <w:lang w:val="en-ZA" w:eastAsia="en-ZA"/>
              </w:rPr>
              <w:t>Learning and Growth Perspective</w:t>
            </w:r>
          </w:p>
        </w:tc>
        <w:tc>
          <w:tcPr>
            <w:tcW w:w="1846" w:type="dxa"/>
          </w:tcPr>
          <w:p w14:paraId="3CEF4D90" w14:textId="77777777" w:rsidR="004024BE" w:rsidRPr="00DA13F6" w:rsidRDefault="004024BE" w:rsidP="00F84ED3">
            <w:pPr>
              <w:autoSpaceDE/>
              <w:autoSpaceDN/>
              <w:adjustRightInd/>
              <w:jc w:val="center"/>
              <w:rPr>
                <w:b/>
                <w:smallCaps/>
                <w:sz w:val="20"/>
                <w:szCs w:val="20"/>
                <w:lang w:val="en-ZA"/>
              </w:rPr>
            </w:pPr>
            <w:r w:rsidRPr="00DA13F6">
              <w:rPr>
                <w:b/>
                <w:smallCaps/>
                <w:sz w:val="20"/>
                <w:szCs w:val="20"/>
                <w:lang w:val="en-ZA"/>
              </w:rPr>
              <w:t>R 14 564</w:t>
            </w:r>
          </w:p>
        </w:tc>
      </w:tr>
      <w:tr w:rsidR="004024BE" w14:paraId="0FE7964B" w14:textId="77777777" w:rsidTr="00DA13F6">
        <w:tc>
          <w:tcPr>
            <w:tcW w:w="4962" w:type="dxa"/>
          </w:tcPr>
          <w:p w14:paraId="08DD4DCB" w14:textId="3D3BDFCA" w:rsidR="004024BE" w:rsidRPr="00DA13F6" w:rsidRDefault="004024BE" w:rsidP="00F84ED3">
            <w:pPr>
              <w:autoSpaceDE/>
              <w:autoSpaceDN/>
              <w:adjustRightInd/>
              <w:spacing w:before="120" w:after="120" w:line="360" w:lineRule="auto"/>
              <w:jc w:val="both"/>
              <w:rPr>
                <w:b/>
                <w:smallCaps/>
                <w:sz w:val="20"/>
                <w:szCs w:val="20"/>
                <w:lang w:val="en-ZA"/>
              </w:rPr>
            </w:pPr>
            <w:r w:rsidRPr="00DA13F6">
              <w:rPr>
                <w:b/>
                <w:smallCaps/>
                <w:sz w:val="20"/>
                <w:szCs w:val="20"/>
                <w:lang w:val="en-ZA"/>
              </w:rPr>
              <w:t xml:space="preserve">FP 01 - </w:t>
            </w:r>
            <w:r w:rsidRPr="00DA13F6">
              <w:rPr>
                <w:rFonts w:eastAsiaTheme="minorHAnsi"/>
                <w:sz w:val="20"/>
                <w:szCs w:val="20"/>
              </w:rPr>
              <w:t>Ensure financial sustainability of MHSC</w:t>
            </w:r>
            <w:r w:rsidR="00065003">
              <w:rPr>
                <w:rFonts w:eastAsiaTheme="minorHAnsi"/>
                <w:sz w:val="20"/>
                <w:szCs w:val="20"/>
              </w:rPr>
              <w:t>.</w:t>
            </w:r>
          </w:p>
        </w:tc>
        <w:tc>
          <w:tcPr>
            <w:tcW w:w="2835" w:type="dxa"/>
          </w:tcPr>
          <w:p w14:paraId="2CFE2629" w14:textId="77777777" w:rsidR="004024BE" w:rsidRPr="00DA13F6" w:rsidRDefault="004024BE" w:rsidP="00F84ED3">
            <w:pPr>
              <w:autoSpaceDE/>
              <w:autoSpaceDN/>
              <w:adjustRightInd/>
              <w:rPr>
                <w:rFonts w:cs="Arial"/>
                <w:b/>
                <w:i/>
                <w:sz w:val="20"/>
                <w:szCs w:val="20"/>
                <w:lang w:val="en-ZA" w:eastAsia="en-ZA"/>
              </w:rPr>
            </w:pPr>
            <w:r w:rsidRPr="00DA13F6">
              <w:rPr>
                <w:rFonts w:cs="Arial"/>
                <w:b/>
                <w:i/>
                <w:sz w:val="20"/>
                <w:szCs w:val="20"/>
                <w:lang w:val="en-ZA" w:eastAsia="en-ZA"/>
              </w:rPr>
              <w:t>Financial Perspective</w:t>
            </w:r>
          </w:p>
        </w:tc>
        <w:tc>
          <w:tcPr>
            <w:tcW w:w="1846" w:type="dxa"/>
          </w:tcPr>
          <w:p w14:paraId="2D0ABC53" w14:textId="77777777" w:rsidR="004024BE" w:rsidRPr="00DA13F6" w:rsidRDefault="004024BE" w:rsidP="00F84ED3">
            <w:pPr>
              <w:autoSpaceDE/>
              <w:autoSpaceDN/>
              <w:adjustRightInd/>
              <w:jc w:val="center"/>
              <w:rPr>
                <w:b/>
                <w:smallCaps/>
                <w:sz w:val="20"/>
                <w:szCs w:val="20"/>
                <w:lang w:val="en-ZA"/>
              </w:rPr>
            </w:pPr>
            <w:r w:rsidRPr="00DA13F6">
              <w:rPr>
                <w:b/>
                <w:smallCaps/>
                <w:sz w:val="20"/>
                <w:szCs w:val="20"/>
                <w:lang w:val="en-ZA"/>
              </w:rPr>
              <w:t>R 6 779</w:t>
            </w:r>
          </w:p>
        </w:tc>
      </w:tr>
      <w:tr w:rsidR="004024BE" w14:paraId="7302528A" w14:textId="77777777" w:rsidTr="00DA13F6">
        <w:trPr>
          <w:trHeight w:val="674"/>
        </w:trPr>
        <w:tc>
          <w:tcPr>
            <w:tcW w:w="4962" w:type="dxa"/>
          </w:tcPr>
          <w:p w14:paraId="427D826E" w14:textId="2A399BB1" w:rsidR="004024BE" w:rsidRPr="00DA13F6" w:rsidRDefault="004024BE" w:rsidP="00F84ED3">
            <w:pPr>
              <w:autoSpaceDE/>
              <w:autoSpaceDN/>
              <w:adjustRightInd/>
              <w:spacing w:before="120" w:after="120" w:line="360" w:lineRule="auto"/>
              <w:jc w:val="both"/>
              <w:rPr>
                <w:b/>
                <w:smallCaps/>
                <w:sz w:val="20"/>
                <w:szCs w:val="20"/>
                <w:lang w:val="en-ZA"/>
              </w:rPr>
            </w:pPr>
            <w:r w:rsidRPr="00DA13F6">
              <w:rPr>
                <w:b/>
                <w:smallCaps/>
                <w:sz w:val="20"/>
                <w:szCs w:val="20"/>
                <w:lang w:val="en-ZA"/>
              </w:rPr>
              <w:t xml:space="preserve">FP 02 - </w:t>
            </w:r>
            <w:r w:rsidRPr="00DA13F6">
              <w:rPr>
                <w:rFonts w:eastAsiaTheme="minorHAnsi"/>
                <w:sz w:val="20"/>
                <w:szCs w:val="20"/>
              </w:rPr>
              <w:t>Ensure efficient and effective financial management</w:t>
            </w:r>
            <w:r w:rsidR="00065003">
              <w:rPr>
                <w:rFonts w:eastAsiaTheme="minorHAnsi"/>
                <w:sz w:val="20"/>
                <w:szCs w:val="20"/>
              </w:rPr>
              <w:t>.</w:t>
            </w:r>
            <w:r w:rsidRPr="00DA13F6">
              <w:rPr>
                <w:b/>
                <w:smallCaps/>
                <w:sz w:val="20"/>
                <w:szCs w:val="20"/>
                <w:lang w:val="en-ZA"/>
              </w:rPr>
              <w:t xml:space="preserve"> </w:t>
            </w:r>
          </w:p>
        </w:tc>
        <w:tc>
          <w:tcPr>
            <w:tcW w:w="2835" w:type="dxa"/>
          </w:tcPr>
          <w:p w14:paraId="64017EDD" w14:textId="77777777" w:rsidR="004024BE" w:rsidRPr="00DA13F6" w:rsidDel="00F73793" w:rsidRDefault="004024BE" w:rsidP="00F84ED3">
            <w:pPr>
              <w:autoSpaceDE/>
              <w:autoSpaceDN/>
              <w:adjustRightInd/>
              <w:rPr>
                <w:rFonts w:cs="Arial"/>
                <w:b/>
                <w:i/>
                <w:sz w:val="20"/>
                <w:szCs w:val="20"/>
                <w:lang w:val="en-ZA" w:eastAsia="en-ZA"/>
              </w:rPr>
            </w:pPr>
            <w:r w:rsidRPr="00DA13F6">
              <w:rPr>
                <w:rFonts w:cs="Arial"/>
                <w:b/>
                <w:i/>
                <w:sz w:val="20"/>
                <w:szCs w:val="20"/>
                <w:lang w:val="en-ZA" w:eastAsia="en-ZA"/>
              </w:rPr>
              <w:t>Financial Perspective</w:t>
            </w:r>
          </w:p>
        </w:tc>
        <w:tc>
          <w:tcPr>
            <w:tcW w:w="1846" w:type="dxa"/>
          </w:tcPr>
          <w:p w14:paraId="286CDA60" w14:textId="77777777" w:rsidR="004024BE" w:rsidRPr="00DA13F6" w:rsidDel="00F73793" w:rsidRDefault="004024BE" w:rsidP="00F84ED3">
            <w:pPr>
              <w:autoSpaceDE/>
              <w:autoSpaceDN/>
              <w:adjustRightInd/>
              <w:jc w:val="center"/>
              <w:rPr>
                <w:b/>
                <w:smallCaps/>
                <w:sz w:val="20"/>
                <w:szCs w:val="20"/>
                <w:lang w:val="en-ZA"/>
              </w:rPr>
            </w:pPr>
            <w:r w:rsidRPr="00DA13F6">
              <w:rPr>
                <w:b/>
                <w:smallCaps/>
                <w:sz w:val="20"/>
                <w:szCs w:val="20"/>
                <w:lang w:val="en-ZA"/>
              </w:rPr>
              <w:t>R 14 210</w:t>
            </w:r>
          </w:p>
        </w:tc>
      </w:tr>
      <w:tr w:rsidR="004024BE" w14:paraId="07B33416" w14:textId="77777777" w:rsidTr="00DA13F6">
        <w:trPr>
          <w:trHeight w:val="465"/>
        </w:trPr>
        <w:tc>
          <w:tcPr>
            <w:tcW w:w="7797" w:type="dxa"/>
            <w:gridSpan w:val="2"/>
          </w:tcPr>
          <w:p w14:paraId="3B2564C8" w14:textId="77777777" w:rsidR="004024BE" w:rsidRPr="00DA13F6" w:rsidRDefault="004024BE" w:rsidP="00F84ED3">
            <w:pPr>
              <w:autoSpaceDE/>
              <w:autoSpaceDN/>
              <w:adjustRightInd/>
              <w:rPr>
                <w:b/>
                <w:smallCaps/>
                <w:sz w:val="20"/>
                <w:szCs w:val="20"/>
                <w:lang w:val="en-ZA"/>
              </w:rPr>
            </w:pPr>
          </w:p>
          <w:p w14:paraId="24980ED2" w14:textId="77777777" w:rsidR="004024BE" w:rsidRPr="00DA13F6" w:rsidRDefault="004024BE" w:rsidP="00F84ED3">
            <w:pPr>
              <w:autoSpaceDE/>
              <w:autoSpaceDN/>
              <w:adjustRightInd/>
              <w:rPr>
                <w:b/>
                <w:smallCaps/>
                <w:sz w:val="20"/>
                <w:szCs w:val="20"/>
                <w:lang w:val="en-ZA"/>
              </w:rPr>
            </w:pPr>
            <w:r w:rsidRPr="00DA13F6">
              <w:rPr>
                <w:b/>
                <w:smallCaps/>
                <w:sz w:val="20"/>
                <w:szCs w:val="20"/>
                <w:lang w:val="en-ZA"/>
              </w:rPr>
              <w:t>TOTAL BUDGET FOR STRATEGIC OBJECTIVES</w:t>
            </w:r>
          </w:p>
          <w:p w14:paraId="787D50AC" w14:textId="77777777" w:rsidR="004024BE" w:rsidRPr="00DA13F6" w:rsidRDefault="004024BE" w:rsidP="00F84ED3">
            <w:pPr>
              <w:autoSpaceDE/>
              <w:autoSpaceDN/>
              <w:adjustRightInd/>
              <w:rPr>
                <w:b/>
                <w:smallCaps/>
                <w:sz w:val="20"/>
                <w:szCs w:val="20"/>
                <w:lang w:val="en-ZA"/>
              </w:rPr>
            </w:pPr>
          </w:p>
        </w:tc>
        <w:tc>
          <w:tcPr>
            <w:tcW w:w="1846" w:type="dxa"/>
          </w:tcPr>
          <w:p w14:paraId="2A4754FF" w14:textId="77777777" w:rsidR="00065003" w:rsidRDefault="00065003" w:rsidP="00F84ED3">
            <w:pPr>
              <w:autoSpaceDE/>
              <w:autoSpaceDN/>
              <w:adjustRightInd/>
              <w:jc w:val="center"/>
              <w:rPr>
                <w:b/>
                <w:bCs/>
                <w:smallCaps/>
                <w:sz w:val="20"/>
                <w:szCs w:val="20"/>
              </w:rPr>
            </w:pPr>
          </w:p>
          <w:p w14:paraId="7A8CD423" w14:textId="606392E8" w:rsidR="004024BE" w:rsidRPr="00DA13F6" w:rsidRDefault="004024BE" w:rsidP="00F84ED3">
            <w:pPr>
              <w:autoSpaceDE/>
              <w:autoSpaceDN/>
              <w:adjustRightInd/>
              <w:jc w:val="center"/>
              <w:rPr>
                <w:b/>
                <w:smallCaps/>
                <w:sz w:val="20"/>
                <w:szCs w:val="20"/>
                <w:lang w:val="en-ZA"/>
              </w:rPr>
            </w:pPr>
            <w:r w:rsidRPr="00DA13F6">
              <w:rPr>
                <w:b/>
                <w:bCs/>
                <w:smallCaps/>
                <w:sz w:val="20"/>
                <w:szCs w:val="20"/>
              </w:rPr>
              <w:t>R 131 85</w:t>
            </w:r>
            <w:r w:rsidR="00FC40E6">
              <w:rPr>
                <w:b/>
                <w:bCs/>
                <w:smallCaps/>
                <w:sz w:val="20"/>
                <w:szCs w:val="20"/>
              </w:rPr>
              <w:t>5</w:t>
            </w:r>
          </w:p>
        </w:tc>
      </w:tr>
    </w:tbl>
    <w:p w14:paraId="650267EB" w14:textId="5B4A6926" w:rsidR="002B0476" w:rsidRDefault="002B0476">
      <w:pPr>
        <w:autoSpaceDE/>
        <w:autoSpaceDN/>
        <w:adjustRightInd/>
        <w:rPr>
          <w:rFonts w:eastAsia="Arial Unicode MS" w:cs="Arial"/>
          <w:b/>
          <w:color w:val="000000"/>
          <w:sz w:val="22"/>
          <w:szCs w:val="22"/>
          <w:lang w:val="en-ZA" w:eastAsia="ja-JP"/>
        </w:rPr>
      </w:pPr>
      <w:r>
        <w:rPr>
          <w:b/>
          <w:sz w:val="22"/>
          <w:szCs w:val="22"/>
        </w:rPr>
        <w:br w:type="page"/>
      </w:r>
    </w:p>
    <w:p w14:paraId="39DD3EE9" w14:textId="77777777" w:rsidR="0073227D" w:rsidRDefault="0073227D" w:rsidP="0073227D">
      <w:pPr>
        <w:pStyle w:val="Paragraph2"/>
        <w:spacing w:before="0" w:after="0" w:line="360" w:lineRule="auto"/>
        <w:jc w:val="center"/>
        <w:rPr>
          <w:b/>
          <w:sz w:val="56"/>
          <w:szCs w:val="56"/>
        </w:rPr>
      </w:pPr>
    </w:p>
    <w:p w14:paraId="2475B341" w14:textId="77777777" w:rsidR="0073227D" w:rsidRDefault="0073227D" w:rsidP="0073227D">
      <w:pPr>
        <w:pStyle w:val="Paragraph2"/>
        <w:spacing w:before="0" w:after="0" w:line="360" w:lineRule="auto"/>
        <w:jc w:val="center"/>
        <w:rPr>
          <w:b/>
          <w:sz w:val="56"/>
          <w:szCs w:val="56"/>
        </w:rPr>
      </w:pPr>
    </w:p>
    <w:p w14:paraId="52850F3B" w14:textId="77777777" w:rsidR="0073227D" w:rsidRDefault="0073227D" w:rsidP="0073227D">
      <w:pPr>
        <w:pStyle w:val="Paragraph2"/>
        <w:spacing w:before="0" w:after="0" w:line="360" w:lineRule="auto"/>
        <w:jc w:val="center"/>
        <w:rPr>
          <w:b/>
          <w:sz w:val="56"/>
          <w:szCs w:val="56"/>
        </w:rPr>
      </w:pPr>
    </w:p>
    <w:p w14:paraId="7D3F4A3B" w14:textId="77777777" w:rsidR="0073227D" w:rsidRDefault="0073227D" w:rsidP="0073227D">
      <w:pPr>
        <w:pStyle w:val="Paragraph2"/>
        <w:spacing w:before="0" w:after="0" w:line="360" w:lineRule="auto"/>
        <w:jc w:val="center"/>
        <w:rPr>
          <w:b/>
          <w:sz w:val="56"/>
          <w:szCs w:val="56"/>
        </w:rPr>
      </w:pPr>
    </w:p>
    <w:p w14:paraId="3AF24EF2" w14:textId="77777777" w:rsidR="0073227D" w:rsidRDefault="0073227D" w:rsidP="0073227D">
      <w:pPr>
        <w:pStyle w:val="Paragraph2"/>
        <w:spacing w:before="0" w:after="0" w:line="360" w:lineRule="auto"/>
        <w:jc w:val="center"/>
        <w:rPr>
          <w:b/>
          <w:sz w:val="56"/>
          <w:szCs w:val="56"/>
        </w:rPr>
      </w:pPr>
    </w:p>
    <w:p w14:paraId="77C330DB" w14:textId="6D96C8AE" w:rsidR="0073227D" w:rsidRPr="00D86F7A" w:rsidRDefault="0073227D" w:rsidP="0073227D">
      <w:pPr>
        <w:pStyle w:val="Paragraph2"/>
        <w:spacing w:before="0" w:after="0" w:line="360" w:lineRule="auto"/>
        <w:jc w:val="center"/>
        <w:rPr>
          <w:b/>
          <w:sz w:val="56"/>
          <w:szCs w:val="56"/>
        </w:rPr>
      </w:pPr>
      <w:r>
        <w:rPr>
          <w:b/>
          <w:sz w:val="56"/>
          <w:szCs w:val="56"/>
        </w:rPr>
        <w:t>PART B</w:t>
      </w:r>
      <w:r w:rsidRPr="00D86F7A">
        <w:rPr>
          <w:b/>
          <w:sz w:val="56"/>
          <w:szCs w:val="56"/>
        </w:rPr>
        <w:t>:</w:t>
      </w:r>
    </w:p>
    <w:p w14:paraId="163634F3" w14:textId="561CDA84" w:rsidR="0073227D" w:rsidRPr="00D86F7A" w:rsidRDefault="0073227D" w:rsidP="0073227D">
      <w:pPr>
        <w:pStyle w:val="Paragraph2"/>
        <w:spacing w:before="0" w:after="0" w:line="360" w:lineRule="auto"/>
        <w:jc w:val="center"/>
        <w:rPr>
          <w:b/>
          <w:sz w:val="56"/>
          <w:szCs w:val="56"/>
        </w:rPr>
      </w:pPr>
      <w:r>
        <w:rPr>
          <w:b/>
          <w:sz w:val="56"/>
          <w:szCs w:val="56"/>
        </w:rPr>
        <w:t>PROGRAMME PLANS</w:t>
      </w:r>
    </w:p>
    <w:p w14:paraId="29F6389B" w14:textId="6DDF372B" w:rsidR="0000593D" w:rsidRPr="00DA13F6" w:rsidRDefault="00497D8D" w:rsidP="00DA13F6">
      <w:pPr>
        <w:rPr>
          <w:rFonts w:ascii="Arial Bold" w:hAnsi="Arial Bold"/>
          <w:b/>
          <w:sz w:val="28"/>
          <w:szCs w:val="28"/>
        </w:rPr>
      </w:pPr>
      <w:r w:rsidRPr="00DA13F6">
        <w:rPr>
          <w:rFonts w:ascii="Arial Bold" w:hAnsi="Arial Bold"/>
          <w:b/>
          <w:sz w:val="22"/>
          <w:szCs w:val="22"/>
        </w:rPr>
        <w:br w:type="page"/>
      </w:r>
      <w:r w:rsidR="00CB2513" w:rsidRPr="00DA13F6">
        <w:rPr>
          <w:rFonts w:ascii="Arial Bold" w:hAnsi="Arial Bold"/>
          <w:b/>
          <w:sz w:val="28"/>
          <w:szCs w:val="28"/>
        </w:rPr>
        <w:lastRenderedPageBreak/>
        <w:t xml:space="preserve">4. </w:t>
      </w:r>
      <w:r w:rsidR="00CB2513" w:rsidRPr="00CB2513">
        <w:rPr>
          <w:rFonts w:ascii="Arial Bold" w:hAnsi="Arial Bold"/>
          <w:b/>
          <w:sz w:val="28"/>
          <w:szCs w:val="28"/>
        </w:rPr>
        <w:t>PERFORMANCE</w:t>
      </w:r>
      <w:r w:rsidR="00CB2513">
        <w:rPr>
          <w:rFonts w:ascii="Arial Bold" w:hAnsi="Arial Bold"/>
          <w:b/>
          <w:sz w:val="28"/>
          <w:szCs w:val="28"/>
        </w:rPr>
        <w:t xml:space="preserve"> OBJECTIVES AND TARGETS</w:t>
      </w:r>
    </w:p>
    <w:p w14:paraId="65E64E06" w14:textId="77777777" w:rsidR="00497D8D" w:rsidRDefault="00497D8D" w:rsidP="0000593D">
      <w:pPr>
        <w:autoSpaceDE/>
        <w:autoSpaceDN/>
        <w:adjustRightInd/>
        <w:ind w:left="284"/>
        <w:rPr>
          <w:rFonts w:ascii="Arial Bold" w:hAnsi="Arial Bold"/>
          <w:b/>
          <w:sz w:val="28"/>
          <w:szCs w:val="28"/>
        </w:rPr>
      </w:pPr>
    </w:p>
    <w:p w14:paraId="6C06E927" w14:textId="275460B0" w:rsidR="00CB2513" w:rsidRPr="00DA13F6" w:rsidRDefault="00CB2513" w:rsidP="00DA13F6">
      <w:pPr>
        <w:pStyle w:val="ListParagraph"/>
        <w:numPr>
          <w:ilvl w:val="1"/>
          <w:numId w:val="22"/>
        </w:numPr>
        <w:rPr>
          <w:b/>
          <w:sz w:val="24"/>
          <w:szCs w:val="24"/>
        </w:rPr>
      </w:pPr>
      <w:r w:rsidRPr="00DA13F6">
        <w:rPr>
          <w:b/>
          <w:sz w:val="24"/>
          <w:szCs w:val="24"/>
        </w:rPr>
        <w:t xml:space="preserve">Strategic objectives and annual targets for 2019/20 </w:t>
      </w:r>
    </w:p>
    <w:p w14:paraId="395F3CAA" w14:textId="77777777" w:rsidR="00497D8D" w:rsidRPr="00DA13F6" w:rsidRDefault="00497D8D" w:rsidP="00CB2513">
      <w:pPr>
        <w:pStyle w:val="Paragraph2"/>
        <w:spacing w:before="0" w:after="0" w:line="360" w:lineRule="auto"/>
        <w:rPr>
          <w:lang w:val="en-ZA"/>
        </w:rPr>
      </w:pPr>
      <w:r w:rsidRPr="00DA13F6">
        <w:rPr>
          <w:lang w:val="en-ZA"/>
        </w:rPr>
        <w:t xml:space="preserve">The Mine Health and Safety Council (MHSC) is a public entity that is mandated, in terms of the Mine Health and Safety Act (MHSA), to advise the Minister of Mineral Resources on research programmes, regulations, standards, Occupational Health and Safety (OHS) policies, procedures focused on minimising the occupational health and safety risk at mines. The </w:t>
      </w:r>
      <w:r w:rsidR="00EA08D3" w:rsidRPr="00DA13F6">
        <w:rPr>
          <w:lang w:val="en-ZA"/>
        </w:rPr>
        <w:t>MHSC</w:t>
      </w:r>
      <w:r w:rsidRPr="00DA13F6">
        <w:rPr>
          <w:lang w:val="en-ZA"/>
        </w:rPr>
        <w:t xml:space="preserve"> is also tasked with promoting a culture of health and safety in the mining industry.</w:t>
      </w:r>
    </w:p>
    <w:p w14:paraId="15A716D5" w14:textId="77777777" w:rsidR="00497D8D" w:rsidRPr="00DA13F6" w:rsidRDefault="00497D8D" w:rsidP="00CB2513">
      <w:pPr>
        <w:pStyle w:val="Paragraph2"/>
        <w:spacing w:before="0" w:after="0" w:line="360" w:lineRule="auto"/>
        <w:rPr>
          <w:lang w:val="en-ZA"/>
        </w:rPr>
      </w:pPr>
    </w:p>
    <w:p w14:paraId="4623B163" w14:textId="77777777" w:rsidR="00497D8D" w:rsidRPr="00DA13F6" w:rsidRDefault="00497D8D" w:rsidP="00CB2513">
      <w:pPr>
        <w:pStyle w:val="Paragraph2"/>
        <w:spacing w:before="0" w:after="0" w:line="360" w:lineRule="auto"/>
        <w:rPr>
          <w:lang w:val="en-ZA"/>
        </w:rPr>
      </w:pPr>
      <w:r w:rsidRPr="00DA13F6">
        <w:rPr>
          <w:lang w:val="en-ZA"/>
        </w:rPr>
        <w:t xml:space="preserve">The </w:t>
      </w:r>
      <w:r w:rsidR="00EA08D3" w:rsidRPr="00DA13F6">
        <w:rPr>
          <w:lang w:val="en-ZA"/>
        </w:rPr>
        <w:t>MHSC</w:t>
      </w:r>
      <w:r w:rsidRPr="00DA13F6">
        <w:rPr>
          <w:lang w:val="en-ZA"/>
        </w:rPr>
        <w:t xml:space="preserve"> office executes the operational deliverables of the Council, including the provision of secretarial support to the Council and all its committees, managing research programmes, finances, communications and promotions, and liaising with other statutory bodies on matters relating to occupational health and safety at mines. Council provides a platform for stakeholder engagements on Occupational Health and Safety matters. </w:t>
      </w:r>
    </w:p>
    <w:p w14:paraId="6258EBCB" w14:textId="77777777" w:rsidR="00497D8D" w:rsidRPr="00DA13F6" w:rsidRDefault="00497D8D" w:rsidP="00CB2513">
      <w:pPr>
        <w:pStyle w:val="Paragraph2"/>
        <w:spacing w:before="0" w:after="0" w:line="360" w:lineRule="auto"/>
        <w:rPr>
          <w:lang w:val="en-ZA"/>
        </w:rPr>
      </w:pPr>
    </w:p>
    <w:p w14:paraId="085AB9DE" w14:textId="06C42906" w:rsidR="00497D8D" w:rsidRPr="00DA13F6" w:rsidRDefault="00EA08D3" w:rsidP="00CB2513">
      <w:pPr>
        <w:pStyle w:val="Paragraph2"/>
        <w:spacing w:before="0" w:after="0" w:line="360" w:lineRule="auto"/>
        <w:rPr>
          <w:color w:val="000000"/>
        </w:rPr>
      </w:pPr>
      <w:r w:rsidRPr="00DA13F6">
        <w:rPr>
          <w:lang w:val="en-ZA"/>
        </w:rPr>
        <w:t>This document details the A</w:t>
      </w:r>
      <w:r w:rsidR="00497D8D" w:rsidRPr="00DA13F6">
        <w:rPr>
          <w:lang w:val="en-ZA"/>
        </w:rPr>
        <w:t>nnu</w:t>
      </w:r>
      <w:r w:rsidRPr="00DA13F6">
        <w:rPr>
          <w:lang w:val="en-ZA"/>
        </w:rPr>
        <w:t>al Performance P</w:t>
      </w:r>
      <w:r w:rsidR="00497D8D" w:rsidRPr="00DA13F6">
        <w:rPr>
          <w:lang w:val="en-ZA"/>
        </w:rPr>
        <w:t>lan for 2019/</w:t>
      </w:r>
      <w:r w:rsidR="00F3331F" w:rsidRPr="00DA13F6">
        <w:rPr>
          <w:lang w:val="en-ZA"/>
        </w:rPr>
        <w:t>20</w:t>
      </w:r>
      <w:r w:rsidR="00F3331F" w:rsidRPr="00DA13F6">
        <w:rPr>
          <w:color w:val="000000"/>
        </w:rPr>
        <w:t>. In</w:t>
      </w:r>
      <w:r w:rsidR="00497D8D" w:rsidRPr="00DA13F6">
        <w:rPr>
          <w:color w:val="000000"/>
        </w:rPr>
        <w:t xml:space="preserve"> terms of guidance provided by the </w:t>
      </w:r>
      <w:r w:rsidR="00920989" w:rsidRPr="00920989">
        <w:rPr>
          <w:color w:val="000000"/>
        </w:rPr>
        <w:t>principal, which</w:t>
      </w:r>
      <w:r w:rsidR="00497D8D" w:rsidRPr="00DA13F6">
        <w:rPr>
          <w:color w:val="000000"/>
        </w:rPr>
        <w:t xml:space="preserve"> is the Department of Mineral Resources, MHSC is required to develop a </w:t>
      </w:r>
      <w:r w:rsidRPr="00DA13F6">
        <w:rPr>
          <w:color w:val="000000"/>
        </w:rPr>
        <w:t>one-year</w:t>
      </w:r>
      <w:r w:rsidR="00497D8D" w:rsidRPr="00DA13F6">
        <w:rPr>
          <w:color w:val="000000"/>
        </w:rPr>
        <w:t xml:space="preserve"> Annual Performance </w:t>
      </w:r>
      <w:r w:rsidR="00F3166D" w:rsidRPr="00DA13F6">
        <w:rPr>
          <w:color w:val="000000"/>
        </w:rPr>
        <w:t>P</w:t>
      </w:r>
      <w:r w:rsidR="00497D8D" w:rsidRPr="00DA13F6">
        <w:rPr>
          <w:color w:val="000000"/>
        </w:rPr>
        <w:t xml:space="preserve">lan instead of the Strategic Plan due to the forthcoming </w:t>
      </w:r>
      <w:r w:rsidR="00920989" w:rsidRPr="00920989">
        <w:rPr>
          <w:color w:val="000000"/>
        </w:rPr>
        <w:t>elections, which</w:t>
      </w:r>
      <w:r w:rsidR="00FD6B09" w:rsidRPr="00DA13F6">
        <w:rPr>
          <w:color w:val="000000"/>
        </w:rPr>
        <w:t xml:space="preserve"> will have an impact on the strategic direction of MHSC</w:t>
      </w:r>
      <w:r w:rsidR="002630BE" w:rsidRPr="00DA13F6">
        <w:rPr>
          <w:color w:val="000000"/>
        </w:rPr>
        <w:t>. This</w:t>
      </w:r>
      <w:r w:rsidR="00497D8D" w:rsidRPr="00DA13F6">
        <w:rPr>
          <w:color w:val="000000"/>
        </w:rPr>
        <w:t xml:space="preserve"> Plan </w:t>
      </w:r>
      <w:r w:rsidRPr="00DA13F6">
        <w:rPr>
          <w:color w:val="000000"/>
        </w:rPr>
        <w:t xml:space="preserve">should be regarded as an interim </w:t>
      </w:r>
      <w:r w:rsidR="00920989" w:rsidRPr="00920989">
        <w:rPr>
          <w:color w:val="000000"/>
        </w:rPr>
        <w:t>strategy-awaiting</w:t>
      </w:r>
      <w:r w:rsidRPr="00DA13F6">
        <w:rPr>
          <w:color w:val="000000"/>
        </w:rPr>
        <w:t xml:space="preserve"> mandate. This</w:t>
      </w:r>
      <w:r w:rsidR="00FD6B09" w:rsidRPr="00DA13F6">
        <w:rPr>
          <w:color w:val="000000"/>
        </w:rPr>
        <w:t xml:space="preserve"> arrangement will provide the</w:t>
      </w:r>
      <w:r w:rsidR="00497D8D" w:rsidRPr="00DA13F6">
        <w:rPr>
          <w:color w:val="000000"/>
        </w:rPr>
        <w:t xml:space="preserve"> </w:t>
      </w:r>
      <w:r w:rsidR="003A40A3" w:rsidRPr="00DA13F6">
        <w:rPr>
          <w:color w:val="000000"/>
        </w:rPr>
        <w:t xml:space="preserve">new </w:t>
      </w:r>
      <w:r w:rsidR="00497D8D" w:rsidRPr="00DA13F6">
        <w:rPr>
          <w:color w:val="000000"/>
        </w:rPr>
        <w:t>administration</w:t>
      </w:r>
      <w:r w:rsidR="00FD6B09" w:rsidRPr="00DA13F6">
        <w:rPr>
          <w:color w:val="000000"/>
        </w:rPr>
        <w:t xml:space="preserve"> </w:t>
      </w:r>
      <w:r w:rsidR="003A40A3" w:rsidRPr="00DA13F6">
        <w:rPr>
          <w:color w:val="000000"/>
        </w:rPr>
        <w:t>with</w:t>
      </w:r>
      <w:r w:rsidR="00497D8D" w:rsidRPr="00DA13F6">
        <w:rPr>
          <w:color w:val="000000"/>
        </w:rPr>
        <w:t xml:space="preserve"> an opportunity to chart a new strategic </w:t>
      </w:r>
      <w:r w:rsidR="003A40A3" w:rsidRPr="00DA13F6">
        <w:rPr>
          <w:color w:val="000000"/>
        </w:rPr>
        <w:t>path</w:t>
      </w:r>
      <w:r w:rsidR="00497D8D" w:rsidRPr="00DA13F6">
        <w:rPr>
          <w:color w:val="000000"/>
        </w:rPr>
        <w:t xml:space="preserve"> based on the new administration</w:t>
      </w:r>
      <w:r w:rsidR="00183D3E" w:rsidRPr="00DA13F6">
        <w:rPr>
          <w:color w:val="000000"/>
        </w:rPr>
        <w:t>’</w:t>
      </w:r>
      <w:r w:rsidR="00497D8D" w:rsidRPr="00DA13F6">
        <w:rPr>
          <w:color w:val="000000"/>
        </w:rPr>
        <w:t>s imperatives. The M</w:t>
      </w:r>
      <w:r w:rsidR="00183D3E" w:rsidRPr="00DA13F6">
        <w:rPr>
          <w:color w:val="000000"/>
        </w:rPr>
        <w:t xml:space="preserve">HSC </w:t>
      </w:r>
      <w:r w:rsidR="00497D8D" w:rsidRPr="00DA13F6">
        <w:rPr>
          <w:color w:val="000000"/>
        </w:rPr>
        <w:t xml:space="preserve">will continue with the full implementation of the Centre of Excellence Phase </w:t>
      </w:r>
      <w:r w:rsidR="00F24936">
        <w:rPr>
          <w:color w:val="000000"/>
        </w:rPr>
        <w:t>two</w:t>
      </w:r>
      <w:r w:rsidR="00920989" w:rsidRPr="00920989">
        <w:rPr>
          <w:color w:val="000000"/>
        </w:rPr>
        <w:t>, which</w:t>
      </w:r>
      <w:r w:rsidR="00497D8D" w:rsidRPr="00DA13F6">
        <w:rPr>
          <w:color w:val="000000"/>
        </w:rPr>
        <w:t xml:space="preserve"> will be a game changer in terms of conducting its business. </w:t>
      </w:r>
      <w:r w:rsidR="0023535E" w:rsidRPr="00DA13F6">
        <w:rPr>
          <w:color w:val="000000"/>
        </w:rPr>
        <w:t xml:space="preserve">The activities of </w:t>
      </w:r>
      <w:r w:rsidRPr="00DA13F6">
        <w:rPr>
          <w:color w:val="000000"/>
        </w:rPr>
        <w:t>MHSC</w:t>
      </w:r>
      <w:r w:rsidR="0023535E" w:rsidRPr="00DA13F6">
        <w:rPr>
          <w:color w:val="000000"/>
        </w:rPr>
        <w:t xml:space="preserve"> will be funded through levies collect</w:t>
      </w:r>
      <w:r w:rsidRPr="00DA13F6">
        <w:rPr>
          <w:color w:val="000000"/>
        </w:rPr>
        <w:t xml:space="preserve">ed from mines and state </w:t>
      </w:r>
      <w:r w:rsidR="00920989" w:rsidRPr="00920989">
        <w:rPr>
          <w:color w:val="000000"/>
        </w:rPr>
        <w:t>funding;</w:t>
      </w:r>
      <w:r w:rsidR="00505874" w:rsidRPr="00DA13F6">
        <w:rPr>
          <w:color w:val="000000"/>
        </w:rPr>
        <w:t xml:space="preserve"> MHSC</w:t>
      </w:r>
      <w:r w:rsidRPr="00DA13F6">
        <w:rPr>
          <w:color w:val="000000"/>
        </w:rPr>
        <w:t xml:space="preserve"> will also be pursuing other possible revenue streams to ensure financial sustainability.</w:t>
      </w:r>
    </w:p>
    <w:p w14:paraId="291B38E4" w14:textId="77777777" w:rsidR="00E756C5" w:rsidRPr="00DA13F6" w:rsidRDefault="00E756C5" w:rsidP="00CB2513">
      <w:pPr>
        <w:pStyle w:val="Paragraph2"/>
        <w:spacing w:before="0" w:after="0" w:line="360" w:lineRule="auto"/>
      </w:pPr>
    </w:p>
    <w:p w14:paraId="6089FD98" w14:textId="77777777" w:rsidR="00497D8D" w:rsidRPr="00DA13F6" w:rsidRDefault="00497D8D" w:rsidP="00CB2513">
      <w:pPr>
        <w:pStyle w:val="Paragraph2"/>
        <w:spacing w:before="0" w:after="0" w:line="360" w:lineRule="auto"/>
        <w:rPr>
          <w:rFonts w:ascii="Arial Bold" w:hAnsi="Arial Bold"/>
          <w:lang w:val="en-ZA"/>
        </w:rPr>
      </w:pPr>
      <w:r w:rsidRPr="00DA13F6">
        <w:rPr>
          <w:rFonts w:ascii="Arial Bold" w:hAnsi="Arial Bold"/>
          <w:b/>
          <w:lang w:val="en-ZA"/>
        </w:rPr>
        <w:t xml:space="preserve">VISION STATEMENT </w:t>
      </w:r>
    </w:p>
    <w:p w14:paraId="28D29C1E" w14:textId="77777777" w:rsidR="00497D8D" w:rsidRPr="00DA13F6" w:rsidRDefault="00497D8D" w:rsidP="00CB2513">
      <w:pPr>
        <w:pStyle w:val="Paragraph2"/>
        <w:spacing w:before="0" w:after="0" w:line="360" w:lineRule="auto"/>
        <w:rPr>
          <w:i/>
          <w:lang w:val="en-ZA"/>
        </w:rPr>
      </w:pPr>
      <w:r w:rsidRPr="00DA13F6">
        <w:rPr>
          <w:i/>
          <w:lang w:val="en-ZA"/>
        </w:rPr>
        <w:t>To be the first port of call for Occupational Health and Safety (OHS) matters within the South African Mining Industry and to be the knowledge leader and trusted advisor to the Minister of Mineral Resources and stakeholders on Occupational Health and Safety matters.</w:t>
      </w:r>
    </w:p>
    <w:p w14:paraId="32BBF3F4" w14:textId="77777777" w:rsidR="00497D8D" w:rsidRPr="00DA13F6" w:rsidRDefault="00497D8D" w:rsidP="00CB2513">
      <w:pPr>
        <w:pStyle w:val="Paragraph2"/>
        <w:spacing w:before="0" w:after="0" w:line="360" w:lineRule="auto"/>
        <w:rPr>
          <w:lang w:val="en-ZA"/>
        </w:rPr>
      </w:pPr>
    </w:p>
    <w:p w14:paraId="6F8AB54C" w14:textId="77777777" w:rsidR="00497D8D" w:rsidRPr="00DA13F6" w:rsidRDefault="00497D8D" w:rsidP="00CB2513">
      <w:pPr>
        <w:pStyle w:val="Paragraph2"/>
        <w:spacing w:before="0" w:after="0" w:line="360" w:lineRule="auto"/>
        <w:rPr>
          <w:rFonts w:ascii="Arial Bold" w:hAnsi="Arial Bold"/>
          <w:lang w:val="en-ZA"/>
        </w:rPr>
      </w:pPr>
      <w:r w:rsidRPr="00DA13F6">
        <w:rPr>
          <w:rFonts w:ascii="Arial Bold" w:hAnsi="Arial Bold"/>
          <w:b/>
          <w:lang w:val="en-ZA"/>
        </w:rPr>
        <w:t>MISSION STATEMENT</w:t>
      </w:r>
    </w:p>
    <w:p w14:paraId="375A26C3" w14:textId="09D735DE" w:rsidR="00497D8D" w:rsidRDefault="00497D8D" w:rsidP="00CB2513">
      <w:pPr>
        <w:pStyle w:val="Paragraph2"/>
        <w:spacing w:before="0" w:after="0" w:line="360" w:lineRule="auto"/>
        <w:rPr>
          <w:i/>
          <w:lang w:val="en-ZA"/>
        </w:rPr>
      </w:pPr>
      <w:r w:rsidRPr="00DA13F6">
        <w:rPr>
          <w:lang w:val="en-ZA"/>
        </w:rPr>
        <w:t>T</w:t>
      </w:r>
      <w:r w:rsidRPr="00DA13F6">
        <w:rPr>
          <w:i/>
          <w:lang w:val="en-ZA"/>
        </w:rPr>
        <w:t xml:space="preserve">o promote a culture of occupational health and safety in the mining industry by providing advice to the Minister of Mineral Resources as per the mandate, and creating and disseminating information on leading practices to the mining industry. </w:t>
      </w:r>
    </w:p>
    <w:p w14:paraId="203A3C93" w14:textId="77777777" w:rsidR="00E756C5" w:rsidRPr="00DA13F6" w:rsidRDefault="00E756C5" w:rsidP="00CB2513">
      <w:pPr>
        <w:pStyle w:val="Paragraph2"/>
        <w:spacing w:before="0" w:after="0" w:line="360" w:lineRule="auto"/>
        <w:rPr>
          <w:b/>
          <w:i/>
          <w:lang w:val="en-ZA"/>
        </w:rPr>
      </w:pPr>
    </w:p>
    <w:p w14:paraId="188DCDF3" w14:textId="77777777" w:rsidR="00497D8D" w:rsidRPr="00DA13F6" w:rsidRDefault="00497D8D" w:rsidP="00CB2513">
      <w:pPr>
        <w:pStyle w:val="Paragraph2"/>
        <w:spacing w:before="0" w:after="0" w:line="360" w:lineRule="auto"/>
        <w:rPr>
          <w:rFonts w:ascii="Arial Bold" w:hAnsi="Arial Bold"/>
          <w:b/>
          <w:lang w:val="en-ZA"/>
        </w:rPr>
      </w:pPr>
      <w:r w:rsidRPr="00DA13F6">
        <w:rPr>
          <w:rFonts w:ascii="Arial Bold" w:hAnsi="Arial Bold"/>
          <w:b/>
          <w:lang w:val="en-ZA"/>
        </w:rPr>
        <w:t>VALUES</w:t>
      </w:r>
    </w:p>
    <w:p w14:paraId="1322A538" w14:textId="77777777" w:rsidR="00497D8D" w:rsidRPr="00DA13F6" w:rsidRDefault="00497D8D" w:rsidP="00CB2513">
      <w:pPr>
        <w:pStyle w:val="Paragraph2"/>
        <w:spacing w:before="0" w:after="0" w:line="360" w:lineRule="auto"/>
        <w:rPr>
          <w:lang w:val="en-ZA"/>
        </w:rPr>
      </w:pPr>
      <w:r w:rsidRPr="00DA13F6">
        <w:rPr>
          <w:lang w:val="en-ZA"/>
        </w:rPr>
        <w:t>The MHSC prides itself on a set of shared values that inform and guide the interaction between employees, stakeholders and the mining industry at large. The acronym “</w:t>
      </w:r>
      <w:r w:rsidRPr="00DA13F6">
        <w:rPr>
          <w:b/>
          <w:lang w:val="en-ZA"/>
        </w:rPr>
        <w:t>PRIDE</w:t>
      </w:r>
      <w:r w:rsidRPr="00DA13F6">
        <w:rPr>
          <w:lang w:val="en-ZA"/>
        </w:rPr>
        <w:t xml:space="preserve">” represent MHSC core values. </w:t>
      </w:r>
    </w:p>
    <w:p w14:paraId="332902D4" w14:textId="77777777" w:rsidR="00497D8D" w:rsidRPr="00DA13F6" w:rsidRDefault="00497D8D" w:rsidP="00CB2513">
      <w:pPr>
        <w:pStyle w:val="Paragraph2"/>
        <w:spacing w:before="0" w:after="0" w:line="360" w:lineRule="auto"/>
        <w:rPr>
          <w:lang w:val="en-ZA"/>
        </w:rPr>
      </w:pPr>
      <w:r w:rsidRPr="00DA13F6">
        <w:rPr>
          <w:b/>
          <w:lang w:val="en-ZA"/>
        </w:rPr>
        <w:t>P</w:t>
      </w:r>
      <w:r w:rsidRPr="00DA13F6">
        <w:rPr>
          <w:lang w:val="en-ZA"/>
        </w:rPr>
        <w:t>rofessionalism – Professional approach in all our business dealings and interpersonal relationships.</w:t>
      </w:r>
    </w:p>
    <w:p w14:paraId="475E3C4F" w14:textId="77777777" w:rsidR="00497D8D" w:rsidRPr="00DA13F6" w:rsidRDefault="00497D8D" w:rsidP="00CB2513">
      <w:pPr>
        <w:pStyle w:val="Paragraph2"/>
        <w:spacing w:before="0" w:after="0" w:line="360" w:lineRule="auto"/>
        <w:rPr>
          <w:lang w:val="en-ZA"/>
        </w:rPr>
      </w:pPr>
      <w:r w:rsidRPr="00DA13F6">
        <w:rPr>
          <w:b/>
          <w:lang w:val="en-ZA"/>
        </w:rPr>
        <w:t>R</w:t>
      </w:r>
      <w:r w:rsidRPr="00DA13F6">
        <w:rPr>
          <w:lang w:val="en-ZA"/>
        </w:rPr>
        <w:t>espect – Respect each other and value diversity in ideas, work style, background and skills.</w:t>
      </w:r>
    </w:p>
    <w:p w14:paraId="053C6C82" w14:textId="77777777" w:rsidR="00497D8D" w:rsidRPr="00DA13F6" w:rsidRDefault="00497D8D" w:rsidP="00CB2513">
      <w:pPr>
        <w:pStyle w:val="Paragraph2"/>
        <w:spacing w:before="0" w:after="0" w:line="360" w:lineRule="auto"/>
        <w:rPr>
          <w:lang w:val="en-ZA"/>
        </w:rPr>
      </w:pPr>
      <w:r w:rsidRPr="00DA13F6">
        <w:rPr>
          <w:b/>
          <w:lang w:val="en-ZA"/>
        </w:rPr>
        <w:t>I</w:t>
      </w:r>
      <w:r w:rsidRPr="00DA13F6">
        <w:rPr>
          <w:lang w:val="en-ZA"/>
        </w:rPr>
        <w:t>ntegrity – Integrity, honesty and ethical approach in everything we do.</w:t>
      </w:r>
    </w:p>
    <w:p w14:paraId="2A49960C" w14:textId="77777777" w:rsidR="00E756C5" w:rsidRDefault="00E756C5" w:rsidP="00CB2513">
      <w:pPr>
        <w:pStyle w:val="Paragraph2"/>
        <w:spacing w:before="0" w:after="0" w:line="360" w:lineRule="auto"/>
        <w:rPr>
          <w:b/>
          <w:lang w:val="en-ZA"/>
        </w:rPr>
      </w:pPr>
    </w:p>
    <w:p w14:paraId="7A1B677A" w14:textId="07F05716" w:rsidR="00497D8D" w:rsidRPr="00DA13F6" w:rsidRDefault="00497D8D" w:rsidP="00CB2513">
      <w:pPr>
        <w:pStyle w:val="Paragraph2"/>
        <w:spacing w:before="0" w:after="0" w:line="360" w:lineRule="auto"/>
        <w:rPr>
          <w:lang w:val="en-ZA"/>
        </w:rPr>
      </w:pPr>
      <w:r w:rsidRPr="00DA13F6">
        <w:rPr>
          <w:b/>
          <w:lang w:val="en-ZA"/>
        </w:rPr>
        <w:lastRenderedPageBreak/>
        <w:t>D</w:t>
      </w:r>
      <w:r w:rsidRPr="00DA13F6">
        <w:rPr>
          <w:lang w:val="en-ZA"/>
        </w:rPr>
        <w:t>elivery – Delivery and results-driven culture through constructive feedback and continuous improvement.</w:t>
      </w:r>
    </w:p>
    <w:p w14:paraId="085DB2A1" w14:textId="77777777" w:rsidR="00497D8D" w:rsidRPr="00DA13F6" w:rsidRDefault="00497D8D" w:rsidP="00CB2513">
      <w:pPr>
        <w:pStyle w:val="Paragraph2"/>
        <w:spacing w:before="0" w:after="0" w:line="360" w:lineRule="auto"/>
        <w:rPr>
          <w:lang w:val="en-ZA"/>
        </w:rPr>
      </w:pPr>
      <w:r w:rsidRPr="00DA13F6">
        <w:rPr>
          <w:b/>
          <w:lang w:val="en-ZA"/>
        </w:rPr>
        <w:t>E</w:t>
      </w:r>
      <w:r w:rsidRPr="00DA13F6">
        <w:rPr>
          <w:lang w:val="en-ZA"/>
        </w:rPr>
        <w:t>xcellence – Excellence and efficiency in the way we deliver on the mandate.</w:t>
      </w:r>
    </w:p>
    <w:p w14:paraId="0D9A6EFB" w14:textId="77777777" w:rsidR="00497D8D" w:rsidRPr="00DA13F6" w:rsidRDefault="00497D8D" w:rsidP="00CB2513">
      <w:pPr>
        <w:pStyle w:val="Paragraph2"/>
        <w:spacing w:before="0" w:after="0" w:line="360" w:lineRule="auto"/>
        <w:rPr>
          <w:lang w:val="en-ZA"/>
        </w:rPr>
      </w:pPr>
    </w:p>
    <w:p w14:paraId="78A05844" w14:textId="77777777" w:rsidR="00497D8D" w:rsidRPr="00DA13F6" w:rsidRDefault="00497D8D" w:rsidP="00CB2513">
      <w:pPr>
        <w:pStyle w:val="Paragraph2"/>
        <w:spacing w:before="0" w:after="0" w:line="360" w:lineRule="auto"/>
        <w:rPr>
          <w:rFonts w:ascii="Arial Bold" w:hAnsi="Arial Bold"/>
          <w:lang w:val="en-ZA"/>
        </w:rPr>
      </w:pPr>
      <w:r w:rsidRPr="00DA13F6">
        <w:rPr>
          <w:rFonts w:ascii="Arial Bold" w:hAnsi="Arial Bold"/>
          <w:b/>
          <w:lang w:val="en-ZA"/>
        </w:rPr>
        <w:t>GOALS</w:t>
      </w:r>
    </w:p>
    <w:p w14:paraId="3A6714AD" w14:textId="77777777" w:rsidR="00497D8D" w:rsidRPr="00DA13F6" w:rsidRDefault="00497D8D" w:rsidP="00CB2513">
      <w:pPr>
        <w:pStyle w:val="Paragraph2"/>
        <w:spacing w:before="0" w:after="0" w:line="360" w:lineRule="auto"/>
        <w:rPr>
          <w:lang w:val="en-ZA"/>
        </w:rPr>
      </w:pPr>
      <w:r w:rsidRPr="00DA13F6">
        <w:rPr>
          <w:lang w:val="en-ZA"/>
        </w:rPr>
        <w:t>MHSC is pursuing the following goals and all the strategic objectives will be linked to achievement of these goals:</w:t>
      </w:r>
    </w:p>
    <w:p w14:paraId="35DCC71E" w14:textId="2DA85E1C" w:rsidR="00E756C5" w:rsidRPr="00DA13F6" w:rsidRDefault="00497D8D" w:rsidP="00DA13F6">
      <w:pPr>
        <w:pStyle w:val="Paragraph2"/>
        <w:numPr>
          <w:ilvl w:val="0"/>
          <w:numId w:val="7"/>
        </w:numPr>
        <w:spacing w:before="0" w:after="0" w:line="360" w:lineRule="auto"/>
        <w:rPr>
          <w:bCs/>
          <w:i/>
        </w:rPr>
      </w:pPr>
      <w:r w:rsidRPr="00DA13F6">
        <w:rPr>
          <w:bCs/>
          <w:i/>
        </w:rPr>
        <w:t xml:space="preserve">To facilitate </w:t>
      </w:r>
      <w:r w:rsidR="00C32608" w:rsidRPr="00DA13F6">
        <w:rPr>
          <w:b/>
          <w:bCs/>
          <w:i/>
        </w:rPr>
        <w:t>Zero Harm</w:t>
      </w:r>
      <w:r w:rsidR="00C32608" w:rsidRPr="00DA13F6">
        <w:rPr>
          <w:bCs/>
          <w:i/>
        </w:rPr>
        <w:t xml:space="preserve"> to </w:t>
      </w:r>
      <w:r w:rsidR="002630BE" w:rsidRPr="00DA13F6">
        <w:rPr>
          <w:bCs/>
          <w:i/>
        </w:rPr>
        <w:t>communities and</w:t>
      </w:r>
      <w:r w:rsidR="00C32608" w:rsidRPr="00DA13F6">
        <w:rPr>
          <w:bCs/>
          <w:i/>
        </w:rPr>
        <w:t xml:space="preserve"> mine workers </w:t>
      </w:r>
      <w:r w:rsidR="00920989" w:rsidRPr="00920989">
        <w:rPr>
          <w:bCs/>
          <w:i/>
        </w:rPr>
        <w:t>because</w:t>
      </w:r>
      <w:r w:rsidRPr="00DA13F6">
        <w:rPr>
          <w:bCs/>
          <w:i/>
        </w:rPr>
        <w:t xml:space="preserve"> of mining activities.</w:t>
      </w:r>
    </w:p>
    <w:p w14:paraId="18DE246D" w14:textId="77777777" w:rsidR="00497D8D" w:rsidRPr="00DA13F6" w:rsidRDefault="00497D8D" w:rsidP="00DA13F6">
      <w:pPr>
        <w:pStyle w:val="Paragraph2"/>
        <w:numPr>
          <w:ilvl w:val="0"/>
          <w:numId w:val="7"/>
        </w:numPr>
        <w:spacing w:before="0" w:after="0" w:line="360" w:lineRule="auto"/>
        <w:rPr>
          <w:lang w:val="en-ZA"/>
        </w:rPr>
      </w:pPr>
      <w:r w:rsidRPr="00DA13F6">
        <w:rPr>
          <w:bCs/>
          <w:i/>
        </w:rPr>
        <w:t xml:space="preserve">To provide </w:t>
      </w:r>
      <w:r w:rsidR="00C32608" w:rsidRPr="00DA13F6">
        <w:rPr>
          <w:bCs/>
          <w:i/>
        </w:rPr>
        <w:t>knowledge leadership in Occupational Health and Safety in the South African Mining Industry</w:t>
      </w:r>
    </w:p>
    <w:p w14:paraId="1D281B47" w14:textId="77777777" w:rsidR="00497D8D" w:rsidRPr="00DA13F6" w:rsidRDefault="00497D8D" w:rsidP="00CB2513">
      <w:pPr>
        <w:pStyle w:val="Paragraph2"/>
        <w:spacing w:before="0" w:after="0" w:line="360" w:lineRule="auto"/>
        <w:rPr>
          <w:b/>
          <w:bCs/>
          <w:i/>
        </w:rPr>
      </w:pPr>
    </w:p>
    <w:p w14:paraId="26AB36AE" w14:textId="77777777" w:rsidR="00497D8D" w:rsidRPr="00DA13F6" w:rsidRDefault="00497D8D" w:rsidP="00CB2513">
      <w:pPr>
        <w:pStyle w:val="Paragraph2"/>
        <w:spacing w:before="0" w:after="0" w:line="360" w:lineRule="auto"/>
        <w:rPr>
          <w:rFonts w:ascii="Arial Bold" w:hAnsi="Arial Bold"/>
          <w:lang w:val="en-ZA"/>
        </w:rPr>
      </w:pPr>
      <w:r w:rsidRPr="00DA13F6">
        <w:rPr>
          <w:rFonts w:ascii="Arial Bold" w:hAnsi="Arial Bold"/>
          <w:b/>
          <w:lang w:val="en-ZA"/>
        </w:rPr>
        <w:t>SLOGAN</w:t>
      </w:r>
    </w:p>
    <w:p w14:paraId="115D7A6B" w14:textId="77777777" w:rsidR="00497D8D" w:rsidRPr="00DA13F6" w:rsidRDefault="00497D8D" w:rsidP="00CB2513">
      <w:pPr>
        <w:pStyle w:val="Paragraph2"/>
        <w:spacing w:before="0" w:after="0" w:line="360" w:lineRule="auto"/>
        <w:rPr>
          <w:rFonts w:eastAsia="Calibri"/>
          <w:bCs/>
          <w:i/>
          <w:noProof/>
        </w:rPr>
      </w:pPr>
      <w:r w:rsidRPr="00DA13F6">
        <w:rPr>
          <w:rFonts w:eastAsia="Calibri"/>
          <w:bCs/>
          <w:i/>
          <w:noProof/>
        </w:rPr>
        <w:t>Every mine worker returning from work unharmed every</w:t>
      </w:r>
      <w:r w:rsidR="00505874" w:rsidRPr="00DA13F6">
        <w:rPr>
          <w:rFonts w:eastAsia="Calibri"/>
          <w:bCs/>
          <w:i/>
          <w:noProof/>
        </w:rPr>
        <w:t xml:space="preserve"> </w:t>
      </w:r>
      <w:r w:rsidRPr="00DA13F6">
        <w:rPr>
          <w:rFonts w:eastAsia="Calibri"/>
          <w:bCs/>
          <w:i/>
          <w:noProof/>
        </w:rPr>
        <w:t>day. Striving for Zero Harm</w:t>
      </w:r>
    </w:p>
    <w:p w14:paraId="4A2E201B" w14:textId="77777777" w:rsidR="0000593D" w:rsidRPr="00DA13F6" w:rsidRDefault="0000593D" w:rsidP="00CB2513">
      <w:pPr>
        <w:pStyle w:val="Paragraph2"/>
        <w:spacing w:before="0" w:after="0" w:line="360" w:lineRule="auto"/>
        <w:rPr>
          <w:rFonts w:eastAsia="Calibri"/>
          <w:bCs/>
          <w:i/>
          <w:noProof/>
        </w:rPr>
      </w:pPr>
    </w:p>
    <w:p w14:paraId="66927F5A" w14:textId="2F2F1F35" w:rsidR="0000593D" w:rsidRPr="00DA13F6" w:rsidRDefault="0000593D" w:rsidP="00CB2513">
      <w:pPr>
        <w:pStyle w:val="Paragraph2"/>
        <w:spacing w:before="0" w:after="0" w:line="360" w:lineRule="auto"/>
        <w:rPr>
          <w:rFonts w:ascii="Arial Bold" w:hAnsi="Arial Bold"/>
          <w:b/>
          <w:lang w:val="en-ZA"/>
        </w:rPr>
      </w:pPr>
      <w:r w:rsidRPr="00DA13F6">
        <w:rPr>
          <w:rFonts w:ascii="Arial Bold" w:hAnsi="Arial Bold"/>
          <w:b/>
          <w:lang w:val="en-ZA"/>
        </w:rPr>
        <w:t>S</w:t>
      </w:r>
      <w:r w:rsidR="00CE56B9">
        <w:rPr>
          <w:rFonts w:ascii="Arial Bold" w:hAnsi="Arial Bold"/>
          <w:b/>
          <w:lang w:val="en-ZA"/>
        </w:rPr>
        <w:t>TRATEGY MAP</w:t>
      </w:r>
    </w:p>
    <w:p w14:paraId="1D2C8DD8" w14:textId="7990BC22" w:rsidR="00383691" w:rsidRPr="00DA13F6" w:rsidRDefault="00383691" w:rsidP="00CB2513">
      <w:pPr>
        <w:pStyle w:val="Paragraph3"/>
        <w:spacing w:before="0" w:after="0" w:line="360" w:lineRule="auto"/>
        <w:ind w:left="0"/>
        <w:rPr>
          <w:color w:val="000000"/>
        </w:rPr>
      </w:pPr>
      <w:r w:rsidRPr="00DA13F6">
        <w:rPr>
          <w:color w:val="000000"/>
        </w:rPr>
        <w:t xml:space="preserve">In terms of guidance provided by the </w:t>
      </w:r>
      <w:r w:rsidR="00920989" w:rsidRPr="00920989">
        <w:rPr>
          <w:color w:val="000000"/>
        </w:rPr>
        <w:t>principal, which</w:t>
      </w:r>
      <w:r w:rsidRPr="00DA13F6">
        <w:rPr>
          <w:color w:val="000000"/>
        </w:rPr>
        <w:t xml:space="preserve"> is the Department of Mineral Resources, MHSC is required to develop a one-year Annual Performance </w:t>
      </w:r>
      <w:r w:rsidR="00920989" w:rsidRPr="00920989">
        <w:rPr>
          <w:color w:val="000000"/>
        </w:rPr>
        <w:t>Plan (</w:t>
      </w:r>
      <w:r w:rsidRPr="00DA13F6">
        <w:rPr>
          <w:color w:val="000000"/>
        </w:rPr>
        <w:t xml:space="preserve">“Plan”) instead of the Strategic Plan due to the forthcoming </w:t>
      </w:r>
      <w:r w:rsidR="00920989" w:rsidRPr="00920989">
        <w:rPr>
          <w:color w:val="000000"/>
        </w:rPr>
        <w:t>elections that</w:t>
      </w:r>
      <w:r w:rsidRPr="00DA13F6">
        <w:rPr>
          <w:color w:val="000000"/>
        </w:rPr>
        <w:t xml:space="preserve"> will have an impact on the strategic direction of MHSC. Management developed the plan in line with the Draft Strategy Plan 2019/</w:t>
      </w:r>
      <w:r w:rsidR="00920989" w:rsidRPr="00920989">
        <w:rPr>
          <w:color w:val="000000"/>
        </w:rPr>
        <w:t>20 that</w:t>
      </w:r>
      <w:r w:rsidRPr="00DA13F6">
        <w:rPr>
          <w:color w:val="000000"/>
        </w:rPr>
        <w:t xml:space="preserve"> had been presented during the second quarter of 2018</w:t>
      </w:r>
      <w:r w:rsidR="00F24936">
        <w:rPr>
          <w:color w:val="000000"/>
        </w:rPr>
        <w:t>/</w:t>
      </w:r>
      <w:r w:rsidRPr="00DA13F6">
        <w:rPr>
          <w:color w:val="000000"/>
        </w:rPr>
        <w:t>19. The Plan address focus areas that management deems necessary for the achievement of the MHSC mandate regardless of the approval of a Strategic Plan.</w:t>
      </w:r>
    </w:p>
    <w:p w14:paraId="514A4B65" w14:textId="77777777" w:rsidR="00383691" w:rsidRPr="00DA13F6" w:rsidRDefault="00383691" w:rsidP="00CB2513">
      <w:pPr>
        <w:pStyle w:val="Paragraph2"/>
        <w:spacing w:before="0" w:after="0" w:line="240" w:lineRule="auto"/>
        <w:rPr>
          <w:lang w:val="en-ZA"/>
        </w:rPr>
      </w:pPr>
    </w:p>
    <w:p w14:paraId="2A3B36D0" w14:textId="408E5DA9" w:rsidR="004659EC" w:rsidRPr="00DA13F6" w:rsidRDefault="004659EC" w:rsidP="00CB2513">
      <w:pPr>
        <w:pStyle w:val="Paragraph2"/>
        <w:spacing w:before="0" w:after="0" w:line="360" w:lineRule="auto"/>
        <w:rPr>
          <w:lang w:val="en-ZA"/>
        </w:rPr>
      </w:pPr>
      <w:r w:rsidRPr="00DA13F6">
        <w:rPr>
          <w:lang w:val="en-ZA"/>
        </w:rPr>
        <w:t xml:space="preserve">The proposed </w:t>
      </w:r>
      <w:r w:rsidR="00383691" w:rsidRPr="00DA13F6">
        <w:rPr>
          <w:lang w:val="en-ZA"/>
        </w:rPr>
        <w:t>Annual Performance Plan</w:t>
      </w:r>
      <w:r w:rsidRPr="00DA13F6">
        <w:rPr>
          <w:lang w:val="en-ZA"/>
        </w:rPr>
        <w:t xml:space="preserve"> was assessed for alignment to the current National Development Plan (NDP) goals and objectives. Chapter 9, 10 and 13 of the NDP were found to be the most relevant chapters for the Mine Health and Safety Council in terms of its contribution to the national initiatives, as outlined by the National Development Plan including the Nine-Point plan as delivered in the State of the Nation Address </w:t>
      </w:r>
      <w:r w:rsidR="00920989" w:rsidRPr="00920989">
        <w:rPr>
          <w:lang w:val="en-ZA"/>
        </w:rPr>
        <w:t>was</w:t>
      </w:r>
      <w:r w:rsidRPr="00DA13F6">
        <w:rPr>
          <w:lang w:val="en-ZA"/>
        </w:rPr>
        <w:t xml:space="preserve"> considered. </w:t>
      </w:r>
    </w:p>
    <w:p w14:paraId="2F5D459E" w14:textId="77777777" w:rsidR="00CE56B9" w:rsidRDefault="00CE56B9" w:rsidP="00DA13F6">
      <w:pPr>
        <w:autoSpaceDE/>
        <w:autoSpaceDN/>
        <w:adjustRightInd/>
        <w:spacing w:line="360" w:lineRule="auto"/>
        <w:jc w:val="both"/>
        <w:rPr>
          <w:rFonts w:ascii="Arial Bold" w:hAnsi="Arial Bold"/>
          <w:b/>
          <w:sz w:val="28"/>
          <w:szCs w:val="28"/>
        </w:rPr>
      </w:pPr>
    </w:p>
    <w:p w14:paraId="430EA07C" w14:textId="77777777" w:rsidR="00EF0E88" w:rsidRPr="00DA13F6" w:rsidRDefault="004659EC" w:rsidP="00DA13F6">
      <w:pPr>
        <w:autoSpaceDE/>
        <w:autoSpaceDN/>
        <w:adjustRightInd/>
        <w:spacing w:line="360" w:lineRule="auto"/>
        <w:jc w:val="both"/>
        <w:rPr>
          <w:sz w:val="20"/>
          <w:szCs w:val="20"/>
          <w:lang w:val="en-ZA"/>
        </w:rPr>
      </w:pPr>
      <w:r w:rsidRPr="00DA13F6">
        <w:rPr>
          <w:sz w:val="20"/>
          <w:szCs w:val="20"/>
          <w:lang w:val="en-ZA"/>
        </w:rPr>
        <w:t xml:space="preserve">MHSC follows the </w:t>
      </w:r>
      <w:r w:rsidR="00EF0E88" w:rsidRPr="00DA13F6">
        <w:rPr>
          <w:sz w:val="20"/>
          <w:szCs w:val="20"/>
          <w:lang w:val="en-ZA"/>
        </w:rPr>
        <w:t xml:space="preserve">balance </w:t>
      </w:r>
      <w:r w:rsidR="00383691" w:rsidRPr="00DA13F6">
        <w:rPr>
          <w:sz w:val="20"/>
          <w:szCs w:val="20"/>
          <w:lang w:val="en-ZA"/>
        </w:rPr>
        <w:t>scorecard</w:t>
      </w:r>
      <w:r w:rsidRPr="00DA13F6">
        <w:rPr>
          <w:sz w:val="20"/>
          <w:szCs w:val="20"/>
          <w:lang w:val="en-ZA"/>
        </w:rPr>
        <w:t xml:space="preserve"> </w:t>
      </w:r>
      <w:r w:rsidR="00383691" w:rsidRPr="00DA13F6">
        <w:rPr>
          <w:sz w:val="20"/>
          <w:szCs w:val="20"/>
          <w:lang w:val="en-ZA"/>
        </w:rPr>
        <w:t xml:space="preserve">approach to measure performance against strategic </w:t>
      </w:r>
      <w:r w:rsidR="003F5E7F" w:rsidRPr="00DA13F6">
        <w:rPr>
          <w:sz w:val="20"/>
          <w:szCs w:val="20"/>
          <w:lang w:val="en-ZA"/>
        </w:rPr>
        <w:t>objectives. The</w:t>
      </w:r>
      <w:r w:rsidR="00383691" w:rsidRPr="00DA13F6">
        <w:rPr>
          <w:sz w:val="20"/>
          <w:szCs w:val="20"/>
          <w:lang w:val="en-ZA"/>
        </w:rPr>
        <w:t xml:space="preserve"> balance scorecard comprises of a set of perspectives namely, the customer perspective, Internal perspective, learning &amp; growth perspective and financial perspective </w:t>
      </w:r>
    </w:p>
    <w:p w14:paraId="232F7ACF" w14:textId="77777777" w:rsidR="00EF0E88" w:rsidRPr="00DA13F6" w:rsidRDefault="00EF0E88" w:rsidP="00E756C5">
      <w:pPr>
        <w:pStyle w:val="Paragraph3"/>
        <w:spacing w:before="0" w:after="0" w:line="360" w:lineRule="auto"/>
        <w:ind w:left="0"/>
        <w:rPr>
          <w:lang w:val="en-ZA"/>
        </w:rPr>
      </w:pPr>
    </w:p>
    <w:p w14:paraId="6F870ECB" w14:textId="77777777" w:rsidR="00EF0E88" w:rsidRPr="00DA13F6" w:rsidRDefault="00EF0E88" w:rsidP="00E756C5">
      <w:pPr>
        <w:pStyle w:val="Paragraph3"/>
        <w:spacing w:before="0" w:after="0" w:line="360" w:lineRule="auto"/>
        <w:ind w:left="0"/>
        <w:rPr>
          <w:lang w:val="en-ZA"/>
        </w:rPr>
      </w:pPr>
      <w:r w:rsidRPr="00DA13F6">
        <w:rPr>
          <w:lang w:val="en-ZA"/>
        </w:rPr>
        <w:t>Each balance scorecard</w:t>
      </w:r>
      <w:r w:rsidR="00383691" w:rsidRPr="00DA13F6">
        <w:rPr>
          <w:lang w:val="en-ZA"/>
        </w:rPr>
        <w:t xml:space="preserve"> perspective</w:t>
      </w:r>
      <w:r w:rsidRPr="00DA13F6">
        <w:rPr>
          <w:lang w:val="en-ZA"/>
        </w:rPr>
        <w:t xml:space="preserve"> reflects the strategic objective, the method of measuring the achievement of that objective, related to the target that MHSC is aiming for in each reporting </w:t>
      </w:r>
      <w:r w:rsidR="004659EC" w:rsidRPr="00DA13F6">
        <w:rPr>
          <w:lang w:val="en-ZA"/>
        </w:rPr>
        <w:t>period. Tracking</w:t>
      </w:r>
      <w:r w:rsidRPr="00DA13F6">
        <w:rPr>
          <w:lang w:val="en-ZA"/>
        </w:rPr>
        <w:t xml:space="preserve"> performance indicators are also provided for, to meet a wide variety of reporting requirements and more importantly so that interim performance can be managed by the business. The measurement of targets and indicators is also indicted in the Technical Descriptive Measure document.</w:t>
      </w:r>
    </w:p>
    <w:p w14:paraId="2B4F7968" w14:textId="77777777" w:rsidR="00EF0E88" w:rsidRPr="00DA13F6" w:rsidRDefault="00EF0E88" w:rsidP="00E756C5">
      <w:pPr>
        <w:pStyle w:val="Paragraph3"/>
        <w:spacing w:before="0" w:after="0" w:line="360" w:lineRule="auto"/>
        <w:ind w:left="0"/>
        <w:rPr>
          <w:lang w:val="en-ZA"/>
        </w:rPr>
      </w:pPr>
    </w:p>
    <w:p w14:paraId="22F167C5" w14:textId="77777777" w:rsidR="0000593D" w:rsidRPr="00DA13F6" w:rsidRDefault="00EF0E88" w:rsidP="00E756C5">
      <w:pPr>
        <w:pStyle w:val="Paragraph3"/>
        <w:spacing w:before="0" w:after="0" w:line="360" w:lineRule="auto"/>
        <w:ind w:left="0"/>
        <w:rPr>
          <w:lang w:val="en-ZA"/>
        </w:rPr>
      </w:pPr>
      <w:r w:rsidRPr="00DA13F6">
        <w:rPr>
          <w:lang w:val="en-ZA"/>
        </w:rPr>
        <w:t>Finally, a set of Strategic Initiatives or actions are outlined towards the achievement of the Strategic Objective. Each component of the Strategy is assigned to a responsible employee and dates upon which results should be delivered and performance measured</w:t>
      </w:r>
    </w:p>
    <w:p w14:paraId="2226B401" w14:textId="77777777" w:rsidR="004659EC" w:rsidRPr="00DA13F6" w:rsidRDefault="004659EC" w:rsidP="00E756C5">
      <w:pPr>
        <w:pStyle w:val="Paragraph3"/>
        <w:spacing w:before="0" w:after="0" w:line="360" w:lineRule="auto"/>
        <w:ind w:left="0"/>
        <w:rPr>
          <w:lang w:val="en-ZA"/>
        </w:rPr>
      </w:pPr>
    </w:p>
    <w:p w14:paraId="41D4501F" w14:textId="77777777" w:rsidR="0000593D" w:rsidRPr="00DA13F6" w:rsidRDefault="0000593D" w:rsidP="00E756C5">
      <w:pPr>
        <w:pStyle w:val="Paragraph3"/>
        <w:spacing w:before="0" w:after="0" w:line="360" w:lineRule="auto"/>
        <w:ind w:left="0"/>
        <w:rPr>
          <w:lang w:val="en-ZA"/>
        </w:rPr>
      </w:pPr>
      <w:r w:rsidRPr="00DA13F6">
        <w:rPr>
          <w:b/>
          <w:lang w:val="en-ZA"/>
        </w:rPr>
        <w:lastRenderedPageBreak/>
        <w:t>Customer</w:t>
      </w:r>
      <w:r w:rsidR="00383691" w:rsidRPr="00DA13F6">
        <w:rPr>
          <w:b/>
          <w:lang w:val="en-ZA"/>
        </w:rPr>
        <w:t xml:space="preserve"> Perspective:</w:t>
      </w:r>
      <w:r w:rsidRPr="00DA13F6">
        <w:rPr>
          <w:lang w:val="en-ZA"/>
        </w:rPr>
        <w:t xml:space="preserve"> </w:t>
      </w:r>
      <w:r w:rsidR="003D6880" w:rsidRPr="00DA13F6">
        <w:rPr>
          <w:lang w:val="en-ZA"/>
        </w:rPr>
        <w:t>There is</w:t>
      </w:r>
      <w:r w:rsidRPr="00DA13F6">
        <w:rPr>
          <w:lang w:val="en-ZA"/>
        </w:rPr>
        <w:t xml:space="preserve"> increasing realisation of the importance of customer focus and customer satisfaction in any </w:t>
      </w:r>
      <w:r w:rsidR="003D6880" w:rsidRPr="00DA13F6">
        <w:rPr>
          <w:lang w:val="en-ZA"/>
        </w:rPr>
        <w:t>organisation</w:t>
      </w:r>
      <w:r w:rsidRPr="00DA13F6">
        <w:rPr>
          <w:lang w:val="en-ZA"/>
        </w:rPr>
        <w:t xml:space="preserve">. These are leading indicators: MHSC will endeavour to ensure </w:t>
      </w:r>
      <w:r w:rsidR="003D6880" w:rsidRPr="00DA13F6">
        <w:rPr>
          <w:lang w:val="en-ZA"/>
        </w:rPr>
        <w:t xml:space="preserve">to monitor </w:t>
      </w:r>
      <w:r w:rsidRPr="00DA13F6">
        <w:rPr>
          <w:lang w:val="en-ZA"/>
        </w:rPr>
        <w:t>on a continuous basis through customer</w:t>
      </w:r>
      <w:r w:rsidR="003D6880" w:rsidRPr="00DA13F6">
        <w:rPr>
          <w:lang w:val="en-ZA"/>
        </w:rPr>
        <w:t xml:space="preserve"> (stakeholder)</w:t>
      </w:r>
      <w:r w:rsidRPr="00DA13F6">
        <w:rPr>
          <w:lang w:val="en-ZA"/>
        </w:rPr>
        <w:t xml:space="preserve"> feedback</w:t>
      </w:r>
      <w:r w:rsidR="00383691" w:rsidRPr="00DA13F6">
        <w:rPr>
          <w:lang w:val="en-ZA"/>
        </w:rPr>
        <w:t xml:space="preserve"> on services and products provided by the organisation</w:t>
      </w:r>
      <w:r w:rsidRPr="00DA13F6">
        <w:rPr>
          <w:lang w:val="en-ZA"/>
        </w:rPr>
        <w:t xml:space="preserve"> </w:t>
      </w:r>
      <w:r w:rsidR="003D6880" w:rsidRPr="00DA13F6">
        <w:rPr>
          <w:lang w:val="en-ZA"/>
        </w:rPr>
        <w:t>to the mining industry</w:t>
      </w:r>
    </w:p>
    <w:p w14:paraId="0912933A" w14:textId="77777777" w:rsidR="0000593D" w:rsidRPr="00DA13F6" w:rsidRDefault="0000593D" w:rsidP="00E756C5">
      <w:pPr>
        <w:pStyle w:val="Paragraph3"/>
        <w:spacing w:before="0" w:after="0" w:line="360" w:lineRule="auto"/>
        <w:ind w:left="0"/>
        <w:rPr>
          <w:lang w:val="en-ZA"/>
        </w:rPr>
      </w:pPr>
    </w:p>
    <w:p w14:paraId="28A6C302" w14:textId="1F67B99D" w:rsidR="0000593D" w:rsidRPr="00DA13F6" w:rsidRDefault="0000593D" w:rsidP="00E756C5">
      <w:pPr>
        <w:pStyle w:val="Paragraph3"/>
        <w:spacing w:before="0" w:after="0" w:line="360" w:lineRule="auto"/>
        <w:ind w:left="0"/>
        <w:rPr>
          <w:lang w:val="en-ZA"/>
        </w:rPr>
      </w:pPr>
      <w:r w:rsidRPr="00DA13F6">
        <w:rPr>
          <w:b/>
          <w:lang w:val="en-ZA"/>
        </w:rPr>
        <w:t>Internal</w:t>
      </w:r>
      <w:r w:rsidR="007E5A56" w:rsidRPr="00DA13F6">
        <w:rPr>
          <w:b/>
          <w:lang w:val="en-ZA"/>
        </w:rPr>
        <w:t xml:space="preserve"> </w:t>
      </w:r>
      <w:r w:rsidR="00E756C5">
        <w:rPr>
          <w:b/>
          <w:lang w:val="en-ZA"/>
        </w:rPr>
        <w:t>p</w:t>
      </w:r>
      <w:r w:rsidR="007E5A56" w:rsidRPr="00DA13F6">
        <w:rPr>
          <w:b/>
          <w:lang w:val="en-ZA"/>
        </w:rPr>
        <w:t xml:space="preserve">rocess </w:t>
      </w:r>
      <w:r w:rsidR="00E756C5">
        <w:rPr>
          <w:b/>
          <w:lang w:val="en-ZA"/>
        </w:rPr>
        <w:t>p</w:t>
      </w:r>
      <w:r w:rsidR="00383691" w:rsidRPr="00DA13F6">
        <w:rPr>
          <w:b/>
          <w:lang w:val="en-ZA"/>
        </w:rPr>
        <w:t>erspective</w:t>
      </w:r>
      <w:r w:rsidRPr="00DA13F6">
        <w:rPr>
          <w:b/>
          <w:lang w:val="en-ZA"/>
        </w:rPr>
        <w:t>:</w:t>
      </w:r>
      <w:r w:rsidRPr="00DA13F6">
        <w:rPr>
          <w:lang w:val="en-ZA"/>
        </w:rPr>
        <w:t xml:space="preserve"> This perspective focuses on the </w:t>
      </w:r>
      <w:r w:rsidR="003D6880" w:rsidRPr="00DA13F6">
        <w:rPr>
          <w:lang w:val="en-ZA"/>
        </w:rPr>
        <w:t xml:space="preserve">internal </w:t>
      </w:r>
      <w:r w:rsidRPr="00DA13F6">
        <w:rPr>
          <w:lang w:val="en-ZA"/>
        </w:rPr>
        <w:t>business processes that are core to the organisation and improving these</w:t>
      </w:r>
      <w:r w:rsidR="00C97377" w:rsidRPr="00DA13F6">
        <w:rPr>
          <w:lang w:val="en-ZA"/>
        </w:rPr>
        <w:t xml:space="preserve"> will result</w:t>
      </w:r>
      <w:r w:rsidRPr="00DA13F6">
        <w:rPr>
          <w:lang w:val="en-ZA"/>
        </w:rPr>
        <w:t xml:space="preserve"> to achieve</w:t>
      </w:r>
      <w:r w:rsidR="00C97377" w:rsidRPr="00DA13F6">
        <w:rPr>
          <w:lang w:val="en-ZA"/>
        </w:rPr>
        <w:t>ment of operational</w:t>
      </w:r>
      <w:r w:rsidRPr="00DA13F6">
        <w:rPr>
          <w:lang w:val="en-ZA"/>
        </w:rPr>
        <w:t xml:space="preserve"> efficiency and excellence. A fully </w:t>
      </w:r>
      <w:r w:rsidR="00C97377" w:rsidRPr="00DA13F6">
        <w:rPr>
          <w:lang w:val="en-ZA"/>
        </w:rPr>
        <w:t xml:space="preserve">functional and capacitated </w:t>
      </w:r>
      <w:r w:rsidRPr="00DA13F6">
        <w:rPr>
          <w:lang w:val="en-ZA"/>
        </w:rPr>
        <w:t xml:space="preserve">Centre of </w:t>
      </w:r>
      <w:r w:rsidR="00C97377" w:rsidRPr="00DA13F6">
        <w:rPr>
          <w:lang w:val="en-ZA"/>
        </w:rPr>
        <w:t>Excellence</w:t>
      </w:r>
      <w:r w:rsidR="003D6880" w:rsidRPr="00DA13F6">
        <w:rPr>
          <w:lang w:val="en-ZA"/>
        </w:rPr>
        <w:t xml:space="preserve"> and other MHSC support business units will ensure</w:t>
      </w:r>
      <w:r w:rsidR="00C97377" w:rsidRPr="00DA13F6">
        <w:rPr>
          <w:lang w:val="en-ZA"/>
        </w:rPr>
        <w:t xml:space="preserve"> Council and its Committees</w:t>
      </w:r>
      <w:r w:rsidRPr="00DA13F6">
        <w:rPr>
          <w:lang w:val="en-ZA"/>
        </w:rPr>
        <w:t xml:space="preserve"> </w:t>
      </w:r>
      <w:r w:rsidR="003D6880" w:rsidRPr="00DA13F6">
        <w:rPr>
          <w:lang w:val="en-ZA"/>
        </w:rPr>
        <w:t xml:space="preserve">are provided with necessary support that </w:t>
      </w:r>
      <w:r w:rsidRPr="00DA13F6">
        <w:rPr>
          <w:lang w:val="en-ZA"/>
        </w:rPr>
        <w:t>will ensure efficiency and effectiveness of MHSC and change how business is conducted</w:t>
      </w:r>
      <w:r w:rsidR="003D6880" w:rsidRPr="00DA13F6">
        <w:rPr>
          <w:lang w:val="en-ZA"/>
        </w:rPr>
        <w:t xml:space="preserve"> for the better</w:t>
      </w:r>
      <w:r w:rsidRPr="00DA13F6">
        <w:rPr>
          <w:lang w:val="en-ZA"/>
        </w:rPr>
        <w:t xml:space="preserve">. </w:t>
      </w:r>
    </w:p>
    <w:p w14:paraId="2093DA47" w14:textId="77777777" w:rsidR="0000593D" w:rsidRPr="00DA13F6" w:rsidRDefault="0000593D" w:rsidP="00E756C5">
      <w:pPr>
        <w:pStyle w:val="Paragraph3"/>
        <w:spacing w:before="0" w:after="0" w:line="360" w:lineRule="auto"/>
        <w:ind w:left="0"/>
        <w:rPr>
          <w:lang w:val="en-ZA"/>
        </w:rPr>
      </w:pPr>
    </w:p>
    <w:p w14:paraId="63299242" w14:textId="1E256ED0" w:rsidR="0000593D" w:rsidRPr="00DA13F6" w:rsidRDefault="0000593D" w:rsidP="00E756C5">
      <w:pPr>
        <w:pStyle w:val="Paragraph3"/>
        <w:spacing w:before="0" w:after="0" w:line="360" w:lineRule="auto"/>
        <w:ind w:left="0"/>
        <w:rPr>
          <w:lang w:val="en-ZA"/>
        </w:rPr>
      </w:pPr>
      <w:r w:rsidRPr="00DA13F6">
        <w:rPr>
          <w:b/>
          <w:lang w:val="en-ZA"/>
        </w:rPr>
        <w:t xml:space="preserve">Learning and </w:t>
      </w:r>
      <w:r w:rsidR="00E756C5">
        <w:rPr>
          <w:b/>
          <w:lang w:val="en-ZA"/>
        </w:rPr>
        <w:t>g</w:t>
      </w:r>
      <w:r w:rsidRPr="00DA13F6">
        <w:rPr>
          <w:b/>
          <w:lang w:val="en-ZA"/>
        </w:rPr>
        <w:t>rowth</w:t>
      </w:r>
      <w:r w:rsidR="00383691" w:rsidRPr="00DA13F6">
        <w:rPr>
          <w:b/>
          <w:lang w:val="en-ZA"/>
        </w:rPr>
        <w:t xml:space="preserve"> </w:t>
      </w:r>
      <w:r w:rsidR="00E756C5">
        <w:rPr>
          <w:b/>
          <w:lang w:val="en-ZA"/>
        </w:rPr>
        <w:t>p</w:t>
      </w:r>
      <w:r w:rsidR="00383691" w:rsidRPr="00DA13F6">
        <w:rPr>
          <w:b/>
          <w:lang w:val="en-ZA"/>
        </w:rPr>
        <w:t>erspective</w:t>
      </w:r>
      <w:r w:rsidRPr="00DA13F6">
        <w:rPr>
          <w:b/>
          <w:lang w:val="en-ZA"/>
        </w:rPr>
        <w:t>:</w:t>
      </w:r>
      <w:r w:rsidRPr="00DA13F6">
        <w:rPr>
          <w:lang w:val="en-ZA"/>
        </w:rPr>
        <w:t xml:space="preserve"> There are three key areas of focus when developing objectives and measures for the Learning and Growth perspective and they </w:t>
      </w:r>
      <w:r w:rsidR="00920989" w:rsidRPr="00920989">
        <w:rPr>
          <w:lang w:val="en-ZA"/>
        </w:rPr>
        <w:t>are</w:t>
      </w:r>
      <w:r w:rsidRPr="00DA13F6">
        <w:rPr>
          <w:lang w:val="en-ZA"/>
        </w:rPr>
        <w:t xml:space="preserve"> </w:t>
      </w:r>
      <w:r w:rsidRPr="00DA13F6">
        <w:rPr>
          <w:i/>
          <w:lang w:val="en-ZA"/>
        </w:rPr>
        <w:t>human capital</w:t>
      </w:r>
      <w:r w:rsidRPr="00DA13F6">
        <w:rPr>
          <w:lang w:val="en-ZA"/>
        </w:rPr>
        <w:t xml:space="preserve">, </w:t>
      </w:r>
      <w:r w:rsidRPr="00DA13F6">
        <w:rPr>
          <w:i/>
          <w:lang w:val="en-ZA"/>
        </w:rPr>
        <w:t>information capital</w:t>
      </w:r>
      <w:r w:rsidRPr="00DA13F6">
        <w:rPr>
          <w:lang w:val="en-ZA"/>
        </w:rPr>
        <w:t xml:space="preserve"> and </w:t>
      </w:r>
      <w:r w:rsidRPr="00DA13F6">
        <w:rPr>
          <w:i/>
          <w:lang w:val="en-ZA"/>
        </w:rPr>
        <w:t>organisational capital</w:t>
      </w:r>
      <w:r w:rsidRPr="00DA13F6">
        <w:rPr>
          <w:lang w:val="en-ZA"/>
        </w:rPr>
        <w:t>. These components</w:t>
      </w:r>
      <w:r w:rsidR="003D6880" w:rsidRPr="00DA13F6">
        <w:rPr>
          <w:lang w:val="en-ZA"/>
        </w:rPr>
        <w:t xml:space="preserve"> will</w:t>
      </w:r>
      <w:r w:rsidRPr="00DA13F6">
        <w:rPr>
          <w:lang w:val="en-ZA"/>
        </w:rPr>
        <w:t xml:space="preserve"> ensure that employees and MHSC stakeholders (Council and Advisory Committee members) possess </w:t>
      </w:r>
      <w:r w:rsidR="00BA7180" w:rsidRPr="00DA13F6">
        <w:rPr>
          <w:lang w:val="en-ZA"/>
        </w:rPr>
        <w:t xml:space="preserve">necessary </w:t>
      </w:r>
      <w:r w:rsidRPr="00DA13F6">
        <w:rPr>
          <w:lang w:val="en-ZA"/>
        </w:rPr>
        <w:t>skills that match the organisational strategy, tools that the MHS</w:t>
      </w:r>
      <w:r w:rsidR="00BA7180" w:rsidRPr="00DA13F6">
        <w:rPr>
          <w:lang w:val="en-ZA"/>
        </w:rPr>
        <w:t>C needs to execute its</w:t>
      </w:r>
      <w:r w:rsidRPr="00DA13F6">
        <w:rPr>
          <w:lang w:val="en-ZA"/>
        </w:rPr>
        <w:t xml:space="preserve"> strategy and the ability to grow and learn for </w:t>
      </w:r>
      <w:r w:rsidR="00BA7180" w:rsidRPr="00DA13F6">
        <w:rPr>
          <w:lang w:val="en-ZA"/>
        </w:rPr>
        <w:t>continuous improvement</w:t>
      </w:r>
      <w:r w:rsidRPr="00DA13F6">
        <w:rPr>
          <w:lang w:val="en-ZA"/>
        </w:rPr>
        <w:t>.</w:t>
      </w:r>
    </w:p>
    <w:p w14:paraId="4CDCDE38" w14:textId="77777777" w:rsidR="0000593D" w:rsidRPr="00DA13F6" w:rsidRDefault="0000593D" w:rsidP="00E756C5">
      <w:pPr>
        <w:pStyle w:val="Paragraph3"/>
        <w:spacing w:before="0" w:after="0" w:line="360" w:lineRule="auto"/>
        <w:ind w:left="0"/>
        <w:rPr>
          <w:lang w:val="en-ZA"/>
        </w:rPr>
      </w:pPr>
    </w:p>
    <w:p w14:paraId="5045E7EE" w14:textId="1D18DA49" w:rsidR="0000593D" w:rsidRDefault="0000593D" w:rsidP="00E756C5">
      <w:pPr>
        <w:pStyle w:val="Paragraph3"/>
        <w:spacing w:before="0" w:after="0" w:line="360" w:lineRule="auto"/>
        <w:ind w:left="0"/>
        <w:rPr>
          <w:lang w:val="en-ZA"/>
        </w:rPr>
      </w:pPr>
      <w:r w:rsidRPr="00DA13F6">
        <w:rPr>
          <w:b/>
          <w:lang w:val="en-ZA"/>
        </w:rPr>
        <w:t>Financial</w:t>
      </w:r>
      <w:r w:rsidR="00C97377" w:rsidRPr="00DA13F6">
        <w:rPr>
          <w:b/>
          <w:lang w:val="en-ZA"/>
        </w:rPr>
        <w:t xml:space="preserve"> </w:t>
      </w:r>
      <w:r w:rsidR="00E756C5">
        <w:rPr>
          <w:b/>
          <w:lang w:val="en-ZA"/>
        </w:rPr>
        <w:t>p</w:t>
      </w:r>
      <w:r w:rsidR="00C97377" w:rsidRPr="00DA13F6">
        <w:rPr>
          <w:b/>
          <w:lang w:val="en-ZA"/>
        </w:rPr>
        <w:t>erspective</w:t>
      </w:r>
      <w:r w:rsidRPr="00DA13F6">
        <w:rPr>
          <w:b/>
          <w:lang w:val="en-ZA"/>
        </w:rPr>
        <w:t>:</w:t>
      </w:r>
      <w:r w:rsidRPr="00DA13F6">
        <w:rPr>
          <w:lang w:val="en-ZA"/>
        </w:rPr>
        <w:t xml:space="preserve"> This perspective will address financial sustainability</w:t>
      </w:r>
      <w:r w:rsidR="00C97377" w:rsidRPr="00DA13F6">
        <w:rPr>
          <w:lang w:val="en-ZA"/>
        </w:rPr>
        <w:t xml:space="preserve"> and expenditure management</w:t>
      </w:r>
      <w:r w:rsidRPr="00DA13F6">
        <w:rPr>
          <w:lang w:val="en-ZA"/>
        </w:rPr>
        <w:t>. In the case of MHSC</w:t>
      </w:r>
      <w:r w:rsidR="007E5A56" w:rsidRPr="00DA13F6">
        <w:rPr>
          <w:lang w:val="en-ZA"/>
        </w:rPr>
        <w:t>,</w:t>
      </w:r>
      <w:r w:rsidRPr="00DA13F6">
        <w:rPr>
          <w:lang w:val="en-ZA"/>
        </w:rPr>
        <w:t xml:space="preserve"> the fo</w:t>
      </w:r>
      <w:r w:rsidR="00C97377" w:rsidRPr="00DA13F6">
        <w:rPr>
          <w:lang w:val="en-ZA"/>
        </w:rPr>
        <w:t>cus is on collecting all revenue (levies),</w:t>
      </w:r>
      <w:r w:rsidR="00BA7180" w:rsidRPr="00DA13F6">
        <w:rPr>
          <w:lang w:val="en-ZA"/>
        </w:rPr>
        <w:t xml:space="preserve"> looking at </w:t>
      </w:r>
      <w:r w:rsidR="00C97377" w:rsidRPr="00DA13F6">
        <w:rPr>
          <w:lang w:val="en-ZA"/>
        </w:rPr>
        <w:t xml:space="preserve">alternative </w:t>
      </w:r>
      <w:r w:rsidR="00BF08FF" w:rsidRPr="00DA13F6">
        <w:rPr>
          <w:lang w:val="en-ZA"/>
        </w:rPr>
        <w:t>sources of</w:t>
      </w:r>
      <w:r w:rsidR="007E5A56" w:rsidRPr="00DA13F6">
        <w:rPr>
          <w:lang w:val="en-ZA"/>
        </w:rPr>
        <w:t xml:space="preserve"> </w:t>
      </w:r>
      <w:r w:rsidR="00BA7180" w:rsidRPr="00DA13F6">
        <w:rPr>
          <w:lang w:val="en-ZA"/>
        </w:rPr>
        <w:t>revenue</w:t>
      </w:r>
      <w:r w:rsidR="007E5A56" w:rsidRPr="00DA13F6">
        <w:rPr>
          <w:lang w:val="en-ZA"/>
        </w:rPr>
        <w:t xml:space="preserve">, </w:t>
      </w:r>
      <w:r w:rsidRPr="00DA13F6">
        <w:rPr>
          <w:lang w:val="en-ZA"/>
        </w:rPr>
        <w:t>budgeting appropriately</w:t>
      </w:r>
      <w:r w:rsidR="007E5A56" w:rsidRPr="00DA13F6">
        <w:rPr>
          <w:lang w:val="en-ZA"/>
        </w:rPr>
        <w:t xml:space="preserve"> and </w:t>
      </w:r>
      <w:r w:rsidRPr="00DA13F6">
        <w:rPr>
          <w:lang w:val="en-ZA"/>
        </w:rPr>
        <w:t xml:space="preserve">managing expenditure </w:t>
      </w:r>
      <w:r w:rsidR="00C97377" w:rsidRPr="00DA13F6">
        <w:rPr>
          <w:lang w:val="en-ZA"/>
        </w:rPr>
        <w:t>and financial</w:t>
      </w:r>
      <w:r w:rsidRPr="00DA13F6">
        <w:rPr>
          <w:lang w:val="en-ZA"/>
        </w:rPr>
        <w:t xml:space="preserve"> risks. </w:t>
      </w:r>
    </w:p>
    <w:p w14:paraId="1798BBB1" w14:textId="2D48753C" w:rsidR="00E756C5" w:rsidRDefault="00E756C5" w:rsidP="00E756C5">
      <w:pPr>
        <w:pStyle w:val="Paragraph3"/>
        <w:spacing w:before="0" w:after="0" w:line="360" w:lineRule="auto"/>
        <w:ind w:left="0"/>
        <w:rPr>
          <w:lang w:val="en-ZA"/>
        </w:rPr>
      </w:pPr>
    </w:p>
    <w:p w14:paraId="4FC64767" w14:textId="0C7307D9" w:rsidR="00CE56B9" w:rsidRDefault="00CE56B9" w:rsidP="00E756C5">
      <w:pPr>
        <w:pStyle w:val="Paragraph3"/>
        <w:spacing w:before="0" w:after="0" w:line="360" w:lineRule="auto"/>
        <w:ind w:left="0"/>
        <w:rPr>
          <w:lang w:val="en-ZA"/>
        </w:rPr>
      </w:pPr>
    </w:p>
    <w:p w14:paraId="3400DA50" w14:textId="17BC3BE7" w:rsidR="00CE56B9" w:rsidRDefault="00CE56B9" w:rsidP="00E756C5">
      <w:pPr>
        <w:pStyle w:val="Paragraph3"/>
        <w:spacing w:before="0" w:after="0" w:line="360" w:lineRule="auto"/>
        <w:ind w:left="0"/>
        <w:rPr>
          <w:lang w:val="en-ZA"/>
        </w:rPr>
      </w:pPr>
    </w:p>
    <w:p w14:paraId="2B52D394" w14:textId="42F01F34" w:rsidR="00CE56B9" w:rsidRDefault="00CE56B9" w:rsidP="00E756C5">
      <w:pPr>
        <w:pStyle w:val="Paragraph3"/>
        <w:spacing w:before="0" w:after="0" w:line="360" w:lineRule="auto"/>
        <w:ind w:left="0"/>
        <w:rPr>
          <w:lang w:val="en-ZA"/>
        </w:rPr>
      </w:pPr>
    </w:p>
    <w:p w14:paraId="10E9F72B" w14:textId="755314DB" w:rsidR="00CE56B9" w:rsidRDefault="00CE56B9" w:rsidP="00E756C5">
      <w:pPr>
        <w:pStyle w:val="Paragraph3"/>
        <w:spacing w:before="0" w:after="0" w:line="360" w:lineRule="auto"/>
        <w:ind w:left="0"/>
        <w:rPr>
          <w:lang w:val="en-ZA"/>
        </w:rPr>
      </w:pPr>
    </w:p>
    <w:p w14:paraId="0F54086D" w14:textId="6141A2CA" w:rsidR="00CE56B9" w:rsidRDefault="00CE56B9" w:rsidP="00E756C5">
      <w:pPr>
        <w:pStyle w:val="Paragraph3"/>
        <w:spacing w:before="0" w:after="0" w:line="360" w:lineRule="auto"/>
        <w:ind w:left="0"/>
        <w:rPr>
          <w:lang w:val="en-ZA"/>
        </w:rPr>
      </w:pPr>
    </w:p>
    <w:p w14:paraId="2E0F1878" w14:textId="0ABD9EDF" w:rsidR="00CE56B9" w:rsidRDefault="00CE56B9" w:rsidP="00E756C5">
      <w:pPr>
        <w:pStyle w:val="Paragraph3"/>
        <w:spacing w:before="0" w:after="0" w:line="360" w:lineRule="auto"/>
        <w:ind w:left="0"/>
        <w:rPr>
          <w:lang w:val="en-ZA"/>
        </w:rPr>
      </w:pPr>
    </w:p>
    <w:p w14:paraId="278479C6" w14:textId="6AC0CA03" w:rsidR="00CE56B9" w:rsidRDefault="00CE56B9" w:rsidP="00E756C5">
      <w:pPr>
        <w:pStyle w:val="Paragraph3"/>
        <w:spacing w:before="0" w:after="0" w:line="360" w:lineRule="auto"/>
        <w:ind w:left="0"/>
        <w:rPr>
          <w:lang w:val="en-ZA"/>
        </w:rPr>
      </w:pPr>
    </w:p>
    <w:p w14:paraId="0112BDB2" w14:textId="2AAA6828" w:rsidR="00CE56B9" w:rsidRDefault="00CE56B9" w:rsidP="00E756C5">
      <w:pPr>
        <w:pStyle w:val="Paragraph3"/>
        <w:spacing w:before="0" w:after="0" w:line="360" w:lineRule="auto"/>
        <w:ind w:left="0"/>
        <w:rPr>
          <w:lang w:val="en-ZA"/>
        </w:rPr>
      </w:pPr>
    </w:p>
    <w:p w14:paraId="666A96DA" w14:textId="747B89D3" w:rsidR="00CE56B9" w:rsidRDefault="00CE56B9" w:rsidP="00E756C5">
      <w:pPr>
        <w:pStyle w:val="Paragraph3"/>
        <w:spacing w:before="0" w:after="0" w:line="360" w:lineRule="auto"/>
        <w:ind w:left="0"/>
        <w:rPr>
          <w:lang w:val="en-ZA"/>
        </w:rPr>
      </w:pPr>
    </w:p>
    <w:p w14:paraId="4263668D" w14:textId="1D70401F" w:rsidR="00CE56B9" w:rsidRDefault="00CE56B9" w:rsidP="00E756C5">
      <w:pPr>
        <w:pStyle w:val="Paragraph3"/>
        <w:spacing w:before="0" w:after="0" w:line="360" w:lineRule="auto"/>
        <w:ind w:left="0"/>
        <w:rPr>
          <w:lang w:val="en-ZA"/>
        </w:rPr>
      </w:pPr>
    </w:p>
    <w:p w14:paraId="76589EA7" w14:textId="07116747" w:rsidR="00CE56B9" w:rsidRDefault="00CE56B9" w:rsidP="00E756C5">
      <w:pPr>
        <w:pStyle w:val="Paragraph3"/>
        <w:spacing w:before="0" w:after="0" w:line="360" w:lineRule="auto"/>
        <w:ind w:left="0"/>
        <w:rPr>
          <w:lang w:val="en-ZA"/>
        </w:rPr>
      </w:pPr>
    </w:p>
    <w:p w14:paraId="41B3BA67" w14:textId="2C175F02" w:rsidR="00CE56B9" w:rsidRDefault="00CE56B9" w:rsidP="00E756C5">
      <w:pPr>
        <w:pStyle w:val="Paragraph3"/>
        <w:spacing w:before="0" w:after="0" w:line="360" w:lineRule="auto"/>
        <w:ind w:left="0"/>
        <w:rPr>
          <w:lang w:val="en-ZA"/>
        </w:rPr>
      </w:pPr>
    </w:p>
    <w:p w14:paraId="17A48E12" w14:textId="09CFFFD7" w:rsidR="00CE56B9" w:rsidRDefault="00CE56B9" w:rsidP="00E756C5">
      <w:pPr>
        <w:pStyle w:val="Paragraph3"/>
        <w:spacing w:before="0" w:after="0" w:line="360" w:lineRule="auto"/>
        <w:ind w:left="0"/>
        <w:rPr>
          <w:lang w:val="en-ZA"/>
        </w:rPr>
      </w:pPr>
    </w:p>
    <w:p w14:paraId="0B969D32" w14:textId="7C0BD6AD" w:rsidR="00CE56B9" w:rsidRDefault="00CE56B9" w:rsidP="00E756C5">
      <w:pPr>
        <w:pStyle w:val="Paragraph3"/>
        <w:spacing w:before="0" w:after="0" w:line="360" w:lineRule="auto"/>
        <w:ind w:left="0"/>
        <w:rPr>
          <w:lang w:val="en-ZA"/>
        </w:rPr>
      </w:pPr>
    </w:p>
    <w:p w14:paraId="6D37A222" w14:textId="05D43D35" w:rsidR="00CE56B9" w:rsidRDefault="00CE56B9" w:rsidP="00E756C5">
      <w:pPr>
        <w:pStyle w:val="Paragraph3"/>
        <w:spacing w:before="0" w:after="0" w:line="360" w:lineRule="auto"/>
        <w:ind w:left="0"/>
        <w:rPr>
          <w:lang w:val="en-ZA"/>
        </w:rPr>
      </w:pPr>
    </w:p>
    <w:p w14:paraId="3A3CBCCC" w14:textId="77777777" w:rsidR="00CE56B9" w:rsidRDefault="00CE56B9" w:rsidP="00E756C5">
      <w:pPr>
        <w:pStyle w:val="Paragraph3"/>
        <w:spacing w:before="0" w:after="0" w:line="360" w:lineRule="auto"/>
        <w:ind w:left="0"/>
        <w:rPr>
          <w:lang w:val="en-ZA"/>
        </w:rPr>
      </w:pPr>
    </w:p>
    <w:p w14:paraId="70F11B17" w14:textId="1EFC1C22" w:rsidR="00CE56B9" w:rsidRDefault="00CE56B9" w:rsidP="00E756C5">
      <w:pPr>
        <w:pStyle w:val="Paragraph3"/>
        <w:spacing w:before="0" w:after="0" w:line="360" w:lineRule="auto"/>
        <w:ind w:left="0"/>
        <w:rPr>
          <w:lang w:val="en-ZA"/>
        </w:rPr>
      </w:pPr>
    </w:p>
    <w:p w14:paraId="48D01965" w14:textId="3AC8C9AF" w:rsidR="00CE56B9" w:rsidRDefault="00CE56B9" w:rsidP="00E756C5">
      <w:pPr>
        <w:pStyle w:val="Paragraph3"/>
        <w:spacing w:before="0" w:after="0" w:line="360" w:lineRule="auto"/>
        <w:ind w:left="0"/>
        <w:rPr>
          <w:lang w:val="en-ZA"/>
        </w:rPr>
      </w:pPr>
    </w:p>
    <w:p w14:paraId="43EE0FA6" w14:textId="2602EF46" w:rsidR="00CE56B9" w:rsidRDefault="00CE56B9" w:rsidP="00E756C5">
      <w:pPr>
        <w:pStyle w:val="Paragraph3"/>
        <w:spacing w:before="0" w:after="0" w:line="360" w:lineRule="auto"/>
        <w:ind w:left="0"/>
        <w:rPr>
          <w:lang w:val="en-ZA"/>
        </w:rPr>
      </w:pPr>
    </w:p>
    <w:p w14:paraId="59A20B19" w14:textId="5E54A8B8" w:rsidR="00CE56B9" w:rsidRDefault="00CE56B9" w:rsidP="00E756C5">
      <w:pPr>
        <w:pStyle w:val="Paragraph3"/>
        <w:spacing w:before="0" w:after="0" w:line="360" w:lineRule="auto"/>
        <w:ind w:left="0"/>
        <w:rPr>
          <w:lang w:val="en-ZA"/>
        </w:rPr>
      </w:pPr>
    </w:p>
    <w:p w14:paraId="70D9792D" w14:textId="77777777" w:rsidR="00CE56B9" w:rsidRPr="00DA13F6" w:rsidRDefault="00CE56B9" w:rsidP="00E756C5">
      <w:pPr>
        <w:pStyle w:val="Paragraph3"/>
        <w:spacing w:before="0" w:after="0" w:line="360" w:lineRule="auto"/>
        <w:ind w:left="0"/>
        <w:rPr>
          <w:b/>
          <w:lang w:val="en-ZA"/>
        </w:rPr>
      </w:pPr>
    </w:p>
    <w:p w14:paraId="18FC9285" w14:textId="458C25B1" w:rsidR="00960045" w:rsidRPr="00DA13F6" w:rsidRDefault="00920989" w:rsidP="00DA13F6">
      <w:pPr>
        <w:ind w:hanging="851"/>
        <w:rPr>
          <w:rFonts w:cs="Arial"/>
        </w:rPr>
      </w:pPr>
      <w:r w:rsidRPr="00920989">
        <w:rPr>
          <w:rFonts w:cs="Arial"/>
          <w:b/>
        </w:rPr>
        <w:lastRenderedPageBreak/>
        <w:t>4.1.1 Objective</w:t>
      </w:r>
      <w:r w:rsidR="00CE56B9" w:rsidRPr="00DA13F6">
        <w:rPr>
          <w:rFonts w:cs="Arial"/>
          <w:b/>
        </w:rPr>
        <w:t xml:space="preserve"> 1: Customer perspective (CP01</w:t>
      </w:r>
      <w:r w:rsidRPr="00920989">
        <w:rPr>
          <w:rFonts w:cs="Arial"/>
          <w:b/>
        </w:rPr>
        <w:t>) (</w:t>
      </w:r>
      <w:r w:rsidR="00CE56B9" w:rsidRPr="00DA13F6">
        <w:rPr>
          <w:rFonts w:cs="Arial"/>
          <w:b/>
        </w:rPr>
        <w:t>20</w:t>
      </w:r>
      <w:r w:rsidR="00CE56B9">
        <w:rPr>
          <w:rFonts w:cs="Arial"/>
        </w:rPr>
        <w:t>%)</w:t>
      </w:r>
    </w:p>
    <w:tbl>
      <w:tblPr>
        <w:tblStyle w:val="TableGrid"/>
        <w:tblpPr w:leftFromText="180" w:rightFromText="180" w:vertAnchor="text" w:horzAnchor="margin" w:tblpXSpec="center" w:tblpY="772"/>
        <w:tblW w:w="110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36"/>
        <w:gridCol w:w="709"/>
        <w:gridCol w:w="1701"/>
        <w:gridCol w:w="1701"/>
        <w:gridCol w:w="1559"/>
        <w:gridCol w:w="1417"/>
        <w:gridCol w:w="1843"/>
        <w:gridCol w:w="1289"/>
        <w:gridCol w:w="13"/>
      </w:tblGrid>
      <w:tr w:rsidR="00745E01" w14:paraId="36EC964F" w14:textId="77777777" w:rsidTr="00745E01">
        <w:trPr>
          <w:trHeight w:val="1407"/>
        </w:trPr>
        <w:tc>
          <w:tcPr>
            <w:tcW w:w="11068" w:type="dxa"/>
            <w:gridSpan w:val="9"/>
          </w:tcPr>
          <w:p w14:paraId="2C8DC9EA" w14:textId="77777777" w:rsidR="00745E01" w:rsidRPr="00356157" w:rsidRDefault="00745E01" w:rsidP="00745E01">
            <w:pPr>
              <w:autoSpaceDE/>
              <w:autoSpaceDN/>
              <w:adjustRightInd/>
              <w:spacing w:line="360" w:lineRule="auto"/>
              <w:rPr>
                <w:rFonts w:cs="Arial"/>
                <w:b/>
                <w:bCs/>
                <w:sz w:val="22"/>
                <w:szCs w:val="22"/>
                <w:lang w:val="en-ZA" w:eastAsia="en-ZA"/>
              </w:rPr>
            </w:pPr>
            <w:r w:rsidRPr="00356157">
              <w:rPr>
                <w:rFonts w:cs="Arial"/>
                <w:b/>
                <w:bCs/>
                <w:sz w:val="22"/>
                <w:szCs w:val="22"/>
                <w:lang w:val="en-ZA" w:eastAsia="en-ZA"/>
              </w:rPr>
              <w:t>Name of the objective:</w:t>
            </w:r>
          </w:p>
          <w:p w14:paraId="5687E86E" w14:textId="2C8ED2B7" w:rsidR="00745E01" w:rsidRPr="00356157" w:rsidRDefault="00745E01" w:rsidP="00745E01">
            <w:pPr>
              <w:autoSpaceDE/>
              <w:autoSpaceDN/>
              <w:adjustRightInd/>
              <w:spacing w:line="360" w:lineRule="auto"/>
              <w:rPr>
                <w:rFonts w:cs="Arial"/>
                <w:b/>
                <w:bCs/>
                <w:sz w:val="22"/>
                <w:szCs w:val="22"/>
                <w:lang w:val="en-ZA" w:eastAsia="en-ZA"/>
              </w:rPr>
            </w:pPr>
            <w:r w:rsidRPr="00356157">
              <w:rPr>
                <w:rFonts w:eastAsiaTheme="minorHAnsi" w:cs="Arial"/>
                <w:sz w:val="20"/>
                <w:szCs w:val="20"/>
              </w:rPr>
              <w:t xml:space="preserve">Provide advice to the Minister of Mineral Resources on occupational health and safety matters in the South African Mining Industry and on health and safety issues affecting communities </w:t>
            </w:r>
            <w:r w:rsidR="00920989" w:rsidRPr="00356157">
              <w:rPr>
                <w:rFonts w:eastAsiaTheme="minorHAnsi" w:cs="Arial"/>
                <w:sz w:val="20"/>
                <w:szCs w:val="20"/>
              </w:rPr>
              <w:t>because</w:t>
            </w:r>
            <w:r w:rsidRPr="00356157">
              <w:rPr>
                <w:rFonts w:eastAsiaTheme="minorHAnsi" w:cs="Arial"/>
                <w:sz w:val="20"/>
                <w:szCs w:val="20"/>
              </w:rPr>
              <w:t xml:space="preserve"> of mining activities.</w:t>
            </w:r>
          </w:p>
        </w:tc>
      </w:tr>
      <w:tr w:rsidR="00745E01" w14:paraId="263C2454" w14:textId="77777777" w:rsidTr="00745E01">
        <w:tc>
          <w:tcPr>
            <w:tcW w:w="11068" w:type="dxa"/>
            <w:gridSpan w:val="9"/>
          </w:tcPr>
          <w:p w14:paraId="2D4F2014" w14:textId="77777777" w:rsidR="00745E01" w:rsidRPr="00461727" w:rsidRDefault="00745E01" w:rsidP="00745E01">
            <w:pPr>
              <w:autoSpaceDE/>
              <w:autoSpaceDN/>
              <w:adjustRightInd/>
              <w:spacing w:line="360" w:lineRule="auto"/>
              <w:rPr>
                <w:rFonts w:cs="Arial"/>
                <w:b/>
                <w:bCs/>
                <w:sz w:val="22"/>
                <w:szCs w:val="22"/>
                <w:lang w:val="en-ZA" w:eastAsia="en-ZA"/>
              </w:rPr>
            </w:pPr>
            <w:r w:rsidRPr="00356157">
              <w:rPr>
                <w:rFonts w:cs="Arial"/>
                <w:b/>
                <w:bCs/>
                <w:sz w:val="22"/>
                <w:szCs w:val="22"/>
                <w:lang w:val="en-ZA" w:eastAsia="en-ZA"/>
              </w:rPr>
              <w:t>Definition of the objective:</w:t>
            </w:r>
          </w:p>
          <w:p w14:paraId="4F8E6EC4" w14:textId="77777777" w:rsidR="00745E01" w:rsidRPr="00356157" w:rsidRDefault="00745E01" w:rsidP="00745E01">
            <w:pPr>
              <w:autoSpaceDE/>
              <w:autoSpaceDN/>
              <w:adjustRightInd/>
              <w:spacing w:line="360" w:lineRule="auto"/>
              <w:rPr>
                <w:rFonts w:cs="Arial"/>
                <w:b/>
                <w:bCs/>
                <w:sz w:val="22"/>
                <w:szCs w:val="22"/>
                <w:lang w:val="en-ZA" w:eastAsia="en-ZA"/>
              </w:rPr>
            </w:pPr>
            <w:r w:rsidRPr="00356157">
              <w:rPr>
                <w:rFonts w:eastAsiaTheme="minorHAnsi" w:cs="Arial"/>
                <w:sz w:val="20"/>
                <w:szCs w:val="20"/>
                <w:lang w:val="en-ZA"/>
              </w:rPr>
              <w:t xml:space="preserve">Delivery against MHSC </w:t>
            </w:r>
            <w:r w:rsidRPr="00356157">
              <w:rPr>
                <w:rFonts w:eastAsiaTheme="minorHAnsi" w:cs="Arial"/>
                <w:caps/>
                <w:sz w:val="20"/>
                <w:szCs w:val="20"/>
                <w:lang w:val="en-ZA"/>
              </w:rPr>
              <w:t>M</w:t>
            </w:r>
            <w:r w:rsidRPr="00356157">
              <w:rPr>
                <w:rFonts w:eastAsiaTheme="minorHAnsi" w:cs="Arial"/>
                <w:sz w:val="20"/>
                <w:szCs w:val="20"/>
                <w:lang w:val="en-ZA"/>
              </w:rPr>
              <w:t>andate</w:t>
            </w:r>
            <w:r w:rsidRPr="00356157">
              <w:rPr>
                <w:rFonts w:eastAsiaTheme="minorHAnsi" w:cs="Arial"/>
                <w:caps/>
                <w:sz w:val="20"/>
                <w:szCs w:val="20"/>
                <w:lang w:val="en-ZA"/>
              </w:rPr>
              <w:t xml:space="preserve"> </w:t>
            </w:r>
            <w:r w:rsidRPr="00356157">
              <w:rPr>
                <w:rFonts w:eastAsiaTheme="minorHAnsi" w:cs="Arial"/>
                <w:sz w:val="20"/>
                <w:szCs w:val="20"/>
                <w:lang w:val="en-ZA"/>
              </w:rPr>
              <w:t>and</w:t>
            </w:r>
            <w:r w:rsidRPr="00356157">
              <w:rPr>
                <w:rFonts w:eastAsiaTheme="minorHAnsi" w:cs="Arial"/>
                <w:caps/>
                <w:sz w:val="20"/>
                <w:szCs w:val="20"/>
                <w:lang w:val="en-ZA"/>
              </w:rPr>
              <w:t xml:space="preserve"> </w:t>
            </w:r>
            <w:r w:rsidRPr="00356157">
              <w:rPr>
                <w:rFonts w:eastAsiaTheme="minorHAnsi" w:cs="Arial"/>
                <w:sz w:val="20"/>
                <w:szCs w:val="20"/>
                <w:lang w:val="en-ZA"/>
              </w:rPr>
              <w:t>Mine Health and</w:t>
            </w:r>
            <w:r w:rsidRPr="00356157">
              <w:rPr>
                <w:rFonts w:eastAsiaTheme="minorHAnsi" w:cs="Arial"/>
                <w:caps/>
                <w:sz w:val="20"/>
                <w:szCs w:val="20"/>
                <w:lang w:val="en-ZA"/>
              </w:rPr>
              <w:t xml:space="preserve"> </w:t>
            </w:r>
            <w:r w:rsidRPr="00356157">
              <w:rPr>
                <w:rFonts w:eastAsiaTheme="minorHAnsi" w:cs="Arial"/>
                <w:sz w:val="20"/>
                <w:szCs w:val="20"/>
                <w:lang w:val="en-ZA"/>
              </w:rPr>
              <w:t>Safety Tripartite including implementation of the Summit Action Plan</w:t>
            </w:r>
          </w:p>
        </w:tc>
      </w:tr>
      <w:tr w:rsidR="00745E01" w14:paraId="258715DA" w14:textId="77777777" w:rsidTr="00256BA2">
        <w:trPr>
          <w:gridAfter w:val="1"/>
          <w:wAfter w:w="13" w:type="dxa"/>
        </w:trPr>
        <w:tc>
          <w:tcPr>
            <w:tcW w:w="3246" w:type="dxa"/>
            <w:gridSpan w:val="3"/>
            <w:shd w:val="clear" w:color="auto" w:fill="C00000"/>
          </w:tcPr>
          <w:p w14:paraId="6C4A7D29" w14:textId="77777777" w:rsidR="00745E01" w:rsidRPr="00170C6C" w:rsidRDefault="00745E01" w:rsidP="00745E01">
            <w:pPr>
              <w:pStyle w:val="Heading3"/>
              <w:pBdr>
                <w:top w:val="none" w:sz="0" w:space="0" w:color="auto"/>
              </w:pBdr>
              <w:spacing w:before="120" w:after="120"/>
              <w:ind w:left="0"/>
              <w:rPr>
                <w:rFonts w:cs="Arial"/>
                <w:sz w:val="20"/>
              </w:rPr>
            </w:pPr>
            <w:r w:rsidRPr="00170C6C">
              <w:rPr>
                <w:rFonts w:cs="Arial"/>
                <w:bCs/>
                <w:caps w:val="0"/>
                <w:sz w:val="20"/>
                <w:lang w:val="en-ZA"/>
              </w:rPr>
              <w:t>Measures to enable tracking of progress:</w:t>
            </w:r>
          </w:p>
        </w:tc>
        <w:tc>
          <w:tcPr>
            <w:tcW w:w="1701" w:type="dxa"/>
            <w:shd w:val="clear" w:color="auto" w:fill="C00000"/>
          </w:tcPr>
          <w:p w14:paraId="00B07526" w14:textId="77777777" w:rsidR="00745E01" w:rsidRPr="00170C6C" w:rsidRDefault="00745E01" w:rsidP="00745E01">
            <w:pPr>
              <w:pStyle w:val="Heading3"/>
              <w:pBdr>
                <w:top w:val="none" w:sz="0" w:space="0" w:color="auto"/>
              </w:pBdr>
              <w:spacing w:before="120" w:after="120"/>
              <w:ind w:left="0"/>
              <w:rPr>
                <w:rFonts w:cs="Arial"/>
                <w:sz w:val="20"/>
              </w:rPr>
            </w:pPr>
            <w:r w:rsidRPr="00170C6C">
              <w:rPr>
                <w:rFonts w:cs="Arial"/>
                <w:bCs/>
                <w:caps w:val="0"/>
                <w:sz w:val="20"/>
                <w:lang w:val="en-ZA"/>
              </w:rPr>
              <w:t>Formula for calculation:</w:t>
            </w:r>
          </w:p>
        </w:tc>
        <w:tc>
          <w:tcPr>
            <w:tcW w:w="2976" w:type="dxa"/>
            <w:gridSpan w:val="2"/>
            <w:shd w:val="clear" w:color="auto" w:fill="C00000"/>
          </w:tcPr>
          <w:p w14:paraId="0C8AF1F9" w14:textId="77777777" w:rsidR="00745E01" w:rsidRPr="00170C6C" w:rsidRDefault="00745E01" w:rsidP="00745E01">
            <w:pPr>
              <w:pStyle w:val="Heading3"/>
              <w:pBdr>
                <w:top w:val="none" w:sz="0" w:space="0" w:color="auto"/>
              </w:pBdr>
              <w:spacing w:before="120" w:after="120"/>
              <w:ind w:left="0"/>
              <w:rPr>
                <w:rFonts w:cs="Arial"/>
                <w:sz w:val="20"/>
              </w:rPr>
            </w:pPr>
            <w:r w:rsidRPr="00170C6C">
              <w:rPr>
                <w:rFonts w:cs="Arial"/>
                <w:bCs/>
                <w:caps w:val="0"/>
                <w:sz w:val="20"/>
                <w:lang w:val="en-ZA"/>
              </w:rPr>
              <w:t>Measure unit:</w:t>
            </w:r>
          </w:p>
        </w:tc>
        <w:tc>
          <w:tcPr>
            <w:tcW w:w="3132" w:type="dxa"/>
            <w:gridSpan w:val="2"/>
            <w:shd w:val="clear" w:color="auto" w:fill="C00000"/>
          </w:tcPr>
          <w:p w14:paraId="497195A7" w14:textId="7E368108" w:rsidR="00745E01" w:rsidRPr="00170C6C" w:rsidRDefault="00920989" w:rsidP="00745E01">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Frequency of</w:t>
            </w:r>
            <w:r w:rsidR="00745E01" w:rsidRPr="00170C6C">
              <w:rPr>
                <w:rFonts w:cs="Arial"/>
                <w:bCs/>
                <w:caps w:val="0"/>
                <w:sz w:val="20"/>
                <w:lang w:val="en-ZA"/>
              </w:rPr>
              <w:t xml:space="preserve"> reporting date</w:t>
            </w:r>
          </w:p>
        </w:tc>
      </w:tr>
      <w:tr w:rsidR="00745E01" w14:paraId="147AB955" w14:textId="77777777" w:rsidTr="006A2E05">
        <w:trPr>
          <w:gridAfter w:val="1"/>
          <w:wAfter w:w="13" w:type="dxa"/>
          <w:trHeight w:val="1602"/>
        </w:trPr>
        <w:tc>
          <w:tcPr>
            <w:tcW w:w="1545" w:type="dxa"/>
            <w:gridSpan w:val="2"/>
            <w:shd w:val="clear" w:color="auto" w:fill="FFFFFF" w:themeFill="background1"/>
          </w:tcPr>
          <w:p w14:paraId="4A5E16D3" w14:textId="77777777" w:rsidR="00745E01" w:rsidRPr="00356157" w:rsidRDefault="00745E01" w:rsidP="00745E01">
            <w:pPr>
              <w:pStyle w:val="Heading3"/>
              <w:pBdr>
                <w:top w:val="none" w:sz="0" w:space="0" w:color="auto"/>
              </w:pBdr>
              <w:spacing w:before="120" w:after="120"/>
              <w:ind w:left="0"/>
              <w:rPr>
                <w:rFonts w:cs="Arial"/>
                <w:bCs/>
                <w:caps w:val="0"/>
                <w:sz w:val="22"/>
                <w:szCs w:val="22"/>
                <w:lang w:val="en-ZA"/>
              </w:rPr>
            </w:pPr>
            <w:r w:rsidRPr="00356157">
              <w:rPr>
                <w:rFonts w:cs="Arial"/>
                <w:b w:val="0"/>
                <w:bCs/>
                <w:caps w:val="0"/>
                <w:sz w:val="20"/>
                <w:lang w:val="en-ZA"/>
              </w:rPr>
              <w:t>Primary measure</w:t>
            </w:r>
          </w:p>
        </w:tc>
        <w:tc>
          <w:tcPr>
            <w:tcW w:w="1701" w:type="dxa"/>
            <w:shd w:val="clear" w:color="auto" w:fill="FFFFFF" w:themeFill="background1"/>
          </w:tcPr>
          <w:p w14:paraId="169E7333" w14:textId="77777777" w:rsidR="00745E01" w:rsidRPr="00356157" w:rsidRDefault="00745E01" w:rsidP="00745E01">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Percentage of initiatives implemented</w:t>
            </w:r>
          </w:p>
        </w:tc>
        <w:tc>
          <w:tcPr>
            <w:tcW w:w="1701" w:type="dxa"/>
            <w:shd w:val="clear" w:color="auto" w:fill="FFFFFF" w:themeFill="background1"/>
          </w:tcPr>
          <w:p w14:paraId="57B61722" w14:textId="0C0105D9" w:rsidR="00745E01" w:rsidRPr="00356157" w:rsidRDefault="00745E01" w:rsidP="00745E01">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w:t>
            </w:r>
            <w:r w:rsidR="00920989" w:rsidRPr="00356157">
              <w:rPr>
                <w:rFonts w:cs="Arial"/>
                <w:b w:val="0"/>
                <w:caps w:val="0"/>
                <w:sz w:val="20"/>
                <w:lang w:val="en-ZA"/>
              </w:rPr>
              <w:t>Actual</w:t>
            </w:r>
            <w:r w:rsidRPr="00356157">
              <w:rPr>
                <w:rFonts w:cs="Arial"/>
                <w:b w:val="0"/>
                <w:caps w:val="0"/>
                <w:sz w:val="20"/>
                <w:lang w:val="en-ZA"/>
              </w:rPr>
              <w:t xml:space="preserve"> initiatives implemented/planned initiatives) x 100</w:t>
            </w:r>
          </w:p>
        </w:tc>
        <w:tc>
          <w:tcPr>
            <w:tcW w:w="2976" w:type="dxa"/>
            <w:gridSpan w:val="2"/>
            <w:shd w:val="clear" w:color="auto" w:fill="FFFFFF" w:themeFill="background1"/>
          </w:tcPr>
          <w:p w14:paraId="7FA2689C" w14:textId="77777777" w:rsidR="00745E01" w:rsidRPr="00356157" w:rsidRDefault="00745E01" w:rsidP="00745E01">
            <w:pPr>
              <w:pStyle w:val="Heading3"/>
              <w:pBdr>
                <w:top w:val="none" w:sz="0" w:space="0" w:color="auto"/>
              </w:pBdr>
              <w:spacing w:before="120" w:after="120"/>
              <w:ind w:left="0"/>
              <w:rPr>
                <w:rFonts w:cs="Arial"/>
                <w:sz w:val="22"/>
                <w:szCs w:val="22"/>
              </w:rPr>
            </w:pPr>
            <w:r w:rsidRPr="00356157">
              <w:rPr>
                <w:rFonts w:cs="Arial"/>
                <w:b w:val="0"/>
                <w:caps w:val="0"/>
                <w:sz w:val="20"/>
                <w:lang w:val="en-ZA"/>
              </w:rPr>
              <w:t>Percentage</w:t>
            </w:r>
          </w:p>
        </w:tc>
        <w:tc>
          <w:tcPr>
            <w:tcW w:w="3132" w:type="dxa"/>
            <w:gridSpan w:val="2"/>
            <w:shd w:val="clear" w:color="auto" w:fill="FFFFFF" w:themeFill="background1"/>
          </w:tcPr>
          <w:p w14:paraId="14943324" w14:textId="77777777" w:rsidR="00745E01" w:rsidRPr="00356157" w:rsidRDefault="00745E01" w:rsidP="00745E01">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Quarterly</w:t>
            </w:r>
          </w:p>
        </w:tc>
      </w:tr>
      <w:tr w:rsidR="00745E01" w14:paraId="518C4C18" w14:textId="77777777" w:rsidTr="006A2E05">
        <w:trPr>
          <w:gridAfter w:val="1"/>
          <w:wAfter w:w="13" w:type="dxa"/>
        </w:trPr>
        <w:tc>
          <w:tcPr>
            <w:tcW w:w="1545" w:type="dxa"/>
            <w:gridSpan w:val="2"/>
            <w:shd w:val="clear" w:color="auto" w:fill="C00000"/>
            <w:vAlign w:val="center"/>
          </w:tcPr>
          <w:p w14:paraId="4324AFC5" w14:textId="77777777" w:rsidR="00745E01" w:rsidRPr="00170C6C" w:rsidRDefault="00745E01" w:rsidP="00256BA2">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Yearly target</w:t>
            </w:r>
          </w:p>
          <w:p w14:paraId="7177F3C0" w14:textId="77777777" w:rsidR="00745E01" w:rsidRPr="00170C6C" w:rsidRDefault="00745E01" w:rsidP="00256BA2">
            <w:pPr>
              <w:pStyle w:val="Paragraph3"/>
              <w:jc w:val="center"/>
              <w:rPr>
                <w:lang w:val="en-ZA"/>
              </w:rPr>
            </w:pPr>
            <w:r w:rsidRPr="00170C6C">
              <w:rPr>
                <w:lang w:val="en-ZA"/>
              </w:rPr>
              <w:t>2019/20</w:t>
            </w:r>
          </w:p>
        </w:tc>
        <w:tc>
          <w:tcPr>
            <w:tcW w:w="1701" w:type="dxa"/>
            <w:shd w:val="clear" w:color="auto" w:fill="C00000"/>
            <w:vAlign w:val="center"/>
          </w:tcPr>
          <w:p w14:paraId="21CF0F21" w14:textId="77777777" w:rsidR="00745E01" w:rsidRPr="00170C6C" w:rsidRDefault="00745E01" w:rsidP="00256BA2">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1</w:t>
            </w:r>
          </w:p>
          <w:p w14:paraId="1F841A90" w14:textId="77777777" w:rsidR="00745E01" w:rsidRPr="00170C6C" w:rsidRDefault="00745E01" w:rsidP="00256BA2">
            <w:pPr>
              <w:pStyle w:val="Paragraph3"/>
              <w:jc w:val="center"/>
              <w:rPr>
                <w:lang w:val="en-ZA"/>
              </w:rPr>
            </w:pPr>
            <w:r w:rsidRPr="00170C6C">
              <w:rPr>
                <w:lang w:val="en-ZA"/>
              </w:rPr>
              <w:t>2019/20</w:t>
            </w:r>
          </w:p>
        </w:tc>
        <w:tc>
          <w:tcPr>
            <w:tcW w:w="1701" w:type="dxa"/>
            <w:shd w:val="clear" w:color="auto" w:fill="C00000"/>
            <w:vAlign w:val="center"/>
          </w:tcPr>
          <w:p w14:paraId="29FBDB48" w14:textId="77777777" w:rsidR="00745E01" w:rsidRPr="00170C6C" w:rsidRDefault="00745E01" w:rsidP="00256BA2">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2</w:t>
            </w:r>
          </w:p>
          <w:p w14:paraId="3E18323F" w14:textId="77777777" w:rsidR="00745E01" w:rsidRPr="00170C6C" w:rsidRDefault="00745E01" w:rsidP="00256BA2">
            <w:pPr>
              <w:pStyle w:val="Paragraph3"/>
              <w:jc w:val="center"/>
              <w:rPr>
                <w:lang w:val="en-ZA"/>
              </w:rPr>
            </w:pPr>
            <w:r w:rsidRPr="00170C6C">
              <w:rPr>
                <w:lang w:val="en-ZA"/>
              </w:rPr>
              <w:t>2019/20</w:t>
            </w:r>
          </w:p>
        </w:tc>
        <w:tc>
          <w:tcPr>
            <w:tcW w:w="1559" w:type="dxa"/>
            <w:shd w:val="clear" w:color="auto" w:fill="C00000"/>
            <w:vAlign w:val="center"/>
          </w:tcPr>
          <w:p w14:paraId="414C739A" w14:textId="77777777" w:rsidR="00745E01" w:rsidRPr="00170C6C" w:rsidRDefault="00745E01" w:rsidP="00256BA2">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3</w:t>
            </w:r>
          </w:p>
          <w:p w14:paraId="2CFBB72F" w14:textId="77777777" w:rsidR="00745E01" w:rsidRPr="00170C6C" w:rsidRDefault="00745E01" w:rsidP="00256BA2">
            <w:pPr>
              <w:pStyle w:val="Paragraph3"/>
              <w:jc w:val="center"/>
              <w:rPr>
                <w:lang w:val="en-ZA"/>
              </w:rPr>
            </w:pPr>
            <w:r w:rsidRPr="00170C6C">
              <w:rPr>
                <w:lang w:val="en-ZA"/>
              </w:rPr>
              <w:t>2019/20</w:t>
            </w:r>
          </w:p>
        </w:tc>
        <w:tc>
          <w:tcPr>
            <w:tcW w:w="1417" w:type="dxa"/>
            <w:shd w:val="clear" w:color="auto" w:fill="C00000"/>
            <w:vAlign w:val="center"/>
          </w:tcPr>
          <w:p w14:paraId="4FAF508D" w14:textId="77777777" w:rsidR="00745E01" w:rsidRPr="00170C6C" w:rsidRDefault="00745E01" w:rsidP="00256BA2">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4</w:t>
            </w:r>
          </w:p>
          <w:p w14:paraId="13B22032" w14:textId="77777777" w:rsidR="00745E01" w:rsidRPr="00170C6C" w:rsidRDefault="00745E01" w:rsidP="00256BA2">
            <w:pPr>
              <w:pStyle w:val="Paragraph3"/>
              <w:jc w:val="center"/>
              <w:rPr>
                <w:lang w:val="en-ZA"/>
              </w:rPr>
            </w:pPr>
            <w:r w:rsidRPr="00170C6C">
              <w:rPr>
                <w:lang w:val="en-ZA"/>
              </w:rPr>
              <w:t>2019/20</w:t>
            </w:r>
          </w:p>
        </w:tc>
        <w:tc>
          <w:tcPr>
            <w:tcW w:w="1843" w:type="dxa"/>
            <w:vMerge w:val="restart"/>
            <w:shd w:val="clear" w:color="auto" w:fill="C00000"/>
          </w:tcPr>
          <w:p w14:paraId="3389D204" w14:textId="77777777" w:rsidR="00745E01" w:rsidRPr="00170C6C" w:rsidRDefault="00745E01" w:rsidP="006A2E05">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Due Date</w:t>
            </w:r>
          </w:p>
        </w:tc>
        <w:tc>
          <w:tcPr>
            <w:tcW w:w="1289" w:type="dxa"/>
            <w:vMerge w:val="restart"/>
            <w:shd w:val="clear" w:color="auto" w:fill="C00000"/>
          </w:tcPr>
          <w:p w14:paraId="494AB19A" w14:textId="77777777" w:rsidR="00745E01" w:rsidRPr="00170C6C" w:rsidRDefault="00745E01" w:rsidP="006A2E05">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Budget</w:t>
            </w:r>
          </w:p>
        </w:tc>
      </w:tr>
      <w:tr w:rsidR="00745E01" w14:paraId="4B89B022" w14:textId="77777777" w:rsidTr="00875BC8">
        <w:trPr>
          <w:gridAfter w:val="1"/>
          <w:wAfter w:w="13" w:type="dxa"/>
          <w:trHeight w:val="411"/>
        </w:trPr>
        <w:tc>
          <w:tcPr>
            <w:tcW w:w="1545" w:type="dxa"/>
            <w:gridSpan w:val="2"/>
          </w:tcPr>
          <w:p w14:paraId="0E5004D2" w14:textId="77777777" w:rsidR="00745E01" w:rsidRPr="006A2E05" w:rsidRDefault="00745E01" w:rsidP="00875BC8">
            <w:pPr>
              <w:jc w:val="center"/>
              <w:rPr>
                <w:rFonts w:cs="Arial"/>
                <w:sz w:val="20"/>
              </w:rPr>
            </w:pPr>
            <w:r w:rsidRPr="006A2E05">
              <w:rPr>
                <w:rFonts w:cs="Arial"/>
                <w:sz w:val="20"/>
              </w:rPr>
              <w:t>100%</w:t>
            </w:r>
          </w:p>
        </w:tc>
        <w:tc>
          <w:tcPr>
            <w:tcW w:w="1701" w:type="dxa"/>
          </w:tcPr>
          <w:p w14:paraId="2ED5A66F" w14:textId="77777777" w:rsidR="00745E01" w:rsidRPr="006A2E05" w:rsidRDefault="00745E01" w:rsidP="00875BC8">
            <w:pPr>
              <w:jc w:val="center"/>
            </w:pPr>
            <w:r w:rsidRPr="006A2E05">
              <w:rPr>
                <w:rFonts w:cs="Arial"/>
                <w:sz w:val="20"/>
              </w:rPr>
              <w:t>100%</w:t>
            </w:r>
          </w:p>
        </w:tc>
        <w:tc>
          <w:tcPr>
            <w:tcW w:w="1701" w:type="dxa"/>
          </w:tcPr>
          <w:p w14:paraId="555EC85D" w14:textId="77777777" w:rsidR="00745E01" w:rsidRPr="006A2E05" w:rsidRDefault="00745E01" w:rsidP="00875BC8">
            <w:pPr>
              <w:jc w:val="center"/>
            </w:pPr>
            <w:r w:rsidRPr="006A2E05">
              <w:rPr>
                <w:rFonts w:cs="Arial"/>
                <w:sz w:val="20"/>
              </w:rPr>
              <w:t>100%</w:t>
            </w:r>
          </w:p>
        </w:tc>
        <w:tc>
          <w:tcPr>
            <w:tcW w:w="1559" w:type="dxa"/>
          </w:tcPr>
          <w:p w14:paraId="30398209" w14:textId="77777777" w:rsidR="00745E01" w:rsidRPr="006A2E05" w:rsidRDefault="00745E01" w:rsidP="00875BC8">
            <w:pPr>
              <w:jc w:val="center"/>
            </w:pPr>
            <w:r w:rsidRPr="006A2E05">
              <w:rPr>
                <w:rFonts w:cs="Arial"/>
                <w:sz w:val="20"/>
              </w:rPr>
              <w:t>100%</w:t>
            </w:r>
          </w:p>
        </w:tc>
        <w:tc>
          <w:tcPr>
            <w:tcW w:w="1417" w:type="dxa"/>
          </w:tcPr>
          <w:p w14:paraId="293E5C7A" w14:textId="77777777" w:rsidR="00745E01" w:rsidRPr="006A2E05" w:rsidRDefault="00745E01" w:rsidP="00875BC8">
            <w:pPr>
              <w:jc w:val="center"/>
            </w:pPr>
            <w:r w:rsidRPr="006A2E05">
              <w:rPr>
                <w:rFonts w:cs="Arial"/>
                <w:sz w:val="20"/>
              </w:rPr>
              <w:t>100%</w:t>
            </w:r>
          </w:p>
        </w:tc>
        <w:tc>
          <w:tcPr>
            <w:tcW w:w="1843" w:type="dxa"/>
            <w:vMerge/>
          </w:tcPr>
          <w:p w14:paraId="586E798E" w14:textId="77777777" w:rsidR="00745E01" w:rsidRDefault="00745E01" w:rsidP="00745E01">
            <w:pPr>
              <w:pStyle w:val="Heading3"/>
              <w:pBdr>
                <w:top w:val="none" w:sz="0" w:space="0" w:color="auto"/>
              </w:pBdr>
              <w:spacing w:before="120" w:after="120"/>
              <w:ind w:left="0"/>
              <w:rPr>
                <w:rFonts w:cs="Arial"/>
                <w:sz w:val="20"/>
              </w:rPr>
            </w:pPr>
          </w:p>
        </w:tc>
        <w:tc>
          <w:tcPr>
            <w:tcW w:w="1289" w:type="dxa"/>
            <w:vMerge/>
          </w:tcPr>
          <w:p w14:paraId="213A1022" w14:textId="77777777" w:rsidR="00745E01" w:rsidRDefault="00745E01" w:rsidP="00745E01">
            <w:pPr>
              <w:pStyle w:val="Heading3"/>
              <w:pBdr>
                <w:top w:val="none" w:sz="0" w:space="0" w:color="auto"/>
              </w:pBdr>
              <w:spacing w:before="120" w:after="120"/>
              <w:ind w:left="0"/>
              <w:rPr>
                <w:rFonts w:cs="Arial"/>
                <w:sz w:val="20"/>
              </w:rPr>
            </w:pPr>
          </w:p>
        </w:tc>
      </w:tr>
      <w:tr w:rsidR="00745E01" w14:paraId="3C89BBEB" w14:textId="77777777" w:rsidTr="006A2E05">
        <w:trPr>
          <w:gridAfter w:val="1"/>
          <w:wAfter w:w="13" w:type="dxa"/>
          <w:trHeight w:val="542"/>
        </w:trPr>
        <w:tc>
          <w:tcPr>
            <w:tcW w:w="6506" w:type="dxa"/>
            <w:gridSpan w:val="5"/>
            <w:shd w:val="clear" w:color="auto" w:fill="C00000"/>
          </w:tcPr>
          <w:p w14:paraId="7C36E2A3" w14:textId="77777777" w:rsidR="00745E01" w:rsidRPr="00461727" w:rsidRDefault="00745E01" w:rsidP="00745E01">
            <w:pPr>
              <w:pStyle w:val="Heading3"/>
              <w:pBdr>
                <w:top w:val="none" w:sz="0" w:space="0" w:color="auto"/>
              </w:pBdr>
              <w:spacing w:before="120" w:after="120"/>
              <w:ind w:left="0"/>
              <w:rPr>
                <w:rFonts w:cs="Arial"/>
                <w:sz w:val="20"/>
              </w:rPr>
            </w:pPr>
            <w:r w:rsidRPr="00461727">
              <w:rPr>
                <w:rFonts w:cs="Arial"/>
                <w:bCs/>
                <w:caps w:val="0"/>
                <w:sz w:val="20"/>
                <w:lang w:val="en-ZA"/>
              </w:rPr>
              <w:t>Initiatives to enable achievement of the objective:</w:t>
            </w:r>
          </w:p>
        </w:tc>
        <w:tc>
          <w:tcPr>
            <w:tcW w:w="1417" w:type="dxa"/>
            <w:shd w:val="clear" w:color="auto" w:fill="C00000"/>
          </w:tcPr>
          <w:p w14:paraId="60A182B2" w14:textId="77777777" w:rsidR="00745E01" w:rsidRPr="00461727" w:rsidRDefault="00745E01" w:rsidP="00745E01">
            <w:pPr>
              <w:pStyle w:val="Heading3"/>
              <w:pBdr>
                <w:top w:val="none" w:sz="0" w:space="0" w:color="auto"/>
              </w:pBdr>
              <w:spacing w:before="120" w:after="120"/>
              <w:ind w:left="0"/>
              <w:rPr>
                <w:rFonts w:cs="Arial"/>
                <w:sz w:val="20"/>
              </w:rPr>
            </w:pPr>
            <w:r w:rsidRPr="00461727">
              <w:rPr>
                <w:rFonts w:cs="Arial"/>
                <w:bCs/>
                <w:caps w:val="0"/>
                <w:sz w:val="20"/>
                <w:lang w:val="en-ZA"/>
              </w:rPr>
              <w:t>Responsible</w:t>
            </w:r>
          </w:p>
        </w:tc>
        <w:tc>
          <w:tcPr>
            <w:tcW w:w="1843" w:type="dxa"/>
            <w:vMerge/>
            <w:shd w:val="clear" w:color="auto" w:fill="C00000"/>
          </w:tcPr>
          <w:p w14:paraId="2F1FCDB1" w14:textId="77777777" w:rsidR="00745E01" w:rsidRDefault="00745E01" w:rsidP="00745E01">
            <w:pPr>
              <w:pStyle w:val="Heading3"/>
              <w:pBdr>
                <w:top w:val="none" w:sz="0" w:space="0" w:color="auto"/>
              </w:pBdr>
              <w:spacing w:before="120" w:after="120"/>
              <w:ind w:left="0"/>
              <w:rPr>
                <w:rFonts w:cs="Arial"/>
                <w:sz w:val="20"/>
              </w:rPr>
            </w:pPr>
          </w:p>
        </w:tc>
        <w:tc>
          <w:tcPr>
            <w:tcW w:w="1289" w:type="dxa"/>
            <w:vMerge/>
            <w:shd w:val="clear" w:color="auto" w:fill="C00000"/>
          </w:tcPr>
          <w:p w14:paraId="7222CFC5" w14:textId="77777777" w:rsidR="00745E01" w:rsidRDefault="00745E01" w:rsidP="00745E01">
            <w:pPr>
              <w:pStyle w:val="Heading3"/>
              <w:pBdr>
                <w:top w:val="none" w:sz="0" w:space="0" w:color="auto"/>
              </w:pBdr>
              <w:spacing w:before="120" w:after="120"/>
              <w:ind w:left="0"/>
              <w:rPr>
                <w:rFonts w:cs="Arial"/>
                <w:sz w:val="20"/>
              </w:rPr>
            </w:pPr>
          </w:p>
        </w:tc>
      </w:tr>
      <w:tr w:rsidR="00745E01" w14:paraId="6F8CECE1" w14:textId="77777777" w:rsidTr="006A2E05">
        <w:trPr>
          <w:gridAfter w:val="1"/>
          <w:wAfter w:w="13" w:type="dxa"/>
          <w:trHeight w:val="888"/>
        </w:trPr>
        <w:tc>
          <w:tcPr>
            <w:tcW w:w="836" w:type="dxa"/>
            <w:shd w:val="clear" w:color="auto" w:fill="FFFFFF" w:themeFill="background1"/>
          </w:tcPr>
          <w:p w14:paraId="0AFAE9E3" w14:textId="77777777" w:rsidR="00745E01" w:rsidRPr="00170C6C" w:rsidRDefault="00745E01" w:rsidP="000458E6">
            <w:pPr>
              <w:pStyle w:val="Heading3"/>
              <w:numPr>
                <w:ilvl w:val="0"/>
                <w:numId w:val="10"/>
              </w:numPr>
              <w:pBdr>
                <w:top w:val="none" w:sz="0" w:space="0" w:color="auto"/>
              </w:pBdr>
              <w:spacing w:before="120" w:after="120"/>
              <w:jc w:val="center"/>
              <w:rPr>
                <w:rFonts w:cs="Arial"/>
                <w:b w:val="0"/>
                <w:bCs/>
                <w:caps w:val="0"/>
                <w:sz w:val="20"/>
                <w:lang w:val="en-ZA"/>
              </w:rPr>
            </w:pPr>
          </w:p>
        </w:tc>
        <w:tc>
          <w:tcPr>
            <w:tcW w:w="5670" w:type="dxa"/>
            <w:gridSpan w:val="4"/>
            <w:shd w:val="clear" w:color="auto" w:fill="FFFFFF" w:themeFill="background1"/>
          </w:tcPr>
          <w:p w14:paraId="56EB4FD4" w14:textId="77777777" w:rsidR="00745E01" w:rsidRPr="00170C6C" w:rsidRDefault="00745E01" w:rsidP="006A2E05">
            <w:pPr>
              <w:pStyle w:val="Heading3"/>
              <w:pBdr>
                <w:top w:val="none" w:sz="0" w:space="0" w:color="auto"/>
              </w:pBdr>
              <w:spacing w:before="120" w:after="120"/>
              <w:ind w:left="0"/>
              <w:rPr>
                <w:rFonts w:cs="Arial"/>
                <w:b w:val="0"/>
                <w:bCs/>
                <w:caps w:val="0"/>
                <w:sz w:val="20"/>
                <w:lang w:val="en-ZA"/>
              </w:rPr>
            </w:pPr>
            <w:r w:rsidRPr="00170C6C">
              <w:rPr>
                <w:rFonts w:cs="Arial"/>
                <w:b w:val="0"/>
                <w:caps w:val="0"/>
                <w:sz w:val="20"/>
                <w:lang w:val="en-ZA"/>
              </w:rPr>
              <w:t xml:space="preserve">Develop and submit four (4) Legislative Advisory Notes to the </w:t>
            </w:r>
            <w:r w:rsidRPr="00170C6C">
              <w:rPr>
                <w:rFonts w:cs="Arial"/>
                <w:b w:val="0"/>
                <w:sz w:val="20"/>
                <w:lang w:val="en-ZA"/>
              </w:rPr>
              <w:t>M</w:t>
            </w:r>
            <w:r w:rsidRPr="00170C6C">
              <w:rPr>
                <w:rFonts w:cs="Arial"/>
                <w:b w:val="0"/>
                <w:caps w:val="0"/>
                <w:sz w:val="20"/>
                <w:lang w:val="en-ZA"/>
              </w:rPr>
              <w:t>inister</w:t>
            </w:r>
            <w:r w:rsidRPr="00170C6C">
              <w:rPr>
                <w:rFonts w:cs="Arial"/>
                <w:b w:val="0"/>
                <w:sz w:val="20"/>
                <w:lang w:val="en-ZA"/>
              </w:rPr>
              <w:t>.</w:t>
            </w:r>
          </w:p>
        </w:tc>
        <w:tc>
          <w:tcPr>
            <w:tcW w:w="1417" w:type="dxa"/>
            <w:shd w:val="clear" w:color="auto" w:fill="FFFFFF" w:themeFill="background1"/>
          </w:tcPr>
          <w:p w14:paraId="1C6251DB" w14:textId="77777777" w:rsidR="00745E01" w:rsidRPr="00170C6C" w:rsidRDefault="00745E01" w:rsidP="006A2E05">
            <w:pPr>
              <w:pStyle w:val="Heading3"/>
              <w:pBdr>
                <w:top w:val="none" w:sz="0" w:space="0" w:color="auto"/>
              </w:pBdr>
              <w:spacing w:before="120" w:after="120"/>
              <w:ind w:left="0"/>
              <w:rPr>
                <w:rFonts w:cs="Arial"/>
                <w:b w:val="0"/>
                <w:bCs/>
                <w:caps w:val="0"/>
                <w:sz w:val="20"/>
                <w:lang w:val="en-ZA"/>
              </w:rPr>
            </w:pPr>
            <w:r w:rsidRPr="00170C6C">
              <w:rPr>
                <w:rFonts w:cs="Arial"/>
                <w:b w:val="0"/>
                <w:bCs/>
                <w:caps w:val="0"/>
                <w:sz w:val="20"/>
                <w:lang w:val="en-ZA"/>
              </w:rPr>
              <w:t>CROO</w:t>
            </w:r>
          </w:p>
        </w:tc>
        <w:tc>
          <w:tcPr>
            <w:tcW w:w="1843" w:type="dxa"/>
            <w:shd w:val="clear" w:color="auto" w:fill="FFFFFF" w:themeFill="background1"/>
          </w:tcPr>
          <w:p w14:paraId="02EB103C" w14:textId="77777777" w:rsidR="00745E01" w:rsidRPr="006A2E05" w:rsidRDefault="00745E01" w:rsidP="006A2E05">
            <w:pPr>
              <w:pStyle w:val="Heading3"/>
              <w:pBdr>
                <w:top w:val="none" w:sz="0" w:space="0" w:color="auto"/>
              </w:pBdr>
              <w:spacing w:before="120" w:after="120"/>
              <w:ind w:left="0"/>
              <w:rPr>
                <w:rFonts w:cs="Arial"/>
                <w:b w:val="0"/>
                <w:caps w:val="0"/>
                <w:sz w:val="20"/>
              </w:rPr>
            </w:pPr>
            <w:r w:rsidRPr="006A2E05">
              <w:rPr>
                <w:rFonts w:cs="Arial"/>
                <w:b w:val="0"/>
                <w:caps w:val="0"/>
                <w:sz w:val="20"/>
              </w:rPr>
              <w:t xml:space="preserve">31 </w:t>
            </w:r>
            <w:r w:rsidR="006A2E05">
              <w:rPr>
                <w:rFonts w:cs="Arial"/>
                <w:b w:val="0"/>
                <w:caps w:val="0"/>
                <w:sz w:val="20"/>
              </w:rPr>
              <w:t>M</w:t>
            </w:r>
            <w:r w:rsidRPr="006A2E05">
              <w:rPr>
                <w:rFonts w:cs="Arial"/>
                <w:b w:val="0"/>
                <w:caps w:val="0"/>
                <w:sz w:val="20"/>
              </w:rPr>
              <w:t>arch 2020</w:t>
            </w:r>
          </w:p>
        </w:tc>
        <w:tc>
          <w:tcPr>
            <w:tcW w:w="1289" w:type="dxa"/>
            <w:vMerge w:val="restart"/>
            <w:shd w:val="clear" w:color="auto" w:fill="FFFFFF" w:themeFill="background1"/>
          </w:tcPr>
          <w:p w14:paraId="0EDA80D4" w14:textId="77777777" w:rsidR="00745E01" w:rsidRPr="00170C6C" w:rsidRDefault="00745E01" w:rsidP="00745E01">
            <w:pPr>
              <w:pStyle w:val="Heading3"/>
              <w:pBdr>
                <w:top w:val="none" w:sz="0" w:space="0" w:color="auto"/>
              </w:pBdr>
              <w:spacing w:before="120" w:after="120"/>
              <w:ind w:left="0"/>
              <w:rPr>
                <w:rFonts w:cs="Arial"/>
                <w:sz w:val="20"/>
              </w:rPr>
            </w:pPr>
            <w:r w:rsidRPr="00170C6C">
              <w:rPr>
                <w:rFonts w:cs="Arial"/>
                <w:sz w:val="20"/>
                <w:lang w:val="en-ZA"/>
              </w:rPr>
              <w:t>R 12 476</w:t>
            </w:r>
          </w:p>
        </w:tc>
      </w:tr>
      <w:tr w:rsidR="00745E01" w14:paraId="76473F9F" w14:textId="77777777" w:rsidTr="006A2E05">
        <w:trPr>
          <w:gridAfter w:val="1"/>
          <w:wAfter w:w="13" w:type="dxa"/>
          <w:trHeight w:val="818"/>
        </w:trPr>
        <w:tc>
          <w:tcPr>
            <w:tcW w:w="836" w:type="dxa"/>
            <w:shd w:val="clear" w:color="auto" w:fill="FFFFFF" w:themeFill="background1"/>
          </w:tcPr>
          <w:p w14:paraId="0C68567F" w14:textId="77777777" w:rsidR="00745E01" w:rsidRPr="00170C6C" w:rsidRDefault="00745E01" w:rsidP="000458E6">
            <w:pPr>
              <w:pStyle w:val="Heading3"/>
              <w:numPr>
                <w:ilvl w:val="0"/>
                <w:numId w:val="10"/>
              </w:numPr>
              <w:pBdr>
                <w:top w:val="none" w:sz="0" w:space="0" w:color="auto"/>
              </w:pBdr>
              <w:spacing w:before="120" w:after="120"/>
              <w:jc w:val="center"/>
              <w:rPr>
                <w:rFonts w:cs="Arial"/>
                <w:b w:val="0"/>
                <w:bCs/>
                <w:caps w:val="0"/>
                <w:sz w:val="20"/>
                <w:lang w:val="en-ZA"/>
              </w:rPr>
            </w:pPr>
          </w:p>
        </w:tc>
        <w:tc>
          <w:tcPr>
            <w:tcW w:w="5670" w:type="dxa"/>
            <w:gridSpan w:val="4"/>
            <w:shd w:val="clear" w:color="auto" w:fill="FFFFFF" w:themeFill="background1"/>
          </w:tcPr>
          <w:p w14:paraId="19CB0933" w14:textId="77777777" w:rsidR="00745E01" w:rsidRPr="00170C6C" w:rsidRDefault="00745E01" w:rsidP="006A2E05">
            <w:pPr>
              <w:pStyle w:val="Heading3"/>
              <w:pBdr>
                <w:top w:val="none" w:sz="0" w:space="0" w:color="auto"/>
              </w:pBdr>
              <w:spacing w:before="120" w:after="120"/>
              <w:ind w:left="0"/>
              <w:rPr>
                <w:rFonts w:cs="Arial"/>
                <w:b w:val="0"/>
                <w:caps w:val="0"/>
                <w:sz w:val="20"/>
                <w:lang w:val="en-ZA"/>
              </w:rPr>
            </w:pPr>
            <w:r w:rsidRPr="00170C6C">
              <w:rPr>
                <w:rFonts w:cs="Arial"/>
                <w:b w:val="0"/>
                <w:caps w:val="0"/>
                <w:sz w:val="20"/>
                <w:lang w:val="en-ZA"/>
              </w:rPr>
              <w:t xml:space="preserve">Develop and submit a Legislative Advise Programme of the following financial year to the </w:t>
            </w:r>
            <w:r w:rsidRPr="00170C6C">
              <w:rPr>
                <w:rFonts w:cs="Arial"/>
                <w:b w:val="0"/>
                <w:sz w:val="20"/>
                <w:lang w:val="en-ZA"/>
              </w:rPr>
              <w:t>M</w:t>
            </w:r>
            <w:r w:rsidRPr="00170C6C">
              <w:rPr>
                <w:rFonts w:cs="Arial"/>
                <w:b w:val="0"/>
                <w:caps w:val="0"/>
                <w:sz w:val="20"/>
                <w:lang w:val="en-ZA"/>
              </w:rPr>
              <w:t>inister</w:t>
            </w:r>
          </w:p>
        </w:tc>
        <w:tc>
          <w:tcPr>
            <w:tcW w:w="1417" w:type="dxa"/>
            <w:shd w:val="clear" w:color="auto" w:fill="FFFFFF" w:themeFill="background1"/>
          </w:tcPr>
          <w:p w14:paraId="1D2CB2CF" w14:textId="77777777" w:rsidR="00745E01" w:rsidRPr="00170C6C" w:rsidRDefault="00745E01" w:rsidP="006A2E05">
            <w:pPr>
              <w:pStyle w:val="Heading3"/>
              <w:pBdr>
                <w:top w:val="none" w:sz="0" w:space="0" w:color="auto"/>
              </w:pBdr>
              <w:spacing w:before="120" w:after="120"/>
              <w:ind w:left="0"/>
              <w:rPr>
                <w:rFonts w:cs="Arial"/>
                <w:b w:val="0"/>
                <w:bCs/>
                <w:caps w:val="0"/>
                <w:sz w:val="20"/>
                <w:lang w:val="en-ZA"/>
              </w:rPr>
            </w:pPr>
            <w:r w:rsidRPr="00170C6C">
              <w:rPr>
                <w:rFonts w:cs="Arial"/>
                <w:b w:val="0"/>
                <w:bCs/>
                <w:caps w:val="0"/>
                <w:sz w:val="20"/>
                <w:lang w:val="en-ZA"/>
              </w:rPr>
              <w:t>CROO</w:t>
            </w:r>
          </w:p>
        </w:tc>
        <w:tc>
          <w:tcPr>
            <w:tcW w:w="1843" w:type="dxa"/>
            <w:shd w:val="clear" w:color="auto" w:fill="FFFFFF" w:themeFill="background1"/>
          </w:tcPr>
          <w:p w14:paraId="56D47B66" w14:textId="77777777" w:rsidR="00745E01" w:rsidRPr="006A2E05" w:rsidRDefault="006A2E05" w:rsidP="006A2E05">
            <w:pPr>
              <w:pStyle w:val="Heading3"/>
              <w:pBdr>
                <w:top w:val="none" w:sz="0" w:space="0" w:color="auto"/>
              </w:pBdr>
              <w:spacing w:before="120" w:after="120"/>
              <w:ind w:left="0"/>
              <w:rPr>
                <w:rFonts w:cs="Arial"/>
                <w:b w:val="0"/>
                <w:caps w:val="0"/>
                <w:sz w:val="20"/>
              </w:rPr>
            </w:pPr>
            <w:r w:rsidRPr="006A2E05">
              <w:rPr>
                <w:rFonts w:cs="Arial"/>
                <w:b w:val="0"/>
                <w:caps w:val="0"/>
                <w:sz w:val="20"/>
              </w:rPr>
              <w:t xml:space="preserve">31 </w:t>
            </w:r>
            <w:r>
              <w:rPr>
                <w:rFonts w:cs="Arial"/>
                <w:b w:val="0"/>
                <w:caps w:val="0"/>
                <w:sz w:val="20"/>
              </w:rPr>
              <w:t>M</w:t>
            </w:r>
            <w:r w:rsidRPr="006A2E05">
              <w:rPr>
                <w:rFonts w:cs="Arial"/>
                <w:b w:val="0"/>
                <w:caps w:val="0"/>
                <w:sz w:val="20"/>
              </w:rPr>
              <w:t>arch 2020</w:t>
            </w:r>
          </w:p>
        </w:tc>
        <w:tc>
          <w:tcPr>
            <w:tcW w:w="1289" w:type="dxa"/>
            <w:vMerge/>
            <w:shd w:val="clear" w:color="auto" w:fill="FFFFFF" w:themeFill="background1"/>
          </w:tcPr>
          <w:p w14:paraId="308EEDD8" w14:textId="77777777" w:rsidR="00745E01" w:rsidRPr="00170C6C" w:rsidRDefault="00745E01" w:rsidP="00745E01">
            <w:pPr>
              <w:pStyle w:val="Heading3"/>
              <w:pBdr>
                <w:top w:val="none" w:sz="0" w:space="0" w:color="auto"/>
              </w:pBdr>
              <w:spacing w:before="120" w:after="120"/>
              <w:ind w:left="0"/>
              <w:rPr>
                <w:rFonts w:cs="Arial"/>
                <w:b w:val="0"/>
                <w:sz w:val="20"/>
              </w:rPr>
            </w:pPr>
          </w:p>
        </w:tc>
      </w:tr>
      <w:tr w:rsidR="00745E01" w14:paraId="7305B33E" w14:textId="77777777" w:rsidTr="006A2E05">
        <w:trPr>
          <w:gridAfter w:val="1"/>
          <w:wAfter w:w="13" w:type="dxa"/>
          <w:trHeight w:val="901"/>
        </w:trPr>
        <w:tc>
          <w:tcPr>
            <w:tcW w:w="836" w:type="dxa"/>
            <w:shd w:val="clear" w:color="auto" w:fill="FFFFFF" w:themeFill="background1"/>
          </w:tcPr>
          <w:p w14:paraId="2660B3E5" w14:textId="77777777" w:rsidR="00745E01" w:rsidRPr="00170C6C" w:rsidRDefault="00745E01" w:rsidP="000458E6">
            <w:pPr>
              <w:pStyle w:val="Heading3"/>
              <w:numPr>
                <w:ilvl w:val="0"/>
                <w:numId w:val="10"/>
              </w:numPr>
              <w:pBdr>
                <w:top w:val="none" w:sz="0" w:space="0" w:color="auto"/>
              </w:pBdr>
              <w:spacing w:before="120" w:after="120"/>
              <w:jc w:val="center"/>
              <w:rPr>
                <w:rFonts w:cs="Arial"/>
                <w:b w:val="0"/>
                <w:bCs/>
                <w:caps w:val="0"/>
                <w:sz w:val="20"/>
                <w:lang w:val="en-ZA"/>
              </w:rPr>
            </w:pPr>
          </w:p>
        </w:tc>
        <w:tc>
          <w:tcPr>
            <w:tcW w:w="5670" w:type="dxa"/>
            <w:gridSpan w:val="4"/>
            <w:shd w:val="clear" w:color="auto" w:fill="FFFFFF" w:themeFill="background1"/>
          </w:tcPr>
          <w:p w14:paraId="66E218DA" w14:textId="77777777" w:rsidR="00745E01" w:rsidRPr="00170C6C" w:rsidRDefault="00745E01" w:rsidP="006A2E05">
            <w:pPr>
              <w:pStyle w:val="Heading3"/>
              <w:pBdr>
                <w:top w:val="none" w:sz="0" w:space="0" w:color="auto"/>
              </w:pBdr>
              <w:spacing w:before="120" w:after="120"/>
              <w:ind w:left="0"/>
              <w:rPr>
                <w:rFonts w:cs="Arial"/>
                <w:b w:val="0"/>
                <w:caps w:val="0"/>
                <w:sz w:val="20"/>
                <w:lang w:val="en-ZA"/>
              </w:rPr>
            </w:pPr>
            <w:r w:rsidRPr="00170C6C">
              <w:rPr>
                <w:rFonts w:cs="Arial"/>
                <w:b w:val="0"/>
                <w:caps w:val="0"/>
                <w:sz w:val="20"/>
                <w:lang w:val="en-ZA"/>
              </w:rPr>
              <w:t xml:space="preserve">Develop and submit four </w:t>
            </w:r>
            <w:r w:rsidRPr="00170C6C">
              <w:rPr>
                <w:rFonts w:cs="Arial"/>
                <w:b w:val="0"/>
                <w:sz w:val="20"/>
                <w:lang w:val="en-ZA"/>
              </w:rPr>
              <w:t>(4) A</w:t>
            </w:r>
            <w:r w:rsidRPr="00170C6C">
              <w:rPr>
                <w:rFonts w:cs="Arial"/>
                <w:b w:val="0"/>
                <w:caps w:val="0"/>
                <w:sz w:val="20"/>
                <w:lang w:val="en-ZA"/>
              </w:rPr>
              <w:t>dvisory</w:t>
            </w:r>
            <w:r w:rsidRPr="00170C6C">
              <w:rPr>
                <w:rFonts w:cs="Arial"/>
                <w:b w:val="0"/>
                <w:sz w:val="20"/>
                <w:lang w:val="en-ZA"/>
              </w:rPr>
              <w:t xml:space="preserve"> N</w:t>
            </w:r>
            <w:r w:rsidRPr="00170C6C">
              <w:rPr>
                <w:rFonts w:cs="Arial"/>
                <w:b w:val="0"/>
                <w:caps w:val="0"/>
                <w:sz w:val="20"/>
                <w:lang w:val="en-ZA"/>
              </w:rPr>
              <w:t>otes</w:t>
            </w:r>
            <w:r w:rsidRPr="00170C6C">
              <w:rPr>
                <w:rFonts w:cs="Arial"/>
                <w:b w:val="0"/>
                <w:sz w:val="20"/>
                <w:lang w:val="en-ZA"/>
              </w:rPr>
              <w:t xml:space="preserve"> </w:t>
            </w:r>
            <w:r w:rsidRPr="00170C6C">
              <w:rPr>
                <w:rFonts w:cs="Arial"/>
                <w:b w:val="0"/>
                <w:caps w:val="0"/>
                <w:sz w:val="20"/>
                <w:lang w:val="en-ZA"/>
              </w:rPr>
              <w:t xml:space="preserve">on </w:t>
            </w:r>
            <w:r w:rsidRPr="00170C6C">
              <w:rPr>
                <w:rFonts w:cs="Arial"/>
                <w:b w:val="0"/>
                <w:sz w:val="20"/>
                <w:lang w:val="en-ZA"/>
              </w:rPr>
              <w:t xml:space="preserve">OHS </w:t>
            </w:r>
            <w:r w:rsidRPr="00170C6C">
              <w:rPr>
                <w:rFonts w:cs="Arial"/>
                <w:b w:val="0"/>
                <w:caps w:val="0"/>
                <w:sz w:val="20"/>
                <w:lang w:val="en-ZA"/>
              </w:rPr>
              <w:t>from</w:t>
            </w:r>
            <w:r w:rsidRPr="00170C6C">
              <w:rPr>
                <w:rFonts w:cs="Arial"/>
                <w:b w:val="0"/>
                <w:sz w:val="20"/>
                <w:lang w:val="en-ZA"/>
              </w:rPr>
              <w:t xml:space="preserve"> COE </w:t>
            </w:r>
            <w:r w:rsidRPr="00170C6C">
              <w:rPr>
                <w:rFonts w:cs="Arial"/>
                <w:b w:val="0"/>
                <w:caps w:val="0"/>
                <w:sz w:val="20"/>
                <w:lang w:val="en-ZA"/>
              </w:rPr>
              <w:t xml:space="preserve">to the </w:t>
            </w:r>
            <w:r w:rsidRPr="00170C6C">
              <w:rPr>
                <w:rFonts w:cs="Arial"/>
                <w:b w:val="0"/>
                <w:sz w:val="20"/>
                <w:lang w:val="en-ZA"/>
              </w:rPr>
              <w:t>M</w:t>
            </w:r>
            <w:r w:rsidRPr="00170C6C">
              <w:rPr>
                <w:rFonts w:cs="Arial"/>
                <w:b w:val="0"/>
                <w:caps w:val="0"/>
                <w:sz w:val="20"/>
                <w:lang w:val="en-ZA"/>
              </w:rPr>
              <w:t>inister.</w:t>
            </w:r>
          </w:p>
        </w:tc>
        <w:tc>
          <w:tcPr>
            <w:tcW w:w="1417" w:type="dxa"/>
            <w:shd w:val="clear" w:color="auto" w:fill="FFFFFF" w:themeFill="background1"/>
          </w:tcPr>
          <w:p w14:paraId="0AE05A09" w14:textId="77777777" w:rsidR="00745E01" w:rsidRPr="006A2E05" w:rsidRDefault="00745E01" w:rsidP="006A2E05">
            <w:pPr>
              <w:pStyle w:val="Heading3"/>
              <w:pBdr>
                <w:top w:val="none" w:sz="0" w:space="0" w:color="auto"/>
              </w:pBdr>
              <w:spacing w:before="120" w:after="120"/>
              <w:ind w:left="0"/>
              <w:rPr>
                <w:rFonts w:cs="Arial"/>
                <w:b w:val="0"/>
                <w:bCs/>
                <w:caps w:val="0"/>
                <w:sz w:val="20"/>
                <w:lang w:val="en-ZA"/>
              </w:rPr>
            </w:pPr>
            <w:r w:rsidRPr="006A2E05">
              <w:rPr>
                <w:rFonts w:cs="Arial"/>
                <w:b w:val="0"/>
                <w:bCs/>
                <w:caps w:val="0"/>
                <w:sz w:val="20"/>
                <w:lang w:val="en-ZA"/>
              </w:rPr>
              <w:t>CROO</w:t>
            </w:r>
          </w:p>
        </w:tc>
        <w:tc>
          <w:tcPr>
            <w:tcW w:w="1843" w:type="dxa"/>
            <w:shd w:val="clear" w:color="auto" w:fill="FFFFFF" w:themeFill="background1"/>
          </w:tcPr>
          <w:p w14:paraId="5BEAC1E4" w14:textId="77777777" w:rsidR="00745E01" w:rsidRPr="006A2E05" w:rsidRDefault="006A2E05" w:rsidP="006A2E05">
            <w:pPr>
              <w:pStyle w:val="Heading3"/>
              <w:pBdr>
                <w:top w:val="none" w:sz="0" w:space="0" w:color="auto"/>
              </w:pBdr>
              <w:spacing w:before="120" w:after="120"/>
              <w:ind w:left="0"/>
              <w:rPr>
                <w:rFonts w:cs="Arial"/>
                <w:b w:val="0"/>
                <w:caps w:val="0"/>
                <w:sz w:val="20"/>
              </w:rPr>
            </w:pPr>
            <w:r w:rsidRPr="006A2E05">
              <w:rPr>
                <w:rFonts w:cs="Arial"/>
                <w:b w:val="0"/>
                <w:caps w:val="0"/>
                <w:sz w:val="20"/>
              </w:rPr>
              <w:t xml:space="preserve">31 </w:t>
            </w:r>
            <w:r w:rsidRPr="006A2E05">
              <w:rPr>
                <w:rFonts w:cs="Arial"/>
                <w:b w:val="0"/>
                <w:bCs/>
                <w:caps w:val="0"/>
                <w:sz w:val="20"/>
                <w:lang w:val="en-ZA"/>
              </w:rPr>
              <w:t>March</w:t>
            </w:r>
            <w:r w:rsidRPr="006A2E05">
              <w:rPr>
                <w:rFonts w:cs="Arial"/>
                <w:b w:val="0"/>
                <w:caps w:val="0"/>
                <w:sz w:val="20"/>
              </w:rPr>
              <w:t xml:space="preserve"> 2020</w:t>
            </w:r>
          </w:p>
        </w:tc>
        <w:tc>
          <w:tcPr>
            <w:tcW w:w="1289" w:type="dxa"/>
            <w:vMerge/>
            <w:shd w:val="clear" w:color="auto" w:fill="FFFFFF" w:themeFill="background1"/>
          </w:tcPr>
          <w:p w14:paraId="581D31A0" w14:textId="77777777" w:rsidR="00745E01" w:rsidRPr="00170C6C" w:rsidRDefault="00745E01" w:rsidP="00745E01">
            <w:pPr>
              <w:pStyle w:val="Heading3"/>
              <w:pBdr>
                <w:top w:val="none" w:sz="0" w:space="0" w:color="auto"/>
              </w:pBdr>
              <w:spacing w:before="120" w:after="120"/>
              <w:ind w:left="0"/>
              <w:rPr>
                <w:rFonts w:cs="Arial"/>
                <w:b w:val="0"/>
                <w:sz w:val="20"/>
              </w:rPr>
            </w:pPr>
          </w:p>
        </w:tc>
      </w:tr>
      <w:tr w:rsidR="00745E01" w14:paraId="4B8444CB" w14:textId="77777777" w:rsidTr="006A2E05">
        <w:trPr>
          <w:gridAfter w:val="1"/>
          <w:wAfter w:w="13" w:type="dxa"/>
          <w:trHeight w:val="901"/>
        </w:trPr>
        <w:tc>
          <w:tcPr>
            <w:tcW w:w="836" w:type="dxa"/>
            <w:shd w:val="clear" w:color="auto" w:fill="FFFFFF" w:themeFill="background1"/>
          </w:tcPr>
          <w:p w14:paraId="3CBA55D9" w14:textId="77777777" w:rsidR="00745E01" w:rsidRPr="00170C6C" w:rsidRDefault="00745E01" w:rsidP="000458E6">
            <w:pPr>
              <w:pStyle w:val="Heading3"/>
              <w:numPr>
                <w:ilvl w:val="0"/>
                <w:numId w:val="10"/>
              </w:numPr>
              <w:pBdr>
                <w:top w:val="none" w:sz="0" w:space="0" w:color="auto"/>
              </w:pBdr>
              <w:spacing w:before="120" w:after="120"/>
              <w:jc w:val="center"/>
              <w:rPr>
                <w:rFonts w:cs="Arial"/>
                <w:b w:val="0"/>
                <w:bCs/>
                <w:caps w:val="0"/>
                <w:sz w:val="20"/>
                <w:lang w:val="en-ZA"/>
              </w:rPr>
            </w:pPr>
          </w:p>
        </w:tc>
        <w:tc>
          <w:tcPr>
            <w:tcW w:w="5670" w:type="dxa"/>
            <w:gridSpan w:val="4"/>
            <w:shd w:val="clear" w:color="auto" w:fill="FFFFFF" w:themeFill="background1"/>
          </w:tcPr>
          <w:p w14:paraId="537C3747" w14:textId="77777777" w:rsidR="00745E01" w:rsidRPr="00745E01" w:rsidRDefault="00745E01" w:rsidP="006A2E05">
            <w:pPr>
              <w:pStyle w:val="Heading3"/>
              <w:pBdr>
                <w:top w:val="none" w:sz="0" w:space="0" w:color="auto"/>
              </w:pBdr>
              <w:spacing w:before="120" w:after="120"/>
              <w:ind w:left="0"/>
              <w:rPr>
                <w:rFonts w:cs="Arial"/>
                <w:b w:val="0"/>
                <w:caps w:val="0"/>
                <w:sz w:val="20"/>
                <w:lang w:val="en-ZA"/>
              </w:rPr>
            </w:pPr>
            <w:r>
              <w:rPr>
                <w:rFonts w:cs="Arial"/>
                <w:b w:val="0"/>
                <w:caps w:val="0"/>
                <w:sz w:val="20"/>
                <w:lang w:val="en-ZA"/>
              </w:rPr>
              <w:t>D</w:t>
            </w:r>
            <w:r w:rsidRPr="00745E01">
              <w:rPr>
                <w:rFonts w:cs="Arial"/>
                <w:b w:val="0"/>
                <w:caps w:val="0"/>
                <w:sz w:val="20"/>
                <w:lang w:val="en-ZA"/>
              </w:rPr>
              <w:t>evelop and submit four (4) OHS policies to the Minister.</w:t>
            </w:r>
          </w:p>
        </w:tc>
        <w:tc>
          <w:tcPr>
            <w:tcW w:w="1417" w:type="dxa"/>
            <w:shd w:val="clear" w:color="auto" w:fill="FFFFFF" w:themeFill="background1"/>
          </w:tcPr>
          <w:p w14:paraId="5F6189A4" w14:textId="77777777" w:rsidR="00745E01" w:rsidRPr="006A2E05" w:rsidRDefault="006A2E05" w:rsidP="006A2E05">
            <w:pPr>
              <w:pStyle w:val="Heading3"/>
              <w:pBdr>
                <w:top w:val="none" w:sz="0" w:space="0" w:color="auto"/>
              </w:pBdr>
              <w:spacing w:before="120" w:after="120"/>
              <w:ind w:left="0"/>
              <w:rPr>
                <w:rFonts w:cs="Arial"/>
                <w:b w:val="0"/>
                <w:bCs/>
                <w:caps w:val="0"/>
                <w:sz w:val="20"/>
                <w:lang w:val="en-ZA"/>
              </w:rPr>
            </w:pPr>
            <w:r w:rsidRPr="006A2E05">
              <w:rPr>
                <w:rFonts w:cs="Arial"/>
                <w:b w:val="0"/>
                <w:bCs/>
                <w:caps w:val="0"/>
                <w:sz w:val="20"/>
                <w:lang w:val="en-ZA"/>
              </w:rPr>
              <w:t>CROO</w:t>
            </w:r>
          </w:p>
        </w:tc>
        <w:tc>
          <w:tcPr>
            <w:tcW w:w="1843" w:type="dxa"/>
            <w:shd w:val="clear" w:color="auto" w:fill="FFFFFF" w:themeFill="background1"/>
          </w:tcPr>
          <w:p w14:paraId="3BEA332B" w14:textId="77777777" w:rsidR="00745E01" w:rsidRPr="006A2E05" w:rsidRDefault="006A2E05" w:rsidP="006A2E05">
            <w:pPr>
              <w:pStyle w:val="Heading3"/>
              <w:pBdr>
                <w:top w:val="none" w:sz="0" w:space="0" w:color="auto"/>
              </w:pBdr>
              <w:spacing w:before="120" w:after="120"/>
              <w:ind w:left="0"/>
              <w:rPr>
                <w:rFonts w:cs="Arial"/>
                <w:b w:val="0"/>
                <w:caps w:val="0"/>
                <w:sz w:val="20"/>
              </w:rPr>
            </w:pPr>
            <w:r w:rsidRPr="006A2E05">
              <w:rPr>
                <w:rFonts w:cs="Arial"/>
                <w:b w:val="0"/>
                <w:caps w:val="0"/>
                <w:sz w:val="20"/>
              </w:rPr>
              <w:t xml:space="preserve">31 </w:t>
            </w:r>
            <w:r>
              <w:rPr>
                <w:rFonts w:cs="Arial"/>
                <w:b w:val="0"/>
                <w:caps w:val="0"/>
                <w:sz w:val="20"/>
              </w:rPr>
              <w:t>M</w:t>
            </w:r>
            <w:r w:rsidRPr="006A2E05">
              <w:rPr>
                <w:rFonts w:cs="Arial"/>
                <w:b w:val="0"/>
                <w:caps w:val="0"/>
                <w:sz w:val="20"/>
              </w:rPr>
              <w:t>arch 2020</w:t>
            </w:r>
          </w:p>
        </w:tc>
        <w:tc>
          <w:tcPr>
            <w:tcW w:w="1289" w:type="dxa"/>
            <w:vMerge/>
            <w:shd w:val="clear" w:color="auto" w:fill="FFFFFF" w:themeFill="background1"/>
          </w:tcPr>
          <w:p w14:paraId="22B9C340" w14:textId="77777777" w:rsidR="00745E01" w:rsidRPr="00170C6C" w:rsidRDefault="00745E01" w:rsidP="00745E01">
            <w:pPr>
              <w:pStyle w:val="Heading3"/>
              <w:pBdr>
                <w:top w:val="none" w:sz="0" w:space="0" w:color="auto"/>
              </w:pBdr>
              <w:spacing w:before="120" w:after="120"/>
              <w:ind w:left="0"/>
              <w:rPr>
                <w:rFonts w:cs="Arial"/>
                <w:b w:val="0"/>
                <w:sz w:val="20"/>
              </w:rPr>
            </w:pPr>
          </w:p>
        </w:tc>
      </w:tr>
      <w:tr w:rsidR="00745E01" w14:paraId="26B2BBB3" w14:textId="77777777" w:rsidTr="006A2E05">
        <w:trPr>
          <w:gridAfter w:val="1"/>
          <w:wAfter w:w="13" w:type="dxa"/>
          <w:trHeight w:val="901"/>
        </w:trPr>
        <w:tc>
          <w:tcPr>
            <w:tcW w:w="836" w:type="dxa"/>
            <w:shd w:val="clear" w:color="auto" w:fill="FFFFFF" w:themeFill="background1"/>
          </w:tcPr>
          <w:p w14:paraId="2C4FF1B8" w14:textId="77777777" w:rsidR="00745E01" w:rsidRPr="00461727" w:rsidRDefault="00745E01" w:rsidP="000458E6">
            <w:pPr>
              <w:pStyle w:val="Heading3"/>
              <w:numPr>
                <w:ilvl w:val="0"/>
                <w:numId w:val="10"/>
              </w:numPr>
              <w:pBdr>
                <w:top w:val="none" w:sz="0" w:space="0" w:color="auto"/>
              </w:pBdr>
              <w:spacing w:before="120" w:after="120"/>
              <w:jc w:val="center"/>
              <w:rPr>
                <w:rFonts w:cs="Arial"/>
                <w:bCs/>
                <w:caps w:val="0"/>
                <w:sz w:val="20"/>
                <w:lang w:val="en-ZA"/>
              </w:rPr>
            </w:pPr>
          </w:p>
        </w:tc>
        <w:tc>
          <w:tcPr>
            <w:tcW w:w="5670" w:type="dxa"/>
            <w:gridSpan w:val="4"/>
            <w:shd w:val="clear" w:color="auto" w:fill="FFFFFF" w:themeFill="background1"/>
          </w:tcPr>
          <w:p w14:paraId="11F8EEBF" w14:textId="77777777" w:rsidR="00745E01" w:rsidRPr="00745E01" w:rsidRDefault="00745E01" w:rsidP="00745E01">
            <w:pPr>
              <w:pStyle w:val="Heading3"/>
              <w:pBdr>
                <w:top w:val="none" w:sz="0" w:space="0" w:color="auto"/>
              </w:pBdr>
              <w:spacing w:before="120" w:after="120"/>
              <w:ind w:left="0"/>
              <w:rPr>
                <w:rFonts w:cs="Arial"/>
                <w:b w:val="0"/>
                <w:caps w:val="0"/>
                <w:sz w:val="20"/>
                <w:lang w:val="en-ZA"/>
              </w:rPr>
            </w:pPr>
            <w:r w:rsidRPr="00745E01">
              <w:rPr>
                <w:rFonts w:cs="Arial"/>
                <w:b w:val="0"/>
                <w:caps w:val="0"/>
                <w:sz w:val="20"/>
                <w:lang w:val="en-ZA"/>
              </w:rPr>
              <w:t xml:space="preserve">Develop and submit </w:t>
            </w:r>
            <w:r w:rsidRPr="00745E01">
              <w:rPr>
                <w:rFonts w:cs="Arial"/>
                <w:b w:val="0"/>
                <w:sz w:val="20"/>
                <w:lang w:val="en-ZA"/>
              </w:rPr>
              <w:t>OHS R</w:t>
            </w:r>
            <w:r w:rsidRPr="00745E01">
              <w:rPr>
                <w:rFonts w:cs="Arial"/>
                <w:b w:val="0"/>
                <w:caps w:val="0"/>
                <w:sz w:val="20"/>
                <w:lang w:val="en-ZA"/>
              </w:rPr>
              <w:t>esearch</w:t>
            </w:r>
            <w:r w:rsidRPr="00745E01">
              <w:rPr>
                <w:rFonts w:cs="Arial"/>
                <w:b w:val="0"/>
                <w:sz w:val="20"/>
                <w:lang w:val="en-ZA"/>
              </w:rPr>
              <w:t xml:space="preserve"> P</w:t>
            </w:r>
            <w:r w:rsidRPr="00745E01">
              <w:rPr>
                <w:rFonts w:cs="Arial"/>
                <w:b w:val="0"/>
                <w:caps w:val="0"/>
                <w:sz w:val="20"/>
                <w:lang w:val="en-ZA"/>
              </w:rPr>
              <w:t xml:space="preserve">rogramme of the following financial year to the </w:t>
            </w:r>
            <w:r w:rsidRPr="00745E01">
              <w:rPr>
                <w:rFonts w:cs="Arial"/>
                <w:b w:val="0"/>
                <w:sz w:val="20"/>
                <w:lang w:val="en-ZA"/>
              </w:rPr>
              <w:t>M</w:t>
            </w:r>
            <w:r w:rsidRPr="00745E01">
              <w:rPr>
                <w:rFonts w:cs="Arial"/>
                <w:b w:val="0"/>
                <w:caps w:val="0"/>
                <w:sz w:val="20"/>
                <w:lang w:val="en-ZA"/>
              </w:rPr>
              <w:t>inister.</w:t>
            </w:r>
          </w:p>
        </w:tc>
        <w:tc>
          <w:tcPr>
            <w:tcW w:w="1417" w:type="dxa"/>
            <w:shd w:val="clear" w:color="auto" w:fill="FFFFFF" w:themeFill="background1"/>
          </w:tcPr>
          <w:p w14:paraId="15EBD321" w14:textId="77777777" w:rsidR="00745E01" w:rsidRPr="006A2E05" w:rsidRDefault="00745E01" w:rsidP="006A2E05">
            <w:pPr>
              <w:pStyle w:val="Heading3"/>
              <w:pBdr>
                <w:top w:val="none" w:sz="0" w:space="0" w:color="auto"/>
              </w:pBdr>
              <w:spacing w:before="120" w:after="120"/>
              <w:ind w:left="0"/>
              <w:rPr>
                <w:rFonts w:cs="Arial"/>
                <w:b w:val="0"/>
                <w:bCs/>
                <w:caps w:val="0"/>
                <w:sz w:val="20"/>
                <w:lang w:val="en-ZA"/>
              </w:rPr>
            </w:pPr>
            <w:r w:rsidRPr="006A2E05">
              <w:rPr>
                <w:rFonts w:cs="Arial"/>
                <w:b w:val="0"/>
                <w:bCs/>
                <w:caps w:val="0"/>
                <w:sz w:val="20"/>
                <w:lang w:val="en-ZA"/>
              </w:rPr>
              <w:t>CROO</w:t>
            </w:r>
          </w:p>
        </w:tc>
        <w:tc>
          <w:tcPr>
            <w:tcW w:w="1843" w:type="dxa"/>
            <w:shd w:val="clear" w:color="auto" w:fill="FFFFFF" w:themeFill="background1"/>
          </w:tcPr>
          <w:p w14:paraId="130F663E" w14:textId="77777777" w:rsidR="00745E01" w:rsidRPr="006A2E05" w:rsidRDefault="006A2E05" w:rsidP="006A2E05">
            <w:pPr>
              <w:pStyle w:val="Heading3"/>
              <w:pBdr>
                <w:top w:val="none" w:sz="0" w:space="0" w:color="auto"/>
              </w:pBdr>
              <w:spacing w:before="120" w:after="120"/>
              <w:ind w:left="0"/>
              <w:rPr>
                <w:rFonts w:cs="Arial"/>
                <w:b w:val="0"/>
                <w:caps w:val="0"/>
                <w:smallCaps/>
                <w:sz w:val="20"/>
              </w:rPr>
            </w:pPr>
            <w:r w:rsidRPr="006A2E05">
              <w:rPr>
                <w:rFonts w:cs="Arial"/>
                <w:b w:val="0"/>
                <w:caps w:val="0"/>
                <w:sz w:val="20"/>
              </w:rPr>
              <w:t xml:space="preserve">31 </w:t>
            </w:r>
            <w:r>
              <w:rPr>
                <w:rFonts w:cs="Arial"/>
                <w:b w:val="0"/>
                <w:caps w:val="0"/>
                <w:sz w:val="20"/>
              </w:rPr>
              <w:t>M</w:t>
            </w:r>
            <w:r w:rsidRPr="006A2E05">
              <w:rPr>
                <w:rFonts w:cs="Arial"/>
                <w:b w:val="0"/>
                <w:caps w:val="0"/>
                <w:sz w:val="20"/>
              </w:rPr>
              <w:t>arch 2020</w:t>
            </w:r>
          </w:p>
        </w:tc>
        <w:tc>
          <w:tcPr>
            <w:tcW w:w="1289" w:type="dxa"/>
            <w:vMerge/>
            <w:shd w:val="clear" w:color="auto" w:fill="FFFFFF" w:themeFill="background1"/>
          </w:tcPr>
          <w:p w14:paraId="50D2166A" w14:textId="77777777" w:rsidR="00745E01" w:rsidRDefault="00745E01" w:rsidP="00745E01">
            <w:pPr>
              <w:pStyle w:val="Heading3"/>
              <w:pBdr>
                <w:top w:val="none" w:sz="0" w:space="0" w:color="auto"/>
              </w:pBdr>
              <w:spacing w:before="120" w:after="120"/>
              <w:ind w:left="0"/>
              <w:rPr>
                <w:rFonts w:cs="Arial"/>
                <w:sz w:val="20"/>
              </w:rPr>
            </w:pPr>
          </w:p>
        </w:tc>
      </w:tr>
      <w:tr w:rsidR="00745E01" w14:paraId="0E620DB8" w14:textId="77777777" w:rsidTr="006A2E05">
        <w:trPr>
          <w:gridAfter w:val="1"/>
          <w:wAfter w:w="13" w:type="dxa"/>
          <w:trHeight w:val="901"/>
        </w:trPr>
        <w:tc>
          <w:tcPr>
            <w:tcW w:w="836" w:type="dxa"/>
            <w:shd w:val="clear" w:color="auto" w:fill="FFFFFF" w:themeFill="background1"/>
          </w:tcPr>
          <w:p w14:paraId="31D777AD" w14:textId="77777777" w:rsidR="00745E01" w:rsidRPr="00745E01" w:rsidRDefault="00745E01" w:rsidP="000458E6">
            <w:pPr>
              <w:pStyle w:val="Heading3"/>
              <w:numPr>
                <w:ilvl w:val="0"/>
                <w:numId w:val="10"/>
              </w:numPr>
              <w:pBdr>
                <w:top w:val="none" w:sz="0" w:space="0" w:color="auto"/>
              </w:pBdr>
              <w:spacing w:before="120" w:after="120"/>
              <w:jc w:val="center"/>
              <w:rPr>
                <w:rFonts w:cs="Arial"/>
                <w:b w:val="0"/>
                <w:bCs/>
                <w:caps w:val="0"/>
                <w:sz w:val="20"/>
                <w:lang w:val="en-ZA"/>
              </w:rPr>
            </w:pPr>
          </w:p>
        </w:tc>
        <w:tc>
          <w:tcPr>
            <w:tcW w:w="5670" w:type="dxa"/>
            <w:gridSpan w:val="4"/>
            <w:shd w:val="clear" w:color="auto" w:fill="FFFFFF" w:themeFill="background1"/>
          </w:tcPr>
          <w:p w14:paraId="321703C9" w14:textId="77777777" w:rsidR="00745E01" w:rsidRPr="00745E01" w:rsidRDefault="00745E01" w:rsidP="00745E01">
            <w:pPr>
              <w:pStyle w:val="Heading3"/>
              <w:pBdr>
                <w:top w:val="none" w:sz="0" w:space="0" w:color="auto"/>
              </w:pBdr>
              <w:spacing w:before="120" w:after="120"/>
              <w:ind w:left="0"/>
              <w:rPr>
                <w:rFonts w:cs="Arial"/>
                <w:b w:val="0"/>
                <w:caps w:val="0"/>
                <w:sz w:val="20"/>
                <w:lang w:val="en-ZA"/>
              </w:rPr>
            </w:pPr>
            <w:r w:rsidRPr="00745E01">
              <w:rPr>
                <w:rFonts w:cs="Arial"/>
                <w:b w:val="0"/>
                <w:caps w:val="0"/>
                <w:sz w:val="20"/>
              </w:rPr>
              <w:t xml:space="preserve">Develop an implementation programme for </w:t>
            </w:r>
            <w:r w:rsidRPr="00745E01">
              <w:rPr>
                <w:rFonts w:cs="Arial"/>
                <w:b w:val="0"/>
                <w:sz w:val="20"/>
              </w:rPr>
              <w:t>A</w:t>
            </w:r>
            <w:r w:rsidRPr="00745E01">
              <w:rPr>
                <w:rFonts w:cs="Arial"/>
                <w:b w:val="0"/>
                <w:caps w:val="0"/>
                <w:sz w:val="20"/>
              </w:rPr>
              <w:t>dvisory</w:t>
            </w:r>
            <w:r w:rsidRPr="00745E01">
              <w:rPr>
                <w:rFonts w:cs="Arial"/>
                <w:b w:val="0"/>
                <w:sz w:val="20"/>
              </w:rPr>
              <w:t xml:space="preserve"> N</w:t>
            </w:r>
            <w:r w:rsidRPr="00745E01">
              <w:rPr>
                <w:rFonts w:cs="Arial"/>
                <w:b w:val="0"/>
                <w:caps w:val="0"/>
                <w:sz w:val="20"/>
              </w:rPr>
              <w:t>otes</w:t>
            </w:r>
            <w:r w:rsidRPr="00745E01">
              <w:rPr>
                <w:rFonts w:cs="Arial"/>
                <w:b w:val="0"/>
                <w:sz w:val="20"/>
              </w:rPr>
              <w:t xml:space="preserve"> </w:t>
            </w:r>
            <w:r w:rsidRPr="00745E01">
              <w:rPr>
                <w:rFonts w:cs="Arial"/>
                <w:b w:val="0"/>
                <w:caps w:val="0"/>
                <w:sz w:val="20"/>
              </w:rPr>
              <w:t xml:space="preserve">approved by the </w:t>
            </w:r>
            <w:r w:rsidRPr="00745E01">
              <w:rPr>
                <w:rFonts w:cs="Arial"/>
                <w:b w:val="0"/>
                <w:sz w:val="20"/>
              </w:rPr>
              <w:t>M</w:t>
            </w:r>
            <w:r w:rsidRPr="00745E01">
              <w:rPr>
                <w:rFonts w:cs="Arial"/>
                <w:b w:val="0"/>
                <w:caps w:val="0"/>
                <w:sz w:val="20"/>
              </w:rPr>
              <w:t>inister.</w:t>
            </w:r>
          </w:p>
        </w:tc>
        <w:tc>
          <w:tcPr>
            <w:tcW w:w="1417" w:type="dxa"/>
            <w:shd w:val="clear" w:color="auto" w:fill="FFFFFF" w:themeFill="background1"/>
          </w:tcPr>
          <w:p w14:paraId="37F90AFD" w14:textId="77777777" w:rsidR="00745E01" w:rsidRPr="006A2E05" w:rsidRDefault="00745E01" w:rsidP="006A2E05">
            <w:pPr>
              <w:pStyle w:val="Heading3"/>
              <w:pBdr>
                <w:top w:val="none" w:sz="0" w:space="0" w:color="auto"/>
              </w:pBdr>
              <w:spacing w:before="120" w:after="120"/>
              <w:ind w:left="0"/>
              <w:rPr>
                <w:rFonts w:cs="Arial"/>
                <w:b w:val="0"/>
                <w:bCs/>
                <w:caps w:val="0"/>
                <w:sz w:val="20"/>
                <w:lang w:val="en-ZA"/>
              </w:rPr>
            </w:pPr>
            <w:r w:rsidRPr="006A2E05">
              <w:rPr>
                <w:rFonts w:cs="Arial"/>
                <w:b w:val="0"/>
                <w:bCs/>
                <w:caps w:val="0"/>
                <w:sz w:val="20"/>
                <w:lang w:val="en-ZA"/>
              </w:rPr>
              <w:t>CROO</w:t>
            </w:r>
          </w:p>
        </w:tc>
        <w:tc>
          <w:tcPr>
            <w:tcW w:w="1843" w:type="dxa"/>
            <w:shd w:val="clear" w:color="auto" w:fill="FFFFFF" w:themeFill="background1"/>
          </w:tcPr>
          <w:p w14:paraId="682764FF" w14:textId="77777777" w:rsidR="00745E01" w:rsidRPr="006A2E05" w:rsidRDefault="006A2E05" w:rsidP="006A2E05">
            <w:pPr>
              <w:pStyle w:val="Heading3"/>
              <w:pBdr>
                <w:top w:val="none" w:sz="0" w:space="0" w:color="auto"/>
              </w:pBdr>
              <w:spacing w:before="120" w:after="120"/>
              <w:ind w:left="0"/>
              <w:rPr>
                <w:rFonts w:cs="Arial"/>
                <w:b w:val="0"/>
                <w:caps w:val="0"/>
                <w:smallCaps/>
                <w:sz w:val="20"/>
              </w:rPr>
            </w:pPr>
            <w:r w:rsidRPr="006A2E05">
              <w:rPr>
                <w:rFonts w:cs="Arial"/>
                <w:b w:val="0"/>
                <w:caps w:val="0"/>
                <w:sz w:val="20"/>
              </w:rPr>
              <w:t xml:space="preserve">31 </w:t>
            </w:r>
            <w:r>
              <w:rPr>
                <w:rFonts w:cs="Arial"/>
                <w:b w:val="0"/>
                <w:caps w:val="0"/>
                <w:sz w:val="20"/>
              </w:rPr>
              <w:t>M</w:t>
            </w:r>
            <w:r w:rsidRPr="006A2E05">
              <w:rPr>
                <w:rFonts w:cs="Arial"/>
                <w:b w:val="0"/>
                <w:caps w:val="0"/>
                <w:sz w:val="20"/>
              </w:rPr>
              <w:t>arch 2020</w:t>
            </w:r>
          </w:p>
        </w:tc>
        <w:tc>
          <w:tcPr>
            <w:tcW w:w="1289" w:type="dxa"/>
            <w:vMerge/>
            <w:shd w:val="clear" w:color="auto" w:fill="FFFFFF" w:themeFill="background1"/>
          </w:tcPr>
          <w:p w14:paraId="4A5A89B7" w14:textId="77777777" w:rsidR="00745E01" w:rsidRDefault="00745E01" w:rsidP="00745E01">
            <w:pPr>
              <w:pStyle w:val="Heading3"/>
              <w:pBdr>
                <w:top w:val="none" w:sz="0" w:space="0" w:color="auto"/>
              </w:pBdr>
              <w:spacing w:before="120" w:after="120"/>
              <w:ind w:left="0"/>
              <w:rPr>
                <w:rFonts w:cs="Arial"/>
                <w:sz w:val="20"/>
              </w:rPr>
            </w:pPr>
          </w:p>
        </w:tc>
      </w:tr>
      <w:tr w:rsidR="00745E01" w14:paraId="58CAC832" w14:textId="77777777" w:rsidTr="006A2E05">
        <w:trPr>
          <w:gridAfter w:val="1"/>
          <w:wAfter w:w="13" w:type="dxa"/>
          <w:trHeight w:val="901"/>
        </w:trPr>
        <w:tc>
          <w:tcPr>
            <w:tcW w:w="836" w:type="dxa"/>
            <w:shd w:val="clear" w:color="auto" w:fill="FFFFFF" w:themeFill="background1"/>
          </w:tcPr>
          <w:p w14:paraId="62B51652" w14:textId="77777777" w:rsidR="00745E01" w:rsidRPr="00745E01" w:rsidRDefault="00745E01" w:rsidP="000458E6">
            <w:pPr>
              <w:pStyle w:val="Heading3"/>
              <w:numPr>
                <w:ilvl w:val="0"/>
                <w:numId w:val="10"/>
              </w:numPr>
              <w:pBdr>
                <w:top w:val="none" w:sz="0" w:space="0" w:color="auto"/>
              </w:pBdr>
              <w:spacing w:before="120" w:after="120"/>
              <w:jc w:val="center"/>
              <w:rPr>
                <w:rFonts w:cs="Arial"/>
                <w:b w:val="0"/>
                <w:bCs/>
                <w:caps w:val="0"/>
                <w:sz w:val="20"/>
                <w:lang w:val="en-ZA"/>
              </w:rPr>
            </w:pPr>
          </w:p>
        </w:tc>
        <w:tc>
          <w:tcPr>
            <w:tcW w:w="5670" w:type="dxa"/>
            <w:gridSpan w:val="4"/>
            <w:shd w:val="clear" w:color="auto" w:fill="FFFFFF" w:themeFill="background1"/>
          </w:tcPr>
          <w:p w14:paraId="582636C2" w14:textId="1E4A05B7" w:rsidR="00745E01" w:rsidRPr="00745E01" w:rsidRDefault="00745E01" w:rsidP="00745E01">
            <w:pPr>
              <w:pStyle w:val="Heading3"/>
              <w:pBdr>
                <w:top w:val="none" w:sz="0" w:space="0" w:color="auto"/>
              </w:pBdr>
              <w:spacing w:before="120" w:after="120"/>
              <w:ind w:left="0"/>
              <w:rPr>
                <w:rFonts w:cs="Arial"/>
                <w:b w:val="0"/>
                <w:caps w:val="0"/>
                <w:sz w:val="20"/>
                <w:lang w:val="en-ZA"/>
              </w:rPr>
            </w:pPr>
            <w:r w:rsidRPr="00745E01">
              <w:rPr>
                <w:rFonts w:cs="Arial"/>
                <w:b w:val="0"/>
                <w:sz w:val="20"/>
                <w:lang w:val="en-ZA"/>
              </w:rPr>
              <w:t>D</w:t>
            </w:r>
            <w:r w:rsidRPr="00745E01">
              <w:rPr>
                <w:rFonts w:cs="Arial"/>
                <w:b w:val="0"/>
                <w:caps w:val="0"/>
                <w:sz w:val="20"/>
                <w:lang w:val="en-ZA"/>
              </w:rPr>
              <w:t>evelop</w:t>
            </w:r>
            <w:r w:rsidRPr="00745E01">
              <w:rPr>
                <w:rFonts w:cs="Arial"/>
                <w:b w:val="0"/>
                <w:sz w:val="20"/>
                <w:lang w:val="en-ZA"/>
              </w:rPr>
              <w:t xml:space="preserve"> </w:t>
            </w:r>
            <w:r w:rsidR="00920989" w:rsidRPr="00745E01">
              <w:rPr>
                <w:rFonts w:cs="Arial"/>
                <w:b w:val="0"/>
                <w:sz w:val="20"/>
                <w:lang w:val="en-ZA"/>
              </w:rPr>
              <w:t>a</w:t>
            </w:r>
            <w:r w:rsidRPr="00745E01">
              <w:rPr>
                <w:rFonts w:cs="Arial"/>
                <w:b w:val="0"/>
                <w:sz w:val="20"/>
                <w:lang w:val="en-ZA"/>
              </w:rPr>
              <w:t xml:space="preserve"> g</w:t>
            </w:r>
            <w:r w:rsidRPr="00745E01">
              <w:rPr>
                <w:rFonts w:cs="Arial"/>
                <w:b w:val="0"/>
                <w:caps w:val="0"/>
                <w:sz w:val="20"/>
                <w:lang w:val="en-ZA"/>
              </w:rPr>
              <w:t xml:space="preserve">uidelines with </w:t>
            </w:r>
            <w:r w:rsidRPr="00745E01">
              <w:rPr>
                <w:rFonts w:cs="Arial"/>
                <w:b w:val="0"/>
                <w:sz w:val="20"/>
                <w:lang w:val="en-ZA"/>
              </w:rPr>
              <w:t>m</w:t>
            </w:r>
            <w:r w:rsidRPr="00745E01">
              <w:rPr>
                <w:rFonts w:cs="Arial"/>
                <w:b w:val="0"/>
                <w:caps w:val="0"/>
                <w:sz w:val="20"/>
                <w:lang w:val="en-ZA"/>
              </w:rPr>
              <w:t>inimum</w:t>
            </w:r>
            <w:r w:rsidRPr="00745E01">
              <w:rPr>
                <w:rFonts w:cs="Arial"/>
                <w:b w:val="0"/>
                <w:sz w:val="20"/>
                <w:lang w:val="en-ZA"/>
              </w:rPr>
              <w:t xml:space="preserve"> s</w:t>
            </w:r>
            <w:r w:rsidRPr="00745E01">
              <w:rPr>
                <w:rFonts w:cs="Arial"/>
                <w:b w:val="0"/>
                <w:caps w:val="0"/>
                <w:sz w:val="20"/>
                <w:lang w:val="en-ZA"/>
              </w:rPr>
              <w:t>tandards to address health and safety implications on mining rehabilitation.</w:t>
            </w:r>
          </w:p>
        </w:tc>
        <w:tc>
          <w:tcPr>
            <w:tcW w:w="1417" w:type="dxa"/>
            <w:shd w:val="clear" w:color="auto" w:fill="FFFFFF" w:themeFill="background1"/>
          </w:tcPr>
          <w:p w14:paraId="4D0F8AB1" w14:textId="77777777" w:rsidR="00745E01" w:rsidRPr="006A2E05" w:rsidRDefault="00745E01" w:rsidP="006A2E05">
            <w:pPr>
              <w:pStyle w:val="Heading3"/>
              <w:pBdr>
                <w:top w:val="none" w:sz="0" w:space="0" w:color="auto"/>
              </w:pBdr>
              <w:spacing w:before="120" w:after="120"/>
              <w:ind w:left="0"/>
              <w:rPr>
                <w:rFonts w:cs="Arial"/>
                <w:b w:val="0"/>
                <w:bCs/>
                <w:caps w:val="0"/>
                <w:sz w:val="20"/>
                <w:lang w:val="en-ZA"/>
              </w:rPr>
            </w:pPr>
            <w:r w:rsidRPr="006A2E05">
              <w:rPr>
                <w:rFonts w:cs="Arial"/>
                <w:b w:val="0"/>
                <w:bCs/>
                <w:caps w:val="0"/>
                <w:sz w:val="20"/>
                <w:lang w:val="en-ZA"/>
              </w:rPr>
              <w:t>CROO</w:t>
            </w:r>
          </w:p>
        </w:tc>
        <w:tc>
          <w:tcPr>
            <w:tcW w:w="1843" w:type="dxa"/>
            <w:shd w:val="clear" w:color="auto" w:fill="FFFFFF" w:themeFill="background1"/>
          </w:tcPr>
          <w:p w14:paraId="68487673" w14:textId="77777777" w:rsidR="00745E01" w:rsidRPr="006A2E05" w:rsidRDefault="006A2E05" w:rsidP="006A2E05">
            <w:pPr>
              <w:pStyle w:val="Heading3"/>
              <w:pBdr>
                <w:top w:val="none" w:sz="0" w:space="0" w:color="auto"/>
              </w:pBdr>
              <w:spacing w:before="120" w:after="120"/>
              <w:ind w:left="0"/>
              <w:rPr>
                <w:rFonts w:cs="Arial"/>
                <w:b w:val="0"/>
                <w:caps w:val="0"/>
                <w:smallCaps/>
                <w:sz w:val="20"/>
              </w:rPr>
            </w:pPr>
            <w:r w:rsidRPr="006A2E05">
              <w:rPr>
                <w:rFonts w:cs="Arial"/>
                <w:b w:val="0"/>
                <w:caps w:val="0"/>
                <w:sz w:val="20"/>
              </w:rPr>
              <w:t xml:space="preserve">31 </w:t>
            </w:r>
            <w:r>
              <w:rPr>
                <w:rFonts w:cs="Arial"/>
                <w:b w:val="0"/>
                <w:caps w:val="0"/>
                <w:sz w:val="20"/>
              </w:rPr>
              <w:t>M</w:t>
            </w:r>
            <w:r w:rsidRPr="006A2E05">
              <w:rPr>
                <w:rFonts w:cs="Arial"/>
                <w:b w:val="0"/>
                <w:caps w:val="0"/>
                <w:sz w:val="20"/>
              </w:rPr>
              <w:t>arch 2020</w:t>
            </w:r>
          </w:p>
        </w:tc>
        <w:tc>
          <w:tcPr>
            <w:tcW w:w="1289" w:type="dxa"/>
            <w:vMerge/>
            <w:shd w:val="clear" w:color="auto" w:fill="FFFFFF" w:themeFill="background1"/>
          </w:tcPr>
          <w:p w14:paraId="3EF504ED" w14:textId="77777777" w:rsidR="00745E01" w:rsidRDefault="00745E01" w:rsidP="00745E01">
            <w:pPr>
              <w:pStyle w:val="Heading3"/>
              <w:pBdr>
                <w:top w:val="none" w:sz="0" w:space="0" w:color="auto"/>
              </w:pBdr>
              <w:spacing w:before="120" w:after="120"/>
              <w:ind w:left="0"/>
              <w:rPr>
                <w:rFonts w:cs="Arial"/>
                <w:sz w:val="20"/>
              </w:rPr>
            </w:pPr>
          </w:p>
        </w:tc>
      </w:tr>
      <w:tr w:rsidR="00745E01" w14:paraId="76A744CE" w14:textId="77777777" w:rsidTr="006A2E05">
        <w:trPr>
          <w:gridAfter w:val="1"/>
          <w:wAfter w:w="13" w:type="dxa"/>
          <w:trHeight w:val="901"/>
        </w:trPr>
        <w:tc>
          <w:tcPr>
            <w:tcW w:w="836" w:type="dxa"/>
            <w:shd w:val="clear" w:color="auto" w:fill="FFFFFF" w:themeFill="background1"/>
          </w:tcPr>
          <w:p w14:paraId="766F06AB" w14:textId="77777777" w:rsidR="00745E01" w:rsidRPr="00745E01" w:rsidRDefault="00745E01" w:rsidP="000458E6">
            <w:pPr>
              <w:pStyle w:val="Heading3"/>
              <w:numPr>
                <w:ilvl w:val="0"/>
                <w:numId w:val="10"/>
              </w:numPr>
              <w:pBdr>
                <w:top w:val="none" w:sz="0" w:space="0" w:color="auto"/>
              </w:pBdr>
              <w:spacing w:before="120" w:after="120"/>
              <w:jc w:val="center"/>
              <w:rPr>
                <w:rFonts w:cs="Arial"/>
                <w:b w:val="0"/>
                <w:bCs/>
                <w:caps w:val="0"/>
                <w:sz w:val="20"/>
                <w:lang w:val="en-ZA"/>
              </w:rPr>
            </w:pPr>
          </w:p>
        </w:tc>
        <w:tc>
          <w:tcPr>
            <w:tcW w:w="5670" w:type="dxa"/>
            <w:gridSpan w:val="4"/>
            <w:shd w:val="clear" w:color="auto" w:fill="FFFFFF" w:themeFill="background1"/>
          </w:tcPr>
          <w:p w14:paraId="1C5FCC87" w14:textId="77777777" w:rsidR="00745E01" w:rsidRPr="00745E01" w:rsidRDefault="00745E01" w:rsidP="00745E01">
            <w:pPr>
              <w:pStyle w:val="Heading3"/>
              <w:pBdr>
                <w:top w:val="none" w:sz="0" w:space="0" w:color="auto"/>
              </w:pBdr>
              <w:spacing w:before="120" w:after="120"/>
              <w:ind w:left="0"/>
              <w:rPr>
                <w:rFonts w:cs="Arial"/>
                <w:b w:val="0"/>
                <w:caps w:val="0"/>
                <w:sz w:val="20"/>
                <w:lang w:val="en-ZA"/>
              </w:rPr>
            </w:pPr>
            <w:r w:rsidRPr="00745E01">
              <w:rPr>
                <w:rFonts w:cs="Arial"/>
                <w:b w:val="0"/>
                <w:caps w:val="0"/>
                <w:sz w:val="20"/>
                <w:lang w:val="en-ZA"/>
              </w:rPr>
              <w:t xml:space="preserve">Implement the </w:t>
            </w:r>
            <w:r w:rsidRPr="00745E01">
              <w:rPr>
                <w:rFonts w:cs="Arial"/>
                <w:b w:val="0"/>
                <w:sz w:val="20"/>
                <w:lang w:val="en-ZA"/>
              </w:rPr>
              <w:t>c</w:t>
            </w:r>
            <w:r w:rsidRPr="00745E01">
              <w:rPr>
                <w:rFonts w:cs="Arial"/>
                <w:b w:val="0"/>
                <w:caps w:val="0"/>
                <w:sz w:val="20"/>
                <w:lang w:val="en-ZA"/>
              </w:rPr>
              <w:t>ommunication and</w:t>
            </w:r>
            <w:r w:rsidRPr="00745E01">
              <w:rPr>
                <w:rFonts w:cs="Arial"/>
                <w:b w:val="0"/>
                <w:sz w:val="20"/>
                <w:lang w:val="en-ZA"/>
              </w:rPr>
              <w:t xml:space="preserve"> e</w:t>
            </w:r>
            <w:r w:rsidRPr="00745E01">
              <w:rPr>
                <w:rFonts w:cs="Arial"/>
                <w:b w:val="0"/>
                <w:caps w:val="0"/>
                <w:sz w:val="20"/>
                <w:lang w:val="en-ZA"/>
              </w:rPr>
              <w:t>ngagement Framework with the Minister.</w:t>
            </w:r>
          </w:p>
        </w:tc>
        <w:tc>
          <w:tcPr>
            <w:tcW w:w="1417" w:type="dxa"/>
            <w:shd w:val="clear" w:color="auto" w:fill="FFFFFF" w:themeFill="background1"/>
          </w:tcPr>
          <w:p w14:paraId="22361B01" w14:textId="77777777" w:rsidR="00745E01" w:rsidRPr="006A2E05" w:rsidRDefault="00745E01" w:rsidP="006A2E05">
            <w:pPr>
              <w:pStyle w:val="Heading3"/>
              <w:pBdr>
                <w:top w:val="none" w:sz="0" w:space="0" w:color="auto"/>
              </w:pBdr>
              <w:spacing w:before="120" w:after="120"/>
              <w:ind w:left="0"/>
              <w:rPr>
                <w:rFonts w:cs="Arial"/>
                <w:b w:val="0"/>
                <w:bCs/>
                <w:caps w:val="0"/>
                <w:sz w:val="20"/>
                <w:lang w:val="en-ZA"/>
              </w:rPr>
            </w:pPr>
            <w:r w:rsidRPr="006A2E05">
              <w:rPr>
                <w:rFonts w:cs="Arial"/>
                <w:b w:val="0"/>
                <w:bCs/>
                <w:caps w:val="0"/>
                <w:sz w:val="20"/>
                <w:lang w:val="en-ZA"/>
              </w:rPr>
              <w:t>CROO</w:t>
            </w:r>
          </w:p>
        </w:tc>
        <w:tc>
          <w:tcPr>
            <w:tcW w:w="1843" w:type="dxa"/>
            <w:shd w:val="clear" w:color="auto" w:fill="FFFFFF" w:themeFill="background1"/>
          </w:tcPr>
          <w:p w14:paraId="10B6C58A" w14:textId="77777777" w:rsidR="00745E01" w:rsidRPr="006A2E05" w:rsidRDefault="006A2E05" w:rsidP="006A2E05">
            <w:pPr>
              <w:pStyle w:val="Heading3"/>
              <w:pBdr>
                <w:top w:val="none" w:sz="0" w:space="0" w:color="auto"/>
              </w:pBdr>
              <w:spacing w:before="120" w:after="120"/>
              <w:ind w:left="0"/>
              <w:rPr>
                <w:rFonts w:cs="Arial"/>
                <w:b w:val="0"/>
                <w:caps w:val="0"/>
                <w:smallCaps/>
                <w:sz w:val="20"/>
              </w:rPr>
            </w:pPr>
            <w:r w:rsidRPr="006A2E05">
              <w:rPr>
                <w:rFonts w:cs="Arial"/>
                <w:b w:val="0"/>
                <w:caps w:val="0"/>
                <w:sz w:val="20"/>
              </w:rPr>
              <w:t xml:space="preserve">31 </w:t>
            </w:r>
            <w:r>
              <w:rPr>
                <w:rFonts w:cs="Arial"/>
                <w:b w:val="0"/>
                <w:caps w:val="0"/>
                <w:sz w:val="20"/>
              </w:rPr>
              <w:t>M</w:t>
            </w:r>
            <w:r w:rsidRPr="006A2E05">
              <w:rPr>
                <w:rFonts w:cs="Arial"/>
                <w:b w:val="0"/>
                <w:caps w:val="0"/>
                <w:sz w:val="20"/>
              </w:rPr>
              <w:t>arch 2020</w:t>
            </w:r>
          </w:p>
        </w:tc>
        <w:tc>
          <w:tcPr>
            <w:tcW w:w="1289" w:type="dxa"/>
            <w:vMerge/>
            <w:shd w:val="clear" w:color="auto" w:fill="FFFFFF" w:themeFill="background1"/>
          </w:tcPr>
          <w:p w14:paraId="4EC5003F" w14:textId="77777777" w:rsidR="00745E01" w:rsidRDefault="00745E01" w:rsidP="00745E01">
            <w:pPr>
              <w:pStyle w:val="Heading3"/>
              <w:pBdr>
                <w:top w:val="none" w:sz="0" w:space="0" w:color="auto"/>
              </w:pBdr>
              <w:spacing w:before="120" w:after="120"/>
              <w:ind w:left="0"/>
              <w:rPr>
                <w:rFonts w:cs="Arial"/>
                <w:sz w:val="20"/>
              </w:rPr>
            </w:pPr>
          </w:p>
        </w:tc>
      </w:tr>
    </w:tbl>
    <w:p w14:paraId="0A077D76" w14:textId="77777777" w:rsidR="00952471" w:rsidRDefault="00952471" w:rsidP="00D21C49">
      <w:pPr>
        <w:pStyle w:val="Heading3"/>
        <w:pBdr>
          <w:top w:val="none" w:sz="0" w:space="0" w:color="auto"/>
        </w:pBdr>
        <w:ind w:left="0" w:hanging="567"/>
        <w:rPr>
          <w:lang w:val="en-ZA"/>
        </w:rPr>
      </w:pPr>
    </w:p>
    <w:p w14:paraId="0A0F2EB9" w14:textId="0686112C" w:rsidR="00CE56B9" w:rsidRPr="006622A0" w:rsidRDefault="00875BC8" w:rsidP="00CE56B9">
      <w:pPr>
        <w:ind w:hanging="851"/>
        <w:rPr>
          <w:rFonts w:cs="Arial"/>
        </w:rPr>
      </w:pPr>
      <w:r>
        <w:br w:type="page"/>
      </w:r>
      <w:r w:rsidR="00920989" w:rsidRPr="006622A0">
        <w:rPr>
          <w:rFonts w:cs="Arial"/>
          <w:b/>
        </w:rPr>
        <w:lastRenderedPageBreak/>
        <w:t>4.1</w:t>
      </w:r>
      <w:r w:rsidR="00920989">
        <w:rPr>
          <w:rFonts w:cs="Arial"/>
          <w:b/>
        </w:rPr>
        <w:t>.2</w:t>
      </w:r>
      <w:r w:rsidR="00920989" w:rsidRPr="006622A0">
        <w:rPr>
          <w:rFonts w:cs="Arial"/>
          <w:b/>
        </w:rPr>
        <w:t xml:space="preserve"> Objective</w:t>
      </w:r>
      <w:r w:rsidR="00CE56B9">
        <w:rPr>
          <w:rFonts w:cs="Arial"/>
          <w:b/>
        </w:rPr>
        <w:t xml:space="preserve"> 2</w:t>
      </w:r>
      <w:r w:rsidR="00CE56B9" w:rsidRPr="006622A0">
        <w:rPr>
          <w:rFonts w:cs="Arial"/>
          <w:b/>
        </w:rPr>
        <w:t xml:space="preserve">: Customer perspective </w:t>
      </w:r>
      <w:r w:rsidR="00CE56B9">
        <w:rPr>
          <w:rFonts w:cs="Arial"/>
          <w:b/>
        </w:rPr>
        <w:t>(CP02</w:t>
      </w:r>
      <w:r w:rsidR="00920989">
        <w:rPr>
          <w:rFonts w:cs="Arial"/>
          <w:b/>
        </w:rPr>
        <w:t>) (</w:t>
      </w:r>
      <w:r w:rsidR="00CE56B9">
        <w:rPr>
          <w:rFonts w:cs="Arial"/>
          <w:b/>
        </w:rPr>
        <w:t>1</w:t>
      </w:r>
      <w:r w:rsidR="00CE56B9" w:rsidRPr="006622A0">
        <w:rPr>
          <w:rFonts w:cs="Arial"/>
          <w:b/>
        </w:rPr>
        <w:t>0</w:t>
      </w:r>
      <w:r w:rsidR="00CE56B9">
        <w:rPr>
          <w:rFonts w:cs="Arial"/>
        </w:rPr>
        <w:t>%)</w:t>
      </w:r>
    </w:p>
    <w:p w14:paraId="54DD1A4A" w14:textId="7EC5198B" w:rsidR="00497D8D" w:rsidRDefault="00497D8D" w:rsidP="00DA13F6">
      <w:pPr>
        <w:autoSpaceDE/>
        <w:autoSpaceDN/>
        <w:adjustRightInd/>
      </w:pPr>
    </w:p>
    <w:tbl>
      <w:tblPr>
        <w:tblStyle w:val="TableGrid"/>
        <w:tblpPr w:leftFromText="180" w:rightFromText="180" w:vertAnchor="text" w:horzAnchor="margin" w:tblpXSpec="center" w:tblpY="772"/>
        <w:tblW w:w="110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85"/>
        <w:gridCol w:w="707"/>
        <w:gridCol w:w="1695"/>
        <w:gridCol w:w="1985"/>
        <w:gridCol w:w="1276"/>
        <w:gridCol w:w="1559"/>
        <w:gridCol w:w="1708"/>
        <w:gridCol w:w="1140"/>
        <w:gridCol w:w="13"/>
      </w:tblGrid>
      <w:tr w:rsidR="00745E01" w14:paraId="7B489AA4" w14:textId="77777777" w:rsidTr="00D16591">
        <w:trPr>
          <w:trHeight w:val="961"/>
        </w:trPr>
        <w:tc>
          <w:tcPr>
            <w:tcW w:w="11068" w:type="dxa"/>
            <w:gridSpan w:val="9"/>
          </w:tcPr>
          <w:p w14:paraId="414665CB" w14:textId="77777777" w:rsidR="00745E01" w:rsidRPr="00356157" w:rsidRDefault="00745E01" w:rsidP="001C0A65">
            <w:pPr>
              <w:autoSpaceDE/>
              <w:autoSpaceDN/>
              <w:adjustRightInd/>
              <w:spacing w:line="360" w:lineRule="auto"/>
              <w:rPr>
                <w:rFonts w:cs="Arial"/>
                <w:b/>
                <w:bCs/>
                <w:sz w:val="22"/>
                <w:szCs w:val="22"/>
                <w:lang w:val="en-ZA" w:eastAsia="en-ZA"/>
              </w:rPr>
            </w:pPr>
            <w:r w:rsidRPr="00356157">
              <w:rPr>
                <w:rFonts w:cs="Arial"/>
                <w:b/>
                <w:bCs/>
                <w:sz w:val="22"/>
                <w:szCs w:val="22"/>
                <w:lang w:val="en-ZA" w:eastAsia="en-ZA"/>
              </w:rPr>
              <w:t>Name of the objective:</w:t>
            </w:r>
          </w:p>
          <w:p w14:paraId="44BBFF94" w14:textId="77777777" w:rsidR="00745E01" w:rsidRPr="00356157" w:rsidRDefault="00745E01" w:rsidP="001C0A65">
            <w:pPr>
              <w:autoSpaceDE/>
              <w:autoSpaceDN/>
              <w:adjustRightInd/>
              <w:spacing w:line="360" w:lineRule="auto"/>
              <w:rPr>
                <w:rFonts w:cs="Arial"/>
                <w:b/>
                <w:bCs/>
                <w:sz w:val="22"/>
                <w:szCs w:val="22"/>
                <w:lang w:val="en-ZA" w:eastAsia="en-ZA"/>
              </w:rPr>
            </w:pPr>
            <w:r>
              <w:rPr>
                <w:rFonts w:eastAsiaTheme="minorHAnsi" w:cs="Arial"/>
                <w:sz w:val="20"/>
                <w:szCs w:val="20"/>
                <w:lang w:val="en-ZA"/>
              </w:rPr>
              <w:t>Collaborate</w:t>
            </w:r>
            <w:r w:rsidRPr="005E1933">
              <w:rPr>
                <w:rFonts w:eastAsiaTheme="minorHAnsi" w:cs="Arial"/>
                <w:sz w:val="20"/>
                <w:szCs w:val="20"/>
                <w:lang w:val="en-ZA"/>
              </w:rPr>
              <w:t xml:space="preserve"> with </w:t>
            </w:r>
            <w:r>
              <w:rPr>
                <w:rFonts w:eastAsiaTheme="minorHAnsi" w:cs="Arial"/>
                <w:sz w:val="20"/>
                <w:szCs w:val="20"/>
                <w:lang w:val="en-ZA"/>
              </w:rPr>
              <w:t>identified strategic partners</w:t>
            </w:r>
            <w:r w:rsidRPr="005E1933">
              <w:rPr>
                <w:rFonts w:eastAsiaTheme="minorHAnsi" w:cs="Arial"/>
                <w:sz w:val="20"/>
                <w:szCs w:val="20"/>
                <w:lang w:val="en-ZA"/>
              </w:rPr>
              <w:t xml:space="preserve"> concerned with matters relating</w:t>
            </w:r>
            <w:r>
              <w:rPr>
                <w:rFonts w:eastAsiaTheme="minorHAnsi" w:cs="Arial"/>
                <w:sz w:val="20"/>
                <w:szCs w:val="20"/>
                <w:lang w:val="en-ZA"/>
              </w:rPr>
              <w:t xml:space="preserve"> </w:t>
            </w:r>
            <w:r w:rsidRPr="005E1933">
              <w:rPr>
                <w:rFonts w:eastAsiaTheme="minorHAnsi" w:cs="Arial"/>
                <w:sz w:val="20"/>
                <w:szCs w:val="20"/>
                <w:lang w:val="en-ZA"/>
              </w:rPr>
              <w:t>to health and safety</w:t>
            </w:r>
            <w:r>
              <w:rPr>
                <w:rFonts w:eastAsiaTheme="minorHAnsi" w:cs="Arial"/>
                <w:sz w:val="20"/>
                <w:szCs w:val="20"/>
                <w:lang w:val="en-ZA"/>
              </w:rPr>
              <w:t>.</w:t>
            </w:r>
          </w:p>
        </w:tc>
      </w:tr>
      <w:tr w:rsidR="00745E01" w14:paraId="2726CD50" w14:textId="77777777" w:rsidTr="001C0A65">
        <w:tc>
          <w:tcPr>
            <w:tcW w:w="11068" w:type="dxa"/>
            <w:gridSpan w:val="9"/>
          </w:tcPr>
          <w:p w14:paraId="2B618987" w14:textId="77777777" w:rsidR="00745E01" w:rsidRPr="00461727" w:rsidRDefault="00745E01" w:rsidP="001C0A65">
            <w:pPr>
              <w:autoSpaceDE/>
              <w:autoSpaceDN/>
              <w:adjustRightInd/>
              <w:spacing w:line="360" w:lineRule="auto"/>
              <w:rPr>
                <w:rFonts w:cs="Arial"/>
                <w:b/>
                <w:bCs/>
                <w:sz w:val="22"/>
                <w:szCs w:val="22"/>
                <w:lang w:val="en-ZA" w:eastAsia="en-ZA"/>
              </w:rPr>
            </w:pPr>
            <w:r w:rsidRPr="00356157">
              <w:rPr>
                <w:rFonts w:cs="Arial"/>
                <w:b/>
                <w:bCs/>
                <w:sz w:val="22"/>
                <w:szCs w:val="22"/>
                <w:lang w:val="en-ZA" w:eastAsia="en-ZA"/>
              </w:rPr>
              <w:t>Definition of the objective:</w:t>
            </w:r>
          </w:p>
          <w:p w14:paraId="57E5D4F0" w14:textId="77777777" w:rsidR="00745E01" w:rsidRPr="00356157" w:rsidRDefault="00D16591" w:rsidP="001C0A65">
            <w:pPr>
              <w:autoSpaceDE/>
              <w:autoSpaceDN/>
              <w:adjustRightInd/>
              <w:spacing w:line="360" w:lineRule="auto"/>
              <w:rPr>
                <w:rFonts w:cs="Arial"/>
                <w:b/>
                <w:bCs/>
                <w:sz w:val="22"/>
                <w:szCs w:val="22"/>
                <w:lang w:val="en-ZA" w:eastAsia="en-ZA"/>
              </w:rPr>
            </w:pPr>
            <w:r>
              <w:rPr>
                <w:rFonts w:cs="Arial"/>
                <w:sz w:val="20"/>
                <w:szCs w:val="20"/>
                <w:lang w:val="en-ZA" w:eastAsia="en-ZA"/>
              </w:rPr>
              <w:t>Foster collaboration and establish strategic partnerships where MHSC can leverage on expertise, resources and infrastructure as part of discharging of MHSC mandate relating to OHS.</w:t>
            </w:r>
          </w:p>
        </w:tc>
      </w:tr>
      <w:tr w:rsidR="00745E01" w14:paraId="116044FF" w14:textId="77777777" w:rsidTr="006A2E05">
        <w:trPr>
          <w:gridAfter w:val="1"/>
          <w:wAfter w:w="13" w:type="dxa"/>
        </w:trPr>
        <w:tc>
          <w:tcPr>
            <w:tcW w:w="3387" w:type="dxa"/>
            <w:gridSpan w:val="3"/>
            <w:shd w:val="clear" w:color="auto" w:fill="C00000"/>
          </w:tcPr>
          <w:p w14:paraId="169F2C8A" w14:textId="77777777" w:rsidR="00745E01" w:rsidRPr="00170C6C" w:rsidRDefault="00745E01" w:rsidP="001C0A65">
            <w:pPr>
              <w:pStyle w:val="Heading3"/>
              <w:pBdr>
                <w:top w:val="none" w:sz="0" w:space="0" w:color="auto"/>
              </w:pBdr>
              <w:spacing w:before="120" w:after="120"/>
              <w:ind w:left="0"/>
              <w:rPr>
                <w:rFonts w:cs="Arial"/>
                <w:sz w:val="20"/>
              </w:rPr>
            </w:pPr>
            <w:r w:rsidRPr="00170C6C">
              <w:rPr>
                <w:rFonts w:cs="Arial"/>
                <w:bCs/>
                <w:caps w:val="0"/>
                <w:sz w:val="20"/>
                <w:lang w:val="en-ZA"/>
              </w:rPr>
              <w:t>Measures to enable tracking of progress:</w:t>
            </w:r>
          </w:p>
        </w:tc>
        <w:tc>
          <w:tcPr>
            <w:tcW w:w="1985" w:type="dxa"/>
            <w:shd w:val="clear" w:color="auto" w:fill="C00000"/>
          </w:tcPr>
          <w:p w14:paraId="737C5FA1" w14:textId="77777777" w:rsidR="00745E01" w:rsidRPr="00170C6C" w:rsidRDefault="00745E01" w:rsidP="001C0A65">
            <w:pPr>
              <w:pStyle w:val="Heading3"/>
              <w:pBdr>
                <w:top w:val="none" w:sz="0" w:space="0" w:color="auto"/>
              </w:pBdr>
              <w:spacing w:before="120" w:after="120"/>
              <w:ind w:left="0"/>
              <w:rPr>
                <w:rFonts w:cs="Arial"/>
                <w:sz w:val="20"/>
              </w:rPr>
            </w:pPr>
            <w:r w:rsidRPr="00170C6C">
              <w:rPr>
                <w:rFonts w:cs="Arial"/>
                <w:bCs/>
                <w:caps w:val="0"/>
                <w:sz w:val="20"/>
                <w:lang w:val="en-ZA"/>
              </w:rPr>
              <w:t>Formula for calculation:</w:t>
            </w:r>
          </w:p>
        </w:tc>
        <w:tc>
          <w:tcPr>
            <w:tcW w:w="2835" w:type="dxa"/>
            <w:gridSpan w:val="2"/>
            <w:shd w:val="clear" w:color="auto" w:fill="C00000"/>
          </w:tcPr>
          <w:p w14:paraId="056D97DB" w14:textId="77777777" w:rsidR="00745E01" w:rsidRPr="00170C6C" w:rsidRDefault="00745E01" w:rsidP="001C0A65">
            <w:pPr>
              <w:pStyle w:val="Heading3"/>
              <w:pBdr>
                <w:top w:val="none" w:sz="0" w:space="0" w:color="auto"/>
              </w:pBdr>
              <w:spacing w:before="120" w:after="120"/>
              <w:ind w:left="0"/>
              <w:rPr>
                <w:rFonts w:cs="Arial"/>
                <w:sz w:val="20"/>
              </w:rPr>
            </w:pPr>
            <w:r w:rsidRPr="00170C6C">
              <w:rPr>
                <w:rFonts w:cs="Arial"/>
                <w:bCs/>
                <w:caps w:val="0"/>
                <w:sz w:val="20"/>
                <w:lang w:val="en-ZA"/>
              </w:rPr>
              <w:t>Measure unit:</w:t>
            </w:r>
          </w:p>
        </w:tc>
        <w:tc>
          <w:tcPr>
            <w:tcW w:w="2848" w:type="dxa"/>
            <w:gridSpan w:val="2"/>
            <w:shd w:val="clear" w:color="auto" w:fill="C00000"/>
          </w:tcPr>
          <w:p w14:paraId="5867637B" w14:textId="6A71E593" w:rsidR="00745E01" w:rsidRPr="00170C6C" w:rsidRDefault="00920989"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Frequency of</w:t>
            </w:r>
            <w:r w:rsidR="00745E01" w:rsidRPr="00170C6C">
              <w:rPr>
                <w:rFonts w:cs="Arial"/>
                <w:bCs/>
                <w:caps w:val="0"/>
                <w:sz w:val="20"/>
                <w:lang w:val="en-ZA"/>
              </w:rPr>
              <w:t xml:space="preserve"> reporting date</w:t>
            </w:r>
          </w:p>
        </w:tc>
      </w:tr>
      <w:tr w:rsidR="00745E01" w14:paraId="61A8315E" w14:textId="77777777" w:rsidTr="006A2E05">
        <w:trPr>
          <w:gridAfter w:val="1"/>
          <w:wAfter w:w="13" w:type="dxa"/>
          <w:trHeight w:val="1355"/>
        </w:trPr>
        <w:tc>
          <w:tcPr>
            <w:tcW w:w="1692" w:type="dxa"/>
            <w:gridSpan w:val="2"/>
            <w:shd w:val="clear" w:color="auto" w:fill="FFFFFF" w:themeFill="background1"/>
          </w:tcPr>
          <w:p w14:paraId="35439FE9" w14:textId="77777777" w:rsidR="00745E01" w:rsidRPr="00356157" w:rsidRDefault="00745E01" w:rsidP="001C0A65">
            <w:pPr>
              <w:pStyle w:val="Heading3"/>
              <w:pBdr>
                <w:top w:val="none" w:sz="0" w:space="0" w:color="auto"/>
              </w:pBdr>
              <w:spacing w:before="120" w:after="120"/>
              <w:ind w:left="0"/>
              <w:rPr>
                <w:rFonts w:cs="Arial"/>
                <w:bCs/>
                <w:caps w:val="0"/>
                <w:sz w:val="22"/>
                <w:szCs w:val="22"/>
                <w:lang w:val="en-ZA"/>
              </w:rPr>
            </w:pPr>
            <w:r w:rsidRPr="00356157">
              <w:rPr>
                <w:rFonts w:cs="Arial"/>
                <w:b w:val="0"/>
                <w:bCs/>
                <w:caps w:val="0"/>
                <w:sz w:val="20"/>
                <w:lang w:val="en-ZA"/>
              </w:rPr>
              <w:t>Primary measure</w:t>
            </w:r>
          </w:p>
        </w:tc>
        <w:tc>
          <w:tcPr>
            <w:tcW w:w="1695" w:type="dxa"/>
            <w:shd w:val="clear" w:color="auto" w:fill="FFFFFF" w:themeFill="background1"/>
          </w:tcPr>
          <w:p w14:paraId="7E5A8D1A" w14:textId="77777777" w:rsidR="00745E01" w:rsidRPr="00356157" w:rsidRDefault="00745E01" w:rsidP="001C0A65">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Percentage of initiatives implemented</w:t>
            </w:r>
          </w:p>
        </w:tc>
        <w:tc>
          <w:tcPr>
            <w:tcW w:w="1985" w:type="dxa"/>
            <w:shd w:val="clear" w:color="auto" w:fill="FFFFFF" w:themeFill="background1"/>
          </w:tcPr>
          <w:p w14:paraId="72E40804" w14:textId="2E8130D0" w:rsidR="00745E01" w:rsidRPr="00356157" w:rsidRDefault="00745E01" w:rsidP="001C0A65">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w:t>
            </w:r>
            <w:r w:rsidR="00920989" w:rsidRPr="00356157">
              <w:rPr>
                <w:rFonts w:cs="Arial"/>
                <w:b w:val="0"/>
                <w:caps w:val="0"/>
                <w:sz w:val="20"/>
                <w:lang w:val="en-ZA"/>
              </w:rPr>
              <w:t>Actual</w:t>
            </w:r>
            <w:r w:rsidRPr="00356157">
              <w:rPr>
                <w:rFonts w:cs="Arial"/>
                <w:b w:val="0"/>
                <w:caps w:val="0"/>
                <w:sz w:val="20"/>
                <w:lang w:val="en-ZA"/>
              </w:rPr>
              <w:t xml:space="preserve"> initiatives implemented/planned initiatives) x 100</w:t>
            </w:r>
          </w:p>
        </w:tc>
        <w:tc>
          <w:tcPr>
            <w:tcW w:w="2835" w:type="dxa"/>
            <w:gridSpan w:val="2"/>
            <w:shd w:val="clear" w:color="auto" w:fill="FFFFFF" w:themeFill="background1"/>
          </w:tcPr>
          <w:p w14:paraId="31147F1C" w14:textId="77777777" w:rsidR="00745E01" w:rsidRPr="00356157" w:rsidRDefault="00745E01" w:rsidP="001C0A65">
            <w:pPr>
              <w:pStyle w:val="Heading3"/>
              <w:pBdr>
                <w:top w:val="none" w:sz="0" w:space="0" w:color="auto"/>
              </w:pBdr>
              <w:spacing w:before="120" w:after="120"/>
              <w:ind w:left="0"/>
              <w:rPr>
                <w:rFonts w:cs="Arial"/>
                <w:sz w:val="22"/>
                <w:szCs w:val="22"/>
              </w:rPr>
            </w:pPr>
            <w:r w:rsidRPr="00356157">
              <w:rPr>
                <w:rFonts w:cs="Arial"/>
                <w:b w:val="0"/>
                <w:caps w:val="0"/>
                <w:sz w:val="20"/>
                <w:lang w:val="en-ZA"/>
              </w:rPr>
              <w:t>Percentage</w:t>
            </w:r>
          </w:p>
        </w:tc>
        <w:tc>
          <w:tcPr>
            <w:tcW w:w="2848" w:type="dxa"/>
            <w:gridSpan w:val="2"/>
            <w:shd w:val="clear" w:color="auto" w:fill="FFFFFF" w:themeFill="background1"/>
          </w:tcPr>
          <w:p w14:paraId="7A5D202C" w14:textId="77777777" w:rsidR="00745E01" w:rsidRPr="00356157" w:rsidRDefault="00745E01" w:rsidP="001C0A65">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Quarterly</w:t>
            </w:r>
          </w:p>
        </w:tc>
      </w:tr>
      <w:tr w:rsidR="00745E01" w14:paraId="3E0C20DD" w14:textId="77777777" w:rsidTr="006A2E05">
        <w:trPr>
          <w:gridAfter w:val="1"/>
          <w:wAfter w:w="13" w:type="dxa"/>
          <w:trHeight w:val="866"/>
        </w:trPr>
        <w:tc>
          <w:tcPr>
            <w:tcW w:w="1692" w:type="dxa"/>
            <w:gridSpan w:val="2"/>
            <w:shd w:val="clear" w:color="auto" w:fill="C00000"/>
            <w:vAlign w:val="center"/>
          </w:tcPr>
          <w:p w14:paraId="0C7AC6E2" w14:textId="77777777" w:rsidR="00745E01" w:rsidRPr="00170C6C" w:rsidRDefault="00745E01" w:rsidP="006A2E05">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Yearly target</w:t>
            </w:r>
          </w:p>
          <w:p w14:paraId="5D2C7682" w14:textId="77777777" w:rsidR="00745E01" w:rsidRPr="00170C6C" w:rsidRDefault="00745E01" w:rsidP="006A2E05">
            <w:pPr>
              <w:pStyle w:val="Paragraph3"/>
              <w:jc w:val="center"/>
              <w:rPr>
                <w:lang w:val="en-ZA"/>
              </w:rPr>
            </w:pPr>
            <w:r w:rsidRPr="00170C6C">
              <w:rPr>
                <w:lang w:val="en-ZA"/>
              </w:rPr>
              <w:t>2019/20</w:t>
            </w:r>
          </w:p>
        </w:tc>
        <w:tc>
          <w:tcPr>
            <w:tcW w:w="1695" w:type="dxa"/>
            <w:shd w:val="clear" w:color="auto" w:fill="C00000"/>
            <w:vAlign w:val="center"/>
          </w:tcPr>
          <w:p w14:paraId="0DCB5217" w14:textId="77777777" w:rsidR="00745E01" w:rsidRPr="00170C6C" w:rsidRDefault="00745E01" w:rsidP="006A2E05">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1</w:t>
            </w:r>
          </w:p>
          <w:p w14:paraId="4C18EF4E" w14:textId="77777777" w:rsidR="00745E01" w:rsidRPr="00170C6C" w:rsidRDefault="00745E01" w:rsidP="006A2E05">
            <w:pPr>
              <w:pStyle w:val="Paragraph3"/>
              <w:jc w:val="center"/>
              <w:rPr>
                <w:lang w:val="en-ZA"/>
              </w:rPr>
            </w:pPr>
            <w:r w:rsidRPr="00170C6C">
              <w:rPr>
                <w:lang w:val="en-ZA"/>
              </w:rPr>
              <w:t>2019/20</w:t>
            </w:r>
          </w:p>
        </w:tc>
        <w:tc>
          <w:tcPr>
            <w:tcW w:w="1985" w:type="dxa"/>
            <w:shd w:val="clear" w:color="auto" w:fill="C00000"/>
            <w:vAlign w:val="center"/>
          </w:tcPr>
          <w:p w14:paraId="73A170F4" w14:textId="77777777" w:rsidR="00745E01" w:rsidRPr="00170C6C" w:rsidRDefault="00745E01" w:rsidP="006A2E05">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2</w:t>
            </w:r>
          </w:p>
          <w:p w14:paraId="137736E1" w14:textId="77777777" w:rsidR="00745E01" w:rsidRPr="00170C6C" w:rsidRDefault="00745E01" w:rsidP="006A2E05">
            <w:pPr>
              <w:pStyle w:val="Paragraph3"/>
              <w:jc w:val="center"/>
              <w:rPr>
                <w:lang w:val="en-ZA"/>
              </w:rPr>
            </w:pPr>
            <w:r w:rsidRPr="00170C6C">
              <w:rPr>
                <w:lang w:val="en-ZA"/>
              </w:rPr>
              <w:t>2019/20</w:t>
            </w:r>
          </w:p>
        </w:tc>
        <w:tc>
          <w:tcPr>
            <w:tcW w:w="1276" w:type="dxa"/>
            <w:shd w:val="clear" w:color="auto" w:fill="C00000"/>
            <w:vAlign w:val="center"/>
          </w:tcPr>
          <w:p w14:paraId="5F81217D" w14:textId="77777777" w:rsidR="00745E01" w:rsidRPr="00170C6C" w:rsidRDefault="00745E01" w:rsidP="006A2E05">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3</w:t>
            </w:r>
          </w:p>
          <w:p w14:paraId="77EEAABF" w14:textId="77777777" w:rsidR="00745E01" w:rsidRPr="00170C6C" w:rsidRDefault="00745E01" w:rsidP="006A2E05">
            <w:pPr>
              <w:pStyle w:val="Paragraph3"/>
              <w:jc w:val="center"/>
              <w:rPr>
                <w:lang w:val="en-ZA"/>
              </w:rPr>
            </w:pPr>
            <w:r w:rsidRPr="00170C6C">
              <w:rPr>
                <w:lang w:val="en-ZA"/>
              </w:rPr>
              <w:t>2019/20</w:t>
            </w:r>
          </w:p>
        </w:tc>
        <w:tc>
          <w:tcPr>
            <w:tcW w:w="1559" w:type="dxa"/>
            <w:shd w:val="clear" w:color="auto" w:fill="C00000"/>
            <w:vAlign w:val="center"/>
          </w:tcPr>
          <w:p w14:paraId="1A1968A3" w14:textId="77777777" w:rsidR="00745E01" w:rsidRPr="00170C6C" w:rsidRDefault="00745E01" w:rsidP="006A2E05">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4</w:t>
            </w:r>
          </w:p>
          <w:p w14:paraId="5BCFE372" w14:textId="77777777" w:rsidR="00745E01" w:rsidRPr="00170C6C" w:rsidRDefault="00745E01" w:rsidP="006A2E05">
            <w:pPr>
              <w:pStyle w:val="Paragraph3"/>
              <w:jc w:val="center"/>
              <w:rPr>
                <w:lang w:val="en-ZA"/>
              </w:rPr>
            </w:pPr>
            <w:r w:rsidRPr="00170C6C">
              <w:rPr>
                <w:lang w:val="en-ZA"/>
              </w:rPr>
              <w:t>2019/20</w:t>
            </w:r>
          </w:p>
        </w:tc>
        <w:tc>
          <w:tcPr>
            <w:tcW w:w="1708" w:type="dxa"/>
            <w:vMerge w:val="restart"/>
            <w:shd w:val="clear" w:color="auto" w:fill="C00000"/>
          </w:tcPr>
          <w:p w14:paraId="51556906" w14:textId="77777777" w:rsidR="00745E01" w:rsidRPr="00170C6C" w:rsidRDefault="00745E01"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Due Date</w:t>
            </w:r>
          </w:p>
        </w:tc>
        <w:tc>
          <w:tcPr>
            <w:tcW w:w="1140" w:type="dxa"/>
            <w:vMerge w:val="restart"/>
            <w:shd w:val="clear" w:color="auto" w:fill="C00000"/>
          </w:tcPr>
          <w:p w14:paraId="54AAF880" w14:textId="77777777" w:rsidR="00745E01" w:rsidRPr="00170C6C" w:rsidRDefault="00745E01"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Budget</w:t>
            </w:r>
          </w:p>
        </w:tc>
      </w:tr>
      <w:tr w:rsidR="00D16591" w14:paraId="20BDCBBA" w14:textId="77777777" w:rsidTr="00875BC8">
        <w:trPr>
          <w:gridAfter w:val="1"/>
          <w:wAfter w:w="13" w:type="dxa"/>
          <w:trHeight w:val="399"/>
        </w:trPr>
        <w:tc>
          <w:tcPr>
            <w:tcW w:w="1692" w:type="dxa"/>
            <w:gridSpan w:val="2"/>
          </w:tcPr>
          <w:p w14:paraId="72559A5F" w14:textId="77777777" w:rsidR="00D16591" w:rsidRPr="006A2E05" w:rsidRDefault="00D16591" w:rsidP="00875BC8">
            <w:pPr>
              <w:jc w:val="center"/>
              <w:rPr>
                <w:rFonts w:cs="Arial"/>
                <w:sz w:val="20"/>
              </w:rPr>
            </w:pPr>
            <w:r w:rsidRPr="006A2E05">
              <w:rPr>
                <w:rFonts w:cs="Arial"/>
                <w:sz w:val="20"/>
              </w:rPr>
              <w:t>90%</w:t>
            </w:r>
          </w:p>
        </w:tc>
        <w:tc>
          <w:tcPr>
            <w:tcW w:w="1695" w:type="dxa"/>
          </w:tcPr>
          <w:p w14:paraId="5910116A" w14:textId="77777777" w:rsidR="00D16591" w:rsidRPr="006A2E05" w:rsidRDefault="00D16591" w:rsidP="00875BC8">
            <w:pPr>
              <w:jc w:val="center"/>
              <w:rPr>
                <w:rFonts w:cs="Arial"/>
                <w:sz w:val="20"/>
              </w:rPr>
            </w:pPr>
            <w:r w:rsidRPr="006A2E05">
              <w:rPr>
                <w:rFonts w:cs="Arial"/>
                <w:sz w:val="20"/>
              </w:rPr>
              <w:t>90%</w:t>
            </w:r>
          </w:p>
        </w:tc>
        <w:tc>
          <w:tcPr>
            <w:tcW w:w="1985" w:type="dxa"/>
          </w:tcPr>
          <w:p w14:paraId="587906B8" w14:textId="77777777" w:rsidR="00D16591" w:rsidRPr="006A2E05" w:rsidRDefault="00D16591" w:rsidP="00875BC8">
            <w:pPr>
              <w:jc w:val="center"/>
              <w:rPr>
                <w:rFonts w:cs="Arial"/>
                <w:sz w:val="20"/>
              </w:rPr>
            </w:pPr>
            <w:r w:rsidRPr="006A2E05">
              <w:rPr>
                <w:rFonts w:cs="Arial"/>
                <w:sz w:val="20"/>
              </w:rPr>
              <w:t>90%</w:t>
            </w:r>
          </w:p>
        </w:tc>
        <w:tc>
          <w:tcPr>
            <w:tcW w:w="1276" w:type="dxa"/>
          </w:tcPr>
          <w:p w14:paraId="36039A4F" w14:textId="77777777" w:rsidR="00D16591" w:rsidRPr="006A2E05" w:rsidRDefault="00D16591" w:rsidP="00875BC8">
            <w:pPr>
              <w:jc w:val="center"/>
              <w:rPr>
                <w:rFonts w:cs="Arial"/>
                <w:sz w:val="20"/>
              </w:rPr>
            </w:pPr>
            <w:r w:rsidRPr="006A2E05">
              <w:rPr>
                <w:rFonts w:cs="Arial"/>
                <w:sz w:val="20"/>
              </w:rPr>
              <w:t>90%</w:t>
            </w:r>
          </w:p>
        </w:tc>
        <w:tc>
          <w:tcPr>
            <w:tcW w:w="1559" w:type="dxa"/>
          </w:tcPr>
          <w:p w14:paraId="43439DE5" w14:textId="77777777" w:rsidR="00D16591" w:rsidRPr="006A2E05" w:rsidRDefault="00D16591" w:rsidP="00875BC8">
            <w:pPr>
              <w:jc w:val="center"/>
              <w:rPr>
                <w:rFonts w:cs="Arial"/>
                <w:sz w:val="20"/>
              </w:rPr>
            </w:pPr>
            <w:r w:rsidRPr="006A2E05">
              <w:rPr>
                <w:rFonts w:cs="Arial"/>
                <w:sz w:val="20"/>
              </w:rPr>
              <w:t>90%</w:t>
            </w:r>
          </w:p>
        </w:tc>
        <w:tc>
          <w:tcPr>
            <w:tcW w:w="1708" w:type="dxa"/>
            <w:vMerge/>
          </w:tcPr>
          <w:p w14:paraId="140D21D3" w14:textId="77777777" w:rsidR="00D16591" w:rsidRDefault="00D16591" w:rsidP="00D16591">
            <w:pPr>
              <w:pStyle w:val="Heading3"/>
              <w:pBdr>
                <w:top w:val="none" w:sz="0" w:space="0" w:color="auto"/>
              </w:pBdr>
              <w:spacing w:before="120" w:after="120"/>
              <w:ind w:left="0"/>
              <w:rPr>
                <w:rFonts w:cs="Arial"/>
                <w:sz w:val="20"/>
              </w:rPr>
            </w:pPr>
          </w:p>
        </w:tc>
        <w:tc>
          <w:tcPr>
            <w:tcW w:w="1140" w:type="dxa"/>
            <w:vMerge/>
          </w:tcPr>
          <w:p w14:paraId="56D76801" w14:textId="77777777" w:rsidR="00D16591" w:rsidRDefault="00D16591" w:rsidP="00D16591">
            <w:pPr>
              <w:pStyle w:val="Heading3"/>
              <w:pBdr>
                <w:top w:val="none" w:sz="0" w:space="0" w:color="auto"/>
              </w:pBdr>
              <w:spacing w:before="120" w:after="120"/>
              <w:ind w:left="0"/>
              <w:rPr>
                <w:rFonts w:cs="Arial"/>
                <w:sz w:val="20"/>
              </w:rPr>
            </w:pPr>
          </w:p>
        </w:tc>
      </w:tr>
      <w:tr w:rsidR="00745E01" w14:paraId="1E32C5C0" w14:textId="77777777" w:rsidTr="006A2E05">
        <w:trPr>
          <w:gridAfter w:val="1"/>
          <w:wAfter w:w="13" w:type="dxa"/>
          <w:trHeight w:val="830"/>
        </w:trPr>
        <w:tc>
          <w:tcPr>
            <w:tcW w:w="6648" w:type="dxa"/>
            <w:gridSpan w:val="5"/>
            <w:shd w:val="clear" w:color="auto" w:fill="C00000"/>
          </w:tcPr>
          <w:p w14:paraId="2C3D5E7C" w14:textId="77777777" w:rsidR="00745E01" w:rsidRPr="00461727" w:rsidRDefault="00745E01" w:rsidP="001C0A65">
            <w:pPr>
              <w:pStyle w:val="Heading3"/>
              <w:pBdr>
                <w:top w:val="none" w:sz="0" w:space="0" w:color="auto"/>
              </w:pBdr>
              <w:spacing w:before="120" w:after="120"/>
              <w:ind w:left="0"/>
              <w:rPr>
                <w:rFonts w:cs="Arial"/>
                <w:sz w:val="20"/>
              </w:rPr>
            </w:pPr>
            <w:r w:rsidRPr="00461727">
              <w:rPr>
                <w:rFonts w:cs="Arial"/>
                <w:bCs/>
                <w:caps w:val="0"/>
                <w:sz w:val="20"/>
                <w:lang w:val="en-ZA"/>
              </w:rPr>
              <w:t>Initiatives to enable achievement of the objective:</w:t>
            </w:r>
          </w:p>
        </w:tc>
        <w:tc>
          <w:tcPr>
            <w:tcW w:w="1559" w:type="dxa"/>
            <w:shd w:val="clear" w:color="auto" w:fill="C00000"/>
          </w:tcPr>
          <w:p w14:paraId="495E9290" w14:textId="77777777" w:rsidR="00745E01" w:rsidRPr="00461727" w:rsidRDefault="00745E01" w:rsidP="001C0A65">
            <w:pPr>
              <w:pStyle w:val="Heading3"/>
              <w:pBdr>
                <w:top w:val="none" w:sz="0" w:space="0" w:color="auto"/>
              </w:pBdr>
              <w:spacing w:before="120" w:after="120"/>
              <w:ind w:left="0"/>
              <w:rPr>
                <w:rFonts w:cs="Arial"/>
                <w:sz w:val="20"/>
              </w:rPr>
            </w:pPr>
            <w:r w:rsidRPr="00461727">
              <w:rPr>
                <w:rFonts w:cs="Arial"/>
                <w:bCs/>
                <w:caps w:val="0"/>
                <w:sz w:val="20"/>
                <w:lang w:val="en-ZA"/>
              </w:rPr>
              <w:t>Responsible</w:t>
            </w:r>
          </w:p>
        </w:tc>
        <w:tc>
          <w:tcPr>
            <w:tcW w:w="1708" w:type="dxa"/>
            <w:vMerge/>
            <w:shd w:val="clear" w:color="auto" w:fill="C00000"/>
          </w:tcPr>
          <w:p w14:paraId="4C297E25" w14:textId="77777777" w:rsidR="00745E01" w:rsidRDefault="00745E01" w:rsidP="001C0A65">
            <w:pPr>
              <w:pStyle w:val="Heading3"/>
              <w:pBdr>
                <w:top w:val="none" w:sz="0" w:space="0" w:color="auto"/>
              </w:pBdr>
              <w:spacing w:before="120" w:after="120"/>
              <w:ind w:left="0"/>
              <w:rPr>
                <w:rFonts w:cs="Arial"/>
                <w:sz w:val="20"/>
              </w:rPr>
            </w:pPr>
          </w:p>
        </w:tc>
        <w:tc>
          <w:tcPr>
            <w:tcW w:w="1140" w:type="dxa"/>
            <w:vMerge/>
            <w:shd w:val="clear" w:color="auto" w:fill="C00000"/>
          </w:tcPr>
          <w:p w14:paraId="6ED9377E" w14:textId="77777777" w:rsidR="00745E01" w:rsidRDefault="00745E01" w:rsidP="001C0A65">
            <w:pPr>
              <w:pStyle w:val="Heading3"/>
              <w:pBdr>
                <w:top w:val="none" w:sz="0" w:space="0" w:color="auto"/>
              </w:pBdr>
              <w:spacing w:before="120" w:after="120"/>
              <w:ind w:left="0"/>
              <w:rPr>
                <w:rFonts w:cs="Arial"/>
                <w:sz w:val="20"/>
              </w:rPr>
            </w:pPr>
          </w:p>
        </w:tc>
      </w:tr>
      <w:tr w:rsidR="00D16591" w14:paraId="35830F6D" w14:textId="77777777" w:rsidTr="00976A99">
        <w:trPr>
          <w:gridAfter w:val="1"/>
          <w:wAfter w:w="13" w:type="dxa"/>
          <w:trHeight w:val="901"/>
        </w:trPr>
        <w:tc>
          <w:tcPr>
            <w:tcW w:w="985" w:type="dxa"/>
            <w:shd w:val="clear" w:color="auto" w:fill="FFFFFF" w:themeFill="background1"/>
          </w:tcPr>
          <w:p w14:paraId="1CD91CA9" w14:textId="77777777" w:rsidR="00D16591" w:rsidRPr="00170C6C" w:rsidRDefault="00D16591" w:rsidP="000458E6">
            <w:pPr>
              <w:pStyle w:val="Heading3"/>
              <w:numPr>
                <w:ilvl w:val="0"/>
                <w:numId w:val="11"/>
              </w:numPr>
              <w:pBdr>
                <w:top w:val="none" w:sz="0" w:space="0" w:color="auto"/>
              </w:pBdr>
              <w:spacing w:before="120" w:after="120"/>
              <w:jc w:val="center"/>
              <w:rPr>
                <w:rFonts w:cs="Arial"/>
                <w:b w:val="0"/>
                <w:bCs/>
                <w:caps w:val="0"/>
                <w:sz w:val="20"/>
                <w:lang w:val="en-ZA"/>
              </w:rPr>
            </w:pPr>
          </w:p>
        </w:tc>
        <w:tc>
          <w:tcPr>
            <w:tcW w:w="5663" w:type="dxa"/>
            <w:gridSpan w:val="4"/>
            <w:shd w:val="clear" w:color="auto" w:fill="FFFFFF" w:themeFill="background1"/>
            <w:vAlign w:val="center"/>
          </w:tcPr>
          <w:p w14:paraId="502D44ED" w14:textId="77777777" w:rsidR="00D16591" w:rsidRPr="00B4160B" w:rsidRDefault="00D16591" w:rsidP="00D16591">
            <w:pPr>
              <w:autoSpaceDE/>
              <w:autoSpaceDN/>
              <w:adjustRightInd/>
              <w:spacing w:line="360" w:lineRule="auto"/>
              <w:rPr>
                <w:rFonts w:cs="Arial"/>
                <w:sz w:val="20"/>
                <w:szCs w:val="20"/>
                <w:lang w:val="en-ZA" w:eastAsia="en-ZA"/>
              </w:rPr>
            </w:pPr>
            <w:r>
              <w:rPr>
                <w:rFonts w:cs="Arial"/>
                <w:sz w:val="20"/>
                <w:szCs w:val="20"/>
                <w:lang w:val="en-ZA" w:eastAsia="en-ZA"/>
              </w:rPr>
              <w:t>Develop an Implementation Plan on collaborations with strategic partners.</w:t>
            </w:r>
          </w:p>
        </w:tc>
        <w:tc>
          <w:tcPr>
            <w:tcW w:w="1559" w:type="dxa"/>
            <w:shd w:val="clear" w:color="auto" w:fill="FFFFFF" w:themeFill="background1"/>
          </w:tcPr>
          <w:p w14:paraId="73BA2783" w14:textId="77777777" w:rsidR="00D16591" w:rsidRPr="006A2E05" w:rsidRDefault="00D16591" w:rsidP="00976A99">
            <w:pPr>
              <w:pStyle w:val="Heading3"/>
              <w:pBdr>
                <w:top w:val="none" w:sz="0" w:space="0" w:color="auto"/>
              </w:pBdr>
              <w:spacing w:before="120" w:after="120"/>
              <w:ind w:left="0"/>
              <w:rPr>
                <w:rFonts w:cs="Arial"/>
                <w:b w:val="0"/>
                <w:bCs/>
                <w:caps w:val="0"/>
                <w:sz w:val="20"/>
                <w:lang w:val="en-ZA"/>
              </w:rPr>
            </w:pPr>
            <w:r w:rsidRPr="006A2E05">
              <w:rPr>
                <w:rFonts w:cs="Arial"/>
                <w:b w:val="0"/>
                <w:bCs/>
                <w:caps w:val="0"/>
                <w:sz w:val="20"/>
                <w:lang w:val="en-ZA"/>
              </w:rPr>
              <w:t>CROO</w:t>
            </w:r>
          </w:p>
        </w:tc>
        <w:tc>
          <w:tcPr>
            <w:tcW w:w="1708" w:type="dxa"/>
            <w:shd w:val="clear" w:color="auto" w:fill="FFFFFF" w:themeFill="background1"/>
          </w:tcPr>
          <w:p w14:paraId="478AD09D" w14:textId="77777777" w:rsidR="00D16591" w:rsidRPr="006A2E05" w:rsidRDefault="00D16591" w:rsidP="006A2E05">
            <w:pPr>
              <w:pStyle w:val="Heading3"/>
              <w:pBdr>
                <w:top w:val="none" w:sz="0" w:space="0" w:color="auto"/>
              </w:pBdr>
              <w:spacing w:before="120" w:after="120"/>
              <w:ind w:left="0"/>
              <w:rPr>
                <w:rFonts w:cs="Arial"/>
                <w:b w:val="0"/>
                <w:bCs/>
                <w:caps w:val="0"/>
                <w:sz w:val="20"/>
                <w:lang w:val="en-ZA"/>
              </w:rPr>
            </w:pPr>
            <w:r w:rsidRPr="006A2E05">
              <w:rPr>
                <w:rFonts w:cs="Arial"/>
                <w:b w:val="0"/>
                <w:bCs/>
                <w:caps w:val="0"/>
                <w:sz w:val="20"/>
                <w:lang w:val="en-ZA"/>
              </w:rPr>
              <w:t>30 April 2019</w:t>
            </w:r>
          </w:p>
        </w:tc>
        <w:tc>
          <w:tcPr>
            <w:tcW w:w="1140" w:type="dxa"/>
            <w:vMerge w:val="restart"/>
            <w:shd w:val="clear" w:color="auto" w:fill="FFFFFF" w:themeFill="background1"/>
          </w:tcPr>
          <w:p w14:paraId="3371F2F9" w14:textId="77777777" w:rsidR="00D16591" w:rsidRPr="00170C6C" w:rsidRDefault="00D16591" w:rsidP="00D16591">
            <w:pPr>
              <w:pStyle w:val="Heading3"/>
              <w:pBdr>
                <w:top w:val="none" w:sz="0" w:space="0" w:color="auto"/>
              </w:pBdr>
              <w:spacing w:before="120" w:after="120"/>
              <w:ind w:left="0"/>
              <w:rPr>
                <w:rFonts w:cs="Arial"/>
                <w:sz w:val="20"/>
              </w:rPr>
            </w:pPr>
            <w:r>
              <w:rPr>
                <w:rFonts w:cs="Arial"/>
                <w:sz w:val="20"/>
                <w:lang w:val="en-ZA"/>
              </w:rPr>
              <w:t>R 10 956</w:t>
            </w:r>
          </w:p>
        </w:tc>
      </w:tr>
      <w:tr w:rsidR="00D16591" w14:paraId="4154F9A1" w14:textId="77777777" w:rsidTr="00976A99">
        <w:trPr>
          <w:gridAfter w:val="1"/>
          <w:wAfter w:w="13" w:type="dxa"/>
          <w:trHeight w:val="901"/>
        </w:trPr>
        <w:tc>
          <w:tcPr>
            <w:tcW w:w="985" w:type="dxa"/>
            <w:shd w:val="clear" w:color="auto" w:fill="FFFFFF" w:themeFill="background1"/>
          </w:tcPr>
          <w:p w14:paraId="7FF3A1AF" w14:textId="77777777" w:rsidR="00D16591" w:rsidRPr="00170C6C" w:rsidRDefault="00D16591" w:rsidP="000458E6">
            <w:pPr>
              <w:pStyle w:val="Heading3"/>
              <w:numPr>
                <w:ilvl w:val="0"/>
                <w:numId w:val="11"/>
              </w:numPr>
              <w:pBdr>
                <w:top w:val="none" w:sz="0" w:space="0" w:color="auto"/>
              </w:pBdr>
              <w:spacing w:before="120" w:after="120"/>
              <w:jc w:val="center"/>
              <w:rPr>
                <w:rFonts w:cs="Arial"/>
                <w:b w:val="0"/>
                <w:bCs/>
                <w:caps w:val="0"/>
                <w:sz w:val="20"/>
                <w:lang w:val="en-ZA"/>
              </w:rPr>
            </w:pPr>
          </w:p>
        </w:tc>
        <w:tc>
          <w:tcPr>
            <w:tcW w:w="5663" w:type="dxa"/>
            <w:gridSpan w:val="4"/>
            <w:shd w:val="clear" w:color="auto" w:fill="FFFFFF" w:themeFill="background1"/>
            <w:vAlign w:val="center"/>
          </w:tcPr>
          <w:p w14:paraId="408EB5A7" w14:textId="77777777" w:rsidR="00D16591" w:rsidRPr="00933E1B" w:rsidRDefault="00D16591" w:rsidP="00976A99">
            <w:pPr>
              <w:autoSpaceDE/>
              <w:autoSpaceDN/>
              <w:adjustRightInd/>
              <w:spacing w:line="360" w:lineRule="auto"/>
              <w:rPr>
                <w:rFonts w:cs="Arial"/>
                <w:sz w:val="20"/>
                <w:szCs w:val="20"/>
                <w:lang w:val="en-ZA" w:eastAsia="en-ZA"/>
              </w:rPr>
            </w:pPr>
            <w:r>
              <w:rPr>
                <w:rFonts w:cs="Arial"/>
                <w:sz w:val="20"/>
                <w:szCs w:val="20"/>
                <w:lang w:val="en-ZA" w:eastAsia="en-ZA"/>
              </w:rPr>
              <w:t>Implement the collaboration plan with strategic partners.</w:t>
            </w:r>
          </w:p>
        </w:tc>
        <w:tc>
          <w:tcPr>
            <w:tcW w:w="1559" w:type="dxa"/>
            <w:shd w:val="clear" w:color="auto" w:fill="FFFFFF" w:themeFill="background1"/>
          </w:tcPr>
          <w:p w14:paraId="3DDBA3E8" w14:textId="77777777" w:rsidR="00D16591" w:rsidRPr="006A2E05" w:rsidRDefault="00D16591" w:rsidP="00976A99">
            <w:pPr>
              <w:pStyle w:val="Heading3"/>
              <w:pBdr>
                <w:top w:val="none" w:sz="0" w:space="0" w:color="auto"/>
              </w:pBdr>
              <w:spacing w:before="120" w:after="120"/>
              <w:ind w:left="0"/>
              <w:rPr>
                <w:rFonts w:cs="Arial"/>
                <w:b w:val="0"/>
                <w:bCs/>
                <w:caps w:val="0"/>
                <w:sz w:val="20"/>
                <w:lang w:val="en-ZA"/>
              </w:rPr>
            </w:pPr>
            <w:r w:rsidRPr="006A2E05">
              <w:rPr>
                <w:rFonts w:cs="Arial"/>
                <w:b w:val="0"/>
                <w:bCs/>
                <w:caps w:val="0"/>
                <w:sz w:val="20"/>
                <w:lang w:val="en-ZA"/>
              </w:rPr>
              <w:t>CROO</w:t>
            </w:r>
          </w:p>
        </w:tc>
        <w:tc>
          <w:tcPr>
            <w:tcW w:w="1708" w:type="dxa"/>
            <w:shd w:val="clear" w:color="auto" w:fill="FFFFFF" w:themeFill="background1"/>
          </w:tcPr>
          <w:p w14:paraId="2E2BC5C3" w14:textId="77777777" w:rsidR="00D16591" w:rsidRPr="006A2E05" w:rsidRDefault="00D16591" w:rsidP="006A2E05">
            <w:pPr>
              <w:pStyle w:val="Heading3"/>
              <w:pBdr>
                <w:top w:val="none" w:sz="0" w:space="0" w:color="auto"/>
              </w:pBdr>
              <w:spacing w:before="120" w:after="120"/>
              <w:ind w:left="0"/>
              <w:rPr>
                <w:rFonts w:cs="Arial"/>
                <w:b w:val="0"/>
                <w:bCs/>
                <w:caps w:val="0"/>
                <w:sz w:val="20"/>
                <w:lang w:val="en-ZA"/>
              </w:rPr>
            </w:pPr>
            <w:r w:rsidRPr="006A2E05">
              <w:rPr>
                <w:rFonts w:cs="Arial"/>
                <w:b w:val="0"/>
                <w:bCs/>
                <w:caps w:val="0"/>
                <w:sz w:val="20"/>
                <w:lang w:val="en-ZA"/>
              </w:rPr>
              <w:t>31 March 2020</w:t>
            </w:r>
          </w:p>
        </w:tc>
        <w:tc>
          <w:tcPr>
            <w:tcW w:w="1140" w:type="dxa"/>
            <w:vMerge/>
            <w:shd w:val="clear" w:color="auto" w:fill="FFFFFF" w:themeFill="background1"/>
          </w:tcPr>
          <w:p w14:paraId="604E9272" w14:textId="77777777" w:rsidR="00D16591" w:rsidRPr="00170C6C" w:rsidRDefault="00D16591" w:rsidP="00D16591">
            <w:pPr>
              <w:pStyle w:val="Heading3"/>
              <w:pBdr>
                <w:top w:val="none" w:sz="0" w:space="0" w:color="auto"/>
              </w:pBdr>
              <w:spacing w:before="120" w:after="120"/>
              <w:ind w:left="0"/>
              <w:rPr>
                <w:rFonts w:cs="Arial"/>
                <w:b w:val="0"/>
                <w:sz w:val="20"/>
              </w:rPr>
            </w:pPr>
          </w:p>
        </w:tc>
      </w:tr>
    </w:tbl>
    <w:p w14:paraId="07188C1E" w14:textId="610A277A" w:rsidR="00D615BF" w:rsidRDefault="00D615BF" w:rsidP="00497D8D">
      <w:pPr>
        <w:autoSpaceDE/>
        <w:autoSpaceDN/>
        <w:adjustRightInd/>
        <w:spacing w:after="160" w:line="259" w:lineRule="auto"/>
        <w:rPr>
          <w:rFonts w:cs="Arial"/>
          <w:b/>
          <w:caps/>
          <w:sz w:val="20"/>
          <w:szCs w:val="20"/>
          <w:lang w:val="en-GB" w:eastAsia="en-ZA"/>
        </w:rPr>
      </w:pPr>
    </w:p>
    <w:p w14:paraId="5D996EBA" w14:textId="37DCF6D4" w:rsidR="00D615BF" w:rsidRDefault="00D615BF" w:rsidP="00497D8D">
      <w:pPr>
        <w:autoSpaceDE/>
        <w:autoSpaceDN/>
        <w:adjustRightInd/>
        <w:spacing w:after="160" w:line="259" w:lineRule="auto"/>
        <w:rPr>
          <w:rFonts w:cs="Arial"/>
          <w:b/>
          <w:caps/>
          <w:sz w:val="20"/>
          <w:szCs w:val="20"/>
          <w:lang w:val="en-GB" w:eastAsia="en-ZA"/>
        </w:rPr>
      </w:pPr>
    </w:p>
    <w:p w14:paraId="32F5E926" w14:textId="695798DA" w:rsidR="00D615BF" w:rsidRDefault="00D615BF" w:rsidP="00497D8D">
      <w:pPr>
        <w:autoSpaceDE/>
        <w:autoSpaceDN/>
        <w:adjustRightInd/>
        <w:spacing w:after="160" w:line="259" w:lineRule="auto"/>
        <w:rPr>
          <w:rFonts w:cs="Arial"/>
          <w:b/>
          <w:caps/>
          <w:sz w:val="20"/>
          <w:szCs w:val="20"/>
          <w:lang w:val="en-GB" w:eastAsia="en-ZA"/>
        </w:rPr>
      </w:pPr>
    </w:p>
    <w:p w14:paraId="608FD349" w14:textId="5E651E6D" w:rsidR="00D615BF" w:rsidRDefault="00D615BF" w:rsidP="00497D8D">
      <w:pPr>
        <w:autoSpaceDE/>
        <w:autoSpaceDN/>
        <w:adjustRightInd/>
        <w:spacing w:after="160" w:line="259" w:lineRule="auto"/>
        <w:rPr>
          <w:rFonts w:cs="Arial"/>
          <w:b/>
          <w:caps/>
          <w:sz w:val="20"/>
          <w:szCs w:val="20"/>
          <w:lang w:val="en-GB" w:eastAsia="en-ZA"/>
        </w:rPr>
      </w:pPr>
    </w:p>
    <w:p w14:paraId="684D31AF" w14:textId="44358FAE" w:rsidR="00D615BF" w:rsidRDefault="00D615BF" w:rsidP="00497D8D">
      <w:pPr>
        <w:autoSpaceDE/>
        <w:autoSpaceDN/>
        <w:adjustRightInd/>
        <w:spacing w:after="160" w:line="259" w:lineRule="auto"/>
        <w:rPr>
          <w:rFonts w:cs="Arial"/>
          <w:b/>
          <w:caps/>
          <w:sz w:val="20"/>
          <w:szCs w:val="20"/>
          <w:lang w:val="en-GB" w:eastAsia="en-ZA"/>
        </w:rPr>
      </w:pPr>
    </w:p>
    <w:p w14:paraId="55D5E78B" w14:textId="517E0757" w:rsidR="00D615BF" w:rsidRDefault="00D615BF" w:rsidP="00497D8D">
      <w:pPr>
        <w:autoSpaceDE/>
        <w:autoSpaceDN/>
        <w:adjustRightInd/>
        <w:spacing w:after="160" w:line="259" w:lineRule="auto"/>
        <w:rPr>
          <w:rFonts w:cs="Arial"/>
          <w:b/>
          <w:caps/>
          <w:sz w:val="20"/>
          <w:szCs w:val="20"/>
          <w:lang w:val="en-GB" w:eastAsia="en-ZA"/>
        </w:rPr>
      </w:pPr>
    </w:p>
    <w:p w14:paraId="6AEC8525" w14:textId="0CE28697" w:rsidR="00D615BF" w:rsidRDefault="00D615BF" w:rsidP="00497D8D">
      <w:pPr>
        <w:autoSpaceDE/>
        <w:autoSpaceDN/>
        <w:adjustRightInd/>
        <w:spacing w:after="160" w:line="259" w:lineRule="auto"/>
        <w:rPr>
          <w:rFonts w:cs="Arial"/>
          <w:b/>
          <w:caps/>
          <w:sz w:val="20"/>
          <w:szCs w:val="20"/>
          <w:lang w:val="en-GB" w:eastAsia="en-ZA"/>
        </w:rPr>
      </w:pPr>
    </w:p>
    <w:p w14:paraId="695214FC" w14:textId="7AC81812" w:rsidR="00D615BF" w:rsidRDefault="00D615BF" w:rsidP="00497D8D">
      <w:pPr>
        <w:autoSpaceDE/>
        <w:autoSpaceDN/>
        <w:adjustRightInd/>
        <w:spacing w:after="160" w:line="259" w:lineRule="auto"/>
        <w:rPr>
          <w:rFonts w:cs="Arial"/>
          <w:b/>
          <w:caps/>
          <w:sz w:val="20"/>
          <w:szCs w:val="20"/>
          <w:lang w:val="en-GB" w:eastAsia="en-ZA"/>
        </w:rPr>
      </w:pPr>
    </w:p>
    <w:p w14:paraId="6950711C" w14:textId="5F01007E" w:rsidR="00D615BF" w:rsidRDefault="00D615BF" w:rsidP="00497D8D">
      <w:pPr>
        <w:autoSpaceDE/>
        <w:autoSpaceDN/>
        <w:adjustRightInd/>
        <w:spacing w:after="160" w:line="259" w:lineRule="auto"/>
        <w:rPr>
          <w:rFonts w:cs="Arial"/>
          <w:b/>
          <w:caps/>
          <w:sz w:val="20"/>
          <w:szCs w:val="20"/>
          <w:lang w:val="en-GB" w:eastAsia="en-ZA"/>
        </w:rPr>
      </w:pPr>
    </w:p>
    <w:p w14:paraId="447CBBC3" w14:textId="38DA1FC8" w:rsidR="00D615BF" w:rsidRDefault="00D615BF" w:rsidP="00497D8D">
      <w:pPr>
        <w:autoSpaceDE/>
        <w:autoSpaceDN/>
        <w:adjustRightInd/>
        <w:spacing w:after="160" w:line="259" w:lineRule="auto"/>
        <w:rPr>
          <w:rFonts w:cs="Arial"/>
          <w:b/>
          <w:caps/>
          <w:sz w:val="20"/>
          <w:szCs w:val="20"/>
          <w:lang w:val="en-GB" w:eastAsia="en-ZA"/>
        </w:rPr>
      </w:pPr>
    </w:p>
    <w:p w14:paraId="23020E9B" w14:textId="6479BEB8" w:rsidR="00D615BF" w:rsidRDefault="00D615BF" w:rsidP="00497D8D">
      <w:pPr>
        <w:autoSpaceDE/>
        <w:autoSpaceDN/>
        <w:adjustRightInd/>
        <w:spacing w:after="160" w:line="259" w:lineRule="auto"/>
        <w:rPr>
          <w:rFonts w:cs="Arial"/>
          <w:b/>
          <w:caps/>
          <w:sz w:val="20"/>
          <w:szCs w:val="20"/>
          <w:lang w:val="en-GB" w:eastAsia="en-ZA"/>
        </w:rPr>
      </w:pPr>
    </w:p>
    <w:p w14:paraId="2D9682CB" w14:textId="6BA001B9" w:rsidR="00D615BF" w:rsidRDefault="00D615BF" w:rsidP="00497D8D">
      <w:pPr>
        <w:autoSpaceDE/>
        <w:autoSpaceDN/>
        <w:adjustRightInd/>
        <w:spacing w:after="160" w:line="259" w:lineRule="auto"/>
        <w:rPr>
          <w:rFonts w:cs="Arial"/>
          <w:b/>
          <w:caps/>
          <w:sz w:val="20"/>
          <w:szCs w:val="20"/>
          <w:lang w:val="en-GB" w:eastAsia="en-ZA"/>
        </w:rPr>
      </w:pPr>
    </w:p>
    <w:p w14:paraId="29D3238D" w14:textId="63888293" w:rsidR="00D615BF" w:rsidRDefault="00D615BF" w:rsidP="00497D8D">
      <w:pPr>
        <w:autoSpaceDE/>
        <w:autoSpaceDN/>
        <w:adjustRightInd/>
        <w:spacing w:after="160" w:line="259" w:lineRule="auto"/>
        <w:rPr>
          <w:rFonts w:cs="Arial"/>
          <w:b/>
          <w:caps/>
          <w:sz w:val="20"/>
          <w:szCs w:val="20"/>
          <w:lang w:val="en-GB" w:eastAsia="en-ZA"/>
        </w:rPr>
      </w:pPr>
    </w:p>
    <w:p w14:paraId="5CD4E5FF" w14:textId="2CB4C376" w:rsidR="00CE56B9" w:rsidRPr="006622A0" w:rsidRDefault="00920989" w:rsidP="001F4BD5">
      <w:pPr>
        <w:ind w:hanging="851"/>
        <w:rPr>
          <w:rFonts w:cs="Arial"/>
        </w:rPr>
      </w:pPr>
      <w:r w:rsidRPr="006622A0">
        <w:rPr>
          <w:rFonts w:cs="Arial"/>
          <w:b/>
        </w:rPr>
        <w:lastRenderedPageBreak/>
        <w:t>4.1</w:t>
      </w:r>
      <w:r>
        <w:rPr>
          <w:rFonts w:cs="Arial"/>
          <w:b/>
        </w:rPr>
        <w:t>.3</w:t>
      </w:r>
      <w:r w:rsidRPr="006622A0">
        <w:rPr>
          <w:rFonts w:cs="Arial"/>
          <w:b/>
        </w:rPr>
        <w:t xml:space="preserve"> Objective</w:t>
      </w:r>
      <w:r w:rsidR="00CE56B9">
        <w:rPr>
          <w:rFonts w:cs="Arial"/>
          <w:b/>
        </w:rPr>
        <w:t xml:space="preserve"> 3</w:t>
      </w:r>
      <w:r w:rsidR="00CE56B9" w:rsidRPr="006622A0">
        <w:rPr>
          <w:rFonts w:cs="Arial"/>
          <w:b/>
        </w:rPr>
        <w:t xml:space="preserve">: Customer perspective </w:t>
      </w:r>
      <w:r w:rsidR="00CE56B9">
        <w:rPr>
          <w:rFonts w:cs="Arial"/>
          <w:b/>
        </w:rPr>
        <w:t>(CP03</w:t>
      </w:r>
      <w:r w:rsidRPr="006622A0">
        <w:rPr>
          <w:rFonts w:cs="Arial"/>
          <w:b/>
        </w:rPr>
        <w:t>) (</w:t>
      </w:r>
      <w:r w:rsidR="00CE56B9" w:rsidRPr="006622A0">
        <w:rPr>
          <w:rFonts w:cs="Arial"/>
          <w:b/>
        </w:rPr>
        <w:t>20</w:t>
      </w:r>
      <w:r w:rsidR="00CE56B9">
        <w:rPr>
          <w:rFonts w:cs="Arial"/>
        </w:rPr>
        <w:t>%)</w:t>
      </w:r>
    </w:p>
    <w:p w14:paraId="71CC947E" w14:textId="2D23671F" w:rsidR="00497D8D" w:rsidRDefault="00497D8D" w:rsidP="00DA13F6">
      <w:pPr>
        <w:pStyle w:val="Heading3"/>
        <w:pBdr>
          <w:top w:val="none" w:sz="0" w:space="0" w:color="auto"/>
        </w:pBdr>
        <w:spacing w:before="120" w:after="120"/>
        <w:rPr>
          <w:rFonts w:cs="Arial"/>
          <w:sz w:val="20"/>
        </w:rPr>
      </w:pPr>
    </w:p>
    <w:tbl>
      <w:tblPr>
        <w:tblStyle w:val="TableGrid"/>
        <w:tblpPr w:leftFromText="180" w:rightFromText="180" w:vertAnchor="text" w:horzAnchor="margin" w:tblpXSpec="center" w:tblpY="772"/>
        <w:tblW w:w="110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85"/>
        <w:gridCol w:w="560"/>
        <w:gridCol w:w="1559"/>
        <w:gridCol w:w="1843"/>
        <w:gridCol w:w="1417"/>
        <w:gridCol w:w="1701"/>
        <w:gridCol w:w="1850"/>
        <w:gridCol w:w="1140"/>
        <w:gridCol w:w="13"/>
      </w:tblGrid>
      <w:tr w:rsidR="00D16591" w14:paraId="4800611B" w14:textId="77777777" w:rsidTr="00A52133">
        <w:trPr>
          <w:trHeight w:val="958"/>
        </w:trPr>
        <w:tc>
          <w:tcPr>
            <w:tcW w:w="11068" w:type="dxa"/>
            <w:gridSpan w:val="9"/>
          </w:tcPr>
          <w:p w14:paraId="506990C5" w14:textId="77777777" w:rsidR="00D16591" w:rsidRPr="00356157" w:rsidRDefault="00D16591" w:rsidP="001C0A65">
            <w:pPr>
              <w:autoSpaceDE/>
              <w:autoSpaceDN/>
              <w:adjustRightInd/>
              <w:spacing w:line="360" w:lineRule="auto"/>
              <w:rPr>
                <w:rFonts w:cs="Arial"/>
                <w:b/>
                <w:bCs/>
                <w:sz w:val="22"/>
                <w:szCs w:val="22"/>
                <w:lang w:val="en-ZA" w:eastAsia="en-ZA"/>
              </w:rPr>
            </w:pPr>
            <w:r w:rsidRPr="00356157">
              <w:rPr>
                <w:rFonts w:cs="Arial"/>
                <w:b/>
                <w:bCs/>
                <w:sz w:val="22"/>
                <w:szCs w:val="22"/>
                <w:lang w:val="en-ZA" w:eastAsia="en-ZA"/>
              </w:rPr>
              <w:t>Name of the objective:</w:t>
            </w:r>
          </w:p>
          <w:p w14:paraId="7CE3BE17" w14:textId="77777777" w:rsidR="00D16591" w:rsidRPr="00356157" w:rsidRDefault="00A52133" w:rsidP="001C0A65">
            <w:pPr>
              <w:autoSpaceDE/>
              <w:autoSpaceDN/>
              <w:adjustRightInd/>
              <w:spacing w:line="360" w:lineRule="auto"/>
              <w:rPr>
                <w:rFonts w:cs="Arial"/>
                <w:b/>
                <w:bCs/>
                <w:sz w:val="22"/>
                <w:szCs w:val="22"/>
                <w:lang w:val="en-ZA" w:eastAsia="en-ZA"/>
              </w:rPr>
            </w:pPr>
            <w:r>
              <w:rPr>
                <w:rFonts w:eastAsiaTheme="minorHAnsi" w:cs="Arial"/>
                <w:sz w:val="20"/>
                <w:szCs w:val="20"/>
              </w:rPr>
              <w:t>Promote</w:t>
            </w:r>
            <w:r w:rsidRPr="006B0D37">
              <w:rPr>
                <w:rFonts w:eastAsiaTheme="minorHAnsi" w:cs="Arial"/>
                <w:sz w:val="20"/>
                <w:szCs w:val="20"/>
                <w:lang w:val="en-ZA"/>
              </w:rPr>
              <w:t xml:space="preserve"> a culture of health and safety in the mining industry</w:t>
            </w:r>
            <w:r>
              <w:rPr>
                <w:rFonts w:eastAsiaTheme="minorHAnsi" w:cs="Arial"/>
                <w:sz w:val="20"/>
                <w:szCs w:val="20"/>
                <w:lang w:val="en-ZA"/>
              </w:rPr>
              <w:t>.</w:t>
            </w:r>
          </w:p>
        </w:tc>
      </w:tr>
      <w:tr w:rsidR="00D16591" w14:paraId="027B12B6" w14:textId="77777777" w:rsidTr="001C0A65">
        <w:tc>
          <w:tcPr>
            <w:tcW w:w="11068" w:type="dxa"/>
            <w:gridSpan w:val="9"/>
          </w:tcPr>
          <w:p w14:paraId="519A2040" w14:textId="77777777" w:rsidR="00D16591" w:rsidRPr="00461727" w:rsidRDefault="00D16591" w:rsidP="001C0A65">
            <w:pPr>
              <w:autoSpaceDE/>
              <w:autoSpaceDN/>
              <w:adjustRightInd/>
              <w:spacing w:line="360" w:lineRule="auto"/>
              <w:rPr>
                <w:rFonts w:cs="Arial"/>
                <w:b/>
                <w:bCs/>
                <w:sz w:val="22"/>
                <w:szCs w:val="22"/>
                <w:lang w:val="en-ZA" w:eastAsia="en-ZA"/>
              </w:rPr>
            </w:pPr>
            <w:r w:rsidRPr="00356157">
              <w:rPr>
                <w:rFonts w:cs="Arial"/>
                <w:b/>
                <w:bCs/>
                <w:sz w:val="22"/>
                <w:szCs w:val="22"/>
                <w:lang w:val="en-ZA" w:eastAsia="en-ZA"/>
              </w:rPr>
              <w:t>Definition of the objective:</w:t>
            </w:r>
          </w:p>
          <w:p w14:paraId="20D4101E" w14:textId="77777777" w:rsidR="00D16591" w:rsidRPr="00356157" w:rsidRDefault="00A52133" w:rsidP="001C0A65">
            <w:pPr>
              <w:autoSpaceDE/>
              <w:autoSpaceDN/>
              <w:adjustRightInd/>
              <w:spacing w:line="360" w:lineRule="auto"/>
              <w:rPr>
                <w:rFonts w:cs="Arial"/>
                <w:b/>
                <w:bCs/>
                <w:sz w:val="22"/>
                <w:szCs w:val="22"/>
                <w:lang w:val="en-ZA" w:eastAsia="en-ZA"/>
              </w:rPr>
            </w:pPr>
            <w:r w:rsidRPr="00C10E71">
              <w:rPr>
                <w:rFonts w:cs="Arial"/>
                <w:bCs/>
                <w:sz w:val="20"/>
                <w:szCs w:val="20"/>
                <w:lang w:val="en-ZA" w:eastAsia="en-ZA"/>
              </w:rPr>
              <w:t>Promote the culture of health and safety at mines through implementation of CTF pillars.</w:t>
            </w:r>
          </w:p>
        </w:tc>
      </w:tr>
      <w:tr w:rsidR="00D16591" w14:paraId="61C19DEA" w14:textId="77777777" w:rsidTr="00976A99">
        <w:trPr>
          <w:gridAfter w:val="1"/>
          <w:wAfter w:w="13" w:type="dxa"/>
        </w:trPr>
        <w:tc>
          <w:tcPr>
            <w:tcW w:w="3104" w:type="dxa"/>
            <w:gridSpan w:val="3"/>
            <w:shd w:val="clear" w:color="auto" w:fill="C00000"/>
          </w:tcPr>
          <w:p w14:paraId="4689925B" w14:textId="77777777" w:rsidR="00D16591" w:rsidRPr="00170C6C" w:rsidRDefault="00D16591" w:rsidP="001C0A65">
            <w:pPr>
              <w:pStyle w:val="Heading3"/>
              <w:pBdr>
                <w:top w:val="none" w:sz="0" w:space="0" w:color="auto"/>
              </w:pBdr>
              <w:spacing w:before="120" w:after="120"/>
              <w:ind w:left="0"/>
              <w:rPr>
                <w:rFonts w:cs="Arial"/>
                <w:sz w:val="20"/>
              </w:rPr>
            </w:pPr>
            <w:r w:rsidRPr="00170C6C">
              <w:rPr>
                <w:rFonts w:cs="Arial"/>
                <w:bCs/>
                <w:caps w:val="0"/>
                <w:sz w:val="20"/>
                <w:lang w:val="en-ZA"/>
              </w:rPr>
              <w:t>Measures to enable tracking of progress:</w:t>
            </w:r>
          </w:p>
        </w:tc>
        <w:tc>
          <w:tcPr>
            <w:tcW w:w="1843" w:type="dxa"/>
            <w:shd w:val="clear" w:color="auto" w:fill="C00000"/>
          </w:tcPr>
          <w:p w14:paraId="26C0766B" w14:textId="77777777" w:rsidR="00D16591" w:rsidRPr="00170C6C" w:rsidRDefault="00D16591" w:rsidP="001C0A65">
            <w:pPr>
              <w:pStyle w:val="Heading3"/>
              <w:pBdr>
                <w:top w:val="none" w:sz="0" w:space="0" w:color="auto"/>
              </w:pBdr>
              <w:spacing w:before="120" w:after="120"/>
              <w:ind w:left="0"/>
              <w:rPr>
                <w:rFonts w:cs="Arial"/>
                <w:sz w:val="20"/>
              </w:rPr>
            </w:pPr>
            <w:r w:rsidRPr="00170C6C">
              <w:rPr>
                <w:rFonts w:cs="Arial"/>
                <w:bCs/>
                <w:caps w:val="0"/>
                <w:sz w:val="20"/>
                <w:lang w:val="en-ZA"/>
              </w:rPr>
              <w:t>Formula for calculation:</w:t>
            </w:r>
          </w:p>
        </w:tc>
        <w:tc>
          <w:tcPr>
            <w:tcW w:w="3118" w:type="dxa"/>
            <w:gridSpan w:val="2"/>
            <w:shd w:val="clear" w:color="auto" w:fill="C00000"/>
          </w:tcPr>
          <w:p w14:paraId="408BAAAE" w14:textId="77777777" w:rsidR="00D16591" w:rsidRPr="00170C6C" w:rsidRDefault="00D16591" w:rsidP="001C0A65">
            <w:pPr>
              <w:pStyle w:val="Heading3"/>
              <w:pBdr>
                <w:top w:val="none" w:sz="0" w:space="0" w:color="auto"/>
              </w:pBdr>
              <w:spacing w:before="120" w:after="120"/>
              <w:ind w:left="0"/>
              <w:rPr>
                <w:rFonts w:cs="Arial"/>
                <w:sz w:val="20"/>
              </w:rPr>
            </w:pPr>
            <w:r w:rsidRPr="00170C6C">
              <w:rPr>
                <w:rFonts w:cs="Arial"/>
                <w:bCs/>
                <w:caps w:val="0"/>
                <w:sz w:val="20"/>
                <w:lang w:val="en-ZA"/>
              </w:rPr>
              <w:t>Measure unit:</w:t>
            </w:r>
          </w:p>
        </w:tc>
        <w:tc>
          <w:tcPr>
            <w:tcW w:w="2990" w:type="dxa"/>
            <w:gridSpan w:val="2"/>
            <w:shd w:val="clear" w:color="auto" w:fill="C00000"/>
          </w:tcPr>
          <w:p w14:paraId="491FBDD0" w14:textId="4237CAEE" w:rsidR="00D16591" w:rsidRPr="00170C6C" w:rsidRDefault="00920989"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Frequency of</w:t>
            </w:r>
            <w:r w:rsidR="00D16591" w:rsidRPr="00170C6C">
              <w:rPr>
                <w:rFonts w:cs="Arial"/>
                <w:bCs/>
                <w:caps w:val="0"/>
                <w:sz w:val="20"/>
                <w:lang w:val="en-ZA"/>
              </w:rPr>
              <w:t xml:space="preserve"> reporting date</w:t>
            </w:r>
          </w:p>
        </w:tc>
      </w:tr>
      <w:tr w:rsidR="00D16591" w14:paraId="7F1E9E52" w14:textId="77777777" w:rsidTr="00976A99">
        <w:trPr>
          <w:gridAfter w:val="1"/>
          <w:wAfter w:w="13" w:type="dxa"/>
          <w:trHeight w:val="1551"/>
        </w:trPr>
        <w:tc>
          <w:tcPr>
            <w:tcW w:w="1545" w:type="dxa"/>
            <w:gridSpan w:val="2"/>
            <w:shd w:val="clear" w:color="auto" w:fill="FFFFFF" w:themeFill="background1"/>
          </w:tcPr>
          <w:p w14:paraId="5BD4138A" w14:textId="77777777" w:rsidR="00D16591" w:rsidRPr="00356157" w:rsidRDefault="00D16591" w:rsidP="001C0A65">
            <w:pPr>
              <w:pStyle w:val="Heading3"/>
              <w:pBdr>
                <w:top w:val="none" w:sz="0" w:space="0" w:color="auto"/>
              </w:pBdr>
              <w:spacing w:before="120" w:after="120"/>
              <w:ind w:left="0"/>
              <w:rPr>
                <w:rFonts w:cs="Arial"/>
                <w:bCs/>
                <w:caps w:val="0"/>
                <w:sz w:val="22"/>
                <w:szCs w:val="22"/>
                <w:lang w:val="en-ZA"/>
              </w:rPr>
            </w:pPr>
            <w:r w:rsidRPr="00356157">
              <w:rPr>
                <w:rFonts w:cs="Arial"/>
                <w:b w:val="0"/>
                <w:bCs/>
                <w:caps w:val="0"/>
                <w:sz w:val="20"/>
                <w:lang w:val="en-ZA"/>
              </w:rPr>
              <w:t>Primary measure</w:t>
            </w:r>
          </w:p>
        </w:tc>
        <w:tc>
          <w:tcPr>
            <w:tcW w:w="1559" w:type="dxa"/>
            <w:shd w:val="clear" w:color="auto" w:fill="FFFFFF" w:themeFill="background1"/>
          </w:tcPr>
          <w:p w14:paraId="71FE86CC" w14:textId="77777777" w:rsidR="00D16591" w:rsidRPr="00356157" w:rsidRDefault="00D16591" w:rsidP="001C0A65">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Percentage of initiatives implemented</w:t>
            </w:r>
          </w:p>
        </w:tc>
        <w:tc>
          <w:tcPr>
            <w:tcW w:w="1843" w:type="dxa"/>
            <w:shd w:val="clear" w:color="auto" w:fill="FFFFFF" w:themeFill="background1"/>
          </w:tcPr>
          <w:p w14:paraId="4C862F01" w14:textId="7170EEEA" w:rsidR="00D16591" w:rsidRPr="00356157" w:rsidRDefault="00D16591" w:rsidP="001C0A65">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w:t>
            </w:r>
            <w:r w:rsidR="00920989" w:rsidRPr="00356157">
              <w:rPr>
                <w:rFonts w:cs="Arial"/>
                <w:b w:val="0"/>
                <w:caps w:val="0"/>
                <w:sz w:val="20"/>
                <w:lang w:val="en-ZA"/>
              </w:rPr>
              <w:t>Actual</w:t>
            </w:r>
            <w:r w:rsidRPr="00356157">
              <w:rPr>
                <w:rFonts w:cs="Arial"/>
                <w:b w:val="0"/>
                <w:caps w:val="0"/>
                <w:sz w:val="20"/>
                <w:lang w:val="en-ZA"/>
              </w:rPr>
              <w:t xml:space="preserve"> initiatives implemented/planned initiatives) x 100</w:t>
            </w:r>
          </w:p>
        </w:tc>
        <w:tc>
          <w:tcPr>
            <w:tcW w:w="3118" w:type="dxa"/>
            <w:gridSpan w:val="2"/>
            <w:shd w:val="clear" w:color="auto" w:fill="FFFFFF" w:themeFill="background1"/>
          </w:tcPr>
          <w:p w14:paraId="52C60C9C" w14:textId="77777777" w:rsidR="00D16591" w:rsidRPr="00356157" w:rsidRDefault="00D16591" w:rsidP="001C0A65">
            <w:pPr>
              <w:pStyle w:val="Heading3"/>
              <w:pBdr>
                <w:top w:val="none" w:sz="0" w:space="0" w:color="auto"/>
              </w:pBdr>
              <w:spacing w:before="120" w:after="120"/>
              <w:ind w:left="0"/>
              <w:rPr>
                <w:rFonts w:cs="Arial"/>
                <w:sz w:val="22"/>
                <w:szCs w:val="22"/>
              </w:rPr>
            </w:pPr>
            <w:r w:rsidRPr="00356157">
              <w:rPr>
                <w:rFonts w:cs="Arial"/>
                <w:b w:val="0"/>
                <w:caps w:val="0"/>
                <w:sz w:val="20"/>
                <w:lang w:val="en-ZA"/>
              </w:rPr>
              <w:t>Percentage</w:t>
            </w:r>
          </w:p>
        </w:tc>
        <w:tc>
          <w:tcPr>
            <w:tcW w:w="2990" w:type="dxa"/>
            <w:gridSpan w:val="2"/>
            <w:shd w:val="clear" w:color="auto" w:fill="FFFFFF" w:themeFill="background1"/>
          </w:tcPr>
          <w:p w14:paraId="12DE8EF2" w14:textId="77777777" w:rsidR="00D16591" w:rsidRPr="00356157" w:rsidRDefault="00D16591" w:rsidP="001C0A65">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Quarterly</w:t>
            </w:r>
          </w:p>
        </w:tc>
      </w:tr>
      <w:tr w:rsidR="00D16591" w14:paraId="0ED2BCA8" w14:textId="77777777" w:rsidTr="00976A99">
        <w:trPr>
          <w:gridAfter w:val="1"/>
          <w:wAfter w:w="13" w:type="dxa"/>
        </w:trPr>
        <w:tc>
          <w:tcPr>
            <w:tcW w:w="1545" w:type="dxa"/>
            <w:gridSpan w:val="2"/>
            <w:shd w:val="clear" w:color="auto" w:fill="C00000"/>
          </w:tcPr>
          <w:p w14:paraId="54ACA9C5" w14:textId="77777777" w:rsidR="00D16591" w:rsidRPr="00170C6C" w:rsidRDefault="00D16591" w:rsidP="00976A99">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Yearly target</w:t>
            </w:r>
          </w:p>
          <w:p w14:paraId="7EF9DFAD" w14:textId="77777777" w:rsidR="00D16591" w:rsidRPr="00170C6C" w:rsidRDefault="00D16591" w:rsidP="00976A99">
            <w:pPr>
              <w:pStyle w:val="Paragraph3"/>
              <w:jc w:val="center"/>
              <w:rPr>
                <w:lang w:val="en-ZA"/>
              </w:rPr>
            </w:pPr>
            <w:r w:rsidRPr="00170C6C">
              <w:rPr>
                <w:lang w:val="en-ZA"/>
              </w:rPr>
              <w:t>2019/20</w:t>
            </w:r>
          </w:p>
        </w:tc>
        <w:tc>
          <w:tcPr>
            <w:tcW w:w="1559" w:type="dxa"/>
            <w:shd w:val="clear" w:color="auto" w:fill="C00000"/>
          </w:tcPr>
          <w:p w14:paraId="5306EC61" w14:textId="77777777" w:rsidR="00D16591" w:rsidRPr="00170C6C" w:rsidRDefault="00D16591" w:rsidP="00976A99">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1</w:t>
            </w:r>
          </w:p>
          <w:p w14:paraId="4BA71AE2" w14:textId="77777777" w:rsidR="00D16591" w:rsidRPr="00170C6C" w:rsidRDefault="00D16591" w:rsidP="00976A99">
            <w:pPr>
              <w:pStyle w:val="Paragraph3"/>
              <w:jc w:val="center"/>
              <w:rPr>
                <w:lang w:val="en-ZA"/>
              </w:rPr>
            </w:pPr>
            <w:r w:rsidRPr="00170C6C">
              <w:rPr>
                <w:lang w:val="en-ZA"/>
              </w:rPr>
              <w:t>2019/20</w:t>
            </w:r>
          </w:p>
        </w:tc>
        <w:tc>
          <w:tcPr>
            <w:tcW w:w="1843" w:type="dxa"/>
            <w:shd w:val="clear" w:color="auto" w:fill="C00000"/>
          </w:tcPr>
          <w:p w14:paraId="64BF1B2E" w14:textId="77777777" w:rsidR="00D16591" w:rsidRPr="00170C6C" w:rsidRDefault="00D16591" w:rsidP="00976A99">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2</w:t>
            </w:r>
          </w:p>
          <w:p w14:paraId="12828DB4" w14:textId="77777777" w:rsidR="00D16591" w:rsidRPr="00170C6C" w:rsidRDefault="00D16591" w:rsidP="00976A99">
            <w:pPr>
              <w:pStyle w:val="Paragraph3"/>
              <w:jc w:val="center"/>
              <w:rPr>
                <w:lang w:val="en-ZA"/>
              </w:rPr>
            </w:pPr>
            <w:r w:rsidRPr="00170C6C">
              <w:rPr>
                <w:lang w:val="en-ZA"/>
              </w:rPr>
              <w:t>2019/20</w:t>
            </w:r>
          </w:p>
        </w:tc>
        <w:tc>
          <w:tcPr>
            <w:tcW w:w="1417" w:type="dxa"/>
            <w:shd w:val="clear" w:color="auto" w:fill="C00000"/>
          </w:tcPr>
          <w:p w14:paraId="3582EBA3" w14:textId="77777777" w:rsidR="00D16591" w:rsidRPr="00170C6C" w:rsidRDefault="00D16591" w:rsidP="00976A99">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3</w:t>
            </w:r>
          </w:p>
          <w:p w14:paraId="7A969D5C" w14:textId="77777777" w:rsidR="00D16591" w:rsidRPr="00170C6C" w:rsidRDefault="00D16591" w:rsidP="00976A99">
            <w:pPr>
              <w:pStyle w:val="Paragraph3"/>
              <w:jc w:val="center"/>
              <w:rPr>
                <w:lang w:val="en-ZA"/>
              </w:rPr>
            </w:pPr>
            <w:r w:rsidRPr="00170C6C">
              <w:rPr>
                <w:lang w:val="en-ZA"/>
              </w:rPr>
              <w:t>2019/20</w:t>
            </w:r>
          </w:p>
        </w:tc>
        <w:tc>
          <w:tcPr>
            <w:tcW w:w="1701" w:type="dxa"/>
            <w:shd w:val="clear" w:color="auto" w:fill="C00000"/>
          </w:tcPr>
          <w:p w14:paraId="7F1FC7C2" w14:textId="77777777" w:rsidR="00D16591" w:rsidRPr="00170C6C" w:rsidRDefault="00D16591" w:rsidP="00976A99">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4</w:t>
            </w:r>
          </w:p>
          <w:p w14:paraId="013F48B4" w14:textId="77777777" w:rsidR="00D16591" w:rsidRPr="00170C6C" w:rsidRDefault="00D16591" w:rsidP="00976A99">
            <w:pPr>
              <w:pStyle w:val="Paragraph3"/>
              <w:jc w:val="center"/>
              <w:rPr>
                <w:lang w:val="en-ZA"/>
              </w:rPr>
            </w:pPr>
            <w:r w:rsidRPr="00170C6C">
              <w:rPr>
                <w:lang w:val="en-ZA"/>
              </w:rPr>
              <w:t>2019/20</w:t>
            </w:r>
          </w:p>
        </w:tc>
        <w:tc>
          <w:tcPr>
            <w:tcW w:w="1850" w:type="dxa"/>
            <w:vMerge w:val="restart"/>
            <w:shd w:val="clear" w:color="auto" w:fill="C00000"/>
          </w:tcPr>
          <w:p w14:paraId="73D4D22B" w14:textId="77777777" w:rsidR="00D16591" w:rsidRPr="00170C6C" w:rsidRDefault="00D16591"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Due Date</w:t>
            </w:r>
          </w:p>
        </w:tc>
        <w:tc>
          <w:tcPr>
            <w:tcW w:w="1140" w:type="dxa"/>
            <w:vMerge w:val="restart"/>
            <w:shd w:val="clear" w:color="auto" w:fill="C00000"/>
          </w:tcPr>
          <w:p w14:paraId="468F9EFA" w14:textId="77777777" w:rsidR="00D16591" w:rsidRPr="00170C6C" w:rsidRDefault="00D16591"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Budget</w:t>
            </w:r>
          </w:p>
        </w:tc>
      </w:tr>
      <w:tr w:rsidR="00D16591" w14:paraId="1F770C8A" w14:textId="77777777" w:rsidTr="00875BC8">
        <w:trPr>
          <w:gridAfter w:val="1"/>
          <w:wAfter w:w="13" w:type="dxa"/>
          <w:trHeight w:val="358"/>
        </w:trPr>
        <w:tc>
          <w:tcPr>
            <w:tcW w:w="1545" w:type="dxa"/>
            <w:gridSpan w:val="2"/>
          </w:tcPr>
          <w:p w14:paraId="459C38B8" w14:textId="77777777" w:rsidR="00D16591" w:rsidRPr="00461727" w:rsidRDefault="00D16591" w:rsidP="00875BC8">
            <w:pPr>
              <w:jc w:val="center"/>
              <w:rPr>
                <w:rFonts w:cs="Arial"/>
                <w:sz w:val="20"/>
              </w:rPr>
            </w:pPr>
            <w:r w:rsidRPr="00461727">
              <w:rPr>
                <w:rFonts w:cs="Arial"/>
                <w:sz w:val="20"/>
              </w:rPr>
              <w:t>100%</w:t>
            </w:r>
          </w:p>
        </w:tc>
        <w:tc>
          <w:tcPr>
            <w:tcW w:w="1559" w:type="dxa"/>
          </w:tcPr>
          <w:p w14:paraId="1538D3D2" w14:textId="77777777" w:rsidR="00D16591" w:rsidRPr="00976A99" w:rsidRDefault="00D16591" w:rsidP="00875BC8">
            <w:pPr>
              <w:jc w:val="center"/>
              <w:rPr>
                <w:rFonts w:cs="Arial"/>
                <w:sz w:val="20"/>
              </w:rPr>
            </w:pPr>
            <w:r w:rsidRPr="00976A99">
              <w:rPr>
                <w:rFonts w:cs="Arial"/>
                <w:sz w:val="20"/>
              </w:rPr>
              <w:t>100%</w:t>
            </w:r>
          </w:p>
        </w:tc>
        <w:tc>
          <w:tcPr>
            <w:tcW w:w="1843" w:type="dxa"/>
          </w:tcPr>
          <w:p w14:paraId="4022E51F" w14:textId="77777777" w:rsidR="00D16591" w:rsidRPr="00976A99" w:rsidRDefault="00D16591" w:rsidP="00875BC8">
            <w:pPr>
              <w:jc w:val="center"/>
              <w:rPr>
                <w:rFonts w:cs="Arial"/>
                <w:sz w:val="20"/>
              </w:rPr>
            </w:pPr>
            <w:r w:rsidRPr="00976A99">
              <w:rPr>
                <w:rFonts w:cs="Arial"/>
                <w:sz w:val="20"/>
              </w:rPr>
              <w:t>100%</w:t>
            </w:r>
          </w:p>
        </w:tc>
        <w:tc>
          <w:tcPr>
            <w:tcW w:w="1417" w:type="dxa"/>
          </w:tcPr>
          <w:p w14:paraId="15BCBB31" w14:textId="77777777" w:rsidR="00D16591" w:rsidRPr="00976A99" w:rsidRDefault="00D16591" w:rsidP="00875BC8">
            <w:pPr>
              <w:jc w:val="center"/>
              <w:rPr>
                <w:rFonts w:cs="Arial"/>
                <w:sz w:val="20"/>
              </w:rPr>
            </w:pPr>
            <w:r w:rsidRPr="00976A99">
              <w:rPr>
                <w:rFonts w:cs="Arial"/>
                <w:sz w:val="20"/>
              </w:rPr>
              <w:t>100%</w:t>
            </w:r>
          </w:p>
        </w:tc>
        <w:tc>
          <w:tcPr>
            <w:tcW w:w="1701" w:type="dxa"/>
          </w:tcPr>
          <w:p w14:paraId="046613FB" w14:textId="77777777" w:rsidR="00D16591" w:rsidRPr="00976A99" w:rsidRDefault="00D16591" w:rsidP="00875BC8">
            <w:pPr>
              <w:jc w:val="center"/>
              <w:rPr>
                <w:rFonts w:cs="Arial"/>
                <w:sz w:val="20"/>
              </w:rPr>
            </w:pPr>
            <w:r w:rsidRPr="00976A99">
              <w:rPr>
                <w:rFonts w:cs="Arial"/>
                <w:sz w:val="20"/>
              </w:rPr>
              <w:t>100%</w:t>
            </w:r>
          </w:p>
        </w:tc>
        <w:tc>
          <w:tcPr>
            <w:tcW w:w="1850" w:type="dxa"/>
            <w:vMerge/>
          </w:tcPr>
          <w:p w14:paraId="5B193B1B" w14:textId="77777777" w:rsidR="00D16591" w:rsidRDefault="00D16591" w:rsidP="001C0A65">
            <w:pPr>
              <w:pStyle w:val="Heading3"/>
              <w:pBdr>
                <w:top w:val="none" w:sz="0" w:space="0" w:color="auto"/>
              </w:pBdr>
              <w:spacing w:before="120" w:after="120"/>
              <w:ind w:left="0"/>
              <w:rPr>
                <w:rFonts w:cs="Arial"/>
                <w:sz w:val="20"/>
              </w:rPr>
            </w:pPr>
          </w:p>
        </w:tc>
        <w:tc>
          <w:tcPr>
            <w:tcW w:w="1140" w:type="dxa"/>
            <w:vMerge/>
          </w:tcPr>
          <w:p w14:paraId="71FD5A1D" w14:textId="77777777" w:rsidR="00D16591" w:rsidRDefault="00D16591" w:rsidP="001C0A65">
            <w:pPr>
              <w:pStyle w:val="Heading3"/>
              <w:pBdr>
                <w:top w:val="none" w:sz="0" w:space="0" w:color="auto"/>
              </w:pBdr>
              <w:spacing w:before="120" w:after="120"/>
              <w:ind w:left="0"/>
              <w:rPr>
                <w:rFonts w:cs="Arial"/>
                <w:sz w:val="20"/>
              </w:rPr>
            </w:pPr>
          </w:p>
        </w:tc>
      </w:tr>
      <w:tr w:rsidR="00D16591" w14:paraId="0423AEFA" w14:textId="77777777" w:rsidTr="00976A99">
        <w:trPr>
          <w:gridAfter w:val="1"/>
          <w:wAfter w:w="13" w:type="dxa"/>
          <w:trHeight w:val="901"/>
        </w:trPr>
        <w:tc>
          <w:tcPr>
            <w:tcW w:w="6364" w:type="dxa"/>
            <w:gridSpan w:val="5"/>
            <w:shd w:val="clear" w:color="auto" w:fill="C00000"/>
          </w:tcPr>
          <w:p w14:paraId="3528C34E" w14:textId="77777777" w:rsidR="00D16591" w:rsidRPr="00461727" w:rsidRDefault="00D16591" w:rsidP="001C0A65">
            <w:pPr>
              <w:pStyle w:val="Heading3"/>
              <w:pBdr>
                <w:top w:val="none" w:sz="0" w:space="0" w:color="auto"/>
              </w:pBdr>
              <w:spacing w:before="120" w:after="120"/>
              <w:ind w:left="0"/>
              <w:rPr>
                <w:rFonts w:cs="Arial"/>
                <w:sz w:val="20"/>
              </w:rPr>
            </w:pPr>
            <w:r w:rsidRPr="00461727">
              <w:rPr>
                <w:rFonts w:cs="Arial"/>
                <w:bCs/>
                <w:caps w:val="0"/>
                <w:sz w:val="20"/>
                <w:lang w:val="en-ZA"/>
              </w:rPr>
              <w:t>Initiatives to enable achievement of the objective:</w:t>
            </w:r>
          </w:p>
        </w:tc>
        <w:tc>
          <w:tcPr>
            <w:tcW w:w="1701" w:type="dxa"/>
            <w:shd w:val="clear" w:color="auto" w:fill="C00000"/>
          </w:tcPr>
          <w:p w14:paraId="77D95183" w14:textId="77777777" w:rsidR="00D16591" w:rsidRPr="00461727" w:rsidRDefault="00D16591" w:rsidP="001C0A65">
            <w:pPr>
              <w:pStyle w:val="Heading3"/>
              <w:pBdr>
                <w:top w:val="none" w:sz="0" w:space="0" w:color="auto"/>
              </w:pBdr>
              <w:spacing w:before="120" w:after="120"/>
              <w:ind w:left="0"/>
              <w:rPr>
                <w:rFonts w:cs="Arial"/>
                <w:sz w:val="20"/>
              </w:rPr>
            </w:pPr>
            <w:r w:rsidRPr="00461727">
              <w:rPr>
                <w:rFonts w:cs="Arial"/>
                <w:bCs/>
                <w:caps w:val="0"/>
                <w:sz w:val="20"/>
                <w:lang w:val="en-ZA"/>
              </w:rPr>
              <w:t>Responsible</w:t>
            </w:r>
          </w:p>
        </w:tc>
        <w:tc>
          <w:tcPr>
            <w:tcW w:w="1850" w:type="dxa"/>
            <w:vMerge/>
            <w:shd w:val="clear" w:color="auto" w:fill="C00000"/>
          </w:tcPr>
          <w:p w14:paraId="6719080C" w14:textId="77777777" w:rsidR="00D16591" w:rsidRDefault="00D16591" w:rsidP="001C0A65">
            <w:pPr>
              <w:pStyle w:val="Heading3"/>
              <w:pBdr>
                <w:top w:val="none" w:sz="0" w:space="0" w:color="auto"/>
              </w:pBdr>
              <w:spacing w:before="120" w:after="120"/>
              <w:ind w:left="0"/>
              <w:rPr>
                <w:rFonts w:cs="Arial"/>
                <w:sz w:val="20"/>
              </w:rPr>
            </w:pPr>
          </w:p>
        </w:tc>
        <w:tc>
          <w:tcPr>
            <w:tcW w:w="1140" w:type="dxa"/>
            <w:vMerge/>
            <w:shd w:val="clear" w:color="auto" w:fill="C00000"/>
          </w:tcPr>
          <w:p w14:paraId="46569F22" w14:textId="77777777" w:rsidR="00D16591" w:rsidRDefault="00D16591" w:rsidP="001C0A65">
            <w:pPr>
              <w:pStyle w:val="Heading3"/>
              <w:pBdr>
                <w:top w:val="none" w:sz="0" w:space="0" w:color="auto"/>
              </w:pBdr>
              <w:spacing w:before="120" w:after="120"/>
              <w:ind w:left="0"/>
              <w:rPr>
                <w:rFonts w:cs="Arial"/>
                <w:sz w:val="20"/>
              </w:rPr>
            </w:pPr>
          </w:p>
        </w:tc>
      </w:tr>
      <w:tr w:rsidR="00D16591" w14:paraId="5D423D36" w14:textId="77777777" w:rsidTr="00976A99">
        <w:trPr>
          <w:gridAfter w:val="1"/>
          <w:wAfter w:w="13" w:type="dxa"/>
          <w:trHeight w:val="901"/>
        </w:trPr>
        <w:tc>
          <w:tcPr>
            <w:tcW w:w="985" w:type="dxa"/>
            <w:shd w:val="clear" w:color="auto" w:fill="FFFFFF" w:themeFill="background1"/>
          </w:tcPr>
          <w:p w14:paraId="67FC5534" w14:textId="77777777" w:rsidR="00D16591" w:rsidRPr="00170C6C" w:rsidRDefault="00D16591" w:rsidP="000458E6">
            <w:pPr>
              <w:pStyle w:val="Heading3"/>
              <w:numPr>
                <w:ilvl w:val="0"/>
                <w:numId w:val="12"/>
              </w:numPr>
              <w:pBdr>
                <w:top w:val="none" w:sz="0" w:space="0" w:color="auto"/>
              </w:pBdr>
              <w:spacing w:before="120" w:after="120"/>
              <w:jc w:val="center"/>
              <w:rPr>
                <w:rFonts w:cs="Arial"/>
                <w:b w:val="0"/>
                <w:bCs/>
                <w:caps w:val="0"/>
                <w:sz w:val="20"/>
                <w:lang w:val="en-ZA"/>
              </w:rPr>
            </w:pPr>
          </w:p>
        </w:tc>
        <w:tc>
          <w:tcPr>
            <w:tcW w:w="5379" w:type="dxa"/>
            <w:gridSpan w:val="4"/>
            <w:shd w:val="clear" w:color="auto" w:fill="FFFFFF" w:themeFill="background1"/>
          </w:tcPr>
          <w:p w14:paraId="565DA86C" w14:textId="77777777" w:rsidR="00D16591" w:rsidRPr="00976A99" w:rsidRDefault="00A52133" w:rsidP="00A52133">
            <w:pPr>
              <w:autoSpaceDE/>
              <w:autoSpaceDN/>
              <w:adjustRightInd/>
              <w:spacing w:line="360" w:lineRule="auto"/>
              <w:rPr>
                <w:rFonts w:cs="Arial"/>
                <w:sz w:val="20"/>
                <w:szCs w:val="20"/>
                <w:lang w:val="en-ZA" w:eastAsia="en-ZA"/>
              </w:rPr>
            </w:pPr>
            <w:r>
              <w:rPr>
                <w:rFonts w:cs="Arial"/>
                <w:sz w:val="20"/>
                <w:szCs w:val="20"/>
                <w:lang w:val="en-ZA" w:eastAsia="en-ZA"/>
              </w:rPr>
              <w:t>Review Communication and Stakeholder Management S</w:t>
            </w:r>
            <w:r w:rsidRPr="00A52133">
              <w:rPr>
                <w:rFonts w:cs="Arial"/>
                <w:sz w:val="20"/>
                <w:szCs w:val="20"/>
                <w:lang w:val="en-ZA" w:eastAsia="en-ZA"/>
              </w:rPr>
              <w:t>trategy for approval by Council.</w:t>
            </w:r>
          </w:p>
        </w:tc>
        <w:tc>
          <w:tcPr>
            <w:tcW w:w="1701" w:type="dxa"/>
            <w:shd w:val="clear" w:color="auto" w:fill="FFFFFF" w:themeFill="background1"/>
          </w:tcPr>
          <w:p w14:paraId="62130CBA" w14:textId="77777777" w:rsidR="00D16591" w:rsidRPr="00170C6C" w:rsidRDefault="00D16591" w:rsidP="00976A99">
            <w:pPr>
              <w:pStyle w:val="Heading3"/>
              <w:pBdr>
                <w:top w:val="none" w:sz="0" w:space="0" w:color="auto"/>
              </w:pBdr>
              <w:spacing w:before="120" w:after="120"/>
              <w:ind w:left="0"/>
              <w:rPr>
                <w:rFonts w:cs="Arial"/>
                <w:b w:val="0"/>
                <w:bCs/>
                <w:caps w:val="0"/>
                <w:sz w:val="20"/>
                <w:lang w:val="en-ZA"/>
              </w:rPr>
            </w:pPr>
            <w:r>
              <w:rPr>
                <w:rFonts w:cs="Arial"/>
                <w:b w:val="0"/>
                <w:bCs/>
                <w:caps w:val="0"/>
                <w:sz w:val="20"/>
                <w:lang w:val="en-ZA"/>
              </w:rPr>
              <w:t>CHCO</w:t>
            </w:r>
          </w:p>
        </w:tc>
        <w:tc>
          <w:tcPr>
            <w:tcW w:w="1850" w:type="dxa"/>
            <w:shd w:val="clear" w:color="auto" w:fill="FFFFFF" w:themeFill="background1"/>
          </w:tcPr>
          <w:p w14:paraId="0FDC1F14" w14:textId="77777777" w:rsidR="00D16591" w:rsidRPr="00976A99" w:rsidRDefault="00D16591" w:rsidP="00976A99">
            <w:pPr>
              <w:pStyle w:val="Heading3"/>
              <w:pBdr>
                <w:top w:val="none" w:sz="0" w:space="0" w:color="auto"/>
              </w:pBdr>
              <w:spacing w:before="120" w:after="120"/>
              <w:ind w:left="0"/>
              <w:rPr>
                <w:rFonts w:cs="Arial"/>
                <w:b w:val="0"/>
                <w:caps w:val="0"/>
                <w:sz w:val="20"/>
              </w:rPr>
            </w:pPr>
            <w:r w:rsidRPr="00976A99">
              <w:rPr>
                <w:rFonts w:cs="Arial"/>
                <w:b w:val="0"/>
                <w:caps w:val="0"/>
                <w:sz w:val="20"/>
              </w:rPr>
              <w:t xml:space="preserve">31 </w:t>
            </w:r>
            <w:r w:rsidR="00976A99">
              <w:rPr>
                <w:rFonts w:cs="Arial"/>
                <w:b w:val="0"/>
                <w:caps w:val="0"/>
                <w:sz w:val="20"/>
              </w:rPr>
              <w:t>M</w:t>
            </w:r>
            <w:r w:rsidRPr="00976A99">
              <w:rPr>
                <w:rFonts w:cs="Arial"/>
                <w:b w:val="0"/>
                <w:caps w:val="0"/>
                <w:sz w:val="20"/>
              </w:rPr>
              <w:t>arch 2020</w:t>
            </w:r>
          </w:p>
        </w:tc>
        <w:tc>
          <w:tcPr>
            <w:tcW w:w="1140" w:type="dxa"/>
            <w:vMerge w:val="restart"/>
            <w:shd w:val="clear" w:color="auto" w:fill="FFFFFF" w:themeFill="background1"/>
          </w:tcPr>
          <w:p w14:paraId="0AA0FE23" w14:textId="77777777" w:rsidR="00D16591" w:rsidRPr="00A52133" w:rsidRDefault="00A52133" w:rsidP="001C0A65">
            <w:pPr>
              <w:pStyle w:val="Heading3"/>
              <w:pBdr>
                <w:top w:val="none" w:sz="0" w:space="0" w:color="auto"/>
              </w:pBdr>
              <w:spacing w:before="120" w:after="120"/>
              <w:ind w:left="0"/>
              <w:rPr>
                <w:rFonts w:cs="Arial"/>
                <w:sz w:val="20"/>
              </w:rPr>
            </w:pPr>
            <w:r w:rsidRPr="00A52133">
              <w:rPr>
                <w:rFonts w:cs="Arial"/>
                <w:sz w:val="20"/>
                <w:lang w:val="en-ZA"/>
              </w:rPr>
              <w:t>R 21 041</w:t>
            </w:r>
          </w:p>
        </w:tc>
      </w:tr>
      <w:tr w:rsidR="00D16591" w14:paraId="08D59F62" w14:textId="77777777" w:rsidTr="00976A99">
        <w:trPr>
          <w:gridAfter w:val="1"/>
          <w:wAfter w:w="13" w:type="dxa"/>
          <w:trHeight w:val="901"/>
        </w:trPr>
        <w:tc>
          <w:tcPr>
            <w:tcW w:w="985" w:type="dxa"/>
            <w:shd w:val="clear" w:color="auto" w:fill="FFFFFF" w:themeFill="background1"/>
          </w:tcPr>
          <w:p w14:paraId="513318CF" w14:textId="77777777" w:rsidR="00D16591" w:rsidRPr="00170C6C" w:rsidRDefault="00D16591" w:rsidP="000458E6">
            <w:pPr>
              <w:pStyle w:val="Heading3"/>
              <w:numPr>
                <w:ilvl w:val="0"/>
                <w:numId w:val="12"/>
              </w:numPr>
              <w:pBdr>
                <w:top w:val="none" w:sz="0" w:space="0" w:color="auto"/>
              </w:pBdr>
              <w:spacing w:before="120" w:after="120"/>
              <w:jc w:val="center"/>
              <w:rPr>
                <w:rFonts w:cs="Arial"/>
                <w:b w:val="0"/>
                <w:bCs/>
                <w:caps w:val="0"/>
                <w:sz w:val="20"/>
                <w:lang w:val="en-ZA"/>
              </w:rPr>
            </w:pPr>
          </w:p>
        </w:tc>
        <w:tc>
          <w:tcPr>
            <w:tcW w:w="5379" w:type="dxa"/>
            <w:gridSpan w:val="4"/>
            <w:shd w:val="clear" w:color="auto" w:fill="FFFFFF" w:themeFill="background1"/>
          </w:tcPr>
          <w:p w14:paraId="304B8F06" w14:textId="77777777" w:rsidR="00D16591" w:rsidRPr="00A52133" w:rsidRDefault="00A52133" w:rsidP="00A52133">
            <w:pPr>
              <w:autoSpaceDE/>
              <w:autoSpaceDN/>
              <w:adjustRightInd/>
              <w:spacing w:line="360" w:lineRule="auto"/>
              <w:rPr>
                <w:rFonts w:cs="Arial"/>
                <w:sz w:val="20"/>
                <w:szCs w:val="20"/>
                <w:lang w:val="en-ZA" w:eastAsia="en-ZA"/>
              </w:rPr>
            </w:pPr>
            <w:r w:rsidRPr="00A52133">
              <w:rPr>
                <w:rFonts w:cs="Arial"/>
                <w:sz w:val="20"/>
                <w:szCs w:val="20"/>
                <w:lang w:val="en-ZA" w:eastAsia="en-ZA"/>
              </w:rPr>
              <w:t xml:space="preserve">Implement the approved </w:t>
            </w:r>
            <w:r>
              <w:rPr>
                <w:rFonts w:cs="Arial"/>
                <w:sz w:val="20"/>
                <w:szCs w:val="20"/>
                <w:lang w:val="en-ZA" w:eastAsia="en-ZA"/>
              </w:rPr>
              <w:t>Communication and Stakeholder Management S</w:t>
            </w:r>
            <w:r w:rsidRPr="00A52133">
              <w:rPr>
                <w:rFonts w:cs="Arial"/>
                <w:sz w:val="20"/>
                <w:szCs w:val="20"/>
                <w:lang w:val="en-ZA" w:eastAsia="en-ZA"/>
              </w:rPr>
              <w:t>trategy</w:t>
            </w:r>
          </w:p>
        </w:tc>
        <w:tc>
          <w:tcPr>
            <w:tcW w:w="1701" w:type="dxa"/>
            <w:shd w:val="clear" w:color="auto" w:fill="FFFFFF" w:themeFill="background1"/>
          </w:tcPr>
          <w:p w14:paraId="5DBA9A24" w14:textId="77777777" w:rsidR="00D16591" w:rsidRPr="00170C6C" w:rsidRDefault="00D16591" w:rsidP="00976A99">
            <w:pPr>
              <w:pStyle w:val="Heading3"/>
              <w:pBdr>
                <w:top w:val="none" w:sz="0" w:space="0" w:color="auto"/>
              </w:pBdr>
              <w:spacing w:before="120" w:after="120"/>
              <w:ind w:left="0"/>
              <w:rPr>
                <w:rFonts w:cs="Arial"/>
                <w:b w:val="0"/>
                <w:bCs/>
                <w:caps w:val="0"/>
                <w:sz w:val="20"/>
                <w:lang w:val="en-ZA"/>
              </w:rPr>
            </w:pPr>
            <w:r>
              <w:rPr>
                <w:rFonts w:cs="Arial"/>
                <w:b w:val="0"/>
                <w:bCs/>
                <w:caps w:val="0"/>
                <w:sz w:val="20"/>
                <w:lang w:val="en-ZA"/>
              </w:rPr>
              <w:t>CHCO</w:t>
            </w:r>
          </w:p>
        </w:tc>
        <w:tc>
          <w:tcPr>
            <w:tcW w:w="1850" w:type="dxa"/>
            <w:shd w:val="clear" w:color="auto" w:fill="FFFFFF" w:themeFill="background1"/>
          </w:tcPr>
          <w:p w14:paraId="5AB8436C" w14:textId="77777777" w:rsidR="00D16591" w:rsidRPr="00976A99" w:rsidRDefault="00976A99" w:rsidP="00976A99">
            <w:pPr>
              <w:pStyle w:val="Heading3"/>
              <w:pBdr>
                <w:top w:val="none" w:sz="0" w:space="0" w:color="auto"/>
              </w:pBdr>
              <w:spacing w:before="120" w:after="120"/>
              <w:ind w:left="0"/>
              <w:rPr>
                <w:rFonts w:cs="Arial"/>
                <w:b w:val="0"/>
                <w:caps w:val="0"/>
                <w:sz w:val="20"/>
              </w:rPr>
            </w:pPr>
            <w:r w:rsidRPr="00976A99">
              <w:rPr>
                <w:rFonts w:cs="Arial"/>
                <w:b w:val="0"/>
                <w:caps w:val="0"/>
                <w:sz w:val="20"/>
              </w:rPr>
              <w:t xml:space="preserve">31 </w:t>
            </w:r>
            <w:r>
              <w:rPr>
                <w:rFonts w:cs="Arial"/>
                <w:b w:val="0"/>
                <w:caps w:val="0"/>
                <w:sz w:val="20"/>
              </w:rPr>
              <w:t>M</w:t>
            </w:r>
            <w:r w:rsidRPr="00976A99">
              <w:rPr>
                <w:rFonts w:cs="Arial"/>
                <w:b w:val="0"/>
                <w:caps w:val="0"/>
                <w:sz w:val="20"/>
              </w:rPr>
              <w:t>arch 2020</w:t>
            </w:r>
          </w:p>
        </w:tc>
        <w:tc>
          <w:tcPr>
            <w:tcW w:w="1140" w:type="dxa"/>
            <w:vMerge/>
            <w:shd w:val="clear" w:color="auto" w:fill="FFFFFF" w:themeFill="background1"/>
          </w:tcPr>
          <w:p w14:paraId="69FF7919" w14:textId="77777777" w:rsidR="00D16591" w:rsidRPr="00170C6C" w:rsidRDefault="00D16591" w:rsidP="001C0A65">
            <w:pPr>
              <w:pStyle w:val="Heading3"/>
              <w:pBdr>
                <w:top w:val="none" w:sz="0" w:space="0" w:color="auto"/>
              </w:pBdr>
              <w:spacing w:before="120" w:after="120"/>
              <w:ind w:left="0"/>
              <w:rPr>
                <w:rFonts w:cs="Arial"/>
                <w:b w:val="0"/>
                <w:sz w:val="20"/>
              </w:rPr>
            </w:pPr>
          </w:p>
        </w:tc>
      </w:tr>
      <w:tr w:rsidR="00D16591" w14:paraId="5D7C8848" w14:textId="77777777" w:rsidTr="00976A99">
        <w:trPr>
          <w:gridAfter w:val="1"/>
          <w:wAfter w:w="13" w:type="dxa"/>
          <w:trHeight w:val="901"/>
        </w:trPr>
        <w:tc>
          <w:tcPr>
            <w:tcW w:w="985" w:type="dxa"/>
            <w:shd w:val="clear" w:color="auto" w:fill="FFFFFF" w:themeFill="background1"/>
          </w:tcPr>
          <w:p w14:paraId="06502A47" w14:textId="77777777" w:rsidR="00D16591" w:rsidRPr="00170C6C" w:rsidRDefault="00D16591" w:rsidP="000458E6">
            <w:pPr>
              <w:pStyle w:val="Heading3"/>
              <w:numPr>
                <w:ilvl w:val="0"/>
                <w:numId w:val="12"/>
              </w:numPr>
              <w:pBdr>
                <w:top w:val="none" w:sz="0" w:space="0" w:color="auto"/>
              </w:pBdr>
              <w:spacing w:before="120" w:after="120"/>
              <w:jc w:val="center"/>
              <w:rPr>
                <w:rFonts w:cs="Arial"/>
                <w:b w:val="0"/>
                <w:bCs/>
                <w:caps w:val="0"/>
                <w:sz w:val="20"/>
                <w:lang w:val="en-ZA"/>
              </w:rPr>
            </w:pPr>
          </w:p>
        </w:tc>
        <w:tc>
          <w:tcPr>
            <w:tcW w:w="5379" w:type="dxa"/>
            <w:gridSpan w:val="4"/>
            <w:shd w:val="clear" w:color="auto" w:fill="FFFFFF" w:themeFill="background1"/>
          </w:tcPr>
          <w:p w14:paraId="4C7297B2" w14:textId="77777777" w:rsidR="00D16591" w:rsidRPr="00A52133" w:rsidRDefault="00A52133" w:rsidP="00A52133">
            <w:pPr>
              <w:autoSpaceDE/>
              <w:autoSpaceDN/>
              <w:adjustRightInd/>
              <w:spacing w:line="360" w:lineRule="auto"/>
              <w:rPr>
                <w:rFonts w:cs="Arial"/>
                <w:sz w:val="20"/>
                <w:szCs w:val="20"/>
                <w:lang w:val="en-ZA" w:eastAsia="en-ZA"/>
              </w:rPr>
            </w:pPr>
            <w:r>
              <w:rPr>
                <w:rFonts w:cs="Arial"/>
                <w:sz w:val="20"/>
                <w:szCs w:val="20"/>
                <w:lang w:val="en-ZA" w:eastAsia="en-ZA"/>
              </w:rPr>
              <w:t>Develop a Promotion and Dissemination Strategy and Plan in line with the Culture Transformation F</w:t>
            </w:r>
            <w:r w:rsidRPr="00A52133">
              <w:rPr>
                <w:rFonts w:cs="Arial"/>
                <w:sz w:val="20"/>
                <w:szCs w:val="20"/>
                <w:lang w:val="en-ZA" w:eastAsia="en-ZA"/>
              </w:rPr>
              <w:t>ramework.</w:t>
            </w:r>
          </w:p>
        </w:tc>
        <w:tc>
          <w:tcPr>
            <w:tcW w:w="1701" w:type="dxa"/>
            <w:shd w:val="clear" w:color="auto" w:fill="FFFFFF" w:themeFill="background1"/>
          </w:tcPr>
          <w:p w14:paraId="63326074" w14:textId="77777777" w:rsidR="00D16591" w:rsidRPr="00976A99" w:rsidRDefault="00D16591" w:rsidP="00976A99">
            <w:pPr>
              <w:pStyle w:val="Heading3"/>
              <w:pBdr>
                <w:top w:val="none" w:sz="0" w:space="0" w:color="auto"/>
              </w:pBdr>
              <w:spacing w:before="120" w:after="120"/>
              <w:ind w:left="0"/>
              <w:rPr>
                <w:rFonts w:cs="Arial"/>
                <w:b w:val="0"/>
                <w:bCs/>
                <w:caps w:val="0"/>
                <w:sz w:val="20"/>
                <w:lang w:val="en-ZA"/>
              </w:rPr>
            </w:pPr>
            <w:r w:rsidRPr="00976A99">
              <w:rPr>
                <w:rFonts w:cs="Arial"/>
                <w:b w:val="0"/>
                <w:bCs/>
                <w:caps w:val="0"/>
                <w:sz w:val="20"/>
                <w:lang w:val="en-ZA"/>
              </w:rPr>
              <w:t>CROO</w:t>
            </w:r>
          </w:p>
        </w:tc>
        <w:tc>
          <w:tcPr>
            <w:tcW w:w="1850" w:type="dxa"/>
            <w:shd w:val="clear" w:color="auto" w:fill="FFFFFF" w:themeFill="background1"/>
          </w:tcPr>
          <w:p w14:paraId="1EAB2559" w14:textId="77777777" w:rsidR="00D16591" w:rsidRPr="00976A99" w:rsidRDefault="00976A99" w:rsidP="00976A99">
            <w:pPr>
              <w:pStyle w:val="Heading3"/>
              <w:pBdr>
                <w:top w:val="none" w:sz="0" w:space="0" w:color="auto"/>
              </w:pBdr>
              <w:spacing w:before="120" w:after="120"/>
              <w:ind w:left="0"/>
              <w:rPr>
                <w:rFonts w:cs="Arial"/>
                <w:b w:val="0"/>
                <w:caps w:val="0"/>
                <w:sz w:val="20"/>
              </w:rPr>
            </w:pPr>
            <w:r w:rsidRPr="00976A99">
              <w:rPr>
                <w:rFonts w:cs="Arial"/>
                <w:b w:val="0"/>
                <w:caps w:val="0"/>
                <w:sz w:val="20"/>
              </w:rPr>
              <w:t xml:space="preserve">31 </w:t>
            </w:r>
            <w:r>
              <w:rPr>
                <w:rFonts w:cs="Arial"/>
                <w:b w:val="0"/>
                <w:caps w:val="0"/>
                <w:sz w:val="20"/>
              </w:rPr>
              <w:t>M</w:t>
            </w:r>
            <w:r w:rsidRPr="00976A99">
              <w:rPr>
                <w:rFonts w:cs="Arial"/>
                <w:b w:val="0"/>
                <w:caps w:val="0"/>
                <w:sz w:val="20"/>
              </w:rPr>
              <w:t>arch 2020</w:t>
            </w:r>
          </w:p>
        </w:tc>
        <w:tc>
          <w:tcPr>
            <w:tcW w:w="1140" w:type="dxa"/>
            <w:vMerge/>
            <w:shd w:val="clear" w:color="auto" w:fill="FFFFFF" w:themeFill="background1"/>
          </w:tcPr>
          <w:p w14:paraId="26C48DB1" w14:textId="77777777" w:rsidR="00D16591" w:rsidRPr="00170C6C" w:rsidRDefault="00D16591" w:rsidP="001C0A65">
            <w:pPr>
              <w:pStyle w:val="Heading3"/>
              <w:pBdr>
                <w:top w:val="none" w:sz="0" w:space="0" w:color="auto"/>
              </w:pBdr>
              <w:spacing w:before="120" w:after="120"/>
              <w:ind w:left="0"/>
              <w:rPr>
                <w:rFonts w:cs="Arial"/>
                <w:b w:val="0"/>
                <w:sz w:val="20"/>
              </w:rPr>
            </w:pPr>
          </w:p>
        </w:tc>
      </w:tr>
      <w:tr w:rsidR="00D16591" w14:paraId="1BE25A03" w14:textId="77777777" w:rsidTr="00976A99">
        <w:trPr>
          <w:gridAfter w:val="1"/>
          <w:wAfter w:w="13" w:type="dxa"/>
          <w:trHeight w:val="901"/>
        </w:trPr>
        <w:tc>
          <w:tcPr>
            <w:tcW w:w="985" w:type="dxa"/>
            <w:shd w:val="clear" w:color="auto" w:fill="FFFFFF" w:themeFill="background1"/>
          </w:tcPr>
          <w:p w14:paraId="0D8508DA" w14:textId="77777777" w:rsidR="00D16591" w:rsidRPr="00170C6C" w:rsidRDefault="00D16591" w:rsidP="000458E6">
            <w:pPr>
              <w:pStyle w:val="Heading3"/>
              <w:numPr>
                <w:ilvl w:val="0"/>
                <w:numId w:val="12"/>
              </w:numPr>
              <w:pBdr>
                <w:top w:val="none" w:sz="0" w:space="0" w:color="auto"/>
              </w:pBdr>
              <w:spacing w:before="120" w:after="120"/>
              <w:jc w:val="center"/>
              <w:rPr>
                <w:rFonts w:cs="Arial"/>
                <w:b w:val="0"/>
                <w:bCs/>
                <w:caps w:val="0"/>
                <w:sz w:val="20"/>
                <w:lang w:val="en-ZA"/>
              </w:rPr>
            </w:pPr>
          </w:p>
        </w:tc>
        <w:tc>
          <w:tcPr>
            <w:tcW w:w="5379" w:type="dxa"/>
            <w:gridSpan w:val="4"/>
            <w:shd w:val="clear" w:color="auto" w:fill="FFFFFF" w:themeFill="background1"/>
          </w:tcPr>
          <w:p w14:paraId="43B14CBE" w14:textId="77777777" w:rsidR="00D16591" w:rsidRPr="00A52133" w:rsidRDefault="00A52133" w:rsidP="00A52133">
            <w:pPr>
              <w:autoSpaceDE/>
              <w:autoSpaceDN/>
              <w:adjustRightInd/>
              <w:spacing w:line="360" w:lineRule="auto"/>
              <w:rPr>
                <w:rFonts w:cs="Arial"/>
                <w:sz w:val="20"/>
                <w:szCs w:val="20"/>
                <w:lang w:val="en-ZA" w:eastAsia="en-ZA"/>
              </w:rPr>
            </w:pPr>
            <w:r w:rsidRPr="00A52133">
              <w:rPr>
                <w:rFonts w:cs="Arial"/>
                <w:sz w:val="20"/>
                <w:szCs w:val="20"/>
                <w:lang w:val="en-ZA" w:eastAsia="en-ZA"/>
              </w:rPr>
              <w:t>Implement the approved</w:t>
            </w:r>
            <w:r>
              <w:rPr>
                <w:rFonts w:cs="Arial"/>
                <w:sz w:val="20"/>
                <w:szCs w:val="20"/>
                <w:lang w:val="en-ZA" w:eastAsia="en-ZA"/>
              </w:rPr>
              <w:t xml:space="preserve"> Promotion and Dissemination Strategy and Plan</w:t>
            </w:r>
          </w:p>
        </w:tc>
        <w:tc>
          <w:tcPr>
            <w:tcW w:w="1701" w:type="dxa"/>
            <w:shd w:val="clear" w:color="auto" w:fill="FFFFFF" w:themeFill="background1"/>
          </w:tcPr>
          <w:p w14:paraId="03D9DBAF" w14:textId="77777777" w:rsidR="00D16591" w:rsidRPr="00976A99" w:rsidRDefault="00D16591" w:rsidP="00976A99">
            <w:pPr>
              <w:pStyle w:val="Heading3"/>
              <w:pBdr>
                <w:top w:val="none" w:sz="0" w:space="0" w:color="auto"/>
              </w:pBdr>
              <w:spacing w:before="120" w:after="120"/>
              <w:ind w:left="0"/>
              <w:rPr>
                <w:rFonts w:cs="Arial"/>
                <w:b w:val="0"/>
                <w:bCs/>
                <w:caps w:val="0"/>
                <w:sz w:val="20"/>
                <w:lang w:val="en-ZA"/>
              </w:rPr>
            </w:pPr>
            <w:r w:rsidRPr="00976A99">
              <w:rPr>
                <w:rFonts w:cs="Arial"/>
                <w:b w:val="0"/>
                <w:bCs/>
                <w:caps w:val="0"/>
                <w:sz w:val="20"/>
                <w:lang w:val="en-ZA"/>
              </w:rPr>
              <w:t>CROO</w:t>
            </w:r>
          </w:p>
        </w:tc>
        <w:tc>
          <w:tcPr>
            <w:tcW w:w="1850" w:type="dxa"/>
            <w:shd w:val="clear" w:color="auto" w:fill="FFFFFF" w:themeFill="background1"/>
          </w:tcPr>
          <w:p w14:paraId="57CD8710" w14:textId="77777777" w:rsidR="00D16591" w:rsidRPr="00976A99" w:rsidRDefault="00976A99" w:rsidP="00976A99">
            <w:pPr>
              <w:pStyle w:val="Heading3"/>
              <w:pBdr>
                <w:top w:val="none" w:sz="0" w:space="0" w:color="auto"/>
              </w:pBdr>
              <w:spacing w:before="120" w:after="120"/>
              <w:ind w:left="0"/>
              <w:rPr>
                <w:rFonts w:cs="Arial"/>
                <w:b w:val="0"/>
                <w:caps w:val="0"/>
                <w:sz w:val="20"/>
              </w:rPr>
            </w:pPr>
            <w:r w:rsidRPr="00976A99">
              <w:rPr>
                <w:rFonts w:cs="Arial"/>
                <w:b w:val="0"/>
                <w:caps w:val="0"/>
                <w:sz w:val="20"/>
              </w:rPr>
              <w:t xml:space="preserve">31 </w:t>
            </w:r>
            <w:r>
              <w:rPr>
                <w:rFonts w:cs="Arial"/>
                <w:b w:val="0"/>
                <w:caps w:val="0"/>
                <w:sz w:val="20"/>
              </w:rPr>
              <w:t>M</w:t>
            </w:r>
            <w:r w:rsidRPr="00976A99">
              <w:rPr>
                <w:rFonts w:cs="Arial"/>
                <w:b w:val="0"/>
                <w:caps w:val="0"/>
                <w:sz w:val="20"/>
              </w:rPr>
              <w:t>arch 2020</w:t>
            </w:r>
          </w:p>
        </w:tc>
        <w:tc>
          <w:tcPr>
            <w:tcW w:w="1140" w:type="dxa"/>
            <w:vMerge/>
            <w:shd w:val="clear" w:color="auto" w:fill="FFFFFF" w:themeFill="background1"/>
          </w:tcPr>
          <w:p w14:paraId="02C35D63" w14:textId="77777777" w:rsidR="00D16591" w:rsidRPr="00170C6C" w:rsidRDefault="00D16591" w:rsidP="001C0A65">
            <w:pPr>
              <w:pStyle w:val="Heading3"/>
              <w:pBdr>
                <w:top w:val="none" w:sz="0" w:space="0" w:color="auto"/>
              </w:pBdr>
              <w:spacing w:before="120" w:after="120"/>
              <w:ind w:left="0"/>
              <w:rPr>
                <w:rFonts w:cs="Arial"/>
                <w:b w:val="0"/>
                <w:sz w:val="20"/>
              </w:rPr>
            </w:pPr>
          </w:p>
        </w:tc>
      </w:tr>
      <w:tr w:rsidR="00D16591" w14:paraId="2AAFFB50" w14:textId="77777777" w:rsidTr="00976A99">
        <w:trPr>
          <w:gridAfter w:val="1"/>
          <w:wAfter w:w="13" w:type="dxa"/>
          <w:trHeight w:val="824"/>
        </w:trPr>
        <w:tc>
          <w:tcPr>
            <w:tcW w:w="985" w:type="dxa"/>
            <w:shd w:val="clear" w:color="auto" w:fill="FFFFFF" w:themeFill="background1"/>
          </w:tcPr>
          <w:p w14:paraId="55A3DDA9" w14:textId="77777777" w:rsidR="00D16591" w:rsidRPr="00461727" w:rsidRDefault="00D16591" w:rsidP="000458E6">
            <w:pPr>
              <w:pStyle w:val="Heading3"/>
              <w:numPr>
                <w:ilvl w:val="0"/>
                <w:numId w:val="12"/>
              </w:numPr>
              <w:pBdr>
                <w:top w:val="none" w:sz="0" w:space="0" w:color="auto"/>
              </w:pBdr>
              <w:spacing w:before="120" w:after="120"/>
              <w:jc w:val="center"/>
              <w:rPr>
                <w:rFonts w:cs="Arial"/>
                <w:bCs/>
                <w:caps w:val="0"/>
                <w:sz w:val="20"/>
                <w:lang w:val="en-ZA"/>
              </w:rPr>
            </w:pPr>
          </w:p>
        </w:tc>
        <w:tc>
          <w:tcPr>
            <w:tcW w:w="5379" w:type="dxa"/>
            <w:gridSpan w:val="4"/>
            <w:shd w:val="clear" w:color="auto" w:fill="FFFFFF" w:themeFill="background1"/>
          </w:tcPr>
          <w:p w14:paraId="0A7B928F" w14:textId="77777777" w:rsidR="00D16591" w:rsidRPr="00A52133" w:rsidRDefault="00A52133" w:rsidP="00A52133">
            <w:pPr>
              <w:autoSpaceDE/>
              <w:autoSpaceDN/>
              <w:adjustRightInd/>
              <w:spacing w:line="360" w:lineRule="auto"/>
              <w:rPr>
                <w:rFonts w:cs="Arial"/>
                <w:sz w:val="20"/>
                <w:szCs w:val="20"/>
                <w:lang w:val="en-ZA" w:eastAsia="en-ZA"/>
              </w:rPr>
            </w:pPr>
            <w:r w:rsidRPr="00A52133">
              <w:rPr>
                <w:rFonts w:cs="Arial"/>
                <w:sz w:val="20"/>
                <w:szCs w:val="20"/>
                <w:lang w:val="en-ZA" w:eastAsia="en-ZA"/>
              </w:rPr>
              <w:t>Conduct a customer satisfaction survey.</w:t>
            </w:r>
          </w:p>
        </w:tc>
        <w:tc>
          <w:tcPr>
            <w:tcW w:w="1701" w:type="dxa"/>
            <w:shd w:val="clear" w:color="auto" w:fill="FFFFFF" w:themeFill="background1"/>
          </w:tcPr>
          <w:p w14:paraId="41B23C95" w14:textId="77777777" w:rsidR="00D16591" w:rsidRPr="00976A99" w:rsidRDefault="00D16591" w:rsidP="00976A99">
            <w:pPr>
              <w:pStyle w:val="Heading3"/>
              <w:pBdr>
                <w:top w:val="none" w:sz="0" w:space="0" w:color="auto"/>
              </w:pBdr>
              <w:spacing w:before="120" w:after="120"/>
              <w:ind w:left="0"/>
              <w:rPr>
                <w:rFonts w:cs="Arial"/>
                <w:b w:val="0"/>
                <w:bCs/>
                <w:caps w:val="0"/>
                <w:sz w:val="20"/>
                <w:lang w:val="en-ZA"/>
              </w:rPr>
            </w:pPr>
            <w:r w:rsidRPr="00976A99">
              <w:rPr>
                <w:rFonts w:cs="Arial"/>
                <w:b w:val="0"/>
                <w:bCs/>
                <w:caps w:val="0"/>
                <w:sz w:val="20"/>
                <w:lang w:val="en-ZA"/>
              </w:rPr>
              <w:t>CHCO</w:t>
            </w:r>
          </w:p>
        </w:tc>
        <w:tc>
          <w:tcPr>
            <w:tcW w:w="1850" w:type="dxa"/>
            <w:shd w:val="clear" w:color="auto" w:fill="FFFFFF" w:themeFill="background1"/>
          </w:tcPr>
          <w:p w14:paraId="6DCB08A7" w14:textId="77777777" w:rsidR="00D16591" w:rsidRPr="00976A99" w:rsidRDefault="00976A99" w:rsidP="00976A99">
            <w:pPr>
              <w:pStyle w:val="Heading3"/>
              <w:pBdr>
                <w:top w:val="none" w:sz="0" w:space="0" w:color="auto"/>
              </w:pBdr>
              <w:spacing w:before="120" w:after="120"/>
              <w:ind w:left="0"/>
              <w:rPr>
                <w:rFonts w:cs="Arial"/>
                <w:b w:val="0"/>
                <w:caps w:val="0"/>
                <w:sz w:val="20"/>
              </w:rPr>
            </w:pPr>
            <w:r w:rsidRPr="00976A99">
              <w:rPr>
                <w:rFonts w:cs="Arial"/>
                <w:b w:val="0"/>
                <w:caps w:val="0"/>
                <w:sz w:val="20"/>
              </w:rPr>
              <w:t xml:space="preserve">31 </w:t>
            </w:r>
            <w:r>
              <w:rPr>
                <w:rFonts w:cs="Arial"/>
                <w:b w:val="0"/>
                <w:caps w:val="0"/>
                <w:sz w:val="20"/>
              </w:rPr>
              <w:t>M</w:t>
            </w:r>
            <w:r w:rsidRPr="00976A99">
              <w:rPr>
                <w:rFonts w:cs="Arial"/>
                <w:b w:val="0"/>
                <w:caps w:val="0"/>
                <w:sz w:val="20"/>
              </w:rPr>
              <w:t>arch 2020</w:t>
            </w:r>
          </w:p>
        </w:tc>
        <w:tc>
          <w:tcPr>
            <w:tcW w:w="1140" w:type="dxa"/>
            <w:vMerge/>
            <w:shd w:val="clear" w:color="auto" w:fill="FFFFFF" w:themeFill="background1"/>
          </w:tcPr>
          <w:p w14:paraId="2117D76C" w14:textId="77777777" w:rsidR="00D16591" w:rsidRDefault="00D16591" w:rsidP="001C0A65">
            <w:pPr>
              <w:pStyle w:val="Heading3"/>
              <w:pBdr>
                <w:top w:val="none" w:sz="0" w:space="0" w:color="auto"/>
              </w:pBdr>
              <w:spacing w:before="120" w:after="120"/>
              <w:ind w:left="0"/>
              <w:rPr>
                <w:rFonts w:cs="Arial"/>
                <w:sz w:val="20"/>
              </w:rPr>
            </w:pPr>
          </w:p>
        </w:tc>
      </w:tr>
      <w:tr w:rsidR="00D16591" w14:paraId="4A1CAA13" w14:textId="77777777" w:rsidTr="00976A99">
        <w:trPr>
          <w:gridAfter w:val="1"/>
          <w:wAfter w:w="13" w:type="dxa"/>
          <w:trHeight w:val="901"/>
        </w:trPr>
        <w:tc>
          <w:tcPr>
            <w:tcW w:w="985" w:type="dxa"/>
            <w:shd w:val="clear" w:color="auto" w:fill="FFFFFF" w:themeFill="background1"/>
          </w:tcPr>
          <w:p w14:paraId="3C4904EE" w14:textId="77777777" w:rsidR="00D16591" w:rsidRPr="00461727" w:rsidRDefault="00D16591" w:rsidP="000458E6">
            <w:pPr>
              <w:pStyle w:val="Heading3"/>
              <w:numPr>
                <w:ilvl w:val="0"/>
                <w:numId w:val="12"/>
              </w:numPr>
              <w:pBdr>
                <w:top w:val="none" w:sz="0" w:space="0" w:color="auto"/>
              </w:pBdr>
              <w:spacing w:before="120" w:after="120"/>
              <w:jc w:val="center"/>
              <w:rPr>
                <w:rFonts w:cs="Arial"/>
                <w:bCs/>
                <w:caps w:val="0"/>
                <w:sz w:val="20"/>
                <w:lang w:val="en-ZA"/>
              </w:rPr>
            </w:pPr>
          </w:p>
        </w:tc>
        <w:tc>
          <w:tcPr>
            <w:tcW w:w="5379" w:type="dxa"/>
            <w:gridSpan w:val="4"/>
            <w:shd w:val="clear" w:color="auto" w:fill="FFFFFF" w:themeFill="background1"/>
          </w:tcPr>
          <w:p w14:paraId="584EE245" w14:textId="77777777" w:rsidR="00D16591" w:rsidRPr="00A52133" w:rsidRDefault="00A52133" w:rsidP="00A52133">
            <w:pPr>
              <w:autoSpaceDE/>
              <w:autoSpaceDN/>
              <w:adjustRightInd/>
              <w:spacing w:line="360" w:lineRule="auto"/>
              <w:rPr>
                <w:rFonts w:cs="Arial"/>
                <w:sz w:val="20"/>
                <w:szCs w:val="20"/>
                <w:lang w:val="en-ZA" w:eastAsia="en-ZA"/>
              </w:rPr>
            </w:pPr>
            <w:r w:rsidRPr="00A52133">
              <w:rPr>
                <w:rFonts w:cs="Arial"/>
                <w:sz w:val="20"/>
                <w:szCs w:val="20"/>
                <w:lang w:val="en-ZA" w:eastAsia="en-ZA"/>
              </w:rPr>
              <w:t>Conduct an impact assessment of the role of the MHSC within the South African Mining Industry.</w:t>
            </w:r>
          </w:p>
        </w:tc>
        <w:tc>
          <w:tcPr>
            <w:tcW w:w="1701" w:type="dxa"/>
            <w:shd w:val="clear" w:color="auto" w:fill="FFFFFF" w:themeFill="background1"/>
          </w:tcPr>
          <w:p w14:paraId="654B59AA" w14:textId="77777777" w:rsidR="00D16591" w:rsidRPr="0015757B" w:rsidRDefault="00D16591" w:rsidP="0015757B">
            <w:pPr>
              <w:pStyle w:val="Heading3"/>
              <w:pBdr>
                <w:top w:val="none" w:sz="0" w:space="0" w:color="auto"/>
              </w:pBdr>
              <w:spacing w:before="120" w:after="120"/>
              <w:ind w:left="0"/>
              <w:rPr>
                <w:rFonts w:cs="Arial"/>
                <w:b w:val="0"/>
                <w:caps w:val="0"/>
                <w:sz w:val="20"/>
              </w:rPr>
            </w:pPr>
            <w:r w:rsidRPr="0015757B">
              <w:rPr>
                <w:rFonts w:cs="Arial"/>
                <w:b w:val="0"/>
                <w:caps w:val="0"/>
                <w:sz w:val="20"/>
              </w:rPr>
              <w:t>CHCO</w:t>
            </w:r>
          </w:p>
        </w:tc>
        <w:tc>
          <w:tcPr>
            <w:tcW w:w="1850" w:type="dxa"/>
            <w:shd w:val="clear" w:color="auto" w:fill="FFFFFF" w:themeFill="background1"/>
          </w:tcPr>
          <w:p w14:paraId="16BBBE7B" w14:textId="77777777" w:rsidR="00D16591" w:rsidRPr="0015757B" w:rsidRDefault="0015757B" w:rsidP="0015757B">
            <w:pPr>
              <w:pStyle w:val="Heading3"/>
              <w:pBdr>
                <w:top w:val="none" w:sz="0" w:space="0" w:color="auto"/>
              </w:pBdr>
              <w:spacing w:before="120" w:after="120"/>
              <w:ind w:left="0"/>
              <w:rPr>
                <w:rFonts w:cs="Arial"/>
                <w:b w:val="0"/>
                <w:caps w:val="0"/>
                <w:sz w:val="20"/>
              </w:rPr>
            </w:pPr>
            <w:r w:rsidRPr="00976A99">
              <w:rPr>
                <w:rFonts w:cs="Arial"/>
                <w:b w:val="0"/>
                <w:caps w:val="0"/>
                <w:sz w:val="20"/>
              </w:rPr>
              <w:t xml:space="preserve">31 </w:t>
            </w:r>
            <w:r>
              <w:rPr>
                <w:rFonts w:cs="Arial"/>
                <w:b w:val="0"/>
                <w:caps w:val="0"/>
                <w:sz w:val="20"/>
              </w:rPr>
              <w:t>M</w:t>
            </w:r>
            <w:r w:rsidRPr="00976A99">
              <w:rPr>
                <w:rFonts w:cs="Arial"/>
                <w:b w:val="0"/>
                <w:caps w:val="0"/>
                <w:sz w:val="20"/>
              </w:rPr>
              <w:t>arch 2020</w:t>
            </w:r>
          </w:p>
        </w:tc>
        <w:tc>
          <w:tcPr>
            <w:tcW w:w="1140" w:type="dxa"/>
            <w:shd w:val="clear" w:color="auto" w:fill="FFFFFF" w:themeFill="background1"/>
          </w:tcPr>
          <w:p w14:paraId="3B87217E" w14:textId="77777777" w:rsidR="00D16591" w:rsidRDefault="00D16591" w:rsidP="001C0A65">
            <w:pPr>
              <w:pStyle w:val="Heading3"/>
              <w:pBdr>
                <w:top w:val="none" w:sz="0" w:space="0" w:color="auto"/>
              </w:pBdr>
              <w:spacing w:before="120" w:after="120"/>
              <w:ind w:left="0"/>
              <w:rPr>
                <w:rFonts w:cs="Arial"/>
                <w:sz w:val="20"/>
              </w:rPr>
            </w:pPr>
          </w:p>
        </w:tc>
      </w:tr>
    </w:tbl>
    <w:p w14:paraId="48B589CC" w14:textId="77777777" w:rsidR="00D16591" w:rsidRPr="00D16591" w:rsidRDefault="00D16591" w:rsidP="00875BC8">
      <w:pPr>
        <w:pStyle w:val="Paragraph3"/>
        <w:ind w:left="0"/>
      </w:pPr>
    </w:p>
    <w:p w14:paraId="0CAE8923" w14:textId="77777777" w:rsidR="00D615BF" w:rsidRDefault="00D615BF" w:rsidP="00DA13F6">
      <w:pPr>
        <w:rPr>
          <w:rFonts w:cs="Arial"/>
          <w:sz w:val="20"/>
        </w:rPr>
      </w:pPr>
    </w:p>
    <w:p w14:paraId="057204A3" w14:textId="77777777" w:rsidR="00D615BF" w:rsidRDefault="00D615BF" w:rsidP="00E854F7">
      <w:pPr>
        <w:ind w:hanging="851"/>
        <w:rPr>
          <w:rFonts w:cs="Arial"/>
          <w:sz w:val="20"/>
        </w:rPr>
      </w:pPr>
    </w:p>
    <w:p w14:paraId="093C7837" w14:textId="3AD077E3" w:rsidR="00E854F7" w:rsidRPr="006622A0" w:rsidRDefault="00920989" w:rsidP="00E854F7">
      <w:pPr>
        <w:ind w:hanging="851"/>
        <w:rPr>
          <w:rFonts w:cs="Arial"/>
        </w:rPr>
      </w:pPr>
      <w:r w:rsidRPr="006622A0">
        <w:rPr>
          <w:rFonts w:cs="Arial"/>
          <w:b/>
        </w:rPr>
        <w:lastRenderedPageBreak/>
        <w:t>4.1</w:t>
      </w:r>
      <w:r>
        <w:rPr>
          <w:rFonts w:cs="Arial"/>
          <w:b/>
        </w:rPr>
        <w:t>.4</w:t>
      </w:r>
      <w:r w:rsidRPr="006622A0">
        <w:rPr>
          <w:rFonts w:cs="Arial"/>
          <w:b/>
        </w:rPr>
        <w:t xml:space="preserve"> Objective</w:t>
      </w:r>
      <w:r w:rsidR="00E854F7">
        <w:rPr>
          <w:rFonts w:cs="Arial"/>
          <w:b/>
        </w:rPr>
        <w:t xml:space="preserve"> 4: Internal process perspective (IP01</w:t>
      </w:r>
      <w:r>
        <w:rPr>
          <w:rFonts w:cs="Arial"/>
          <w:b/>
        </w:rPr>
        <w:t>) (</w:t>
      </w:r>
      <w:r w:rsidR="00E854F7">
        <w:rPr>
          <w:rFonts w:cs="Arial"/>
          <w:b/>
        </w:rPr>
        <w:t>10%)</w:t>
      </w:r>
    </w:p>
    <w:tbl>
      <w:tblPr>
        <w:tblStyle w:val="TableGrid"/>
        <w:tblpPr w:leftFromText="180" w:rightFromText="180" w:vertAnchor="text" w:horzAnchor="margin" w:tblpXSpec="center" w:tblpY="772"/>
        <w:tblW w:w="110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85"/>
        <w:gridCol w:w="560"/>
        <w:gridCol w:w="1417"/>
        <w:gridCol w:w="1843"/>
        <w:gridCol w:w="1559"/>
        <w:gridCol w:w="1559"/>
        <w:gridCol w:w="1992"/>
        <w:gridCol w:w="1140"/>
        <w:gridCol w:w="13"/>
      </w:tblGrid>
      <w:tr w:rsidR="00A52133" w14:paraId="0BC3363F" w14:textId="77777777" w:rsidTr="00A52133">
        <w:trPr>
          <w:trHeight w:val="961"/>
        </w:trPr>
        <w:tc>
          <w:tcPr>
            <w:tcW w:w="11068" w:type="dxa"/>
            <w:gridSpan w:val="9"/>
          </w:tcPr>
          <w:p w14:paraId="3E89B755" w14:textId="77777777" w:rsidR="00A52133" w:rsidRPr="00356157" w:rsidRDefault="00A52133" w:rsidP="001C0A65">
            <w:pPr>
              <w:autoSpaceDE/>
              <w:autoSpaceDN/>
              <w:adjustRightInd/>
              <w:spacing w:line="360" w:lineRule="auto"/>
              <w:rPr>
                <w:rFonts w:cs="Arial"/>
                <w:b/>
                <w:bCs/>
                <w:sz w:val="22"/>
                <w:szCs w:val="22"/>
                <w:lang w:val="en-ZA" w:eastAsia="en-ZA"/>
              </w:rPr>
            </w:pPr>
            <w:r w:rsidRPr="00356157">
              <w:rPr>
                <w:rFonts w:cs="Arial"/>
                <w:b/>
                <w:bCs/>
                <w:sz w:val="22"/>
                <w:szCs w:val="22"/>
                <w:lang w:val="en-ZA" w:eastAsia="en-ZA"/>
              </w:rPr>
              <w:t>Name of the objective:</w:t>
            </w:r>
          </w:p>
          <w:p w14:paraId="444AFC70" w14:textId="77777777" w:rsidR="00A52133" w:rsidRPr="00356157" w:rsidRDefault="00A52133" w:rsidP="001C0A65">
            <w:pPr>
              <w:autoSpaceDE/>
              <w:autoSpaceDN/>
              <w:adjustRightInd/>
              <w:spacing w:line="360" w:lineRule="auto"/>
              <w:rPr>
                <w:rFonts w:cs="Arial"/>
                <w:b/>
                <w:bCs/>
                <w:sz w:val="22"/>
                <w:szCs w:val="22"/>
                <w:lang w:val="en-ZA" w:eastAsia="en-ZA"/>
              </w:rPr>
            </w:pPr>
            <w:r w:rsidRPr="008A697A">
              <w:rPr>
                <w:rFonts w:eastAsiaTheme="minorHAnsi" w:cs="Arial"/>
                <w:sz w:val="20"/>
                <w:szCs w:val="20"/>
                <w:lang w:val="en-ZA"/>
              </w:rPr>
              <w:t>Review the state of health and safety at mines</w:t>
            </w:r>
            <w:r>
              <w:rPr>
                <w:rFonts w:eastAsiaTheme="minorHAnsi" w:cs="Arial"/>
                <w:sz w:val="20"/>
                <w:szCs w:val="20"/>
                <w:lang w:val="en-ZA"/>
              </w:rPr>
              <w:t>.</w:t>
            </w:r>
          </w:p>
        </w:tc>
      </w:tr>
      <w:tr w:rsidR="00A52133" w14:paraId="0E4FE120" w14:textId="77777777" w:rsidTr="001C0A65">
        <w:tc>
          <w:tcPr>
            <w:tcW w:w="11068" w:type="dxa"/>
            <w:gridSpan w:val="9"/>
          </w:tcPr>
          <w:p w14:paraId="5B04D565" w14:textId="77777777" w:rsidR="00A52133" w:rsidRPr="00461727" w:rsidRDefault="00A52133" w:rsidP="001C0A65">
            <w:pPr>
              <w:autoSpaceDE/>
              <w:autoSpaceDN/>
              <w:adjustRightInd/>
              <w:spacing w:line="360" w:lineRule="auto"/>
              <w:rPr>
                <w:rFonts w:cs="Arial"/>
                <w:b/>
                <w:bCs/>
                <w:sz w:val="22"/>
                <w:szCs w:val="22"/>
                <w:lang w:val="en-ZA" w:eastAsia="en-ZA"/>
              </w:rPr>
            </w:pPr>
            <w:r w:rsidRPr="00356157">
              <w:rPr>
                <w:rFonts w:cs="Arial"/>
                <w:b/>
                <w:bCs/>
                <w:sz w:val="22"/>
                <w:szCs w:val="22"/>
                <w:lang w:val="en-ZA" w:eastAsia="en-ZA"/>
              </w:rPr>
              <w:t>Definition of the objective:</w:t>
            </w:r>
          </w:p>
          <w:p w14:paraId="637B5A9B" w14:textId="6A9414BB" w:rsidR="00A52133" w:rsidRPr="00356157" w:rsidRDefault="00920989" w:rsidP="001C0A65">
            <w:pPr>
              <w:autoSpaceDE/>
              <w:autoSpaceDN/>
              <w:adjustRightInd/>
              <w:spacing w:line="360" w:lineRule="auto"/>
              <w:rPr>
                <w:rFonts w:cs="Arial"/>
                <w:b/>
                <w:bCs/>
                <w:sz w:val="22"/>
                <w:szCs w:val="22"/>
                <w:lang w:val="en-ZA" w:eastAsia="en-ZA"/>
              </w:rPr>
            </w:pPr>
            <w:r>
              <w:rPr>
                <w:rFonts w:cs="Arial"/>
                <w:sz w:val="20"/>
                <w:szCs w:val="20"/>
                <w:lang w:val="en-ZA" w:eastAsia="en-ZA"/>
              </w:rPr>
              <w:t>Assess</w:t>
            </w:r>
            <w:r w:rsidR="00A52133">
              <w:rPr>
                <w:rFonts w:cs="Arial"/>
                <w:sz w:val="20"/>
                <w:szCs w:val="20"/>
                <w:lang w:val="en-ZA" w:eastAsia="en-ZA"/>
              </w:rPr>
              <w:t xml:space="preserve"> OHS trends, disasters and review the status of milestones implementation.</w:t>
            </w:r>
          </w:p>
        </w:tc>
      </w:tr>
      <w:tr w:rsidR="00A52133" w14:paraId="565C6480" w14:textId="77777777" w:rsidTr="0015757B">
        <w:trPr>
          <w:gridAfter w:val="1"/>
          <w:wAfter w:w="13" w:type="dxa"/>
        </w:trPr>
        <w:tc>
          <w:tcPr>
            <w:tcW w:w="2962" w:type="dxa"/>
            <w:gridSpan w:val="3"/>
            <w:shd w:val="clear" w:color="auto" w:fill="C00000"/>
          </w:tcPr>
          <w:p w14:paraId="297C42EC" w14:textId="77777777" w:rsidR="00A52133" w:rsidRPr="00170C6C" w:rsidRDefault="00A52133" w:rsidP="001C0A65">
            <w:pPr>
              <w:pStyle w:val="Heading3"/>
              <w:pBdr>
                <w:top w:val="none" w:sz="0" w:space="0" w:color="auto"/>
              </w:pBdr>
              <w:spacing w:before="120" w:after="120"/>
              <w:ind w:left="0"/>
              <w:rPr>
                <w:rFonts w:cs="Arial"/>
                <w:sz w:val="20"/>
              </w:rPr>
            </w:pPr>
            <w:r w:rsidRPr="00170C6C">
              <w:rPr>
                <w:rFonts w:cs="Arial"/>
                <w:bCs/>
                <w:caps w:val="0"/>
                <w:sz w:val="20"/>
                <w:lang w:val="en-ZA"/>
              </w:rPr>
              <w:t>Measures to enable tracking of progress:</w:t>
            </w:r>
          </w:p>
        </w:tc>
        <w:tc>
          <w:tcPr>
            <w:tcW w:w="1843" w:type="dxa"/>
            <w:shd w:val="clear" w:color="auto" w:fill="C00000"/>
          </w:tcPr>
          <w:p w14:paraId="1F20175A" w14:textId="77777777" w:rsidR="00A52133" w:rsidRPr="00170C6C" w:rsidRDefault="00A52133" w:rsidP="001C0A65">
            <w:pPr>
              <w:pStyle w:val="Heading3"/>
              <w:pBdr>
                <w:top w:val="none" w:sz="0" w:space="0" w:color="auto"/>
              </w:pBdr>
              <w:spacing w:before="120" w:after="120"/>
              <w:ind w:left="0"/>
              <w:rPr>
                <w:rFonts w:cs="Arial"/>
                <w:sz w:val="20"/>
              </w:rPr>
            </w:pPr>
            <w:r w:rsidRPr="00170C6C">
              <w:rPr>
                <w:rFonts w:cs="Arial"/>
                <w:bCs/>
                <w:caps w:val="0"/>
                <w:sz w:val="20"/>
                <w:lang w:val="en-ZA"/>
              </w:rPr>
              <w:t>Formula for calculation:</w:t>
            </w:r>
          </w:p>
        </w:tc>
        <w:tc>
          <w:tcPr>
            <w:tcW w:w="3118" w:type="dxa"/>
            <w:gridSpan w:val="2"/>
            <w:shd w:val="clear" w:color="auto" w:fill="C00000"/>
          </w:tcPr>
          <w:p w14:paraId="2D2C9357" w14:textId="77777777" w:rsidR="00A52133" w:rsidRPr="00170C6C" w:rsidRDefault="00A52133" w:rsidP="001C0A65">
            <w:pPr>
              <w:pStyle w:val="Heading3"/>
              <w:pBdr>
                <w:top w:val="none" w:sz="0" w:space="0" w:color="auto"/>
              </w:pBdr>
              <w:spacing w:before="120" w:after="120"/>
              <w:ind w:left="0"/>
              <w:rPr>
                <w:rFonts w:cs="Arial"/>
                <w:sz w:val="20"/>
              </w:rPr>
            </w:pPr>
            <w:r w:rsidRPr="00170C6C">
              <w:rPr>
                <w:rFonts w:cs="Arial"/>
                <w:bCs/>
                <w:caps w:val="0"/>
                <w:sz w:val="20"/>
                <w:lang w:val="en-ZA"/>
              </w:rPr>
              <w:t>Measure unit:</w:t>
            </w:r>
          </w:p>
        </w:tc>
        <w:tc>
          <w:tcPr>
            <w:tcW w:w="3132" w:type="dxa"/>
            <w:gridSpan w:val="2"/>
            <w:shd w:val="clear" w:color="auto" w:fill="C00000"/>
          </w:tcPr>
          <w:p w14:paraId="221D3A90" w14:textId="4DEC3EE5" w:rsidR="00A52133" w:rsidRPr="00170C6C" w:rsidRDefault="00920989"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Frequency of</w:t>
            </w:r>
            <w:r w:rsidR="00A52133" w:rsidRPr="00170C6C">
              <w:rPr>
                <w:rFonts w:cs="Arial"/>
                <w:bCs/>
                <w:caps w:val="0"/>
                <w:sz w:val="20"/>
                <w:lang w:val="en-ZA"/>
              </w:rPr>
              <w:t xml:space="preserve"> reporting date</w:t>
            </w:r>
          </w:p>
        </w:tc>
      </w:tr>
      <w:tr w:rsidR="00A52133" w14:paraId="025B02CE" w14:textId="77777777" w:rsidTr="0015757B">
        <w:trPr>
          <w:gridAfter w:val="1"/>
          <w:wAfter w:w="13" w:type="dxa"/>
          <w:trHeight w:val="694"/>
        </w:trPr>
        <w:tc>
          <w:tcPr>
            <w:tcW w:w="1545" w:type="dxa"/>
            <w:gridSpan w:val="2"/>
            <w:shd w:val="clear" w:color="auto" w:fill="FFFFFF" w:themeFill="background1"/>
          </w:tcPr>
          <w:p w14:paraId="31887990" w14:textId="77777777" w:rsidR="00A52133" w:rsidRPr="00356157" w:rsidRDefault="00A52133" w:rsidP="001C0A65">
            <w:pPr>
              <w:pStyle w:val="Heading3"/>
              <w:pBdr>
                <w:top w:val="none" w:sz="0" w:space="0" w:color="auto"/>
              </w:pBdr>
              <w:spacing w:before="120" w:after="120"/>
              <w:ind w:left="0"/>
              <w:rPr>
                <w:rFonts w:cs="Arial"/>
                <w:bCs/>
                <w:caps w:val="0"/>
                <w:sz w:val="22"/>
                <w:szCs w:val="22"/>
                <w:lang w:val="en-ZA"/>
              </w:rPr>
            </w:pPr>
            <w:r w:rsidRPr="00356157">
              <w:rPr>
                <w:rFonts w:cs="Arial"/>
                <w:b w:val="0"/>
                <w:bCs/>
                <w:caps w:val="0"/>
                <w:sz w:val="20"/>
                <w:lang w:val="en-ZA"/>
              </w:rPr>
              <w:t>Primary measure</w:t>
            </w:r>
          </w:p>
        </w:tc>
        <w:tc>
          <w:tcPr>
            <w:tcW w:w="1417" w:type="dxa"/>
            <w:shd w:val="clear" w:color="auto" w:fill="FFFFFF" w:themeFill="background1"/>
          </w:tcPr>
          <w:p w14:paraId="5BAC54D7" w14:textId="77777777" w:rsidR="00A52133" w:rsidRPr="00356157" w:rsidRDefault="00A52133" w:rsidP="001C0A65">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Percentage of initiatives implemented</w:t>
            </w:r>
          </w:p>
        </w:tc>
        <w:tc>
          <w:tcPr>
            <w:tcW w:w="1843" w:type="dxa"/>
            <w:shd w:val="clear" w:color="auto" w:fill="FFFFFF" w:themeFill="background1"/>
          </w:tcPr>
          <w:p w14:paraId="7D3F998A" w14:textId="7B35C5C8" w:rsidR="00A52133" w:rsidRPr="00356157" w:rsidRDefault="00A52133" w:rsidP="001C0A65">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w:t>
            </w:r>
            <w:r w:rsidR="00920989" w:rsidRPr="00356157">
              <w:rPr>
                <w:rFonts w:cs="Arial"/>
                <w:b w:val="0"/>
                <w:caps w:val="0"/>
                <w:sz w:val="20"/>
                <w:lang w:val="en-ZA"/>
              </w:rPr>
              <w:t>Actual</w:t>
            </w:r>
            <w:r w:rsidRPr="00356157">
              <w:rPr>
                <w:rFonts w:cs="Arial"/>
                <w:b w:val="0"/>
                <w:caps w:val="0"/>
                <w:sz w:val="20"/>
                <w:lang w:val="en-ZA"/>
              </w:rPr>
              <w:t xml:space="preserve"> initiatives implemented/planned initiatives) x 100</w:t>
            </w:r>
          </w:p>
        </w:tc>
        <w:tc>
          <w:tcPr>
            <w:tcW w:w="3118" w:type="dxa"/>
            <w:gridSpan w:val="2"/>
            <w:shd w:val="clear" w:color="auto" w:fill="FFFFFF" w:themeFill="background1"/>
          </w:tcPr>
          <w:p w14:paraId="0BF23062" w14:textId="77777777" w:rsidR="00A52133" w:rsidRPr="00356157" w:rsidRDefault="00A52133" w:rsidP="001C0A65">
            <w:pPr>
              <w:pStyle w:val="Heading3"/>
              <w:pBdr>
                <w:top w:val="none" w:sz="0" w:space="0" w:color="auto"/>
              </w:pBdr>
              <w:spacing w:before="120" w:after="120"/>
              <w:ind w:left="0"/>
              <w:rPr>
                <w:rFonts w:cs="Arial"/>
                <w:sz w:val="22"/>
                <w:szCs w:val="22"/>
              </w:rPr>
            </w:pPr>
            <w:r w:rsidRPr="00356157">
              <w:rPr>
                <w:rFonts w:cs="Arial"/>
                <w:b w:val="0"/>
                <w:caps w:val="0"/>
                <w:sz w:val="20"/>
                <w:lang w:val="en-ZA"/>
              </w:rPr>
              <w:t>Percentage</w:t>
            </w:r>
          </w:p>
        </w:tc>
        <w:tc>
          <w:tcPr>
            <w:tcW w:w="3132" w:type="dxa"/>
            <w:gridSpan w:val="2"/>
            <w:shd w:val="clear" w:color="auto" w:fill="FFFFFF" w:themeFill="background1"/>
          </w:tcPr>
          <w:p w14:paraId="6536CCC8" w14:textId="77777777" w:rsidR="00A52133" w:rsidRPr="00356157" w:rsidRDefault="00A52133" w:rsidP="001C0A65">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Quarterly</w:t>
            </w:r>
          </w:p>
        </w:tc>
      </w:tr>
      <w:tr w:rsidR="00A52133" w14:paraId="2736A1FD" w14:textId="77777777" w:rsidTr="0015757B">
        <w:trPr>
          <w:gridAfter w:val="1"/>
          <w:wAfter w:w="13" w:type="dxa"/>
          <w:trHeight w:val="678"/>
        </w:trPr>
        <w:tc>
          <w:tcPr>
            <w:tcW w:w="1545" w:type="dxa"/>
            <w:gridSpan w:val="2"/>
            <w:shd w:val="clear" w:color="auto" w:fill="C00000"/>
          </w:tcPr>
          <w:p w14:paraId="78874CC2" w14:textId="77777777" w:rsidR="00A52133" w:rsidRPr="00170C6C" w:rsidRDefault="00A52133" w:rsidP="0015757B">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Yearly target</w:t>
            </w:r>
          </w:p>
          <w:p w14:paraId="7998A9F5" w14:textId="77777777" w:rsidR="00A52133" w:rsidRPr="00170C6C" w:rsidRDefault="00A52133" w:rsidP="0015757B">
            <w:pPr>
              <w:pStyle w:val="Paragraph3"/>
              <w:jc w:val="center"/>
              <w:rPr>
                <w:lang w:val="en-ZA"/>
              </w:rPr>
            </w:pPr>
            <w:r w:rsidRPr="00170C6C">
              <w:rPr>
                <w:lang w:val="en-ZA"/>
              </w:rPr>
              <w:t>2019/20</w:t>
            </w:r>
          </w:p>
        </w:tc>
        <w:tc>
          <w:tcPr>
            <w:tcW w:w="1417" w:type="dxa"/>
            <w:shd w:val="clear" w:color="auto" w:fill="C00000"/>
          </w:tcPr>
          <w:p w14:paraId="70BD1A1B" w14:textId="77777777" w:rsidR="00A52133" w:rsidRPr="00170C6C" w:rsidRDefault="00A52133" w:rsidP="0015757B">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1</w:t>
            </w:r>
          </w:p>
          <w:p w14:paraId="219F72A0" w14:textId="77777777" w:rsidR="00A52133" w:rsidRPr="00170C6C" w:rsidRDefault="00A52133" w:rsidP="0015757B">
            <w:pPr>
              <w:pStyle w:val="Paragraph3"/>
              <w:jc w:val="center"/>
              <w:rPr>
                <w:lang w:val="en-ZA"/>
              </w:rPr>
            </w:pPr>
            <w:r w:rsidRPr="00170C6C">
              <w:rPr>
                <w:lang w:val="en-ZA"/>
              </w:rPr>
              <w:t>2019/20</w:t>
            </w:r>
          </w:p>
        </w:tc>
        <w:tc>
          <w:tcPr>
            <w:tcW w:w="1843" w:type="dxa"/>
            <w:shd w:val="clear" w:color="auto" w:fill="C00000"/>
          </w:tcPr>
          <w:p w14:paraId="7CFD1E7E" w14:textId="77777777" w:rsidR="00A52133" w:rsidRPr="00170C6C" w:rsidRDefault="00A52133" w:rsidP="0015757B">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2</w:t>
            </w:r>
          </w:p>
          <w:p w14:paraId="1587B4B9" w14:textId="77777777" w:rsidR="00A52133" w:rsidRPr="00170C6C" w:rsidRDefault="00A52133" w:rsidP="0015757B">
            <w:pPr>
              <w:pStyle w:val="Paragraph3"/>
              <w:jc w:val="center"/>
              <w:rPr>
                <w:lang w:val="en-ZA"/>
              </w:rPr>
            </w:pPr>
            <w:r w:rsidRPr="00170C6C">
              <w:rPr>
                <w:lang w:val="en-ZA"/>
              </w:rPr>
              <w:t>2019/20</w:t>
            </w:r>
          </w:p>
        </w:tc>
        <w:tc>
          <w:tcPr>
            <w:tcW w:w="1559" w:type="dxa"/>
            <w:shd w:val="clear" w:color="auto" w:fill="C00000"/>
          </w:tcPr>
          <w:p w14:paraId="122CD4E2" w14:textId="77777777" w:rsidR="00A52133" w:rsidRPr="00170C6C" w:rsidRDefault="00A52133" w:rsidP="0015757B">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3</w:t>
            </w:r>
          </w:p>
          <w:p w14:paraId="5CEF9401" w14:textId="77777777" w:rsidR="00A52133" w:rsidRPr="00170C6C" w:rsidRDefault="00A52133" w:rsidP="0015757B">
            <w:pPr>
              <w:pStyle w:val="Paragraph3"/>
              <w:jc w:val="center"/>
              <w:rPr>
                <w:lang w:val="en-ZA"/>
              </w:rPr>
            </w:pPr>
            <w:r w:rsidRPr="00170C6C">
              <w:rPr>
                <w:lang w:val="en-ZA"/>
              </w:rPr>
              <w:t>2019/20</w:t>
            </w:r>
          </w:p>
        </w:tc>
        <w:tc>
          <w:tcPr>
            <w:tcW w:w="1559" w:type="dxa"/>
            <w:shd w:val="clear" w:color="auto" w:fill="C00000"/>
          </w:tcPr>
          <w:p w14:paraId="6E0DC327" w14:textId="77777777" w:rsidR="00A52133" w:rsidRPr="00170C6C" w:rsidRDefault="00A52133" w:rsidP="0015757B">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4</w:t>
            </w:r>
          </w:p>
          <w:p w14:paraId="21049260" w14:textId="77777777" w:rsidR="00A52133" w:rsidRPr="00170C6C" w:rsidRDefault="00A52133" w:rsidP="0015757B">
            <w:pPr>
              <w:pStyle w:val="Paragraph3"/>
              <w:jc w:val="center"/>
              <w:rPr>
                <w:lang w:val="en-ZA"/>
              </w:rPr>
            </w:pPr>
            <w:r w:rsidRPr="00170C6C">
              <w:rPr>
                <w:lang w:val="en-ZA"/>
              </w:rPr>
              <w:t>2019/20</w:t>
            </w:r>
          </w:p>
        </w:tc>
        <w:tc>
          <w:tcPr>
            <w:tcW w:w="1992" w:type="dxa"/>
            <w:vMerge w:val="restart"/>
            <w:shd w:val="clear" w:color="auto" w:fill="C00000"/>
          </w:tcPr>
          <w:p w14:paraId="4770333C" w14:textId="77777777" w:rsidR="00A52133" w:rsidRPr="00170C6C" w:rsidRDefault="00A52133"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Due Date</w:t>
            </w:r>
          </w:p>
        </w:tc>
        <w:tc>
          <w:tcPr>
            <w:tcW w:w="1140" w:type="dxa"/>
            <w:vMerge w:val="restart"/>
            <w:shd w:val="clear" w:color="auto" w:fill="C00000"/>
          </w:tcPr>
          <w:p w14:paraId="366A4DC7" w14:textId="77777777" w:rsidR="00A52133" w:rsidRPr="00170C6C" w:rsidRDefault="00A52133"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Budget</w:t>
            </w:r>
          </w:p>
        </w:tc>
      </w:tr>
      <w:tr w:rsidR="00A52133" w14:paraId="7796E87F" w14:textId="77777777" w:rsidTr="00875BC8">
        <w:trPr>
          <w:gridAfter w:val="1"/>
          <w:wAfter w:w="13" w:type="dxa"/>
          <w:trHeight w:val="352"/>
        </w:trPr>
        <w:tc>
          <w:tcPr>
            <w:tcW w:w="1545" w:type="dxa"/>
            <w:gridSpan w:val="2"/>
          </w:tcPr>
          <w:p w14:paraId="75F12074" w14:textId="77777777" w:rsidR="00A52133" w:rsidRPr="00461727" w:rsidRDefault="00A52133" w:rsidP="00875BC8">
            <w:pPr>
              <w:jc w:val="center"/>
              <w:rPr>
                <w:rFonts w:cs="Arial"/>
                <w:sz w:val="20"/>
              </w:rPr>
            </w:pPr>
            <w:r w:rsidRPr="00461727">
              <w:rPr>
                <w:rFonts w:cs="Arial"/>
                <w:sz w:val="20"/>
              </w:rPr>
              <w:t>100%</w:t>
            </w:r>
          </w:p>
        </w:tc>
        <w:tc>
          <w:tcPr>
            <w:tcW w:w="1417" w:type="dxa"/>
          </w:tcPr>
          <w:p w14:paraId="3E76EF29" w14:textId="77777777" w:rsidR="00A52133" w:rsidRPr="0015757B" w:rsidRDefault="00A52133" w:rsidP="00875BC8">
            <w:pPr>
              <w:jc w:val="center"/>
              <w:rPr>
                <w:rFonts w:cs="Arial"/>
                <w:sz w:val="20"/>
              </w:rPr>
            </w:pPr>
            <w:r w:rsidRPr="0015757B">
              <w:rPr>
                <w:rFonts w:cs="Arial"/>
                <w:sz w:val="20"/>
              </w:rPr>
              <w:t>100%</w:t>
            </w:r>
          </w:p>
        </w:tc>
        <w:tc>
          <w:tcPr>
            <w:tcW w:w="1843" w:type="dxa"/>
          </w:tcPr>
          <w:p w14:paraId="73C1DCD2" w14:textId="77777777" w:rsidR="00A52133" w:rsidRPr="0015757B" w:rsidRDefault="00A52133" w:rsidP="00875BC8">
            <w:pPr>
              <w:jc w:val="center"/>
              <w:rPr>
                <w:rFonts w:cs="Arial"/>
                <w:sz w:val="20"/>
              </w:rPr>
            </w:pPr>
            <w:r w:rsidRPr="0015757B">
              <w:rPr>
                <w:rFonts w:cs="Arial"/>
                <w:sz w:val="20"/>
              </w:rPr>
              <w:t>100%</w:t>
            </w:r>
          </w:p>
        </w:tc>
        <w:tc>
          <w:tcPr>
            <w:tcW w:w="1559" w:type="dxa"/>
          </w:tcPr>
          <w:p w14:paraId="6F4157D3" w14:textId="77777777" w:rsidR="00A52133" w:rsidRPr="0015757B" w:rsidRDefault="00A52133" w:rsidP="00875BC8">
            <w:pPr>
              <w:jc w:val="center"/>
              <w:rPr>
                <w:rFonts w:cs="Arial"/>
                <w:sz w:val="20"/>
              </w:rPr>
            </w:pPr>
            <w:r w:rsidRPr="0015757B">
              <w:rPr>
                <w:rFonts w:cs="Arial"/>
                <w:sz w:val="20"/>
              </w:rPr>
              <w:t>100%</w:t>
            </w:r>
          </w:p>
        </w:tc>
        <w:tc>
          <w:tcPr>
            <w:tcW w:w="1559" w:type="dxa"/>
          </w:tcPr>
          <w:p w14:paraId="38D33D74" w14:textId="77777777" w:rsidR="00A52133" w:rsidRPr="0015757B" w:rsidRDefault="00A52133" w:rsidP="00875BC8">
            <w:pPr>
              <w:jc w:val="center"/>
              <w:rPr>
                <w:rFonts w:cs="Arial"/>
                <w:sz w:val="20"/>
              </w:rPr>
            </w:pPr>
            <w:r w:rsidRPr="0015757B">
              <w:rPr>
                <w:rFonts w:cs="Arial"/>
                <w:sz w:val="20"/>
              </w:rPr>
              <w:t>100%</w:t>
            </w:r>
          </w:p>
        </w:tc>
        <w:tc>
          <w:tcPr>
            <w:tcW w:w="1992" w:type="dxa"/>
            <w:vMerge/>
          </w:tcPr>
          <w:p w14:paraId="1AE9521A" w14:textId="77777777" w:rsidR="00A52133" w:rsidRDefault="00A52133" w:rsidP="001C0A65">
            <w:pPr>
              <w:pStyle w:val="Heading3"/>
              <w:pBdr>
                <w:top w:val="none" w:sz="0" w:space="0" w:color="auto"/>
              </w:pBdr>
              <w:spacing w:before="120" w:after="120"/>
              <w:ind w:left="0"/>
              <w:rPr>
                <w:rFonts w:cs="Arial"/>
                <w:sz w:val="20"/>
              </w:rPr>
            </w:pPr>
          </w:p>
        </w:tc>
        <w:tc>
          <w:tcPr>
            <w:tcW w:w="1140" w:type="dxa"/>
            <w:vMerge/>
          </w:tcPr>
          <w:p w14:paraId="03FF6373" w14:textId="77777777" w:rsidR="00A52133" w:rsidRDefault="00A52133" w:rsidP="001C0A65">
            <w:pPr>
              <w:pStyle w:val="Heading3"/>
              <w:pBdr>
                <w:top w:val="none" w:sz="0" w:space="0" w:color="auto"/>
              </w:pBdr>
              <w:spacing w:before="120" w:after="120"/>
              <w:ind w:left="0"/>
              <w:rPr>
                <w:rFonts w:cs="Arial"/>
                <w:sz w:val="20"/>
              </w:rPr>
            </w:pPr>
          </w:p>
        </w:tc>
      </w:tr>
      <w:tr w:rsidR="00A52133" w14:paraId="50971C43" w14:textId="77777777" w:rsidTr="0015757B">
        <w:trPr>
          <w:gridAfter w:val="1"/>
          <w:wAfter w:w="13" w:type="dxa"/>
          <w:trHeight w:val="727"/>
        </w:trPr>
        <w:tc>
          <w:tcPr>
            <w:tcW w:w="6364" w:type="dxa"/>
            <w:gridSpan w:val="5"/>
            <w:shd w:val="clear" w:color="auto" w:fill="C00000"/>
          </w:tcPr>
          <w:p w14:paraId="73625967" w14:textId="77777777" w:rsidR="00A52133" w:rsidRPr="00461727" w:rsidRDefault="00A52133" w:rsidP="001C0A65">
            <w:pPr>
              <w:pStyle w:val="Heading3"/>
              <w:pBdr>
                <w:top w:val="none" w:sz="0" w:space="0" w:color="auto"/>
              </w:pBdr>
              <w:spacing w:before="120" w:after="120"/>
              <w:ind w:left="0"/>
              <w:rPr>
                <w:rFonts w:cs="Arial"/>
                <w:sz w:val="20"/>
              </w:rPr>
            </w:pPr>
            <w:r w:rsidRPr="00461727">
              <w:rPr>
                <w:rFonts w:cs="Arial"/>
                <w:bCs/>
                <w:caps w:val="0"/>
                <w:sz w:val="20"/>
                <w:lang w:val="en-ZA"/>
              </w:rPr>
              <w:t>Initiatives to enable achievement of the objective:</w:t>
            </w:r>
          </w:p>
        </w:tc>
        <w:tc>
          <w:tcPr>
            <w:tcW w:w="1559" w:type="dxa"/>
            <w:shd w:val="clear" w:color="auto" w:fill="C00000"/>
          </w:tcPr>
          <w:p w14:paraId="1F0CBBA2" w14:textId="77777777" w:rsidR="00A52133" w:rsidRPr="00461727" w:rsidRDefault="00A52133" w:rsidP="001C0A65">
            <w:pPr>
              <w:pStyle w:val="Heading3"/>
              <w:pBdr>
                <w:top w:val="none" w:sz="0" w:space="0" w:color="auto"/>
              </w:pBdr>
              <w:spacing w:before="120" w:after="120"/>
              <w:ind w:left="0"/>
              <w:rPr>
                <w:rFonts w:cs="Arial"/>
                <w:sz w:val="20"/>
              </w:rPr>
            </w:pPr>
            <w:r w:rsidRPr="00461727">
              <w:rPr>
                <w:rFonts w:cs="Arial"/>
                <w:bCs/>
                <w:caps w:val="0"/>
                <w:sz w:val="20"/>
                <w:lang w:val="en-ZA"/>
              </w:rPr>
              <w:t>Responsible</w:t>
            </w:r>
          </w:p>
        </w:tc>
        <w:tc>
          <w:tcPr>
            <w:tcW w:w="1992" w:type="dxa"/>
            <w:vMerge/>
            <w:shd w:val="clear" w:color="auto" w:fill="C00000"/>
          </w:tcPr>
          <w:p w14:paraId="4686E907" w14:textId="77777777" w:rsidR="00A52133" w:rsidRDefault="00A52133" w:rsidP="001C0A65">
            <w:pPr>
              <w:pStyle w:val="Heading3"/>
              <w:pBdr>
                <w:top w:val="none" w:sz="0" w:space="0" w:color="auto"/>
              </w:pBdr>
              <w:spacing w:before="120" w:after="120"/>
              <w:ind w:left="0"/>
              <w:rPr>
                <w:rFonts w:cs="Arial"/>
                <w:sz w:val="20"/>
              </w:rPr>
            </w:pPr>
          </w:p>
        </w:tc>
        <w:tc>
          <w:tcPr>
            <w:tcW w:w="1140" w:type="dxa"/>
            <w:vMerge/>
            <w:shd w:val="clear" w:color="auto" w:fill="C00000"/>
          </w:tcPr>
          <w:p w14:paraId="40A68DB4" w14:textId="77777777" w:rsidR="00A52133" w:rsidRDefault="00A52133" w:rsidP="001C0A65">
            <w:pPr>
              <w:pStyle w:val="Heading3"/>
              <w:pBdr>
                <w:top w:val="none" w:sz="0" w:space="0" w:color="auto"/>
              </w:pBdr>
              <w:spacing w:before="120" w:after="120"/>
              <w:ind w:left="0"/>
              <w:rPr>
                <w:rFonts w:cs="Arial"/>
                <w:sz w:val="20"/>
              </w:rPr>
            </w:pPr>
          </w:p>
        </w:tc>
      </w:tr>
      <w:tr w:rsidR="00A52133" w14:paraId="0682CB11" w14:textId="77777777" w:rsidTr="0015757B">
        <w:trPr>
          <w:gridAfter w:val="1"/>
          <w:wAfter w:w="13" w:type="dxa"/>
          <w:trHeight w:val="901"/>
        </w:trPr>
        <w:tc>
          <w:tcPr>
            <w:tcW w:w="985" w:type="dxa"/>
            <w:shd w:val="clear" w:color="auto" w:fill="FFFFFF" w:themeFill="background1"/>
          </w:tcPr>
          <w:p w14:paraId="5024296E" w14:textId="77777777" w:rsidR="00A52133" w:rsidRPr="00170C6C" w:rsidRDefault="00A52133" w:rsidP="00875BC8">
            <w:pPr>
              <w:pStyle w:val="Heading3"/>
              <w:numPr>
                <w:ilvl w:val="0"/>
                <w:numId w:val="17"/>
              </w:numPr>
              <w:pBdr>
                <w:top w:val="none" w:sz="0" w:space="0" w:color="auto"/>
              </w:pBdr>
              <w:spacing w:before="120" w:after="120"/>
              <w:jc w:val="center"/>
              <w:rPr>
                <w:rFonts w:cs="Arial"/>
                <w:b w:val="0"/>
                <w:bCs/>
                <w:caps w:val="0"/>
                <w:sz w:val="20"/>
                <w:lang w:val="en-ZA"/>
              </w:rPr>
            </w:pPr>
          </w:p>
        </w:tc>
        <w:tc>
          <w:tcPr>
            <w:tcW w:w="5379" w:type="dxa"/>
            <w:gridSpan w:val="4"/>
            <w:shd w:val="clear" w:color="auto" w:fill="FFFFFF" w:themeFill="background1"/>
            <w:vAlign w:val="center"/>
          </w:tcPr>
          <w:p w14:paraId="16563ACE" w14:textId="77777777" w:rsidR="00A52133" w:rsidRPr="00D303DF" w:rsidRDefault="00A52133" w:rsidP="00A52133">
            <w:pPr>
              <w:autoSpaceDE/>
              <w:autoSpaceDN/>
              <w:adjustRightInd/>
              <w:spacing w:line="360" w:lineRule="auto"/>
              <w:rPr>
                <w:rFonts w:cs="Arial"/>
                <w:sz w:val="20"/>
                <w:szCs w:val="20"/>
                <w:lang w:val="en-ZA" w:eastAsia="en-ZA"/>
              </w:rPr>
            </w:pPr>
            <w:r w:rsidRPr="00D303DF">
              <w:rPr>
                <w:rFonts w:cs="Arial"/>
                <w:sz w:val="20"/>
                <w:szCs w:val="20"/>
                <w:lang w:val="en-ZA" w:eastAsia="en-ZA"/>
              </w:rPr>
              <w:t xml:space="preserve">Conduct </w:t>
            </w:r>
            <w:r>
              <w:rPr>
                <w:rFonts w:cs="Arial"/>
                <w:sz w:val="20"/>
                <w:szCs w:val="20"/>
                <w:lang w:val="en-ZA" w:eastAsia="en-ZA"/>
              </w:rPr>
              <w:t>quarterly</w:t>
            </w:r>
            <w:r w:rsidRPr="00D303DF">
              <w:rPr>
                <w:rFonts w:cs="Arial"/>
                <w:sz w:val="20"/>
                <w:szCs w:val="20"/>
                <w:lang w:val="en-ZA" w:eastAsia="en-ZA"/>
              </w:rPr>
              <w:t xml:space="preserve"> reviews of health and safety performance (including the leading and lagging indicators)</w:t>
            </w:r>
            <w:r>
              <w:rPr>
                <w:rFonts w:cs="Arial"/>
                <w:sz w:val="20"/>
                <w:szCs w:val="20"/>
                <w:lang w:val="en-ZA" w:eastAsia="en-ZA"/>
              </w:rPr>
              <w:t>.</w:t>
            </w:r>
          </w:p>
        </w:tc>
        <w:tc>
          <w:tcPr>
            <w:tcW w:w="1559" w:type="dxa"/>
            <w:shd w:val="clear" w:color="auto" w:fill="FFFFFF" w:themeFill="background1"/>
          </w:tcPr>
          <w:p w14:paraId="051A9C26" w14:textId="77777777" w:rsidR="00A52133" w:rsidRPr="004A0EA4" w:rsidRDefault="00A52133" w:rsidP="004A0EA4">
            <w:pPr>
              <w:pStyle w:val="Heading3"/>
              <w:pBdr>
                <w:top w:val="none" w:sz="0" w:space="0" w:color="auto"/>
              </w:pBdr>
              <w:spacing w:before="120" w:after="120"/>
              <w:ind w:left="0"/>
              <w:rPr>
                <w:rFonts w:cs="Arial"/>
                <w:b w:val="0"/>
                <w:caps w:val="0"/>
                <w:sz w:val="20"/>
              </w:rPr>
            </w:pPr>
            <w:r w:rsidRPr="004A0EA4">
              <w:rPr>
                <w:rFonts w:cs="Arial"/>
                <w:b w:val="0"/>
                <w:caps w:val="0"/>
                <w:sz w:val="20"/>
              </w:rPr>
              <w:t>CROO</w:t>
            </w:r>
          </w:p>
        </w:tc>
        <w:tc>
          <w:tcPr>
            <w:tcW w:w="1992" w:type="dxa"/>
            <w:shd w:val="clear" w:color="auto" w:fill="FFFFFF" w:themeFill="background1"/>
          </w:tcPr>
          <w:p w14:paraId="68E510D4" w14:textId="77777777" w:rsidR="00A52133" w:rsidRPr="0015757B" w:rsidRDefault="00A52133" w:rsidP="00A52133">
            <w:pPr>
              <w:pStyle w:val="Heading3"/>
              <w:pBdr>
                <w:top w:val="none" w:sz="0" w:space="0" w:color="auto"/>
              </w:pBdr>
              <w:spacing w:before="120" w:after="120"/>
              <w:ind w:left="0"/>
              <w:rPr>
                <w:rFonts w:cs="Arial"/>
                <w:b w:val="0"/>
                <w:caps w:val="0"/>
                <w:sz w:val="20"/>
              </w:rPr>
            </w:pPr>
            <w:r w:rsidRPr="0015757B">
              <w:rPr>
                <w:rFonts w:cs="Arial"/>
                <w:b w:val="0"/>
                <w:caps w:val="0"/>
                <w:sz w:val="20"/>
              </w:rPr>
              <w:t xml:space="preserve">31 </w:t>
            </w:r>
            <w:r w:rsidR="0015757B">
              <w:rPr>
                <w:rFonts w:cs="Arial"/>
                <w:b w:val="0"/>
                <w:caps w:val="0"/>
                <w:sz w:val="20"/>
              </w:rPr>
              <w:t>M</w:t>
            </w:r>
            <w:r w:rsidRPr="0015757B">
              <w:rPr>
                <w:rFonts w:cs="Arial"/>
                <w:b w:val="0"/>
                <w:caps w:val="0"/>
                <w:sz w:val="20"/>
              </w:rPr>
              <w:t>arch 2020</w:t>
            </w:r>
          </w:p>
        </w:tc>
        <w:tc>
          <w:tcPr>
            <w:tcW w:w="1140" w:type="dxa"/>
            <w:vMerge w:val="restart"/>
            <w:shd w:val="clear" w:color="auto" w:fill="FFFFFF" w:themeFill="background1"/>
          </w:tcPr>
          <w:p w14:paraId="36C3899B" w14:textId="310A9ADA" w:rsidR="00A52133" w:rsidRPr="00DA13F6" w:rsidRDefault="00A52133" w:rsidP="00A52133">
            <w:pPr>
              <w:pStyle w:val="Heading3"/>
              <w:pBdr>
                <w:top w:val="none" w:sz="0" w:space="0" w:color="auto"/>
              </w:pBdr>
              <w:spacing w:before="120" w:after="120"/>
              <w:ind w:left="0"/>
              <w:rPr>
                <w:rFonts w:cs="Arial"/>
                <w:sz w:val="20"/>
                <w:lang w:val="en-ZA"/>
              </w:rPr>
            </w:pPr>
            <w:r>
              <w:rPr>
                <w:rFonts w:cs="Arial"/>
                <w:sz w:val="20"/>
                <w:lang w:val="en-ZA"/>
              </w:rPr>
              <w:t>R 13 659</w:t>
            </w:r>
          </w:p>
        </w:tc>
      </w:tr>
      <w:tr w:rsidR="00A52133" w14:paraId="5489FFEB" w14:textId="77777777" w:rsidTr="0015757B">
        <w:trPr>
          <w:gridAfter w:val="1"/>
          <w:wAfter w:w="13" w:type="dxa"/>
          <w:trHeight w:val="901"/>
        </w:trPr>
        <w:tc>
          <w:tcPr>
            <w:tcW w:w="985" w:type="dxa"/>
            <w:shd w:val="clear" w:color="auto" w:fill="FFFFFF" w:themeFill="background1"/>
          </w:tcPr>
          <w:p w14:paraId="62B4F0CA" w14:textId="77777777" w:rsidR="00A52133" w:rsidRPr="00170C6C" w:rsidRDefault="00A52133" w:rsidP="00875BC8">
            <w:pPr>
              <w:pStyle w:val="Heading3"/>
              <w:numPr>
                <w:ilvl w:val="0"/>
                <w:numId w:val="17"/>
              </w:numPr>
              <w:pBdr>
                <w:top w:val="none" w:sz="0" w:space="0" w:color="auto"/>
              </w:pBdr>
              <w:spacing w:before="120" w:after="120"/>
              <w:jc w:val="center"/>
              <w:rPr>
                <w:rFonts w:cs="Arial"/>
                <w:b w:val="0"/>
                <w:bCs/>
                <w:caps w:val="0"/>
                <w:sz w:val="20"/>
                <w:lang w:val="en-ZA"/>
              </w:rPr>
            </w:pPr>
          </w:p>
        </w:tc>
        <w:tc>
          <w:tcPr>
            <w:tcW w:w="5379" w:type="dxa"/>
            <w:gridSpan w:val="4"/>
            <w:shd w:val="clear" w:color="auto" w:fill="FFFFFF" w:themeFill="background1"/>
            <w:vAlign w:val="center"/>
          </w:tcPr>
          <w:p w14:paraId="52865644" w14:textId="77777777" w:rsidR="00A52133" w:rsidRPr="00D303DF" w:rsidRDefault="00A52133" w:rsidP="00A52133">
            <w:pPr>
              <w:autoSpaceDE/>
              <w:autoSpaceDN/>
              <w:adjustRightInd/>
              <w:spacing w:line="360" w:lineRule="auto"/>
              <w:rPr>
                <w:rFonts w:cs="Arial"/>
                <w:sz w:val="20"/>
                <w:szCs w:val="20"/>
                <w:lang w:val="en-ZA" w:eastAsia="en-ZA"/>
              </w:rPr>
            </w:pPr>
            <w:r w:rsidRPr="00D303DF">
              <w:rPr>
                <w:rFonts w:cs="Arial"/>
                <w:sz w:val="20"/>
                <w:szCs w:val="20"/>
                <w:lang w:val="en-ZA" w:eastAsia="en-ZA"/>
              </w:rPr>
              <w:t xml:space="preserve">Provide </w:t>
            </w:r>
            <w:r>
              <w:rPr>
                <w:rFonts w:cs="Arial"/>
                <w:sz w:val="20"/>
                <w:szCs w:val="20"/>
                <w:lang w:val="en-ZA" w:eastAsia="en-ZA"/>
              </w:rPr>
              <w:t>quarterly</w:t>
            </w:r>
            <w:r w:rsidRPr="00D303DF">
              <w:rPr>
                <w:rFonts w:cs="Arial"/>
                <w:sz w:val="20"/>
                <w:szCs w:val="20"/>
                <w:lang w:val="en-ZA" w:eastAsia="en-ZA"/>
              </w:rPr>
              <w:t xml:space="preserve"> Advisory Notes on relevant interventions to improve OHS in the mining industry.</w:t>
            </w:r>
          </w:p>
        </w:tc>
        <w:tc>
          <w:tcPr>
            <w:tcW w:w="1559" w:type="dxa"/>
            <w:shd w:val="clear" w:color="auto" w:fill="FFFFFF" w:themeFill="background1"/>
          </w:tcPr>
          <w:p w14:paraId="06A8433A" w14:textId="77777777" w:rsidR="00A52133" w:rsidRPr="004A0EA4" w:rsidRDefault="00A52133" w:rsidP="004A0EA4">
            <w:pPr>
              <w:pStyle w:val="Heading3"/>
              <w:pBdr>
                <w:top w:val="none" w:sz="0" w:space="0" w:color="auto"/>
              </w:pBdr>
              <w:spacing w:before="120" w:after="120"/>
              <w:ind w:left="0"/>
              <w:rPr>
                <w:rFonts w:cs="Arial"/>
                <w:b w:val="0"/>
                <w:caps w:val="0"/>
                <w:sz w:val="20"/>
              </w:rPr>
            </w:pPr>
            <w:r w:rsidRPr="004A0EA4">
              <w:rPr>
                <w:rFonts w:cs="Arial"/>
                <w:b w:val="0"/>
                <w:caps w:val="0"/>
                <w:sz w:val="20"/>
              </w:rPr>
              <w:t>CROO</w:t>
            </w:r>
          </w:p>
        </w:tc>
        <w:tc>
          <w:tcPr>
            <w:tcW w:w="1992" w:type="dxa"/>
            <w:shd w:val="clear" w:color="auto" w:fill="FFFFFF" w:themeFill="background1"/>
          </w:tcPr>
          <w:p w14:paraId="0027B75B" w14:textId="77777777" w:rsidR="00A52133" w:rsidRPr="0015757B" w:rsidRDefault="0015757B" w:rsidP="00A52133">
            <w:pPr>
              <w:pStyle w:val="Heading3"/>
              <w:pBdr>
                <w:top w:val="none" w:sz="0" w:space="0" w:color="auto"/>
              </w:pBdr>
              <w:spacing w:before="120" w:after="120"/>
              <w:ind w:left="0"/>
              <w:rPr>
                <w:rFonts w:cs="Arial"/>
                <w:b w:val="0"/>
                <w:caps w:val="0"/>
                <w:sz w:val="20"/>
              </w:rPr>
            </w:pPr>
            <w:r w:rsidRPr="0015757B">
              <w:rPr>
                <w:rFonts w:cs="Arial"/>
                <w:b w:val="0"/>
                <w:caps w:val="0"/>
                <w:sz w:val="20"/>
              </w:rPr>
              <w:t xml:space="preserve">31 </w:t>
            </w:r>
            <w:r>
              <w:rPr>
                <w:rFonts w:cs="Arial"/>
                <w:b w:val="0"/>
                <w:caps w:val="0"/>
                <w:sz w:val="20"/>
              </w:rPr>
              <w:t>M</w:t>
            </w:r>
            <w:r w:rsidRPr="0015757B">
              <w:rPr>
                <w:rFonts w:cs="Arial"/>
                <w:b w:val="0"/>
                <w:caps w:val="0"/>
                <w:sz w:val="20"/>
              </w:rPr>
              <w:t>arch 2020</w:t>
            </w:r>
          </w:p>
        </w:tc>
        <w:tc>
          <w:tcPr>
            <w:tcW w:w="1140" w:type="dxa"/>
            <w:vMerge/>
            <w:shd w:val="clear" w:color="auto" w:fill="FFFFFF" w:themeFill="background1"/>
          </w:tcPr>
          <w:p w14:paraId="0EB1C2C7" w14:textId="77777777" w:rsidR="00A52133" w:rsidRPr="00170C6C" w:rsidRDefault="00A52133" w:rsidP="00A52133">
            <w:pPr>
              <w:pStyle w:val="Heading3"/>
              <w:pBdr>
                <w:top w:val="none" w:sz="0" w:space="0" w:color="auto"/>
              </w:pBdr>
              <w:spacing w:before="120" w:after="120"/>
              <w:ind w:left="0"/>
              <w:rPr>
                <w:rFonts w:cs="Arial"/>
                <w:b w:val="0"/>
                <w:sz w:val="20"/>
              </w:rPr>
            </w:pPr>
          </w:p>
        </w:tc>
      </w:tr>
      <w:tr w:rsidR="0015757B" w14:paraId="1CE625C4" w14:textId="77777777" w:rsidTr="0015757B">
        <w:trPr>
          <w:gridAfter w:val="1"/>
          <w:wAfter w:w="13" w:type="dxa"/>
          <w:trHeight w:val="901"/>
        </w:trPr>
        <w:tc>
          <w:tcPr>
            <w:tcW w:w="985" w:type="dxa"/>
            <w:shd w:val="clear" w:color="auto" w:fill="FFFFFF" w:themeFill="background1"/>
          </w:tcPr>
          <w:p w14:paraId="4D2BC859" w14:textId="77777777" w:rsidR="0015757B" w:rsidRPr="00170C6C" w:rsidRDefault="0015757B" w:rsidP="00875BC8">
            <w:pPr>
              <w:pStyle w:val="Heading3"/>
              <w:numPr>
                <w:ilvl w:val="0"/>
                <w:numId w:val="17"/>
              </w:numPr>
              <w:pBdr>
                <w:top w:val="none" w:sz="0" w:space="0" w:color="auto"/>
              </w:pBdr>
              <w:spacing w:before="120" w:after="120"/>
              <w:jc w:val="center"/>
              <w:rPr>
                <w:rFonts w:cs="Arial"/>
                <w:b w:val="0"/>
                <w:bCs/>
                <w:caps w:val="0"/>
                <w:sz w:val="20"/>
                <w:lang w:val="en-ZA"/>
              </w:rPr>
            </w:pPr>
          </w:p>
        </w:tc>
        <w:tc>
          <w:tcPr>
            <w:tcW w:w="5379" w:type="dxa"/>
            <w:gridSpan w:val="4"/>
            <w:shd w:val="clear" w:color="auto" w:fill="FFFFFF" w:themeFill="background1"/>
            <w:vAlign w:val="center"/>
          </w:tcPr>
          <w:p w14:paraId="23B1D28E" w14:textId="77777777" w:rsidR="0015757B" w:rsidRPr="00D303DF" w:rsidRDefault="0015757B" w:rsidP="0015757B">
            <w:pPr>
              <w:autoSpaceDE/>
              <w:autoSpaceDN/>
              <w:adjustRightInd/>
              <w:spacing w:line="360" w:lineRule="auto"/>
              <w:rPr>
                <w:rFonts w:cs="Arial"/>
                <w:sz w:val="20"/>
                <w:szCs w:val="20"/>
                <w:lang w:val="en-ZA" w:eastAsia="en-ZA"/>
              </w:rPr>
            </w:pPr>
            <w:r>
              <w:rPr>
                <w:rFonts w:cs="Arial"/>
                <w:sz w:val="20"/>
                <w:szCs w:val="20"/>
                <w:lang w:val="en-ZA" w:eastAsia="en-ZA"/>
              </w:rPr>
              <w:t>Implement Summit Milestones</w:t>
            </w:r>
          </w:p>
        </w:tc>
        <w:tc>
          <w:tcPr>
            <w:tcW w:w="1559" w:type="dxa"/>
            <w:shd w:val="clear" w:color="auto" w:fill="FFFFFF" w:themeFill="background1"/>
          </w:tcPr>
          <w:p w14:paraId="77E74B5A" w14:textId="77777777" w:rsidR="0015757B" w:rsidRPr="004A0EA4" w:rsidRDefault="0015757B" w:rsidP="004A0EA4">
            <w:pPr>
              <w:pStyle w:val="Heading3"/>
              <w:pBdr>
                <w:top w:val="none" w:sz="0" w:space="0" w:color="auto"/>
              </w:pBdr>
              <w:spacing w:before="120" w:after="120"/>
              <w:ind w:left="0"/>
              <w:rPr>
                <w:rFonts w:cs="Arial"/>
                <w:b w:val="0"/>
                <w:caps w:val="0"/>
                <w:sz w:val="20"/>
              </w:rPr>
            </w:pPr>
            <w:r w:rsidRPr="004A0EA4">
              <w:rPr>
                <w:rFonts w:cs="Arial"/>
                <w:b w:val="0"/>
                <w:caps w:val="0"/>
                <w:sz w:val="20"/>
              </w:rPr>
              <w:t>CROO</w:t>
            </w:r>
          </w:p>
        </w:tc>
        <w:tc>
          <w:tcPr>
            <w:tcW w:w="1992" w:type="dxa"/>
            <w:shd w:val="clear" w:color="auto" w:fill="FFFFFF" w:themeFill="background1"/>
          </w:tcPr>
          <w:p w14:paraId="7F42BD9E" w14:textId="77777777" w:rsidR="0015757B" w:rsidRPr="0015757B" w:rsidRDefault="0015757B" w:rsidP="0015757B">
            <w:pPr>
              <w:pStyle w:val="Heading3"/>
              <w:pBdr>
                <w:top w:val="none" w:sz="0" w:space="0" w:color="auto"/>
              </w:pBdr>
              <w:spacing w:before="120" w:after="120"/>
              <w:ind w:left="0"/>
              <w:rPr>
                <w:rFonts w:cs="Arial"/>
                <w:b w:val="0"/>
                <w:caps w:val="0"/>
                <w:sz w:val="20"/>
              </w:rPr>
            </w:pPr>
            <w:r w:rsidRPr="0015757B">
              <w:rPr>
                <w:rFonts w:cs="Arial"/>
                <w:b w:val="0"/>
                <w:caps w:val="0"/>
                <w:sz w:val="20"/>
              </w:rPr>
              <w:t>31 March 2020</w:t>
            </w:r>
          </w:p>
        </w:tc>
        <w:tc>
          <w:tcPr>
            <w:tcW w:w="1140" w:type="dxa"/>
            <w:vMerge/>
            <w:shd w:val="clear" w:color="auto" w:fill="FFFFFF" w:themeFill="background1"/>
          </w:tcPr>
          <w:p w14:paraId="3E715567" w14:textId="77777777" w:rsidR="0015757B" w:rsidRPr="00170C6C" w:rsidRDefault="0015757B" w:rsidP="0015757B">
            <w:pPr>
              <w:pStyle w:val="Heading3"/>
              <w:pBdr>
                <w:top w:val="none" w:sz="0" w:space="0" w:color="auto"/>
              </w:pBdr>
              <w:spacing w:before="120" w:after="120"/>
              <w:ind w:left="0"/>
              <w:rPr>
                <w:rFonts w:cs="Arial"/>
                <w:b w:val="0"/>
                <w:sz w:val="20"/>
              </w:rPr>
            </w:pPr>
          </w:p>
        </w:tc>
      </w:tr>
      <w:tr w:rsidR="0015757B" w14:paraId="340FBF6D" w14:textId="77777777" w:rsidTr="0015757B">
        <w:trPr>
          <w:gridAfter w:val="1"/>
          <w:wAfter w:w="13" w:type="dxa"/>
          <w:trHeight w:val="901"/>
        </w:trPr>
        <w:tc>
          <w:tcPr>
            <w:tcW w:w="985" w:type="dxa"/>
            <w:shd w:val="clear" w:color="auto" w:fill="FFFFFF" w:themeFill="background1"/>
          </w:tcPr>
          <w:p w14:paraId="44437F68" w14:textId="77777777" w:rsidR="0015757B" w:rsidRPr="00170C6C" w:rsidRDefault="0015757B" w:rsidP="00875BC8">
            <w:pPr>
              <w:pStyle w:val="Heading3"/>
              <w:numPr>
                <w:ilvl w:val="0"/>
                <w:numId w:val="17"/>
              </w:numPr>
              <w:pBdr>
                <w:top w:val="none" w:sz="0" w:space="0" w:color="auto"/>
              </w:pBdr>
              <w:spacing w:before="120" w:after="120"/>
              <w:jc w:val="center"/>
              <w:rPr>
                <w:rFonts w:cs="Arial"/>
                <w:b w:val="0"/>
                <w:bCs/>
                <w:caps w:val="0"/>
                <w:sz w:val="20"/>
                <w:lang w:val="en-ZA"/>
              </w:rPr>
            </w:pPr>
          </w:p>
        </w:tc>
        <w:tc>
          <w:tcPr>
            <w:tcW w:w="5379" w:type="dxa"/>
            <w:gridSpan w:val="4"/>
            <w:shd w:val="clear" w:color="auto" w:fill="FFFFFF" w:themeFill="background1"/>
            <w:vAlign w:val="center"/>
          </w:tcPr>
          <w:p w14:paraId="6C7BA341" w14:textId="77777777" w:rsidR="0015757B" w:rsidRPr="00D303DF" w:rsidRDefault="0015757B" w:rsidP="0015757B">
            <w:pPr>
              <w:autoSpaceDE/>
              <w:autoSpaceDN/>
              <w:adjustRightInd/>
              <w:spacing w:line="360" w:lineRule="auto"/>
              <w:rPr>
                <w:rFonts w:cs="Arial"/>
                <w:sz w:val="20"/>
                <w:szCs w:val="20"/>
                <w:lang w:val="en-ZA" w:eastAsia="en-ZA"/>
              </w:rPr>
            </w:pPr>
            <w:r w:rsidRPr="00D303DF">
              <w:rPr>
                <w:rFonts w:cs="Arial"/>
                <w:sz w:val="20"/>
                <w:szCs w:val="20"/>
                <w:lang w:val="en-ZA" w:eastAsia="en-ZA"/>
              </w:rPr>
              <w:t xml:space="preserve">Review </w:t>
            </w:r>
            <w:r>
              <w:rPr>
                <w:rFonts w:cs="Arial"/>
                <w:sz w:val="20"/>
                <w:szCs w:val="20"/>
                <w:lang w:val="en-ZA" w:eastAsia="en-ZA"/>
              </w:rPr>
              <w:t xml:space="preserve">quarterly progress </w:t>
            </w:r>
            <w:r w:rsidRPr="00D303DF">
              <w:rPr>
                <w:rFonts w:cs="Arial"/>
                <w:sz w:val="20"/>
                <w:szCs w:val="20"/>
                <w:lang w:val="en-ZA" w:eastAsia="en-ZA"/>
              </w:rPr>
              <w:t xml:space="preserve">of the Summit Milestones implementation </w:t>
            </w:r>
            <w:r>
              <w:rPr>
                <w:rFonts w:cs="Arial"/>
                <w:sz w:val="20"/>
                <w:szCs w:val="20"/>
                <w:lang w:val="en-ZA" w:eastAsia="en-ZA"/>
              </w:rPr>
              <w:t>and advise the Minister</w:t>
            </w:r>
            <w:r w:rsidRPr="00D303DF">
              <w:rPr>
                <w:rFonts w:cs="Arial"/>
                <w:sz w:val="20"/>
                <w:szCs w:val="20"/>
                <w:lang w:val="en-ZA" w:eastAsia="en-ZA"/>
              </w:rPr>
              <w:t>.</w:t>
            </w:r>
          </w:p>
        </w:tc>
        <w:tc>
          <w:tcPr>
            <w:tcW w:w="1559" w:type="dxa"/>
            <w:shd w:val="clear" w:color="auto" w:fill="FFFFFF" w:themeFill="background1"/>
          </w:tcPr>
          <w:p w14:paraId="5E32D2B9" w14:textId="77777777" w:rsidR="0015757B" w:rsidRPr="004A0EA4" w:rsidRDefault="0015757B" w:rsidP="004A0EA4">
            <w:pPr>
              <w:pStyle w:val="Heading3"/>
              <w:pBdr>
                <w:top w:val="none" w:sz="0" w:space="0" w:color="auto"/>
              </w:pBdr>
              <w:spacing w:before="120" w:after="120"/>
              <w:ind w:left="0"/>
              <w:rPr>
                <w:rFonts w:cs="Arial"/>
                <w:b w:val="0"/>
                <w:caps w:val="0"/>
                <w:sz w:val="20"/>
              </w:rPr>
            </w:pPr>
            <w:r w:rsidRPr="004A0EA4">
              <w:rPr>
                <w:rFonts w:cs="Arial"/>
                <w:b w:val="0"/>
                <w:caps w:val="0"/>
                <w:sz w:val="20"/>
              </w:rPr>
              <w:t>CROO</w:t>
            </w:r>
          </w:p>
        </w:tc>
        <w:tc>
          <w:tcPr>
            <w:tcW w:w="1992" w:type="dxa"/>
            <w:shd w:val="clear" w:color="auto" w:fill="FFFFFF" w:themeFill="background1"/>
          </w:tcPr>
          <w:p w14:paraId="5ECAE270" w14:textId="77777777" w:rsidR="0015757B" w:rsidRPr="0015757B" w:rsidRDefault="0015757B" w:rsidP="0015757B">
            <w:pPr>
              <w:pStyle w:val="Heading3"/>
              <w:pBdr>
                <w:top w:val="none" w:sz="0" w:space="0" w:color="auto"/>
              </w:pBdr>
              <w:spacing w:before="120" w:after="120"/>
              <w:ind w:left="0"/>
              <w:rPr>
                <w:rFonts w:cs="Arial"/>
                <w:b w:val="0"/>
                <w:caps w:val="0"/>
                <w:sz w:val="20"/>
              </w:rPr>
            </w:pPr>
            <w:r w:rsidRPr="0015757B">
              <w:rPr>
                <w:rFonts w:cs="Arial"/>
                <w:b w:val="0"/>
                <w:caps w:val="0"/>
                <w:sz w:val="20"/>
              </w:rPr>
              <w:t>31 March 2020</w:t>
            </w:r>
          </w:p>
        </w:tc>
        <w:tc>
          <w:tcPr>
            <w:tcW w:w="1140" w:type="dxa"/>
            <w:vMerge/>
            <w:shd w:val="clear" w:color="auto" w:fill="FFFFFF" w:themeFill="background1"/>
          </w:tcPr>
          <w:p w14:paraId="285DDDB9" w14:textId="77777777" w:rsidR="0015757B" w:rsidRPr="00170C6C" w:rsidRDefault="0015757B" w:rsidP="0015757B">
            <w:pPr>
              <w:pStyle w:val="Heading3"/>
              <w:pBdr>
                <w:top w:val="none" w:sz="0" w:space="0" w:color="auto"/>
              </w:pBdr>
              <w:spacing w:before="120" w:after="120"/>
              <w:ind w:left="0"/>
              <w:rPr>
                <w:rFonts w:cs="Arial"/>
                <w:b w:val="0"/>
                <w:sz w:val="20"/>
              </w:rPr>
            </w:pPr>
          </w:p>
        </w:tc>
      </w:tr>
    </w:tbl>
    <w:p w14:paraId="7E6B432D" w14:textId="58F18DC1" w:rsidR="00F84ED3" w:rsidRPr="00DA13F6" w:rsidRDefault="00F84ED3">
      <w:pPr>
        <w:autoSpaceDE/>
        <w:autoSpaceDN/>
        <w:adjustRightInd/>
      </w:pPr>
    </w:p>
    <w:p w14:paraId="471AD61F" w14:textId="77777777" w:rsidR="00D615BF" w:rsidRDefault="00D615BF" w:rsidP="00DA13F6">
      <w:pPr>
        <w:ind w:hanging="851"/>
        <w:rPr>
          <w:rFonts w:cs="Arial"/>
          <w:sz w:val="20"/>
        </w:rPr>
      </w:pPr>
    </w:p>
    <w:p w14:paraId="165AB4B6" w14:textId="77777777" w:rsidR="00D615BF" w:rsidRDefault="00D615BF" w:rsidP="00DA13F6">
      <w:pPr>
        <w:ind w:hanging="851"/>
        <w:rPr>
          <w:rFonts w:cs="Arial"/>
          <w:sz w:val="20"/>
        </w:rPr>
      </w:pPr>
    </w:p>
    <w:p w14:paraId="6EE2FB9F" w14:textId="77777777" w:rsidR="00D615BF" w:rsidRDefault="00D615BF" w:rsidP="00DA13F6">
      <w:pPr>
        <w:ind w:hanging="851"/>
        <w:rPr>
          <w:rFonts w:cs="Arial"/>
          <w:sz w:val="20"/>
        </w:rPr>
      </w:pPr>
    </w:p>
    <w:p w14:paraId="73E1E415" w14:textId="77777777" w:rsidR="00D615BF" w:rsidRDefault="00D615BF" w:rsidP="00DA13F6">
      <w:pPr>
        <w:ind w:hanging="851"/>
        <w:rPr>
          <w:rFonts w:cs="Arial"/>
          <w:sz w:val="20"/>
        </w:rPr>
      </w:pPr>
    </w:p>
    <w:p w14:paraId="7E61F64F" w14:textId="77777777" w:rsidR="00D615BF" w:rsidRDefault="00D615BF" w:rsidP="00DA13F6">
      <w:pPr>
        <w:ind w:hanging="851"/>
        <w:rPr>
          <w:rFonts w:cs="Arial"/>
          <w:sz w:val="20"/>
        </w:rPr>
      </w:pPr>
    </w:p>
    <w:p w14:paraId="4E4DB545" w14:textId="77777777" w:rsidR="00D615BF" w:rsidRDefault="00D615BF" w:rsidP="00DA13F6">
      <w:pPr>
        <w:ind w:hanging="851"/>
        <w:rPr>
          <w:rFonts w:cs="Arial"/>
          <w:sz w:val="20"/>
        </w:rPr>
      </w:pPr>
    </w:p>
    <w:p w14:paraId="5A10E274" w14:textId="77777777" w:rsidR="00D615BF" w:rsidRDefault="00D615BF" w:rsidP="00DA13F6">
      <w:pPr>
        <w:ind w:hanging="851"/>
        <w:rPr>
          <w:rFonts w:cs="Arial"/>
          <w:sz w:val="20"/>
        </w:rPr>
      </w:pPr>
    </w:p>
    <w:p w14:paraId="4CBA7EDA" w14:textId="77777777" w:rsidR="00D615BF" w:rsidRDefault="00D615BF" w:rsidP="00DA13F6">
      <w:pPr>
        <w:ind w:hanging="851"/>
        <w:rPr>
          <w:rFonts w:cs="Arial"/>
          <w:sz w:val="20"/>
        </w:rPr>
      </w:pPr>
    </w:p>
    <w:p w14:paraId="7EBE0A16" w14:textId="77777777" w:rsidR="00D615BF" w:rsidRDefault="00D615BF" w:rsidP="00DA13F6">
      <w:pPr>
        <w:ind w:hanging="851"/>
        <w:rPr>
          <w:rFonts w:cs="Arial"/>
          <w:sz w:val="20"/>
        </w:rPr>
      </w:pPr>
    </w:p>
    <w:p w14:paraId="6FE31BC2" w14:textId="77777777" w:rsidR="00D615BF" w:rsidRDefault="00D615BF" w:rsidP="00DA13F6">
      <w:pPr>
        <w:ind w:hanging="851"/>
        <w:rPr>
          <w:rFonts w:cs="Arial"/>
          <w:sz w:val="20"/>
        </w:rPr>
      </w:pPr>
    </w:p>
    <w:p w14:paraId="45A59B7E" w14:textId="77777777" w:rsidR="00D615BF" w:rsidRDefault="00D615BF" w:rsidP="00DA13F6">
      <w:pPr>
        <w:ind w:hanging="851"/>
        <w:rPr>
          <w:rFonts w:cs="Arial"/>
          <w:sz w:val="20"/>
        </w:rPr>
      </w:pPr>
    </w:p>
    <w:p w14:paraId="35D8DDE4" w14:textId="77777777" w:rsidR="00D615BF" w:rsidRDefault="00D615BF" w:rsidP="00DA13F6">
      <w:pPr>
        <w:ind w:hanging="851"/>
        <w:rPr>
          <w:rFonts w:cs="Arial"/>
          <w:sz w:val="20"/>
        </w:rPr>
      </w:pPr>
    </w:p>
    <w:p w14:paraId="5D3FE690" w14:textId="77777777" w:rsidR="00D615BF" w:rsidRDefault="00D615BF" w:rsidP="00DA13F6">
      <w:pPr>
        <w:ind w:hanging="851"/>
        <w:rPr>
          <w:rFonts w:cs="Arial"/>
          <w:sz w:val="20"/>
        </w:rPr>
      </w:pPr>
    </w:p>
    <w:p w14:paraId="4AABA65A" w14:textId="77777777" w:rsidR="00D615BF" w:rsidRDefault="00D615BF" w:rsidP="00DA13F6">
      <w:pPr>
        <w:ind w:hanging="851"/>
        <w:rPr>
          <w:rFonts w:cs="Arial"/>
          <w:sz w:val="20"/>
        </w:rPr>
      </w:pPr>
    </w:p>
    <w:p w14:paraId="479F2C10" w14:textId="11756EB3" w:rsidR="00497D8D" w:rsidRPr="00DA13F6" w:rsidRDefault="00920989" w:rsidP="00DA13F6">
      <w:pPr>
        <w:ind w:hanging="851"/>
        <w:rPr>
          <w:rFonts w:cs="Arial"/>
        </w:rPr>
      </w:pPr>
      <w:r w:rsidRPr="006622A0">
        <w:rPr>
          <w:rFonts w:cs="Arial"/>
          <w:b/>
        </w:rPr>
        <w:lastRenderedPageBreak/>
        <w:t>4.1</w:t>
      </w:r>
      <w:r>
        <w:rPr>
          <w:rFonts w:cs="Arial"/>
          <w:b/>
        </w:rPr>
        <w:t>.5</w:t>
      </w:r>
      <w:r w:rsidRPr="006622A0">
        <w:rPr>
          <w:rFonts w:cs="Arial"/>
          <w:b/>
        </w:rPr>
        <w:t xml:space="preserve"> Objective</w:t>
      </w:r>
      <w:r w:rsidR="00E854F7">
        <w:rPr>
          <w:rFonts w:cs="Arial"/>
          <w:b/>
        </w:rPr>
        <w:t xml:space="preserve"> 5: Internal process perspective (IP02</w:t>
      </w:r>
      <w:r>
        <w:rPr>
          <w:rFonts w:cs="Arial"/>
          <w:b/>
        </w:rPr>
        <w:t>) (</w:t>
      </w:r>
      <w:r w:rsidR="00E854F7">
        <w:rPr>
          <w:rFonts w:cs="Arial"/>
          <w:b/>
        </w:rPr>
        <w:t>10%)</w:t>
      </w:r>
    </w:p>
    <w:tbl>
      <w:tblPr>
        <w:tblStyle w:val="TableGrid"/>
        <w:tblpPr w:leftFromText="180" w:rightFromText="180" w:vertAnchor="text" w:horzAnchor="margin" w:tblpXSpec="center" w:tblpY="772"/>
        <w:tblW w:w="110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85"/>
        <w:gridCol w:w="560"/>
        <w:gridCol w:w="1559"/>
        <w:gridCol w:w="1843"/>
        <w:gridCol w:w="1417"/>
        <w:gridCol w:w="1701"/>
        <w:gridCol w:w="1850"/>
        <w:gridCol w:w="1140"/>
        <w:gridCol w:w="13"/>
      </w:tblGrid>
      <w:tr w:rsidR="00A52133" w14:paraId="4933A5DA" w14:textId="77777777" w:rsidTr="001C0A65">
        <w:trPr>
          <w:trHeight w:val="1241"/>
        </w:trPr>
        <w:tc>
          <w:tcPr>
            <w:tcW w:w="11068" w:type="dxa"/>
            <w:gridSpan w:val="9"/>
          </w:tcPr>
          <w:p w14:paraId="406A3A61" w14:textId="77777777" w:rsidR="00A52133" w:rsidRPr="00356157" w:rsidRDefault="00A52133" w:rsidP="001C0A65">
            <w:pPr>
              <w:autoSpaceDE/>
              <w:autoSpaceDN/>
              <w:adjustRightInd/>
              <w:spacing w:line="360" w:lineRule="auto"/>
              <w:rPr>
                <w:rFonts w:cs="Arial"/>
                <w:b/>
                <w:bCs/>
                <w:sz w:val="22"/>
                <w:szCs w:val="22"/>
                <w:lang w:val="en-ZA" w:eastAsia="en-ZA"/>
              </w:rPr>
            </w:pPr>
            <w:r w:rsidRPr="00356157">
              <w:rPr>
                <w:rFonts w:cs="Arial"/>
                <w:b/>
                <w:bCs/>
                <w:sz w:val="22"/>
                <w:szCs w:val="22"/>
                <w:lang w:val="en-ZA" w:eastAsia="en-ZA"/>
              </w:rPr>
              <w:t>Name of the objective:</w:t>
            </w:r>
          </w:p>
          <w:p w14:paraId="464E698A" w14:textId="77777777" w:rsidR="00A52133" w:rsidRPr="00356157" w:rsidRDefault="00A52133" w:rsidP="001C0A65">
            <w:pPr>
              <w:autoSpaceDE/>
              <w:autoSpaceDN/>
              <w:adjustRightInd/>
              <w:spacing w:line="360" w:lineRule="auto"/>
              <w:rPr>
                <w:rFonts w:cs="Arial"/>
                <w:b/>
                <w:bCs/>
                <w:sz w:val="22"/>
                <w:szCs w:val="22"/>
                <w:lang w:val="en-ZA" w:eastAsia="en-ZA"/>
              </w:rPr>
            </w:pPr>
            <w:r>
              <w:rPr>
                <w:rFonts w:cs="Arial"/>
                <w:color w:val="000000" w:themeColor="text1"/>
                <w:sz w:val="20"/>
                <w:szCs w:val="20"/>
                <w:lang w:val="en-ZA" w:eastAsia="en-ZA"/>
              </w:rPr>
              <w:t xml:space="preserve">Create </w:t>
            </w:r>
            <w:r w:rsidRPr="00933A64">
              <w:rPr>
                <w:rFonts w:cs="Arial"/>
                <w:color w:val="000000" w:themeColor="text1"/>
                <w:sz w:val="20"/>
                <w:szCs w:val="20"/>
                <w:lang w:val="en-ZA" w:eastAsia="en-ZA"/>
              </w:rPr>
              <w:t>the first port of call on all mining OHS matters</w:t>
            </w:r>
            <w:r>
              <w:rPr>
                <w:rFonts w:cs="Arial"/>
                <w:color w:val="000000" w:themeColor="text1"/>
                <w:sz w:val="20"/>
                <w:szCs w:val="20"/>
                <w:lang w:val="en-ZA" w:eastAsia="en-ZA"/>
              </w:rPr>
              <w:t xml:space="preserve"> within the South African mining industry through OHS knowledge hub</w:t>
            </w:r>
            <w:r w:rsidRPr="00933A64">
              <w:rPr>
                <w:rFonts w:cs="Arial"/>
                <w:color w:val="000000" w:themeColor="text1"/>
                <w:sz w:val="20"/>
                <w:szCs w:val="20"/>
                <w:lang w:val="en-ZA" w:eastAsia="en-ZA"/>
              </w:rPr>
              <w:t>.</w:t>
            </w:r>
          </w:p>
        </w:tc>
      </w:tr>
      <w:tr w:rsidR="00A52133" w14:paraId="273B6134" w14:textId="77777777" w:rsidTr="001C0A65">
        <w:tc>
          <w:tcPr>
            <w:tcW w:w="11068" w:type="dxa"/>
            <w:gridSpan w:val="9"/>
          </w:tcPr>
          <w:p w14:paraId="5D6E8A6A" w14:textId="77777777" w:rsidR="00A52133" w:rsidRPr="00461727" w:rsidRDefault="00A52133" w:rsidP="001C0A65">
            <w:pPr>
              <w:autoSpaceDE/>
              <w:autoSpaceDN/>
              <w:adjustRightInd/>
              <w:spacing w:line="360" w:lineRule="auto"/>
              <w:rPr>
                <w:rFonts w:cs="Arial"/>
                <w:b/>
                <w:bCs/>
                <w:sz w:val="22"/>
                <w:szCs w:val="22"/>
                <w:lang w:val="en-ZA" w:eastAsia="en-ZA"/>
              </w:rPr>
            </w:pPr>
            <w:r w:rsidRPr="00356157">
              <w:rPr>
                <w:rFonts w:cs="Arial"/>
                <w:b/>
                <w:bCs/>
                <w:sz w:val="22"/>
                <w:szCs w:val="22"/>
                <w:lang w:val="en-ZA" w:eastAsia="en-ZA"/>
              </w:rPr>
              <w:t>Definition of the objective:</w:t>
            </w:r>
          </w:p>
          <w:p w14:paraId="74C0E5C3" w14:textId="77777777" w:rsidR="00A52133" w:rsidRPr="00356157" w:rsidRDefault="00A52133" w:rsidP="001C0A65">
            <w:pPr>
              <w:autoSpaceDE/>
              <w:autoSpaceDN/>
              <w:adjustRightInd/>
              <w:spacing w:line="360" w:lineRule="auto"/>
              <w:rPr>
                <w:rFonts w:cs="Arial"/>
                <w:b/>
                <w:bCs/>
                <w:sz w:val="22"/>
                <w:szCs w:val="22"/>
                <w:lang w:val="en-ZA" w:eastAsia="en-ZA"/>
              </w:rPr>
            </w:pPr>
            <w:r w:rsidRPr="00933A64">
              <w:rPr>
                <w:rFonts w:cs="Arial"/>
                <w:color w:val="000000" w:themeColor="text1"/>
                <w:sz w:val="20"/>
                <w:szCs w:val="20"/>
                <w:lang w:val="en-ZA" w:eastAsia="en-ZA"/>
              </w:rPr>
              <w:t>Create a mining OHS knowledge hub</w:t>
            </w:r>
            <w:r>
              <w:rPr>
                <w:rFonts w:cs="Arial"/>
                <w:color w:val="000000" w:themeColor="text1"/>
                <w:sz w:val="20"/>
                <w:szCs w:val="20"/>
                <w:lang w:val="en-ZA" w:eastAsia="en-ZA"/>
              </w:rPr>
              <w:t xml:space="preserve"> and implementation of Centre of Excellence Strategic Objectives</w:t>
            </w:r>
            <w:r w:rsidRPr="00933A64">
              <w:rPr>
                <w:rFonts w:cs="Arial"/>
                <w:color w:val="000000" w:themeColor="text1"/>
                <w:sz w:val="20"/>
                <w:szCs w:val="20"/>
                <w:lang w:val="en-ZA" w:eastAsia="en-ZA"/>
              </w:rPr>
              <w:t>.</w:t>
            </w:r>
          </w:p>
        </w:tc>
      </w:tr>
      <w:tr w:rsidR="00A52133" w14:paraId="5735410F" w14:textId="77777777" w:rsidTr="0015757B">
        <w:trPr>
          <w:gridAfter w:val="1"/>
          <w:wAfter w:w="13" w:type="dxa"/>
        </w:trPr>
        <w:tc>
          <w:tcPr>
            <w:tcW w:w="3104" w:type="dxa"/>
            <w:gridSpan w:val="3"/>
            <w:shd w:val="clear" w:color="auto" w:fill="C00000"/>
          </w:tcPr>
          <w:p w14:paraId="2C0CC901" w14:textId="77777777" w:rsidR="00A52133" w:rsidRPr="00170C6C" w:rsidRDefault="00A52133" w:rsidP="001C0A65">
            <w:pPr>
              <w:pStyle w:val="Heading3"/>
              <w:pBdr>
                <w:top w:val="none" w:sz="0" w:space="0" w:color="auto"/>
              </w:pBdr>
              <w:spacing w:before="120" w:after="120"/>
              <w:ind w:left="0"/>
              <w:rPr>
                <w:rFonts w:cs="Arial"/>
                <w:sz w:val="20"/>
              </w:rPr>
            </w:pPr>
            <w:r w:rsidRPr="00170C6C">
              <w:rPr>
                <w:rFonts w:cs="Arial"/>
                <w:bCs/>
                <w:caps w:val="0"/>
                <w:sz w:val="20"/>
                <w:lang w:val="en-ZA"/>
              </w:rPr>
              <w:t>Measures to enable tracking of progress:</w:t>
            </w:r>
          </w:p>
        </w:tc>
        <w:tc>
          <w:tcPr>
            <w:tcW w:w="1843" w:type="dxa"/>
            <w:shd w:val="clear" w:color="auto" w:fill="C00000"/>
          </w:tcPr>
          <w:p w14:paraId="0187FF49" w14:textId="77777777" w:rsidR="00A52133" w:rsidRPr="00170C6C" w:rsidRDefault="00A52133" w:rsidP="001C0A65">
            <w:pPr>
              <w:pStyle w:val="Heading3"/>
              <w:pBdr>
                <w:top w:val="none" w:sz="0" w:space="0" w:color="auto"/>
              </w:pBdr>
              <w:spacing w:before="120" w:after="120"/>
              <w:ind w:left="0"/>
              <w:rPr>
                <w:rFonts w:cs="Arial"/>
                <w:sz w:val="20"/>
              </w:rPr>
            </w:pPr>
            <w:r w:rsidRPr="00170C6C">
              <w:rPr>
                <w:rFonts w:cs="Arial"/>
                <w:bCs/>
                <w:caps w:val="0"/>
                <w:sz w:val="20"/>
                <w:lang w:val="en-ZA"/>
              </w:rPr>
              <w:t>Formula for calculation:</w:t>
            </w:r>
          </w:p>
        </w:tc>
        <w:tc>
          <w:tcPr>
            <w:tcW w:w="3118" w:type="dxa"/>
            <w:gridSpan w:val="2"/>
            <w:shd w:val="clear" w:color="auto" w:fill="C00000"/>
          </w:tcPr>
          <w:p w14:paraId="595957C7" w14:textId="77777777" w:rsidR="00A52133" w:rsidRPr="00170C6C" w:rsidRDefault="00A52133" w:rsidP="001C0A65">
            <w:pPr>
              <w:pStyle w:val="Heading3"/>
              <w:pBdr>
                <w:top w:val="none" w:sz="0" w:space="0" w:color="auto"/>
              </w:pBdr>
              <w:spacing w:before="120" w:after="120"/>
              <w:ind w:left="0"/>
              <w:rPr>
                <w:rFonts w:cs="Arial"/>
                <w:sz w:val="20"/>
              </w:rPr>
            </w:pPr>
            <w:r w:rsidRPr="00170C6C">
              <w:rPr>
                <w:rFonts w:cs="Arial"/>
                <w:bCs/>
                <w:caps w:val="0"/>
                <w:sz w:val="20"/>
                <w:lang w:val="en-ZA"/>
              </w:rPr>
              <w:t>Measure unit:</w:t>
            </w:r>
          </w:p>
        </w:tc>
        <w:tc>
          <w:tcPr>
            <w:tcW w:w="2990" w:type="dxa"/>
            <w:gridSpan w:val="2"/>
            <w:shd w:val="clear" w:color="auto" w:fill="C00000"/>
          </w:tcPr>
          <w:p w14:paraId="53895957" w14:textId="6124942E" w:rsidR="00A52133" w:rsidRPr="00170C6C" w:rsidRDefault="00920989"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Frequency of</w:t>
            </w:r>
            <w:r w:rsidR="00A52133" w:rsidRPr="00170C6C">
              <w:rPr>
                <w:rFonts w:cs="Arial"/>
                <w:bCs/>
                <w:caps w:val="0"/>
                <w:sz w:val="20"/>
                <w:lang w:val="en-ZA"/>
              </w:rPr>
              <w:t xml:space="preserve"> reporting date</w:t>
            </w:r>
          </w:p>
        </w:tc>
      </w:tr>
      <w:tr w:rsidR="00A52133" w14:paraId="51B7C6E7" w14:textId="77777777" w:rsidTr="0015757B">
        <w:trPr>
          <w:gridAfter w:val="1"/>
          <w:wAfter w:w="13" w:type="dxa"/>
          <w:trHeight w:val="38"/>
        </w:trPr>
        <w:tc>
          <w:tcPr>
            <w:tcW w:w="1545" w:type="dxa"/>
            <w:gridSpan w:val="2"/>
            <w:shd w:val="clear" w:color="auto" w:fill="FFFFFF" w:themeFill="background1"/>
          </w:tcPr>
          <w:p w14:paraId="310DD037" w14:textId="77777777" w:rsidR="00A52133" w:rsidRPr="00356157" w:rsidRDefault="00A52133" w:rsidP="001C0A65">
            <w:pPr>
              <w:pStyle w:val="Heading3"/>
              <w:pBdr>
                <w:top w:val="none" w:sz="0" w:space="0" w:color="auto"/>
              </w:pBdr>
              <w:spacing w:before="120" w:after="120"/>
              <w:ind w:left="0"/>
              <w:rPr>
                <w:rFonts w:cs="Arial"/>
                <w:bCs/>
                <w:caps w:val="0"/>
                <w:sz w:val="22"/>
                <w:szCs w:val="22"/>
                <w:lang w:val="en-ZA"/>
              </w:rPr>
            </w:pPr>
            <w:r w:rsidRPr="00356157">
              <w:rPr>
                <w:rFonts w:cs="Arial"/>
                <w:b w:val="0"/>
                <w:bCs/>
                <w:caps w:val="0"/>
                <w:sz w:val="20"/>
                <w:lang w:val="en-ZA"/>
              </w:rPr>
              <w:t>Primary measure</w:t>
            </w:r>
          </w:p>
        </w:tc>
        <w:tc>
          <w:tcPr>
            <w:tcW w:w="1559" w:type="dxa"/>
            <w:shd w:val="clear" w:color="auto" w:fill="FFFFFF" w:themeFill="background1"/>
          </w:tcPr>
          <w:p w14:paraId="79F999CE" w14:textId="77777777" w:rsidR="00A52133" w:rsidRPr="00356157" w:rsidRDefault="00A52133" w:rsidP="001C0A65">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Percentage of initiatives implemented</w:t>
            </w:r>
          </w:p>
        </w:tc>
        <w:tc>
          <w:tcPr>
            <w:tcW w:w="1843" w:type="dxa"/>
            <w:shd w:val="clear" w:color="auto" w:fill="FFFFFF" w:themeFill="background1"/>
          </w:tcPr>
          <w:p w14:paraId="778E6D24" w14:textId="535589AB" w:rsidR="00A52133" w:rsidRPr="00356157" w:rsidRDefault="00A52133" w:rsidP="001C0A65">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w:t>
            </w:r>
            <w:r w:rsidR="00920989" w:rsidRPr="00356157">
              <w:rPr>
                <w:rFonts w:cs="Arial"/>
                <w:b w:val="0"/>
                <w:caps w:val="0"/>
                <w:sz w:val="20"/>
                <w:lang w:val="en-ZA"/>
              </w:rPr>
              <w:t>Actual</w:t>
            </w:r>
            <w:r w:rsidRPr="00356157">
              <w:rPr>
                <w:rFonts w:cs="Arial"/>
                <w:b w:val="0"/>
                <w:caps w:val="0"/>
                <w:sz w:val="20"/>
                <w:lang w:val="en-ZA"/>
              </w:rPr>
              <w:t xml:space="preserve"> initiatives implemented/planned initiatives) x 100</w:t>
            </w:r>
          </w:p>
        </w:tc>
        <w:tc>
          <w:tcPr>
            <w:tcW w:w="3118" w:type="dxa"/>
            <w:gridSpan w:val="2"/>
            <w:shd w:val="clear" w:color="auto" w:fill="FFFFFF" w:themeFill="background1"/>
          </w:tcPr>
          <w:p w14:paraId="2DFE0147" w14:textId="77777777" w:rsidR="00A52133" w:rsidRPr="00356157" w:rsidRDefault="00A52133" w:rsidP="001C0A65">
            <w:pPr>
              <w:pStyle w:val="Heading3"/>
              <w:pBdr>
                <w:top w:val="none" w:sz="0" w:space="0" w:color="auto"/>
              </w:pBdr>
              <w:spacing w:before="120" w:after="120"/>
              <w:ind w:left="0"/>
              <w:rPr>
                <w:rFonts w:cs="Arial"/>
                <w:sz w:val="22"/>
                <w:szCs w:val="22"/>
              </w:rPr>
            </w:pPr>
            <w:r w:rsidRPr="00356157">
              <w:rPr>
                <w:rFonts w:cs="Arial"/>
                <w:b w:val="0"/>
                <w:caps w:val="0"/>
                <w:sz w:val="20"/>
                <w:lang w:val="en-ZA"/>
              </w:rPr>
              <w:t>Percentage</w:t>
            </w:r>
          </w:p>
        </w:tc>
        <w:tc>
          <w:tcPr>
            <w:tcW w:w="2990" w:type="dxa"/>
            <w:gridSpan w:val="2"/>
            <w:shd w:val="clear" w:color="auto" w:fill="FFFFFF" w:themeFill="background1"/>
          </w:tcPr>
          <w:p w14:paraId="0483DCBC" w14:textId="77777777" w:rsidR="00A52133" w:rsidRPr="00356157" w:rsidRDefault="00A52133" w:rsidP="001C0A65">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Quarterly</w:t>
            </w:r>
          </w:p>
        </w:tc>
      </w:tr>
      <w:tr w:rsidR="00A52133" w14:paraId="1474D618" w14:textId="77777777" w:rsidTr="004A0EA4">
        <w:trPr>
          <w:gridAfter w:val="1"/>
          <w:wAfter w:w="13" w:type="dxa"/>
          <w:trHeight w:val="815"/>
        </w:trPr>
        <w:tc>
          <w:tcPr>
            <w:tcW w:w="1545" w:type="dxa"/>
            <w:gridSpan w:val="2"/>
            <w:shd w:val="clear" w:color="auto" w:fill="C00000"/>
          </w:tcPr>
          <w:p w14:paraId="12566503" w14:textId="77777777" w:rsidR="00A52133" w:rsidRPr="00170C6C" w:rsidRDefault="00A52133" w:rsidP="0015757B">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Yearly target</w:t>
            </w:r>
          </w:p>
          <w:p w14:paraId="176DD672" w14:textId="77777777" w:rsidR="00A52133" w:rsidRPr="00170C6C" w:rsidRDefault="00A52133" w:rsidP="0015757B">
            <w:pPr>
              <w:pStyle w:val="Paragraph3"/>
              <w:jc w:val="center"/>
              <w:rPr>
                <w:lang w:val="en-ZA"/>
              </w:rPr>
            </w:pPr>
            <w:r w:rsidRPr="00170C6C">
              <w:rPr>
                <w:lang w:val="en-ZA"/>
              </w:rPr>
              <w:t>2019/20</w:t>
            </w:r>
          </w:p>
        </w:tc>
        <w:tc>
          <w:tcPr>
            <w:tcW w:w="1559" w:type="dxa"/>
            <w:shd w:val="clear" w:color="auto" w:fill="C00000"/>
          </w:tcPr>
          <w:p w14:paraId="6BC88949" w14:textId="77777777" w:rsidR="00A52133" w:rsidRPr="00170C6C" w:rsidRDefault="00A52133" w:rsidP="0015757B">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1</w:t>
            </w:r>
          </w:p>
          <w:p w14:paraId="0747A65E" w14:textId="77777777" w:rsidR="00A52133" w:rsidRPr="00170C6C" w:rsidRDefault="00A52133" w:rsidP="0015757B">
            <w:pPr>
              <w:pStyle w:val="Paragraph3"/>
              <w:jc w:val="center"/>
              <w:rPr>
                <w:lang w:val="en-ZA"/>
              </w:rPr>
            </w:pPr>
            <w:r w:rsidRPr="00170C6C">
              <w:rPr>
                <w:lang w:val="en-ZA"/>
              </w:rPr>
              <w:t>2019/20</w:t>
            </w:r>
          </w:p>
        </w:tc>
        <w:tc>
          <w:tcPr>
            <w:tcW w:w="1843" w:type="dxa"/>
            <w:shd w:val="clear" w:color="auto" w:fill="C00000"/>
          </w:tcPr>
          <w:p w14:paraId="62C6068A" w14:textId="77777777" w:rsidR="00A52133" w:rsidRPr="00170C6C" w:rsidRDefault="00A52133" w:rsidP="0015757B">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2</w:t>
            </w:r>
          </w:p>
          <w:p w14:paraId="61F5C448" w14:textId="77777777" w:rsidR="00A52133" w:rsidRPr="00170C6C" w:rsidRDefault="00A52133" w:rsidP="0015757B">
            <w:pPr>
              <w:pStyle w:val="Paragraph3"/>
              <w:jc w:val="center"/>
              <w:rPr>
                <w:lang w:val="en-ZA"/>
              </w:rPr>
            </w:pPr>
            <w:r w:rsidRPr="00170C6C">
              <w:rPr>
                <w:lang w:val="en-ZA"/>
              </w:rPr>
              <w:t>2019/20</w:t>
            </w:r>
          </w:p>
        </w:tc>
        <w:tc>
          <w:tcPr>
            <w:tcW w:w="1417" w:type="dxa"/>
            <w:shd w:val="clear" w:color="auto" w:fill="C00000"/>
          </w:tcPr>
          <w:p w14:paraId="2C77EA6E" w14:textId="77777777" w:rsidR="00A52133" w:rsidRPr="00170C6C" w:rsidRDefault="00A52133" w:rsidP="0015757B">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3</w:t>
            </w:r>
          </w:p>
          <w:p w14:paraId="0F69437F" w14:textId="77777777" w:rsidR="00A52133" w:rsidRPr="00170C6C" w:rsidRDefault="00A52133" w:rsidP="0015757B">
            <w:pPr>
              <w:pStyle w:val="Paragraph3"/>
              <w:jc w:val="center"/>
              <w:rPr>
                <w:lang w:val="en-ZA"/>
              </w:rPr>
            </w:pPr>
            <w:r w:rsidRPr="00170C6C">
              <w:rPr>
                <w:lang w:val="en-ZA"/>
              </w:rPr>
              <w:t>2019/20</w:t>
            </w:r>
          </w:p>
        </w:tc>
        <w:tc>
          <w:tcPr>
            <w:tcW w:w="1701" w:type="dxa"/>
            <w:shd w:val="clear" w:color="auto" w:fill="C00000"/>
          </w:tcPr>
          <w:p w14:paraId="544F2831" w14:textId="77777777" w:rsidR="00A52133" w:rsidRPr="00170C6C" w:rsidRDefault="00A52133" w:rsidP="0015757B">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4</w:t>
            </w:r>
          </w:p>
          <w:p w14:paraId="7BC5BD75" w14:textId="77777777" w:rsidR="00A52133" w:rsidRPr="00170C6C" w:rsidRDefault="00A52133" w:rsidP="0015757B">
            <w:pPr>
              <w:pStyle w:val="Paragraph3"/>
              <w:jc w:val="center"/>
              <w:rPr>
                <w:lang w:val="en-ZA"/>
              </w:rPr>
            </w:pPr>
            <w:r w:rsidRPr="00170C6C">
              <w:rPr>
                <w:lang w:val="en-ZA"/>
              </w:rPr>
              <w:t>2019/20</w:t>
            </w:r>
          </w:p>
        </w:tc>
        <w:tc>
          <w:tcPr>
            <w:tcW w:w="1850" w:type="dxa"/>
            <w:vMerge w:val="restart"/>
            <w:shd w:val="clear" w:color="auto" w:fill="C00000"/>
          </w:tcPr>
          <w:p w14:paraId="6C0233A7" w14:textId="77777777" w:rsidR="00A52133" w:rsidRPr="00170C6C" w:rsidRDefault="00A52133"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Due Date</w:t>
            </w:r>
          </w:p>
        </w:tc>
        <w:tc>
          <w:tcPr>
            <w:tcW w:w="1140" w:type="dxa"/>
            <w:vMerge w:val="restart"/>
            <w:shd w:val="clear" w:color="auto" w:fill="C00000"/>
          </w:tcPr>
          <w:p w14:paraId="2B847B24" w14:textId="77777777" w:rsidR="00A52133" w:rsidRPr="00170C6C" w:rsidRDefault="00A52133"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Budget</w:t>
            </w:r>
          </w:p>
        </w:tc>
      </w:tr>
      <w:tr w:rsidR="00A52133" w14:paraId="5CA03982" w14:textId="77777777" w:rsidTr="00875BC8">
        <w:trPr>
          <w:gridAfter w:val="1"/>
          <w:wAfter w:w="13" w:type="dxa"/>
          <w:trHeight w:val="348"/>
        </w:trPr>
        <w:tc>
          <w:tcPr>
            <w:tcW w:w="1545" w:type="dxa"/>
            <w:gridSpan w:val="2"/>
          </w:tcPr>
          <w:p w14:paraId="61460B2B" w14:textId="77777777" w:rsidR="00A52133" w:rsidRPr="0015757B" w:rsidRDefault="00A52133" w:rsidP="00875BC8">
            <w:pPr>
              <w:jc w:val="center"/>
              <w:rPr>
                <w:rFonts w:cs="Arial"/>
                <w:sz w:val="20"/>
              </w:rPr>
            </w:pPr>
            <w:r w:rsidRPr="0015757B">
              <w:rPr>
                <w:rFonts w:cs="Arial"/>
                <w:sz w:val="20"/>
              </w:rPr>
              <w:t>90%</w:t>
            </w:r>
          </w:p>
        </w:tc>
        <w:tc>
          <w:tcPr>
            <w:tcW w:w="1559" w:type="dxa"/>
          </w:tcPr>
          <w:p w14:paraId="57275027" w14:textId="77777777" w:rsidR="00A52133" w:rsidRPr="0015757B" w:rsidRDefault="00A52133" w:rsidP="00875BC8">
            <w:pPr>
              <w:jc w:val="center"/>
              <w:rPr>
                <w:rFonts w:cs="Arial"/>
                <w:sz w:val="20"/>
              </w:rPr>
            </w:pPr>
            <w:r w:rsidRPr="0015757B">
              <w:rPr>
                <w:rFonts w:cs="Arial"/>
                <w:sz w:val="20"/>
              </w:rPr>
              <w:t>90%</w:t>
            </w:r>
          </w:p>
        </w:tc>
        <w:tc>
          <w:tcPr>
            <w:tcW w:w="1843" w:type="dxa"/>
          </w:tcPr>
          <w:p w14:paraId="1A3AD8B7" w14:textId="77777777" w:rsidR="00A52133" w:rsidRPr="0015757B" w:rsidRDefault="00A52133" w:rsidP="00875BC8">
            <w:pPr>
              <w:jc w:val="center"/>
              <w:rPr>
                <w:rFonts w:cs="Arial"/>
                <w:sz w:val="20"/>
              </w:rPr>
            </w:pPr>
            <w:r w:rsidRPr="0015757B">
              <w:rPr>
                <w:rFonts w:cs="Arial"/>
                <w:sz w:val="20"/>
              </w:rPr>
              <w:t>90%</w:t>
            </w:r>
          </w:p>
        </w:tc>
        <w:tc>
          <w:tcPr>
            <w:tcW w:w="1417" w:type="dxa"/>
          </w:tcPr>
          <w:p w14:paraId="5E989136" w14:textId="77777777" w:rsidR="00A52133" w:rsidRPr="0015757B" w:rsidRDefault="00A52133" w:rsidP="00875BC8">
            <w:pPr>
              <w:jc w:val="center"/>
              <w:rPr>
                <w:rFonts w:cs="Arial"/>
                <w:sz w:val="20"/>
              </w:rPr>
            </w:pPr>
            <w:r w:rsidRPr="0015757B">
              <w:rPr>
                <w:rFonts w:cs="Arial"/>
                <w:sz w:val="20"/>
              </w:rPr>
              <w:t>90%</w:t>
            </w:r>
          </w:p>
        </w:tc>
        <w:tc>
          <w:tcPr>
            <w:tcW w:w="1701" w:type="dxa"/>
          </w:tcPr>
          <w:p w14:paraId="1E07AF51" w14:textId="77777777" w:rsidR="00A52133" w:rsidRPr="0015757B" w:rsidRDefault="00A52133" w:rsidP="00875BC8">
            <w:pPr>
              <w:jc w:val="center"/>
              <w:rPr>
                <w:rFonts w:cs="Arial"/>
                <w:sz w:val="20"/>
              </w:rPr>
            </w:pPr>
            <w:r w:rsidRPr="0015757B">
              <w:rPr>
                <w:rFonts w:cs="Arial"/>
                <w:sz w:val="20"/>
              </w:rPr>
              <w:t>90%</w:t>
            </w:r>
          </w:p>
        </w:tc>
        <w:tc>
          <w:tcPr>
            <w:tcW w:w="1850" w:type="dxa"/>
            <w:vMerge/>
          </w:tcPr>
          <w:p w14:paraId="27DD8314" w14:textId="77777777" w:rsidR="00A52133" w:rsidRDefault="00A52133" w:rsidP="00A52133">
            <w:pPr>
              <w:pStyle w:val="Heading3"/>
              <w:pBdr>
                <w:top w:val="none" w:sz="0" w:space="0" w:color="auto"/>
              </w:pBdr>
              <w:spacing w:before="120" w:after="120"/>
              <w:ind w:left="0"/>
              <w:rPr>
                <w:rFonts w:cs="Arial"/>
                <w:sz w:val="20"/>
              </w:rPr>
            </w:pPr>
          </w:p>
        </w:tc>
        <w:tc>
          <w:tcPr>
            <w:tcW w:w="1140" w:type="dxa"/>
            <w:vMerge/>
          </w:tcPr>
          <w:p w14:paraId="77FA6922" w14:textId="77777777" w:rsidR="00A52133" w:rsidRDefault="00A52133" w:rsidP="00A52133">
            <w:pPr>
              <w:pStyle w:val="Heading3"/>
              <w:pBdr>
                <w:top w:val="none" w:sz="0" w:space="0" w:color="auto"/>
              </w:pBdr>
              <w:spacing w:before="120" w:after="120"/>
              <w:ind w:left="0"/>
              <w:rPr>
                <w:rFonts w:cs="Arial"/>
                <w:sz w:val="20"/>
              </w:rPr>
            </w:pPr>
          </w:p>
        </w:tc>
      </w:tr>
      <w:tr w:rsidR="00A52133" w14:paraId="707BF409" w14:textId="77777777" w:rsidTr="004A0EA4">
        <w:trPr>
          <w:gridAfter w:val="1"/>
          <w:wAfter w:w="13" w:type="dxa"/>
          <w:trHeight w:val="540"/>
        </w:trPr>
        <w:tc>
          <w:tcPr>
            <w:tcW w:w="6364" w:type="dxa"/>
            <w:gridSpan w:val="5"/>
            <w:shd w:val="clear" w:color="auto" w:fill="C00000"/>
          </w:tcPr>
          <w:p w14:paraId="09CB0952" w14:textId="77777777" w:rsidR="00A52133" w:rsidRPr="00461727" w:rsidRDefault="00A52133" w:rsidP="001C0A65">
            <w:pPr>
              <w:pStyle w:val="Heading3"/>
              <w:pBdr>
                <w:top w:val="none" w:sz="0" w:space="0" w:color="auto"/>
              </w:pBdr>
              <w:spacing w:before="120" w:after="120"/>
              <w:ind w:left="0"/>
              <w:rPr>
                <w:rFonts w:cs="Arial"/>
                <w:sz w:val="20"/>
              </w:rPr>
            </w:pPr>
            <w:r w:rsidRPr="00461727">
              <w:rPr>
                <w:rFonts w:cs="Arial"/>
                <w:bCs/>
                <w:caps w:val="0"/>
                <w:sz w:val="20"/>
                <w:lang w:val="en-ZA"/>
              </w:rPr>
              <w:t>Initiatives to enable achievement of the objective:</w:t>
            </w:r>
          </w:p>
        </w:tc>
        <w:tc>
          <w:tcPr>
            <w:tcW w:w="1701" w:type="dxa"/>
            <w:shd w:val="clear" w:color="auto" w:fill="C00000"/>
          </w:tcPr>
          <w:p w14:paraId="4D314124" w14:textId="77777777" w:rsidR="00A52133" w:rsidRPr="00461727" w:rsidRDefault="00A52133" w:rsidP="001C0A65">
            <w:pPr>
              <w:pStyle w:val="Heading3"/>
              <w:pBdr>
                <w:top w:val="none" w:sz="0" w:space="0" w:color="auto"/>
              </w:pBdr>
              <w:spacing w:before="120" w:after="120"/>
              <w:ind w:left="0"/>
              <w:rPr>
                <w:rFonts w:cs="Arial"/>
                <w:sz w:val="20"/>
              </w:rPr>
            </w:pPr>
            <w:r w:rsidRPr="00461727">
              <w:rPr>
                <w:rFonts w:cs="Arial"/>
                <w:bCs/>
                <w:caps w:val="0"/>
                <w:sz w:val="20"/>
                <w:lang w:val="en-ZA"/>
              </w:rPr>
              <w:t>Responsible</w:t>
            </w:r>
          </w:p>
        </w:tc>
        <w:tc>
          <w:tcPr>
            <w:tcW w:w="1850" w:type="dxa"/>
            <w:vMerge/>
            <w:shd w:val="clear" w:color="auto" w:fill="C00000"/>
          </w:tcPr>
          <w:p w14:paraId="759CDE50" w14:textId="77777777" w:rsidR="00A52133" w:rsidRDefault="00A52133" w:rsidP="001C0A65">
            <w:pPr>
              <w:pStyle w:val="Heading3"/>
              <w:pBdr>
                <w:top w:val="none" w:sz="0" w:space="0" w:color="auto"/>
              </w:pBdr>
              <w:spacing w:before="120" w:after="120"/>
              <w:ind w:left="0"/>
              <w:rPr>
                <w:rFonts w:cs="Arial"/>
                <w:sz w:val="20"/>
              </w:rPr>
            </w:pPr>
          </w:p>
        </w:tc>
        <w:tc>
          <w:tcPr>
            <w:tcW w:w="1140" w:type="dxa"/>
            <w:vMerge/>
            <w:shd w:val="clear" w:color="auto" w:fill="C00000"/>
          </w:tcPr>
          <w:p w14:paraId="1E0993E8" w14:textId="77777777" w:rsidR="00A52133" w:rsidRDefault="00A52133" w:rsidP="001C0A65">
            <w:pPr>
              <w:pStyle w:val="Heading3"/>
              <w:pBdr>
                <w:top w:val="none" w:sz="0" w:space="0" w:color="auto"/>
              </w:pBdr>
              <w:spacing w:before="120" w:after="120"/>
              <w:ind w:left="0"/>
              <w:rPr>
                <w:rFonts w:cs="Arial"/>
                <w:sz w:val="20"/>
              </w:rPr>
            </w:pPr>
          </w:p>
        </w:tc>
      </w:tr>
      <w:tr w:rsidR="00A52133" w14:paraId="148717BB" w14:textId="77777777" w:rsidTr="004A0EA4">
        <w:trPr>
          <w:gridAfter w:val="1"/>
          <w:wAfter w:w="13" w:type="dxa"/>
          <w:trHeight w:val="901"/>
        </w:trPr>
        <w:tc>
          <w:tcPr>
            <w:tcW w:w="985" w:type="dxa"/>
            <w:shd w:val="clear" w:color="auto" w:fill="FFFFFF" w:themeFill="background1"/>
          </w:tcPr>
          <w:p w14:paraId="5E4DE56B" w14:textId="77777777" w:rsidR="00A52133" w:rsidRPr="00170C6C" w:rsidRDefault="00A52133" w:rsidP="00875BC8">
            <w:pPr>
              <w:pStyle w:val="Heading3"/>
              <w:numPr>
                <w:ilvl w:val="0"/>
                <w:numId w:val="18"/>
              </w:numPr>
              <w:pBdr>
                <w:top w:val="none" w:sz="0" w:space="0" w:color="auto"/>
              </w:pBdr>
              <w:spacing w:before="120" w:after="120"/>
              <w:jc w:val="center"/>
              <w:rPr>
                <w:rFonts w:cs="Arial"/>
                <w:b w:val="0"/>
                <w:bCs/>
                <w:caps w:val="0"/>
                <w:sz w:val="20"/>
                <w:lang w:val="en-ZA"/>
              </w:rPr>
            </w:pPr>
          </w:p>
        </w:tc>
        <w:tc>
          <w:tcPr>
            <w:tcW w:w="5379" w:type="dxa"/>
            <w:gridSpan w:val="4"/>
            <w:shd w:val="clear" w:color="auto" w:fill="FFFFFF" w:themeFill="background1"/>
          </w:tcPr>
          <w:p w14:paraId="6D67264A" w14:textId="77777777" w:rsidR="00A52133" w:rsidRPr="00933A64" w:rsidRDefault="00A52133" w:rsidP="00A52133">
            <w:pPr>
              <w:autoSpaceDE/>
              <w:autoSpaceDN/>
              <w:adjustRightInd/>
              <w:spacing w:line="360" w:lineRule="auto"/>
              <w:jc w:val="both"/>
              <w:rPr>
                <w:rFonts w:cs="Arial"/>
                <w:color w:val="000000" w:themeColor="text1"/>
                <w:sz w:val="20"/>
                <w:szCs w:val="20"/>
                <w:lang w:val="en-ZA" w:eastAsia="en-ZA"/>
              </w:rPr>
            </w:pPr>
            <w:r w:rsidRPr="00B7530F">
              <w:rPr>
                <w:rFonts w:cs="Arial"/>
                <w:color w:val="000000" w:themeColor="text1"/>
                <w:sz w:val="20"/>
                <w:szCs w:val="20"/>
                <w:lang w:val="en-ZA" w:eastAsia="en-ZA"/>
              </w:rPr>
              <w:t xml:space="preserve">Facilitate the elimination of exposure to high occupational health and safety risk to mine employees </w:t>
            </w:r>
            <w:r w:rsidRPr="00B7530F">
              <w:rPr>
                <w:rFonts w:cs="Arial"/>
                <w:bCs/>
                <w:color w:val="000000" w:themeColor="text1"/>
                <w:sz w:val="20"/>
                <w:szCs w:val="20"/>
                <w:lang w:val="en-ZA" w:eastAsia="en-ZA"/>
              </w:rPr>
              <w:t>and communities affected by mining activities</w:t>
            </w:r>
            <w:r w:rsidRPr="00B7530F">
              <w:rPr>
                <w:rFonts w:cs="Arial"/>
                <w:b/>
                <w:bCs/>
                <w:color w:val="000000" w:themeColor="text1"/>
                <w:sz w:val="20"/>
                <w:szCs w:val="20"/>
                <w:lang w:val="en-ZA" w:eastAsia="en-ZA"/>
              </w:rPr>
              <w:t xml:space="preserve"> </w:t>
            </w:r>
            <w:r w:rsidRPr="00B7530F">
              <w:rPr>
                <w:rFonts w:cs="Arial"/>
                <w:color w:val="000000" w:themeColor="text1"/>
                <w:sz w:val="20"/>
                <w:szCs w:val="20"/>
                <w:lang w:val="en-ZA" w:eastAsia="en-ZA"/>
              </w:rPr>
              <w:t xml:space="preserve">by conducting high impact </w:t>
            </w:r>
            <w:r>
              <w:rPr>
                <w:rFonts w:cs="Arial"/>
                <w:color w:val="000000" w:themeColor="text1"/>
                <w:sz w:val="20"/>
                <w:szCs w:val="20"/>
                <w:lang w:val="en-ZA" w:eastAsia="en-ZA"/>
              </w:rPr>
              <w:t>research.</w:t>
            </w:r>
          </w:p>
        </w:tc>
        <w:tc>
          <w:tcPr>
            <w:tcW w:w="1701" w:type="dxa"/>
            <w:shd w:val="clear" w:color="auto" w:fill="FFFFFF" w:themeFill="background1"/>
          </w:tcPr>
          <w:p w14:paraId="2934DEB8" w14:textId="77777777" w:rsidR="00A52133" w:rsidRPr="004A0EA4" w:rsidRDefault="00A52133" w:rsidP="004A0EA4">
            <w:pPr>
              <w:pStyle w:val="Heading3"/>
              <w:pBdr>
                <w:top w:val="none" w:sz="0" w:space="0" w:color="auto"/>
              </w:pBdr>
              <w:spacing w:before="120" w:after="120"/>
              <w:ind w:left="0"/>
              <w:rPr>
                <w:rFonts w:cs="Arial"/>
                <w:b w:val="0"/>
                <w:caps w:val="0"/>
                <w:sz w:val="20"/>
              </w:rPr>
            </w:pPr>
            <w:r w:rsidRPr="004A0EA4">
              <w:rPr>
                <w:rFonts w:cs="Arial"/>
                <w:b w:val="0"/>
                <w:caps w:val="0"/>
                <w:sz w:val="20"/>
              </w:rPr>
              <w:t>CROO</w:t>
            </w:r>
          </w:p>
        </w:tc>
        <w:tc>
          <w:tcPr>
            <w:tcW w:w="1850" w:type="dxa"/>
            <w:shd w:val="clear" w:color="auto" w:fill="FFFFFF" w:themeFill="background1"/>
          </w:tcPr>
          <w:p w14:paraId="6C50F9CE" w14:textId="77777777" w:rsidR="00A52133" w:rsidRPr="004A0EA4" w:rsidRDefault="0015757B" w:rsidP="004A0EA4">
            <w:pPr>
              <w:pStyle w:val="Heading3"/>
              <w:pBdr>
                <w:top w:val="none" w:sz="0" w:space="0" w:color="auto"/>
              </w:pBdr>
              <w:spacing w:before="120" w:after="120"/>
              <w:ind w:left="0"/>
              <w:rPr>
                <w:rFonts w:cs="Arial"/>
                <w:b w:val="0"/>
                <w:caps w:val="0"/>
                <w:sz w:val="20"/>
              </w:rPr>
            </w:pPr>
            <w:r w:rsidRPr="0015757B">
              <w:rPr>
                <w:rFonts w:cs="Arial"/>
                <w:b w:val="0"/>
                <w:caps w:val="0"/>
                <w:sz w:val="20"/>
              </w:rPr>
              <w:t>31 March 2020</w:t>
            </w:r>
          </w:p>
        </w:tc>
        <w:tc>
          <w:tcPr>
            <w:tcW w:w="1140" w:type="dxa"/>
            <w:vMerge w:val="restart"/>
            <w:shd w:val="clear" w:color="auto" w:fill="FFFFFF" w:themeFill="background1"/>
          </w:tcPr>
          <w:p w14:paraId="798C402E" w14:textId="77777777" w:rsidR="00A52133" w:rsidRPr="00A52133" w:rsidRDefault="00A52133" w:rsidP="00A52133">
            <w:pPr>
              <w:pStyle w:val="Heading3"/>
              <w:pBdr>
                <w:top w:val="none" w:sz="0" w:space="0" w:color="auto"/>
              </w:pBdr>
              <w:spacing w:before="120" w:after="120"/>
              <w:ind w:left="0"/>
              <w:rPr>
                <w:rFonts w:cs="Arial"/>
                <w:sz w:val="20"/>
              </w:rPr>
            </w:pPr>
            <w:r w:rsidRPr="00A52133">
              <w:rPr>
                <w:rFonts w:cs="Arial"/>
                <w:color w:val="000000" w:themeColor="text1"/>
                <w:sz w:val="20"/>
                <w:lang w:val="en-ZA"/>
              </w:rPr>
              <w:t>R 38 170</w:t>
            </w:r>
          </w:p>
        </w:tc>
      </w:tr>
      <w:tr w:rsidR="0015757B" w14:paraId="4AB7EAD2" w14:textId="77777777" w:rsidTr="004A0EA4">
        <w:trPr>
          <w:gridAfter w:val="1"/>
          <w:wAfter w:w="13" w:type="dxa"/>
          <w:trHeight w:val="901"/>
        </w:trPr>
        <w:tc>
          <w:tcPr>
            <w:tcW w:w="985" w:type="dxa"/>
            <w:shd w:val="clear" w:color="auto" w:fill="FFFFFF" w:themeFill="background1"/>
          </w:tcPr>
          <w:p w14:paraId="1DA60D85" w14:textId="77777777" w:rsidR="0015757B" w:rsidRPr="00170C6C" w:rsidRDefault="0015757B" w:rsidP="00875BC8">
            <w:pPr>
              <w:pStyle w:val="Heading3"/>
              <w:numPr>
                <w:ilvl w:val="0"/>
                <w:numId w:val="18"/>
              </w:numPr>
              <w:pBdr>
                <w:top w:val="none" w:sz="0" w:space="0" w:color="auto"/>
              </w:pBdr>
              <w:spacing w:before="120" w:after="120"/>
              <w:jc w:val="center"/>
              <w:rPr>
                <w:rFonts w:cs="Arial"/>
                <w:b w:val="0"/>
                <w:bCs/>
                <w:caps w:val="0"/>
                <w:sz w:val="20"/>
                <w:lang w:val="en-ZA"/>
              </w:rPr>
            </w:pPr>
          </w:p>
        </w:tc>
        <w:tc>
          <w:tcPr>
            <w:tcW w:w="5379" w:type="dxa"/>
            <w:gridSpan w:val="4"/>
            <w:shd w:val="clear" w:color="auto" w:fill="FFFFFF" w:themeFill="background1"/>
          </w:tcPr>
          <w:p w14:paraId="06615DB8" w14:textId="77777777" w:rsidR="0015757B" w:rsidRPr="00933A64" w:rsidRDefault="0015757B" w:rsidP="0015757B">
            <w:pPr>
              <w:autoSpaceDE/>
              <w:autoSpaceDN/>
              <w:adjustRightInd/>
              <w:spacing w:line="360" w:lineRule="auto"/>
              <w:rPr>
                <w:rFonts w:cs="Arial"/>
                <w:color w:val="000000" w:themeColor="text1"/>
                <w:sz w:val="20"/>
                <w:szCs w:val="20"/>
                <w:lang w:val="en-ZA" w:eastAsia="en-ZA"/>
              </w:rPr>
            </w:pPr>
            <w:r>
              <w:rPr>
                <w:rFonts w:cs="Arial"/>
                <w:color w:val="000000" w:themeColor="text1"/>
                <w:sz w:val="20"/>
                <w:szCs w:val="20"/>
                <w:lang w:val="en-ZA" w:eastAsia="en-ZA"/>
              </w:rPr>
              <w:t>Facilitate i</w:t>
            </w:r>
            <w:r w:rsidRPr="00B7530F">
              <w:rPr>
                <w:rFonts w:cs="Arial"/>
                <w:color w:val="000000" w:themeColor="text1"/>
                <w:sz w:val="20"/>
                <w:szCs w:val="20"/>
                <w:lang w:val="en-ZA" w:eastAsia="en-ZA"/>
              </w:rPr>
              <w:t>mprove</w:t>
            </w:r>
            <w:r>
              <w:rPr>
                <w:rFonts w:cs="Arial"/>
                <w:color w:val="000000" w:themeColor="text1"/>
                <w:sz w:val="20"/>
                <w:szCs w:val="20"/>
                <w:lang w:val="en-ZA" w:eastAsia="en-ZA"/>
              </w:rPr>
              <w:t>ment of</w:t>
            </w:r>
            <w:r w:rsidRPr="00B7530F">
              <w:rPr>
                <w:rFonts w:cs="Arial"/>
                <w:color w:val="000000" w:themeColor="text1"/>
                <w:sz w:val="20"/>
                <w:szCs w:val="20"/>
                <w:lang w:val="en-ZA" w:eastAsia="en-ZA"/>
              </w:rPr>
              <w:t xml:space="preserve"> the utilisation and sustainability of MHSC and</w:t>
            </w:r>
            <w:r>
              <w:rPr>
                <w:rFonts w:cs="Arial"/>
                <w:color w:val="000000" w:themeColor="text1"/>
                <w:sz w:val="20"/>
                <w:szCs w:val="20"/>
                <w:lang w:val="en-ZA" w:eastAsia="en-ZA"/>
              </w:rPr>
              <w:t xml:space="preserve"> MHSC funded </w:t>
            </w:r>
            <w:r w:rsidRPr="00B7530F">
              <w:rPr>
                <w:rFonts w:cs="Arial"/>
                <w:color w:val="000000" w:themeColor="text1"/>
                <w:sz w:val="20"/>
                <w:szCs w:val="20"/>
                <w:lang w:val="en-ZA" w:eastAsia="en-ZA"/>
              </w:rPr>
              <w:t>national</w:t>
            </w:r>
            <w:r>
              <w:rPr>
                <w:rFonts w:cs="Arial"/>
                <w:color w:val="000000" w:themeColor="text1"/>
                <w:sz w:val="20"/>
                <w:szCs w:val="20"/>
                <w:lang w:val="en-ZA" w:eastAsia="en-ZA"/>
              </w:rPr>
              <w:t xml:space="preserve"> research assets and facilities.</w:t>
            </w:r>
          </w:p>
        </w:tc>
        <w:tc>
          <w:tcPr>
            <w:tcW w:w="1701" w:type="dxa"/>
            <w:shd w:val="clear" w:color="auto" w:fill="FFFFFF" w:themeFill="background1"/>
          </w:tcPr>
          <w:p w14:paraId="60550A5F" w14:textId="77777777" w:rsidR="0015757B" w:rsidRPr="004A0EA4" w:rsidRDefault="0015757B" w:rsidP="004A0EA4">
            <w:pPr>
              <w:pStyle w:val="Heading3"/>
              <w:pBdr>
                <w:top w:val="none" w:sz="0" w:space="0" w:color="auto"/>
              </w:pBdr>
              <w:spacing w:before="120" w:after="120"/>
              <w:ind w:left="0"/>
              <w:rPr>
                <w:rFonts w:cs="Arial"/>
                <w:b w:val="0"/>
                <w:caps w:val="0"/>
                <w:sz w:val="20"/>
              </w:rPr>
            </w:pPr>
            <w:r w:rsidRPr="004A0EA4">
              <w:rPr>
                <w:rFonts w:cs="Arial"/>
                <w:b w:val="0"/>
                <w:caps w:val="0"/>
                <w:sz w:val="20"/>
              </w:rPr>
              <w:t>CFO</w:t>
            </w:r>
          </w:p>
        </w:tc>
        <w:tc>
          <w:tcPr>
            <w:tcW w:w="1850" w:type="dxa"/>
            <w:shd w:val="clear" w:color="auto" w:fill="FFFFFF" w:themeFill="background1"/>
          </w:tcPr>
          <w:p w14:paraId="397BD6FF" w14:textId="77777777" w:rsidR="0015757B" w:rsidRPr="004A0EA4" w:rsidRDefault="0015757B" w:rsidP="004A0EA4">
            <w:pPr>
              <w:pStyle w:val="Heading3"/>
              <w:pBdr>
                <w:top w:val="none" w:sz="0" w:space="0" w:color="auto"/>
              </w:pBdr>
              <w:spacing w:before="120" w:after="120"/>
              <w:ind w:left="0"/>
              <w:rPr>
                <w:rFonts w:cs="Arial"/>
                <w:b w:val="0"/>
                <w:caps w:val="0"/>
                <w:sz w:val="20"/>
              </w:rPr>
            </w:pPr>
            <w:r w:rsidRPr="004A0EA4">
              <w:rPr>
                <w:rFonts w:cs="Arial"/>
                <w:b w:val="0"/>
                <w:caps w:val="0"/>
                <w:sz w:val="20"/>
              </w:rPr>
              <w:t>31 March 2020</w:t>
            </w:r>
          </w:p>
        </w:tc>
        <w:tc>
          <w:tcPr>
            <w:tcW w:w="1140" w:type="dxa"/>
            <w:vMerge/>
            <w:shd w:val="clear" w:color="auto" w:fill="FFFFFF" w:themeFill="background1"/>
          </w:tcPr>
          <w:p w14:paraId="5EF3D179" w14:textId="77777777" w:rsidR="0015757B" w:rsidRPr="00170C6C" w:rsidRDefault="0015757B" w:rsidP="0015757B">
            <w:pPr>
              <w:pStyle w:val="Heading3"/>
              <w:pBdr>
                <w:top w:val="none" w:sz="0" w:space="0" w:color="auto"/>
              </w:pBdr>
              <w:spacing w:before="120" w:after="120"/>
              <w:ind w:left="0"/>
              <w:rPr>
                <w:rFonts w:cs="Arial"/>
                <w:b w:val="0"/>
                <w:sz w:val="20"/>
              </w:rPr>
            </w:pPr>
          </w:p>
        </w:tc>
      </w:tr>
      <w:tr w:rsidR="0015757B" w14:paraId="621AC869" w14:textId="77777777" w:rsidTr="004A0EA4">
        <w:trPr>
          <w:gridAfter w:val="1"/>
          <w:wAfter w:w="13" w:type="dxa"/>
          <w:trHeight w:val="901"/>
        </w:trPr>
        <w:tc>
          <w:tcPr>
            <w:tcW w:w="985" w:type="dxa"/>
            <w:shd w:val="clear" w:color="auto" w:fill="FFFFFF" w:themeFill="background1"/>
          </w:tcPr>
          <w:p w14:paraId="0CB8484B" w14:textId="77777777" w:rsidR="0015757B" w:rsidRPr="00170C6C" w:rsidRDefault="0015757B" w:rsidP="00875BC8">
            <w:pPr>
              <w:pStyle w:val="Heading3"/>
              <w:numPr>
                <w:ilvl w:val="0"/>
                <w:numId w:val="18"/>
              </w:numPr>
              <w:pBdr>
                <w:top w:val="none" w:sz="0" w:space="0" w:color="auto"/>
              </w:pBdr>
              <w:spacing w:before="120" w:after="120"/>
              <w:jc w:val="center"/>
              <w:rPr>
                <w:rFonts w:cs="Arial"/>
                <w:b w:val="0"/>
                <w:bCs/>
                <w:caps w:val="0"/>
                <w:sz w:val="20"/>
                <w:lang w:val="en-ZA"/>
              </w:rPr>
            </w:pPr>
          </w:p>
        </w:tc>
        <w:tc>
          <w:tcPr>
            <w:tcW w:w="5379" w:type="dxa"/>
            <w:gridSpan w:val="4"/>
            <w:shd w:val="clear" w:color="auto" w:fill="FFFFFF" w:themeFill="background1"/>
            <w:vAlign w:val="center"/>
          </w:tcPr>
          <w:p w14:paraId="14BA1C19" w14:textId="77777777" w:rsidR="0015757B" w:rsidRPr="00665DCC" w:rsidRDefault="0015757B" w:rsidP="0015757B">
            <w:pPr>
              <w:autoSpaceDE/>
              <w:autoSpaceDN/>
              <w:adjustRightInd/>
              <w:spacing w:line="360" w:lineRule="auto"/>
              <w:rPr>
                <w:rFonts w:cs="Arial"/>
                <w:color w:val="000000" w:themeColor="text1"/>
                <w:sz w:val="20"/>
                <w:szCs w:val="20"/>
                <w:lang w:val="en-ZA" w:eastAsia="en-ZA"/>
              </w:rPr>
            </w:pPr>
            <w:r w:rsidRPr="00665DCC">
              <w:rPr>
                <w:rFonts w:cs="Arial"/>
                <w:color w:val="000000" w:themeColor="text1"/>
                <w:sz w:val="20"/>
                <w:szCs w:val="20"/>
                <w:lang w:val="en-ZA" w:eastAsia="en-ZA"/>
              </w:rPr>
              <w:t>Review and implement the IT Master Plan to support the CoE.</w:t>
            </w:r>
          </w:p>
        </w:tc>
        <w:tc>
          <w:tcPr>
            <w:tcW w:w="1701" w:type="dxa"/>
            <w:shd w:val="clear" w:color="auto" w:fill="FFFFFF" w:themeFill="background1"/>
          </w:tcPr>
          <w:p w14:paraId="42D49D0F" w14:textId="77777777" w:rsidR="0015757B" w:rsidRPr="004A0EA4" w:rsidRDefault="0015757B" w:rsidP="004A0EA4">
            <w:pPr>
              <w:pStyle w:val="Heading3"/>
              <w:pBdr>
                <w:top w:val="none" w:sz="0" w:space="0" w:color="auto"/>
              </w:pBdr>
              <w:spacing w:before="120" w:after="120"/>
              <w:ind w:left="0"/>
              <w:rPr>
                <w:rFonts w:cs="Arial"/>
                <w:b w:val="0"/>
                <w:caps w:val="0"/>
                <w:sz w:val="20"/>
              </w:rPr>
            </w:pPr>
            <w:r w:rsidRPr="004A0EA4">
              <w:rPr>
                <w:rFonts w:cs="Arial"/>
                <w:b w:val="0"/>
                <w:caps w:val="0"/>
                <w:sz w:val="20"/>
              </w:rPr>
              <w:t>IT</w:t>
            </w:r>
          </w:p>
        </w:tc>
        <w:tc>
          <w:tcPr>
            <w:tcW w:w="1850" w:type="dxa"/>
            <w:shd w:val="clear" w:color="auto" w:fill="FFFFFF" w:themeFill="background1"/>
          </w:tcPr>
          <w:p w14:paraId="719A2834" w14:textId="77777777" w:rsidR="0015757B" w:rsidRPr="004A0EA4" w:rsidRDefault="0015757B" w:rsidP="004A0EA4">
            <w:pPr>
              <w:pStyle w:val="Heading3"/>
              <w:pBdr>
                <w:top w:val="none" w:sz="0" w:space="0" w:color="auto"/>
              </w:pBdr>
              <w:spacing w:before="120" w:after="120"/>
              <w:ind w:left="0"/>
              <w:rPr>
                <w:rFonts w:cs="Arial"/>
                <w:b w:val="0"/>
                <w:caps w:val="0"/>
                <w:sz w:val="20"/>
              </w:rPr>
            </w:pPr>
            <w:r w:rsidRPr="004A0EA4">
              <w:rPr>
                <w:rFonts w:cs="Arial"/>
                <w:b w:val="0"/>
                <w:caps w:val="0"/>
                <w:sz w:val="20"/>
              </w:rPr>
              <w:t>31 March 2020</w:t>
            </w:r>
          </w:p>
        </w:tc>
        <w:tc>
          <w:tcPr>
            <w:tcW w:w="1140" w:type="dxa"/>
            <w:vMerge/>
            <w:shd w:val="clear" w:color="auto" w:fill="FFFFFF" w:themeFill="background1"/>
          </w:tcPr>
          <w:p w14:paraId="42055857" w14:textId="77777777" w:rsidR="0015757B" w:rsidRPr="00170C6C" w:rsidRDefault="0015757B" w:rsidP="0015757B">
            <w:pPr>
              <w:pStyle w:val="Heading3"/>
              <w:pBdr>
                <w:top w:val="none" w:sz="0" w:space="0" w:color="auto"/>
              </w:pBdr>
              <w:spacing w:before="120" w:after="120"/>
              <w:ind w:left="0"/>
              <w:rPr>
                <w:rFonts w:cs="Arial"/>
                <w:b w:val="0"/>
                <w:sz w:val="20"/>
              </w:rPr>
            </w:pPr>
          </w:p>
        </w:tc>
      </w:tr>
      <w:tr w:rsidR="0015757B" w14:paraId="4E626F25" w14:textId="77777777" w:rsidTr="004A0EA4">
        <w:trPr>
          <w:gridAfter w:val="1"/>
          <w:wAfter w:w="13" w:type="dxa"/>
          <w:trHeight w:val="901"/>
        </w:trPr>
        <w:tc>
          <w:tcPr>
            <w:tcW w:w="985" w:type="dxa"/>
            <w:shd w:val="clear" w:color="auto" w:fill="FFFFFF" w:themeFill="background1"/>
          </w:tcPr>
          <w:p w14:paraId="388756EF" w14:textId="77777777" w:rsidR="0015757B" w:rsidRPr="00170C6C" w:rsidRDefault="0015757B" w:rsidP="00875BC8">
            <w:pPr>
              <w:pStyle w:val="Heading3"/>
              <w:numPr>
                <w:ilvl w:val="0"/>
                <w:numId w:val="18"/>
              </w:numPr>
              <w:pBdr>
                <w:top w:val="none" w:sz="0" w:space="0" w:color="auto"/>
              </w:pBdr>
              <w:spacing w:before="120" w:after="120"/>
              <w:jc w:val="center"/>
              <w:rPr>
                <w:rFonts w:cs="Arial"/>
                <w:b w:val="0"/>
                <w:bCs/>
                <w:caps w:val="0"/>
                <w:sz w:val="20"/>
                <w:lang w:val="en-ZA"/>
              </w:rPr>
            </w:pPr>
          </w:p>
        </w:tc>
        <w:tc>
          <w:tcPr>
            <w:tcW w:w="5379" w:type="dxa"/>
            <w:gridSpan w:val="4"/>
            <w:shd w:val="clear" w:color="auto" w:fill="FFFFFF" w:themeFill="background1"/>
            <w:vAlign w:val="center"/>
          </w:tcPr>
          <w:p w14:paraId="3B1EF327" w14:textId="77777777" w:rsidR="0015757B" w:rsidRPr="00933A64" w:rsidRDefault="0015757B" w:rsidP="0015757B">
            <w:pPr>
              <w:autoSpaceDE/>
              <w:autoSpaceDN/>
              <w:adjustRightInd/>
              <w:spacing w:line="360" w:lineRule="auto"/>
              <w:rPr>
                <w:rFonts w:cs="Arial"/>
                <w:color w:val="000000" w:themeColor="text1"/>
                <w:sz w:val="20"/>
                <w:szCs w:val="20"/>
                <w:lang w:val="en-ZA" w:eastAsia="en-ZA"/>
              </w:rPr>
            </w:pPr>
            <w:r>
              <w:rPr>
                <w:rFonts w:cs="Arial"/>
                <w:color w:val="000000" w:themeColor="text1"/>
                <w:sz w:val="20"/>
                <w:szCs w:val="20"/>
                <w:lang w:val="en-ZA" w:eastAsia="en-ZA"/>
              </w:rPr>
              <w:t>Dissemination and utilisation of MHSC intellectual Property as part of contribution to technological innovation.</w:t>
            </w:r>
          </w:p>
        </w:tc>
        <w:tc>
          <w:tcPr>
            <w:tcW w:w="1701" w:type="dxa"/>
            <w:shd w:val="clear" w:color="auto" w:fill="FFFFFF" w:themeFill="background1"/>
          </w:tcPr>
          <w:p w14:paraId="2D630153" w14:textId="77777777" w:rsidR="0015757B" w:rsidRPr="004A0EA4" w:rsidRDefault="0015757B" w:rsidP="004A0EA4">
            <w:pPr>
              <w:pStyle w:val="Heading3"/>
              <w:pBdr>
                <w:top w:val="none" w:sz="0" w:space="0" w:color="auto"/>
              </w:pBdr>
              <w:spacing w:before="120" w:after="120"/>
              <w:ind w:left="0"/>
              <w:rPr>
                <w:rFonts w:cs="Arial"/>
                <w:b w:val="0"/>
                <w:caps w:val="0"/>
                <w:sz w:val="20"/>
              </w:rPr>
            </w:pPr>
            <w:r w:rsidRPr="004A0EA4">
              <w:rPr>
                <w:rFonts w:cs="Arial"/>
                <w:b w:val="0"/>
                <w:caps w:val="0"/>
                <w:sz w:val="20"/>
              </w:rPr>
              <w:t>CROO</w:t>
            </w:r>
          </w:p>
        </w:tc>
        <w:tc>
          <w:tcPr>
            <w:tcW w:w="1850" w:type="dxa"/>
            <w:shd w:val="clear" w:color="auto" w:fill="FFFFFF" w:themeFill="background1"/>
          </w:tcPr>
          <w:p w14:paraId="4A36A50B" w14:textId="77777777" w:rsidR="0015757B" w:rsidRPr="004A0EA4" w:rsidRDefault="0015757B" w:rsidP="004A0EA4">
            <w:pPr>
              <w:pStyle w:val="Heading3"/>
              <w:pBdr>
                <w:top w:val="none" w:sz="0" w:space="0" w:color="auto"/>
              </w:pBdr>
              <w:spacing w:before="120" w:after="120"/>
              <w:ind w:left="0"/>
              <w:rPr>
                <w:rFonts w:cs="Arial"/>
                <w:b w:val="0"/>
                <w:caps w:val="0"/>
                <w:sz w:val="20"/>
              </w:rPr>
            </w:pPr>
            <w:r w:rsidRPr="004A0EA4">
              <w:rPr>
                <w:rFonts w:cs="Arial"/>
                <w:b w:val="0"/>
                <w:caps w:val="0"/>
                <w:sz w:val="20"/>
              </w:rPr>
              <w:t>31 March 2020</w:t>
            </w:r>
          </w:p>
        </w:tc>
        <w:tc>
          <w:tcPr>
            <w:tcW w:w="1140" w:type="dxa"/>
            <w:vMerge/>
            <w:shd w:val="clear" w:color="auto" w:fill="FFFFFF" w:themeFill="background1"/>
          </w:tcPr>
          <w:p w14:paraId="2D66734F" w14:textId="77777777" w:rsidR="0015757B" w:rsidRPr="00170C6C" w:rsidRDefault="0015757B" w:rsidP="0015757B">
            <w:pPr>
              <w:pStyle w:val="Heading3"/>
              <w:pBdr>
                <w:top w:val="none" w:sz="0" w:space="0" w:color="auto"/>
              </w:pBdr>
              <w:spacing w:before="120" w:after="120"/>
              <w:ind w:left="0"/>
              <w:rPr>
                <w:rFonts w:cs="Arial"/>
                <w:b w:val="0"/>
                <w:sz w:val="20"/>
              </w:rPr>
            </w:pPr>
          </w:p>
        </w:tc>
      </w:tr>
      <w:tr w:rsidR="00A52133" w14:paraId="0E2EC393" w14:textId="77777777" w:rsidTr="0015757B">
        <w:trPr>
          <w:gridAfter w:val="1"/>
          <w:wAfter w:w="13" w:type="dxa"/>
          <w:trHeight w:val="901"/>
        </w:trPr>
        <w:tc>
          <w:tcPr>
            <w:tcW w:w="985" w:type="dxa"/>
            <w:shd w:val="clear" w:color="auto" w:fill="FFFFFF" w:themeFill="background1"/>
          </w:tcPr>
          <w:p w14:paraId="314EC94A" w14:textId="77777777" w:rsidR="00A52133" w:rsidRPr="00461727" w:rsidRDefault="00A52133" w:rsidP="00875BC8">
            <w:pPr>
              <w:pStyle w:val="Heading3"/>
              <w:numPr>
                <w:ilvl w:val="0"/>
                <w:numId w:val="18"/>
              </w:numPr>
              <w:pBdr>
                <w:top w:val="none" w:sz="0" w:space="0" w:color="auto"/>
              </w:pBdr>
              <w:spacing w:before="120" w:after="120"/>
              <w:jc w:val="center"/>
              <w:rPr>
                <w:rFonts w:cs="Arial"/>
                <w:bCs/>
                <w:caps w:val="0"/>
                <w:sz w:val="20"/>
                <w:lang w:val="en-ZA"/>
              </w:rPr>
            </w:pPr>
          </w:p>
        </w:tc>
        <w:tc>
          <w:tcPr>
            <w:tcW w:w="5379" w:type="dxa"/>
            <w:gridSpan w:val="4"/>
            <w:shd w:val="clear" w:color="auto" w:fill="FFFFFF" w:themeFill="background1"/>
            <w:vAlign w:val="center"/>
          </w:tcPr>
          <w:p w14:paraId="368CF679" w14:textId="77777777" w:rsidR="00A52133" w:rsidRDefault="00A52133" w:rsidP="00A52133">
            <w:pPr>
              <w:autoSpaceDE/>
              <w:autoSpaceDN/>
              <w:adjustRightInd/>
              <w:spacing w:line="360" w:lineRule="auto"/>
              <w:rPr>
                <w:rFonts w:cs="Arial"/>
                <w:color w:val="000000" w:themeColor="text1"/>
                <w:sz w:val="20"/>
                <w:szCs w:val="20"/>
                <w:lang w:val="en-ZA" w:eastAsia="en-ZA"/>
              </w:rPr>
            </w:pPr>
            <w:r>
              <w:rPr>
                <w:rFonts w:cs="Arial"/>
                <w:color w:val="000000" w:themeColor="text1"/>
                <w:sz w:val="20"/>
                <w:szCs w:val="20"/>
                <w:lang w:val="en-ZA" w:eastAsia="en-ZA"/>
              </w:rPr>
              <w:t>Implementation of CoE Phase 2 Business Plan.</w:t>
            </w:r>
          </w:p>
        </w:tc>
        <w:tc>
          <w:tcPr>
            <w:tcW w:w="1701" w:type="dxa"/>
            <w:shd w:val="clear" w:color="auto" w:fill="FFFFFF" w:themeFill="background1"/>
          </w:tcPr>
          <w:p w14:paraId="58D84A96" w14:textId="77777777" w:rsidR="00A52133" w:rsidRPr="004A0EA4" w:rsidRDefault="00A52133" w:rsidP="004A0EA4">
            <w:pPr>
              <w:pStyle w:val="Heading3"/>
              <w:pBdr>
                <w:top w:val="none" w:sz="0" w:space="0" w:color="auto"/>
              </w:pBdr>
              <w:spacing w:before="120" w:after="120"/>
              <w:ind w:left="0"/>
              <w:rPr>
                <w:rFonts w:cs="Arial"/>
                <w:b w:val="0"/>
                <w:caps w:val="0"/>
                <w:sz w:val="20"/>
              </w:rPr>
            </w:pPr>
            <w:r w:rsidRPr="004A0EA4">
              <w:rPr>
                <w:rFonts w:cs="Arial"/>
                <w:b w:val="0"/>
                <w:caps w:val="0"/>
                <w:sz w:val="20"/>
              </w:rPr>
              <w:t>CROO</w:t>
            </w:r>
          </w:p>
        </w:tc>
        <w:tc>
          <w:tcPr>
            <w:tcW w:w="1850" w:type="dxa"/>
            <w:shd w:val="clear" w:color="auto" w:fill="FFFFFF" w:themeFill="background1"/>
          </w:tcPr>
          <w:p w14:paraId="7CB23308" w14:textId="77777777" w:rsidR="00A52133" w:rsidRDefault="00A52133" w:rsidP="00A52133">
            <w:r w:rsidRPr="00AC3F36">
              <w:rPr>
                <w:rFonts w:cs="Arial"/>
                <w:sz w:val="20"/>
              </w:rPr>
              <w:t xml:space="preserve">31 </w:t>
            </w:r>
            <w:r>
              <w:rPr>
                <w:rFonts w:cs="Arial"/>
                <w:sz w:val="20"/>
              </w:rPr>
              <w:t>M</w:t>
            </w:r>
            <w:r w:rsidRPr="00AC3F36">
              <w:rPr>
                <w:rFonts w:cs="Arial"/>
                <w:sz w:val="20"/>
              </w:rPr>
              <w:t>ARCH 2020</w:t>
            </w:r>
          </w:p>
        </w:tc>
        <w:tc>
          <w:tcPr>
            <w:tcW w:w="1140" w:type="dxa"/>
            <w:vMerge/>
            <w:shd w:val="clear" w:color="auto" w:fill="FFFFFF" w:themeFill="background1"/>
          </w:tcPr>
          <w:p w14:paraId="5B5CB23D" w14:textId="77777777" w:rsidR="00A52133" w:rsidRDefault="00A52133" w:rsidP="00A52133">
            <w:pPr>
              <w:pStyle w:val="Heading3"/>
              <w:pBdr>
                <w:top w:val="none" w:sz="0" w:space="0" w:color="auto"/>
              </w:pBdr>
              <w:spacing w:before="120" w:after="120"/>
              <w:ind w:left="0"/>
              <w:rPr>
                <w:rFonts w:cs="Arial"/>
                <w:sz w:val="20"/>
              </w:rPr>
            </w:pPr>
          </w:p>
        </w:tc>
      </w:tr>
    </w:tbl>
    <w:p w14:paraId="3311AA15" w14:textId="77777777" w:rsidR="004A0EA4" w:rsidRDefault="004A0EA4">
      <w:pPr>
        <w:autoSpaceDE/>
        <w:autoSpaceDN/>
        <w:adjustRightInd/>
        <w:rPr>
          <w:rFonts w:cs="Arial"/>
          <w:sz w:val="20"/>
        </w:rPr>
      </w:pPr>
    </w:p>
    <w:p w14:paraId="47B6ACA3" w14:textId="77777777" w:rsidR="001C0A65" w:rsidRDefault="001C0A65">
      <w:pPr>
        <w:autoSpaceDE/>
        <w:autoSpaceDN/>
        <w:adjustRightInd/>
        <w:rPr>
          <w:rFonts w:cs="Arial"/>
          <w:b/>
          <w:caps/>
          <w:sz w:val="20"/>
          <w:szCs w:val="20"/>
          <w:lang w:val="en-GB" w:eastAsia="en-ZA"/>
        </w:rPr>
      </w:pPr>
      <w:r>
        <w:rPr>
          <w:rFonts w:cs="Arial"/>
          <w:sz w:val="20"/>
        </w:rPr>
        <w:br w:type="page"/>
      </w:r>
    </w:p>
    <w:p w14:paraId="43E95280" w14:textId="662B9C23" w:rsidR="00F84ED3" w:rsidRPr="001F4BD5" w:rsidRDefault="00920989" w:rsidP="00DA13F6">
      <w:pPr>
        <w:ind w:hanging="851"/>
        <w:rPr>
          <w:rFonts w:cs="Arial"/>
        </w:rPr>
      </w:pPr>
      <w:r w:rsidRPr="006622A0">
        <w:rPr>
          <w:rFonts w:cs="Arial"/>
          <w:b/>
        </w:rPr>
        <w:lastRenderedPageBreak/>
        <w:t>4.1</w:t>
      </w:r>
      <w:r>
        <w:rPr>
          <w:rFonts w:cs="Arial"/>
          <w:b/>
        </w:rPr>
        <w:t xml:space="preserve">.6 </w:t>
      </w:r>
      <w:r w:rsidRPr="006622A0">
        <w:rPr>
          <w:rFonts w:cs="Arial"/>
          <w:b/>
        </w:rPr>
        <w:t>Objective</w:t>
      </w:r>
      <w:r w:rsidR="00E854F7">
        <w:rPr>
          <w:rFonts w:cs="Arial"/>
          <w:b/>
        </w:rPr>
        <w:t xml:space="preserve"> 6: Learning and growth perspective (LG01</w:t>
      </w:r>
      <w:r>
        <w:rPr>
          <w:rFonts w:cs="Arial"/>
          <w:b/>
        </w:rPr>
        <w:t>) (</w:t>
      </w:r>
      <w:r w:rsidR="00E854F7">
        <w:rPr>
          <w:rFonts w:cs="Arial"/>
          <w:b/>
        </w:rPr>
        <w:t>10%)</w:t>
      </w:r>
    </w:p>
    <w:p w14:paraId="2DA54266" w14:textId="77777777" w:rsidR="00F84ED3" w:rsidRPr="001F4BD5" w:rsidRDefault="00F84ED3" w:rsidP="00DA13F6">
      <w:pPr>
        <w:pStyle w:val="Paragraph3"/>
        <w:ind w:left="720"/>
      </w:pPr>
    </w:p>
    <w:tbl>
      <w:tblPr>
        <w:tblStyle w:val="TableGrid"/>
        <w:tblpPr w:leftFromText="180" w:rightFromText="180" w:vertAnchor="text" w:horzAnchor="margin" w:tblpXSpec="center" w:tblpY="772"/>
        <w:tblW w:w="110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85"/>
        <w:gridCol w:w="707"/>
        <w:gridCol w:w="1554"/>
        <w:gridCol w:w="1842"/>
        <w:gridCol w:w="1276"/>
        <w:gridCol w:w="1843"/>
        <w:gridCol w:w="1708"/>
        <w:gridCol w:w="1140"/>
        <w:gridCol w:w="13"/>
      </w:tblGrid>
      <w:tr w:rsidR="001C0A65" w14:paraId="2CB5A917" w14:textId="77777777" w:rsidTr="001C0A65">
        <w:trPr>
          <w:trHeight w:val="1407"/>
        </w:trPr>
        <w:tc>
          <w:tcPr>
            <w:tcW w:w="11068" w:type="dxa"/>
            <w:gridSpan w:val="9"/>
          </w:tcPr>
          <w:p w14:paraId="01390E7E" w14:textId="77777777" w:rsidR="001C0A65" w:rsidRPr="00356157" w:rsidRDefault="001C0A65" w:rsidP="001C0A65">
            <w:pPr>
              <w:autoSpaceDE/>
              <w:autoSpaceDN/>
              <w:adjustRightInd/>
              <w:spacing w:line="360" w:lineRule="auto"/>
              <w:rPr>
                <w:rFonts w:cs="Arial"/>
                <w:b/>
                <w:bCs/>
                <w:sz w:val="22"/>
                <w:szCs w:val="22"/>
                <w:lang w:val="en-ZA" w:eastAsia="en-ZA"/>
              </w:rPr>
            </w:pPr>
            <w:r w:rsidRPr="00356157">
              <w:rPr>
                <w:rFonts w:cs="Arial"/>
                <w:b/>
                <w:bCs/>
                <w:sz w:val="22"/>
                <w:szCs w:val="22"/>
                <w:lang w:val="en-ZA" w:eastAsia="en-ZA"/>
              </w:rPr>
              <w:t>Name of the objective:</w:t>
            </w:r>
          </w:p>
          <w:p w14:paraId="04EDAA94" w14:textId="79AE7231" w:rsidR="001C0A65" w:rsidRPr="00356157" w:rsidRDefault="001C0A65" w:rsidP="001C0A65">
            <w:pPr>
              <w:autoSpaceDE/>
              <w:autoSpaceDN/>
              <w:adjustRightInd/>
              <w:spacing w:line="360" w:lineRule="auto"/>
              <w:rPr>
                <w:rFonts w:cs="Arial"/>
                <w:b/>
                <w:bCs/>
                <w:sz w:val="22"/>
                <w:szCs w:val="22"/>
                <w:lang w:val="en-ZA" w:eastAsia="en-ZA"/>
              </w:rPr>
            </w:pPr>
            <w:r w:rsidRPr="004659EC">
              <w:rPr>
                <w:rFonts w:cs="Arial"/>
                <w:sz w:val="20"/>
                <w:szCs w:val="20"/>
                <w:lang w:val="en-ZA" w:eastAsia="en-ZA"/>
              </w:rPr>
              <w:t xml:space="preserve">Ensure best HR management practices that will support the achievement of a highly skilled, motivated and </w:t>
            </w:r>
            <w:r w:rsidR="00920989" w:rsidRPr="004659EC">
              <w:rPr>
                <w:rFonts w:cs="Arial"/>
                <w:sz w:val="20"/>
                <w:szCs w:val="20"/>
                <w:lang w:val="en-ZA" w:eastAsia="en-ZA"/>
              </w:rPr>
              <w:t>capable governance arrangement</w:t>
            </w:r>
            <w:r w:rsidRPr="004659EC">
              <w:rPr>
                <w:rFonts w:cs="Arial"/>
                <w:sz w:val="20"/>
                <w:szCs w:val="20"/>
                <w:lang w:val="en-ZA" w:eastAsia="en-ZA"/>
              </w:rPr>
              <w:t xml:space="preserve"> and workforce, Council and all MHSC Advisory Committees.</w:t>
            </w:r>
          </w:p>
        </w:tc>
      </w:tr>
      <w:tr w:rsidR="001C0A65" w14:paraId="2AEFD94A" w14:textId="77777777" w:rsidTr="001C0A65">
        <w:tc>
          <w:tcPr>
            <w:tcW w:w="11068" w:type="dxa"/>
            <w:gridSpan w:val="9"/>
          </w:tcPr>
          <w:p w14:paraId="5024949B" w14:textId="77777777" w:rsidR="001C0A65" w:rsidRPr="00461727" w:rsidRDefault="001C0A65" w:rsidP="001C0A65">
            <w:pPr>
              <w:autoSpaceDE/>
              <w:autoSpaceDN/>
              <w:adjustRightInd/>
              <w:spacing w:line="360" w:lineRule="auto"/>
              <w:rPr>
                <w:rFonts w:cs="Arial"/>
                <w:b/>
                <w:bCs/>
                <w:sz w:val="22"/>
                <w:szCs w:val="22"/>
                <w:lang w:val="en-ZA" w:eastAsia="en-ZA"/>
              </w:rPr>
            </w:pPr>
            <w:r w:rsidRPr="00356157">
              <w:rPr>
                <w:rFonts w:cs="Arial"/>
                <w:b/>
                <w:bCs/>
                <w:sz w:val="22"/>
                <w:szCs w:val="22"/>
                <w:lang w:val="en-ZA" w:eastAsia="en-ZA"/>
              </w:rPr>
              <w:t>Definition of the objective:</w:t>
            </w:r>
          </w:p>
          <w:p w14:paraId="2665D02B" w14:textId="77777777" w:rsidR="001C0A65" w:rsidRPr="00356157" w:rsidRDefault="001C0A65" w:rsidP="001C0A65">
            <w:pPr>
              <w:autoSpaceDE/>
              <w:autoSpaceDN/>
              <w:adjustRightInd/>
              <w:spacing w:line="360" w:lineRule="auto"/>
              <w:rPr>
                <w:rFonts w:cs="Arial"/>
                <w:b/>
                <w:bCs/>
                <w:sz w:val="22"/>
                <w:szCs w:val="22"/>
                <w:lang w:val="en-ZA" w:eastAsia="en-ZA"/>
              </w:rPr>
            </w:pPr>
            <w:r w:rsidRPr="0000593D">
              <w:rPr>
                <w:rFonts w:cs="Arial"/>
                <w:sz w:val="20"/>
                <w:szCs w:val="20"/>
                <w:lang w:val="en-ZA" w:eastAsia="en-ZA"/>
              </w:rPr>
              <w:t xml:space="preserve">Ensuring that HRM within MHSC implements best HR practices to support the achievement of highly skilled, motivated, capable workforce including </w:t>
            </w:r>
            <w:r>
              <w:rPr>
                <w:rFonts w:cs="Arial"/>
                <w:sz w:val="20"/>
                <w:szCs w:val="20"/>
                <w:lang w:val="en-ZA" w:eastAsia="en-ZA"/>
              </w:rPr>
              <w:t xml:space="preserve">Council and </w:t>
            </w:r>
            <w:r w:rsidRPr="0000593D">
              <w:rPr>
                <w:rFonts w:cs="Arial"/>
                <w:sz w:val="20"/>
                <w:szCs w:val="20"/>
                <w:lang w:val="en-ZA" w:eastAsia="en-ZA"/>
              </w:rPr>
              <w:t xml:space="preserve">all </w:t>
            </w:r>
            <w:r>
              <w:rPr>
                <w:rFonts w:cs="Arial"/>
                <w:sz w:val="20"/>
                <w:szCs w:val="20"/>
                <w:lang w:val="en-ZA" w:eastAsia="en-ZA"/>
              </w:rPr>
              <w:t>MHSC Advisory Committees.</w:t>
            </w:r>
          </w:p>
        </w:tc>
      </w:tr>
      <w:tr w:rsidR="001C0A65" w14:paraId="2F3334F6" w14:textId="77777777" w:rsidTr="004A0EA4">
        <w:trPr>
          <w:gridAfter w:val="1"/>
          <w:wAfter w:w="13" w:type="dxa"/>
        </w:trPr>
        <w:tc>
          <w:tcPr>
            <w:tcW w:w="3246" w:type="dxa"/>
            <w:gridSpan w:val="3"/>
            <w:shd w:val="clear" w:color="auto" w:fill="C00000"/>
          </w:tcPr>
          <w:p w14:paraId="4E6FB34A" w14:textId="77777777" w:rsidR="001C0A65" w:rsidRPr="00170C6C" w:rsidRDefault="001C0A65" w:rsidP="001C0A65">
            <w:pPr>
              <w:pStyle w:val="Heading3"/>
              <w:pBdr>
                <w:top w:val="none" w:sz="0" w:space="0" w:color="auto"/>
              </w:pBdr>
              <w:spacing w:before="120" w:after="120"/>
              <w:ind w:left="0"/>
              <w:rPr>
                <w:rFonts w:cs="Arial"/>
                <w:sz w:val="20"/>
              </w:rPr>
            </w:pPr>
            <w:r w:rsidRPr="00170C6C">
              <w:rPr>
                <w:rFonts w:cs="Arial"/>
                <w:bCs/>
                <w:caps w:val="0"/>
                <w:sz w:val="20"/>
                <w:lang w:val="en-ZA"/>
              </w:rPr>
              <w:t>Measures to enable tracking of progress:</w:t>
            </w:r>
          </w:p>
        </w:tc>
        <w:tc>
          <w:tcPr>
            <w:tcW w:w="1842" w:type="dxa"/>
            <w:shd w:val="clear" w:color="auto" w:fill="C00000"/>
          </w:tcPr>
          <w:p w14:paraId="2E3DFBB2" w14:textId="77777777" w:rsidR="001C0A65" w:rsidRPr="00170C6C" w:rsidRDefault="001C0A65" w:rsidP="001C0A65">
            <w:pPr>
              <w:pStyle w:val="Heading3"/>
              <w:pBdr>
                <w:top w:val="none" w:sz="0" w:space="0" w:color="auto"/>
              </w:pBdr>
              <w:spacing w:before="120" w:after="120"/>
              <w:ind w:left="0"/>
              <w:rPr>
                <w:rFonts w:cs="Arial"/>
                <w:sz w:val="20"/>
              </w:rPr>
            </w:pPr>
            <w:r w:rsidRPr="00170C6C">
              <w:rPr>
                <w:rFonts w:cs="Arial"/>
                <w:bCs/>
                <w:caps w:val="0"/>
                <w:sz w:val="20"/>
                <w:lang w:val="en-ZA"/>
              </w:rPr>
              <w:t>Formula for calculation:</w:t>
            </w:r>
          </w:p>
        </w:tc>
        <w:tc>
          <w:tcPr>
            <w:tcW w:w="3119" w:type="dxa"/>
            <w:gridSpan w:val="2"/>
            <w:shd w:val="clear" w:color="auto" w:fill="C00000"/>
          </w:tcPr>
          <w:p w14:paraId="1AED9F07" w14:textId="77777777" w:rsidR="001C0A65" w:rsidRPr="00170C6C" w:rsidRDefault="001C0A65" w:rsidP="001C0A65">
            <w:pPr>
              <w:pStyle w:val="Heading3"/>
              <w:pBdr>
                <w:top w:val="none" w:sz="0" w:space="0" w:color="auto"/>
              </w:pBdr>
              <w:spacing w:before="120" w:after="120"/>
              <w:ind w:left="0"/>
              <w:rPr>
                <w:rFonts w:cs="Arial"/>
                <w:sz w:val="20"/>
              </w:rPr>
            </w:pPr>
            <w:r w:rsidRPr="00170C6C">
              <w:rPr>
                <w:rFonts w:cs="Arial"/>
                <w:bCs/>
                <w:caps w:val="0"/>
                <w:sz w:val="20"/>
                <w:lang w:val="en-ZA"/>
              </w:rPr>
              <w:t>Measure unit:</w:t>
            </w:r>
          </w:p>
        </w:tc>
        <w:tc>
          <w:tcPr>
            <w:tcW w:w="2848" w:type="dxa"/>
            <w:gridSpan w:val="2"/>
            <w:shd w:val="clear" w:color="auto" w:fill="C00000"/>
          </w:tcPr>
          <w:p w14:paraId="28FA8E56" w14:textId="345FB39E" w:rsidR="001C0A65" w:rsidRPr="00170C6C" w:rsidRDefault="00920989"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Frequency of</w:t>
            </w:r>
            <w:r w:rsidR="001C0A65" w:rsidRPr="00170C6C">
              <w:rPr>
                <w:rFonts w:cs="Arial"/>
                <w:bCs/>
                <w:caps w:val="0"/>
                <w:sz w:val="20"/>
                <w:lang w:val="en-ZA"/>
              </w:rPr>
              <w:t xml:space="preserve"> reporting date</w:t>
            </w:r>
          </w:p>
        </w:tc>
      </w:tr>
      <w:tr w:rsidR="001C0A65" w14:paraId="1AAA7735" w14:textId="77777777" w:rsidTr="004A0EA4">
        <w:trPr>
          <w:gridAfter w:val="1"/>
          <w:wAfter w:w="13" w:type="dxa"/>
          <w:trHeight w:val="1878"/>
        </w:trPr>
        <w:tc>
          <w:tcPr>
            <w:tcW w:w="1692" w:type="dxa"/>
            <w:gridSpan w:val="2"/>
            <w:shd w:val="clear" w:color="auto" w:fill="FFFFFF" w:themeFill="background1"/>
          </w:tcPr>
          <w:p w14:paraId="5A83924A" w14:textId="77777777" w:rsidR="001C0A65" w:rsidRPr="00356157" w:rsidRDefault="001C0A65" w:rsidP="001C0A65">
            <w:pPr>
              <w:pStyle w:val="Heading3"/>
              <w:pBdr>
                <w:top w:val="none" w:sz="0" w:space="0" w:color="auto"/>
              </w:pBdr>
              <w:spacing w:before="120" w:after="120"/>
              <w:ind w:left="0"/>
              <w:rPr>
                <w:rFonts w:cs="Arial"/>
                <w:bCs/>
                <w:caps w:val="0"/>
                <w:sz w:val="22"/>
                <w:szCs w:val="22"/>
                <w:lang w:val="en-ZA"/>
              </w:rPr>
            </w:pPr>
            <w:r w:rsidRPr="00356157">
              <w:rPr>
                <w:rFonts w:cs="Arial"/>
                <w:b w:val="0"/>
                <w:bCs/>
                <w:caps w:val="0"/>
                <w:sz w:val="20"/>
                <w:lang w:val="en-ZA"/>
              </w:rPr>
              <w:t>Primary measure</w:t>
            </w:r>
          </w:p>
        </w:tc>
        <w:tc>
          <w:tcPr>
            <w:tcW w:w="1554" w:type="dxa"/>
            <w:shd w:val="clear" w:color="auto" w:fill="FFFFFF" w:themeFill="background1"/>
          </w:tcPr>
          <w:p w14:paraId="04900152" w14:textId="77777777" w:rsidR="001C0A65" w:rsidRPr="00356157" w:rsidRDefault="001C0A65" w:rsidP="001C0A65">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Percentage of initiatives implemented</w:t>
            </w:r>
          </w:p>
        </w:tc>
        <w:tc>
          <w:tcPr>
            <w:tcW w:w="1842" w:type="dxa"/>
            <w:shd w:val="clear" w:color="auto" w:fill="FFFFFF" w:themeFill="background1"/>
          </w:tcPr>
          <w:p w14:paraId="238F5180" w14:textId="567A8AF1" w:rsidR="001C0A65" w:rsidRPr="00356157" w:rsidRDefault="001C0A65" w:rsidP="001C0A65">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w:t>
            </w:r>
            <w:r w:rsidR="00920989" w:rsidRPr="00356157">
              <w:rPr>
                <w:rFonts w:cs="Arial"/>
                <w:b w:val="0"/>
                <w:caps w:val="0"/>
                <w:sz w:val="20"/>
                <w:lang w:val="en-ZA"/>
              </w:rPr>
              <w:t>Actual</w:t>
            </w:r>
            <w:r w:rsidRPr="00356157">
              <w:rPr>
                <w:rFonts w:cs="Arial"/>
                <w:b w:val="0"/>
                <w:caps w:val="0"/>
                <w:sz w:val="20"/>
                <w:lang w:val="en-ZA"/>
              </w:rPr>
              <w:t xml:space="preserve"> initiatives implemented/planned initiatives) x 100</w:t>
            </w:r>
          </w:p>
        </w:tc>
        <w:tc>
          <w:tcPr>
            <w:tcW w:w="3119" w:type="dxa"/>
            <w:gridSpan w:val="2"/>
            <w:shd w:val="clear" w:color="auto" w:fill="FFFFFF" w:themeFill="background1"/>
          </w:tcPr>
          <w:p w14:paraId="4C366381" w14:textId="77777777" w:rsidR="001C0A65" w:rsidRPr="00356157" w:rsidRDefault="001C0A65" w:rsidP="001C0A65">
            <w:pPr>
              <w:pStyle w:val="Heading3"/>
              <w:pBdr>
                <w:top w:val="none" w:sz="0" w:space="0" w:color="auto"/>
              </w:pBdr>
              <w:spacing w:before="120" w:after="120"/>
              <w:ind w:left="0"/>
              <w:rPr>
                <w:rFonts w:cs="Arial"/>
                <w:sz w:val="22"/>
                <w:szCs w:val="22"/>
              </w:rPr>
            </w:pPr>
            <w:r w:rsidRPr="00356157">
              <w:rPr>
                <w:rFonts w:cs="Arial"/>
                <w:b w:val="0"/>
                <w:caps w:val="0"/>
                <w:sz w:val="20"/>
                <w:lang w:val="en-ZA"/>
              </w:rPr>
              <w:t>Percentage</w:t>
            </w:r>
          </w:p>
        </w:tc>
        <w:tc>
          <w:tcPr>
            <w:tcW w:w="2848" w:type="dxa"/>
            <w:gridSpan w:val="2"/>
            <w:shd w:val="clear" w:color="auto" w:fill="FFFFFF" w:themeFill="background1"/>
          </w:tcPr>
          <w:p w14:paraId="5D943B0E" w14:textId="77777777" w:rsidR="001C0A65" w:rsidRPr="00356157" w:rsidRDefault="001C0A65" w:rsidP="001C0A65">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Quarterly</w:t>
            </w:r>
          </w:p>
        </w:tc>
      </w:tr>
      <w:tr w:rsidR="001C0A65" w14:paraId="69E90797" w14:textId="77777777" w:rsidTr="004A0EA4">
        <w:trPr>
          <w:gridAfter w:val="1"/>
          <w:wAfter w:w="13" w:type="dxa"/>
        </w:trPr>
        <w:tc>
          <w:tcPr>
            <w:tcW w:w="1692" w:type="dxa"/>
            <w:gridSpan w:val="2"/>
            <w:shd w:val="clear" w:color="auto" w:fill="C00000"/>
            <w:vAlign w:val="center"/>
          </w:tcPr>
          <w:p w14:paraId="18ABEE0B" w14:textId="77777777" w:rsidR="001C0A65" w:rsidRPr="00170C6C" w:rsidRDefault="001C0A65" w:rsidP="004A0EA4">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Yearly target</w:t>
            </w:r>
          </w:p>
          <w:p w14:paraId="16D7E1E8" w14:textId="77777777" w:rsidR="001C0A65" w:rsidRPr="00170C6C" w:rsidRDefault="001C0A65" w:rsidP="004A0EA4">
            <w:pPr>
              <w:pStyle w:val="Paragraph3"/>
              <w:jc w:val="center"/>
              <w:rPr>
                <w:lang w:val="en-ZA"/>
              </w:rPr>
            </w:pPr>
            <w:r w:rsidRPr="00170C6C">
              <w:rPr>
                <w:lang w:val="en-ZA"/>
              </w:rPr>
              <w:t>2019/20</w:t>
            </w:r>
          </w:p>
        </w:tc>
        <w:tc>
          <w:tcPr>
            <w:tcW w:w="1554" w:type="dxa"/>
            <w:shd w:val="clear" w:color="auto" w:fill="C00000"/>
            <w:vAlign w:val="center"/>
          </w:tcPr>
          <w:p w14:paraId="730246D0" w14:textId="77777777" w:rsidR="001C0A65" w:rsidRPr="00170C6C" w:rsidRDefault="001C0A65" w:rsidP="004A0EA4">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1</w:t>
            </w:r>
          </w:p>
          <w:p w14:paraId="396388FB" w14:textId="77777777" w:rsidR="001C0A65" w:rsidRPr="00170C6C" w:rsidRDefault="001C0A65" w:rsidP="004A0EA4">
            <w:pPr>
              <w:pStyle w:val="Paragraph3"/>
              <w:jc w:val="center"/>
              <w:rPr>
                <w:lang w:val="en-ZA"/>
              </w:rPr>
            </w:pPr>
            <w:r w:rsidRPr="00170C6C">
              <w:rPr>
                <w:lang w:val="en-ZA"/>
              </w:rPr>
              <w:t>2019/20</w:t>
            </w:r>
          </w:p>
        </w:tc>
        <w:tc>
          <w:tcPr>
            <w:tcW w:w="1842" w:type="dxa"/>
            <w:shd w:val="clear" w:color="auto" w:fill="C00000"/>
            <w:vAlign w:val="center"/>
          </w:tcPr>
          <w:p w14:paraId="3A8AE2EB" w14:textId="77777777" w:rsidR="001C0A65" w:rsidRPr="00170C6C" w:rsidRDefault="001C0A65" w:rsidP="004A0EA4">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2</w:t>
            </w:r>
          </w:p>
          <w:p w14:paraId="7D303420" w14:textId="77777777" w:rsidR="001C0A65" w:rsidRPr="00170C6C" w:rsidRDefault="001C0A65" w:rsidP="004A0EA4">
            <w:pPr>
              <w:pStyle w:val="Paragraph3"/>
              <w:jc w:val="center"/>
              <w:rPr>
                <w:lang w:val="en-ZA"/>
              </w:rPr>
            </w:pPr>
            <w:r w:rsidRPr="00170C6C">
              <w:rPr>
                <w:lang w:val="en-ZA"/>
              </w:rPr>
              <w:t>2019/20</w:t>
            </w:r>
          </w:p>
        </w:tc>
        <w:tc>
          <w:tcPr>
            <w:tcW w:w="1276" w:type="dxa"/>
            <w:shd w:val="clear" w:color="auto" w:fill="C00000"/>
            <w:vAlign w:val="center"/>
          </w:tcPr>
          <w:p w14:paraId="3D4C98E6" w14:textId="77777777" w:rsidR="001C0A65" w:rsidRPr="00170C6C" w:rsidRDefault="001C0A65" w:rsidP="004A0EA4">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3</w:t>
            </w:r>
          </w:p>
          <w:p w14:paraId="3E929156" w14:textId="77777777" w:rsidR="001C0A65" w:rsidRPr="00170C6C" w:rsidRDefault="001C0A65" w:rsidP="004A0EA4">
            <w:pPr>
              <w:pStyle w:val="Paragraph3"/>
              <w:jc w:val="center"/>
              <w:rPr>
                <w:lang w:val="en-ZA"/>
              </w:rPr>
            </w:pPr>
            <w:r w:rsidRPr="00170C6C">
              <w:rPr>
                <w:lang w:val="en-ZA"/>
              </w:rPr>
              <w:t>2019/20</w:t>
            </w:r>
          </w:p>
        </w:tc>
        <w:tc>
          <w:tcPr>
            <w:tcW w:w="1843" w:type="dxa"/>
            <w:shd w:val="clear" w:color="auto" w:fill="C00000"/>
            <w:vAlign w:val="center"/>
          </w:tcPr>
          <w:p w14:paraId="17DE6BA8" w14:textId="77777777" w:rsidR="001C0A65" w:rsidRPr="00170C6C" w:rsidRDefault="001C0A65" w:rsidP="004A0EA4">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4</w:t>
            </w:r>
          </w:p>
          <w:p w14:paraId="4AD4D696" w14:textId="77777777" w:rsidR="001C0A65" w:rsidRPr="00170C6C" w:rsidRDefault="001C0A65" w:rsidP="004A0EA4">
            <w:pPr>
              <w:pStyle w:val="Paragraph3"/>
              <w:jc w:val="center"/>
              <w:rPr>
                <w:lang w:val="en-ZA"/>
              </w:rPr>
            </w:pPr>
            <w:r w:rsidRPr="00170C6C">
              <w:rPr>
                <w:lang w:val="en-ZA"/>
              </w:rPr>
              <w:t>2019/20</w:t>
            </w:r>
          </w:p>
        </w:tc>
        <w:tc>
          <w:tcPr>
            <w:tcW w:w="1708" w:type="dxa"/>
            <w:vMerge w:val="restart"/>
            <w:shd w:val="clear" w:color="auto" w:fill="C00000"/>
          </w:tcPr>
          <w:p w14:paraId="62390810" w14:textId="77777777" w:rsidR="001C0A65" w:rsidRPr="00170C6C" w:rsidRDefault="001C0A65"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Due Date</w:t>
            </w:r>
          </w:p>
        </w:tc>
        <w:tc>
          <w:tcPr>
            <w:tcW w:w="1140" w:type="dxa"/>
            <w:vMerge w:val="restart"/>
            <w:shd w:val="clear" w:color="auto" w:fill="C00000"/>
          </w:tcPr>
          <w:p w14:paraId="40F74A45" w14:textId="77777777" w:rsidR="001C0A65" w:rsidRPr="00170C6C" w:rsidRDefault="001C0A65"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Budget</w:t>
            </w:r>
          </w:p>
        </w:tc>
      </w:tr>
      <w:tr w:rsidR="001C0A65" w14:paraId="2E186827" w14:textId="77777777" w:rsidTr="00875BC8">
        <w:trPr>
          <w:gridAfter w:val="1"/>
          <w:wAfter w:w="13" w:type="dxa"/>
          <w:trHeight w:val="369"/>
        </w:trPr>
        <w:tc>
          <w:tcPr>
            <w:tcW w:w="1692" w:type="dxa"/>
            <w:gridSpan w:val="2"/>
          </w:tcPr>
          <w:p w14:paraId="2BD5137C" w14:textId="77777777" w:rsidR="001C0A65" w:rsidRPr="00461727" w:rsidRDefault="001C0A65" w:rsidP="00875BC8">
            <w:pPr>
              <w:jc w:val="center"/>
              <w:rPr>
                <w:rFonts w:cs="Arial"/>
                <w:sz w:val="20"/>
              </w:rPr>
            </w:pPr>
            <w:r w:rsidRPr="00461727">
              <w:rPr>
                <w:rFonts w:cs="Arial"/>
                <w:sz w:val="20"/>
              </w:rPr>
              <w:t>100%</w:t>
            </w:r>
          </w:p>
        </w:tc>
        <w:tc>
          <w:tcPr>
            <w:tcW w:w="1554" w:type="dxa"/>
          </w:tcPr>
          <w:p w14:paraId="2859378B" w14:textId="77777777" w:rsidR="001C0A65" w:rsidRPr="004A0EA4" w:rsidRDefault="001C0A65" w:rsidP="00875BC8">
            <w:pPr>
              <w:jc w:val="center"/>
              <w:rPr>
                <w:rFonts w:cs="Arial"/>
                <w:sz w:val="20"/>
              </w:rPr>
            </w:pPr>
            <w:r w:rsidRPr="004A0EA4">
              <w:rPr>
                <w:rFonts w:cs="Arial"/>
                <w:sz w:val="20"/>
              </w:rPr>
              <w:t>100%</w:t>
            </w:r>
          </w:p>
        </w:tc>
        <w:tc>
          <w:tcPr>
            <w:tcW w:w="1842" w:type="dxa"/>
          </w:tcPr>
          <w:p w14:paraId="01B48B85" w14:textId="77777777" w:rsidR="001C0A65" w:rsidRPr="004A0EA4" w:rsidRDefault="001C0A65" w:rsidP="00875BC8">
            <w:pPr>
              <w:jc w:val="center"/>
              <w:rPr>
                <w:rFonts w:cs="Arial"/>
                <w:sz w:val="20"/>
              </w:rPr>
            </w:pPr>
            <w:r w:rsidRPr="004A0EA4">
              <w:rPr>
                <w:rFonts w:cs="Arial"/>
                <w:sz w:val="20"/>
              </w:rPr>
              <w:t>100%</w:t>
            </w:r>
          </w:p>
        </w:tc>
        <w:tc>
          <w:tcPr>
            <w:tcW w:w="1276" w:type="dxa"/>
          </w:tcPr>
          <w:p w14:paraId="06590D64" w14:textId="77777777" w:rsidR="001C0A65" w:rsidRPr="004A0EA4" w:rsidRDefault="001C0A65" w:rsidP="00875BC8">
            <w:pPr>
              <w:jc w:val="center"/>
              <w:rPr>
                <w:rFonts w:cs="Arial"/>
                <w:sz w:val="20"/>
              </w:rPr>
            </w:pPr>
            <w:r w:rsidRPr="004A0EA4">
              <w:rPr>
                <w:rFonts w:cs="Arial"/>
                <w:sz w:val="20"/>
              </w:rPr>
              <w:t>100%</w:t>
            </w:r>
          </w:p>
        </w:tc>
        <w:tc>
          <w:tcPr>
            <w:tcW w:w="1843" w:type="dxa"/>
          </w:tcPr>
          <w:p w14:paraId="21635EEB" w14:textId="77777777" w:rsidR="001C0A65" w:rsidRPr="004A0EA4" w:rsidRDefault="001C0A65" w:rsidP="00875BC8">
            <w:pPr>
              <w:jc w:val="center"/>
              <w:rPr>
                <w:rFonts w:cs="Arial"/>
                <w:sz w:val="20"/>
              </w:rPr>
            </w:pPr>
            <w:r w:rsidRPr="004A0EA4">
              <w:rPr>
                <w:rFonts w:cs="Arial"/>
                <w:sz w:val="20"/>
              </w:rPr>
              <w:t>100%</w:t>
            </w:r>
          </w:p>
        </w:tc>
        <w:tc>
          <w:tcPr>
            <w:tcW w:w="1708" w:type="dxa"/>
            <w:vMerge/>
          </w:tcPr>
          <w:p w14:paraId="7C3D2092" w14:textId="77777777" w:rsidR="001C0A65" w:rsidRDefault="001C0A65" w:rsidP="001C0A65">
            <w:pPr>
              <w:pStyle w:val="Heading3"/>
              <w:pBdr>
                <w:top w:val="none" w:sz="0" w:space="0" w:color="auto"/>
              </w:pBdr>
              <w:spacing w:before="120" w:after="120"/>
              <w:ind w:left="0"/>
              <w:rPr>
                <w:rFonts w:cs="Arial"/>
                <w:sz w:val="20"/>
              </w:rPr>
            </w:pPr>
          </w:p>
        </w:tc>
        <w:tc>
          <w:tcPr>
            <w:tcW w:w="1140" w:type="dxa"/>
            <w:vMerge/>
          </w:tcPr>
          <w:p w14:paraId="50176F5F" w14:textId="77777777" w:rsidR="001C0A65" w:rsidRDefault="001C0A65" w:rsidP="001C0A65">
            <w:pPr>
              <w:pStyle w:val="Heading3"/>
              <w:pBdr>
                <w:top w:val="none" w:sz="0" w:space="0" w:color="auto"/>
              </w:pBdr>
              <w:spacing w:before="120" w:after="120"/>
              <w:ind w:left="0"/>
              <w:rPr>
                <w:rFonts w:cs="Arial"/>
                <w:sz w:val="20"/>
              </w:rPr>
            </w:pPr>
          </w:p>
        </w:tc>
      </w:tr>
      <w:tr w:rsidR="001C0A65" w14:paraId="5461D0B6" w14:textId="77777777" w:rsidTr="004A0EA4">
        <w:trPr>
          <w:gridAfter w:val="1"/>
          <w:wAfter w:w="13" w:type="dxa"/>
          <w:trHeight w:val="689"/>
        </w:trPr>
        <w:tc>
          <w:tcPr>
            <w:tcW w:w="6364" w:type="dxa"/>
            <w:gridSpan w:val="5"/>
            <w:shd w:val="clear" w:color="auto" w:fill="C00000"/>
          </w:tcPr>
          <w:p w14:paraId="7960756F" w14:textId="77777777" w:rsidR="001C0A65" w:rsidRPr="00461727" w:rsidRDefault="001C0A65" w:rsidP="001C0A65">
            <w:pPr>
              <w:pStyle w:val="Heading3"/>
              <w:pBdr>
                <w:top w:val="none" w:sz="0" w:space="0" w:color="auto"/>
              </w:pBdr>
              <w:spacing w:before="120" w:after="120"/>
              <w:ind w:left="0"/>
              <w:rPr>
                <w:rFonts w:cs="Arial"/>
                <w:sz w:val="20"/>
              </w:rPr>
            </w:pPr>
            <w:r w:rsidRPr="00461727">
              <w:rPr>
                <w:rFonts w:cs="Arial"/>
                <w:bCs/>
                <w:caps w:val="0"/>
                <w:sz w:val="20"/>
                <w:lang w:val="en-ZA"/>
              </w:rPr>
              <w:t>Initiatives to enable achievement of the objective:</w:t>
            </w:r>
          </w:p>
        </w:tc>
        <w:tc>
          <w:tcPr>
            <w:tcW w:w="1843" w:type="dxa"/>
            <w:shd w:val="clear" w:color="auto" w:fill="C00000"/>
          </w:tcPr>
          <w:p w14:paraId="0486184B" w14:textId="77777777" w:rsidR="001C0A65" w:rsidRPr="00461727" w:rsidRDefault="001C0A65" w:rsidP="001C0A65">
            <w:pPr>
              <w:pStyle w:val="Heading3"/>
              <w:pBdr>
                <w:top w:val="none" w:sz="0" w:space="0" w:color="auto"/>
              </w:pBdr>
              <w:spacing w:before="120" w:after="120"/>
              <w:ind w:left="0"/>
              <w:rPr>
                <w:rFonts w:cs="Arial"/>
                <w:sz w:val="20"/>
              </w:rPr>
            </w:pPr>
            <w:r w:rsidRPr="00461727">
              <w:rPr>
                <w:rFonts w:cs="Arial"/>
                <w:bCs/>
                <w:caps w:val="0"/>
                <w:sz w:val="20"/>
                <w:lang w:val="en-ZA"/>
              </w:rPr>
              <w:t>Responsible</w:t>
            </w:r>
          </w:p>
        </w:tc>
        <w:tc>
          <w:tcPr>
            <w:tcW w:w="1708" w:type="dxa"/>
            <w:vMerge/>
            <w:shd w:val="clear" w:color="auto" w:fill="C00000"/>
          </w:tcPr>
          <w:p w14:paraId="275E9731" w14:textId="77777777" w:rsidR="001C0A65" w:rsidRDefault="001C0A65" w:rsidP="001C0A65">
            <w:pPr>
              <w:pStyle w:val="Heading3"/>
              <w:pBdr>
                <w:top w:val="none" w:sz="0" w:space="0" w:color="auto"/>
              </w:pBdr>
              <w:spacing w:before="120" w:after="120"/>
              <w:ind w:left="0"/>
              <w:rPr>
                <w:rFonts w:cs="Arial"/>
                <w:sz w:val="20"/>
              </w:rPr>
            </w:pPr>
          </w:p>
        </w:tc>
        <w:tc>
          <w:tcPr>
            <w:tcW w:w="1140" w:type="dxa"/>
            <w:vMerge/>
            <w:shd w:val="clear" w:color="auto" w:fill="C00000"/>
          </w:tcPr>
          <w:p w14:paraId="72DAF123" w14:textId="77777777" w:rsidR="001C0A65" w:rsidRDefault="001C0A65" w:rsidP="001C0A65">
            <w:pPr>
              <w:pStyle w:val="Heading3"/>
              <w:pBdr>
                <w:top w:val="none" w:sz="0" w:space="0" w:color="auto"/>
              </w:pBdr>
              <w:spacing w:before="120" w:after="120"/>
              <w:ind w:left="0"/>
              <w:rPr>
                <w:rFonts w:cs="Arial"/>
                <w:sz w:val="20"/>
              </w:rPr>
            </w:pPr>
          </w:p>
        </w:tc>
      </w:tr>
      <w:tr w:rsidR="001C0A65" w14:paraId="21BC2EFD" w14:textId="77777777" w:rsidTr="004A0EA4">
        <w:trPr>
          <w:gridAfter w:val="1"/>
          <w:wAfter w:w="13" w:type="dxa"/>
          <w:trHeight w:val="901"/>
        </w:trPr>
        <w:tc>
          <w:tcPr>
            <w:tcW w:w="985" w:type="dxa"/>
            <w:shd w:val="clear" w:color="auto" w:fill="FFFFFF" w:themeFill="background1"/>
          </w:tcPr>
          <w:p w14:paraId="4790BFD7" w14:textId="77777777" w:rsidR="001C0A65" w:rsidRPr="00170C6C" w:rsidRDefault="001C0A65" w:rsidP="000458E6">
            <w:pPr>
              <w:pStyle w:val="Heading3"/>
              <w:numPr>
                <w:ilvl w:val="0"/>
                <w:numId w:val="14"/>
              </w:numPr>
              <w:pBdr>
                <w:top w:val="none" w:sz="0" w:space="0" w:color="auto"/>
              </w:pBdr>
              <w:spacing w:before="120" w:after="120"/>
              <w:jc w:val="center"/>
              <w:rPr>
                <w:rFonts w:cs="Arial"/>
                <w:b w:val="0"/>
                <w:bCs/>
                <w:caps w:val="0"/>
                <w:sz w:val="20"/>
                <w:lang w:val="en-ZA"/>
              </w:rPr>
            </w:pPr>
          </w:p>
        </w:tc>
        <w:tc>
          <w:tcPr>
            <w:tcW w:w="5379" w:type="dxa"/>
            <w:gridSpan w:val="4"/>
            <w:shd w:val="clear" w:color="auto" w:fill="FFFFFF" w:themeFill="background1"/>
            <w:vAlign w:val="center"/>
          </w:tcPr>
          <w:p w14:paraId="171C8043" w14:textId="77777777" w:rsidR="001C0A65" w:rsidRPr="00933E1B" w:rsidRDefault="001C0A65" w:rsidP="001C0A65">
            <w:pPr>
              <w:autoSpaceDE/>
              <w:autoSpaceDN/>
              <w:adjustRightInd/>
              <w:spacing w:line="360" w:lineRule="auto"/>
              <w:rPr>
                <w:rFonts w:cs="Arial"/>
                <w:sz w:val="20"/>
                <w:szCs w:val="20"/>
                <w:lang w:val="en-ZA" w:eastAsia="en-ZA"/>
              </w:rPr>
            </w:pPr>
            <w:r>
              <w:rPr>
                <w:rFonts w:cs="Arial"/>
                <w:sz w:val="20"/>
                <w:szCs w:val="20"/>
                <w:lang w:val="en-ZA" w:eastAsia="en-ZA"/>
              </w:rPr>
              <w:t>Review the Human Resources strategy.</w:t>
            </w:r>
          </w:p>
        </w:tc>
        <w:tc>
          <w:tcPr>
            <w:tcW w:w="1843" w:type="dxa"/>
            <w:shd w:val="clear" w:color="auto" w:fill="FFFFFF" w:themeFill="background1"/>
            <w:vAlign w:val="center"/>
          </w:tcPr>
          <w:p w14:paraId="3B71460F" w14:textId="77777777" w:rsidR="001C0A65" w:rsidRPr="004A0EA4" w:rsidRDefault="001C0A65" w:rsidP="004A0EA4">
            <w:pPr>
              <w:pStyle w:val="Heading3"/>
              <w:pBdr>
                <w:top w:val="none" w:sz="0" w:space="0" w:color="auto"/>
              </w:pBdr>
              <w:spacing w:before="120" w:after="120"/>
              <w:ind w:left="0"/>
              <w:rPr>
                <w:rFonts w:cs="Arial"/>
                <w:b w:val="0"/>
                <w:caps w:val="0"/>
                <w:sz w:val="20"/>
              </w:rPr>
            </w:pPr>
            <w:r w:rsidRPr="004A0EA4">
              <w:rPr>
                <w:rFonts w:cs="Arial"/>
                <w:b w:val="0"/>
                <w:caps w:val="0"/>
                <w:sz w:val="20"/>
              </w:rPr>
              <w:t>CHCO</w:t>
            </w:r>
          </w:p>
        </w:tc>
        <w:tc>
          <w:tcPr>
            <w:tcW w:w="1708" w:type="dxa"/>
            <w:shd w:val="clear" w:color="auto" w:fill="FFFFFF" w:themeFill="background1"/>
            <w:vAlign w:val="center"/>
          </w:tcPr>
          <w:p w14:paraId="03997E60" w14:textId="77777777" w:rsidR="001C0A65" w:rsidRPr="00933E1B" w:rsidRDefault="001C0A65" w:rsidP="001C0A65">
            <w:pPr>
              <w:autoSpaceDE/>
              <w:autoSpaceDN/>
              <w:adjustRightInd/>
              <w:spacing w:line="360" w:lineRule="auto"/>
              <w:jc w:val="center"/>
              <w:rPr>
                <w:rFonts w:cs="Arial"/>
                <w:sz w:val="20"/>
                <w:szCs w:val="20"/>
                <w:lang w:val="en-ZA" w:eastAsia="en-ZA"/>
              </w:rPr>
            </w:pPr>
            <w:r>
              <w:rPr>
                <w:rFonts w:cs="Arial"/>
                <w:sz w:val="20"/>
                <w:szCs w:val="20"/>
                <w:lang w:val="en-ZA" w:eastAsia="en-ZA"/>
              </w:rPr>
              <w:t>30 April 2019</w:t>
            </w:r>
          </w:p>
        </w:tc>
        <w:tc>
          <w:tcPr>
            <w:tcW w:w="1140" w:type="dxa"/>
            <w:vMerge w:val="restart"/>
            <w:shd w:val="clear" w:color="auto" w:fill="FFFFFF" w:themeFill="background1"/>
          </w:tcPr>
          <w:p w14:paraId="3291E2F2" w14:textId="77777777" w:rsidR="001C0A65" w:rsidRPr="00170C6C" w:rsidRDefault="001C0A65" w:rsidP="001C0A65">
            <w:pPr>
              <w:pStyle w:val="Heading3"/>
              <w:pBdr>
                <w:top w:val="none" w:sz="0" w:space="0" w:color="auto"/>
              </w:pBdr>
              <w:spacing w:before="120" w:after="120"/>
              <w:ind w:left="0"/>
              <w:rPr>
                <w:rFonts w:cs="Arial"/>
                <w:sz w:val="20"/>
              </w:rPr>
            </w:pPr>
            <w:r>
              <w:rPr>
                <w:rFonts w:cs="Arial"/>
                <w:sz w:val="20"/>
                <w:lang w:val="en-ZA"/>
              </w:rPr>
              <w:t>R 14 564</w:t>
            </w:r>
          </w:p>
        </w:tc>
      </w:tr>
      <w:tr w:rsidR="001C0A65" w14:paraId="674A7805" w14:textId="77777777" w:rsidTr="004A0EA4">
        <w:trPr>
          <w:gridAfter w:val="1"/>
          <w:wAfter w:w="13" w:type="dxa"/>
          <w:trHeight w:val="901"/>
        </w:trPr>
        <w:tc>
          <w:tcPr>
            <w:tcW w:w="985" w:type="dxa"/>
            <w:shd w:val="clear" w:color="auto" w:fill="FFFFFF" w:themeFill="background1"/>
          </w:tcPr>
          <w:p w14:paraId="4B6367EA" w14:textId="77777777" w:rsidR="001C0A65" w:rsidRPr="00170C6C" w:rsidRDefault="001C0A65" w:rsidP="000458E6">
            <w:pPr>
              <w:pStyle w:val="Heading3"/>
              <w:numPr>
                <w:ilvl w:val="0"/>
                <w:numId w:val="14"/>
              </w:numPr>
              <w:pBdr>
                <w:top w:val="none" w:sz="0" w:space="0" w:color="auto"/>
              </w:pBdr>
              <w:spacing w:before="120" w:after="120"/>
              <w:jc w:val="center"/>
              <w:rPr>
                <w:rFonts w:cs="Arial"/>
                <w:b w:val="0"/>
                <w:bCs/>
                <w:caps w:val="0"/>
                <w:sz w:val="20"/>
                <w:lang w:val="en-ZA"/>
              </w:rPr>
            </w:pPr>
          </w:p>
        </w:tc>
        <w:tc>
          <w:tcPr>
            <w:tcW w:w="5379" w:type="dxa"/>
            <w:gridSpan w:val="4"/>
            <w:shd w:val="clear" w:color="auto" w:fill="FFFFFF" w:themeFill="background1"/>
            <w:vAlign w:val="center"/>
          </w:tcPr>
          <w:p w14:paraId="3F966B34" w14:textId="77777777" w:rsidR="001C0A65" w:rsidRDefault="001C0A65" w:rsidP="001C0A65">
            <w:pPr>
              <w:autoSpaceDE/>
              <w:autoSpaceDN/>
              <w:adjustRightInd/>
              <w:spacing w:line="360" w:lineRule="auto"/>
              <w:rPr>
                <w:rFonts w:cs="Arial"/>
                <w:sz w:val="20"/>
                <w:szCs w:val="20"/>
                <w:lang w:val="en-ZA" w:eastAsia="en-ZA"/>
              </w:rPr>
            </w:pPr>
            <w:r>
              <w:rPr>
                <w:rFonts w:cs="Arial"/>
                <w:sz w:val="20"/>
                <w:szCs w:val="20"/>
                <w:lang w:val="en-ZA" w:eastAsia="en-ZA"/>
              </w:rPr>
              <w:t>Implement the Human Resources strategy.</w:t>
            </w:r>
            <w:r w:rsidDel="00CF2C6E">
              <w:rPr>
                <w:rFonts w:cs="Arial"/>
                <w:sz w:val="20"/>
                <w:szCs w:val="20"/>
                <w:lang w:val="en-ZA" w:eastAsia="en-ZA"/>
              </w:rPr>
              <w:t xml:space="preserve"> </w:t>
            </w:r>
          </w:p>
        </w:tc>
        <w:tc>
          <w:tcPr>
            <w:tcW w:w="1843" w:type="dxa"/>
            <w:shd w:val="clear" w:color="auto" w:fill="FFFFFF" w:themeFill="background1"/>
            <w:vAlign w:val="center"/>
          </w:tcPr>
          <w:p w14:paraId="089B72A6" w14:textId="77777777" w:rsidR="001C0A65" w:rsidRPr="004A0EA4" w:rsidRDefault="001C0A65" w:rsidP="004A0EA4">
            <w:pPr>
              <w:pStyle w:val="Heading3"/>
              <w:pBdr>
                <w:top w:val="none" w:sz="0" w:space="0" w:color="auto"/>
              </w:pBdr>
              <w:spacing w:before="120" w:after="120"/>
              <w:ind w:left="0"/>
              <w:rPr>
                <w:rFonts w:cs="Arial"/>
                <w:b w:val="0"/>
                <w:caps w:val="0"/>
                <w:sz w:val="20"/>
              </w:rPr>
            </w:pPr>
            <w:r w:rsidRPr="004A0EA4">
              <w:rPr>
                <w:rFonts w:cs="Arial"/>
                <w:b w:val="0"/>
                <w:caps w:val="0"/>
                <w:sz w:val="20"/>
              </w:rPr>
              <w:t>CHCO</w:t>
            </w:r>
          </w:p>
        </w:tc>
        <w:tc>
          <w:tcPr>
            <w:tcW w:w="1708" w:type="dxa"/>
            <w:shd w:val="clear" w:color="auto" w:fill="FFFFFF" w:themeFill="background1"/>
            <w:vAlign w:val="center"/>
          </w:tcPr>
          <w:p w14:paraId="4E8A0C17" w14:textId="77777777" w:rsidR="001C0A65" w:rsidRPr="00933E1B" w:rsidRDefault="001C0A65" w:rsidP="001C0A65">
            <w:pPr>
              <w:autoSpaceDE/>
              <w:autoSpaceDN/>
              <w:adjustRightInd/>
              <w:spacing w:line="360" w:lineRule="auto"/>
              <w:jc w:val="center"/>
              <w:rPr>
                <w:rFonts w:cs="Arial"/>
                <w:sz w:val="20"/>
                <w:szCs w:val="20"/>
                <w:lang w:val="en-ZA" w:eastAsia="en-ZA"/>
              </w:rPr>
            </w:pPr>
            <w:r>
              <w:rPr>
                <w:rFonts w:cs="Arial"/>
                <w:sz w:val="20"/>
                <w:szCs w:val="20"/>
                <w:lang w:val="en-ZA" w:eastAsia="en-ZA"/>
              </w:rPr>
              <w:t>31 March 2020</w:t>
            </w:r>
          </w:p>
        </w:tc>
        <w:tc>
          <w:tcPr>
            <w:tcW w:w="1140" w:type="dxa"/>
            <w:vMerge/>
            <w:shd w:val="clear" w:color="auto" w:fill="FFFFFF" w:themeFill="background1"/>
          </w:tcPr>
          <w:p w14:paraId="20FEBAA1" w14:textId="77777777" w:rsidR="001C0A65" w:rsidRPr="00170C6C" w:rsidRDefault="001C0A65" w:rsidP="001C0A65">
            <w:pPr>
              <w:pStyle w:val="Heading3"/>
              <w:pBdr>
                <w:top w:val="none" w:sz="0" w:space="0" w:color="auto"/>
              </w:pBdr>
              <w:spacing w:before="120" w:after="120"/>
              <w:ind w:left="0"/>
              <w:rPr>
                <w:rFonts w:cs="Arial"/>
                <w:b w:val="0"/>
                <w:sz w:val="20"/>
              </w:rPr>
            </w:pPr>
          </w:p>
        </w:tc>
      </w:tr>
    </w:tbl>
    <w:p w14:paraId="2EEB473C" w14:textId="77777777" w:rsidR="001C0A65" w:rsidRDefault="001C0A65" w:rsidP="001C0A65">
      <w:pPr>
        <w:pStyle w:val="Paragraph3"/>
        <w:ind w:left="0"/>
      </w:pPr>
    </w:p>
    <w:p w14:paraId="1318A676" w14:textId="77777777" w:rsidR="00497D8D" w:rsidRPr="00933E1B" w:rsidRDefault="00497D8D" w:rsidP="001C0A65">
      <w:pPr>
        <w:pStyle w:val="Heading3"/>
        <w:pBdr>
          <w:top w:val="none" w:sz="0" w:space="0" w:color="auto"/>
        </w:pBdr>
        <w:ind w:left="0"/>
        <w:rPr>
          <w:rFonts w:cs="Arial"/>
          <w:sz w:val="20"/>
        </w:rPr>
      </w:pPr>
    </w:p>
    <w:p w14:paraId="33B6B24B" w14:textId="77777777" w:rsidR="001C0A65" w:rsidRDefault="001C0A65">
      <w:pPr>
        <w:autoSpaceDE/>
        <w:autoSpaceDN/>
        <w:adjustRightInd/>
      </w:pPr>
    </w:p>
    <w:p w14:paraId="02E2AE48" w14:textId="77777777" w:rsidR="00497D8D" w:rsidRDefault="00497D8D" w:rsidP="00497D8D"/>
    <w:p w14:paraId="4D44BB20" w14:textId="77777777" w:rsidR="00497D8D" w:rsidRDefault="00497D8D" w:rsidP="00497D8D">
      <w:pPr>
        <w:autoSpaceDE/>
        <w:autoSpaceDN/>
        <w:adjustRightInd/>
        <w:spacing w:after="160" w:line="259" w:lineRule="auto"/>
        <w:rPr>
          <w:rFonts w:cs="Arial"/>
          <w:b/>
          <w:caps/>
          <w:sz w:val="20"/>
          <w:szCs w:val="20"/>
          <w:lang w:val="en-GB" w:eastAsia="en-ZA"/>
        </w:rPr>
      </w:pPr>
      <w:r>
        <w:rPr>
          <w:rFonts w:cs="Arial"/>
          <w:sz w:val="20"/>
        </w:rPr>
        <w:br w:type="page"/>
      </w:r>
    </w:p>
    <w:p w14:paraId="012A9D05" w14:textId="2628EF99" w:rsidR="00D615BF" w:rsidRDefault="00920989" w:rsidP="00D615BF">
      <w:pPr>
        <w:ind w:hanging="851"/>
        <w:rPr>
          <w:rFonts w:cs="Arial"/>
          <w:b/>
        </w:rPr>
      </w:pPr>
      <w:r w:rsidRPr="006622A0">
        <w:rPr>
          <w:rFonts w:cs="Arial"/>
          <w:b/>
        </w:rPr>
        <w:lastRenderedPageBreak/>
        <w:t>4.1</w:t>
      </w:r>
      <w:r>
        <w:rPr>
          <w:rFonts w:cs="Arial"/>
          <w:b/>
        </w:rPr>
        <w:t xml:space="preserve">.7 </w:t>
      </w:r>
      <w:r w:rsidRPr="006622A0">
        <w:rPr>
          <w:rFonts w:cs="Arial"/>
          <w:b/>
        </w:rPr>
        <w:t>Objective</w:t>
      </w:r>
      <w:r w:rsidR="00D615BF">
        <w:rPr>
          <w:rFonts w:cs="Arial"/>
          <w:b/>
        </w:rPr>
        <w:t xml:space="preserve"> 7</w:t>
      </w:r>
      <w:r>
        <w:rPr>
          <w:rFonts w:cs="Arial"/>
          <w:b/>
        </w:rPr>
        <w:t xml:space="preserve">: </w:t>
      </w:r>
      <w:r w:rsidR="00F24936">
        <w:rPr>
          <w:rFonts w:cs="Arial"/>
          <w:b/>
        </w:rPr>
        <w:t>Financial</w:t>
      </w:r>
      <w:r w:rsidR="00D615BF">
        <w:rPr>
          <w:rFonts w:cs="Arial"/>
          <w:b/>
        </w:rPr>
        <w:t xml:space="preserve"> perspective (FP01</w:t>
      </w:r>
      <w:r>
        <w:rPr>
          <w:rFonts w:cs="Arial"/>
          <w:b/>
        </w:rPr>
        <w:t>) (</w:t>
      </w:r>
      <w:r w:rsidR="00D615BF">
        <w:rPr>
          <w:rFonts w:cs="Arial"/>
          <w:b/>
        </w:rPr>
        <w:t>10%)</w:t>
      </w:r>
    </w:p>
    <w:p w14:paraId="0829AD95" w14:textId="77777777" w:rsidR="00D615BF" w:rsidRPr="006622A0" w:rsidRDefault="00D615BF" w:rsidP="00D615BF">
      <w:pPr>
        <w:ind w:hanging="851"/>
        <w:rPr>
          <w:rFonts w:cs="Arial"/>
        </w:rPr>
      </w:pPr>
    </w:p>
    <w:tbl>
      <w:tblPr>
        <w:tblStyle w:val="TableGrid"/>
        <w:tblpPr w:leftFromText="180" w:rightFromText="180" w:vertAnchor="text" w:horzAnchor="margin" w:tblpXSpec="center" w:tblpY="772"/>
        <w:tblW w:w="109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83"/>
        <w:gridCol w:w="560"/>
        <w:gridCol w:w="1701"/>
        <w:gridCol w:w="2125"/>
        <w:gridCol w:w="1276"/>
        <w:gridCol w:w="1559"/>
        <w:gridCol w:w="1559"/>
        <w:gridCol w:w="1140"/>
        <w:gridCol w:w="16"/>
      </w:tblGrid>
      <w:tr w:rsidR="001C0A65" w14:paraId="2436415E" w14:textId="77777777" w:rsidTr="00875BC8">
        <w:trPr>
          <w:trHeight w:val="963"/>
        </w:trPr>
        <w:tc>
          <w:tcPr>
            <w:tcW w:w="10919" w:type="dxa"/>
            <w:gridSpan w:val="9"/>
          </w:tcPr>
          <w:p w14:paraId="7CC3A523" w14:textId="77777777" w:rsidR="001C0A65" w:rsidRPr="00356157" w:rsidRDefault="001C0A65" w:rsidP="001C0A65">
            <w:pPr>
              <w:autoSpaceDE/>
              <w:autoSpaceDN/>
              <w:adjustRightInd/>
              <w:spacing w:line="360" w:lineRule="auto"/>
              <w:rPr>
                <w:rFonts w:cs="Arial"/>
                <w:b/>
                <w:bCs/>
                <w:sz w:val="22"/>
                <w:szCs w:val="22"/>
                <w:lang w:val="en-ZA" w:eastAsia="en-ZA"/>
              </w:rPr>
            </w:pPr>
            <w:r w:rsidRPr="00356157">
              <w:rPr>
                <w:rFonts w:cs="Arial"/>
                <w:b/>
                <w:bCs/>
                <w:sz w:val="22"/>
                <w:szCs w:val="22"/>
                <w:lang w:val="en-ZA" w:eastAsia="en-ZA"/>
              </w:rPr>
              <w:t>Name of the objective:</w:t>
            </w:r>
          </w:p>
          <w:p w14:paraId="78A31A56" w14:textId="77777777" w:rsidR="001C0A65" w:rsidRPr="00356157" w:rsidRDefault="001C0A65" w:rsidP="001C0A65">
            <w:pPr>
              <w:autoSpaceDE/>
              <w:autoSpaceDN/>
              <w:adjustRightInd/>
              <w:spacing w:line="360" w:lineRule="auto"/>
              <w:rPr>
                <w:rFonts w:cs="Arial"/>
                <w:b/>
                <w:bCs/>
                <w:sz w:val="22"/>
                <w:szCs w:val="22"/>
                <w:lang w:val="en-ZA" w:eastAsia="en-ZA"/>
              </w:rPr>
            </w:pPr>
            <w:r>
              <w:rPr>
                <w:rFonts w:cs="Arial"/>
                <w:sz w:val="20"/>
                <w:szCs w:val="20"/>
                <w:lang w:val="en-ZA" w:eastAsia="en-ZA"/>
              </w:rPr>
              <w:t>Ensure financial sustainability of MHSC.</w:t>
            </w:r>
          </w:p>
        </w:tc>
      </w:tr>
      <w:tr w:rsidR="001C0A65" w14:paraId="3D566A60" w14:textId="77777777" w:rsidTr="00875BC8">
        <w:tc>
          <w:tcPr>
            <w:tcW w:w="10919" w:type="dxa"/>
            <w:gridSpan w:val="9"/>
          </w:tcPr>
          <w:p w14:paraId="50766AD2" w14:textId="77777777" w:rsidR="001C0A65" w:rsidRPr="00461727" w:rsidRDefault="001C0A65" w:rsidP="001C0A65">
            <w:pPr>
              <w:autoSpaceDE/>
              <w:autoSpaceDN/>
              <w:adjustRightInd/>
              <w:spacing w:line="360" w:lineRule="auto"/>
              <w:rPr>
                <w:rFonts w:cs="Arial"/>
                <w:b/>
                <w:bCs/>
                <w:sz w:val="22"/>
                <w:szCs w:val="22"/>
                <w:lang w:val="en-ZA" w:eastAsia="en-ZA"/>
              </w:rPr>
            </w:pPr>
            <w:r w:rsidRPr="00356157">
              <w:rPr>
                <w:rFonts w:cs="Arial"/>
                <w:b/>
                <w:bCs/>
                <w:sz w:val="22"/>
                <w:szCs w:val="22"/>
                <w:lang w:val="en-ZA" w:eastAsia="en-ZA"/>
              </w:rPr>
              <w:t>Definition of the objective:</w:t>
            </w:r>
          </w:p>
          <w:p w14:paraId="69ECD28D" w14:textId="77777777" w:rsidR="001C0A65" w:rsidRPr="00356157" w:rsidRDefault="001C0A65" w:rsidP="001C0A65">
            <w:pPr>
              <w:autoSpaceDE/>
              <w:autoSpaceDN/>
              <w:adjustRightInd/>
              <w:spacing w:line="360" w:lineRule="auto"/>
              <w:rPr>
                <w:rFonts w:cs="Arial"/>
                <w:b/>
                <w:bCs/>
                <w:sz w:val="22"/>
                <w:szCs w:val="22"/>
                <w:lang w:val="en-ZA" w:eastAsia="en-ZA"/>
              </w:rPr>
            </w:pPr>
            <w:r>
              <w:rPr>
                <w:rFonts w:cs="Arial"/>
                <w:sz w:val="20"/>
                <w:szCs w:val="20"/>
                <w:lang w:val="en-ZA" w:eastAsia="en-ZA"/>
              </w:rPr>
              <w:t>Diversify revenue sources to ensure financial sustainability of MHSC.</w:t>
            </w:r>
          </w:p>
        </w:tc>
      </w:tr>
      <w:tr w:rsidR="001C0A65" w14:paraId="58BFCC39" w14:textId="77777777" w:rsidTr="00875BC8">
        <w:trPr>
          <w:gridAfter w:val="1"/>
          <w:wAfter w:w="16" w:type="dxa"/>
        </w:trPr>
        <w:tc>
          <w:tcPr>
            <w:tcW w:w="3246" w:type="dxa"/>
            <w:gridSpan w:val="3"/>
            <w:shd w:val="clear" w:color="auto" w:fill="C00000"/>
          </w:tcPr>
          <w:p w14:paraId="373BC815" w14:textId="77777777" w:rsidR="001C0A65" w:rsidRPr="00170C6C" w:rsidRDefault="001C0A65" w:rsidP="001C0A65">
            <w:pPr>
              <w:pStyle w:val="Heading3"/>
              <w:pBdr>
                <w:top w:val="none" w:sz="0" w:space="0" w:color="auto"/>
              </w:pBdr>
              <w:spacing w:before="120" w:after="120"/>
              <w:ind w:left="0"/>
              <w:rPr>
                <w:rFonts w:cs="Arial"/>
                <w:sz w:val="20"/>
              </w:rPr>
            </w:pPr>
            <w:r w:rsidRPr="00170C6C">
              <w:rPr>
                <w:rFonts w:cs="Arial"/>
                <w:bCs/>
                <w:caps w:val="0"/>
                <w:sz w:val="20"/>
                <w:lang w:val="en-ZA"/>
              </w:rPr>
              <w:t>Measures to enable tracking of progress:</w:t>
            </w:r>
          </w:p>
        </w:tc>
        <w:tc>
          <w:tcPr>
            <w:tcW w:w="2126" w:type="dxa"/>
            <w:shd w:val="clear" w:color="auto" w:fill="C00000"/>
          </w:tcPr>
          <w:p w14:paraId="0B7793FD" w14:textId="77777777" w:rsidR="001C0A65" w:rsidRPr="00170C6C" w:rsidRDefault="001C0A65" w:rsidP="001C0A65">
            <w:pPr>
              <w:pStyle w:val="Heading3"/>
              <w:pBdr>
                <w:top w:val="none" w:sz="0" w:space="0" w:color="auto"/>
              </w:pBdr>
              <w:spacing w:before="120" w:after="120"/>
              <w:ind w:left="0"/>
              <w:rPr>
                <w:rFonts w:cs="Arial"/>
                <w:sz w:val="20"/>
              </w:rPr>
            </w:pPr>
            <w:r w:rsidRPr="00170C6C">
              <w:rPr>
                <w:rFonts w:cs="Arial"/>
                <w:bCs/>
                <w:caps w:val="0"/>
                <w:sz w:val="20"/>
                <w:lang w:val="en-ZA"/>
              </w:rPr>
              <w:t>Formula for calculation:</w:t>
            </w:r>
          </w:p>
        </w:tc>
        <w:tc>
          <w:tcPr>
            <w:tcW w:w="2835" w:type="dxa"/>
            <w:gridSpan w:val="2"/>
            <w:shd w:val="clear" w:color="auto" w:fill="C00000"/>
          </w:tcPr>
          <w:p w14:paraId="057519E5" w14:textId="77777777" w:rsidR="001C0A65" w:rsidRPr="00170C6C" w:rsidRDefault="001C0A65" w:rsidP="001C0A65">
            <w:pPr>
              <w:pStyle w:val="Heading3"/>
              <w:pBdr>
                <w:top w:val="none" w:sz="0" w:space="0" w:color="auto"/>
              </w:pBdr>
              <w:spacing w:before="120" w:after="120"/>
              <w:ind w:left="0"/>
              <w:rPr>
                <w:rFonts w:cs="Arial"/>
                <w:sz w:val="20"/>
              </w:rPr>
            </w:pPr>
            <w:r w:rsidRPr="00170C6C">
              <w:rPr>
                <w:rFonts w:cs="Arial"/>
                <w:bCs/>
                <w:caps w:val="0"/>
                <w:sz w:val="20"/>
                <w:lang w:val="en-ZA"/>
              </w:rPr>
              <w:t>Measure unit:</w:t>
            </w:r>
          </w:p>
        </w:tc>
        <w:tc>
          <w:tcPr>
            <w:tcW w:w="2696" w:type="dxa"/>
            <w:gridSpan w:val="2"/>
            <w:shd w:val="clear" w:color="auto" w:fill="C00000"/>
          </w:tcPr>
          <w:p w14:paraId="786F1684" w14:textId="0B7C7569" w:rsidR="001C0A65" w:rsidRPr="00170C6C" w:rsidRDefault="00920989"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Frequency of</w:t>
            </w:r>
            <w:r w:rsidR="001C0A65" w:rsidRPr="00170C6C">
              <w:rPr>
                <w:rFonts w:cs="Arial"/>
                <w:bCs/>
                <w:caps w:val="0"/>
                <w:sz w:val="20"/>
                <w:lang w:val="en-ZA"/>
              </w:rPr>
              <w:t xml:space="preserve"> reporting date</w:t>
            </w:r>
          </w:p>
        </w:tc>
      </w:tr>
      <w:tr w:rsidR="001C0A65" w14:paraId="6BE6AEBC" w14:textId="77777777" w:rsidTr="00875BC8">
        <w:trPr>
          <w:gridAfter w:val="1"/>
          <w:wAfter w:w="16" w:type="dxa"/>
          <w:trHeight w:val="1555"/>
        </w:trPr>
        <w:tc>
          <w:tcPr>
            <w:tcW w:w="1545" w:type="dxa"/>
            <w:gridSpan w:val="2"/>
            <w:shd w:val="clear" w:color="auto" w:fill="FFFFFF" w:themeFill="background1"/>
          </w:tcPr>
          <w:p w14:paraId="510A93BA" w14:textId="77777777" w:rsidR="001C0A65" w:rsidRPr="00356157" w:rsidRDefault="001C0A65" w:rsidP="001C0A65">
            <w:pPr>
              <w:pStyle w:val="Heading3"/>
              <w:pBdr>
                <w:top w:val="none" w:sz="0" w:space="0" w:color="auto"/>
              </w:pBdr>
              <w:spacing w:before="120" w:after="120"/>
              <w:ind w:left="0"/>
              <w:rPr>
                <w:rFonts w:cs="Arial"/>
                <w:bCs/>
                <w:caps w:val="0"/>
                <w:sz w:val="22"/>
                <w:szCs w:val="22"/>
                <w:lang w:val="en-ZA"/>
              </w:rPr>
            </w:pPr>
            <w:r w:rsidRPr="00356157">
              <w:rPr>
                <w:rFonts w:cs="Arial"/>
                <w:b w:val="0"/>
                <w:bCs/>
                <w:caps w:val="0"/>
                <w:sz w:val="20"/>
                <w:lang w:val="en-ZA"/>
              </w:rPr>
              <w:t>Primary measure</w:t>
            </w:r>
          </w:p>
        </w:tc>
        <w:tc>
          <w:tcPr>
            <w:tcW w:w="1701" w:type="dxa"/>
            <w:shd w:val="clear" w:color="auto" w:fill="FFFFFF" w:themeFill="background1"/>
          </w:tcPr>
          <w:p w14:paraId="1DD22B6D" w14:textId="77777777" w:rsidR="001C0A65" w:rsidRPr="00356157" w:rsidRDefault="001C0A65" w:rsidP="001C0A65">
            <w:pPr>
              <w:pStyle w:val="Heading3"/>
              <w:pBdr>
                <w:top w:val="none" w:sz="0" w:space="0" w:color="auto"/>
              </w:pBdr>
              <w:spacing w:before="120" w:after="120"/>
              <w:ind w:left="0"/>
              <w:rPr>
                <w:rFonts w:cs="Arial"/>
                <w:bCs/>
                <w:caps w:val="0"/>
                <w:sz w:val="22"/>
                <w:szCs w:val="22"/>
                <w:lang w:val="en-ZA"/>
              </w:rPr>
            </w:pPr>
            <w:r>
              <w:rPr>
                <w:rFonts w:cs="Arial"/>
                <w:b w:val="0"/>
                <w:caps w:val="0"/>
                <w:sz w:val="20"/>
                <w:lang w:val="en-ZA"/>
              </w:rPr>
              <w:t>Proportion of income collected from levies</w:t>
            </w:r>
          </w:p>
        </w:tc>
        <w:tc>
          <w:tcPr>
            <w:tcW w:w="2126" w:type="dxa"/>
            <w:shd w:val="clear" w:color="auto" w:fill="FFFFFF" w:themeFill="background1"/>
          </w:tcPr>
          <w:p w14:paraId="22D8BACF" w14:textId="5F5F31AE" w:rsidR="001C0A65" w:rsidRPr="00356157" w:rsidRDefault="001C0A65" w:rsidP="001C0A65">
            <w:pPr>
              <w:pStyle w:val="Heading3"/>
              <w:pBdr>
                <w:top w:val="none" w:sz="0" w:space="0" w:color="auto"/>
              </w:pBdr>
              <w:spacing w:before="120" w:after="120"/>
              <w:ind w:left="0"/>
              <w:rPr>
                <w:rFonts w:cs="Arial"/>
                <w:bCs/>
                <w:caps w:val="0"/>
                <w:sz w:val="22"/>
                <w:szCs w:val="22"/>
                <w:lang w:val="en-ZA"/>
              </w:rPr>
            </w:pPr>
            <w:r>
              <w:rPr>
                <w:rFonts w:cs="Arial"/>
                <w:b w:val="0"/>
                <w:caps w:val="0"/>
                <w:sz w:val="20"/>
                <w:lang w:val="en-ZA"/>
              </w:rPr>
              <w:t>(</w:t>
            </w:r>
            <w:r w:rsidR="00920989">
              <w:rPr>
                <w:rFonts w:cs="Arial"/>
                <w:b w:val="0"/>
                <w:caps w:val="0"/>
                <w:sz w:val="20"/>
                <w:lang w:val="en-ZA"/>
              </w:rPr>
              <w:t>Rand</w:t>
            </w:r>
            <w:r>
              <w:rPr>
                <w:rFonts w:cs="Arial"/>
                <w:b w:val="0"/>
                <w:caps w:val="0"/>
                <w:sz w:val="20"/>
                <w:lang w:val="en-ZA"/>
              </w:rPr>
              <w:t xml:space="preserve"> value of income collected/total levied for the year</w:t>
            </w:r>
            <w:r w:rsidR="00920989">
              <w:rPr>
                <w:rFonts w:cs="Arial"/>
                <w:b w:val="0"/>
                <w:caps w:val="0"/>
                <w:sz w:val="20"/>
                <w:lang w:val="en-ZA"/>
              </w:rPr>
              <w:t>) x</w:t>
            </w:r>
            <w:r>
              <w:rPr>
                <w:rFonts w:cs="Arial"/>
                <w:b w:val="0"/>
                <w:caps w:val="0"/>
                <w:sz w:val="20"/>
                <w:lang w:val="en-ZA"/>
              </w:rPr>
              <w:t xml:space="preserve"> 100</w:t>
            </w:r>
          </w:p>
        </w:tc>
        <w:tc>
          <w:tcPr>
            <w:tcW w:w="2835" w:type="dxa"/>
            <w:gridSpan w:val="2"/>
            <w:shd w:val="clear" w:color="auto" w:fill="FFFFFF" w:themeFill="background1"/>
          </w:tcPr>
          <w:p w14:paraId="6F83523D" w14:textId="77777777" w:rsidR="001C0A65" w:rsidRPr="00356157" w:rsidRDefault="001C0A65" w:rsidP="001C0A65">
            <w:pPr>
              <w:pStyle w:val="Heading3"/>
              <w:pBdr>
                <w:top w:val="none" w:sz="0" w:space="0" w:color="auto"/>
              </w:pBdr>
              <w:spacing w:before="120" w:after="120"/>
              <w:ind w:left="0"/>
              <w:rPr>
                <w:rFonts w:cs="Arial"/>
                <w:sz w:val="22"/>
                <w:szCs w:val="22"/>
              </w:rPr>
            </w:pPr>
            <w:r w:rsidRPr="00356157">
              <w:rPr>
                <w:rFonts w:cs="Arial"/>
                <w:b w:val="0"/>
                <w:caps w:val="0"/>
                <w:sz w:val="20"/>
                <w:lang w:val="en-ZA"/>
              </w:rPr>
              <w:t>Percentage</w:t>
            </w:r>
          </w:p>
        </w:tc>
        <w:tc>
          <w:tcPr>
            <w:tcW w:w="2696" w:type="dxa"/>
            <w:gridSpan w:val="2"/>
            <w:shd w:val="clear" w:color="auto" w:fill="FFFFFF" w:themeFill="background1"/>
          </w:tcPr>
          <w:p w14:paraId="1BF6F376" w14:textId="77777777" w:rsidR="001C0A65" w:rsidRPr="00356157" w:rsidRDefault="001C0A65" w:rsidP="001C0A65">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Quarterly</w:t>
            </w:r>
          </w:p>
        </w:tc>
      </w:tr>
      <w:tr w:rsidR="001C0A65" w14:paraId="59F7757D" w14:textId="77777777" w:rsidTr="00875BC8">
        <w:trPr>
          <w:gridAfter w:val="1"/>
          <w:wAfter w:w="13" w:type="dxa"/>
        </w:trPr>
        <w:tc>
          <w:tcPr>
            <w:tcW w:w="1545" w:type="dxa"/>
            <w:gridSpan w:val="2"/>
            <w:shd w:val="clear" w:color="auto" w:fill="C00000"/>
            <w:vAlign w:val="center"/>
          </w:tcPr>
          <w:p w14:paraId="0BCA5D55" w14:textId="77777777" w:rsidR="001C0A65" w:rsidRPr="00170C6C" w:rsidRDefault="001C0A65" w:rsidP="004A0EA4">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Yearly target</w:t>
            </w:r>
          </w:p>
          <w:p w14:paraId="6D6B433E" w14:textId="77777777" w:rsidR="001C0A65" w:rsidRPr="00170C6C" w:rsidRDefault="001C0A65" w:rsidP="004A0EA4">
            <w:pPr>
              <w:pStyle w:val="Paragraph3"/>
              <w:jc w:val="center"/>
              <w:rPr>
                <w:lang w:val="en-ZA"/>
              </w:rPr>
            </w:pPr>
            <w:r w:rsidRPr="00170C6C">
              <w:rPr>
                <w:lang w:val="en-ZA"/>
              </w:rPr>
              <w:t>2019/20</w:t>
            </w:r>
          </w:p>
        </w:tc>
        <w:tc>
          <w:tcPr>
            <w:tcW w:w="1701" w:type="dxa"/>
            <w:shd w:val="clear" w:color="auto" w:fill="C00000"/>
            <w:vAlign w:val="center"/>
          </w:tcPr>
          <w:p w14:paraId="46FF98A9" w14:textId="77777777" w:rsidR="001C0A65" w:rsidRPr="00170C6C" w:rsidRDefault="001C0A65" w:rsidP="004A0EA4">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1</w:t>
            </w:r>
          </w:p>
          <w:p w14:paraId="56905E0A" w14:textId="77777777" w:rsidR="001C0A65" w:rsidRPr="00170C6C" w:rsidRDefault="001C0A65" w:rsidP="004A0EA4">
            <w:pPr>
              <w:pStyle w:val="Paragraph3"/>
              <w:jc w:val="center"/>
              <w:rPr>
                <w:lang w:val="en-ZA"/>
              </w:rPr>
            </w:pPr>
            <w:r w:rsidRPr="00170C6C">
              <w:rPr>
                <w:lang w:val="en-ZA"/>
              </w:rPr>
              <w:t>2019/20</w:t>
            </w:r>
          </w:p>
        </w:tc>
        <w:tc>
          <w:tcPr>
            <w:tcW w:w="2126" w:type="dxa"/>
            <w:shd w:val="clear" w:color="auto" w:fill="C00000"/>
            <w:vAlign w:val="center"/>
          </w:tcPr>
          <w:p w14:paraId="7B748CE1" w14:textId="77777777" w:rsidR="001C0A65" w:rsidRPr="00170C6C" w:rsidRDefault="001C0A65" w:rsidP="004A0EA4">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2</w:t>
            </w:r>
          </w:p>
          <w:p w14:paraId="414D9F7B" w14:textId="77777777" w:rsidR="001C0A65" w:rsidRPr="00170C6C" w:rsidRDefault="001C0A65" w:rsidP="004A0EA4">
            <w:pPr>
              <w:pStyle w:val="Paragraph3"/>
              <w:jc w:val="center"/>
              <w:rPr>
                <w:lang w:val="en-ZA"/>
              </w:rPr>
            </w:pPr>
            <w:r w:rsidRPr="00170C6C">
              <w:rPr>
                <w:lang w:val="en-ZA"/>
              </w:rPr>
              <w:t>2019/20</w:t>
            </w:r>
          </w:p>
        </w:tc>
        <w:tc>
          <w:tcPr>
            <w:tcW w:w="1276" w:type="dxa"/>
            <w:shd w:val="clear" w:color="auto" w:fill="C00000"/>
            <w:vAlign w:val="center"/>
          </w:tcPr>
          <w:p w14:paraId="59EC0261" w14:textId="77777777" w:rsidR="001C0A65" w:rsidRPr="00170C6C" w:rsidRDefault="001C0A65" w:rsidP="004A0EA4">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3</w:t>
            </w:r>
          </w:p>
          <w:p w14:paraId="4E243521" w14:textId="77777777" w:rsidR="001C0A65" w:rsidRPr="00170C6C" w:rsidRDefault="001C0A65" w:rsidP="004A0EA4">
            <w:pPr>
              <w:pStyle w:val="Paragraph3"/>
              <w:jc w:val="center"/>
              <w:rPr>
                <w:lang w:val="en-ZA"/>
              </w:rPr>
            </w:pPr>
            <w:r w:rsidRPr="00170C6C">
              <w:rPr>
                <w:lang w:val="en-ZA"/>
              </w:rPr>
              <w:t>2019/20</w:t>
            </w:r>
          </w:p>
        </w:tc>
        <w:tc>
          <w:tcPr>
            <w:tcW w:w="1559" w:type="dxa"/>
            <w:shd w:val="clear" w:color="auto" w:fill="C00000"/>
            <w:vAlign w:val="center"/>
          </w:tcPr>
          <w:p w14:paraId="5E17106C" w14:textId="77777777" w:rsidR="001C0A65" w:rsidRPr="00170C6C" w:rsidRDefault="001C0A65" w:rsidP="004A0EA4">
            <w:pPr>
              <w:pStyle w:val="Heading3"/>
              <w:pBdr>
                <w:top w:val="none" w:sz="0" w:space="0" w:color="auto"/>
              </w:pBdr>
              <w:spacing w:before="120" w:after="120"/>
              <w:ind w:left="0"/>
              <w:jc w:val="center"/>
              <w:rPr>
                <w:rFonts w:cs="Arial"/>
                <w:bCs/>
                <w:caps w:val="0"/>
                <w:sz w:val="20"/>
                <w:lang w:val="en-ZA"/>
              </w:rPr>
            </w:pPr>
            <w:r w:rsidRPr="00170C6C">
              <w:rPr>
                <w:rFonts w:cs="Arial"/>
                <w:bCs/>
                <w:caps w:val="0"/>
                <w:sz w:val="20"/>
                <w:lang w:val="en-ZA"/>
              </w:rPr>
              <w:t>Quarter 4</w:t>
            </w:r>
          </w:p>
          <w:p w14:paraId="35DDEC7B" w14:textId="77777777" w:rsidR="001C0A65" w:rsidRPr="00170C6C" w:rsidRDefault="001C0A65" w:rsidP="004A0EA4">
            <w:pPr>
              <w:pStyle w:val="Paragraph3"/>
              <w:jc w:val="center"/>
              <w:rPr>
                <w:lang w:val="en-ZA"/>
              </w:rPr>
            </w:pPr>
            <w:r w:rsidRPr="00170C6C">
              <w:rPr>
                <w:lang w:val="en-ZA"/>
              </w:rPr>
              <w:t>2019/20</w:t>
            </w:r>
          </w:p>
        </w:tc>
        <w:tc>
          <w:tcPr>
            <w:tcW w:w="1559" w:type="dxa"/>
            <w:vMerge w:val="restart"/>
            <w:shd w:val="clear" w:color="auto" w:fill="C00000"/>
          </w:tcPr>
          <w:p w14:paraId="1DC5FE15" w14:textId="77777777" w:rsidR="001C0A65" w:rsidRPr="00170C6C" w:rsidRDefault="001C0A65"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Due Date</w:t>
            </w:r>
          </w:p>
        </w:tc>
        <w:tc>
          <w:tcPr>
            <w:tcW w:w="1140" w:type="dxa"/>
            <w:vMerge w:val="restart"/>
            <w:shd w:val="clear" w:color="auto" w:fill="C00000"/>
          </w:tcPr>
          <w:p w14:paraId="4FB12579" w14:textId="77777777" w:rsidR="001C0A65" w:rsidRPr="00170C6C" w:rsidRDefault="001C0A65"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Budget</w:t>
            </w:r>
          </w:p>
        </w:tc>
      </w:tr>
      <w:tr w:rsidR="001C0A65" w14:paraId="57767145" w14:textId="77777777" w:rsidTr="00875BC8">
        <w:trPr>
          <w:gridAfter w:val="1"/>
          <w:wAfter w:w="13" w:type="dxa"/>
          <w:trHeight w:val="357"/>
        </w:trPr>
        <w:tc>
          <w:tcPr>
            <w:tcW w:w="1545" w:type="dxa"/>
            <w:gridSpan w:val="2"/>
          </w:tcPr>
          <w:p w14:paraId="056310C9" w14:textId="77777777" w:rsidR="001C0A65" w:rsidRPr="004A0EA4" w:rsidRDefault="001C0A65" w:rsidP="00875BC8">
            <w:pPr>
              <w:jc w:val="center"/>
              <w:rPr>
                <w:rFonts w:cs="Arial"/>
                <w:sz w:val="20"/>
              </w:rPr>
            </w:pPr>
            <w:r w:rsidRPr="004A0EA4">
              <w:rPr>
                <w:rFonts w:cs="Arial"/>
                <w:sz w:val="20"/>
              </w:rPr>
              <w:t>90%</w:t>
            </w:r>
          </w:p>
        </w:tc>
        <w:tc>
          <w:tcPr>
            <w:tcW w:w="1701" w:type="dxa"/>
          </w:tcPr>
          <w:p w14:paraId="4487905D" w14:textId="77777777" w:rsidR="001C0A65" w:rsidRPr="004A0EA4" w:rsidRDefault="001C0A65" w:rsidP="00875BC8">
            <w:pPr>
              <w:jc w:val="center"/>
              <w:rPr>
                <w:rFonts w:cs="Arial"/>
                <w:sz w:val="20"/>
              </w:rPr>
            </w:pPr>
            <w:r w:rsidRPr="004A0EA4">
              <w:rPr>
                <w:rFonts w:cs="Arial"/>
                <w:sz w:val="20"/>
              </w:rPr>
              <w:t>90%</w:t>
            </w:r>
          </w:p>
        </w:tc>
        <w:tc>
          <w:tcPr>
            <w:tcW w:w="2126" w:type="dxa"/>
          </w:tcPr>
          <w:p w14:paraId="1FBA131C" w14:textId="77777777" w:rsidR="001C0A65" w:rsidRPr="004A0EA4" w:rsidRDefault="001C0A65" w:rsidP="00875BC8">
            <w:pPr>
              <w:jc w:val="center"/>
              <w:rPr>
                <w:rFonts w:cs="Arial"/>
                <w:sz w:val="20"/>
              </w:rPr>
            </w:pPr>
            <w:r w:rsidRPr="004A0EA4">
              <w:rPr>
                <w:rFonts w:cs="Arial"/>
                <w:sz w:val="20"/>
              </w:rPr>
              <w:t>90%</w:t>
            </w:r>
          </w:p>
        </w:tc>
        <w:tc>
          <w:tcPr>
            <w:tcW w:w="1276" w:type="dxa"/>
          </w:tcPr>
          <w:p w14:paraId="407BCC0C" w14:textId="77777777" w:rsidR="001C0A65" w:rsidRPr="004A0EA4" w:rsidRDefault="001C0A65" w:rsidP="00875BC8">
            <w:pPr>
              <w:jc w:val="center"/>
              <w:rPr>
                <w:rFonts w:cs="Arial"/>
                <w:sz w:val="20"/>
              </w:rPr>
            </w:pPr>
            <w:r w:rsidRPr="004A0EA4">
              <w:rPr>
                <w:rFonts w:cs="Arial"/>
                <w:sz w:val="20"/>
              </w:rPr>
              <w:t>90%</w:t>
            </w:r>
          </w:p>
        </w:tc>
        <w:tc>
          <w:tcPr>
            <w:tcW w:w="1559" w:type="dxa"/>
          </w:tcPr>
          <w:p w14:paraId="684FCF02" w14:textId="77777777" w:rsidR="001C0A65" w:rsidRPr="004A0EA4" w:rsidRDefault="001C0A65" w:rsidP="00875BC8">
            <w:pPr>
              <w:jc w:val="center"/>
              <w:rPr>
                <w:rFonts w:cs="Arial"/>
                <w:sz w:val="20"/>
              </w:rPr>
            </w:pPr>
            <w:r w:rsidRPr="004A0EA4">
              <w:rPr>
                <w:rFonts w:cs="Arial"/>
                <w:sz w:val="20"/>
              </w:rPr>
              <w:t>90%</w:t>
            </w:r>
          </w:p>
        </w:tc>
        <w:tc>
          <w:tcPr>
            <w:tcW w:w="1559" w:type="dxa"/>
            <w:vMerge/>
          </w:tcPr>
          <w:p w14:paraId="58C57A15" w14:textId="77777777" w:rsidR="001C0A65" w:rsidRDefault="001C0A65" w:rsidP="001C0A65">
            <w:pPr>
              <w:pStyle w:val="Heading3"/>
              <w:pBdr>
                <w:top w:val="none" w:sz="0" w:space="0" w:color="auto"/>
              </w:pBdr>
              <w:spacing w:before="120" w:after="120"/>
              <w:ind w:left="0"/>
              <w:rPr>
                <w:rFonts w:cs="Arial"/>
                <w:sz w:val="20"/>
              </w:rPr>
            </w:pPr>
          </w:p>
        </w:tc>
        <w:tc>
          <w:tcPr>
            <w:tcW w:w="1140" w:type="dxa"/>
            <w:vMerge/>
          </w:tcPr>
          <w:p w14:paraId="2AE96939" w14:textId="77777777" w:rsidR="001C0A65" w:rsidRDefault="001C0A65" w:rsidP="001C0A65">
            <w:pPr>
              <w:pStyle w:val="Heading3"/>
              <w:pBdr>
                <w:top w:val="none" w:sz="0" w:space="0" w:color="auto"/>
              </w:pBdr>
              <w:spacing w:before="120" w:after="120"/>
              <w:ind w:left="0"/>
              <w:rPr>
                <w:rFonts w:cs="Arial"/>
                <w:sz w:val="20"/>
              </w:rPr>
            </w:pPr>
          </w:p>
        </w:tc>
      </w:tr>
      <w:tr w:rsidR="001C0A65" w14:paraId="391DD7D2" w14:textId="77777777" w:rsidTr="00875BC8">
        <w:trPr>
          <w:gridAfter w:val="1"/>
          <w:wAfter w:w="13" w:type="dxa"/>
          <w:trHeight w:val="901"/>
        </w:trPr>
        <w:tc>
          <w:tcPr>
            <w:tcW w:w="6648" w:type="dxa"/>
            <w:gridSpan w:val="5"/>
            <w:shd w:val="clear" w:color="auto" w:fill="C00000"/>
          </w:tcPr>
          <w:p w14:paraId="75E43B6E" w14:textId="77777777" w:rsidR="001C0A65" w:rsidRPr="00461727" w:rsidRDefault="001C0A65" w:rsidP="001C0A65">
            <w:pPr>
              <w:pStyle w:val="Heading3"/>
              <w:pBdr>
                <w:top w:val="none" w:sz="0" w:space="0" w:color="auto"/>
              </w:pBdr>
              <w:spacing w:before="120" w:after="120"/>
              <w:ind w:left="0"/>
              <w:rPr>
                <w:rFonts w:cs="Arial"/>
                <w:sz w:val="20"/>
              </w:rPr>
            </w:pPr>
            <w:r w:rsidRPr="00461727">
              <w:rPr>
                <w:rFonts w:cs="Arial"/>
                <w:bCs/>
                <w:caps w:val="0"/>
                <w:sz w:val="20"/>
                <w:lang w:val="en-ZA"/>
              </w:rPr>
              <w:t>Initiatives to enable achievement of the objective:</w:t>
            </w:r>
          </w:p>
        </w:tc>
        <w:tc>
          <w:tcPr>
            <w:tcW w:w="1559" w:type="dxa"/>
            <w:shd w:val="clear" w:color="auto" w:fill="C00000"/>
          </w:tcPr>
          <w:p w14:paraId="4FC8E338" w14:textId="77777777" w:rsidR="001C0A65" w:rsidRPr="00461727" w:rsidRDefault="001C0A65" w:rsidP="001C0A65">
            <w:pPr>
              <w:pStyle w:val="Heading3"/>
              <w:pBdr>
                <w:top w:val="none" w:sz="0" w:space="0" w:color="auto"/>
              </w:pBdr>
              <w:spacing w:before="120" w:after="120"/>
              <w:ind w:left="0"/>
              <w:rPr>
                <w:rFonts w:cs="Arial"/>
                <w:sz w:val="20"/>
              </w:rPr>
            </w:pPr>
            <w:r w:rsidRPr="00461727">
              <w:rPr>
                <w:rFonts w:cs="Arial"/>
                <w:bCs/>
                <w:caps w:val="0"/>
                <w:sz w:val="20"/>
                <w:lang w:val="en-ZA"/>
              </w:rPr>
              <w:t>Responsible</w:t>
            </w:r>
          </w:p>
        </w:tc>
        <w:tc>
          <w:tcPr>
            <w:tcW w:w="1559" w:type="dxa"/>
            <w:vMerge/>
            <w:shd w:val="clear" w:color="auto" w:fill="C00000"/>
          </w:tcPr>
          <w:p w14:paraId="68C1C9B6" w14:textId="77777777" w:rsidR="001C0A65" w:rsidRDefault="001C0A65" w:rsidP="001C0A65">
            <w:pPr>
              <w:pStyle w:val="Heading3"/>
              <w:pBdr>
                <w:top w:val="none" w:sz="0" w:space="0" w:color="auto"/>
              </w:pBdr>
              <w:spacing w:before="120" w:after="120"/>
              <w:ind w:left="0"/>
              <w:rPr>
                <w:rFonts w:cs="Arial"/>
                <w:sz w:val="20"/>
              </w:rPr>
            </w:pPr>
          </w:p>
        </w:tc>
        <w:tc>
          <w:tcPr>
            <w:tcW w:w="1140" w:type="dxa"/>
            <w:vMerge/>
            <w:shd w:val="clear" w:color="auto" w:fill="C00000"/>
          </w:tcPr>
          <w:p w14:paraId="6D643A4F" w14:textId="77777777" w:rsidR="001C0A65" w:rsidRDefault="001C0A65" w:rsidP="001C0A65">
            <w:pPr>
              <w:pStyle w:val="Heading3"/>
              <w:pBdr>
                <w:top w:val="none" w:sz="0" w:space="0" w:color="auto"/>
              </w:pBdr>
              <w:spacing w:before="120" w:after="120"/>
              <w:ind w:left="0"/>
              <w:rPr>
                <w:rFonts w:cs="Arial"/>
                <w:sz w:val="20"/>
              </w:rPr>
            </w:pPr>
          </w:p>
        </w:tc>
      </w:tr>
      <w:tr w:rsidR="001C0A65" w14:paraId="4AE8967E" w14:textId="77777777" w:rsidTr="00875BC8">
        <w:trPr>
          <w:gridAfter w:val="1"/>
          <w:wAfter w:w="13" w:type="dxa"/>
          <w:trHeight w:val="901"/>
        </w:trPr>
        <w:tc>
          <w:tcPr>
            <w:tcW w:w="984" w:type="dxa"/>
            <w:shd w:val="clear" w:color="auto" w:fill="FFFFFF" w:themeFill="background1"/>
          </w:tcPr>
          <w:p w14:paraId="48ED5527" w14:textId="77777777" w:rsidR="001C0A65" w:rsidRPr="00170C6C" w:rsidRDefault="001C0A65" w:rsidP="000458E6">
            <w:pPr>
              <w:pStyle w:val="Heading3"/>
              <w:numPr>
                <w:ilvl w:val="0"/>
                <w:numId w:val="16"/>
              </w:numPr>
              <w:pBdr>
                <w:top w:val="none" w:sz="0" w:space="0" w:color="auto"/>
              </w:pBdr>
              <w:spacing w:before="120" w:after="120"/>
              <w:jc w:val="center"/>
              <w:rPr>
                <w:rFonts w:cs="Arial"/>
                <w:b w:val="0"/>
                <w:bCs/>
                <w:caps w:val="0"/>
                <w:sz w:val="20"/>
                <w:lang w:val="en-ZA"/>
              </w:rPr>
            </w:pPr>
          </w:p>
        </w:tc>
        <w:tc>
          <w:tcPr>
            <w:tcW w:w="5664" w:type="dxa"/>
            <w:gridSpan w:val="4"/>
            <w:shd w:val="clear" w:color="auto" w:fill="FFFFFF" w:themeFill="background1"/>
            <w:vAlign w:val="center"/>
          </w:tcPr>
          <w:p w14:paraId="53E8860B" w14:textId="77777777" w:rsidR="001C0A65" w:rsidRPr="00933E1B" w:rsidRDefault="001C0A65" w:rsidP="001C0A65">
            <w:pPr>
              <w:autoSpaceDE/>
              <w:autoSpaceDN/>
              <w:adjustRightInd/>
              <w:spacing w:line="360" w:lineRule="auto"/>
              <w:rPr>
                <w:rFonts w:cs="Arial"/>
                <w:sz w:val="20"/>
                <w:szCs w:val="20"/>
                <w:lang w:val="en-ZA" w:eastAsia="en-ZA"/>
              </w:rPr>
            </w:pPr>
            <w:r>
              <w:rPr>
                <w:rFonts w:cs="Arial"/>
                <w:sz w:val="20"/>
                <w:szCs w:val="20"/>
                <w:lang w:val="en-ZA" w:eastAsia="en-ZA"/>
              </w:rPr>
              <w:t>Develop a revenue generation strategy and Plan</w:t>
            </w:r>
          </w:p>
        </w:tc>
        <w:tc>
          <w:tcPr>
            <w:tcW w:w="1559" w:type="dxa"/>
            <w:shd w:val="clear" w:color="auto" w:fill="FFFFFF" w:themeFill="background1"/>
            <w:vAlign w:val="center"/>
          </w:tcPr>
          <w:p w14:paraId="1A6B3BC6" w14:textId="77777777" w:rsidR="001C0A65" w:rsidRPr="004A0EA4" w:rsidRDefault="001C0A65" w:rsidP="004A0EA4">
            <w:pPr>
              <w:pStyle w:val="Heading3"/>
              <w:pBdr>
                <w:top w:val="none" w:sz="0" w:space="0" w:color="auto"/>
              </w:pBdr>
              <w:spacing w:before="120" w:after="120"/>
              <w:ind w:left="0"/>
              <w:rPr>
                <w:rFonts w:cs="Arial"/>
                <w:b w:val="0"/>
                <w:caps w:val="0"/>
                <w:sz w:val="20"/>
              </w:rPr>
            </w:pPr>
            <w:r w:rsidRPr="004A0EA4">
              <w:rPr>
                <w:rFonts w:cs="Arial"/>
                <w:b w:val="0"/>
                <w:caps w:val="0"/>
                <w:sz w:val="20"/>
              </w:rPr>
              <w:t>CFO</w:t>
            </w:r>
          </w:p>
        </w:tc>
        <w:tc>
          <w:tcPr>
            <w:tcW w:w="1559" w:type="dxa"/>
            <w:shd w:val="clear" w:color="auto" w:fill="FFFFFF" w:themeFill="background1"/>
            <w:vAlign w:val="center"/>
          </w:tcPr>
          <w:p w14:paraId="1EE0E45D" w14:textId="77777777" w:rsidR="001C0A65" w:rsidRPr="004A0EA4" w:rsidRDefault="001C0A65" w:rsidP="004A0EA4">
            <w:pPr>
              <w:rPr>
                <w:rFonts w:cs="Arial"/>
                <w:bCs/>
                <w:sz w:val="20"/>
                <w:lang w:val="en-ZA"/>
              </w:rPr>
            </w:pPr>
            <w:r w:rsidRPr="004A0EA4">
              <w:rPr>
                <w:rFonts w:cs="Arial"/>
                <w:bCs/>
                <w:sz w:val="20"/>
                <w:lang w:val="en-ZA"/>
              </w:rPr>
              <w:t>30 April 2019</w:t>
            </w:r>
          </w:p>
        </w:tc>
        <w:tc>
          <w:tcPr>
            <w:tcW w:w="1140" w:type="dxa"/>
            <w:vMerge w:val="restart"/>
            <w:shd w:val="clear" w:color="auto" w:fill="FFFFFF" w:themeFill="background1"/>
          </w:tcPr>
          <w:p w14:paraId="34A57790" w14:textId="77777777" w:rsidR="001C0A65" w:rsidRPr="001C0A65" w:rsidRDefault="001C0A65" w:rsidP="001C0A65">
            <w:pPr>
              <w:pStyle w:val="Heading3"/>
              <w:pBdr>
                <w:top w:val="none" w:sz="0" w:space="0" w:color="auto"/>
              </w:pBdr>
              <w:spacing w:before="120" w:after="120"/>
              <w:ind w:left="0"/>
              <w:rPr>
                <w:rFonts w:cs="Arial"/>
                <w:sz w:val="20"/>
              </w:rPr>
            </w:pPr>
            <w:r w:rsidRPr="001C0A65">
              <w:rPr>
                <w:rFonts w:cs="Arial"/>
                <w:sz w:val="20"/>
                <w:lang w:val="en-ZA"/>
              </w:rPr>
              <w:t>R6 779</w:t>
            </w:r>
          </w:p>
        </w:tc>
      </w:tr>
      <w:tr w:rsidR="001C0A65" w14:paraId="440F5698" w14:textId="77777777" w:rsidTr="00875BC8">
        <w:trPr>
          <w:gridAfter w:val="1"/>
          <w:wAfter w:w="13" w:type="dxa"/>
          <w:trHeight w:val="901"/>
        </w:trPr>
        <w:tc>
          <w:tcPr>
            <w:tcW w:w="984" w:type="dxa"/>
            <w:shd w:val="clear" w:color="auto" w:fill="FFFFFF" w:themeFill="background1"/>
          </w:tcPr>
          <w:p w14:paraId="57E24F0A" w14:textId="77777777" w:rsidR="001C0A65" w:rsidRPr="00170C6C" w:rsidRDefault="001C0A65" w:rsidP="000458E6">
            <w:pPr>
              <w:pStyle w:val="Heading3"/>
              <w:numPr>
                <w:ilvl w:val="0"/>
                <w:numId w:val="16"/>
              </w:numPr>
              <w:pBdr>
                <w:top w:val="none" w:sz="0" w:space="0" w:color="auto"/>
              </w:pBdr>
              <w:spacing w:before="120" w:after="120"/>
              <w:jc w:val="center"/>
              <w:rPr>
                <w:rFonts w:cs="Arial"/>
                <w:b w:val="0"/>
                <w:bCs/>
                <w:caps w:val="0"/>
                <w:sz w:val="20"/>
                <w:lang w:val="en-ZA"/>
              </w:rPr>
            </w:pPr>
          </w:p>
        </w:tc>
        <w:tc>
          <w:tcPr>
            <w:tcW w:w="5664" w:type="dxa"/>
            <w:gridSpan w:val="4"/>
            <w:shd w:val="clear" w:color="auto" w:fill="FFFFFF" w:themeFill="background1"/>
            <w:vAlign w:val="center"/>
          </w:tcPr>
          <w:p w14:paraId="1FFF28B9" w14:textId="77777777" w:rsidR="001C0A65" w:rsidRDefault="001C0A65" w:rsidP="001C0A65">
            <w:pPr>
              <w:autoSpaceDE/>
              <w:autoSpaceDN/>
              <w:adjustRightInd/>
              <w:spacing w:line="360" w:lineRule="auto"/>
              <w:rPr>
                <w:rFonts w:cs="Arial"/>
                <w:sz w:val="20"/>
                <w:szCs w:val="20"/>
                <w:lang w:val="en-ZA" w:eastAsia="en-ZA"/>
              </w:rPr>
            </w:pPr>
            <w:r>
              <w:rPr>
                <w:rFonts w:cs="Arial"/>
                <w:sz w:val="20"/>
                <w:szCs w:val="20"/>
                <w:lang w:val="en-ZA" w:eastAsia="en-ZA"/>
              </w:rPr>
              <w:t>Implement revenue generation strategy and Plan</w:t>
            </w:r>
          </w:p>
        </w:tc>
        <w:tc>
          <w:tcPr>
            <w:tcW w:w="1559" w:type="dxa"/>
            <w:shd w:val="clear" w:color="auto" w:fill="FFFFFF" w:themeFill="background1"/>
            <w:vAlign w:val="center"/>
          </w:tcPr>
          <w:p w14:paraId="1AC9FEE0" w14:textId="77777777" w:rsidR="001C0A65" w:rsidRPr="004A0EA4" w:rsidRDefault="001C0A65" w:rsidP="004A0EA4">
            <w:pPr>
              <w:pStyle w:val="Heading3"/>
              <w:pBdr>
                <w:top w:val="none" w:sz="0" w:space="0" w:color="auto"/>
              </w:pBdr>
              <w:spacing w:before="120" w:after="120"/>
              <w:ind w:left="0"/>
              <w:rPr>
                <w:rFonts w:cs="Arial"/>
                <w:b w:val="0"/>
                <w:caps w:val="0"/>
                <w:sz w:val="20"/>
              </w:rPr>
            </w:pPr>
            <w:r w:rsidRPr="004A0EA4">
              <w:rPr>
                <w:rFonts w:cs="Arial"/>
                <w:b w:val="0"/>
                <w:caps w:val="0"/>
                <w:sz w:val="20"/>
              </w:rPr>
              <w:t>CFO</w:t>
            </w:r>
          </w:p>
        </w:tc>
        <w:tc>
          <w:tcPr>
            <w:tcW w:w="1559" w:type="dxa"/>
            <w:shd w:val="clear" w:color="auto" w:fill="FFFFFF" w:themeFill="background1"/>
            <w:vAlign w:val="center"/>
          </w:tcPr>
          <w:p w14:paraId="52439DA8" w14:textId="77777777" w:rsidR="001C0A65" w:rsidRPr="004A0EA4" w:rsidRDefault="001C0A65" w:rsidP="004A0EA4">
            <w:pPr>
              <w:rPr>
                <w:rFonts w:cs="Arial"/>
                <w:bCs/>
                <w:sz w:val="20"/>
                <w:lang w:val="en-ZA"/>
              </w:rPr>
            </w:pPr>
            <w:r w:rsidRPr="004A0EA4">
              <w:rPr>
                <w:rFonts w:cs="Arial"/>
                <w:bCs/>
                <w:sz w:val="20"/>
                <w:lang w:val="en-ZA"/>
              </w:rPr>
              <w:t>30 March 2020</w:t>
            </w:r>
          </w:p>
        </w:tc>
        <w:tc>
          <w:tcPr>
            <w:tcW w:w="1140" w:type="dxa"/>
            <w:vMerge/>
            <w:shd w:val="clear" w:color="auto" w:fill="FFFFFF" w:themeFill="background1"/>
          </w:tcPr>
          <w:p w14:paraId="07041E69" w14:textId="77777777" w:rsidR="001C0A65" w:rsidRPr="00170C6C" w:rsidRDefault="001C0A65" w:rsidP="001C0A65">
            <w:pPr>
              <w:pStyle w:val="Heading3"/>
              <w:pBdr>
                <w:top w:val="none" w:sz="0" w:space="0" w:color="auto"/>
              </w:pBdr>
              <w:spacing w:before="120" w:after="120"/>
              <w:ind w:left="0"/>
              <w:rPr>
                <w:rFonts w:cs="Arial"/>
                <w:b w:val="0"/>
                <w:sz w:val="20"/>
              </w:rPr>
            </w:pPr>
          </w:p>
        </w:tc>
      </w:tr>
      <w:tr w:rsidR="001C0A65" w14:paraId="368C56C8" w14:textId="77777777" w:rsidTr="00875BC8">
        <w:trPr>
          <w:gridAfter w:val="1"/>
          <w:wAfter w:w="13" w:type="dxa"/>
          <w:trHeight w:val="901"/>
        </w:trPr>
        <w:tc>
          <w:tcPr>
            <w:tcW w:w="984" w:type="dxa"/>
            <w:shd w:val="clear" w:color="auto" w:fill="FFFFFF" w:themeFill="background1"/>
          </w:tcPr>
          <w:p w14:paraId="1B79E4C1" w14:textId="77777777" w:rsidR="001C0A65" w:rsidRPr="00170C6C" w:rsidRDefault="001C0A65" w:rsidP="000458E6">
            <w:pPr>
              <w:pStyle w:val="Heading3"/>
              <w:numPr>
                <w:ilvl w:val="0"/>
                <w:numId w:val="16"/>
              </w:numPr>
              <w:pBdr>
                <w:top w:val="none" w:sz="0" w:space="0" w:color="auto"/>
              </w:pBdr>
              <w:spacing w:before="120" w:after="120"/>
              <w:jc w:val="center"/>
              <w:rPr>
                <w:rFonts w:cs="Arial"/>
                <w:b w:val="0"/>
                <w:bCs/>
                <w:caps w:val="0"/>
                <w:sz w:val="20"/>
                <w:lang w:val="en-ZA"/>
              </w:rPr>
            </w:pPr>
          </w:p>
        </w:tc>
        <w:tc>
          <w:tcPr>
            <w:tcW w:w="5664" w:type="dxa"/>
            <w:gridSpan w:val="4"/>
            <w:shd w:val="clear" w:color="auto" w:fill="FFFFFF" w:themeFill="background1"/>
            <w:vAlign w:val="center"/>
          </w:tcPr>
          <w:p w14:paraId="2E498A4B" w14:textId="77777777" w:rsidR="001C0A65" w:rsidRPr="00933E1B" w:rsidRDefault="001C0A65" w:rsidP="001C0A65">
            <w:pPr>
              <w:autoSpaceDE/>
              <w:autoSpaceDN/>
              <w:adjustRightInd/>
              <w:spacing w:line="360" w:lineRule="auto"/>
              <w:rPr>
                <w:rFonts w:cs="Arial"/>
                <w:sz w:val="20"/>
                <w:szCs w:val="20"/>
                <w:lang w:val="en-ZA" w:eastAsia="en-ZA"/>
              </w:rPr>
            </w:pPr>
            <w:r>
              <w:rPr>
                <w:rFonts w:cs="Arial"/>
                <w:sz w:val="20"/>
                <w:szCs w:val="20"/>
                <w:lang w:val="en-ZA" w:eastAsia="en-ZA"/>
              </w:rPr>
              <w:t>Implement the revised levy model.</w:t>
            </w:r>
          </w:p>
        </w:tc>
        <w:tc>
          <w:tcPr>
            <w:tcW w:w="1559" w:type="dxa"/>
            <w:shd w:val="clear" w:color="auto" w:fill="FFFFFF" w:themeFill="background1"/>
            <w:vAlign w:val="center"/>
          </w:tcPr>
          <w:p w14:paraId="564B3257" w14:textId="77777777" w:rsidR="001C0A65" w:rsidRPr="004A0EA4" w:rsidRDefault="001C0A65" w:rsidP="004A0EA4">
            <w:pPr>
              <w:pStyle w:val="Heading3"/>
              <w:pBdr>
                <w:top w:val="none" w:sz="0" w:space="0" w:color="auto"/>
              </w:pBdr>
              <w:spacing w:before="120" w:after="120"/>
              <w:ind w:left="0"/>
              <w:rPr>
                <w:rFonts w:cs="Arial"/>
                <w:b w:val="0"/>
                <w:caps w:val="0"/>
                <w:sz w:val="20"/>
              </w:rPr>
            </w:pPr>
            <w:r w:rsidRPr="004A0EA4">
              <w:rPr>
                <w:rFonts w:cs="Arial"/>
                <w:b w:val="0"/>
                <w:caps w:val="0"/>
                <w:sz w:val="20"/>
              </w:rPr>
              <w:t>CFO</w:t>
            </w:r>
          </w:p>
        </w:tc>
        <w:tc>
          <w:tcPr>
            <w:tcW w:w="1559" w:type="dxa"/>
            <w:shd w:val="clear" w:color="auto" w:fill="FFFFFF" w:themeFill="background1"/>
            <w:vAlign w:val="center"/>
          </w:tcPr>
          <w:p w14:paraId="1DD71E4E" w14:textId="77777777" w:rsidR="001C0A65" w:rsidRPr="004A0EA4" w:rsidRDefault="001C0A65" w:rsidP="004A0EA4">
            <w:pPr>
              <w:rPr>
                <w:rFonts w:cs="Arial"/>
                <w:bCs/>
                <w:sz w:val="20"/>
                <w:lang w:val="en-ZA"/>
              </w:rPr>
            </w:pPr>
            <w:r w:rsidRPr="004A0EA4">
              <w:rPr>
                <w:rFonts w:cs="Arial"/>
                <w:bCs/>
                <w:sz w:val="20"/>
                <w:lang w:val="en-ZA"/>
              </w:rPr>
              <w:t>31 March 2020</w:t>
            </w:r>
          </w:p>
        </w:tc>
        <w:tc>
          <w:tcPr>
            <w:tcW w:w="1140" w:type="dxa"/>
            <w:vMerge/>
            <w:shd w:val="clear" w:color="auto" w:fill="FFFFFF" w:themeFill="background1"/>
          </w:tcPr>
          <w:p w14:paraId="60B262FC" w14:textId="77777777" w:rsidR="001C0A65" w:rsidRPr="00170C6C" w:rsidRDefault="001C0A65" w:rsidP="001C0A65">
            <w:pPr>
              <w:pStyle w:val="Heading3"/>
              <w:pBdr>
                <w:top w:val="none" w:sz="0" w:space="0" w:color="auto"/>
              </w:pBdr>
              <w:spacing w:before="120" w:after="120"/>
              <w:ind w:left="0"/>
              <w:rPr>
                <w:rFonts w:cs="Arial"/>
                <w:b w:val="0"/>
                <w:sz w:val="20"/>
              </w:rPr>
            </w:pPr>
          </w:p>
        </w:tc>
      </w:tr>
    </w:tbl>
    <w:p w14:paraId="40EA0C73" w14:textId="77777777" w:rsidR="00497D8D" w:rsidRDefault="00497D8D" w:rsidP="00497D8D">
      <w:pPr>
        <w:autoSpaceDE/>
        <w:autoSpaceDN/>
        <w:adjustRightInd/>
        <w:spacing w:after="160" w:line="259" w:lineRule="auto"/>
        <w:rPr>
          <w:rFonts w:cs="Arial"/>
          <w:b/>
          <w:caps/>
          <w:sz w:val="20"/>
          <w:szCs w:val="20"/>
          <w:lang w:val="en-GB" w:eastAsia="en-ZA"/>
        </w:rPr>
      </w:pPr>
    </w:p>
    <w:p w14:paraId="6DEC70CA" w14:textId="77777777" w:rsidR="00875BC8" w:rsidRDefault="00875BC8">
      <w:pPr>
        <w:autoSpaceDE/>
        <w:autoSpaceDN/>
        <w:adjustRightInd/>
        <w:rPr>
          <w:rFonts w:cs="Arial"/>
          <w:b/>
          <w:caps/>
          <w:sz w:val="20"/>
          <w:szCs w:val="20"/>
          <w:lang w:val="en-GB" w:eastAsia="en-ZA"/>
        </w:rPr>
      </w:pPr>
      <w:r>
        <w:rPr>
          <w:rFonts w:cs="Arial"/>
          <w:sz w:val="20"/>
        </w:rPr>
        <w:br w:type="page"/>
      </w:r>
    </w:p>
    <w:p w14:paraId="7C56C823" w14:textId="77777777" w:rsidR="00D615BF" w:rsidRDefault="00D615BF" w:rsidP="00DA13F6">
      <w:pPr>
        <w:rPr>
          <w:rFonts w:cs="Arial"/>
        </w:rPr>
      </w:pPr>
    </w:p>
    <w:p w14:paraId="5236DB35" w14:textId="68535AE9" w:rsidR="001C0A65" w:rsidRDefault="00D615BF" w:rsidP="00DA13F6">
      <w:pPr>
        <w:ind w:hanging="851"/>
        <w:rPr>
          <w:rFonts w:cs="Arial"/>
          <w:sz w:val="20"/>
        </w:rPr>
      </w:pPr>
      <w:r w:rsidRPr="006622A0">
        <w:rPr>
          <w:rFonts w:cs="Arial"/>
          <w:b/>
        </w:rPr>
        <w:t>4.1</w:t>
      </w:r>
      <w:r>
        <w:rPr>
          <w:rFonts w:cs="Arial"/>
          <w:b/>
        </w:rPr>
        <w:t>.8</w:t>
      </w:r>
      <w:r w:rsidRPr="006622A0">
        <w:rPr>
          <w:rFonts w:cs="Arial"/>
          <w:b/>
        </w:rPr>
        <w:t xml:space="preserve"> </w:t>
      </w:r>
      <w:r>
        <w:rPr>
          <w:rFonts w:cs="Arial"/>
          <w:b/>
        </w:rPr>
        <w:t>Objective 8: Financial perspective (FP02</w:t>
      </w:r>
      <w:r w:rsidR="00920989">
        <w:rPr>
          <w:rFonts w:cs="Arial"/>
          <w:b/>
        </w:rPr>
        <w:t>) (</w:t>
      </w:r>
      <w:r>
        <w:rPr>
          <w:rFonts w:cs="Arial"/>
          <w:b/>
        </w:rPr>
        <w:t>10%)</w:t>
      </w:r>
    </w:p>
    <w:tbl>
      <w:tblPr>
        <w:tblStyle w:val="TableGrid"/>
        <w:tblpPr w:leftFromText="180" w:rightFromText="180" w:vertAnchor="text" w:horzAnchor="margin" w:tblpXSpec="center" w:tblpY="772"/>
        <w:tblW w:w="112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84"/>
        <w:gridCol w:w="561"/>
        <w:gridCol w:w="1701"/>
        <w:gridCol w:w="1701"/>
        <w:gridCol w:w="1417"/>
        <w:gridCol w:w="1559"/>
        <w:gridCol w:w="1985"/>
        <w:gridCol w:w="1284"/>
        <w:gridCol w:w="16"/>
      </w:tblGrid>
      <w:tr w:rsidR="001C0A65" w14:paraId="02FC9C84" w14:textId="77777777" w:rsidTr="001C0A65">
        <w:trPr>
          <w:trHeight w:val="963"/>
        </w:trPr>
        <w:tc>
          <w:tcPr>
            <w:tcW w:w="11208" w:type="dxa"/>
            <w:gridSpan w:val="9"/>
          </w:tcPr>
          <w:p w14:paraId="1D845154" w14:textId="77777777" w:rsidR="001C0A65" w:rsidRPr="00356157" w:rsidRDefault="001C0A65" w:rsidP="001C0A65">
            <w:pPr>
              <w:autoSpaceDE/>
              <w:autoSpaceDN/>
              <w:adjustRightInd/>
              <w:spacing w:line="360" w:lineRule="auto"/>
              <w:rPr>
                <w:rFonts w:cs="Arial"/>
                <w:b/>
                <w:bCs/>
                <w:sz w:val="22"/>
                <w:szCs w:val="22"/>
                <w:lang w:val="en-ZA" w:eastAsia="en-ZA"/>
              </w:rPr>
            </w:pPr>
            <w:r w:rsidRPr="00356157">
              <w:rPr>
                <w:rFonts w:cs="Arial"/>
                <w:b/>
                <w:bCs/>
                <w:sz w:val="22"/>
                <w:szCs w:val="22"/>
                <w:lang w:val="en-ZA" w:eastAsia="en-ZA"/>
              </w:rPr>
              <w:t>Name of the objective:</w:t>
            </w:r>
          </w:p>
          <w:p w14:paraId="7830CB85" w14:textId="77777777" w:rsidR="001C0A65" w:rsidRPr="00356157" w:rsidRDefault="001C0A65" w:rsidP="001C0A65">
            <w:pPr>
              <w:autoSpaceDE/>
              <w:autoSpaceDN/>
              <w:adjustRightInd/>
              <w:spacing w:line="360" w:lineRule="auto"/>
              <w:rPr>
                <w:rFonts w:cs="Arial"/>
                <w:b/>
                <w:bCs/>
                <w:sz w:val="22"/>
                <w:szCs w:val="22"/>
                <w:lang w:val="en-ZA" w:eastAsia="en-ZA"/>
              </w:rPr>
            </w:pPr>
            <w:r>
              <w:rPr>
                <w:rFonts w:cs="Arial"/>
                <w:sz w:val="20"/>
                <w:szCs w:val="20"/>
                <w:lang w:val="en-ZA" w:eastAsia="en-ZA"/>
              </w:rPr>
              <w:t>Ensure efficient and effective financial management</w:t>
            </w:r>
          </w:p>
        </w:tc>
      </w:tr>
      <w:tr w:rsidR="001C0A65" w14:paraId="20A0802D" w14:textId="77777777" w:rsidTr="001C0A65">
        <w:tc>
          <w:tcPr>
            <w:tcW w:w="11208" w:type="dxa"/>
            <w:gridSpan w:val="9"/>
          </w:tcPr>
          <w:p w14:paraId="300D1659" w14:textId="77777777" w:rsidR="001C0A65" w:rsidRPr="00461727" w:rsidRDefault="001C0A65" w:rsidP="001C0A65">
            <w:pPr>
              <w:autoSpaceDE/>
              <w:autoSpaceDN/>
              <w:adjustRightInd/>
              <w:spacing w:line="360" w:lineRule="auto"/>
              <w:rPr>
                <w:rFonts w:cs="Arial"/>
                <w:b/>
                <w:bCs/>
                <w:sz w:val="22"/>
                <w:szCs w:val="22"/>
                <w:lang w:val="en-ZA" w:eastAsia="en-ZA"/>
              </w:rPr>
            </w:pPr>
            <w:r w:rsidRPr="00356157">
              <w:rPr>
                <w:rFonts w:cs="Arial"/>
                <w:b/>
                <w:bCs/>
                <w:sz w:val="22"/>
                <w:szCs w:val="22"/>
                <w:lang w:val="en-ZA" w:eastAsia="en-ZA"/>
              </w:rPr>
              <w:t>Definition of the objective:</w:t>
            </w:r>
          </w:p>
          <w:p w14:paraId="011F1620" w14:textId="77777777" w:rsidR="001C0A65" w:rsidRPr="00356157" w:rsidRDefault="001C0A65" w:rsidP="001C0A65">
            <w:pPr>
              <w:autoSpaceDE/>
              <w:autoSpaceDN/>
              <w:adjustRightInd/>
              <w:spacing w:line="360" w:lineRule="auto"/>
              <w:rPr>
                <w:rFonts w:cs="Arial"/>
                <w:b/>
                <w:bCs/>
                <w:sz w:val="22"/>
                <w:szCs w:val="22"/>
                <w:lang w:val="en-ZA" w:eastAsia="en-ZA"/>
              </w:rPr>
            </w:pPr>
            <w:r>
              <w:rPr>
                <w:rFonts w:cs="Arial"/>
                <w:sz w:val="20"/>
                <w:szCs w:val="20"/>
                <w:lang w:val="en-ZA" w:eastAsia="en-ZA"/>
              </w:rPr>
              <w:t>Ensuring value for money through zero budgeting, strategic sourcing and spending</w:t>
            </w:r>
          </w:p>
        </w:tc>
      </w:tr>
      <w:tr w:rsidR="001C0A65" w14:paraId="2AFA776C" w14:textId="77777777" w:rsidTr="004A0EA4">
        <w:trPr>
          <w:gridAfter w:val="1"/>
          <w:wAfter w:w="16" w:type="dxa"/>
        </w:trPr>
        <w:tc>
          <w:tcPr>
            <w:tcW w:w="3246" w:type="dxa"/>
            <w:gridSpan w:val="3"/>
            <w:shd w:val="clear" w:color="auto" w:fill="C00000"/>
          </w:tcPr>
          <w:p w14:paraId="4861FAD1" w14:textId="77777777" w:rsidR="001C0A65" w:rsidRPr="00170C6C" w:rsidRDefault="001C0A65" w:rsidP="001C0A65">
            <w:pPr>
              <w:pStyle w:val="Heading3"/>
              <w:pBdr>
                <w:top w:val="none" w:sz="0" w:space="0" w:color="auto"/>
              </w:pBdr>
              <w:spacing w:before="120" w:after="120"/>
              <w:ind w:left="0"/>
              <w:rPr>
                <w:rFonts w:cs="Arial"/>
                <w:sz w:val="20"/>
              </w:rPr>
            </w:pPr>
            <w:r w:rsidRPr="00170C6C">
              <w:rPr>
                <w:rFonts w:cs="Arial"/>
                <w:bCs/>
                <w:caps w:val="0"/>
                <w:sz w:val="20"/>
                <w:lang w:val="en-ZA"/>
              </w:rPr>
              <w:t>Measures to enable tracking of progress:</w:t>
            </w:r>
          </w:p>
        </w:tc>
        <w:tc>
          <w:tcPr>
            <w:tcW w:w="1701" w:type="dxa"/>
            <w:shd w:val="clear" w:color="auto" w:fill="C00000"/>
          </w:tcPr>
          <w:p w14:paraId="71DFF94E" w14:textId="77777777" w:rsidR="001C0A65" w:rsidRPr="00170C6C" w:rsidRDefault="001C0A65" w:rsidP="001C0A65">
            <w:pPr>
              <w:pStyle w:val="Heading3"/>
              <w:pBdr>
                <w:top w:val="none" w:sz="0" w:space="0" w:color="auto"/>
              </w:pBdr>
              <w:spacing w:before="120" w:after="120"/>
              <w:ind w:left="0"/>
              <w:rPr>
                <w:rFonts w:cs="Arial"/>
                <w:sz w:val="20"/>
              </w:rPr>
            </w:pPr>
            <w:r w:rsidRPr="00170C6C">
              <w:rPr>
                <w:rFonts w:cs="Arial"/>
                <w:bCs/>
                <w:caps w:val="0"/>
                <w:sz w:val="20"/>
                <w:lang w:val="en-ZA"/>
              </w:rPr>
              <w:t>Formula for calculation:</w:t>
            </w:r>
          </w:p>
        </w:tc>
        <w:tc>
          <w:tcPr>
            <w:tcW w:w="2976" w:type="dxa"/>
            <w:gridSpan w:val="2"/>
            <w:shd w:val="clear" w:color="auto" w:fill="C00000"/>
          </w:tcPr>
          <w:p w14:paraId="386C1188" w14:textId="77777777" w:rsidR="001C0A65" w:rsidRPr="00170C6C" w:rsidRDefault="001C0A65" w:rsidP="001C0A65">
            <w:pPr>
              <w:pStyle w:val="Heading3"/>
              <w:pBdr>
                <w:top w:val="none" w:sz="0" w:space="0" w:color="auto"/>
              </w:pBdr>
              <w:spacing w:before="120" w:after="120"/>
              <w:ind w:left="0"/>
              <w:rPr>
                <w:rFonts w:cs="Arial"/>
                <w:sz w:val="20"/>
              </w:rPr>
            </w:pPr>
            <w:r w:rsidRPr="00170C6C">
              <w:rPr>
                <w:rFonts w:cs="Arial"/>
                <w:bCs/>
                <w:caps w:val="0"/>
                <w:sz w:val="20"/>
                <w:lang w:val="en-ZA"/>
              </w:rPr>
              <w:t>Measure unit:</w:t>
            </w:r>
          </w:p>
        </w:tc>
        <w:tc>
          <w:tcPr>
            <w:tcW w:w="3269" w:type="dxa"/>
            <w:gridSpan w:val="2"/>
            <w:shd w:val="clear" w:color="auto" w:fill="C00000"/>
          </w:tcPr>
          <w:p w14:paraId="24E97356" w14:textId="60D39B0C" w:rsidR="001C0A65" w:rsidRPr="00170C6C" w:rsidRDefault="00920989"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Frequency of</w:t>
            </w:r>
            <w:r w:rsidR="001C0A65" w:rsidRPr="00170C6C">
              <w:rPr>
                <w:rFonts w:cs="Arial"/>
                <w:bCs/>
                <w:caps w:val="0"/>
                <w:sz w:val="20"/>
                <w:lang w:val="en-ZA"/>
              </w:rPr>
              <w:t xml:space="preserve"> reporting date</w:t>
            </w:r>
          </w:p>
        </w:tc>
      </w:tr>
      <w:tr w:rsidR="001C0A65" w14:paraId="03D12432" w14:textId="77777777" w:rsidTr="004A0EA4">
        <w:trPr>
          <w:gridAfter w:val="1"/>
          <w:wAfter w:w="16" w:type="dxa"/>
          <w:trHeight w:val="1271"/>
        </w:trPr>
        <w:tc>
          <w:tcPr>
            <w:tcW w:w="1545" w:type="dxa"/>
            <w:gridSpan w:val="2"/>
            <w:shd w:val="clear" w:color="auto" w:fill="FFFFFF" w:themeFill="background1"/>
          </w:tcPr>
          <w:p w14:paraId="65C42128" w14:textId="77777777" w:rsidR="001C0A65" w:rsidRPr="00356157" w:rsidRDefault="001C0A65" w:rsidP="001C0A65">
            <w:pPr>
              <w:pStyle w:val="Heading3"/>
              <w:pBdr>
                <w:top w:val="none" w:sz="0" w:space="0" w:color="auto"/>
              </w:pBdr>
              <w:spacing w:before="120" w:after="120"/>
              <w:ind w:left="0"/>
              <w:rPr>
                <w:rFonts w:cs="Arial"/>
                <w:bCs/>
                <w:caps w:val="0"/>
                <w:sz w:val="22"/>
                <w:szCs w:val="22"/>
                <w:lang w:val="en-ZA"/>
              </w:rPr>
            </w:pPr>
            <w:r w:rsidRPr="00356157">
              <w:rPr>
                <w:rFonts w:cs="Arial"/>
                <w:b w:val="0"/>
                <w:bCs/>
                <w:caps w:val="0"/>
                <w:sz w:val="20"/>
                <w:lang w:val="en-ZA"/>
              </w:rPr>
              <w:t>Primary measure</w:t>
            </w:r>
          </w:p>
        </w:tc>
        <w:tc>
          <w:tcPr>
            <w:tcW w:w="1701" w:type="dxa"/>
            <w:shd w:val="clear" w:color="auto" w:fill="FFFFFF" w:themeFill="background1"/>
          </w:tcPr>
          <w:p w14:paraId="3038DAD7" w14:textId="77777777" w:rsidR="001C0A65" w:rsidRPr="00356157" w:rsidRDefault="001C0A65" w:rsidP="001C0A65">
            <w:pPr>
              <w:pStyle w:val="Heading3"/>
              <w:pBdr>
                <w:top w:val="none" w:sz="0" w:space="0" w:color="auto"/>
              </w:pBdr>
              <w:spacing w:before="120" w:after="120"/>
              <w:ind w:left="0"/>
              <w:rPr>
                <w:rFonts w:cs="Arial"/>
                <w:bCs/>
                <w:caps w:val="0"/>
                <w:sz w:val="22"/>
                <w:szCs w:val="22"/>
                <w:lang w:val="en-ZA"/>
              </w:rPr>
            </w:pPr>
            <w:r w:rsidRPr="001C0A65">
              <w:rPr>
                <w:rFonts w:cs="Arial"/>
                <w:b w:val="0"/>
                <w:caps w:val="0"/>
                <w:sz w:val="20"/>
                <w:lang w:val="en-ZA"/>
              </w:rPr>
              <w:t>Budget variance of not more than 5%</w:t>
            </w:r>
          </w:p>
        </w:tc>
        <w:tc>
          <w:tcPr>
            <w:tcW w:w="1701" w:type="dxa"/>
            <w:shd w:val="clear" w:color="auto" w:fill="FFFFFF" w:themeFill="background1"/>
          </w:tcPr>
          <w:p w14:paraId="103045BF" w14:textId="77777777" w:rsidR="001C0A65" w:rsidRPr="00356157" w:rsidRDefault="001C0A65" w:rsidP="001C0A65">
            <w:pPr>
              <w:pStyle w:val="Heading3"/>
              <w:pBdr>
                <w:top w:val="none" w:sz="0" w:space="0" w:color="auto"/>
              </w:pBdr>
              <w:spacing w:before="120" w:after="120"/>
              <w:ind w:left="0"/>
              <w:rPr>
                <w:rFonts w:cs="Arial"/>
                <w:bCs/>
                <w:caps w:val="0"/>
                <w:sz w:val="22"/>
                <w:szCs w:val="22"/>
                <w:lang w:val="en-ZA"/>
              </w:rPr>
            </w:pPr>
            <w:r w:rsidRPr="001C0A65">
              <w:rPr>
                <w:rFonts w:cs="Arial"/>
                <w:b w:val="0"/>
                <w:caps w:val="0"/>
                <w:sz w:val="20"/>
                <w:lang w:val="en-ZA"/>
              </w:rPr>
              <w:t>(Budget-Actual/budget) x 100</w:t>
            </w:r>
          </w:p>
        </w:tc>
        <w:tc>
          <w:tcPr>
            <w:tcW w:w="2976" w:type="dxa"/>
            <w:gridSpan w:val="2"/>
            <w:shd w:val="clear" w:color="auto" w:fill="FFFFFF" w:themeFill="background1"/>
          </w:tcPr>
          <w:p w14:paraId="26F0697C" w14:textId="77777777" w:rsidR="001C0A65" w:rsidRPr="00356157" w:rsidRDefault="001C0A65" w:rsidP="001C0A65">
            <w:pPr>
              <w:pStyle w:val="Heading3"/>
              <w:pBdr>
                <w:top w:val="none" w:sz="0" w:space="0" w:color="auto"/>
              </w:pBdr>
              <w:spacing w:before="120" w:after="120"/>
              <w:ind w:left="0"/>
              <w:rPr>
                <w:rFonts w:cs="Arial"/>
                <w:sz w:val="22"/>
                <w:szCs w:val="22"/>
              </w:rPr>
            </w:pPr>
            <w:r w:rsidRPr="00356157">
              <w:rPr>
                <w:rFonts w:cs="Arial"/>
                <w:b w:val="0"/>
                <w:caps w:val="0"/>
                <w:sz w:val="20"/>
                <w:lang w:val="en-ZA"/>
              </w:rPr>
              <w:t>Percentage</w:t>
            </w:r>
          </w:p>
        </w:tc>
        <w:tc>
          <w:tcPr>
            <w:tcW w:w="3269" w:type="dxa"/>
            <w:gridSpan w:val="2"/>
            <w:shd w:val="clear" w:color="auto" w:fill="FFFFFF" w:themeFill="background1"/>
          </w:tcPr>
          <w:p w14:paraId="700B7D41" w14:textId="77777777" w:rsidR="001C0A65" w:rsidRPr="00356157" w:rsidRDefault="001C0A65" w:rsidP="001C0A65">
            <w:pPr>
              <w:pStyle w:val="Heading3"/>
              <w:pBdr>
                <w:top w:val="none" w:sz="0" w:space="0" w:color="auto"/>
              </w:pBdr>
              <w:spacing w:before="120" w:after="120"/>
              <w:ind w:left="0"/>
              <w:rPr>
                <w:rFonts w:cs="Arial"/>
                <w:bCs/>
                <w:caps w:val="0"/>
                <w:sz w:val="22"/>
                <w:szCs w:val="22"/>
                <w:lang w:val="en-ZA"/>
              </w:rPr>
            </w:pPr>
            <w:r w:rsidRPr="00356157">
              <w:rPr>
                <w:rFonts w:cs="Arial"/>
                <w:b w:val="0"/>
                <w:caps w:val="0"/>
                <w:sz w:val="20"/>
                <w:lang w:val="en-ZA"/>
              </w:rPr>
              <w:t>Quarterly</w:t>
            </w:r>
          </w:p>
        </w:tc>
      </w:tr>
      <w:tr w:rsidR="001C0A65" w14:paraId="1DA7DEA0" w14:textId="77777777" w:rsidTr="004A0EA4">
        <w:trPr>
          <w:gridAfter w:val="1"/>
          <w:wAfter w:w="16" w:type="dxa"/>
        </w:trPr>
        <w:tc>
          <w:tcPr>
            <w:tcW w:w="1545" w:type="dxa"/>
            <w:gridSpan w:val="2"/>
            <w:shd w:val="clear" w:color="auto" w:fill="C00000"/>
          </w:tcPr>
          <w:p w14:paraId="09665621" w14:textId="77777777" w:rsidR="001C0A65" w:rsidRPr="00170C6C" w:rsidRDefault="001C0A65"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Yearly target</w:t>
            </w:r>
          </w:p>
          <w:p w14:paraId="3602D9CD" w14:textId="77777777" w:rsidR="001C0A65" w:rsidRPr="00170C6C" w:rsidRDefault="001C0A65" w:rsidP="001C0A65">
            <w:pPr>
              <w:pStyle w:val="Paragraph3"/>
              <w:rPr>
                <w:lang w:val="en-ZA"/>
              </w:rPr>
            </w:pPr>
            <w:r w:rsidRPr="00170C6C">
              <w:rPr>
                <w:lang w:val="en-ZA"/>
              </w:rPr>
              <w:t>2019/20</w:t>
            </w:r>
          </w:p>
        </w:tc>
        <w:tc>
          <w:tcPr>
            <w:tcW w:w="1701" w:type="dxa"/>
            <w:shd w:val="clear" w:color="auto" w:fill="C00000"/>
          </w:tcPr>
          <w:p w14:paraId="266A4E96" w14:textId="77777777" w:rsidR="001C0A65" w:rsidRPr="00170C6C" w:rsidRDefault="001C0A65"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Quarter 1</w:t>
            </w:r>
          </w:p>
          <w:p w14:paraId="5755A469" w14:textId="77777777" w:rsidR="001C0A65" w:rsidRPr="00170C6C" w:rsidRDefault="001C0A65" w:rsidP="001C0A65">
            <w:pPr>
              <w:pStyle w:val="Paragraph3"/>
              <w:rPr>
                <w:lang w:val="en-ZA"/>
              </w:rPr>
            </w:pPr>
            <w:r w:rsidRPr="00170C6C">
              <w:rPr>
                <w:lang w:val="en-ZA"/>
              </w:rPr>
              <w:t>2019/20</w:t>
            </w:r>
          </w:p>
        </w:tc>
        <w:tc>
          <w:tcPr>
            <w:tcW w:w="1701" w:type="dxa"/>
            <w:shd w:val="clear" w:color="auto" w:fill="C00000"/>
          </w:tcPr>
          <w:p w14:paraId="0B913AC5" w14:textId="77777777" w:rsidR="001C0A65" w:rsidRPr="00170C6C" w:rsidRDefault="001C0A65"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Quarter 2</w:t>
            </w:r>
          </w:p>
          <w:p w14:paraId="5D885D40" w14:textId="77777777" w:rsidR="001C0A65" w:rsidRPr="00170C6C" w:rsidRDefault="001C0A65" w:rsidP="001C0A65">
            <w:pPr>
              <w:pStyle w:val="Paragraph3"/>
              <w:rPr>
                <w:lang w:val="en-ZA"/>
              </w:rPr>
            </w:pPr>
            <w:r w:rsidRPr="00170C6C">
              <w:rPr>
                <w:lang w:val="en-ZA"/>
              </w:rPr>
              <w:t>2019/20</w:t>
            </w:r>
          </w:p>
        </w:tc>
        <w:tc>
          <w:tcPr>
            <w:tcW w:w="1417" w:type="dxa"/>
            <w:shd w:val="clear" w:color="auto" w:fill="C00000"/>
          </w:tcPr>
          <w:p w14:paraId="536E373E" w14:textId="77777777" w:rsidR="001C0A65" w:rsidRPr="00170C6C" w:rsidRDefault="001C0A65"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Quarter 3</w:t>
            </w:r>
          </w:p>
          <w:p w14:paraId="464A1AF1" w14:textId="77777777" w:rsidR="001C0A65" w:rsidRPr="00170C6C" w:rsidRDefault="001C0A65" w:rsidP="001C0A65">
            <w:pPr>
              <w:pStyle w:val="Paragraph3"/>
              <w:rPr>
                <w:lang w:val="en-ZA"/>
              </w:rPr>
            </w:pPr>
            <w:r w:rsidRPr="00170C6C">
              <w:rPr>
                <w:lang w:val="en-ZA"/>
              </w:rPr>
              <w:t>2019/20</w:t>
            </w:r>
          </w:p>
        </w:tc>
        <w:tc>
          <w:tcPr>
            <w:tcW w:w="1559" w:type="dxa"/>
            <w:shd w:val="clear" w:color="auto" w:fill="C00000"/>
          </w:tcPr>
          <w:p w14:paraId="23F86C17" w14:textId="77777777" w:rsidR="001C0A65" w:rsidRPr="00170C6C" w:rsidRDefault="001C0A65"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Quarter 4</w:t>
            </w:r>
          </w:p>
          <w:p w14:paraId="0C576E59" w14:textId="77777777" w:rsidR="001C0A65" w:rsidRPr="00170C6C" w:rsidRDefault="001C0A65" w:rsidP="001C0A65">
            <w:pPr>
              <w:pStyle w:val="Paragraph3"/>
              <w:rPr>
                <w:lang w:val="en-ZA"/>
              </w:rPr>
            </w:pPr>
            <w:r w:rsidRPr="00170C6C">
              <w:rPr>
                <w:lang w:val="en-ZA"/>
              </w:rPr>
              <w:t>2019/20</w:t>
            </w:r>
          </w:p>
        </w:tc>
        <w:tc>
          <w:tcPr>
            <w:tcW w:w="1985" w:type="dxa"/>
            <w:vMerge w:val="restart"/>
            <w:shd w:val="clear" w:color="auto" w:fill="C00000"/>
          </w:tcPr>
          <w:p w14:paraId="11310475" w14:textId="77777777" w:rsidR="001C0A65" w:rsidRPr="00170C6C" w:rsidRDefault="001C0A65"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Due Date</w:t>
            </w:r>
          </w:p>
        </w:tc>
        <w:tc>
          <w:tcPr>
            <w:tcW w:w="1284" w:type="dxa"/>
            <w:vMerge w:val="restart"/>
            <w:shd w:val="clear" w:color="auto" w:fill="C00000"/>
          </w:tcPr>
          <w:p w14:paraId="2084B1DB" w14:textId="77777777" w:rsidR="001C0A65" w:rsidRPr="00170C6C" w:rsidRDefault="001C0A65" w:rsidP="001C0A65">
            <w:pPr>
              <w:pStyle w:val="Heading3"/>
              <w:pBdr>
                <w:top w:val="none" w:sz="0" w:space="0" w:color="auto"/>
              </w:pBdr>
              <w:spacing w:before="120" w:after="120"/>
              <w:ind w:left="0"/>
              <w:rPr>
                <w:rFonts w:cs="Arial"/>
                <w:bCs/>
                <w:caps w:val="0"/>
                <w:sz w:val="20"/>
                <w:lang w:val="en-ZA"/>
              </w:rPr>
            </w:pPr>
            <w:r w:rsidRPr="00170C6C">
              <w:rPr>
                <w:rFonts w:cs="Arial"/>
                <w:bCs/>
                <w:caps w:val="0"/>
                <w:sz w:val="20"/>
                <w:lang w:val="en-ZA"/>
              </w:rPr>
              <w:t>Budget</w:t>
            </w:r>
          </w:p>
        </w:tc>
      </w:tr>
      <w:tr w:rsidR="001C0A65" w14:paraId="46E5421F" w14:textId="77777777" w:rsidTr="004A0EA4">
        <w:trPr>
          <w:gridAfter w:val="1"/>
          <w:wAfter w:w="16" w:type="dxa"/>
        </w:trPr>
        <w:tc>
          <w:tcPr>
            <w:tcW w:w="1545" w:type="dxa"/>
            <w:gridSpan w:val="2"/>
          </w:tcPr>
          <w:p w14:paraId="4C145F37" w14:textId="77777777" w:rsidR="001C0A65" w:rsidRPr="00933E1B" w:rsidRDefault="001C0A65" w:rsidP="004A0EA4">
            <w:pPr>
              <w:autoSpaceDE/>
              <w:autoSpaceDN/>
              <w:adjustRightInd/>
              <w:spacing w:line="360" w:lineRule="auto"/>
              <w:jc w:val="center"/>
              <w:rPr>
                <w:rFonts w:cs="Arial"/>
                <w:sz w:val="20"/>
                <w:szCs w:val="20"/>
                <w:lang w:val="en-ZA" w:eastAsia="en-ZA"/>
              </w:rPr>
            </w:pPr>
            <w:r>
              <w:rPr>
                <w:rFonts w:cs="Arial"/>
                <w:sz w:val="20"/>
                <w:szCs w:val="20"/>
                <w:lang w:val="en-ZA" w:eastAsia="en-ZA"/>
              </w:rPr>
              <w:t>5%</w:t>
            </w:r>
          </w:p>
        </w:tc>
        <w:tc>
          <w:tcPr>
            <w:tcW w:w="1701" w:type="dxa"/>
          </w:tcPr>
          <w:p w14:paraId="44959892" w14:textId="77777777" w:rsidR="001C0A65" w:rsidRPr="00933E1B" w:rsidRDefault="001C0A65" w:rsidP="004A0EA4">
            <w:pPr>
              <w:autoSpaceDE/>
              <w:autoSpaceDN/>
              <w:adjustRightInd/>
              <w:spacing w:line="360" w:lineRule="auto"/>
              <w:jc w:val="center"/>
              <w:rPr>
                <w:rFonts w:cs="Arial"/>
                <w:sz w:val="20"/>
                <w:szCs w:val="20"/>
                <w:lang w:val="en-ZA" w:eastAsia="en-ZA"/>
              </w:rPr>
            </w:pPr>
            <w:r w:rsidRPr="001540E6">
              <w:rPr>
                <w:rFonts w:cs="Arial"/>
                <w:sz w:val="20"/>
                <w:szCs w:val="20"/>
                <w:lang w:val="en-ZA" w:eastAsia="en-ZA"/>
              </w:rPr>
              <w:t>5%</w:t>
            </w:r>
          </w:p>
        </w:tc>
        <w:tc>
          <w:tcPr>
            <w:tcW w:w="1701" w:type="dxa"/>
          </w:tcPr>
          <w:p w14:paraId="3A0AFFD7" w14:textId="77777777" w:rsidR="001C0A65" w:rsidRPr="00933E1B" w:rsidRDefault="001C0A65" w:rsidP="004A0EA4">
            <w:pPr>
              <w:jc w:val="center"/>
              <w:rPr>
                <w:rFonts w:cs="Arial"/>
                <w:sz w:val="20"/>
                <w:szCs w:val="20"/>
              </w:rPr>
            </w:pPr>
            <w:r w:rsidRPr="001540E6">
              <w:rPr>
                <w:rFonts w:cs="Arial"/>
                <w:sz w:val="20"/>
                <w:szCs w:val="20"/>
                <w:lang w:val="en-ZA" w:eastAsia="en-ZA"/>
              </w:rPr>
              <w:t>5%</w:t>
            </w:r>
          </w:p>
        </w:tc>
        <w:tc>
          <w:tcPr>
            <w:tcW w:w="1417" w:type="dxa"/>
          </w:tcPr>
          <w:p w14:paraId="5305BD09" w14:textId="77777777" w:rsidR="001C0A65" w:rsidRPr="00933E1B" w:rsidRDefault="001C0A65" w:rsidP="004A0EA4">
            <w:pPr>
              <w:jc w:val="center"/>
              <w:rPr>
                <w:rFonts w:cs="Arial"/>
                <w:sz w:val="20"/>
                <w:szCs w:val="20"/>
              </w:rPr>
            </w:pPr>
            <w:r w:rsidRPr="001540E6">
              <w:rPr>
                <w:rFonts w:cs="Arial"/>
                <w:sz w:val="20"/>
                <w:szCs w:val="20"/>
                <w:lang w:val="en-ZA" w:eastAsia="en-ZA"/>
              </w:rPr>
              <w:t>5%</w:t>
            </w:r>
          </w:p>
        </w:tc>
        <w:tc>
          <w:tcPr>
            <w:tcW w:w="1559" w:type="dxa"/>
          </w:tcPr>
          <w:p w14:paraId="1E31EB9F" w14:textId="77777777" w:rsidR="001C0A65" w:rsidRPr="00933E1B" w:rsidRDefault="001C0A65" w:rsidP="004A0EA4">
            <w:pPr>
              <w:jc w:val="center"/>
              <w:rPr>
                <w:rFonts w:cs="Arial"/>
                <w:sz w:val="20"/>
                <w:szCs w:val="20"/>
              </w:rPr>
            </w:pPr>
            <w:r w:rsidRPr="001540E6">
              <w:rPr>
                <w:rFonts w:cs="Arial"/>
                <w:sz w:val="20"/>
                <w:szCs w:val="20"/>
                <w:lang w:val="en-ZA" w:eastAsia="en-ZA"/>
              </w:rPr>
              <w:t>5%</w:t>
            </w:r>
          </w:p>
        </w:tc>
        <w:tc>
          <w:tcPr>
            <w:tcW w:w="1985" w:type="dxa"/>
            <w:vMerge/>
          </w:tcPr>
          <w:p w14:paraId="7C28F512" w14:textId="77777777" w:rsidR="001C0A65" w:rsidRDefault="001C0A65" w:rsidP="001C0A65">
            <w:pPr>
              <w:pStyle w:val="Heading3"/>
              <w:pBdr>
                <w:top w:val="none" w:sz="0" w:space="0" w:color="auto"/>
              </w:pBdr>
              <w:spacing w:before="120" w:after="120"/>
              <w:ind w:left="0"/>
              <w:rPr>
                <w:rFonts w:cs="Arial"/>
                <w:sz w:val="20"/>
              </w:rPr>
            </w:pPr>
          </w:p>
        </w:tc>
        <w:tc>
          <w:tcPr>
            <w:tcW w:w="1284" w:type="dxa"/>
            <w:vMerge/>
          </w:tcPr>
          <w:p w14:paraId="4A4EAA3A" w14:textId="77777777" w:rsidR="001C0A65" w:rsidRDefault="001C0A65" w:rsidP="001C0A65">
            <w:pPr>
              <w:pStyle w:val="Heading3"/>
              <w:pBdr>
                <w:top w:val="none" w:sz="0" w:space="0" w:color="auto"/>
              </w:pBdr>
              <w:spacing w:before="120" w:after="120"/>
              <w:ind w:left="0"/>
              <w:rPr>
                <w:rFonts w:cs="Arial"/>
                <w:sz w:val="20"/>
              </w:rPr>
            </w:pPr>
          </w:p>
        </w:tc>
      </w:tr>
      <w:tr w:rsidR="001C0A65" w14:paraId="19F7A230" w14:textId="77777777" w:rsidTr="004A0EA4">
        <w:trPr>
          <w:gridAfter w:val="1"/>
          <w:wAfter w:w="16" w:type="dxa"/>
          <w:trHeight w:val="901"/>
        </w:trPr>
        <w:tc>
          <w:tcPr>
            <w:tcW w:w="6364" w:type="dxa"/>
            <w:gridSpan w:val="5"/>
            <w:shd w:val="clear" w:color="auto" w:fill="C00000"/>
          </w:tcPr>
          <w:p w14:paraId="64266AF0" w14:textId="77777777" w:rsidR="001C0A65" w:rsidRPr="00461727" w:rsidRDefault="001C0A65" w:rsidP="001C0A65">
            <w:pPr>
              <w:pStyle w:val="Heading3"/>
              <w:pBdr>
                <w:top w:val="none" w:sz="0" w:space="0" w:color="auto"/>
              </w:pBdr>
              <w:spacing w:before="120" w:after="120"/>
              <w:ind w:left="0"/>
              <w:rPr>
                <w:rFonts w:cs="Arial"/>
                <w:sz w:val="20"/>
              </w:rPr>
            </w:pPr>
            <w:r w:rsidRPr="00461727">
              <w:rPr>
                <w:rFonts w:cs="Arial"/>
                <w:bCs/>
                <w:caps w:val="0"/>
                <w:sz w:val="20"/>
                <w:lang w:val="en-ZA"/>
              </w:rPr>
              <w:t>Initiatives to enable achievement of the objective:</w:t>
            </w:r>
          </w:p>
        </w:tc>
        <w:tc>
          <w:tcPr>
            <w:tcW w:w="1559" w:type="dxa"/>
            <w:shd w:val="clear" w:color="auto" w:fill="C00000"/>
          </w:tcPr>
          <w:p w14:paraId="30E16490" w14:textId="77777777" w:rsidR="001C0A65" w:rsidRPr="00461727" w:rsidRDefault="001C0A65" w:rsidP="001C0A65">
            <w:pPr>
              <w:pStyle w:val="Heading3"/>
              <w:pBdr>
                <w:top w:val="none" w:sz="0" w:space="0" w:color="auto"/>
              </w:pBdr>
              <w:spacing w:before="120" w:after="120"/>
              <w:ind w:left="0"/>
              <w:rPr>
                <w:rFonts w:cs="Arial"/>
                <w:sz w:val="20"/>
              </w:rPr>
            </w:pPr>
            <w:r w:rsidRPr="00461727">
              <w:rPr>
                <w:rFonts w:cs="Arial"/>
                <w:bCs/>
                <w:caps w:val="0"/>
                <w:sz w:val="20"/>
                <w:lang w:val="en-ZA"/>
              </w:rPr>
              <w:t>Responsible</w:t>
            </w:r>
          </w:p>
        </w:tc>
        <w:tc>
          <w:tcPr>
            <w:tcW w:w="1985" w:type="dxa"/>
            <w:vMerge/>
            <w:shd w:val="clear" w:color="auto" w:fill="C00000"/>
          </w:tcPr>
          <w:p w14:paraId="51DBA6F4" w14:textId="77777777" w:rsidR="001C0A65" w:rsidRDefault="001C0A65" w:rsidP="001C0A65">
            <w:pPr>
              <w:pStyle w:val="Heading3"/>
              <w:pBdr>
                <w:top w:val="none" w:sz="0" w:space="0" w:color="auto"/>
              </w:pBdr>
              <w:spacing w:before="120" w:after="120"/>
              <w:ind w:left="0"/>
              <w:rPr>
                <w:rFonts w:cs="Arial"/>
                <w:sz w:val="20"/>
              </w:rPr>
            </w:pPr>
          </w:p>
        </w:tc>
        <w:tc>
          <w:tcPr>
            <w:tcW w:w="1284" w:type="dxa"/>
            <w:vMerge/>
            <w:shd w:val="clear" w:color="auto" w:fill="C00000"/>
          </w:tcPr>
          <w:p w14:paraId="72A0B2C8" w14:textId="77777777" w:rsidR="001C0A65" w:rsidRDefault="001C0A65" w:rsidP="001C0A65">
            <w:pPr>
              <w:pStyle w:val="Heading3"/>
              <w:pBdr>
                <w:top w:val="none" w:sz="0" w:space="0" w:color="auto"/>
              </w:pBdr>
              <w:spacing w:before="120" w:after="120"/>
              <w:ind w:left="0"/>
              <w:rPr>
                <w:rFonts w:cs="Arial"/>
                <w:sz w:val="20"/>
              </w:rPr>
            </w:pPr>
          </w:p>
        </w:tc>
      </w:tr>
      <w:tr w:rsidR="001C0A65" w14:paraId="00F8DE0C" w14:textId="77777777" w:rsidTr="004A0EA4">
        <w:trPr>
          <w:gridAfter w:val="1"/>
          <w:wAfter w:w="16" w:type="dxa"/>
          <w:trHeight w:val="901"/>
        </w:trPr>
        <w:tc>
          <w:tcPr>
            <w:tcW w:w="984" w:type="dxa"/>
            <w:shd w:val="clear" w:color="auto" w:fill="FFFFFF" w:themeFill="background1"/>
          </w:tcPr>
          <w:p w14:paraId="4C15C4E8" w14:textId="77777777" w:rsidR="001C0A65" w:rsidRPr="00170C6C" w:rsidRDefault="001C0A65" w:rsidP="000458E6">
            <w:pPr>
              <w:pStyle w:val="Heading3"/>
              <w:numPr>
                <w:ilvl w:val="0"/>
                <w:numId w:val="15"/>
              </w:numPr>
              <w:pBdr>
                <w:top w:val="none" w:sz="0" w:space="0" w:color="auto"/>
              </w:pBdr>
              <w:spacing w:before="120" w:after="120"/>
              <w:jc w:val="center"/>
              <w:rPr>
                <w:rFonts w:cs="Arial"/>
                <w:b w:val="0"/>
                <w:bCs/>
                <w:caps w:val="0"/>
                <w:sz w:val="20"/>
                <w:lang w:val="en-ZA"/>
              </w:rPr>
            </w:pPr>
          </w:p>
        </w:tc>
        <w:tc>
          <w:tcPr>
            <w:tcW w:w="5380" w:type="dxa"/>
            <w:gridSpan w:val="4"/>
            <w:shd w:val="clear" w:color="auto" w:fill="FFFFFF" w:themeFill="background1"/>
            <w:vAlign w:val="center"/>
          </w:tcPr>
          <w:p w14:paraId="7A2FDE55" w14:textId="77777777" w:rsidR="001C0A65" w:rsidRPr="00933E1B" w:rsidRDefault="001C0A65" w:rsidP="001C0A65">
            <w:pPr>
              <w:autoSpaceDE/>
              <w:autoSpaceDN/>
              <w:adjustRightInd/>
              <w:spacing w:line="360" w:lineRule="auto"/>
              <w:rPr>
                <w:rFonts w:cs="Arial"/>
                <w:sz w:val="20"/>
                <w:szCs w:val="20"/>
                <w:lang w:val="en-ZA" w:eastAsia="en-ZA"/>
              </w:rPr>
            </w:pPr>
            <w:r>
              <w:rPr>
                <w:rFonts w:cs="Arial"/>
                <w:sz w:val="20"/>
                <w:szCs w:val="20"/>
                <w:lang w:val="en-ZA" w:eastAsia="en-ZA"/>
              </w:rPr>
              <w:t>Develop a sourcing strategy.</w:t>
            </w:r>
          </w:p>
        </w:tc>
        <w:tc>
          <w:tcPr>
            <w:tcW w:w="1559" w:type="dxa"/>
            <w:shd w:val="clear" w:color="auto" w:fill="FFFFFF" w:themeFill="background1"/>
            <w:vAlign w:val="center"/>
          </w:tcPr>
          <w:p w14:paraId="19714BDB" w14:textId="77777777" w:rsidR="001C0A65" w:rsidRPr="004A0EA4" w:rsidRDefault="001C0A65" w:rsidP="004A0EA4">
            <w:pPr>
              <w:pStyle w:val="Heading3"/>
              <w:pBdr>
                <w:top w:val="none" w:sz="0" w:space="0" w:color="auto"/>
              </w:pBdr>
              <w:spacing w:before="120" w:after="120"/>
              <w:ind w:left="0"/>
              <w:rPr>
                <w:rFonts w:cs="Arial"/>
                <w:b w:val="0"/>
                <w:caps w:val="0"/>
                <w:sz w:val="20"/>
              </w:rPr>
            </w:pPr>
            <w:r w:rsidRPr="004A0EA4">
              <w:rPr>
                <w:rFonts w:cs="Arial"/>
                <w:b w:val="0"/>
                <w:caps w:val="0"/>
                <w:sz w:val="20"/>
              </w:rPr>
              <w:t>CFO</w:t>
            </w:r>
          </w:p>
        </w:tc>
        <w:tc>
          <w:tcPr>
            <w:tcW w:w="1985" w:type="dxa"/>
            <w:shd w:val="clear" w:color="auto" w:fill="FFFFFF" w:themeFill="background1"/>
            <w:vAlign w:val="center"/>
          </w:tcPr>
          <w:p w14:paraId="2A77D678" w14:textId="77777777" w:rsidR="001C0A65" w:rsidRPr="00933E1B" w:rsidRDefault="001C0A65" w:rsidP="001C0A65">
            <w:pPr>
              <w:autoSpaceDE/>
              <w:autoSpaceDN/>
              <w:adjustRightInd/>
              <w:spacing w:line="360" w:lineRule="auto"/>
              <w:jc w:val="center"/>
              <w:rPr>
                <w:rFonts w:cs="Arial"/>
                <w:sz w:val="20"/>
                <w:szCs w:val="20"/>
                <w:lang w:val="en-ZA" w:eastAsia="en-ZA"/>
              </w:rPr>
            </w:pPr>
            <w:r>
              <w:rPr>
                <w:rFonts w:cs="Arial"/>
                <w:sz w:val="20"/>
                <w:szCs w:val="20"/>
                <w:lang w:val="en-ZA" w:eastAsia="en-ZA"/>
              </w:rPr>
              <w:t>30 April 2019</w:t>
            </w:r>
          </w:p>
        </w:tc>
        <w:tc>
          <w:tcPr>
            <w:tcW w:w="1284" w:type="dxa"/>
            <w:vMerge w:val="restart"/>
            <w:shd w:val="clear" w:color="auto" w:fill="FFFFFF" w:themeFill="background1"/>
          </w:tcPr>
          <w:p w14:paraId="526B7F20" w14:textId="77777777" w:rsidR="001C0A65" w:rsidRPr="00170C6C" w:rsidRDefault="001C0A65" w:rsidP="001C0A65">
            <w:pPr>
              <w:pStyle w:val="Heading3"/>
              <w:pBdr>
                <w:top w:val="none" w:sz="0" w:space="0" w:color="auto"/>
              </w:pBdr>
              <w:spacing w:before="120" w:after="120"/>
              <w:ind w:left="0"/>
              <w:rPr>
                <w:rFonts w:cs="Arial"/>
                <w:sz w:val="20"/>
              </w:rPr>
            </w:pPr>
            <w:r>
              <w:rPr>
                <w:rFonts w:cs="Arial"/>
                <w:b w:val="0"/>
                <w:sz w:val="20"/>
                <w:lang w:val="en-ZA"/>
              </w:rPr>
              <w:t>R14 210</w:t>
            </w:r>
          </w:p>
        </w:tc>
      </w:tr>
      <w:tr w:rsidR="001C0A65" w14:paraId="50C66773" w14:textId="77777777" w:rsidTr="004A0EA4">
        <w:trPr>
          <w:gridAfter w:val="1"/>
          <w:wAfter w:w="16" w:type="dxa"/>
          <w:trHeight w:val="901"/>
        </w:trPr>
        <w:tc>
          <w:tcPr>
            <w:tcW w:w="984" w:type="dxa"/>
            <w:shd w:val="clear" w:color="auto" w:fill="FFFFFF" w:themeFill="background1"/>
          </w:tcPr>
          <w:p w14:paraId="666B29A8" w14:textId="77777777" w:rsidR="001C0A65" w:rsidRPr="00170C6C" w:rsidRDefault="001C0A65" w:rsidP="000458E6">
            <w:pPr>
              <w:pStyle w:val="Heading3"/>
              <w:numPr>
                <w:ilvl w:val="0"/>
                <w:numId w:val="15"/>
              </w:numPr>
              <w:pBdr>
                <w:top w:val="none" w:sz="0" w:space="0" w:color="auto"/>
              </w:pBdr>
              <w:spacing w:before="120" w:after="120"/>
              <w:jc w:val="center"/>
              <w:rPr>
                <w:rFonts w:cs="Arial"/>
                <w:b w:val="0"/>
                <w:bCs/>
                <w:caps w:val="0"/>
                <w:sz w:val="20"/>
                <w:lang w:val="en-ZA"/>
              </w:rPr>
            </w:pPr>
          </w:p>
        </w:tc>
        <w:tc>
          <w:tcPr>
            <w:tcW w:w="5380" w:type="dxa"/>
            <w:gridSpan w:val="4"/>
            <w:shd w:val="clear" w:color="auto" w:fill="FFFFFF" w:themeFill="background1"/>
            <w:vAlign w:val="center"/>
          </w:tcPr>
          <w:p w14:paraId="3829EDD2" w14:textId="77777777" w:rsidR="001C0A65" w:rsidRPr="00B4160B" w:rsidRDefault="001C0A65" w:rsidP="001C0A65">
            <w:pPr>
              <w:autoSpaceDE/>
              <w:autoSpaceDN/>
              <w:adjustRightInd/>
              <w:spacing w:line="360" w:lineRule="auto"/>
              <w:rPr>
                <w:rFonts w:cs="Arial"/>
                <w:sz w:val="20"/>
                <w:szCs w:val="20"/>
                <w:lang w:val="en-ZA" w:eastAsia="en-ZA"/>
              </w:rPr>
            </w:pPr>
            <w:r>
              <w:rPr>
                <w:rFonts w:cs="Arial"/>
                <w:sz w:val="20"/>
                <w:szCs w:val="20"/>
                <w:lang w:val="en-ZA" w:eastAsia="en-ZA"/>
              </w:rPr>
              <w:t>Implement the approved sourcing strategy.</w:t>
            </w:r>
          </w:p>
        </w:tc>
        <w:tc>
          <w:tcPr>
            <w:tcW w:w="1559" w:type="dxa"/>
            <w:shd w:val="clear" w:color="auto" w:fill="FFFFFF" w:themeFill="background1"/>
            <w:vAlign w:val="center"/>
          </w:tcPr>
          <w:p w14:paraId="3B9563C9" w14:textId="77777777" w:rsidR="001C0A65" w:rsidRPr="004A0EA4" w:rsidRDefault="001C0A65" w:rsidP="004A0EA4">
            <w:pPr>
              <w:pStyle w:val="Heading3"/>
              <w:pBdr>
                <w:top w:val="none" w:sz="0" w:space="0" w:color="auto"/>
              </w:pBdr>
              <w:spacing w:before="120" w:after="120"/>
              <w:ind w:left="0"/>
              <w:rPr>
                <w:rFonts w:cs="Arial"/>
                <w:b w:val="0"/>
                <w:caps w:val="0"/>
                <w:sz w:val="20"/>
              </w:rPr>
            </w:pPr>
            <w:r w:rsidRPr="004A0EA4">
              <w:rPr>
                <w:rFonts w:cs="Arial"/>
                <w:b w:val="0"/>
                <w:caps w:val="0"/>
                <w:sz w:val="20"/>
              </w:rPr>
              <w:t>CFO</w:t>
            </w:r>
          </w:p>
        </w:tc>
        <w:tc>
          <w:tcPr>
            <w:tcW w:w="1985" w:type="dxa"/>
            <w:shd w:val="clear" w:color="auto" w:fill="FFFFFF" w:themeFill="background1"/>
            <w:vAlign w:val="center"/>
          </w:tcPr>
          <w:p w14:paraId="6D21EF55" w14:textId="77777777" w:rsidR="001C0A65" w:rsidRPr="00B4160B" w:rsidRDefault="001C0A65" w:rsidP="001C0A65">
            <w:pPr>
              <w:autoSpaceDE/>
              <w:autoSpaceDN/>
              <w:adjustRightInd/>
              <w:spacing w:line="360" w:lineRule="auto"/>
              <w:jc w:val="center"/>
              <w:rPr>
                <w:rFonts w:cs="Arial"/>
                <w:sz w:val="20"/>
                <w:szCs w:val="20"/>
                <w:lang w:val="en-ZA" w:eastAsia="en-ZA"/>
              </w:rPr>
            </w:pPr>
            <w:r>
              <w:rPr>
                <w:rFonts w:cs="Arial"/>
                <w:sz w:val="20"/>
                <w:szCs w:val="20"/>
                <w:lang w:val="en-ZA" w:eastAsia="en-ZA"/>
              </w:rPr>
              <w:t>31 March 2020</w:t>
            </w:r>
          </w:p>
        </w:tc>
        <w:tc>
          <w:tcPr>
            <w:tcW w:w="1284" w:type="dxa"/>
            <w:vMerge/>
            <w:shd w:val="clear" w:color="auto" w:fill="FFFFFF" w:themeFill="background1"/>
          </w:tcPr>
          <w:p w14:paraId="49E77D80" w14:textId="77777777" w:rsidR="001C0A65" w:rsidRPr="00170C6C" w:rsidRDefault="001C0A65" w:rsidP="001C0A65">
            <w:pPr>
              <w:pStyle w:val="Heading3"/>
              <w:pBdr>
                <w:top w:val="none" w:sz="0" w:space="0" w:color="auto"/>
              </w:pBdr>
              <w:spacing w:before="120" w:after="120"/>
              <w:ind w:left="0"/>
              <w:rPr>
                <w:rFonts w:cs="Arial"/>
                <w:b w:val="0"/>
                <w:sz w:val="20"/>
              </w:rPr>
            </w:pPr>
          </w:p>
        </w:tc>
      </w:tr>
      <w:tr w:rsidR="001C0A65" w14:paraId="0ACAB582" w14:textId="77777777" w:rsidTr="004A0EA4">
        <w:trPr>
          <w:gridAfter w:val="1"/>
          <w:wAfter w:w="16" w:type="dxa"/>
          <w:trHeight w:val="901"/>
        </w:trPr>
        <w:tc>
          <w:tcPr>
            <w:tcW w:w="984" w:type="dxa"/>
            <w:shd w:val="clear" w:color="auto" w:fill="FFFFFF" w:themeFill="background1"/>
          </w:tcPr>
          <w:p w14:paraId="667B7959" w14:textId="77777777" w:rsidR="001C0A65" w:rsidRPr="00170C6C" w:rsidRDefault="001C0A65" w:rsidP="000458E6">
            <w:pPr>
              <w:pStyle w:val="Heading3"/>
              <w:numPr>
                <w:ilvl w:val="0"/>
                <w:numId w:val="15"/>
              </w:numPr>
              <w:pBdr>
                <w:top w:val="none" w:sz="0" w:space="0" w:color="auto"/>
              </w:pBdr>
              <w:spacing w:before="120" w:after="120"/>
              <w:jc w:val="center"/>
              <w:rPr>
                <w:rFonts w:cs="Arial"/>
                <w:b w:val="0"/>
                <w:bCs/>
                <w:caps w:val="0"/>
                <w:sz w:val="20"/>
                <w:lang w:val="en-ZA"/>
              </w:rPr>
            </w:pPr>
          </w:p>
        </w:tc>
        <w:tc>
          <w:tcPr>
            <w:tcW w:w="5380" w:type="dxa"/>
            <w:gridSpan w:val="4"/>
            <w:shd w:val="clear" w:color="auto" w:fill="FFFFFF" w:themeFill="background1"/>
            <w:vAlign w:val="center"/>
          </w:tcPr>
          <w:p w14:paraId="29EB2B9E" w14:textId="77777777" w:rsidR="001C0A65" w:rsidRPr="00933E1B" w:rsidRDefault="001C0A65" w:rsidP="001C0A65">
            <w:pPr>
              <w:autoSpaceDE/>
              <w:autoSpaceDN/>
              <w:adjustRightInd/>
              <w:spacing w:line="360" w:lineRule="auto"/>
              <w:rPr>
                <w:rFonts w:cs="Arial"/>
                <w:sz w:val="20"/>
                <w:szCs w:val="20"/>
                <w:lang w:val="en-ZA" w:eastAsia="en-ZA"/>
              </w:rPr>
            </w:pPr>
            <w:r>
              <w:rPr>
                <w:rFonts w:cs="Arial"/>
                <w:sz w:val="20"/>
                <w:szCs w:val="20"/>
                <w:lang w:val="en-ZA" w:eastAsia="en-ZA"/>
              </w:rPr>
              <w:t>Develop a zero-based budget.</w:t>
            </w:r>
          </w:p>
        </w:tc>
        <w:tc>
          <w:tcPr>
            <w:tcW w:w="1559" w:type="dxa"/>
            <w:shd w:val="clear" w:color="auto" w:fill="FFFFFF" w:themeFill="background1"/>
            <w:vAlign w:val="center"/>
          </w:tcPr>
          <w:p w14:paraId="3DF50F89" w14:textId="77777777" w:rsidR="001C0A65" w:rsidRPr="004A0EA4" w:rsidRDefault="001C0A65" w:rsidP="004A0EA4">
            <w:pPr>
              <w:pStyle w:val="Heading3"/>
              <w:pBdr>
                <w:top w:val="none" w:sz="0" w:space="0" w:color="auto"/>
              </w:pBdr>
              <w:spacing w:before="120" w:after="120"/>
              <w:ind w:left="0"/>
              <w:rPr>
                <w:rFonts w:cs="Arial"/>
                <w:b w:val="0"/>
                <w:caps w:val="0"/>
                <w:sz w:val="20"/>
              </w:rPr>
            </w:pPr>
            <w:r w:rsidRPr="004A0EA4">
              <w:rPr>
                <w:rFonts w:cs="Arial"/>
                <w:b w:val="0"/>
                <w:caps w:val="0"/>
                <w:sz w:val="20"/>
              </w:rPr>
              <w:t>CFO</w:t>
            </w:r>
          </w:p>
        </w:tc>
        <w:tc>
          <w:tcPr>
            <w:tcW w:w="1985" w:type="dxa"/>
            <w:shd w:val="clear" w:color="auto" w:fill="FFFFFF" w:themeFill="background1"/>
            <w:vAlign w:val="center"/>
          </w:tcPr>
          <w:p w14:paraId="7D61CB04" w14:textId="77777777" w:rsidR="001C0A65" w:rsidRPr="00933E1B" w:rsidRDefault="001C0A65" w:rsidP="001C0A65">
            <w:pPr>
              <w:autoSpaceDE/>
              <w:autoSpaceDN/>
              <w:adjustRightInd/>
              <w:spacing w:line="360" w:lineRule="auto"/>
              <w:jc w:val="center"/>
              <w:rPr>
                <w:rFonts w:cs="Arial"/>
                <w:sz w:val="20"/>
                <w:szCs w:val="20"/>
                <w:lang w:val="en-ZA" w:eastAsia="en-ZA"/>
              </w:rPr>
            </w:pPr>
            <w:r>
              <w:rPr>
                <w:rFonts w:cs="Arial"/>
                <w:sz w:val="20"/>
                <w:szCs w:val="20"/>
                <w:lang w:val="en-ZA" w:eastAsia="en-ZA"/>
              </w:rPr>
              <w:t>31 January 2020</w:t>
            </w:r>
          </w:p>
        </w:tc>
        <w:tc>
          <w:tcPr>
            <w:tcW w:w="1284" w:type="dxa"/>
            <w:vMerge/>
            <w:shd w:val="clear" w:color="auto" w:fill="FFFFFF" w:themeFill="background1"/>
          </w:tcPr>
          <w:p w14:paraId="2BB646E6" w14:textId="77777777" w:rsidR="001C0A65" w:rsidRPr="00170C6C" w:rsidRDefault="001C0A65" w:rsidP="001C0A65">
            <w:pPr>
              <w:pStyle w:val="Heading3"/>
              <w:pBdr>
                <w:top w:val="none" w:sz="0" w:space="0" w:color="auto"/>
              </w:pBdr>
              <w:spacing w:before="120" w:after="120"/>
              <w:ind w:left="0"/>
              <w:rPr>
                <w:rFonts w:cs="Arial"/>
                <w:b w:val="0"/>
                <w:sz w:val="20"/>
              </w:rPr>
            </w:pPr>
          </w:p>
        </w:tc>
      </w:tr>
      <w:tr w:rsidR="001C0A65" w14:paraId="69E7B4B8" w14:textId="77777777" w:rsidTr="004A0EA4">
        <w:trPr>
          <w:gridAfter w:val="1"/>
          <w:wAfter w:w="16" w:type="dxa"/>
          <w:trHeight w:val="901"/>
        </w:trPr>
        <w:tc>
          <w:tcPr>
            <w:tcW w:w="984" w:type="dxa"/>
            <w:shd w:val="clear" w:color="auto" w:fill="FFFFFF" w:themeFill="background1"/>
          </w:tcPr>
          <w:p w14:paraId="1DA1E870" w14:textId="77777777" w:rsidR="001C0A65" w:rsidRPr="00170C6C" w:rsidRDefault="001C0A65" w:rsidP="000458E6">
            <w:pPr>
              <w:pStyle w:val="Heading3"/>
              <w:numPr>
                <w:ilvl w:val="0"/>
                <w:numId w:val="15"/>
              </w:numPr>
              <w:pBdr>
                <w:top w:val="none" w:sz="0" w:space="0" w:color="auto"/>
              </w:pBdr>
              <w:spacing w:before="120" w:after="120"/>
              <w:jc w:val="center"/>
              <w:rPr>
                <w:rFonts w:cs="Arial"/>
                <w:b w:val="0"/>
                <w:bCs/>
                <w:caps w:val="0"/>
                <w:sz w:val="20"/>
                <w:lang w:val="en-ZA"/>
              </w:rPr>
            </w:pPr>
          </w:p>
        </w:tc>
        <w:tc>
          <w:tcPr>
            <w:tcW w:w="5380" w:type="dxa"/>
            <w:gridSpan w:val="4"/>
            <w:shd w:val="clear" w:color="auto" w:fill="FFFFFF" w:themeFill="background1"/>
            <w:vAlign w:val="center"/>
          </w:tcPr>
          <w:p w14:paraId="675ECA9B" w14:textId="77777777" w:rsidR="001C0A65" w:rsidRDefault="001C0A65" w:rsidP="001C0A65">
            <w:pPr>
              <w:autoSpaceDE/>
              <w:autoSpaceDN/>
              <w:adjustRightInd/>
              <w:spacing w:line="360" w:lineRule="auto"/>
              <w:rPr>
                <w:rFonts w:cs="Arial"/>
                <w:sz w:val="20"/>
                <w:szCs w:val="20"/>
                <w:lang w:val="en-ZA" w:eastAsia="en-ZA"/>
              </w:rPr>
            </w:pPr>
            <w:r>
              <w:rPr>
                <w:rFonts w:cs="Arial"/>
                <w:sz w:val="20"/>
                <w:szCs w:val="20"/>
                <w:lang w:val="en-ZA" w:eastAsia="en-ZA"/>
              </w:rPr>
              <w:t>Monitor the spending plans in terms of the approved budget.</w:t>
            </w:r>
          </w:p>
        </w:tc>
        <w:tc>
          <w:tcPr>
            <w:tcW w:w="1559" w:type="dxa"/>
            <w:shd w:val="clear" w:color="auto" w:fill="FFFFFF" w:themeFill="background1"/>
            <w:vAlign w:val="center"/>
          </w:tcPr>
          <w:p w14:paraId="3A8F85CF" w14:textId="77777777" w:rsidR="001C0A65" w:rsidRPr="004A0EA4" w:rsidRDefault="001C0A65" w:rsidP="004A0EA4">
            <w:pPr>
              <w:pStyle w:val="Heading3"/>
              <w:pBdr>
                <w:top w:val="none" w:sz="0" w:space="0" w:color="auto"/>
              </w:pBdr>
              <w:spacing w:before="120" w:after="120"/>
              <w:ind w:left="0"/>
              <w:rPr>
                <w:rFonts w:cs="Arial"/>
                <w:b w:val="0"/>
                <w:caps w:val="0"/>
                <w:sz w:val="20"/>
              </w:rPr>
            </w:pPr>
            <w:r w:rsidRPr="004A0EA4">
              <w:rPr>
                <w:rFonts w:cs="Arial"/>
                <w:b w:val="0"/>
                <w:caps w:val="0"/>
                <w:sz w:val="20"/>
              </w:rPr>
              <w:t>CFO</w:t>
            </w:r>
          </w:p>
        </w:tc>
        <w:tc>
          <w:tcPr>
            <w:tcW w:w="1985" w:type="dxa"/>
            <w:shd w:val="clear" w:color="auto" w:fill="FFFFFF" w:themeFill="background1"/>
            <w:vAlign w:val="center"/>
          </w:tcPr>
          <w:p w14:paraId="2F0D2673" w14:textId="77777777" w:rsidR="001C0A65" w:rsidRPr="00933E1B" w:rsidRDefault="001C0A65" w:rsidP="001C0A65">
            <w:pPr>
              <w:autoSpaceDE/>
              <w:autoSpaceDN/>
              <w:adjustRightInd/>
              <w:spacing w:line="360" w:lineRule="auto"/>
              <w:jc w:val="center"/>
              <w:rPr>
                <w:rFonts w:cs="Arial"/>
                <w:sz w:val="20"/>
                <w:szCs w:val="20"/>
                <w:lang w:val="en-ZA" w:eastAsia="en-ZA"/>
              </w:rPr>
            </w:pPr>
            <w:r>
              <w:rPr>
                <w:rFonts w:cs="Arial"/>
                <w:sz w:val="20"/>
                <w:szCs w:val="20"/>
                <w:lang w:val="en-ZA" w:eastAsia="en-ZA"/>
              </w:rPr>
              <w:t>31 March 2020</w:t>
            </w:r>
          </w:p>
        </w:tc>
        <w:tc>
          <w:tcPr>
            <w:tcW w:w="1284" w:type="dxa"/>
            <w:vMerge/>
            <w:shd w:val="clear" w:color="auto" w:fill="FFFFFF" w:themeFill="background1"/>
          </w:tcPr>
          <w:p w14:paraId="2688D1DC" w14:textId="77777777" w:rsidR="001C0A65" w:rsidRPr="00170C6C" w:rsidRDefault="001C0A65" w:rsidP="001C0A65">
            <w:pPr>
              <w:pStyle w:val="Heading3"/>
              <w:pBdr>
                <w:top w:val="none" w:sz="0" w:space="0" w:color="auto"/>
              </w:pBdr>
              <w:spacing w:before="120" w:after="120"/>
              <w:ind w:left="0"/>
              <w:rPr>
                <w:rFonts w:cs="Arial"/>
                <w:b w:val="0"/>
                <w:sz w:val="20"/>
              </w:rPr>
            </w:pPr>
          </w:p>
        </w:tc>
      </w:tr>
    </w:tbl>
    <w:p w14:paraId="7E40DDA1" w14:textId="77777777" w:rsidR="00875BC8" w:rsidRDefault="00875BC8">
      <w:pPr>
        <w:autoSpaceDE/>
        <w:autoSpaceDN/>
        <w:adjustRightInd/>
        <w:rPr>
          <w:rFonts w:ascii="Arial Bold" w:eastAsia="Arial Unicode MS" w:hAnsi="Arial Bold" w:cs="Arial" w:hint="eastAsia"/>
          <w:b/>
          <w:color w:val="000000"/>
          <w:sz w:val="28"/>
          <w:szCs w:val="28"/>
          <w:lang w:val="en-ZA" w:eastAsia="ja-JP"/>
        </w:rPr>
      </w:pPr>
      <w:r>
        <w:rPr>
          <w:rFonts w:ascii="Arial Bold" w:hAnsi="Arial Bold" w:hint="eastAsia"/>
          <w:b/>
          <w:sz w:val="28"/>
          <w:szCs w:val="28"/>
        </w:rPr>
        <w:br w:type="page"/>
      </w:r>
    </w:p>
    <w:p w14:paraId="5E1BA5E9" w14:textId="77777777" w:rsidR="00556734" w:rsidRDefault="00556734" w:rsidP="0089111C">
      <w:pPr>
        <w:pStyle w:val="ListParagraph"/>
        <w:ind w:left="284"/>
        <w:rPr>
          <w:rFonts w:ascii="Arial Bold" w:hAnsi="Arial Bold" w:hint="eastAsia"/>
          <w:b/>
          <w:sz w:val="28"/>
          <w:szCs w:val="28"/>
        </w:rPr>
      </w:pPr>
    </w:p>
    <w:p w14:paraId="18431DD9" w14:textId="77777777" w:rsidR="00556734" w:rsidRDefault="00556734" w:rsidP="0089111C">
      <w:pPr>
        <w:pStyle w:val="ListParagraph"/>
        <w:ind w:left="284"/>
        <w:rPr>
          <w:rFonts w:ascii="Arial Bold" w:hAnsi="Arial Bold" w:hint="eastAsia"/>
          <w:b/>
          <w:sz w:val="28"/>
          <w:szCs w:val="28"/>
        </w:rPr>
      </w:pPr>
    </w:p>
    <w:p w14:paraId="3F7B17F1" w14:textId="77777777" w:rsidR="00556734" w:rsidRDefault="00556734" w:rsidP="0089111C">
      <w:pPr>
        <w:pStyle w:val="ListParagraph"/>
        <w:ind w:left="284"/>
        <w:rPr>
          <w:rFonts w:ascii="Arial Bold" w:hAnsi="Arial Bold" w:hint="eastAsia"/>
          <w:b/>
          <w:sz w:val="28"/>
          <w:szCs w:val="28"/>
        </w:rPr>
      </w:pPr>
    </w:p>
    <w:p w14:paraId="0B2F5114" w14:textId="77777777" w:rsidR="00556734" w:rsidRDefault="00556734" w:rsidP="0089111C">
      <w:pPr>
        <w:pStyle w:val="ListParagraph"/>
        <w:ind w:left="284"/>
        <w:rPr>
          <w:rFonts w:ascii="Arial Bold" w:hAnsi="Arial Bold" w:hint="eastAsia"/>
          <w:b/>
          <w:sz w:val="28"/>
          <w:szCs w:val="28"/>
        </w:rPr>
      </w:pPr>
    </w:p>
    <w:p w14:paraId="31C9CF36" w14:textId="77777777" w:rsidR="00556734" w:rsidRDefault="00556734" w:rsidP="0089111C">
      <w:pPr>
        <w:pStyle w:val="ListParagraph"/>
        <w:ind w:left="284"/>
        <w:rPr>
          <w:rFonts w:ascii="Arial Bold" w:hAnsi="Arial Bold" w:hint="eastAsia"/>
          <w:b/>
          <w:sz w:val="28"/>
          <w:szCs w:val="28"/>
        </w:rPr>
      </w:pPr>
    </w:p>
    <w:p w14:paraId="6434E50D" w14:textId="77777777" w:rsidR="00556734" w:rsidRDefault="00556734" w:rsidP="0089111C">
      <w:pPr>
        <w:pStyle w:val="ListParagraph"/>
        <w:ind w:left="284"/>
        <w:rPr>
          <w:rFonts w:ascii="Arial Bold" w:hAnsi="Arial Bold" w:hint="eastAsia"/>
          <w:b/>
          <w:sz w:val="28"/>
          <w:szCs w:val="28"/>
        </w:rPr>
      </w:pPr>
    </w:p>
    <w:p w14:paraId="4BEF99E8" w14:textId="77777777" w:rsidR="00556734" w:rsidRDefault="00556734" w:rsidP="0089111C">
      <w:pPr>
        <w:pStyle w:val="ListParagraph"/>
        <w:ind w:left="284"/>
        <w:rPr>
          <w:rFonts w:ascii="Arial Bold" w:hAnsi="Arial Bold" w:hint="eastAsia"/>
          <w:b/>
          <w:sz w:val="28"/>
          <w:szCs w:val="28"/>
        </w:rPr>
      </w:pPr>
    </w:p>
    <w:p w14:paraId="53B55E98" w14:textId="77777777" w:rsidR="00556734" w:rsidRDefault="00556734" w:rsidP="0089111C">
      <w:pPr>
        <w:pStyle w:val="ListParagraph"/>
        <w:ind w:left="284"/>
        <w:rPr>
          <w:rFonts w:ascii="Arial Bold" w:hAnsi="Arial Bold" w:hint="eastAsia"/>
          <w:b/>
          <w:sz w:val="28"/>
          <w:szCs w:val="28"/>
        </w:rPr>
      </w:pPr>
    </w:p>
    <w:p w14:paraId="58A028DF" w14:textId="77777777" w:rsidR="00556734" w:rsidRDefault="00556734" w:rsidP="0089111C">
      <w:pPr>
        <w:pStyle w:val="ListParagraph"/>
        <w:ind w:left="284"/>
        <w:rPr>
          <w:rFonts w:ascii="Arial Bold" w:hAnsi="Arial Bold" w:hint="eastAsia"/>
          <w:b/>
          <w:sz w:val="28"/>
          <w:szCs w:val="28"/>
        </w:rPr>
      </w:pPr>
    </w:p>
    <w:p w14:paraId="298968AE" w14:textId="77777777" w:rsidR="00556734" w:rsidRDefault="00556734" w:rsidP="0089111C">
      <w:pPr>
        <w:pStyle w:val="ListParagraph"/>
        <w:ind w:left="284"/>
        <w:rPr>
          <w:rFonts w:ascii="Arial Bold" w:hAnsi="Arial Bold" w:hint="eastAsia"/>
          <w:b/>
          <w:sz w:val="28"/>
          <w:szCs w:val="28"/>
        </w:rPr>
      </w:pPr>
    </w:p>
    <w:p w14:paraId="0E63B12E" w14:textId="77777777" w:rsidR="00556734" w:rsidRDefault="00556734" w:rsidP="0089111C">
      <w:pPr>
        <w:pStyle w:val="ListParagraph"/>
        <w:ind w:left="284"/>
        <w:rPr>
          <w:rFonts w:ascii="Arial Bold" w:hAnsi="Arial Bold" w:hint="eastAsia"/>
          <w:b/>
          <w:sz w:val="28"/>
          <w:szCs w:val="28"/>
        </w:rPr>
      </w:pPr>
    </w:p>
    <w:p w14:paraId="61AB12FD" w14:textId="77777777" w:rsidR="00556734" w:rsidRDefault="00556734" w:rsidP="0089111C">
      <w:pPr>
        <w:pStyle w:val="ListParagraph"/>
        <w:ind w:left="284"/>
        <w:rPr>
          <w:rFonts w:ascii="Arial Bold" w:hAnsi="Arial Bold" w:hint="eastAsia"/>
          <w:b/>
          <w:sz w:val="28"/>
          <w:szCs w:val="28"/>
        </w:rPr>
      </w:pPr>
    </w:p>
    <w:p w14:paraId="7843E109" w14:textId="77777777" w:rsidR="00556734" w:rsidRDefault="00556734" w:rsidP="0089111C">
      <w:pPr>
        <w:pStyle w:val="ListParagraph"/>
        <w:ind w:left="284"/>
        <w:rPr>
          <w:rFonts w:ascii="Arial Bold" w:hAnsi="Arial Bold" w:hint="eastAsia"/>
          <w:b/>
          <w:sz w:val="28"/>
          <w:szCs w:val="28"/>
        </w:rPr>
      </w:pPr>
    </w:p>
    <w:p w14:paraId="3389CF21" w14:textId="056A6B95" w:rsidR="00556734" w:rsidRPr="00DA13F6" w:rsidRDefault="00556734" w:rsidP="00DA13F6">
      <w:pPr>
        <w:pStyle w:val="ListParagraph"/>
        <w:ind w:left="284"/>
        <w:jc w:val="center"/>
        <w:rPr>
          <w:rFonts w:ascii="Arial Bold" w:hAnsi="Arial Bold" w:hint="eastAsia"/>
          <w:b/>
          <w:sz w:val="56"/>
          <w:szCs w:val="56"/>
        </w:rPr>
      </w:pPr>
      <w:r w:rsidRPr="00DA13F6">
        <w:rPr>
          <w:rFonts w:ascii="Arial Bold" w:hAnsi="Arial Bold" w:hint="eastAsia"/>
          <w:b/>
          <w:sz w:val="56"/>
          <w:szCs w:val="56"/>
        </w:rPr>
        <w:t>PART C:</w:t>
      </w:r>
    </w:p>
    <w:p w14:paraId="5EADEA80" w14:textId="098992D0" w:rsidR="00556734" w:rsidRDefault="00556734" w:rsidP="00DA13F6">
      <w:pPr>
        <w:pStyle w:val="ListParagraph"/>
        <w:ind w:left="284"/>
        <w:jc w:val="center"/>
        <w:rPr>
          <w:rFonts w:ascii="Arial Bold" w:hAnsi="Arial Bold" w:hint="eastAsia"/>
          <w:b/>
          <w:sz w:val="56"/>
          <w:szCs w:val="56"/>
        </w:rPr>
      </w:pPr>
      <w:r w:rsidRPr="00DA13F6">
        <w:rPr>
          <w:rFonts w:ascii="Arial Bold" w:hAnsi="Arial Bold" w:hint="eastAsia"/>
          <w:b/>
          <w:sz w:val="56"/>
          <w:szCs w:val="56"/>
        </w:rPr>
        <w:t>LINKS TO OTHER PLANS</w:t>
      </w:r>
    </w:p>
    <w:p w14:paraId="7DD1DCF9" w14:textId="69201B0B" w:rsidR="00556734" w:rsidRDefault="00556734" w:rsidP="00DA13F6">
      <w:pPr>
        <w:pStyle w:val="ListParagraph"/>
        <w:ind w:left="284"/>
        <w:jc w:val="center"/>
        <w:rPr>
          <w:rFonts w:ascii="Arial Bold" w:hAnsi="Arial Bold" w:hint="eastAsia"/>
          <w:b/>
          <w:sz w:val="56"/>
          <w:szCs w:val="56"/>
        </w:rPr>
      </w:pPr>
    </w:p>
    <w:p w14:paraId="0FBA635E" w14:textId="572801F2" w:rsidR="00556734" w:rsidRDefault="00556734" w:rsidP="00DA13F6">
      <w:pPr>
        <w:pStyle w:val="ListParagraph"/>
        <w:ind w:left="284"/>
        <w:jc w:val="center"/>
        <w:rPr>
          <w:rFonts w:ascii="Arial Bold" w:hAnsi="Arial Bold" w:hint="eastAsia"/>
          <w:b/>
          <w:sz w:val="56"/>
          <w:szCs w:val="56"/>
        </w:rPr>
      </w:pPr>
    </w:p>
    <w:p w14:paraId="34DF77AF" w14:textId="5685C2AB" w:rsidR="00556734" w:rsidRDefault="00556734" w:rsidP="00DA13F6">
      <w:pPr>
        <w:pStyle w:val="ListParagraph"/>
        <w:ind w:left="284"/>
        <w:jc w:val="center"/>
        <w:rPr>
          <w:rFonts w:ascii="Arial Bold" w:hAnsi="Arial Bold" w:hint="eastAsia"/>
          <w:b/>
          <w:sz w:val="56"/>
          <w:szCs w:val="56"/>
        </w:rPr>
      </w:pPr>
    </w:p>
    <w:p w14:paraId="6489FA8D" w14:textId="77777777" w:rsidR="00556734" w:rsidRPr="00DA13F6" w:rsidRDefault="00556734" w:rsidP="00DA13F6">
      <w:pPr>
        <w:pStyle w:val="ListParagraph"/>
        <w:ind w:left="284"/>
        <w:jc w:val="center"/>
        <w:rPr>
          <w:rFonts w:ascii="Arial Bold" w:hAnsi="Arial Bold" w:hint="eastAsia"/>
          <w:b/>
          <w:sz w:val="56"/>
          <w:szCs w:val="56"/>
        </w:rPr>
      </w:pPr>
    </w:p>
    <w:p w14:paraId="5395C665" w14:textId="77777777" w:rsidR="00556734" w:rsidRDefault="00556734" w:rsidP="0089111C">
      <w:pPr>
        <w:pStyle w:val="ListParagraph"/>
        <w:ind w:left="284"/>
        <w:rPr>
          <w:rFonts w:ascii="Arial Bold" w:hAnsi="Arial Bold" w:hint="eastAsia"/>
          <w:b/>
          <w:sz w:val="28"/>
          <w:szCs w:val="28"/>
        </w:rPr>
      </w:pPr>
    </w:p>
    <w:p w14:paraId="25E4FCCA" w14:textId="77777777" w:rsidR="00556734" w:rsidRDefault="00556734" w:rsidP="0089111C">
      <w:pPr>
        <w:pStyle w:val="ListParagraph"/>
        <w:ind w:left="284"/>
        <w:rPr>
          <w:rFonts w:ascii="Arial Bold" w:hAnsi="Arial Bold" w:hint="eastAsia"/>
          <w:b/>
          <w:sz w:val="28"/>
          <w:szCs w:val="28"/>
        </w:rPr>
      </w:pPr>
    </w:p>
    <w:p w14:paraId="75B857D9" w14:textId="77777777" w:rsidR="00556734" w:rsidRDefault="00556734" w:rsidP="0089111C">
      <w:pPr>
        <w:pStyle w:val="ListParagraph"/>
        <w:ind w:left="284"/>
        <w:rPr>
          <w:rFonts w:ascii="Arial Bold" w:hAnsi="Arial Bold" w:hint="eastAsia"/>
          <w:b/>
          <w:sz w:val="28"/>
          <w:szCs w:val="28"/>
        </w:rPr>
      </w:pPr>
    </w:p>
    <w:p w14:paraId="5787B187" w14:textId="77777777" w:rsidR="00556734" w:rsidRDefault="00556734" w:rsidP="0089111C">
      <w:pPr>
        <w:pStyle w:val="ListParagraph"/>
        <w:ind w:left="284"/>
        <w:rPr>
          <w:rFonts w:ascii="Arial Bold" w:hAnsi="Arial Bold" w:hint="eastAsia"/>
          <w:b/>
          <w:sz w:val="28"/>
          <w:szCs w:val="28"/>
        </w:rPr>
      </w:pPr>
    </w:p>
    <w:p w14:paraId="577AC2BC" w14:textId="6E1E5278" w:rsidR="00556734" w:rsidRPr="00DA13F6" w:rsidRDefault="00556734" w:rsidP="00DA13F6">
      <w:pPr>
        <w:pStyle w:val="ListParagraph"/>
        <w:numPr>
          <w:ilvl w:val="0"/>
          <w:numId w:val="15"/>
        </w:numPr>
        <w:tabs>
          <w:tab w:val="left" w:pos="0"/>
        </w:tabs>
        <w:spacing w:before="120" w:after="120"/>
        <w:ind w:left="0" w:firstLine="0"/>
        <w:rPr>
          <w:b/>
          <w:sz w:val="28"/>
          <w:szCs w:val="28"/>
        </w:rPr>
      </w:pPr>
      <w:r>
        <w:rPr>
          <w:b/>
          <w:sz w:val="28"/>
          <w:szCs w:val="28"/>
        </w:rPr>
        <w:lastRenderedPageBreak/>
        <w:t>LINKS TO LONG TERM INFRASTRUCTURE</w:t>
      </w:r>
      <w:r w:rsidR="00250845">
        <w:rPr>
          <w:b/>
          <w:sz w:val="28"/>
          <w:szCs w:val="28"/>
        </w:rPr>
        <w:t xml:space="preserve"> AND OTHER CAPITAL</w:t>
      </w:r>
      <w:r w:rsidR="00F24936">
        <w:rPr>
          <w:b/>
          <w:sz w:val="28"/>
          <w:szCs w:val="28"/>
        </w:rPr>
        <w:t xml:space="preserve"> </w:t>
      </w:r>
      <w:r>
        <w:rPr>
          <w:b/>
          <w:sz w:val="28"/>
          <w:szCs w:val="28"/>
        </w:rPr>
        <w:t>ASSETS</w:t>
      </w:r>
    </w:p>
    <w:p w14:paraId="4D4B07D4" w14:textId="77777777" w:rsidR="00497D8D" w:rsidRPr="00BF08FF" w:rsidRDefault="00C32608" w:rsidP="00DA13F6">
      <w:pPr>
        <w:autoSpaceDE/>
        <w:autoSpaceDN/>
        <w:adjustRightInd/>
        <w:spacing w:before="120" w:after="120" w:line="360" w:lineRule="auto"/>
        <w:jc w:val="both"/>
        <w:rPr>
          <w:rFonts w:eastAsia="Arial Unicode MS" w:cs="Arial"/>
          <w:color w:val="000000"/>
          <w:sz w:val="22"/>
          <w:szCs w:val="22"/>
          <w:lang w:val="en-ZA" w:eastAsia="ja-JP"/>
        </w:rPr>
      </w:pPr>
      <w:r w:rsidRPr="00BF08FF">
        <w:rPr>
          <w:rFonts w:cs="Arial"/>
          <w:sz w:val="22"/>
          <w:szCs w:val="22"/>
          <w:lang w:val="en-ZA" w:eastAsia="en-ZA"/>
        </w:rPr>
        <w:t>MHSC has requested approval from the Minister to procure its own office building</w:t>
      </w:r>
      <w:r w:rsidR="00A26EE5" w:rsidRPr="00BF08FF">
        <w:rPr>
          <w:rFonts w:cs="Arial"/>
          <w:sz w:val="22"/>
          <w:szCs w:val="22"/>
          <w:lang w:val="en-ZA" w:eastAsia="en-ZA"/>
        </w:rPr>
        <w:t xml:space="preserve"> during the 2019/20 financial year</w:t>
      </w:r>
      <w:r w:rsidRPr="00BF08FF">
        <w:rPr>
          <w:rFonts w:cs="Arial"/>
          <w:sz w:val="22"/>
          <w:szCs w:val="22"/>
          <w:lang w:val="en-ZA" w:eastAsia="en-ZA"/>
        </w:rPr>
        <w:t>. The</w:t>
      </w:r>
      <w:r w:rsidR="00A26EE5" w:rsidRPr="00BF08FF">
        <w:rPr>
          <w:rFonts w:cs="Arial"/>
          <w:sz w:val="22"/>
          <w:szCs w:val="22"/>
          <w:lang w:val="en-ZA" w:eastAsia="en-ZA"/>
        </w:rPr>
        <w:t xml:space="preserve"> budgeted cost for the building is R40 Million. </w:t>
      </w:r>
      <w:r w:rsidR="00497D8D" w:rsidRPr="00BF08FF">
        <w:rPr>
          <w:sz w:val="22"/>
          <w:szCs w:val="22"/>
        </w:rPr>
        <w:br w:type="page"/>
      </w:r>
    </w:p>
    <w:p w14:paraId="69B215EC" w14:textId="77777777" w:rsidR="003679A6" w:rsidRDefault="003679A6" w:rsidP="003679A6">
      <w:pPr>
        <w:pStyle w:val="ListParagraph"/>
        <w:ind w:left="284"/>
        <w:jc w:val="center"/>
        <w:rPr>
          <w:rFonts w:ascii="Arial Bold" w:hAnsi="Arial Bold" w:hint="eastAsia"/>
          <w:b/>
          <w:sz w:val="56"/>
          <w:szCs w:val="56"/>
        </w:rPr>
      </w:pPr>
    </w:p>
    <w:p w14:paraId="402EE75F" w14:textId="77777777" w:rsidR="003679A6" w:rsidRDefault="003679A6" w:rsidP="003679A6">
      <w:pPr>
        <w:pStyle w:val="ListParagraph"/>
        <w:ind w:left="284"/>
        <w:jc w:val="center"/>
        <w:rPr>
          <w:rFonts w:ascii="Arial Bold" w:hAnsi="Arial Bold" w:hint="eastAsia"/>
          <w:b/>
          <w:sz w:val="56"/>
          <w:szCs w:val="56"/>
        </w:rPr>
      </w:pPr>
    </w:p>
    <w:p w14:paraId="7960DF67" w14:textId="77777777" w:rsidR="003679A6" w:rsidRDefault="003679A6" w:rsidP="003679A6">
      <w:pPr>
        <w:pStyle w:val="ListParagraph"/>
        <w:ind w:left="284"/>
        <w:jc w:val="center"/>
        <w:rPr>
          <w:rFonts w:ascii="Arial Bold" w:hAnsi="Arial Bold" w:hint="eastAsia"/>
          <w:b/>
          <w:sz w:val="56"/>
          <w:szCs w:val="56"/>
        </w:rPr>
      </w:pPr>
    </w:p>
    <w:p w14:paraId="038510FA" w14:textId="77777777" w:rsidR="003679A6" w:rsidRDefault="003679A6" w:rsidP="003679A6">
      <w:pPr>
        <w:pStyle w:val="ListParagraph"/>
        <w:ind w:left="284"/>
        <w:jc w:val="center"/>
        <w:rPr>
          <w:rFonts w:ascii="Arial Bold" w:hAnsi="Arial Bold" w:hint="eastAsia"/>
          <w:b/>
          <w:sz w:val="56"/>
          <w:szCs w:val="56"/>
        </w:rPr>
      </w:pPr>
    </w:p>
    <w:p w14:paraId="55AFDF1D" w14:textId="77777777" w:rsidR="003679A6" w:rsidRDefault="003679A6" w:rsidP="003679A6">
      <w:pPr>
        <w:pStyle w:val="ListParagraph"/>
        <w:ind w:left="284"/>
        <w:jc w:val="center"/>
        <w:rPr>
          <w:rFonts w:ascii="Arial Bold" w:hAnsi="Arial Bold" w:hint="eastAsia"/>
          <w:b/>
          <w:sz w:val="56"/>
          <w:szCs w:val="56"/>
        </w:rPr>
      </w:pPr>
    </w:p>
    <w:p w14:paraId="4D34A4D0" w14:textId="77777777" w:rsidR="003679A6" w:rsidRDefault="003679A6" w:rsidP="003679A6">
      <w:pPr>
        <w:pStyle w:val="ListParagraph"/>
        <w:ind w:left="284"/>
        <w:jc w:val="center"/>
        <w:rPr>
          <w:rFonts w:ascii="Arial Bold" w:hAnsi="Arial Bold" w:hint="eastAsia"/>
          <w:b/>
          <w:sz w:val="56"/>
          <w:szCs w:val="56"/>
        </w:rPr>
      </w:pPr>
    </w:p>
    <w:p w14:paraId="06BF53F7" w14:textId="78CC35B0" w:rsidR="003679A6" w:rsidRDefault="003679A6" w:rsidP="003679A6">
      <w:pPr>
        <w:pStyle w:val="ListParagraph"/>
        <w:ind w:left="284"/>
        <w:jc w:val="center"/>
        <w:rPr>
          <w:rFonts w:ascii="Arial Bold" w:hAnsi="Arial Bold" w:hint="eastAsia"/>
          <w:b/>
          <w:sz w:val="56"/>
          <w:szCs w:val="56"/>
        </w:rPr>
      </w:pPr>
      <w:r>
        <w:rPr>
          <w:rFonts w:ascii="Arial Bold" w:hAnsi="Arial Bold"/>
          <w:b/>
          <w:sz w:val="56"/>
          <w:szCs w:val="56"/>
        </w:rPr>
        <w:t>ANNEXURE A</w:t>
      </w:r>
      <w:r w:rsidRPr="006622A0">
        <w:rPr>
          <w:rFonts w:ascii="Arial Bold" w:hAnsi="Arial Bold"/>
          <w:b/>
          <w:sz w:val="56"/>
          <w:szCs w:val="56"/>
        </w:rPr>
        <w:t>:</w:t>
      </w:r>
    </w:p>
    <w:p w14:paraId="781308F5" w14:textId="725617C6" w:rsidR="003679A6" w:rsidRPr="006622A0" w:rsidRDefault="003679A6" w:rsidP="003679A6">
      <w:pPr>
        <w:pStyle w:val="ListParagraph"/>
        <w:ind w:left="284"/>
        <w:jc w:val="center"/>
        <w:rPr>
          <w:rFonts w:ascii="Arial Bold" w:hAnsi="Arial Bold" w:hint="eastAsia"/>
          <w:b/>
          <w:sz w:val="56"/>
          <w:szCs w:val="56"/>
        </w:rPr>
      </w:pPr>
      <w:r>
        <w:rPr>
          <w:rFonts w:ascii="Arial Bold" w:hAnsi="Arial Bold"/>
          <w:b/>
          <w:sz w:val="56"/>
          <w:szCs w:val="56"/>
        </w:rPr>
        <w:t>TECHNICAL INDICATOR DESCRIPTIONS AND EXAMPLES</w:t>
      </w:r>
    </w:p>
    <w:bookmarkEnd w:id="1"/>
    <w:bookmarkEnd w:id="2"/>
    <w:bookmarkEnd w:id="3"/>
    <w:bookmarkEnd w:id="4"/>
    <w:bookmarkEnd w:id="5"/>
    <w:p w14:paraId="0EF0166E" w14:textId="77777777" w:rsidR="008828F9" w:rsidRPr="00821CEF" w:rsidRDefault="008828F9" w:rsidP="0000593D">
      <w:pPr>
        <w:pStyle w:val="ListParagraph"/>
        <w:ind w:left="284"/>
        <w:rPr>
          <w:b/>
        </w:rPr>
      </w:pPr>
    </w:p>
    <w:sectPr w:rsidR="008828F9" w:rsidRPr="00821CEF" w:rsidSect="00416BAB">
      <w:footerReference w:type="default" r:id="rId11"/>
      <w:pgSz w:w="11907" w:h="16840" w:code="9"/>
      <w:pgMar w:top="993" w:right="1140" w:bottom="1140" w:left="141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39C8" w14:textId="77777777" w:rsidR="00A93879" w:rsidRDefault="00A93879" w:rsidP="005E5F3E">
      <w:r>
        <w:separator/>
      </w:r>
    </w:p>
  </w:endnote>
  <w:endnote w:type="continuationSeparator" w:id="0">
    <w:p w14:paraId="0F8D970C" w14:textId="77777777" w:rsidR="00A93879" w:rsidRDefault="00A93879" w:rsidP="005E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33665250"/>
      <w:docPartObj>
        <w:docPartGallery w:val="Page Numbers (Bottom of Page)"/>
        <w:docPartUnique/>
      </w:docPartObj>
    </w:sdtPr>
    <w:sdtEndPr>
      <w:rPr>
        <w:sz w:val="24"/>
        <w:szCs w:val="24"/>
      </w:rPr>
    </w:sdtEndPr>
    <w:sdtContent>
      <w:p w14:paraId="56A589BC" w14:textId="4E9DADAE" w:rsidR="00A93879" w:rsidRDefault="00A93879">
        <w:pPr>
          <w:pStyle w:val="Footer"/>
          <w:jc w:val="right"/>
        </w:pPr>
        <w:r w:rsidRPr="00BB49F6">
          <w:rPr>
            <w:sz w:val="18"/>
            <w:szCs w:val="18"/>
          </w:rPr>
          <w:t xml:space="preserve">Page | </w:t>
        </w:r>
        <w:r w:rsidRPr="00BB49F6">
          <w:rPr>
            <w:sz w:val="18"/>
            <w:szCs w:val="18"/>
          </w:rPr>
          <w:fldChar w:fldCharType="begin"/>
        </w:r>
        <w:r w:rsidRPr="00BB49F6">
          <w:rPr>
            <w:sz w:val="18"/>
            <w:szCs w:val="18"/>
          </w:rPr>
          <w:instrText xml:space="preserve"> PAGE   \* MERGEFORMAT </w:instrText>
        </w:r>
        <w:r w:rsidRPr="00BB49F6">
          <w:rPr>
            <w:sz w:val="18"/>
            <w:szCs w:val="18"/>
          </w:rPr>
          <w:fldChar w:fldCharType="separate"/>
        </w:r>
        <w:r w:rsidR="00450E90">
          <w:rPr>
            <w:noProof/>
            <w:sz w:val="18"/>
            <w:szCs w:val="18"/>
          </w:rPr>
          <w:t>10</w:t>
        </w:r>
        <w:r w:rsidRPr="00BB49F6">
          <w:rPr>
            <w:noProof/>
            <w:sz w:val="18"/>
            <w:szCs w:val="18"/>
          </w:rPr>
          <w:fldChar w:fldCharType="end"/>
        </w:r>
        <w:r>
          <w:t xml:space="preserve"> </w:t>
        </w:r>
      </w:p>
    </w:sdtContent>
  </w:sdt>
  <w:p w14:paraId="27A1C8D1" w14:textId="77777777" w:rsidR="00A93879" w:rsidRPr="006646E0" w:rsidRDefault="00A93879" w:rsidP="006646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4F16A" w14:textId="77777777" w:rsidR="00A93879" w:rsidRDefault="00A93879" w:rsidP="005E5F3E">
      <w:r>
        <w:separator/>
      </w:r>
    </w:p>
  </w:footnote>
  <w:footnote w:type="continuationSeparator" w:id="0">
    <w:p w14:paraId="0300B156" w14:textId="77777777" w:rsidR="00A93879" w:rsidRDefault="00A93879" w:rsidP="005E5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4BA"/>
    <w:multiLevelType w:val="hybridMultilevel"/>
    <w:tmpl w:val="BE1CB6EA"/>
    <w:lvl w:ilvl="0" w:tplc="0992979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BE7117"/>
    <w:multiLevelType w:val="multilevel"/>
    <w:tmpl w:val="19D8FCCE"/>
    <w:lvl w:ilvl="0">
      <w:start w:val="1"/>
      <w:numFmt w:val="decimal"/>
      <w:lvlText w:val="%1."/>
      <w:lvlJc w:val="left"/>
      <w:pPr>
        <w:ind w:left="720" w:hanging="360"/>
      </w:pPr>
      <w:rPr>
        <w:sz w:val="28"/>
        <w:szCs w:val="28"/>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0E64A7"/>
    <w:multiLevelType w:val="hybridMultilevel"/>
    <w:tmpl w:val="2F6A5DB0"/>
    <w:lvl w:ilvl="0" w:tplc="CDDE507C">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647116B"/>
    <w:multiLevelType w:val="hybridMultilevel"/>
    <w:tmpl w:val="E2BCCA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D5E0D"/>
    <w:multiLevelType w:val="hybridMultilevel"/>
    <w:tmpl w:val="D6D89E10"/>
    <w:lvl w:ilvl="0" w:tplc="C2EA1162">
      <w:start w:val="1"/>
      <w:numFmt w:val="decimal"/>
      <w:lvlText w:val="4.%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F827F2"/>
    <w:multiLevelType w:val="hybridMultilevel"/>
    <w:tmpl w:val="B1BAB978"/>
    <w:lvl w:ilvl="0" w:tplc="C82AA50A">
      <w:start w:val="1"/>
      <w:numFmt w:val="lowerLetter"/>
      <w:lvlText w:val="%1."/>
      <w:lvlJc w:val="left"/>
      <w:pPr>
        <w:ind w:left="644" w:hanging="360"/>
      </w:pPr>
      <w:rPr>
        <w:rFonts w:ascii="Arial" w:eastAsia="Times New Roman" w:hAnsi="Arial" w:cs="Arial"/>
        <w:i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1B052CB"/>
    <w:multiLevelType w:val="hybridMultilevel"/>
    <w:tmpl w:val="FC56F1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25872E8"/>
    <w:multiLevelType w:val="hybridMultilevel"/>
    <w:tmpl w:val="1422C536"/>
    <w:lvl w:ilvl="0" w:tplc="62D4F30A">
      <w:start w:val="1"/>
      <w:numFmt w:val="bullet"/>
      <w:pStyle w:val="Listing2"/>
      <w:lvlText w:val=""/>
      <w:lvlJc w:val="left"/>
      <w:pPr>
        <w:tabs>
          <w:tab w:val="num" w:pos="567"/>
        </w:tabs>
        <w:ind w:left="567" w:hanging="567"/>
      </w:pPr>
      <w:rPr>
        <w:rFonts w:ascii="Wingdings" w:hAnsi="Wingdings" w:hint="default"/>
      </w:rPr>
    </w:lvl>
    <w:lvl w:ilvl="1" w:tplc="B04A83E6">
      <w:start w:val="1"/>
      <w:numFmt w:val="bullet"/>
      <w:lvlText w:val="o"/>
      <w:lvlJc w:val="left"/>
      <w:pPr>
        <w:tabs>
          <w:tab w:val="num" w:pos="1134"/>
        </w:tabs>
        <w:ind w:left="1134" w:hanging="567"/>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7096187"/>
    <w:multiLevelType w:val="hybridMultilevel"/>
    <w:tmpl w:val="DB1E9074"/>
    <w:lvl w:ilvl="0" w:tplc="2EF61A78">
      <w:start w:val="6"/>
      <w:numFmt w:val="decimal"/>
      <w:lvlText w:val="%1."/>
      <w:lvlJc w:val="left"/>
      <w:pPr>
        <w:ind w:left="608" w:hanging="360"/>
      </w:pPr>
      <w:rPr>
        <w:rFonts w:hint="default"/>
      </w:rPr>
    </w:lvl>
    <w:lvl w:ilvl="1" w:tplc="1C090019" w:tentative="1">
      <w:start w:val="1"/>
      <w:numFmt w:val="lowerLetter"/>
      <w:lvlText w:val="%2."/>
      <w:lvlJc w:val="left"/>
      <w:pPr>
        <w:ind w:left="1328" w:hanging="360"/>
      </w:pPr>
    </w:lvl>
    <w:lvl w:ilvl="2" w:tplc="1C09001B" w:tentative="1">
      <w:start w:val="1"/>
      <w:numFmt w:val="lowerRoman"/>
      <w:lvlText w:val="%3."/>
      <w:lvlJc w:val="right"/>
      <w:pPr>
        <w:ind w:left="2048" w:hanging="180"/>
      </w:pPr>
    </w:lvl>
    <w:lvl w:ilvl="3" w:tplc="1C09000F" w:tentative="1">
      <w:start w:val="1"/>
      <w:numFmt w:val="decimal"/>
      <w:lvlText w:val="%4."/>
      <w:lvlJc w:val="left"/>
      <w:pPr>
        <w:ind w:left="2768" w:hanging="360"/>
      </w:pPr>
    </w:lvl>
    <w:lvl w:ilvl="4" w:tplc="1C090019" w:tentative="1">
      <w:start w:val="1"/>
      <w:numFmt w:val="lowerLetter"/>
      <w:lvlText w:val="%5."/>
      <w:lvlJc w:val="left"/>
      <w:pPr>
        <w:ind w:left="3488" w:hanging="360"/>
      </w:pPr>
    </w:lvl>
    <w:lvl w:ilvl="5" w:tplc="1C09001B" w:tentative="1">
      <w:start w:val="1"/>
      <w:numFmt w:val="lowerRoman"/>
      <w:lvlText w:val="%6."/>
      <w:lvlJc w:val="right"/>
      <w:pPr>
        <w:ind w:left="4208" w:hanging="180"/>
      </w:pPr>
    </w:lvl>
    <w:lvl w:ilvl="6" w:tplc="1C09000F" w:tentative="1">
      <w:start w:val="1"/>
      <w:numFmt w:val="decimal"/>
      <w:lvlText w:val="%7."/>
      <w:lvlJc w:val="left"/>
      <w:pPr>
        <w:ind w:left="4928" w:hanging="360"/>
      </w:pPr>
    </w:lvl>
    <w:lvl w:ilvl="7" w:tplc="1C090019" w:tentative="1">
      <w:start w:val="1"/>
      <w:numFmt w:val="lowerLetter"/>
      <w:lvlText w:val="%8."/>
      <w:lvlJc w:val="left"/>
      <w:pPr>
        <w:ind w:left="5648" w:hanging="360"/>
      </w:pPr>
    </w:lvl>
    <w:lvl w:ilvl="8" w:tplc="1C09001B" w:tentative="1">
      <w:start w:val="1"/>
      <w:numFmt w:val="lowerRoman"/>
      <w:lvlText w:val="%9."/>
      <w:lvlJc w:val="right"/>
      <w:pPr>
        <w:ind w:left="6368" w:hanging="180"/>
      </w:pPr>
    </w:lvl>
  </w:abstractNum>
  <w:abstractNum w:abstractNumId="9" w15:restartNumberingAfterBreak="0">
    <w:nsid w:val="1A3E6109"/>
    <w:multiLevelType w:val="hybridMultilevel"/>
    <w:tmpl w:val="A790EE5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D446E4B"/>
    <w:multiLevelType w:val="hybridMultilevel"/>
    <w:tmpl w:val="4F4C72BA"/>
    <w:lvl w:ilvl="0" w:tplc="FFFFFFFF">
      <w:start w:val="1"/>
      <w:numFmt w:val="bullet"/>
      <w:pStyle w:val="C12"/>
      <w:lvlText w:val=""/>
      <w:lvlJc w:val="left"/>
      <w:pPr>
        <w:tabs>
          <w:tab w:val="num" w:pos="360"/>
        </w:tabs>
        <w:ind w:left="360" w:hanging="360"/>
      </w:pPr>
      <w:rPr>
        <w:rFonts w:ascii="Symbol" w:hAnsi="Symbol" w:hint="default"/>
        <w:color w:val="auto"/>
      </w:rPr>
    </w:lvl>
    <w:lvl w:ilvl="1" w:tplc="257EAE02">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1FA77B16"/>
    <w:multiLevelType w:val="multilevel"/>
    <w:tmpl w:val="B05AECB0"/>
    <w:lvl w:ilvl="0">
      <w:start w:val="1"/>
      <w:numFmt w:val="decimal"/>
      <w:lvlText w:val="%1"/>
      <w:lvlJc w:val="left"/>
      <w:pPr>
        <w:ind w:left="400" w:hanging="400"/>
      </w:pPr>
      <w:rPr>
        <w:rFonts w:hint="default"/>
      </w:rPr>
    </w:lvl>
    <w:lvl w:ilvl="1">
      <w:start w:val="1"/>
      <w:numFmt w:val="decimal"/>
      <w:lvlText w:val="%1.%2"/>
      <w:lvlJc w:val="left"/>
      <w:pPr>
        <w:ind w:left="684"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BC6E2D"/>
    <w:multiLevelType w:val="hybridMultilevel"/>
    <w:tmpl w:val="060EBFB8"/>
    <w:lvl w:ilvl="0" w:tplc="FCDC43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35F07A4"/>
    <w:multiLevelType w:val="hybridMultilevel"/>
    <w:tmpl w:val="8E247964"/>
    <w:lvl w:ilvl="0" w:tplc="3BC6674C">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4932C0C"/>
    <w:multiLevelType w:val="hybridMultilevel"/>
    <w:tmpl w:val="1FFA3818"/>
    <w:lvl w:ilvl="0" w:tplc="01962C36">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AD2803"/>
    <w:multiLevelType w:val="hybridMultilevel"/>
    <w:tmpl w:val="813A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E0016"/>
    <w:multiLevelType w:val="hybridMultilevel"/>
    <w:tmpl w:val="0A828B5C"/>
    <w:lvl w:ilvl="0" w:tplc="1C09000F">
      <w:start w:val="1"/>
      <w:numFmt w:val="decimal"/>
      <w:lvlText w:val="%1."/>
      <w:lvlJc w:val="left"/>
      <w:pPr>
        <w:ind w:left="608" w:hanging="360"/>
      </w:pPr>
      <w:rPr>
        <w:rFonts w:hint="default"/>
      </w:rPr>
    </w:lvl>
    <w:lvl w:ilvl="1" w:tplc="1C090019" w:tentative="1">
      <w:start w:val="1"/>
      <w:numFmt w:val="lowerLetter"/>
      <w:lvlText w:val="%2."/>
      <w:lvlJc w:val="left"/>
      <w:pPr>
        <w:ind w:left="1328" w:hanging="360"/>
      </w:pPr>
    </w:lvl>
    <w:lvl w:ilvl="2" w:tplc="1C09001B" w:tentative="1">
      <w:start w:val="1"/>
      <w:numFmt w:val="lowerRoman"/>
      <w:lvlText w:val="%3."/>
      <w:lvlJc w:val="right"/>
      <w:pPr>
        <w:ind w:left="2048" w:hanging="180"/>
      </w:pPr>
    </w:lvl>
    <w:lvl w:ilvl="3" w:tplc="1C09000F" w:tentative="1">
      <w:start w:val="1"/>
      <w:numFmt w:val="decimal"/>
      <w:lvlText w:val="%4."/>
      <w:lvlJc w:val="left"/>
      <w:pPr>
        <w:ind w:left="2768" w:hanging="360"/>
      </w:pPr>
    </w:lvl>
    <w:lvl w:ilvl="4" w:tplc="1C090019" w:tentative="1">
      <w:start w:val="1"/>
      <w:numFmt w:val="lowerLetter"/>
      <w:lvlText w:val="%5."/>
      <w:lvlJc w:val="left"/>
      <w:pPr>
        <w:ind w:left="3488" w:hanging="360"/>
      </w:pPr>
    </w:lvl>
    <w:lvl w:ilvl="5" w:tplc="1C09001B" w:tentative="1">
      <w:start w:val="1"/>
      <w:numFmt w:val="lowerRoman"/>
      <w:lvlText w:val="%6."/>
      <w:lvlJc w:val="right"/>
      <w:pPr>
        <w:ind w:left="4208" w:hanging="180"/>
      </w:pPr>
    </w:lvl>
    <w:lvl w:ilvl="6" w:tplc="1C09000F" w:tentative="1">
      <w:start w:val="1"/>
      <w:numFmt w:val="decimal"/>
      <w:lvlText w:val="%7."/>
      <w:lvlJc w:val="left"/>
      <w:pPr>
        <w:ind w:left="4928" w:hanging="360"/>
      </w:pPr>
    </w:lvl>
    <w:lvl w:ilvl="7" w:tplc="1C090019" w:tentative="1">
      <w:start w:val="1"/>
      <w:numFmt w:val="lowerLetter"/>
      <w:lvlText w:val="%8."/>
      <w:lvlJc w:val="left"/>
      <w:pPr>
        <w:ind w:left="5648" w:hanging="360"/>
      </w:pPr>
    </w:lvl>
    <w:lvl w:ilvl="8" w:tplc="1C09001B" w:tentative="1">
      <w:start w:val="1"/>
      <w:numFmt w:val="lowerRoman"/>
      <w:lvlText w:val="%9."/>
      <w:lvlJc w:val="right"/>
      <w:pPr>
        <w:ind w:left="6368" w:hanging="180"/>
      </w:pPr>
    </w:lvl>
  </w:abstractNum>
  <w:abstractNum w:abstractNumId="17" w15:restartNumberingAfterBreak="0">
    <w:nsid w:val="38AC4D6D"/>
    <w:multiLevelType w:val="hybridMultilevel"/>
    <w:tmpl w:val="0F9A08DA"/>
    <w:lvl w:ilvl="0" w:tplc="0992979C">
      <w:start w:val="1"/>
      <w:numFmt w:val="decimal"/>
      <w:lvlText w:val="1.%1"/>
      <w:lvlJc w:val="left"/>
      <w:pPr>
        <w:ind w:left="608" w:hanging="360"/>
      </w:pPr>
      <w:rPr>
        <w:rFonts w:hint="default"/>
      </w:rPr>
    </w:lvl>
    <w:lvl w:ilvl="1" w:tplc="1C090019" w:tentative="1">
      <w:start w:val="1"/>
      <w:numFmt w:val="lowerLetter"/>
      <w:lvlText w:val="%2."/>
      <w:lvlJc w:val="left"/>
      <w:pPr>
        <w:ind w:left="1328" w:hanging="360"/>
      </w:pPr>
    </w:lvl>
    <w:lvl w:ilvl="2" w:tplc="1C09001B" w:tentative="1">
      <w:start w:val="1"/>
      <w:numFmt w:val="lowerRoman"/>
      <w:lvlText w:val="%3."/>
      <w:lvlJc w:val="right"/>
      <w:pPr>
        <w:ind w:left="2048" w:hanging="180"/>
      </w:pPr>
    </w:lvl>
    <w:lvl w:ilvl="3" w:tplc="1C09000F" w:tentative="1">
      <w:start w:val="1"/>
      <w:numFmt w:val="decimal"/>
      <w:lvlText w:val="%4."/>
      <w:lvlJc w:val="left"/>
      <w:pPr>
        <w:ind w:left="2768" w:hanging="360"/>
      </w:pPr>
    </w:lvl>
    <w:lvl w:ilvl="4" w:tplc="1C090019" w:tentative="1">
      <w:start w:val="1"/>
      <w:numFmt w:val="lowerLetter"/>
      <w:lvlText w:val="%5."/>
      <w:lvlJc w:val="left"/>
      <w:pPr>
        <w:ind w:left="3488" w:hanging="360"/>
      </w:pPr>
    </w:lvl>
    <w:lvl w:ilvl="5" w:tplc="1C09001B" w:tentative="1">
      <w:start w:val="1"/>
      <w:numFmt w:val="lowerRoman"/>
      <w:lvlText w:val="%6."/>
      <w:lvlJc w:val="right"/>
      <w:pPr>
        <w:ind w:left="4208" w:hanging="180"/>
      </w:pPr>
    </w:lvl>
    <w:lvl w:ilvl="6" w:tplc="1C09000F" w:tentative="1">
      <w:start w:val="1"/>
      <w:numFmt w:val="decimal"/>
      <w:lvlText w:val="%7."/>
      <w:lvlJc w:val="left"/>
      <w:pPr>
        <w:ind w:left="4928" w:hanging="360"/>
      </w:pPr>
    </w:lvl>
    <w:lvl w:ilvl="7" w:tplc="1C090019" w:tentative="1">
      <w:start w:val="1"/>
      <w:numFmt w:val="lowerLetter"/>
      <w:lvlText w:val="%8."/>
      <w:lvlJc w:val="left"/>
      <w:pPr>
        <w:ind w:left="5648" w:hanging="360"/>
      </w:pPr>
    </w:lvl>
    <w:lvl w:ilvl="8" w:tplc="1C09001B" w:tentative="1">
      <w:start w:val="1"/>
      <w:numFmt w:val="lowerRoman"/>
      <w:lvlText w:val="%9."/>
      <w:lvlJc w:val="right"/>
      <w:pPr>
        <w:ind w:left="6368" w:hanging="180"/>
      </w:pPr>
    </w:lvl>
  </w:abstractNum>
  <w:abstractNum w:abstractNumId="18" w15:restartNumberingAfterBreak="0">
    <w:nsid w:val="3B6834F5"/>
    <w:multiLevelType w:val="hybridMultilevel"/>
    <w:tmpl w:val="8DCEC49E"/>
    <w:lvl w:ilvl="0" w:tplc="4FCA6894">
      <w:start w:val="1"/>
      <w:numFmt w:val="decimal"/>
      <w:lvlText w:val="4.1.%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B836393"/>
    <w:multiLevelType w:val="hybridMultilevel"/>
    <w:tmpl w:val="B22EFEE2"/>
    <w:lvl w:ilvl="0" w:tplc="257A1EAA">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D756FD5"/>
    <w:multiLevelType w:val="hybridMultilevel"/>
    <w:tmpl w:val="539C112E"/>
    <w:lvl w:ilvl="0" w:tplc="624A36DC">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1051A04"/>
    <w:multiLevelType w:val="hybridMultilevel"/>
    <w:tmpl w:val="E4367FC2"/>
    <w:lvl w:ilvl="0" w:tplc="B38CAFE0">
      <w:start w:val="1"/>
      <w:numFmt w:val="lowerLetter"/>
      <w:pStyle w:val="Paragraph3Numbered"/>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2" w15:restartNumberingAfterBreak="0">
    <w:nsid w:val="41743A39"/>
    <w:multiLevelType w:val="hybridMultilevel"/>
    <w:tmpl w:val="BCB6123A"/>
    <w:lvl w:ilvl="0" w:tplc="EE84E4D0">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268406D"/>
    <w:multiLevelType w:val="multilevel"/>
    <w:tmpl w:val="C7D85C86"/>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751314"/>
    <w:multiLevelType w:val="multilevel"/>
    <w:tmpl w:val="BB8A5234"/>
    <w:lvl w:ilvl="0">
      <w:start w:val="1"/>
      <w:numFmt w:val="decimal"/>
      <w:lvlText w:val="%1."/>
      <w:lvlJc w:val="left"/>
      <w:pPr>
        <w:ind w:left="360" w:hanging="360"/>
      </w:pPr>
      <w:rPr>
        <w:rFonts w:hint="default"/>
        <w:b w:val="0"/>
      </w:rPr>
    </w:lvl>
    <w:lvl w:ilvl="1">
      <w:start w:val="1"/>
      <w:numFmt w:val="decimal"/>
      <w:isLgl/>
      <w:lvlText w:val="%1.%2"/>
      <w:lvlJc w:val="left"/>
      <w:pPr>
        <w:ind w:left="660" w:hanging="660"/>
      </w:pPr>
      <w:rPr>
        <w:rFonts w:hint="default"/>
        <w:b/>
      </w:rPr>
    </w:lvl>
    <w:lvl w:ilvl="2">
      <w:start w:val="6"/>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15:restartNumberingAfterBreak="0">
    <w:nsid w:val="45E22F98"/>
    <w:multiLevelType w:val="hybridMultilevel"/>
    <w:tmpl w:val="08E8F6AC"/>
    <w:lvl w:ilvl="0" w:tplc="B7A23F52">
      <w:start w:val="1"/>
      <w:numFmt w:val="bullet"/>
      <w:pStyle w:val="Listing4"/>
      <w:lvlText w:val=""/>
      <w:lvlJc w:val="left"/>
      <w:pPr>
        <w:tabs>
          <w:tab w:val="num" w:pos="1701"/>
        </w:tabs>
        <w:ind w:left="1701" w:hanging="567"/>
      </w:pPr>
      <w:rPr>
        <w:rFonts w:ascii="Wingdings" w:hAnsi="Wingdings" w:hint="default"/>
      </w:rPr>
    </w:lvl>
    <w:lvl w:ilvl="1" w:tplc="EBC21AA0">
      <w:start w:val="1"/>
      <w:numFmt w:val="bullet"/>
      <w:lvlText w:val="o"/>
      <w:lvlJc w:val="left"/>
      <w:pPr>
        <w:tabs>
          <w:tab w:val="num" w:pos="2268"/>
        </w:tabs>
        <w:ind w:left="2268" w:hanging="567"/>
      </w:pPr>
      <w:rPr>
        <w:rFonts w:ascii="Courier New" w:hAnsi="Courier New" w:hint="default"/>
      </w:rPr>
    </w:lvl>
    <w:lvl w:ilvl="2" w:tplc="1C090005" w:tentative="1">
      <w:start w:val="1"/>
      <w:numFmt w:val="bullet"/>
      <w:lvlText w:val=""/>
      <w:lvlJc w:val="left"/>
      <w:pPr>
        <w:ind w:left="2313" w:hanging="360"/>
      </w:pPr>
      <w:rPr>
        <w:rFonts w:ascii="Wingdings" w:hAnsi="Wingdings" w:hint="default"/>
      </w:rPr>
    </w:lvl>
    <w:lvl w:ilvl="3" w:tplc="1C090001" w:tentative="1">
      <w:start w:val="1"/>
      <w:numFmt w:val="bullet"/>
      <w:lvlText w:val=""/>
      <w:lvlJc w:val="left"/>
      <w:pPr>
        <w:ind w:left="3033" w:hanging="360"/>
      </w:pPr>
      <w:rPr>
        <w:rFonts w:ascii="Symbol" w:hAnsi="Symbol" w:hint="default"/>
      </w:rPr>
    </w:lvl>
    <w:lvl w:ilvl="4" w:tplc="1C090003" w:tentative="1">
      <w:start w:val="1"/>
      <w:numFmt w:val="bullet"/>
      <w:lvlText w:val="o"/>
      <w:lvlJc w:val="left"/>
      <w:pPr>
        <w:ind w:left="3753" w:hanging="360"/>
      </w:pPr>
      <w:rPr>
        <w:rFonts w:ascii="Courier New" w:hAnsi="Courier New" w:cs="Courier New" w:hint="default"/>
      </w:rPr>
    </w:lvl>
    <w:lvl w:ilvl="5" w:tplc="1C090005" w:tentative="1">
      <w:start w:val="1"/>
      <w:numFmt w:val="bullet"/>
      <w:lvlText w:val=""/>
      <w:lvlJc w:val="left"/>
      <w:pPr>
        <w:ind w:left="4473" w:hanging="360"/>
      </w:pPr>
      <w:rPr>
        <w:rFonts w:ascii="Wingdings" w:hAnsi="Wingdings" w:hint="default"/>
      </w:rPr>
    </w:lvl>
    <w:lvl w:ilvl="6" w:tplc="1C090001" w:tentative="1">
      <w:start w:val="1"/>
      <w:numFmt w:val="bullet"/>
      <w:lvlText w:val=""/>
      <w:lvlJc w:val="left"/>
      <w:pPr>
        <w:ind w:left="5193" w:hanging="360"/>
      </w:pPr>
      <w:rPr>
        <w:rFonts w:ascii="Symbol" w:hAnsi="Symbol" w:hint="default"/>
      </w:rPr>
    </w:lvl>
    <w:lvl w:ilvl="7" w:tplc="1C090003" w:tentative="1">
      <w:start w:val="1"/>
      <w:numFmt w:val="bullet"/>
      <w:lvlText w:val="o"/>
      <w:lvlJc w:val="left"/>
      <w:pPr>
        <w:ind w:left="5913" w:hanging="360"/>
      </w:pPr>
      <w:rPr>
        <w:rFonts w:ascii="Courier New" w:hAnsi="Courier New" w:cs="Courier New" w:hint="default"/>
      </w:rPr>
    </w:lvl>
    <w:lvl w:ilvl="8" w:tplc="1C090005" w:tentative="1">
      <w:start w:val="1"/>
      <w:numFmt w:val="bullet"/>
      <w:lvlText w:val=""/>
      <w:lvlJc w:val="left"/>
      <w:pPr>
        <w:ind w:left="6633" w:hanging="360"/>
      </w:pPr>
      <w:rPr>
        <w:rFonts w:ascii="Wingdings" w:hAnsi="Wingdings" w:hint="default"/>
      </w:rPr>
    </w:lvl>
  </w:abstractNum>
  <w:abstractNum w:abstractNumId="26" w15:restartNumberingAfterBreak="0">
    <w:nsid w:val="475B3E0D"/>
    <w:multiLevelType w:val="hybridMultilevel"/>
    <w:tmpl w:val="5A6EB4E4"/>
    <w:lvl w:ilvl="0" w:tplc="C414AA8E">
      <w:start w:val="4"/>
      <w:numFmt w:val="decimal"/>
      <w:lvlText w:val="4.%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6C420A"/>
    <w:multiLevelType w:val="hybridMultilevel"/>
    <w:tmpl w:val="D4508D3E"/>
    <w:lvl w:ilvl="0" w:tplc="F080FD14">
      <w:start w:val="1"/>
      <w:numFmt w:val="bullet"/>
      <w:pStyle w:val="Listing1"/>
      <w:lvlText w:val=""/>
      <w:lvlJc w:val="left"/>
      <w:pPr>
        <w:ind w:left="567" w:hanging="567"/>
      </w:pPr>
      <w:rPr>
        <w:rFonts w:ascii="Wingdings" w:hAnsi="Wingdings" w:hint="default"/>
      </w:rPr>
    </w:lvl>
    <w:lvl w:ilvl="1" w:tplc="D054E714">
      <w:start w:val="1"/>
      <w:numFmt w:val="bullet"/>
      <w:lvlText w:val="o"/>
      <w:lvlJc w:val="left"/>
      <w:pPr>
        <w:tabs>
          <w:tab w:val="num" w:pos="1134"/>
        </w:tabs>
        <w:ind w:left="1134" w:hanging="567"/>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B12A19"/>
    <w:multiLevelType w:val="hybridMultilevel"/>
    <w:tmpl w:val="0780F92A"/>
    <w:lvl w:ilvl="0" w:tplc="7758CE8E">
      <w:start w:val="1"/>
      <w:numFmt w:val="bullet"/>
      <w:pStyle w:val="Listing3"/>
      <w:lvlText w:val=""/>
      <w:lvlJc w:val="left"/>
      <w:pPr>
        <w:tabs>
          <w:tab w:val="num" w:pos="851"/>
        </w:tabs>
        <w:ind w:left="851" w:hanging="567"/>
      </w:pPr>
      <w:rPr>
        <w:rFonts w:ascii="Wingdings" w:hAnsi="Wingdings" w:hint="default"/>
      </w:rPr>
    </w:lvl>
    <w:lvl w:ilvl="1" w:tplc="AE1E2EBA">
      <w:start w:val="1"/>
      <w:numFmt w:val="bullet"/>
      <w:lvlText w:val="o"/>
      <w:lvlJc w:val="left"/>
      <w:pPr>
        <w:tabs>
          <w:tab w:val="num" w:pos="1418"/>
        </w:tabs>
        <w:ind w:left="1418" w:hanging="567"/>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0005331"/>
    <w:multiLevelType w:val="hybridMultilevel"/>
    <w:tmpl w:val="A448F456"/>
    <w:lvl w:ilvl="0" w:tplc="0992979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699016F"/>
    <w:multiLevelType w:val="hybridMultilevel"/>
    <w:tmpl w:val="806AE590"/>
    <w:lvl w:ilvl="0" w:tplc="91BE9864">
      <w:start w:val="5"/>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B2E3657"/>
    <w:multiLevelType w:val="hybridMultilevel"/>
    <w:tmpl w:val="C44C0A0A"/>
    <w:lvl w:ilvl="0" w:tplc="EDCE78E4">
      <w:start w:val="1"/>
      <w:numFmt w:val="decimal"/>
      <w:lvlText w:val="3.%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00A3A6A"/>
    <w:multiLevelType w:val="hybridMultilevel"/>
    <w:tmpl w:val="B5B20F28"/>
    <w:lvl w:ilvl="0" w:tplc="B0089D74">
      <w:start w:val="1"/>
      <w:numFmt w:val="decimal"/>
      <w:lvlText w:val="%1."/>
      <w:lvlJc w:val="left"/>
      <w:pPr>
        <w:ind w:left="36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4385C71"/>
    <w:multiLevelType w:val="hybridMultilevel"/>
    <w:tmpl w:val="45564AC0"/>
    <w:lvl w:ilvl="0" w:tplc="1E68FAE0">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61D0B30"/>
    <w:multiLevelType w:val="hybridMultilevel"/>
    <w:tmpl w:val="DC5C3A30"/>
    <w:lvl w:ilvl="0" w:tplc="BB16E092">
      <w:start w:val="4"/>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B8E4E49"/>
    <w:multiLevelType w:val="hybridMultilevel"/>
    <w:tmpl w:val="C916EDEA"/>
    <w:lvl w:ilvl="0" w:tplc="EDCE78E4">
      <w:start w:val="1"/>
      <w:numFmt w:val="decimal"/>
      <w:lvlText w:val="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E7F17B0"/>
    <w:multiLevelType w:val="multilevel"/>
    <w:tmpl w:val="F836C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9D2329"/>
    <w:multiLevelType w:val="hybridMultilevel"/>
    <w:tmpl w:val="0DEC89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7"/>
  </w:num>
  <w:num w:numId="4">
    <w:abstractNumId w:val="28"/>
  </w:num>
  <w:num w:numId="5">
    <w:abstractNumId w:val="25"/>
  </w:num>
  <w:num w:numId="6">
    <w:abstractNumId w:val="10"/>
  </w:num>
  <w:num w:numId="7">
    <w:abstractNumId w:val="5"/>
  </w:num>
  <w:num w:numId="8">
    <w:abstractNumId w:val="11"/>
  </w:num>
  <w:num w:numId="9">
    <w:abstractNumId w:val="1"/>
  </w:num>
  <w:num w:numId="10">
    <w:abstractNumId w:val="20"/>
  </w:num>
  <w:num w:numId="11">
    <w:abstractNumId w:val="13"/>
  </w:num>
  <w:num w:numId="12">
    <w:abstractNumId w:val="19"/>
  </w:num>
  <w:num w:numId="13">
    <w:abstractNumId w:val="34"/>
  </w:num>
  <w:num w:numId="14">
    <w:abstractNumId w:val="22"/>
  </w:num>
  <w:num w:numId="15">
    <w:abstractNumId w:val="32"/>
  </w:num>
  <w:num w:numId="16">
    <w:abstractNumId w:val="33"/>
  </w:num>
  <w:num w:numId="17">
    <w:abstractNumId w:val="24"/>
  </w:num>
  <w:num w:numId="18">
    <w:abstractNumId w:val="14"/>
  </w:num>
  <w:num w:numId="19">
    <w:abstractNumId w:val="15"/>
  </w:num>
  <w:num w:numId="20">
    <w:abstractNumId w:val="3"/>
  </w:num>
  <w:num w:numId="21">
    <w:abstractNumId w:val="36"/>
  </w:num>
  <w:num w:numId="22">
    <w:abstractNumId w:val="23"/>
  </w:num>
  <w:num w:numId="23">
    <w:abstractNumId w:val="9"/>
  </w:num>
  <w:num w:numId="24">
    <w:abstractNumId w:val="12"/>
  </w:num>
  <w:num w:numId="25">
    <w:abstractNumId w:val="29"/>
  </w:num>
  <w:num w:numId="26">
    <w:abstractNumId w:val="17"/>
  </w:num>
  <w:num w:numId="27">
    <w:abstractNumId w:val="16"/>
  </w:num>
  <w:num w:numId="28">
    <w:abstractNumId w:val="0"/>
  </w:num>
  <w:num w:numId="29">
    <w:abstractNumId w:val="37"/>
  </w:num>
  <w:num w:numId="30">
    <w:abstractNumId w:val="6"/>
  </w:num>
  <w:num w:numId="31">
    <w:abstractNumId w:val="35"/>
  </w:num>
  <w:num w:numId="32">
    <w:abstractNumId w:val="31"/>
  </w:num>
  <w:num w:numId="33">
    <w:abstractNumId w:val="2"/>
  </w:num>
  <w:num w:numId="34">
    <w:abstractNumId w:val="26"/>
  </w:num>
  <w:num w:numId="35">
    <w:abstractNumId w:val="4"/>
  </w:num>
  <w:num w:numId="36">
    <w:abstractNumId w:val="18"/>
  </w:num>
  <w:num w:numId="37">
    <w:abstractNumId w:val="8"/>
  </w:num>
  <w:num w:numId="3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4F"/>
    <w:rsid w:val="00000364"/>
    <w:rsid w:val="0000065B"/>
    <w:rsid w:val="00001868"/>
    <w:rsid w:val="000018C0"/>
    <w:rsid w:val="00001FE0"/>
    <w:rsid w:val="00003672"/>
    <w:rsid w:val="00004431"/>
    <w:rsid w:val="00004F8B"/>
    <w:rsid w:val="000052EC"/>
    <w:rsid w:val="0000593D"/>
    <w:rsid w:val="00005988"/>
    <w:rsid w:val="00005E6B"/>
    <w:rsid w:val="00006DF5"/>
    <w:rsid w:val="000076F5"/>
    <w:rsid w:val="0000777B"/>
    <w:rsid w:val="000126BD"/>
    <w:rsid w:val="00012D5C"/>
    <w:rsid w:val="00013088"/>
    <w:rsid w:val="00013431"/>
    <w:rsid w:val="000137FF"/>
    <w:rsid w:val="00013F25"/>
    <w:rsid w:val="000141D6"/>
    <w:rsid w:val="000150F3"/>
    <w:rsid w:val="00015CAE"/>
    <w:rsid w:val="0001634C"/>
    <w:rsid w:val="0001658F"/>
    <w:rsid w:val="00017A5C"/>
    <w:rsid w:val="00021092"/>
    <w:rsid w:val="00021BB3"/>
    <w:rsid w:val="00021C35"/>
    <w:rsid w:val="000233A8"/>
    <w:rsid w:val="000265A0"/>
    <w:rsid w:val="00027171"/>
    <w:rsid w:val="00030956"/>
    <w:rsid w:val="00030FC4"/>
    <w:rsid w:val="000327E4"/>
    <w:rsid w:val="00032C2D"/>
    <w:rsid w:val="000337AD"/>
    <w:rsid w:val="00034708"/>
    <w:rsid w:val="000347EE"/>
    <w:rsid w:val="000349A8"/>
    <w:rsid w:val="00035919"/>
    <w:rsid w:val="00035A92"/>
    <w:rsid w:val="00035D9F"/>
    <w:rsid w:val="000368AD"/>
    <w:rsid w:val="00037482"/>
    <w:rsid w:val="00041117"/>
    <w:rsid w:val="000418FF"/>
    <w:rsid w:val="00041A33"/>
    <w:rsid w:val="0004207B"/>
    <w:rsid w:val="0004265B"/>
    <w:rsid w:val="000458E6"/>
    <w:rsid w:val="00045D72"/>
    <w:rsid w:val="00046287"/>
    <w:rsid w:val="00046D1C"/>
    <w:rsid w:val="00046F3F"/>
    <w:rsid w:val="00047A1B"/>
    <w:rsid w:val="00047BAF"/>
    <w:rsid w:val="00050AD4"/>
    <w:rsid w:val="00051F9A"/>
    <w:rsid w:val="0005426F"/>
    <w:rsid w:val="00054C5E"/>
    <w:rsid w:val="00054E72"/>
    <w:rsid w:val="000555AF"/>
    <w:rsid w:val="000556D2"/>
    <w:rsid w:val="00055838"/>
    <w:rsid w:val="00055FB6"/>
    <w:rsid w:val="0005613C"/>
    <w:rsid w:val="0005654E"/>
    <w:rsid w:val="000602BB"/>
    <w:rsid w:val="0006055B"/>
    <w:rsid w:val="00060AD4"/>
    <w:rsid w:val="00061167"/>
    <w:rsid w:val="000616C5"/>
    <w:rsid w:val="000618DA"/>
    <w:rsid w:val="00061D15"/>
    <w:rsid w:val="0006312B"/>
    <w:rsid w:val="00063313"/>
    <w:rsid w:val="000642EF"/>
    <w:rsid w:val="00064E9D"/>
    <w:rsid w:val="00065003"/>
    <w:rsid w:val="00066CEB"/>
    <w:rsid w:val="000670FC"/>
    <w:rsid w:val="000672B7"/>
    <w:rsid w:val="00070109"/>
    <w:rsid w:val="000702F5"/>
    <w:rsid w:val="00072D7D"/>
    <w:rsid w:val="000731BA"/>
    <w:rsid w:val="00073D44"/>
    <w:rsid w:val="00074758"/>
    <w:rsid w:val="00074923"/>
    <w:rsid w:val="00074B77"/>
    <w:rsid w:val="00074DD7"/>
    <w:rsid w:val="00075AA8"/>
    <w:rsid w:val="00077F61"/>
    <w:rsid w:val="000809A1"/>
    <w:rsid w:val="00080EA4"/>
    <w:rsid w:val="0008179E"/>
    <w:rsid w:val="0008191E"/>
    <w:rsid w:val="000822A9"/>
    <w:rsid w:val="00083F67"/>
    <w:rsid w:val="00084587"/>
    <w:rsid w:val="00084D6E"/>
    <w:rsid w:val="000852BB"/>
    <w:rsid w:val="000861FB"/>
    <w:rsid w:val="00086460"/>
    <w:rsid w:val="00091689"/>
    <w:rsid w:val="00093B3A"/>
    <w:rsid w:val="00093EDF"/>
    <w:rsid w:val="0009405C"/>
    <w:rsid w:val="000943DC"/>
    <w:rsid w:val="00095CB3"/>
    <w:rsid w:val="00095FE3"/>
    <w:rsid w:val="00096863"/>
    <w:rsid w:val="00096894"/>
    <w:rsid w:val="000A1070"/>
    <w:rsid w:val="000A22AD"/>
    <w:rsid w:val="000A2A6E"/>
    <w:rsid w:val="000A52D4"/>
    <w:rsid w:val="000A6F5F"/>
    <w:rsid w:val="000B1B4E"/>
    <w:rsid w:val="000B1DF3"/>
    <w:rsid w:val="000B3C50"/>
    <w:rsid w:val="000B3CFF"/>
    <w:rsid w:val="000B450D"/>
    <w:rsid w:val="000B45EC"/>
    <w:rsid w:val="000B5212"/>
    <w:rsid w:val="000B532A"/>
    <w:rsid w:val="000B54D6"/>
    <w:rsid w:val="000B757A"/>
    <w:rsid w:val="000C0609"/>
    <w:rsid w:val="000C0CB4"/>
    <w:rsid w:val="000C0F62"/>
    <w:rsid w:val="000C121A"/>
    <w:rsid w:val="000C17A9"/>
    <w:rsid w:val="000C2347"/>
    <w:rsid w:val="000C23C9"/>
    <w:rsid w:val="000C34D9"/>
    <w:rsid w:val="000C37EA"/>
    <w:rsid w:val="000C6847"/>
    <w:rsid w:val="000D0055"/>
    <w:rsid w:val="000D2E55"/>
    <w:rsid w:val="000D39BB"/>
    <w:rsid w:val="000D4F3E"/>
    <w:rsid w:val="000D59A8"/>
    <w:rsid w:val="000D654C"/>
    <w:rsid w:val="000D6E9D"/>
    <w:rsid w:val="000E070B"/>
    <w:rsid w:val="000E13C3"/>
    <w:rsid w:val="000E155D"/>
    <w:rsid w:val="000E248E"/>
    <w:rsid w:val="000E3F7D"/>
    <w:rsid w:val="000E4FFC"/>
    <w:rsid w:val="000E602F"/>
    <w:rsid w:val="000E7134"/>
    <w:rsid w:val="000F1B00"/>
    <w:rsid w:val="000F212F"/>
    <w:rsid w:val="000F37DB"/>
    <w:rsid w:val="000F49CE"/>
    <w:rsid w:val="000F5557"/>
    <w:rsid w:val="000F7E96"/>
    <w:rsid w:val="00100536"/>
    <w:rsid w:val="0010189C"/>
    <w:rsid w:val="001029B4"/>
    <w:rsid w:val="00103EF2"/>
    <w:rsid w:val="0010410B"/>
    <w:rsid w:val="001044FE"/>
    <w:rsid w:val="00105472"/>
    <w:rsid w:val="00106DB5"/>
    <w:rsid w:val="00110035"/>
    <w:rsid w:val="0011039D"/>
    <w:rsid w:val="00111CE7"/>
    <w:rsid w:val="00113420"/>
    <w:rsid w:val="00113BC8"/>
    <w:rsid w:val="00117F4F"/>
    <w:rsid w:val="0012208F"/>
    <w:rsid w:val="00122CD7"/>
    <w:rsid w:val="00123F97"/>
    <w:rsid w:val="00124D63"/>
    <w:rsid w:val="001301EC"/>
    <w:rsid w:val="0013031E"/>
    <w:rsid w:val="00130A72"/>
    <w:rsid w:val="00131236"/>
    <w:rsid w:val="00135082"/>
    <w:rsid w:val="00135711"/>
    <w:rsid w:val="00135914"/>
    <w:rsid w:val="001365C9"/>
    <w:rsid w:val="00136A0D"/>
    <w:rsid w:val="00136B9E"/>
    <w:rsid w:val="00136F54"/>
    <w:rsid w:val="001371E7"/>
    <w:rsid w:val="00140A4F"/>
    <w:rsid w:val="00140A72"/>
    <w:rsid w:val="0014107C"/>
    <w:rsid w:val="001430C9"/>
    <w:rsid w:val="00143669"/>
    <w:rsid w:val="00144DF3"/>
    <w:rsid w:val="00144EEF"/>
    <w:rsid w:val="00145F87"/>
    <w:rsid w:val="0014622C"/>
    <w:rsid w:val="001463CB"/>
    <w:rsid w:val="00146534"/>
    <w:rsid w:val="00147255"/>
    <w:rsid w:val="00147F26"/>
    <w:rsid w:val="00150D4A"/>
    <w:rsid w:val="001511B1"/>
    <w:rsid w:val="00151C81"/>
    <w:rsid w:val="00152C52"/>
    <w:rsid w:val="0015346E"/>
    <w:rsid w:val="00153602"/>
    <w:rsid w:val="00153AB9"/>
    <w:rsid w:val="0015400C"/>
    <w:rsid w:val="00154080"/>
    <w:rsid w:val="0015420B"/>
    <w:rsid w:val="00154AB1"/>
    <w:rsid w:val="00155370"/>
    <w:rsid w:val="00155546"/>
    <w:rsid w:val="00155FBE"/>
    <w:rsid w:val="0015647F"/>
    <w:rsid w:val="0015757B"/>
    <w:rsid w:val="00157BFA"/>
    <w:rsid w:val="001609BB"/>
    <w:rsid w:val="00160E8B"/>
    <w:rsid w:val="001612E5"/>
    <w:rsid w:val="00164CB6"/>
    <w:rsid w:val="00164D71"/>
    <w:rsid w:val="00164E8D"/>
    <w:rsid w:val="0016568D"/>
    <w:rsid w:val="00165DA9"/>
    <w:rsid w:val="00166662"/>
    <w:rsid w:val="00166718"/>
    <w:rsid w:val="00166A14"/>
    <w:rsid w:val="00167B6C"/>
    <w:rsid w:val="00167F1E"/>
    <w:rsid w:val="00170080"/>
    <w:rsid w:val="00170C6C"/>
    <w:rsid w:val="00171151"/>
    <w:rsid w:val="00171BA3"/>
    <w:rsid w:val="001733D3"/>
    <w:rsid w:val="00174EB3"/>
    <w:rsid w:val="001767C6"/>
    <w:rsid w:val="00177DAD"/>
    <w:rsid w:val="00180B85"/>
    <w:rsid w:val="001835DB"/>
    <w:rsid w:val="00183D3E"/>
    <w:rsid w:val="00183D62"/>
    <w:rsid w:val="001850E6"/>
    <w:rsid w:val="00185750"/>
    <w:rsid w:val="00185ECE"/>
    <w:rsid w:val="00185EEE"/>
    <w:rsid w:val="001860C3"/>
    <w:rsid w:val="001879E6"/>
    <w:rsid w:val="00191BC2"/>
    <w:rsid w:val="001920BE"/>
    <w:rsid w:val="00192220"/>
    <w:rsid w:val="001926C7"/>
    <w:rsid w:val="001956E2"/>
    <w:rsid w:val="00195C5B"/>
    <w:rsid w:val="00197076"/>
    <w:rsid w:val="0019760A"/>
    <w:rsid w:val="00197F25"/>
    <w:rsid w:val="001A0903"/>
    <w:rsid w:val="001A189C"/>
    <w:rsid w:val="001A2964"/>
    <w:rsid w:val="001A2F41"/>
    <w:rsid w:val="001A57A0"/>
    <w:rsid w:val="001A5B2D"/>
    <w:rsid w:val="001A5C93"/>
    <w:rsid w:val="001A5D9F"/>
    <w:rsid w:val="001A61AD"/>
    <w:rsid w:val="001A6CA8"/>
    <w:rsid w:val="001A76C5"/>
    <w:rsid w:val="001A7F94"/>
    <w:rsid w:val="001A7F9C"/>
    <w:rsid w:val="001B1347"/>
    <w:rsid w:val="001B1BB2"/>
    <w:rsid w:val="001B1CB1"/>
    <w:rsid w:val="001B3378"/>
    <w:rsid w:val="001B3409"/>
    <w:rsid w:val="001B3A9E"/>
    <w:rsid w:val="001B3F52"/>
    <w:rsid w:val="001B43BC"/>
    <w:rsid w:val="001B47C3"/>
    <w:rsid w:val="001B5583"/>
    <w:rsid w:val="001B6C80"/>
    <w:rsid w:val="001B71C9"/>
    <w:rsid w:val="001B7B08"/>
    <w:rsid w:val="001C0126"/>
    <w:rsid w:val="001C0A65"/>
    <w:rsid w:val="001C1444"/>
    <w:rsid w:val="001C1870"/>
    <w:rsid w:val="001C51B9"/>
    <w:rsid w:val="001C553B"/>
    <w:rsid w:val="001C61EC"/>
    <w:rsid w:val="001C6E46"/>
    <w:rsid w:val="001D0150"/>
    <w:rsid w:val="001D08B1"/>
    <w:rsid w:val="001D0D79"/>
    <w:rsid w:val="001D2AE6"/>
    <w:rsid w:val="001D2DC4"/>
    <w:rsid w:val="001D5115"/>
    <w:rsid w:val="001D5537"/>
    <w:rsid w:val="001D5F45"/>
    <w:rsid w:val="001D614C"/>
    <w:rsid w:val="001D6842"/>
    <w:rsid w:val="001D7C41"/>
    <w:rsid w:val="001E0AF1"/>
    <w:rsid w:val="001E1FDE"/>
    <w:rsid w:val="001E325A"/>
    <w:rsid w:val="001E4EE0"/>
    <w:rsid w:val="001E5163"/>
    <w:rsid w:val="001E6C6F"/>
    <w:rsid w:val="001F00EA"/>
    <w:rsid w:val="001F14ED"/>
    <w:rsid w:val="001F1669"/>
    <w:rsid w:val="001F37F0"/>
    <w:rsid w:val="001F3CD0"/>
    <w:rsid w:val="001F4102"/>
    <w:rsid w:val="001F473A"/>
    <w:rsid w:val="001F4BD5"/>
    <w:rsid w:val="001F5068"/>
    <w:rsid w:val="001F5687"/>
    <w:rsid w:val="001F60EA"/>
    <w:rsid w:val="001F654D"/>
    <w:rsid w:val="002012FC"/>
    <w:rsid w:val="00201417"/>
    <w:rsid w:val="00201A9E"/>
    <w:rsid w:val="0020285F"/>
    <w:rsid w:val="002028BA"/>
    <w:rsid w:val="00202BC9"/>
    <w:rsid w:val="002059A2"/>
    <w:rsid w:val="00205EBD"/>
    <w:rsid w:val="002067D7"/>
    <w:rsid w:val="00206B1B"/>
    <w:rsid w:val="00207487"/>
    <w:rsid w:val="00207DB0"/>
    <w:rsid w:val="00211299"/>
    <w:rsid w:val="00211D7E"/>
    <w:rsid w:val="00212740"/>
    <w:rsid w:val="002136EE"/>
    <w:rsid w:val="00215C33"/>
    <w:rsid w:val="00217D23"/>
    <w:rsid w:val="00220886"/>
    <w:rsid w:val="00220CE9"/>
    <w:rsid w:val="002217E0"/>
    <w:rsid w:val="002224CD"/>
    <w:rsid w:val="0022258D"/>
    <w:rsid w:val="00224100"/>
    <w:rsid w:val="00224356"/>
    <w:rsid w:val="00224B79"/>
    <w:rsid w:val="00225D8F"/>
    <w:rsid w:val="00230D52"/>
    <w:rsid w:val="00230E9B"/>
    <w:rsid w:val="00231383"/>
    <w:rsid w:val="00231B5F"/>
    <w:rsid w:val="00232196"/>
    <w:rsid w:val="00232EFA"/>
    <w:rsid w:val="002340BB"/>
    <w:rsid w:val="0023535E"/>
    <w:rsid w:val="00235BB4"/>
    <w:rsid w:val="002374DE"/>
    <w:rsid w:val="002407F2"/>
    <w:rsid w:val="00243BCA"/>
    <w:rsid w:val="002442C0"/>
    <w:rsid w:val="002455D7"/>
    <w:rsid w:val="00245EEE"/>
    <w:rsid w:val="00246E4A"/>
    <w:rsid w:val="0024709E"/>
    <w:rsid w:val="00250845"/>
    <w:rsid w:val="00252CC5"/>
    <w:rsid w:val="00256509"/>
    <w:rsid w:val="00256BA2"/>
    <w:rsid w:val="00256DA7"/>
    <w:rsid w:val="00257628"/>
    <w:rsid w:val="00260751"/>
    <w:rsid w:val="00260957"/>
    <w:rsid w:val="00261E20"/>
    <w:rsid w:val="002624F4"/>
    <w:rsid w:val="002630BE"/>
    <w:rsid w:val="00265EA8"/>
    <w:rsid w:val="00266F1F"/>
    <w:rsid w:val="00267B61"/>
    <w:rsid w:val="0027195D"/>
    <w:rsid w:val="00271A2B"/>
    <w:rsid w:val="00271CCA"/>
    <w:rsid w:val="00272315"/>
    <w:rsid w:val="00272819"/>
    <w:rsid w:val="002742E4"/>
    <w:rsid w:val="00274AE6"/>
    <w:rsid w:val="0027547D"/>
    <w:rsid w:val="00276016"/>
    <w:rsid w:val="002762E5"/>
    <w:rsid w:val="002766CD"/>
    <w:rsid w:val="00277C00"/>
    <w:rsid w:val="00277DCB"/>
    <w:rsid w:val="002802E3"/>
    <w:rsid w:val="00280F37"/>
    <w:rsid w:val="002818A5"/>
    <w:rsid w:val="00282148"/>
    <w:rsid w:val="0028293A"/>
    <w:rsid w:val="0028297E"/>
    <w:rsid w:val="00282B25"/>
    <w:rsid w:val="00284E5B"/>
    <w:rsid w:val="00285282"/>
    <w:rsid w:val="00285721"/>
    <w:rsid w:val="002860AC"/>
    <w:rsid w:val="00286590"/>
    <w:rsid w:val="00287445"/>
    <w:rsid w:val="0029069A"/>
    <w:rsid w:val="00290FCF"/>
    <w:rsid w:val="00291783"/>
    <w:rsid w:val="002919CB"/>
    <w:rsid w:val="002925D2"/>
    <w:rsid w:val="00292DFB"/>
    <w:rsid w:val="00293484"/>
    <w:rsid w:val="00294A3E"/>
    <w:rsid w:val="00294DC3"/>
    <w:rsid w:val="0029581C"/>
    <w:rsid w:val="00295DFE"/>
    <w:rsid w:val="00297E8F"/>
    <w:rsid w:val="00297EF7"/>
    <w:rsid w:val="002A06A3"/>
    <w:rsid w:val="002A06E4"/>
    <w:rsid w:val="002A1B95"/>
    <w:rsid w:val="002A370D"/>
    <w:rsid w:val="002A4540"/>
    <w:rsid w:val="002A506C"/>
    <w:rsid w:val="002A6B8F"/>
    <w:rsid w:val="002B0476"/>
    <w:rsid w:val="002B04C0"/>
    <w:rsid w:val="002B1F37"/>
    <w:rsid w:val="002B21B7"/>
    <w:rsid w:val="002B26D6"/>
    <w:rsid w:val="002B3286"/>
    <w:rsid w:val="002B381D"/>
    <w:rsid w:val="002B4B7A"/>
    <w:rsid w:val="002B68E6"/>
    <w:rsid w:val="002B73B1"/>
    <w:rsid w:val="002C07CE"/>
    <w:rsid w:val="002C1137"/>
    <w:rsid w:val="002C3608"/>
    <w:rsid w:val="002C3D85"/>
    <w:rsid w:val="002C5705"/>
    <w:rsid w:val="002C5A1F"/>
    <w:rsid w:val="002D1532"/>
    <w:rsid w:val="002D18A7"/>
    <w:rsid w:val="002D1AF9"/>
    <w:rsid w:val="002D2627"/>
    <w:rsid w:val="002D2854"/>
    <w:rsid w:val="002D36FF"/>
    <w:rsid w:val="002D3BF4"/>
    <w:rsid w:val="002D4E5E"/>
    <w:rsid w:val="002D4F0D"/>
    <w:rsid w:val="002D5125"/>
    <w:rsid w:val="002D5340"/>
    <w:rsid w:val="002E08B2"/>
    <w:rsid w:val="002E15A5"/>
    <w:rsid w:val="002E2DCB"/>
    <w:rsid w:val="002E3EA2"/>
    <w:rsid w:val="002E5293"/>
    <w:rsid w:val="002E5447"/>
    <w:rsid w:val="002E6294"/>
    <w:rsid w:val="002E66FB"/>
    <w:rsid w:val="002E6E0E"/>
    <w:rsid w:val="002E7041"/>
    <w:rsid w:val="002E7368"/>
    <w:rsid w:val="002E7A83"/>
    <w:rsid w:val="002E7D9B"/>
    <w:rsid w:val="002F027C"/>
    <w:rsid w:val="002F0BA6"/>
    <w:rsid w:val="002F14B6"/>
    <w:rsid w:val="002F1A3E"/>
    <w:rsid w:val="002F1AFC"/>
    <w:rsid w:val="002F1DC8"/>
    <w:rsid w:val="002F217E"/>
    <w:rsid w:val="002F4BEF"/>
    <w:rsid w:val="002F6885"/>
    <w:rsid w:val="002F737D"/>
    <w:rsid w:val="002F7686"/>
    <w:rsid w:val="0030044C"/>
    <w:rsid w:val="00300B5B"/>
    <w:rsid w:val="0030176C"/>
    <w:rsid w:val="00301C01"/>
    <w:rsid w:val="003020DE"/>
    <w:rsid w:val="00302CAA"/>
    <w:rsid w:val="0030352F"/>
    <w:rsid w:val="00303BDE"/>
    <w:rsid w:val="00304F27"/>
    <w:rsid w:val="003066C7"/>
    <w:rsid w:val="0031074F"/>
    <w:rsid w:val="00310D52"/>
    <w:rsid w:val="00311499"/>
    <w:rsid w:val="0031230F"/>
    <w:rsid w:val="003150EA"/>
    <w:rsid w:val="00315DC3"/>
    <w:rsid w:val="003163C8"/>
    <w:rsid w:val="0031693F"/>
    <w:rsid w:val="0031784C"/>
    <w:rsid w:val="003178BC"/>
    <w:rsid w:val="00320486"/>
    <w:rsid w:val="00321DEB"/>
    <w:rsid w:val="0032531E"/>
    <w:rsid w:val="00326D93"/>
    <w:rsid w:val="0032765A"/>
    <w:rsid w:val="00330D0F"/>
    <w:rsid w:val="00331019"/>
    <w:rsid w:val="00331176"/>
    <w:rsid w:val="003336D0"/>
    <w:rsid w:val="00334DA3"/>
    <w:rsid w:val="00336B5F"/>
    <w:rsid w:val="0034037C"/>
    <w:rsid w:val="003405E6"/>
    <w:rsid w:val="00340742"/>
    <w:rsid w:val="00340B58"/>
    <w:rsid w:val="00344148"/>
    <w:rsid w:val="0034466F"/>
    <w:rsid w:val="0034534A"/>
    <w:rsid w:val="0034538E"/>
    <w:rsid w:val="00346463"/>
    <w:rsid w:val="00350571"/>
    <w:rsid w:val="003511FD"/>
    <w:rsid w:val="00351300"/>
    <w:rsid w:val="003515C3"/>
    <w:rsid w:val="0035225A"/>
    <w:rsid w:val="0035573A"/>
    <w:rsid w:val="003560F1"/>
    <w:rsid w:val="00356157"/>
    <w:rsid w:val="0035669C"/>
    <w:rsid w:val="00357CDF"/>
    <w:rsid w:val="003610DF"/>
    <w:rsid w:val="00362A9E"/>
    <w:rsid w:val="00364295"/>
    <w:rsid w:val="00366FB2"/>
    <w:rsid w:val="003679A6"/>
    <w:rsid w:val="00374C85"/>
    <w:rsid w:val="00376246"/>
    <w:rsid w:val="0037630F"/>
    <w:rsid w:val="00376953"/>
    <w:rsid w:val="003805AB"/>
    <w:rsid w:val="00380C10"/>
    <w:rsid w:val="0038120B"/>
    <w:rsid w:val="00383691"/>
    <w:rsid w:val="00383F44"/>
    <w:rsid w:val="003840A3"/>
    <w:rsid w:val="00384593"/>
    <w:rsid w:val="00384804"/>
    <w:rsid w:val="00385EED"/>
    <w:rsid w:val="00386ED8"/>
    <w:rsid w:val="00386F9E"/>
    <w:rsid w:val="00391053"/>
    <w:rsid w:val="0039113E"/>
    <w:rsid w:val="00391189"/>
    <w:rsid w:val="0039128F"/>
    <w:rsid w:val="00391AFC"/>
    <w:rsid w:val="00392915"/>
    <w:rsid w:val="00394A9B"/>
    <w:rsid w:val="003954DE"/>
    <w:rsid w:val="00395E72"/>
    <w:rsid w:val="003963EA"/>
    <w:rsid w:val="003A0B76"/>
    <w:rsid w:val="003A15D5"/>
    <w:rsid w:val="003A1AB3"/>
    <w:rsid w:val="003A1C61"/>
    <w:rsid w:val="003A2986"/>
    <w:rsid w:val="003A35A9"/>
    <w:rsid w:val="003A40A3"/>
    <w:rsid w:val="003A4C94"/>
    <w:rsid w:val="003A4EC8"/>
    <w:rsid w:val="003A504B"/>
    <w:rsid w:val="003A598B"/>
    <w:rsid w:val="003A718A"/>
    <w:rsid w:val="003A737D"/>
    <w:rsid w:val="003A77FC"/>
    <w:rsid w:val="003A7EE0"/>
    <w:rsid w:val="003B0031"/>
    <w:rsid w:val="003B01AE"/>
    <w:rsid w:val="003B0FA8"/>
    <w:rsid w:val="003B11D1"/>
    <w:rsid w:val="003B159A"/>
    <w:rsid w:val="003B163D"/>
    <w:rsid w:val="003B1A41"/>
    <w:rsid w:val="003B2076"/>
    <w:rsid w:val="003B20CA"/>
    <w:rsid w:val="003B28D5"/>
    <w:rsid w:val="003B2C54"/>
    <w:rsid w:val="003B4D3D"/>
    <w:rsid w:val="003B4F6C"/>
    <w:rsid w:val="003B6279"/>
    <w:rsid w:val="003B67D7"/>
    <w:rsid w:val="003B6A01"/>
    <w:rsid w:val="003B6B24"/>
    <w:rsid w:val="003B6F02"/>
    <w:rsid w:val="003C04D0"/>
    <w:rsid w:val="003C0565"/>
    <w:rsid w:val="003C094E"/>
    <w:rsid w:val="003C25C0"/>
    <w:rsid w:val="003C39F8"/>
    <w:rsid w:val="003C4238"/>
    <w:rsid w:val="003C43C9"/>
    <w:rsid w:val="003C5980"/>
    <w:rsid w:val="003C59B1"/>
    <w:rsid w:val="003C6104"/>
    <w:rsid w:val="003C6229"/>
    <w:rsid w:val="003C71FC"/>
    <w:rsid w:val="003C78D6"/>
    <w:rsid w:val="003C7D42"/>
    <w:rsid w:val="003D019E"/>
    <w:rsid w:val="003D0ED9"/>
    <w:rsid w:val="003D2400"/>
    <w:rsid w:val="003D3DA2"/>
    <w:rsid w:val="003D3F88"/>
    <w:rsid w:val="003D4A1E"/>
    <w:rsid w:val="003D591A"/>
    <w:rsid w:val="003D6870"/>
    <w:rsid w:val="003D6880"/>
    <w:rsid w:val="003D7B24"/>
    <w:rsid w:val="003D7B99"/>
    <w:rsid w:val="003E124D"/>
    <w:rsid w:val="003E237E"/>
    <w:rsid w:val="003E39F6"/>
    <w:rsid w:val="003E436B"/>
    <w:rsid w:val="003E45A8"/>
    <w:rsid w:val="003E49ED"/>
    <w:rsid w:val="003E608F"/>
    <w:rsid w:val="003E659A"/>
    <w:rsid w:val="003E6674"/>
    <w:rsid w:val="003E6884"/>
    <w:rsid w:val="003E71CD"/>
    <w:rsid w:val="003E7BFB"/>
    <w:rsid w:val="003E7CD3"/>
    <w:rsid w:val="003E7DF8"/>
    <w:rsid w:val="003F1140"/>
    <w:rsid w:val="003F1656"/>
    <w:rsid w:val="003F1C60"/>
    <w:rsid w:val="003F20F8"/>
    <w:rsid w:val="003F29DB"/>
    <w:rsid w:val="003F4331"/>
    <w:rsid w:val="003F4929"/>
    <w:rsid w:val="003F5339"/>
    <w:rsid w:val="003F54BE"/>
    <w:rsid w:val="003F5D7C"/>
    <w:rsid w:val="003F5E7F"/>
    <w:rsid w:val="003F6E0A"/>
    <w:rsid w:val="003F7DD6"/>
    <w:rsid w:val="00400E23"/>
    <w:rsid w:val="004010E5"/>
    <w:rsid w:val="00401A54"/>
    <w:rsid w:val="004024BE"/>
    <w:rsid w:val="004027D3"/>
    <w:rsid w:val="004027E7"/>
    <w:rsid w:val="00402A91"/>
    <w:rsid w:val="0040335B"/>
    <w:rsid w:val="0040391E"/>
    <w:rsid w:val="00404199"/>
    <w:rsid w:val="004064E5"/>
    <w:rsid w:val="0040673C"/>
    <w:rsid w:val="00407193"/>
    <w:rsid w:val="00407241"/>
    <w:rsid w:val="00407F0D"/>
    <w:rsid w:val="0041049C"/>
    <w:rsid w:val="00410C2E"/>
    <w:rsid w:val="00410C32"/>
    <w:rsid w:val="00412604"/>
    <w:rsid w:val="00412E46"/>
    <w:rsid w:val="00414084"/>
    <w:rsid w:val="004143F1"/>
    <w:rsid w:val="00415EE9"/>
    <w:rsid w:val="00416A18"/>
    <w:rsid w:val="00416BAB"/>
    <w:rsid w:val="00417E24"/>
    <w:rsid w:val="004201B9"/>
    <w:rsid w:val="0042035F"/>
    <w:rsid w:val="0042048C"/>
    <w:rsid w:val="00420E13"/>
    <w:rsid w:val="0042119E"/>
    <w:rsid w:val="004240C3"/>
    <w:rsid w:val="00424142"/>
    <w:rsid w:val="004264D5"/>
    <w:rsid w:val="00426DE3"/>
    <w:rsid w:val="0043022E"/>
    <w:rsid w:val="00431A6D"/>
    <w:rsid w:val="00432DEA"/>
    <w:rsid w:val="00435342"/>
    <w:rsid w:val="00436EA7"/>
    <w:rsid w:val="00437F8B"/>
    <w:rsid w:val="0044056A"/>
    <w:rsid w:val="00440BA3"/>
    <w:rsid w:val="0044170F"/>
    <w:rsid w:val="00441F1F"/>
    <w:rsid w:val="004420A8"/>
    <w:rsid w:val="0044281C"/>
    <w:rsid w:val="0044377D"/>
    <w:rsid w:val="0044434A"/>
    <w:rsid w:val="00444ED0"/>
    <w:rsid w:val="004464A1"/>
    <w:rsid w:val="00450007"/>
    <w:rsid w:val="0045025D"/>
    <w:rsid w:val="00450E82"/>
    <w:rsid w:val="00450E90"/>
    <w:rsid w:val="00451F17"/>
    <w:rsid w:val="00452612"/>
    <w:rsid w:val="00452EB7"/>
    <w:rsid w:val="004546A7"/>
    <w:rsid w:val="00454D1F"/>
    <w:rsid w:val="00455730"/>
    <w:rsid w:val="004557E5"/>
    <w:rsid w:val="00456436"/>
    <w:rsid w:val="00457F62"/>
    <w:rsid w:val="0046069C"/>
    <w:rsid w:val="0046136F"/>
    <w:rsid w:val="004615F0"/>
    <w:rsid w:val="00461727"/>
    <w:rsid w:val="00461756"/>
    <w:rsid w:val="004620F6"/>
    <w:rsid w:val="00464371"/>
    <w:rsid w:val="004656A7"/>
    <w:rsid w:val="004659EC"/>
    <w:rsid w:val="00465BF9"/>
    <w:rsid w:val="00467948"/>
    <w:rsid w:val="00467AAF"/>
    <w:rsid w:val="00467C59"/>
    <w:rsid w:val="00467D35"/>
    <w:rsid w:val="004723A9"/>
    <w:rsid w:val="00472768"/>
    <w:rsid w:val="00472FEE"/>
    <w:rsid w:val="00473FB3"/>
    <w:rsid w:val="00474A71"/>
    <w:rsid w:val="00474B57"/>
    <w:rsid w:val="00475935"/>
    <w:rsid w:val="004759F6"/>
    <w:rsid w:val="004768EB"/>
    <w:rsid w:val="00480461"/>
    <w:rsid w:val="004810EC"/>
    <w:rsid w:val="004817FC"/>
    <w:rsid w:val="004822F2"/>
    <w:rsid w:val="00482E4F"/>
    <w:rsid w:val="0048493B"/>
    <w:rsid w:val="00485505"/>
    <w:rsid w:val="00487039"/>
    <w:rsid w:val="00490391"/>
    <w:rsid w:val="004906A4"/>
    <w:rsid w:val="00490BC0"/>
    <w:rsid w:val="00490F7D"/>
    <w:rsid w:val="004917DF"/>
    <w:rsid w:val="00491C45"/>
    <w:rsid w:val="004928B6"/>
    <w:rsid w:val="00492D14"/>
    <w:rsid w:val="00493357"/>
    <w:rsid w:val="00493965"/>
    <w:rsid w:val="004945F6"/>
    <w:rsid w:val="00495A4B"/>
    <w:rsid w:val="00496453"/>
    <w:rsid w:val="00496BF2"/>
    <w:rsid w:val="004975F6"/>
    <w:rsid w:val="0049761E"/>
    <w:rsid w:val="00497D8D"/>
    <w:rsid w:val="004A0EA4"/>
    <w:rsid w:val="004A1E54"/>
    <w:rsid w:val="004A3621"/>
    <w:rsid w:val="004A43AC"/>
    <w:rsid w:val="004A58BE"/>
    <w:rsid w:val="004A6F27"/>
    <w:rsid w:val="004B07A8"/>
    <w:rsid w:val="004B07F4"/>
    <w:rsid w:val="004B10CB"/>
    <w:rsid w:val="004B378C"/>
    <w:rsid w:val="004B45CE"/>
    <w:rsid w:val="004B53AB"/>
    <w:rsid w:val="004B6B61"/>
    <w:rsid w:val="004B7D27"/>
    <w:rsid w:val="004C02A2"/>
    <w:rsid w:val="004C1F0D"/>
    <w:rsid w:val="004C24C8"/>
    <w:rsid w:val="004C39FE"/>
    <w:rsid w:val="004C47BE"/>
    <w:rsid w:val="004C4B9A"/>
    <w:rsid w:val="004C4E7E"/>
    <w:rsid w:val="004C5C87"/>
    <w:rsid w:val="004C6654"/>
    <w:rsid w:val="004C7015"/>
    <w:rsid w:val="004C738C"/>
    <w:rsid w:val="004C7651"/>
    <w:rsid w:val="004C7DF7"/>
    <w:rsid w:val="004D11E5"/>
    <w:rsid w:val="004D1329"/>
    <w:rsid w:val="004D2CAB"/>
    <w:rsid w:val="004D324C"/>
    <w:rsid w:val="004D53DD"/>
    <w:rsid w:val="004D5BB3"/>
    <w:rsid w:val="004D612C"/>
    <w:rsid w:val="004D7C3C"/>
    <w:rsid w:val="004E09A9"/>
    <w:rsid w:val="004E0BB2"/>
    <w:rsid w:val="004E0D8F"/>
    <w:rsid w:val="004E40BA"/>
    <w:rsid w:val="004E431C"/>
    <w:rsid w:val="004E4CD7"/>
    <w:rsid w:val="004E56D8"/>
    <w:rsid w:val="004E5806"/>
    <w:rsid w:val="004E5845"/>
    <w:rsid w:val="004E59F7"/>
    <w:rsid w:val="004E659A"/>
    <w:rsid w:val="004E66B6"/>
    <w:rsid w:val="004E68E8"/>
    <w:rsid w:val="004E7124"/>
    <w:rsid w:val="004F02B3"/>
    <w:rsid w:val="004F1A3C"/>
    <w:rsid w:val="004F404C"/>
    <w:rsid w:val="004F5C52"/>
    <w:rsid w:val="004F6282"/>
    <w:rsid w:val="004F67B6"/>
    <w:rsid w:val="004F6E04"/>
    <w:rsid w:val="004F7B60"/>
    <w:rsid w:val="0050001A"/>
    <w:rsid w:val="005002C0"/>
    <w:rsid w:val="005004AA"/>
    <w:rsid w:val="00500854"/>
    <w:rsid w:val="00502572"/>
    <w:rsid w:val="00503A4D"/>
    <w:rsid w:val="00503FFA"/>
    <w:rsid w:val="00504DBB"/>
    <w:rsid w:val="00504F62"/>
    <w:rsid w:val="00505569"/>
    <w:rsid w:val="00505874"/>
    <w:rsid w:val="00506F7F"/>
    <w:rsid w:val="00510834"/>
    <w:rsid w:val="00510ABE"/>
    <w:rsid w:val="00510DED"/>
    <w:rsid w:val="00511134"/>
    <w:rsid w:val="00512237"/>
    <w:rsid w:val="00513B77"/>
    <w:rsid w:val="00513D64"/>
    <w:rsid w:val="005141CD"/>
    <w:rsid w:val="00514382"/>
    <w:rsid w:val="005145CF"/>
    <w:rsid w:val="00514BD1"/>
    <w:rsid w:val="005152CC"/>
    <w:rsid w:val="00515C17"/>
    <w:rsid w:val="00515CD1"/>
    <w:rsid w:val="005162B1"/>
    <w:rsid w:val="00516AF8"/>
    <w:rsid w:val="00516D22"/>
    <w:rsid w:val="00517456"/>
    <w:rsid w:val="00517873"/>
    <w:rsid w:val="00520871"/>
    <w:rsid w:val="00521EE1"/>
    <w:rsid w:val="00522E0F"/>
    <w:rsid w:val="0052488B"/>
    <w:rsid w:val="00524E1F"/>
    <w:rsid w:val="00525FAD"/>
    <w:rsid w:val="00526C65"/>
    <w:rsid w:val="00532347"/>
    <w:rsid w:val="005328B4"/>
    <w:rsid w:val="00532CF9"/>
    <w:rsid w:val="00533953"/>
    <w:rsid w:val="005359F8"/>
    <w:rsid w:val="00536793"/>
    <w:rsid w:val="00537A3C"/>
    <w:rsid w:val="0054000C"/>
    <w:rsid w:val="005410EE"/>
    <w:rsid w:val="0054189D"/>
    <w:rsid w:val="0054198F"/>
    <w:rsid w:val="00542810"/>
    <w:rsid w:val="00544E97"/>
    <w:rsid w:val="00545126"/>
    <w:rsid w:val="005453CA"/>
    <w:rsid w:val="00545B51"/>
    <w:rsid w:val="00546529"/>
    <w:rsid w:val="005500C1"/>
    <w:rsid w:val="00552FF8"/>
    <w:rsid w:val="005531D6"/>
    <w:rsid w:val="00554249"/>
    <w:rsid w:val="005553F9"/>
    <w:rsid w:val="00556734"/>
    <w:rsid w:val="00557D9B"/>
    <w:rsid w:val="0056056F"/>
    <w:rsid w:val="00560713"/>
    <w:rsid w:val="00560CEE"/>
    <w:rsid w:val="00561D98"/>
    <w:rsid w:val="005620B9"/>
    <w:rsid w:val="0056271D"/>
    <w:rsid w:val="00563101"/>
    <w:rsid w:val="00563217"/>
    <w:rsid w:val="005632F5"/>
    <w:rsid w:val="00565A37"/>
    <w:rsid w:val="00565FC9"/>
    <w:rsid w:val="00567EDF"/>
    <w:rsid w:val="00570273"/>
    <w:rsid w:val="005720C7"/>
    <w:rsid w:val="00572575"/>
    <w:rsid w:val="00575680"/>
    <w:rsid w:val="005757F6"/>
    <w:rsid w:val="0057657E"/>
    <w:rsid w:val="00576FF6"/>
    <w:rsid w:val="005772F7"/>
    <w:rsid w:val="00577592"/>
    <w:rsid w:val="005775E6"/>
    <w:rsid w:val="00577A39"/>
    <w:rsid w:val="00580264"/>
    <w:rsid w:val="00581E06"/>
    <w:rsid w:val="0058202A"/>
    <w:rsid w:val="005825D3"/>
    <w:rsid w:val="0058375A"/>
    <w:rsid w:val="00583F89"/>
    <w:rsid w:val="00584505"/>
    <w:rsid w:val="00584C79"/>
    <w:rsid w:val="005850B9"/>
    <w:rsid w:val="00585BAC"/>
    <w:rsid w:val="0058719A"/>
    <w:rsid w:val="00590366"/>
    <w:rsid w:val="00590ADE"/>
    <w:rsid w:val="00590CEB"/>
    <w:rsid w:val="00591576"/>
    <w:rsid w:val="0059259F"/>
    <w:rsid w:val="00592AEB"/>
    <w:rsid w:val="00594C61"/>
    <w:rsid w:val="00594DAF"/>
    <w:rsid w:val="00595212"/>
    <w:rsid w:val="00595C70"/>
    <w:rsid w:val="0059641C"/>
    <w:rsid w:val="00596C7C"/>
    <w:rsid w:val="005A198F"/>
    <w:rsid w:val="005A3AF2"/>
    <w:rsid w:val="005A496C"/>
    <w:rsid w:val="005A4A89"/>
    <w:rsid w:val="005B1550"/>
    <w:rsid w:val="005B15B1"/>
    <w:rsid w:val="005B2B1C"/>
    <w:rsid w:val="005B2F2C"/>
    <w:rsid w:val="005B2FB4"/>
    <w:rsid w:val="005B3374"/>
    <w:rsid w:val="005B40CD"/>
    <w:rsid w:val="005B4934"/>
    <w:rsid w:val="005B4C40"/>
    <w:rsid w:val="005B55D0"/>
    <w:rsid w:val="005B5A9C"/>
    <w:rsid w:val="005B6A68"/>
    <w:rsid w:val="005B6E24"/>
    <w:rsid w:val="005B6ED6"/>
    <w:rsid w:val="005B73FA"/>
    <w:rsid w:val="005B7D6C"/>
    <w:rsid w:val="005C0660"/>
    <w:rsid w:val="005C1AE6"/>
    <w:rsid w:val="005C3182"/>
    <w:rsid w:val="005C3A8D"/>
    <w:rsid w:val="005C68EE"/>
    <w:rsid w:val="005C76D4"/>
    <w:rsid w:val="005C7956"/>
    <w:rsid w:val="005D01E6"/>
    <w:rsid w:val="005D0651"/>
    <w:rsid w:val="005D0C18"/>
    <w:rsid w:val="005D11AC"/>
    <w:rsid w:val="005D39AC"/>
    <w:rsid w:val="005D5650"/>
    <w:rsid w:val="005D5839"/>
    <w:rsid w:val="005E028B"/>
    <w:rsid w:val="005E04C7"/>
    <w:rsid w:val="005E0C9D"/>
    <w:rsid w:val="005E1375"/>
    <w:rsid w:val="005E17F5"/>
    <w:rsid w:val="005E1E78"/>
    <w:rsid w:val="005E2C92"/>
    <w:rsid w:val="005E3B4D"/>
    <w:rsid w:val="005E41AA"/>
    <w:rsid w:val="005E50E4"/>
    <w:rsid w:val="005E568E"/>
    <w:rsid w:val="005E59E2"/>
    <w:rsid w:val="005E5B4E"/>
    <w:rsid w:val="005E5F3E"/>
    <w:rsid w:val="005E637B"/>
    <w:rsid w:val="005E725D"/>
    <w:rsid w:val="005E7C0A"/>
    <w:rsid w:val="005F0571"/>
    <w:rsid w:val="005F0AB1"/>
    <w:rsid w:val="005F1A5D"/>
    <w:rsid w:val="005F240D"/>
    <w:rsid w:val="005F2754"/>
    <w:rsid w:val="005F2B03"/>
    <w:rsid w:val="005F3333"/>
    <w:rsid w:val="005F4025"/>
    <w:rsid w:val="005F4AF0"/>
    <w:rsid w:val="005F535B"/>
    <w:rsid w:val="005F5F52"/>
    <w:rsid w:val="005F60E5"/>
    <w:rsid w:val="005F6936"/>
    <w:rsid w:val="005F6B95"/>
    <w:rsid w:val="005F6F5F"/>
    <w:rsid w:val="00600171"/>
    <w:rsid w:val="00600C17"/>
    <w:rsid w:val="00600DDF"/>
    <w:rsid w:val="00600E15"/>
    <w:rsid w:val="00602193"/>
    <w:rsid w:val="00603A33"/>
    <w:rsid w:val="00603F33"/>
    <w:rsid w:val="0060460C"/>
    <w:rsid w:val="0060479F"/>
    <w:rsid w:val="00604DA4"/>
    <w:rsid w:val="00605B06"/>
    <w:rsid w:val="0060650F"/>
    <w:rsid w:val="00611FE4"/>
    <w:rsid w:val="006126F5"/>
    <w:rsid w:val="0061423B"/>
    <w:rsid w:val="00614CEE"/>
    <w:rsid w:val="00615597"/>
    <w:rsid w:val="00616A67"/>
    <w:rsid w:val="00617D32"/>
    <w:rsid w:val="0062133C"/>
    <w:rsid w:val="006219E0"/>
    <w:rsid w:val="00621E70"/>
    <w:rsid w:val="00622C85"/>
    <w:rsid w:val="00622EEB"/>
    <w:rsid w:val="00624B9D"/>
    <w:rsid w:val="00625A7B"/>
    <w:rsid w:val="00626020"/>
    <w:rsid w:val="006261C3"/>
    <w:rsid w:val="00627BFB"/>
    <w:rsid w:val="00627D5A"/>
    <w:rsid w:val="0063037C"/>
    <w:rsid w:val="006304BC"/>
    <w:rsid w:val="00631040"/>
    <w:rsid w:val="006312EC"/>
    <w:rsid w:val="006315C3"/>
    <w:rsid w:val="006319A6"/>
    <w:rsid w:val="00631DF6"/>
    <w:rsid w:val="0063243F"/>
    <w:rsid w:val="00633086"/>
    <w:rsid w:val="006339DD"/>
    <w:rsid w:val="0063417C"/>
    <w:rsid w:val="0063467D"/>
    <w:rsid w:val="00636D87"/>
    <w:rsid w:val="0064006C"/>
    <w:rsid w:val="00640CCF"/>
    <w:rsid w:val="006410F9"/>
    <w:rsid w:val="00642015"/>
    <w:rsid w:val="006420C9"/>
    <w:rsid w:val="006438D1"/>
    <w:rsid w:val="00644120"/>
    <w:rsid w:val="00644B3E"/>
    <w:rsid w:val="00644DD3"/>
    <w:rsid w:val="00646575"/>
    <w:rsid w:val="0064696F"/>
    <w:rsid w:val="00647CD5"/>
    <w:rsid w:val="006507B0"/>
    <w:rsid w:val="00653948"/>
    <w:rsid w:val="00653DA0"/>
    <w:rsid w:val="00654150"/>
    <w:rsid w:val="00655EB1"/>
    <w:rsid w:val="00656109"/>
    <w:rsid w:val="006574D6"/>
    <w:rsid w:val="006575DE"/>
    <w:rsid w:val="0066012C"/>
    <w:rsid w:val="00660AAD"/>
    <w:rsid w:val="00662E46"/>
    <w:rsid w:val="006630FF"/>
    <w:rsid w:val="00663AA6"/>
    <w:rsid w:val="00663E79"/>
    <w:rsid w:val="006646E0"/>
    <w:rsid w:val="006649C8"/>
    <w:rsid w:val="006650AE"/>
    <w:rsid w:val="00665DCC"/>
    <w:rsid w:val="00670EA5"/>
    <w:rsid w:val="0067127F"/>
    <w:rsid w:val="0067281F"/>
    <w:rsid w:val="00672A1B"/>
    <w:rsid w:val="00673756"/>
    <w:rsid w:val="006748AF"/>
    <w:rsid w:val="00675CB2"/>
    <w:rsid w:val="0067679C"/>
    <w:rsid w:val="00676CAE"/>
    <w:rsid w:val="00680E48"/>
    <w:rsid w:val="00683400"/>
    <w:rsid w:val="006847EC"/>
    <w:rsid w:val="0068645F"/>
    <w:rsid w:val="00686B2D"/>
    <w:rsid w:val="00686C53"/>
    <w:rsid w:val="006875F9"/>
    <w:rsid w:val="006901FC"/>
    <w:rsid w:val="00694220"/>
    <w:rsid w:val="0069493E"/>
    <w:rsid w:val="00694BB6"/>
    <w:rsid w:val="00694C00"/>
    <w:rsid w:val="0069693E"/>
    <w:rsid w:val="00696C4E"/>
    <w:rsid w:val="00696CC9"/>
    <w:rsid w:val="006A03CF"/>
    <w:rsid w:val="006A06C2"/>
    <w:rsid w:val="006A16BA"/>
    <w:rsid w:val="006A16E7"/>
    <w:rsid w:val="006A1F6E"/>
    <w:rsid w:val="006A2764"/>
    <w:rsid w:val="006A2E05"/>
    <w:rsid w:val="006A2E84"/>
    <w:rsid w:val="006A31DE"/>
    <w:rsid w:val="006A4217"/>
    <w:rsid w:val="006A4232"/>
    <w:rsid w:val="006A62D5"/>
    <w:rsid w:val="006A6B4E"/>
    <w:rsid w:val="006A79FF"/>
    <w:rsid w:val="006B07D0"/>
    <w:rsid w:val="006B3E60"/>
    <w:rsid w:val="006B46E7"/>
    <w:rsid w:val="006B4F10"/>
    <w:rsid w:val="006B5242"/>
    <w:rsid w:val="006B66E7"/>
    <w:rsid w:val="006B68B6"/>
    <w:rsid w:val="006C0453"/>
    <w:rsid w:val="006C1A40"/>
    <w:rsid w:val="006C1E53"/>
    <w:rsid w:val="006C270B"/>
    <w:rsid w:val="006C289A"/>
    <w:rsid w:val="006C3292"/>
    <w:rsid w:val="006C3461"/>
    <w:rsid w:val="006C5165"/>
    <w:rsid w:val="006C5AF7"/>
    <w:rsid w:val="006C7714"/>
    <w:rsid w:val="006C7CB0"/>
    <w:rsid w:val="006D11DB"/>
    <w:rsid w:val="006D2B99"/>
    <w:rsid w:val="006D349D"/>
    <w:rsid w:val="006D34A1"/>
    <w:rsid w:val="006D35B8"/>
    <w:rsid w:val="006D44A1"/>
    <w:rsid w:val="006D5F87"/>
    <w:rsid w:val="006D6D42"/>
    <w:rsid w:val="006D7985"/>
    <w:rsid w:val="006E082C"/>
    <w:rsid w:val="006E1F0C"/>
    <w:rsid w:val="006E2436"/>
    <w:rsid w:val="006E2E8F"/>
    <w:rsid w:val="006E4DA3"/>
    <w:rsid w:val="006E6B03"/>
    <w:rsid w:val="006E7128"/>
    <w:rsid w:val="006E78D7"/>
    <w:rsid w:val="006E7A5D"/>
    <w:rsid w:val="006F11A4"/>
    <w:rsid w:val="006F1293"/>
    <w:rsid w:val="006F17FC"/>
    <w:rsid w:val="006F394A"/>
    <w:rsid w:val="006F3A65"/>
    <w:rsid w:val="006F3F2C"/>
    <w:rsid w:val="006F46E2"/>
    <w:rsid w:val="006F51B3"/>
    <w:rsid w:val="006F51E4"/>
    <w:rsid w:val="006F54A3"/>
    <w:rsid w:val="006F6061"/>
    <w:rsid w:val="006F6CDB"/>
    <w:rsid w:val="007007AA"/>
    <w:rsid w:val="00700F1B"/>
    <w:rsid w:val="007025BD"/>
    <w:rsid w:val="00702D63"/>
    <w:rsid w:val="00703717"/>
    <w:rsid w:val="00703793"/>
    <w:rsid w:val="00703A25"/>
    <w:rsid w:val="00705473"/>
    <w:rsid w:val="00706E4D"/>
    <w:rsid w:val="00707446"/>
    <w:rsid w:val="00707C16"/>
    <w:rsid w:val="0071016E"/>
    <w:rsid w:val="00710273"/>
    <w:rsid w:val="007107F4"/>
    <w:rsid w:val="00711B1C"/>
    <w:rsid w:val="00711DDF"/>
    <w:rsid w:val="0071391C"/>
    <w:rsid w:val="00714546"/>
    <w:rsid w:val="007147E1"/>
    <w:rsid w:val="00714A89"/>
    <w:rsid w:val="00714E07"/>
    <w:rsid w:val="00714F53"/>
    <w:rsid w:val="00716998"/>
    <w:rsid w:val="00717BF3"/>
    <w:rsid w:val="00720070"/>
    <w:rsid w:val="00721320"/>
    <w:rsid w:val="00721846"/>
    <w:rsid w:val="00721A63"/>
    <w:rsid w:val="00721DC9"/>
    <w:rsid w:val="0072392C"/>
    <w:rsid w:val="00725191"/>
    <w:rsid w:val="00725400"/>
    <w:rsid w:val="00727316"/>
    <w:rsid w:val="007303C6"/>
    <w:rsid w:val="0073064E"/>
    <w:rsid w:val="0073144A"/>
    <w:rsid w:val="00731DC9"/>
    <w:rsid w:val="0073227D"/>
    <w:rsid w:val="0073257E"/>
    <w:rsid w:val="007331C5"/>
    <w:rsid w:val="007343AF"/>
    <w:rsid w:val="007343F1"/>
    <w:rsid w:val="00735145"/>
    <w:rsid w:val="00735C31"/>
    <w:rsid w:val="00736A3E"/>
    <w:rsid w:val="00737E9B"/>
    <w:rsid w:val="00740122"/>
    <w:rsid w:val="007414AE"/>
    <w:rsid w:val="0074207C"/>
    <w:rsid w:val="00742CB1"/>
    <w:rsid w:val="00742F42"/>
    <w:rsid w:val="00743C2A"/>
    <w:rsid w:val="00744868"/>
    <w:rsid w:val="007448F6"/>
    <w:rsid w:val="007449D6"/>
    <w:rsid w:val="00745E01"/>
    <w:rsid w:val="007464AC"/>
    <w:rsid w:val="00746EAD"/>
    <w:rsid w:val="0074779F"/>
    <w:rsid w:val="007479D1"/>
    <w:rsid w:val="007523E7"/>
    <w:rsid w:val="007527C2"/>
    <w:rsid w:val="007546AC"/>
    <w:rsid w:val="00755419"/>
    <w:rsid w:val="007569FE"/>
    <w:rsid w:val="00756A8D"/>
    <w:rsid w:val="007605CD"/>
    <w:rsid w:val="00761AEF"/>
    <w:rsid w:val="00762E52"/>
    <w:rsid w:val="007636D6"/>
    <w:rsid w:val="00764BBA"/>
    <w:rsid w:val="00764D09"/>
    <w:rsid w:val="007658BC"/>
    <w:rsid w:val="00765918"/>
    <w:rsid w:val="00765CF0"/>
    <w:rsid w:val="00765D91"/>
    <w:rsid w:val="0076682F"/>
    <w:rsid w:val="0076775F"/>
    <w:rsid w:val="00767C7C"/>
    <w:rsid w:val="00770C9A"/>
    <w:rsid w:val="0077130C"/>
    <w:rsid w:val="00771415"/>
    <w:rsid w:val="00771BC0"/>
    <w:rsid w:val="0077240F"/>
    <w:rsid w:val="00772532"/>
    <w:rsid w:val="00773A88"/>
    <w:rsid w:val="007750E4"/>
    <w:rsid w:val="0077614E"/>
    <w:rsid w:val="007763E9"/>
    <w:rsid w:val="007768CE"/>
    <w:rsid w:val="00776DA3"/>
    <w:rsid w:val="00776E98"/>
    <w:rsid w:val="007779A1"/>
    <w:rsid w:val="00780BC0"/>
    <w:rsid w:val="00781008"/>
    <w:rsid w:val="007810F9"/>
    <w:rsid w:val="00781C90"/>
    <w:rsid w:val="007842B1"/>
    <w:rsid w:val="00784F96"/>
    <w:rsid w:val="007859FC"/>
    <w:rsid w:val="0078773F"/>
    <w:rsid w:val="00787902"/>
    <w:rsid w:val="007908BA"/>
    <w:rsid w:val="007911E6"/>
    <w:rsid w:val="007913E7"/>
    <w:rsid w:val="00791972"/>
    <w:rsid w:val="00792821"/>
    <w:rsid w:val="007932C4"/>
    <w:rsid w:val="00793601"/>
    <w:rsid w:val="00794D5E"/>
    <w:rsid w:val="00795D1C"/>
    <w:rsid w:val="00796B9E"/>
    <w:rsid w:val="00796D1F"/>
    <w:rsid w:val="00796F9B"/>
    <w:rsid w:val="007973D3"/>
    <w:rsid w:val="0079784F"/>
    <w:rsid w:val="007A098F"/>
    <w:rsid w:val="007A2B92"/>
    <w:rsid w:val="007A5049"/>
    <w:rsid w:val="007A6880"/>
    <w:rsid w:val="007A6A28"/>
    <w:rsid w:val="007A6AD2"/>
    <w:rsid w:val="007B1323"/>
    <w:rsid w:val="007B13A4"/>
    <w:rsid w:val="007B3A27"/>
    <w:rsid w:val="007B45B4"/>
    <w:rsid w:val="007B6196"/>
    <w:rsid w:val="007B6904"/>
    <w:rsid w:val="007B7431"/>
    <w:rsid w:val="007B763D"/>
    <w:rsid w:val="007B791D"/>
    <w:rsid w:val="007C02DB"/>
    <w:rsid w:val="007C0760"/>
    <w:rsid w:val="007C093C"/>
    <w:rsid w:val="007C170D"/>
    <w:rsid w:val="007C25F1"/>
    <w:rsid w:val="007C3247"/>
    <w:rsid w:val="007C4A4B"/>
    <w:rsid w:val="007C5493"/>
    <w:rsid w:val="007C76CE"/>
    <w:rsid w:val="007C7BCB"/>
    <w:rsid w:val="007D03D2"/>
    <w:rsid w:val="007D2924"/>
    <w:rsid w:val="007D350A"/>
    <w:rsid w:val="007E02D4"/>
    <w:rsid w:val="007E0F36"/>
    <w:rsid w:val="007E2AC1"/>
    <w:rsid w:val="007E36E1"/>
    <w:rsid w:val="007E4770"/>
    <w:rsid w:val="007E5A56"/>
    <w:rsid w:val="007E6444"/>
    <w:rsid w:val="007E6834"/>
    <w:rsid w:val="007E7680"/>
    <w:rsid w:val="007E781F"/>
    <w:rsid w:val="007E788D"/>
    <w:rsid w:val="007E7A09"/>
    <w:rsid w:val="007E7F9C"/>
    <w:rsid w:val="007F1EFA"/>
    <w:rsid w:val="007F2501"/>
    <w:rsid w:val="007F5D83"/>
    <w:rsid w:val="007F6143"/>
    <w:rsid w:val="00800A10"/>
    <w:rsid w:val="00800CC1"/>
    <w:rsid w:val="0080124E"/>
    <w:rsid w:val="00801356"/>
    <w:rsid w:val="00801421"/>
    <w:rsid w:val="008017C4"/>
    <w:rsid w:val="00802BCD"/>
    <w:rsid w:val="0081037C"/>
    <w:rsid w:val="00810501"/>
    <w:rsid w:val="00810FE5"/>
    <w:rsid w:val="00816144"/>
    <w:rsid w:val="00820366"/>
    <w:rsid w:val="008218E6"/>
    <w:rsid w:val="00821B7C"/>
    <w:rsid w:val="00821CEF"/>
    <w:rsid w:val="00822BAE"/>
    <w:rsid w:val="00823D5E"/>
    <w:rsid w:val="00823D69"/>
    <w:rsid w:val="00824A25"/>
    <w:rsid w:val="00825B14"/>
    <w:rsid w:val="00825EC2"/>
    <w:rsid w:val="00826E71"/>
    <w:rsid w:val="008271A5"/>
    <w:rsid w:val="0082760F"/>
    <w:rsid w:val="00830144"/>
    <w:rsid w:val="008314B1"/>
    <w:rsid w:val="00832C6B"/>
    <w:rsid w:val="00833881"/>
    <w:rsid w:val="00835480"/>
    <w:rsid w:val="00835A3E"/>
    <w:rsid w:val="00835D6C"/>
    <w:rsid w:val="00836A51"/>
    <w:rsid w:val="00836F94"/>
    <w:rsid w:val="00837D37"/>
    <w:rsid w:val="008404FA"/>
    <w:rsid w:val="00840C20"/>
    <w:rsid w:val="008416B1"/>
    <w:rsid w:val="00841835"/>
    <w:rsid w:val="00842F25"/>
    <w:rsid w:val="008435A8"/>
    <w:rsid w:val="008435B1"/>
    <w:rsid w:val="00843B40"/>
    <w:rsid w:val="00843F85"/>
    <w:rsid w:val="00846022"/>
    <w:rsid w:val="00846454"/>
    <w:rsid w:val="00846A5C"/>
    <w:rsid w:val="00846D8A"/>
    <w:rsid w:val="00847785"/>
    <w:rsid w:val="00850E07"/>
    <w:rsid w:val="0085107C"/>
    <w:rsid w:val="008519DA"/>
    <w:rsid w:val="008528AF"/>
    <w:rsid w:val="00853F0D"/>
    <w:rsid w:val="0085495D"/>
    <w:rsid w:val="00854C32"/>
    <w:rsid w:val="00854C5B"/>
    <w:rsid w:val="00856E22"/>
    <w:rsid w:val="008571A1"/>
    <w:rsid w:val="00863753"/>
    <w:rsid w:val="008641CB"/>
    <w:rsid w:val="00865760"/>
    <w:rsid w:val="00866D00"/>
    <w:rsid w:val="0086720A"/>
    <w:rsid w:val="00867E80"/>
    <w:rsid w:val="00867F0B"/>
    <w:rsid w:val="00871E0A"/>
    <w:rsid w:val="00872572"/>
    <w:rsid w:val="008725F9"/>
    <w:rsid w:val="008730F1"/>
    <w:rsid w:val="008739C2"/>
    <w:rsid w:val="008751CD"/>
    <w:rsid w:val="00875BC8"/>
    <w:rsid w:val="00875EDD"/>
    <w:rsid w:val="00876F7B"/>
    <w:rsid w:val="008809B3"/>
    <w:rsid w:val="00881C9E"/>
    <w:rsid w:val="00881DEA"/>
    <w:rsid w:val="008828F9"/>
    <w:rsid w:val="0088297A"/>
    <w:rsid w:val="00882C49"/>
    <w:rsid w:val="00884B00"/>
    <w:rsid w:val="00886265"/>
    <w:rsid w:val="00887048"/>
    <w:rsid w:val="008905A1"/>
    <w:rsid w:val="0089111C"/>
    <w:rsid w:val="0089255A"/>
    <w:rsid w:val="00892F56"/>
    <w:rsid w:val="0089339A"/>
    <w:rsid w:val="00893512"/>
    <w:rsid w:val="008965D0"/>
    <w:rsid w:val="00896B03"/>
    <w:rsid w:val="008977A6"/>
    <w:rsid w:val="008A0608"/>
    <w:rsid w:val="008A0D82"/>
    <w:rsid w:val="008A1ADE"/>
    <w:rsid w:val="008A24B8"/>
    <w:rsid w:val="008A3379"/>
    <w:rsid w:val="008A379F"/>
    <w:rsid w:val="008A4E32"/>
    <w:rsid w:val="008A54B8"/>
    <w:rsid w:val="008A59AB"/>
    <w:rsid w:val="008A5C02"/>
    <w:rsid w:val="008A5DFC"/>
    <w:rsid w:val="008A6B31"/>
    <w:rsid w:val="008A7478"/>
    <w:rsid w:val="008A755D"/>
    <w:rsid w:val="008A7C9D"/>
    <w:rsid w:val="008B01C8"/>
    <w:rsid w:val="008B0292"/>
    <w:rsid w:val="008B0C85"/>
    <w:rsid w:val="008B0CBD"/>
    <w:rsid w:val="008B0D23"/>
    <w:rsid w:val="008B3FAF"/>
    <w:rsid w:val="008B4047"/>
    <w:rsid w:val="008B779C"/>
    <w:rsid w:val="008C02D8"/>
    <w:rsid w:val="008C0439"/>
    <w:rsid w:val="008C2A06"/>
    <w:rsid w:val="008C3DB8"/>
    <w:rsid w:val="008C40EA"/>
    <w:rsid w:val="008C65C3"/>
    <w:rsid w:val="008C7417"/>
    <w:rsid w:val="008C7BBD"/>
    <w:rsid w:val="008D2709"/>
    <w:rsid w:val="008D3301"/>
    <w:rsid w:val="008D4391"/>
    <w:rsid w:val="008D45A3"/>
    <w:rsid w:val="008D5A66"/>
    <w:rsid w:val="008D5B31"/>
    <w:rsid w:val="008E0A94"/>
    <w:rsid w:val="008E1B23"/>
    <w:rsid w:val="008E21B0"/>
    <w:rsid w:val="008E2666"/>
    <w:rsid w:val="008E2B87"/>
    <w:rsid w:val="008E3885"/>
    <w:rsid w:val="008E5117"/>
    <w:rsid w:val="008E524E"/>
    <w:rsid w:val="008E5910"/>
    <w:rsid w:val="008E5A0B"/>
    <w:rsid w:val="008F0296"/>
    <w:rsid w:val="008F071B"/>
    <w:rsid w:val="008F247D"/>
    <w:rsid w:val="008F30D3"/>
    <w:rsid w:val="008F48DE"/>
    <w:rsid w:val="008F5389"/>
    <w:rsid w:val="008F5A52"/>
    <w:rsid w:val="008F5B82"/>
    <w:rsid w:val="008F606A"/>
    <w:rsid w:val="008F7267"/>
    <w:rsid w:val="008F7D65"/>
    <w:rsid w:val="00900C8D"/>
    <w:rsid w:val="00900CAF"/>
    <w:rsid w:val="00901330"/>
    <w:rsid w:val="00901980"/>
    <w:rsid w:val="00901C93"/>
    <w:rsid w:val="0090251D"/>
    <w:rsid w:val="00902663"/>
    <w:rsid w:val="0090383F"/>
    <w:rsid w:val="00904898"/>
    <w:rsid w:val="00904E0A"/>
    <w:rsid w:val="009057B3"/>
    <w:rsid w:val="00907030"/>
    <w:rsid w:val="009077F6"/>
    <w:rsid w:val="00910006"/>
    <w:rsid w:val="00910234"/>
    <w:rsid w:val="009114E0"/>
    <w:rsid w:val="009120A9"/>
    <w:rsid w:val="00912FA3"/>
    <w:rsid w:val="00913D20"/>
    <w:rsid w:val="009155AC"/>
    <w:rsid w:val="00920989"/>
    <w:rsid w:val="009214BC"/>
    <w:rsid w:val="0092215D"/>
    <w:rsid w:val="00922F17"/>
    <w:rsid w:val="00923136"/>
    <w:rsid w:val="00924A6B"/>
    <w:rsid w:val="00925D25"/>
    <w:rsid w:val="00926C20"/>
    <w:rsid w:val="00927CB0"/>
    <w:rsid w:val="00927FB0"/>
    <w:rsid w:val="0093054D"/>
    <w:rsid w:val="009311A8"/>
    <w:rsid w:val="009321C7"/>
    <w:rsid w:val="0093270F"/>
    <w:rsid w:val="0093319A"/>
    <w:rsid w:val="00933A64"/>
    <w:rsid w:val="00933E1B"/>
    <w:rsid w:val="009343ED"/>
    <w:rsid w:val="00934913"/>
    <w:rsid w:val="00936E80"/>
    <w:rsid w:val="00940C16"/>
    <w:rsid w:val="00941566"/>
    <w:rsid w:val="00941889"/>
    <w:rsid w:val="00941ABA"/>
    <w:rsid w:val="00942095"/>
    <w:rsid w:val="00943080"/>
    <w:rsid w:val="00943DCD"/>
    <w:rsid w:val="009446D6"/>
    <w:rsid w:val="00944D0F"/>
    <w:rsid w:val="009465B2"/>
    <w:rsid w:val="00946BE9"/>
    <w:rsid w:val="0095124F"/>
    <w:rsid w:val="0095172A"/>
    <w:rsid w:val="00951976"/>
    <w:rsid w:val="00951FDA"/>
    <w:rsid w:val="00952471"/>
    <w:rsid w:val="00952DD7"/>
    <w:rsid w:val="00956C58"/>
    <w:rsid w:val="0095766A"/>
    <w:rsid w:val="00957760"/>
    <w:rsid w:val="00960045"/>
    <w:rsid w:val="009640F2"/>
    <w:rsid w:val="00964FA4"/>
    <w:rsid w:val="0096636F"/>
    <w:rsid w:val="00966CA2"/>
    <w:rsid w:val="00967ACF"/>
    <w:rsid w:val="00971B26"/>
    <w:rsid w:val="00971B2A"/>
    <w:rsid w:val="00972578"/>
    <w:rsid w:val="00972D25"/>
    <w:rsid w:val="00973A29"/>
    <w:rsid w:val="00975784"/>
    <w:rsid w:val="00975B04"/>
    <w:rsid w:val="0097671B"/>
    <w:rsid w:val="009769DC"/>
    <w:rsid w:val="00976A99"/>
    <w:rsid w:val="009801BB"/>
    <w:rsid w:val="00980901"/>
    <w:rsid w:val="009810BC"/>
    <w:rsid w:val="009814F0"/>
    <w:rsid w:val="0098390B"/>
    <w:rsid w:val="00983BC9"/>
    <w:rsid w:val="0098457A"/>
    <w:rsid w:val="00984C7C"/>
    <w:rsid w:val="00986EE2"/>
    <w:rsid w:val="00987274"/>
    <w:rsid w:val="00987929"/>
    <w:rsid w:val="0098793F"/>
    <w:rsid w:val="00991158"/>
    <w:rsid w:val="0099249A"/>
    <w:rsid w:val="00992A57"/>
    <w:rsid w:val="009938BB"/>
    <w:rsid w:val="00993B80"/>
    <w:rsid w:val="00993DF2"/>
    <w:rsid w:val="00994817"/>
    <w:rsid w:val="00995334"/>
    <w:rsid w:val="0099565C"/>
    <w:rsid w:val="00995B5A"/>
    <w:rsid w:val="00995B70"/>
    <w:rsid w:val="009965B8"/>
    <w:rsid w:val="0099744F"/>
    <w:rsid w:val="0099750C"/>
    <w:rsid w:val="009979BF"/>
    <w:rsid w:val="00997A45"/>
    <w:rsid w:val="00997BDE"/>
    <w:rsid w:val="009A063D"/>
    <w:rsid w:val="009A0A6A"/>
    <w:rsid w:val="009A0ADE"/>
    <w:rsid w:val="009A0C6F"/>
    <w:rsid w:val="009A1DF1"/>
    <w:rsid w:val="009A2263"/>
    <w:rsid w:val="009A559D"/>
    <w:rsid w:val="009A7F24"/>
    <w:rsid w:val="009B00E1"/>
    <w:rsid w:val="009B1592"/>
    <w:rsid w:val="009B1A49"/>
    <w:rsid w:val="009B26F6"/>
    <w:rsid w:val="009B2DD1"/>
    <w:rsid w:val="009B457C"/>
    <w:rsid w:val="009B4DDE"/>
    <w:rsid w:val="009B4F74"/>
    <w:rsid w:val="009B5FC7"/>
    <w:rsid w:val="009B7B31"/>
    <w:rsid w:val="009C0E51"/>
    <w:rsid w:val="009C3645"/>
    <w:rsid w:val="009C6376"/>
    <w:rsid w:val="009C77EF"/>
    <w:rsid w:val="009D0457"/>
    <w:rsid w:val="009D08D0"/>
    <w:rsid w:val="009D1C69"/>
    <w:rsid w:val="009D2294"/>
    <w:rsid w:val="009D2B6F"/>
    <w:rsid w:val="009D2D52"/>
    <w:rsid w:val="009D2EF8"/>
    <w:rsid w:val="009D4DA4"/>
    <w:rsid w:val="009D4E57"/>
    <w:rsid w:val="009D57F4"/>
    <w:rsid w:val="009D7AFA"/>
    <w:rsid w:val="009E2A3B"/>
    <w:rsid w:val="009E3F19"/>
    <w:rsid w:val="009E40E3"/>
    <w:rsid w:val="009E435B"/>
    <w:rsid w:val="009E451E"/>
    <w:rsid w:val="009E4C2A"/>
    <w:rsid w:val="009E7E25"/>
    <w:rsid w:val="009F1108"/>
    <w:rsid w:val="009F2172"/>
    <w:rsid w:val="009F2697"/>
    <w:rsid w:val="009F36D6"/>
    <w:rsid w:val="009F37A0"/>
    <w:rsid w:val="009F4FB6"/>
    <w:rsid w:val="009F5791"/>
    <w:rsid w:val="00A00B2A"/>
    <w:rsid w:val="00A00F2D"/>
    <w:rsid w:val="00A015FE"/>
    <w:rsid w:val="00A01FB9"/>
    <w:rsid w:val="00A021EB"/>
    <w:rsid w:val="00A02203"/>
    <w:rsid w:val="00A02E06"/>
    <w:rsid w:val="00A02E64"/>
    <w:rsid w:val="00A03E95"/>
    <w:rsid w:val="00A05C0B"/>
    <w:rsid w:val="00A066A4"/>
    <w:rsid w:val="00A068A0"/>
    <w:rsid w:val="00A1008C"/>
    <w:rsid w:val="00A108F8"/>
    <w:rsid w:val="00A11003"/>
    <w:rsid w:val="00A11F7B"/>
    <w:rsid w:val="00A124DF"/>
    <w:rsid w:val="00A13092"/>
    <w:rsid w:val="00A13437"/>
    <w:rsid w:val="00A13BB5"/>
    <w:rsid w:val="00A141AB"/>
    <w:rsid w:val="00A16376"/>
    <w:rsid w:val="00A16767"/>
    <w:rsid w:val="00A17D99"/>
    <w:rsid w:val="00A234CF"/>
    <w:rsid w:val="00A24BE6"/>
    <w:rsid w:val="00A253D0"/>
    <w:rsid w:val="00A256B0"/>
    <w:rsid w:val="00A2688C"/>
    <w:rsid w:val="00A26EE5"/>
    <w:rsid w:val="00A27421"/>
    <w:rsid w:val="00A27986"/>
    <w:rsid w:val="00A31273"/>
    <w:rsid w:val="00A32344"/>
    <w:rsid w:val="00A32501"/>
    <w:rsid w:val="00A3374B"/>
    <w:rsid w:val="00A337A7"/>
    <w:rsid w:val="00A3388D"/>
    <w:rsid w:val="00A33B5F"/>
    <w:rsid w:val="00A33EF0"/>
    <w:rsid w:val="00A350FC"/>
    <w:rsid w:val="00A3618A"/>
    <w:rsid w:val="00A36190"/>
    <w:rsid w:val="00A36386"/>
    <w:rsid w:val="00A3692B"/>
    <w:rsid w:val="00A36A44"/>
    <w:rsid w:val="00A36E2A"/>
    <w:rsid w:val="00A370A2"/>
    <w:rsid w:val="00A379B9"/>
    <w:rsid w:val="00A37F73"/>
    <w:rsid w:val="00A40E76"/>
    <w:rsid w:val="00A41370"/>
    <w:rsid w:val="00A418A9"/>
    <w:rsid w:val="00A421E2"/>
    <w:rsid w:val="00A42248"/>
    <w:rsid w:val="00A42945"/>
    <w:rsid w:val="00A42E9E"/>
    <w:rsid w:val="00A4328F"/>
    <w:rsid w:val="00A43BBD"/>
    <w:rsid w:val="00A441D2"/>
    <w:rsid w:val="00A45DC5"/>
    <w:rsid w:val="00A45E6F"/>
    <w:rsid w:val="00A46BCD"/>
    <w:rsid w:val="00A46E5D"/>
    <w:rsid w:val="00A4703C"/>
    <w:rsid w:val="00A47693"/>
    <w:rsid w:val="00A47F9A"/>
    <w:rsid w:val="00A50156"/>
    <w:rsid w:val="00A52133"/>
    <w:rsid w:val="00A52446"/>
    <w:rsid w:val="00A52812"/>
    <w:rsid w:val="00A529F7"/>
    <w:rsid w:val="00A5381E"/>
    <w:rsid w:val="00A54421"/>
    <w:rsid w:val="00A56E17"/>
    <w:rsid w:val="00A57EED"/>
    <w:rsid w:val="00A607E6"/>
    <w:rsid w:val="00A60D58"/>
    <w:rsid w:val="00A60D6E"/>
    <w:rsid w:val="00A616DC"/>
    <w:rsid w:val="00A61B4B"/>
    <w:rsid w:val="00A62D5E"/>
    <w:rsid w:val="00A63360"/>
    <w:rsid w:val="00A645F7"/>
    <w:rsid w:val="00A64C18"/>
    <w:rsid w:val="00A658BD"/>
    <w:rsid w:val="00A65B09"/>
    <w:rsid w:val="00A669FE"/>
    <w:rsid w:val="00A66C76"/>
    <w:rsid w:val="00A715CB"/>
    <w:rsid w:val="00A71741"/>
    <w:rsid w:val="00A718AB"/>
    <w:rsid w:val="00A720F6"/>
    <w:rsid w:val="00A728F9"/>
    <w:rsid w:val="00A72EFF"/>
    <w:rsid w:val="00A74176"/>
    <w:rsid w:val="00A75D21"/>
    <w:rsid w:val="00A76117"/>
    <w:rsid w:val="00A77D2D"/>
    <w:rsid w:val="00A827A1"/>
    <w:rsid w:val="00A82C38"/>
    <w:rsid w:val="00A8449A"/>
    <w:rsid w:val="00A846C4"/>
    <w:rsid w:val="00A86319"/>
    <w:rsid w:val="00A86592"/>
    <w:rsid w:val="00A87C2B"/>
    <w:rsid w:val="00A901C8"/>
    <w:rsid w:val="00A91679"/>
    <w:rsid w:val="00A91832"/>
    <w:rsid w:val="00A91E1A"/>
    <w:rsid w:val="00A93381"/>
    <w:rsid w:val="00A93879"/>
    <w:rsid w:val="00A946E1"/>
    <w:rsid w:val="00A94778"/>
    <w:rsid w:val="00A94C4D"/>
    <w:rsid w:val="00A94CA3"/>
    <w:rsid w:val="00A95009"/>
    <w:rsid w:val="00A96181"/>
    <w:rsid w:val="00A967BE"/>
    <w:rsid w:val="00A97D31"/>
    <w:rsid w:val="00A97D7B"/>
    <w:rsid w:val="00AA0C25"/>
    <w:rsid w:val="00AA2517"/>
    <w:rsid w:val="00AA3182"/>
    <w:rsid w:val="00AA319D"/>
    <w:rsid w:val="00AA3BA2"/>
    <w:rsid w:val="00AA509B"/>
    <w:rsid w:val="00AA6083"/>
    <w:rsid w:val="00AA729F"/>
    <w:rsid w:val="00AB1355"/>
    <w:rsid w:val="00AB27FF"/>
    <w:rsid w:val="00AB3F1C"/>
    <w:rsid w:val="00AB64C6"/>
    <w:rsid w:val="00AB6656"/>
    <w:rsid w:val="00AB70A9"/>
    <w:rsid w:val="00AB7BA6"/>
    <w:rsid w:val="00AC0021"/>
    <w:rsid w:val="00AC0708"/>
    <w:rsid w:val="00AC15AA"/>
    <w:rsid w:val="00AC195C"/>
    <w:rsid w:val="00AC19B2"/>
    <w:rsid w:val="00AC1A03"/>
    <w:rsid w:val="00AC3079"/>
    <w:rsid w:val="00AC5973"/>
    <w:rsid w:val="00AC72F0"/>
    <w:rsid w:val="00AC785D"/>
    <w:rsid w:val="00AC7D8C"/>
    <w:rsid w:val="00AD13B3"/>
    <w:rsid w:val="00AD1D1F"/>
    <w:rsid w:val="00AD2E9E"/>
    <w:rsid w:val="00AD3131"/>
    <w:rsid w:val="00AD34B6"/>
    <w:rsid w:val="00AD3B80"/>
    <w:rsid w:val="00AD4473"/>
    <w:rsid w:val="00AD4DD2"/>
    <w:rsid w:val="00AD5034"/>
    <w:rsid w:val="00AD5AC5"/>
    <w:rsid w:val="00AD7413"/>
    <w:rsid w:val="00AE1A20"/>
    <w:rsid w:val="00AE24FB"/>
    <w:rsid w:val="00AE3B52"/>
    <w:rsid w:val="00AE3B71"/>
    <w:rsid w:val="00AE3C8C"/>
    <w:rsid w:val="00AE3D34"/>
    <w:rsid w:val="00AE414F"/>
    <w:rsid w:val="00AE42D6"/>
    <w:rsid w:val="00AE591F"/>
    <w:rsid w:val="00AE6648"/>
    <w:rsid w:val="00AE69F6"/>
    <w:rsid w:val="00AE71CB"/>
    <w:rsid w:val="00AE758D"/>
    <w:rsid w:val="00AE7B86"/>
    <w:rsid w:val="00AF076B"/>
    <w:rsid w:val="00AF186F"/>
    <w:rsid w:val="00AF225A"/>
    <w:rsid w:val="00AF2C04"/>
    <w:rsid w:val="00AF3EC3"/>
    <w:rsid w:val="00AF3FF8"/>
    <w:rsid w:val="00AF4177"/>
    <w:rsid w:val="00AF44BA"/>
    <w:rsid w:val="00AF44EB"/>
    <w:rsid w:val="00AF4C28"/>
    <w:rsid w:val="00AF5BE3"/>
    <w:rsid w:val="00AF6CB8"/>
    <w:rsid w:val="00AF71F0"/>
    <w:rsid w:val="00AF7385"/>
    <w:rsid w:val="00B003EB"/>
    <w:rsid w:val="00B01D5F"/>
    <w:rsid w:val="00B01F28"/>
    <w:rsid w:val="00B02128"/>
    <w:rsid w:val="00B03A12"/>
    <w:rsid w:val="00B05664"/>
    <w:rsid w:val="00B06D4B"/>
    <w:rsid w:val="00B06F3F"/>
    <w:rsid w:val="00B073DE"/>
    <w:rsid w:val="00B115E9"/>
    <w:rsid w:val="00B1225C"/>
    <w:rsid w:val="00B12FF7"/>
    <w:rsid w:val="00B13935"/>
    <w:rsid w:val="00B13BDE"/>
    <w:rsid w:val="00B16CAA"/>
    <w:rsid w:val="00B16DDE"/>
    <w:rsid w:val="00B175D7"/>
    <w:rsid w:val="00B21149"/>
    <w:rsid w:val="00B21996"/>
    <w:rsid w:val="00B2224B"/>
    <w:rsid w:val="00B22C9F"/>
    <w:rsid w:val="00B22CD0"/>
    <w:rsid w:val="00B231AC"/>
    <w:rsid w:val="00B23DC3"/>
    <w:rsid w:val="00B24ECF"/>
    <w:rsid w:val="00B252CD"/>
    <w:rsid w:val="00B261C6"/>
    <w:rsid w:val="00B26C7D"/>
    <w:rsid w:val="00B27B6F"/>
    <w:rsid w:val="00B30739"/>
    <w:rsid w:val="00B30AE1"/>
    <w:rsid w:val="00B30E34"/>
    <w:rsid w:val="00B31521"/>
    <w:rsid w:val="00B31989"/>
    <w:rsid w:val="00B344DF"/>
    <w:rsid w:val="00B34CF8"/>
    <w:rsid w:val="00B35094"/>
    <w:rsid w:val="00B354A6"/>
    <w:rsid w:val="00B372F0"/>
    <w:rsid w:val="00B41750"/>
    <w:rsid w:val="00B42343"/>
    <w:rsid w:val="00B42970"/>
    <w:rsid w:val="00B42AB1"/>
    <w:rsid w:val="00B44190"/>
    <w:rsid w:val="00B44739"/>
    <w:rsid w:val="00B45DCE"/>
    <w:rsid w:val="00B50C9D"/>
    <w:rsid w:val="00B54FD0"/>
    <w:rsid w:val="00B55759"/>
    <w:rsid w:val="00B55E8B"/>
    <w:rsid w:val="00B55F85"/>
    <w:rsid w:val="00B5640F"/>
    <w:rsid w:val="00B56A35"/>
    <w:rsid w:val="00B56B84"/>
    <w:rsid w:val="00B61234"/>
    <w:rsid w:val="00B618C3"/>
    <w:rsid w:val="00B62007"/>
    <w:rsid w:val="00B62878"/>
    <w:rsid w:val="00B62A10"/>
    <w:rsid w:val="00B63C44"/>
    <w:rsid w:val="00B64365"/>
    <w:rsid w:val="00B647A3"/>
    <w:rsid w:val="00B64B8D"/>
    <w:rsid w:val="00B67C2B"/>
    <w:rsid w:val="00B70729"/>
    <w:rsid w:val="00B70CEF"/>
    <w:rsid w:val="00B714B6"/>
    <w:rsid w:val="00B71943"/>
    <w:rsid w:val="00B731E9"/>
    <w:rsid w:val="00B73E3E"/>
    <w:rsid w:val="00B74435"/>
    <w:rsid w:val="00B74E7D"/>
    <w:rsid w:val="00B7530F"/>
    <w:rsid w:val="00B768FC"/>
    <w:rsid w:val="00B76FFC"/>
    <w:rsid w:val="00B77F04"/>
    <w:rsid w:val="00B804FD"/>
    <w:rsid w:val="00B820A5"/>
    <w:rsid w:val="00B8213D"/>
    <w:rsid w:val="00B85E31"/>
    <w:rsid w:val="00B9099F"/>
    <w:rsid w:val="00B914DA"/>
    <w:rsid w:val="00B92DEE"/>
    <w:rsid w:val="00B93D34"/>
    <w:rsid w:val="00B94D63"/>
    <w:rsid w:val="00B9760F"/>
    <w:rsid w:val="00B9793C"/>
    <w:rsid w:val="00B9798C"/>
    <w:rsid w:val="00B97AAF"/>
    <w:rsid w:val="00B97C53"/>
    <w:rsid w:val="00BA1691"/>
    <w:rsid w:val="00BA1AA0"/>
    <w:rsid w:val="00BA2A59"/>
    <w:rsid w:val="00BA39B9"/>
    <w:rsid w:val="00BA4763"/>
    <w:rsid w:val="00BA4ED8"/>
    <w:rsid w:val="00BA5E38"/>
    <w:rsid w:val="00BA6361"/>
    <w:rsid w:val="00BA68B2"/>
    <w:rsid w:val="00BA717E"/>
    <w:rsid w:val="00BA7180"/>
    <w:rsid w:val="00BA7694"/>
    <w:rsid w:val="00BB0878"/>
    <w:rsid w:val="00BB09FF"/>
    <w:rsid w:val="00BB0EFD"/>
    <w:rsid w:val="00BB25A7"/>
    <w:rsid w:val="00BB49F6"/>
    <w:rsid w:val="00BB60D0"/>
    <w:rsid w:val="00BB65CD"/>
    <w:rsid w:val="00BB6701"/>
    <w:rsid w:val="00BB7C04"/>
    <w:rsid w:val="00BB7F70"/>
    <w:rsid w:val="00BC0A3B"/>
    <w:rsid w:val="00BC1488"/>
    <w:rsid w:val="00BC2323"/>
    <w:rsid w:val="00BC27CB"/>
    <w:rsid w:val="00BC403C"/>
    <w:rsid w:val="00BC4A73"/>
    <w:rsid w:val="00BC644B"/>
    <w:rsid w:val="00BD068A"/>
    <w:rsid w:val="00BD07D2"/>
    <w:rsid w:val="00BD1B6F"/>
    <w:rsid w:val="00BD26D9"/>
    <w:rsid w:val="00BD32FA"/>
    <w:rsid w:val="00BD39FE"/>
    <w:rsid w:val="00BD4974"/>
    <w:rsid w:val="00BD6BDB"/>
    <w:rsid w:val="00BD7059"/>
    <w:rsid w:val="00BD7110"/>
    <w:rsid w:val="00BE0120"/>
    <w:rsid w:val="00BE0C24"/>
    <w:rsid w:val="00BE0F59"/>
    <w:rsid w:val="00BE141E"/>
    <w:rsid w:val="00BE187D"/>
    <w:rsid w:val="00BE2BB5"/>
    <w:rsid w:val="00BE428B"/>
    <w:rsid w:val="00BE43A1"/>
    <w:rsid w:val="00BE4D2E"/>
    <w:rsid w:val="00BE4DA4"/>
    <w:rsid w:val="00BE4FB5"/>
    <w:rsid w:val="00BE501E"/>
    <w:rsid w:val="00BE5487"/>
    <w:rsid w:val="00BF02D9"/>
    <w:rsid w:val="00BF08FF"/>
    <w:rsid w:val="00BF14DE"/>
    <w:rsid w:val="00BF17A4"/>
    <w:rsid w:val="00BF1A97"/>
    <w:rsid w:val="00BF1B8C"/>
    <w:rsid w:val="00BF5D77"/>
    <w:rsid w:val="00BF5FC2"/>
    <w:rsid w:val="00BF6776"/>
    <w:rsid w:val="00BF6D04"/>
    <w:rsid w:val="00BF7EDE"/>
    <w:rsid w:val="00C0024C"/>
    <w:rsid w:val="00C007C6"/>
    <w:rsid w:val="00C0090B"/>
    <w:rsid w:val="00C00A0B"/>
    <w:rsid w:val="00C010D1"/>
    <w:rsid w:val="00C010D8"/>
    <w:rsid w:val="00C01910"/>
    <w:rsid w:val="00C021AA"/>
    <w:rsid w:val="00C03C13"/>
    <w:rsid w:val="00C04777"/>
    <w:rsid w:val="00C0596C"/>
    <w:rsid w:val="00C10565"/>
    <w:rsid w:val="00C11022"/>
    <w:rsid w:val="00C114EC"/>
    <w:rsid w:val="00C11C58"/>
    <w:rsid w:val="00C123D6"/>
    <w:rsid w:val="00C12659"/>
    <w:rsid w:val="00C12B07"/>
    <w:rsid w:val="00C1416D"/>
    <w:rsid w:val="00C14FC8"/>
    <w:rsid w:val="00C1598C"/>
    <w:rsid w:val="00C15E0C"/>
    <w:rsid w:val="00C16FEE"/>
    <w:rsid w:val="00C1781A"/>
    <w:rsid w:val="00C17E8D"/>
    <w:rsid w:val="00C17E99"/>
    <w:rsid w:val="00C208D5"/>
    <w:rsid w:val="00C20E97"/>
    <w:rsid w:val="00C21011"/>
    <w:rsid w:val="00C21801"/>
    <w:rsid w:val="00C23753"/>
    <w:rsid w:val="00C23B5D"/>
    <w:rsid w:val="00C24A8E"/>
    <w:rsid w:val="00C25D3E"/>
    <w:rsid w:val="00C2751B"/>
    <w:rsid w:val="00C2754E"/>
    <w:rsid w:val="00C31065"/>
    <w:rsid w:val="00C31B8F"/>
    <w:rsid w:val="00C32608"/>
    <w:rsid w:val="00C32E6D"/>
    <w:rsid w:val="00C33936"/>
    <w:rsid w:val="00C34D6F"/>
    <w:rsid w:val="00C37084"/>
    <w:rsid w:val="00C406B9"/>
    <w:rsid w:val="00C41C37"/>
    <w:rsid w:val="00C43141"/>
    <w:rsid w:val="00C43153"/>
    <w:rsid w:val="00C43678"/>
    <w:rsid w:val="00C43AB1"/>
    <w:rsid w:val="00C458C7"/>
    <w:rsid w:val="00C46722"/>
    <w:rsid w:val="00C47011"/>
    <w:rsid w:val="00C472D9"/>
    <w:rsid w:val="00C47596"/>
    <w:rsid w:val="00C47C53"/>
    <w:rsid w:val="00C50080"/>
    <w:rsid w:val="00C50288"/>
    <w:rsid w:val="00C52588"/>
    <w:rsid w:val="00C54695"/>
    <w:rsid w:val="00C553C7"/>
    <w:rsid w:val="00C55D52"/>
    <w:rsid w:val="00C56068"/>
    <w:rsid w:val="00C57004"/>
    <w:rsid w:val="00C61A3D"/>
    <w:rsid w:val="00C62168"/>
    <w:rsid w:val="00C62CE0"/>
    <w:rsid w:val="00C632A9"/>
    <w:rsid w:val="00C66282"/>
    <w:rsid w:val="00C66994"/>
    <w:rsid w:val="00C67BC8"/>
    <w:rsid w:val="00C70530"/>
    <w:rsid w:val="00C741C4"/>
    <w:rsid w:val="00C765D1"/>
    <w:rsid w:val="00C777FF"/>
    <w:rsid w:val="00C779BD"/>
    <w:rsid w:val="00C8138C"/>
    <w:rsid w:val="00C828C5"/>
    <w:rsid w:val="00C8297A"/>
    <w:rsid w:val="00C847B5"/>
    <w:rsid w:val="00C854D8"/>
    <w:rsid w:val="00C87083"/>
    <w:rsid w:val="00C875AB"/>
    <w:rsid w:val="00C90EE7"/>
    <w:rsid w:val="00C91D63"/>
    <w:rsid w:val="00C93515"/>
    <w:rsid w:val="00C9365A"/>
    <w:rsid w:val="00C936C0"/>
    <w:rsid w:val="00C9485E"/>
    <w:rsid w:val="00C94E57"/>
    <w:rsid w:val="00C9588A"/>
    <w:rsid w:val="00C95F68"/>
    <w:rsid w:val="00C96EC8"/>
    <w:rsid w:val="00C97377"/>
    <w:rsid w:val="00C975FF"/>
    <w:rsid w:val="00C97D7C"/>
    <w:rsid w:val="00CA047F"/>
    <w:rsid w:val="00CA0C04"/>
    <w:rsid w:val="00CA223D"/>
    <w:rsid w:val="00CA23F2"/>
    <w:rsid w:val="00CA251E"/>
    <w:rsid w:val="00CA2654"/>
    <w:rsid w:val="00CA28C1"/>
    <w:rsid w:val="00CA29F8"/>
    <w:rsid w:val="00CA5E09"/>
    <w:rsid w:val="00CA631A"/>
    <w:rsid w:val="00CA63D5"/>
    <w:rsid w:val="00CA7F92"/>
    <w:rsid w:val="00CB172E"/>
    <w:rsid w:val="00CB1AB4"/>
    <w:rsid w:val="00CB2513"/>
    <w:rsid w:val="00CB326B"/>
    <w:rsid w:val="00CB45D6"/>
    <w:rsid w:val="00CB6148"/>
    <w:rsid w:val="00CB6378"/>
    <w:rsid w:val="00CB72BB"/>
    <w:rsid w:val="00CC0082"/>
    <w:rsid w:val="00CC078E"/>
    <w:rsid w:val="00CC1021"/>
    <w:rsid w:val="00CC1268"/>
    <w:rsid w:val="00CC2405"/>
    <w:rsid w:val="00CC2E57"/>
    <w:rsid w:val="00CC34DA"/>
    <w:rsid w:val="00CC47F5"/>
    <w:rsid w:val="00CC48DC"/>
    <w:rsid w:val="00CC522C"/>
    <w:rsid w:val="00CC5775"/>
    <w:rsid w:val="00CC5E07"/>
    <w:rsid w:val="00CC6756"/>
    <w:rsid w:val="00CC690C"/>
    <w:rsid w:val="00CC7198"/>
    <w:rsid w:val="00CC74B9"/>
    <w:rsid w:val="00CC7D9E"/>
    <w:rsid w:val="00CD12C7"/>
    <w:rsid w:val="00CD1568"/>
    <w:rsid w:val="00CD2CD3"/>
    <w:rsid w:val="00CD45FB"/>
    <w:rsid w:val="00CD47EB"/>
    <w:rsid w:val="00CD4836"/>
    <w:rsid w:val="00CD75AF"/>
    <w:rsid w:val="00CD7981"/>
    <w:rsid w:val="00CE0BDE"/>
    <w:rsid w:val="00CE0F7A"/>
    <w:rsid w:val="00CE17FA"/>
    <w:rsid w:val="00CE1C1B"/>
    <w:rsid w:val="00CE291C"/>
    <w:rsid w:val="00CE3B5A"/>
    <w:rsid w:val="00CE439C"/>
    <w:rsid w:val="00CE4B41"/>
    <w:rsid w:val="00CE50D2"/>
    <w:rsid w:val="00CE5536"/>
    <w:rsid w:val="00CE56B9"/>
    <w:rsid w:val="00CE765D"/>
    <w:rsid w:val="00CF0D6C"/>
    <w:rsid w:val="00CF105A"/>
    <w:rsid w:val="00CF1B13"/>
    <w:rsid w:val="00CF20C9"/>
    <w:rsid w:val="00CF2951"/>
    <w:rsid w:val="00CF2F7C"/>
    <w:rsid w:val="00CF6F30"/>
    <w:rsid w:val="00D00127"/>
    <w:rsid w:val="00D004B9"/>
    <w:rsid w:val="00D00838"/>
    <w:rsid w:val="00D01A52"/>
    <w:rsid w:val="00D01DDB"/>
    <w:rsid w:val="00D02954"/>
    <w:rsid w:val="00D030A3"/>
    <w:rsid w:val="00D0311E"/>
    <w:rsid w:val="00D0327E"/>
    <w:rsid w:val="00D0347F"/>
    <w:rsid w:val="00D05A79"/>
    <w:rsid w:val="00D05E33"/>
    <w:rsid w:val="00D078F6"/>
    <w:rsid w:val="00D07F42"/>
    <w:rsid w:val="00D10704"/>
    <w:rsid w:val="00D10908"/>
    <w:rsid w:val="00D11195"/>
    <w:rsid w:val="00D111EF"/>
    <w:rsid w:val="00D1248D"/>
    <w:rsid w:val="00D12876"/>
    <w:rsid w:val="00D1328C"/>
    <w:rsid w:val="00D133D2"/>
    <w:rsid w:val="00D13410"/>
    <w:rsid w:val="00D134F7"/>
    <w:rsid w:val="00D1367A"/>
    <w:rsid w:val="00D13C4C"/>
    <w:rsid w:val="00D14407"/>
    <w:rsid w:val="00D14881"/>
    <w:rsid w:val="00D14D51"/>
    <w:rsid w:val="00D15A4B"/>
    <w:rsid w:val="00D15B90"/>
    <w:rsid w:val="00D16591"/>
    <w:rsid w:val="00D166E0"/>
    <w:rsid w:val="00D20098"/>
    <w:rsid w:val="00D21205"/>
    <w:rsid w:val="00D21260"/>
    <w:rsid w:val="00D218EB"/>
    <w:rsid w:val="00D21C49"/>
    <w:rsid w:val="00D23255"/>
    <w:rsid w:val="00D24B04"/>
    <w:rsid w:val="00D253D7"/>
    <w:rsid w:val="00D2550F"/>
    <w:rsid w:val="00D261DD"/>
    <w:rsid w:val="00D2629A"/>
    <w:rsid w:val="00D266E4"/>
    <w:rsid w:val="00D274EF"/>
    <w:rsid w:val="00D27A5C"/>
    <w:rsid w:val="00D27AB1"/>
    <w:rsid w:val="00D303DF"/>
    <w:rsid w:val="00D307B0"/>
    <w:rsid w:val="00D31C9D"/>
    <w:rsid w:val="00D31D92"/>
    <w:rsid w:val="00D321FC"/>
    <w:rsid w:val="00D332DE"/>
    <w:rsid w:val="00D3395F"/>
    <w:rsid w:val="00D35595"/>
    <w:rsid w:val="00D35E7F"/>
    <w:rsid w:val="00D3677A"/>
    <w:rsid w:val="00D4192D"/>
    <w:rsid w:val="00D4198D"/>
    <w:rsid w:val="00D42265"/>
    <w:rsid w:val="00D42BF2"/>
    <w:rsid w:val="00D4368B"/>
    <w:rsid w:val="00D437A1"/>
    <w:rsid w:val="00D43FAB"/>
    <w:rsid w:val="00D44032"/>
    <w:rsid w:val="00D440BE"/>
    <w:rsid w:val="00D451B9"/>
    <w:rsid w:val="00D45E68"/>
    <w:rsid w:val="00D472BF"/>
    <w:rsid w:val="00D50BE1"/>
    <w:rsid w:val="00D510C1"/>
    <w:rsid w:val="00D51A2F"/>
    <w:rsid w:val="00D5293C"/>
    <w:rsid w:val="00D53B64"/>
    <w:rsid w:val="00D54C22"/>
    <w:rsid w:val="00D552CC"/>
    <w:rsid w:val="00D56655"/>
    <w:rsid w:val="00D56B31"/>
    <w:rsid w:val="00D57C02"/>
    <w:rsid w:val="00D57CE6"/>
    <w:rsid w:val="00D615BF"/>
    <w:rsid w:val="00D6178D"/>
    <w:rsid w:val="00D619BE"/>
    <w:rsid w:val="00D6214A"/>
    <w:rsid w:val="00D62D18"/>
    <w:rsid w:val="00D62E1A"/>
    <w:rsid w:val="00D63C51"/>
    <w:rsid w:val="00D65365"/>
    <w:rsid w:val="00D657CE"/>
    <w:rsid w:val="00D6613B"/>
    <w:rsid w:val="00D66CFF"/>
    <w:rsid w:val="00D71893"/>
    <w:rsid w:val="00D74098"/>
    <w:rsid w:val="00D7444E"/>
    <w:rsid w:val="00D74BCC"/>
    <w:rsid w:val="00D74DF1"/>
    <w:rsid w:val="00D75336"/>
    <w:rsid w:val="00D755D5"/>
    <w:rsid w:val="00D77A57"/>
    <w:rsid w:val="00D82D58"/>
    <w:rsid w:val="00D82F27"/>
    <w:rsid w:val="00D83A54"/>
    <w:rsid w:val="00D84386"/>
    <w:rsid w:val="00D84910"/>
    <w:rsid w:val="00D84AAC"/>
    <w:rsid w:val="00D85917"/>
    <w:rsid w:val="00D85A95"/>
    <w:rsid w:val="00D85F2C"/>
    <w:rsid w:val="00D86573"/>
    <w:rsid w:val="00D8675E"/>
    <w:rsid w:val="00D86796"/>
    <w:rsid w:val="00D8794A"/>
    <w:rsid w:val="00D91CFE"/>
    <w:rsid w:val="00D93FED"/>
    <w:rsid w:val="00D944BF"/>
    <w:rsid w:val="00D96145"/>
    <w:rsid w:val="00D9630A"/>
    <w:rsid w:val="00DA13F6"/>
    <w:rsid w:val="00DA1EAA"/>
    <w:rsid w:val="00DA4118"/>
    <w:rsid w:val="00DA4D3A"/>
    <w:rsid w:val="00DA5039"/>
    <w:rsid w:val="00DA5651"/>
    <w:rsid w:val="00DA62A2"/>
    <w:rsid w:val="00DA77A3"/>
    <w:rsid w:val="00DB05D6"/>
    <w:rsid w:val="00DB1CD4"/>
    <w:rsid w:val="00DB2509"/>
    <w:rsid w:val="00DB53E3"/>
    <w:rsid w:val="00DB7B7E"/>
    <w:rsid w:val="00DC119C"/>
    <w:rsid w:val="00DC1B65"/>
    <w:rsid w:val="00DC412C"/>
    <w:rsid w:val="00DC735B"/>
    <w:rsid w:val="00DD0047"/>
    <w:rsid w:val="00DD01D1"/>
    <w:rsid w:val="00DD0220"/>
    <w:rsid w:val="00DD0EC9"/>
    <w:rsid w:val="00DD245A"/>
    <w:rsid w:val="00DD4A61"/>
    <w:rsid w:val="00DE0BAD"/>
    <w:rsid w:val="00DE0D0A"/>
    <w:rsid w:val="00DE124C"/>
    <w:rsid w:val="00DE1DC9"/>
    <w:rsid w:val="00DE2915"/>
    <w:rsid w:val="00DE34F1"/>
    <w:rsid w:val="00DE4FD4"/>
    <w:rsid w:val="00DE4FF4"/>
    <w:rsid w:val="00DE515A"/>
    <w:rsid w:val="00DE5929"/>
    <w:rsid w:val="00DE6411"/>
    <w:rsid w:val="00DF2948"/>
    <w:rsid w:val="00DF37E9"/>
    <w:rsid w:val="00DF390D"/>
    <w:rsid w:val="00DF4220"/>
    <w:rsid w:val="00DF5902"/>
    <w:rsid w:val="00DF7BB5"/>
    <w:rsid w:val="00E0098A"/>
    <w:rsid w:val="00E00EAB"/>
    <w:rsid w:val="00E01EAC"/>
    <w:rsid w:val="00E035D3"/>
    <w:rsid w:val="00E03FE8"/>
    <w:rsid w:val="00E04542"/>
    <w:rsid w:val="00E048B3"/>
    <w:rsid w:val="00E04FA8"/>
    <w:rsid w:val="00E04FAB"/>
    <w:rsid w:val="00E052F3"/>
    <w:rsid w:val="00E053BE"/>
    <w:rsid w:val="00E05853"/>
    <w:rsid w:val="00E07BA4"/>
    <w:rsid w:val="00E1059E"/>
    <w:rsid w:val="00E11038"/>
    <w:rsid w:val="00E131A4"/>
    <w:rsid w:val="00E13424"/>
    <w:rsid w:val="00E20881"/>
    <w:rsid w:val="00E208EE"/>
    <w:rsid w:val="00E20B2C"/>
    <w:rsid w:val="00E20F9E"/>
    <w:rsid w:val="00E2144E"/>
    <w:rsid w:val="00E233F1"/>
    <w:rsid w:val="00E25B99"/>
    <w:rsid w:val="00E25C70"/>
    <w:rsid w:val="00E3092C"/>
    <w:rsid w:val="00E31E14"/>
    <w:rsid w:val="00E31E32"/>
    <w:rsid w:val="00E32613"/>
    <w:rsid w:val="00E34CD9"/>
    <w:rsid w:val="00E35714"/>
    <w:rsid w:val="00E3665E"/>
    <w:rsid w:val="00E36BB1"/>
    <w:rsid w:val="00E37046"/>
    <w:rsid w:val="00E37527"/>
    <w:rsid w:val="00E4047E"/>
    <w:rsid w:val="00E4082D"/>
    <w:rsid w:val="00E429A0"/>
    <w:rsid w:val="00E42FD7"/>
    <w:rsid w:val="00E43A4C"/>
    <w:rsid w:val="00E4409E"/>
    <w:rsid w:val="00E44E55"/>
    <w:rsid w:val="00E4641D"/>
    <w:rsid w:val="00E46B27"/>
    <w:rsid w:val="00E512B2"/>
    <w:rsid w:val="00E5235A"/>
    <w:rsid w:val="00E523C5"/>
    <w:rsid w:val="00E576DB"/>
    <w:rsid w:val="00E57D7C"/>
    <w:rsid w:val="00E61B56"/>
    <w:rsid w:val="00E623E3"/>
    <w:rsid w:val="00E62B8D"/>
    <w:rsid w:val="00E63B0D"/>
    <w:rsid w:val="00E648E9"/>
    <w:rsid w:val="00E64C57"/>
    <w:rsid w:val="00E66B38"/>
    <w:rsid w:val="00E6792A"/>
    <w:rsid w:val="00E712A0"/>
    <w:rsid w:val="00E713BF"/>
    <w:rsid w:val="00E728BB"/>
    <w:rsid w:val="00E73BB2"/>
    <w:rsid w:val="00E756C5"/>
    <w:rsid w:val="00E76BB2"/>
    <w:rsid w:val="00E76D3F"/>
    <w:rsid w:val="00E77170"/>
    <w:rsid w:val="00E77895"/>
    <w:rsid w:val="00E80C83"/>
    <w:rsid w:val="00E81DA8"/>
    <w:rsid w:val="00E83E84"/>
    <w:rsid w:val="00E84082"/>
    <w:rsid w:val="00E8449F"/>
    <w:rsid w:val="00E8463C"/>
    <w:rsid w:val="00E854F7"/>
    <w:rsid w:val="00E85BAE"/>
    <w:rsid w:val="00E86C6B"/>
    <w:rsid w:val="00E870B8"/>
    <w:rsid w:val="00E87BC8"/>
    <w:rsid w:val="00E87D68"/>
    <w:rsid w:val="00E904C4"/>
    <w:rsid w:val="00E909D1"/>
    <w:rsid w:val="00E90EB6"/>
    <w:rsid w:val="00E93FD5"/>
    <w:rsid w:val="00E950C4"/>
    <w:rsid w:val="00E956EC"/>
    <w:rsid w:val="00E957C5"/>
    <w:rsid w:val="00E95CFE"/>
    <w:rsid w:val="00E960AD"/>
    <w:rsid w:val="00E96D42"/>
    <w:rsid w:val="00E96E4E"/>
    <w:rsid w:val="00EA08D3"/>
    <w:rsid w:val="00EA103C"/>
    <w:rsid w:val="00EA1C5C"/>
    <w:rsid w:val="00EA232E"/>
    <w:rsid w:val="00EA4796"/>
    <w:rsid w:val="00EA5410"/>
    <w:rsid w:val="00EA566B"/>
    <w:rsid w:val="00EA572F"/>
    <w:rsid w:val="00EB13DB"/>
    <w:rsid w:val="00EB2B40"/>
    <w:rsid w:val="00EB2FCC"/>
    <w:rsid w:val="00EB46A5"/>
    <w:rsid w:val="00EC07C9"/>
    <w:rsid w:val="00EC0F8E"/>
    <w:rsid w:val="00EC1939"/>
    <w:rsid w:val="00EC2431"/>
    <w:rsid w:val="00EC3360"/>
    <w:rsid w:val="00EC4AFD"/>
    <w:rsid w:val="00EC54F0"/>
    <w:rsid w:val="00EC5CA9"/>
    <w:rsid w:val="00EC5DA1"/>
    <w:rsid w:val="00EC65F1"/>
    <w:rsid w:val="00EC6D21"/>
    <w:rsid w:val="00EC748A"/>
    <w:rsid w:val="00EC7D51"/>
    <w:rsid w:val="00ED23AB"/>
    <w:rsid w:val="00ED3526"/>
    <w:rsid w:val="00ED3A22"/>
    <w:rsid w:val="00ED6FAA"/>
    <w:rsid w:val="00ED720E"/>
    <w:rsid w:val="00EE12D8"/>
    <w:rsid w:val="00EE21A4"/>
    <w:rsid w:val="00EE2EA6"/>
    <w:rsid w:val="00EE3E5E"/>
    <w:rsid w:val="00EE3F63"/>
    <w:rsid w:val="00EE526F"/>
    <w:rsid w:val="00EE5A62"/>
    <w:rsid w:val="00EF0E88"/>
    <w:rsid w:val="00EF3669"/>
    <w:rsid w:val="00EF3A5B"/>
    <w:rsid w:val="00EF3F35"/>
    <w:rsid w:val="00EF41D2"/>
    <w:rsid w:val="00EF4C04"/>
    <w:rsid w:val="00EF71BA"/>
    <w:rsid w:val="00F00B7C"/>
    <w:rsid w:val="00F01C68"/>
    <w:rsid w:val="00F0242C"/>
    <w:rsid w:val="00F02AF6"/>
    <w:rsid w:val="00F03D3A"/>
    <w:rsid w:val="00F03E91"/>
    <w:rsid w:val="00F0498F"/>
    <w:rsid w:val="00F05156"/>
    <w:rsid w:val="00F06CB0"/>
    <w:rsid w:val="00F1151C"/>
    <w:rsid w:val="00F11603"/>
    <w:rsid w:val="00F1197C"/>
    <w:rsid w:val="00F12483"/>
    <w:rsid w:val="00F1367B"/>
    <w:rsid w:val="00F14AAA"/>
    <w:rsid w:val="00F1511C"/>
    <w:rsid w:val="00F15A7B"/>
    <w:rsid w:val="00F162E2"/>
    <w:rsid w:val="00F16689"/>
    <w:rsid w:val="00F1677A"/>
    <w:rsid w:val="00F1700D"/>
    <w:rsid w:val="00F20269"/>
    <w:rsid w:val="00F221F5"/>
    <w:rsid w:val="00F22567"/>
    <w:rsid w:val="00F22D2D"/>
    <w:rsid w:val="00F236B9"/>
    <w:rsid w:val="00F24936"/>
    <w:rsid w:val="00F251ED"/>
    <w:rsid w:val="00F25288"/>
    <w:rsid w:val="00F25893"/>
    <w:rsid w:val="00F258FC"/>
    <w:rsid w:val="00F27D37"/>
    <w:rsid w:val="00F30CD7"/>
    <w:rsid w:val="00F31386"/>
    <w:rsid w:val="00F3166D"/>
    <w:rsid w:val="00F32034"/>
    <w:rsid w:val="00F32B16"/>
    <w:rsid w:val="00F3331F"/>
    <w:rsid w:val="00F33420"/>
    <w:rsid w:val="00F3656B"/>
    <w:rsid w:val="00F36602"/>
    <w:rsid w:val="00F378FE"/>
    <w:rsid w:val="00F405ED"/>
    <w:rsid w:val="00F40BD6"/>
    <w:rsid w:val="00F42B84"/>
    <w:rsid w:val="00F42E7B"/>
    <w:rsid w:val="00F437FE"/>
    <w:rsid w:val="00F43C0E"/>
    <w:rsid w:val="00F44E75"/>
    <w:rsid w:val="00F45585"/>
    <w:rsid w:val="00F455EB"/>
    <w:rsid w:val="00F45A64"/>
    <w:rsid w:val="00F47457"/>
    <w:rsid w:val="00F51C91"/>
    <w:rsid w:val="00F57AE6"/>
    <w:rsid w:val="00F601D4"/>
    <w:rsid w:val="00F60618"/>
    <w:rsid w:val="00F612A4"/>
    <w:rsid w:val="00F6151F"/>
    <w:rsid w:val="00F63380"/>
    <w:rsid w:val="00F6533F"/>
    <w:rsid w:val="00F66DE4"/>
    <w:rsid w:val="00F673B1"/>
    <w:rsid w:val="00F673C3"/>
    <w:rsid w:val="00F676B9"/>
    <w:rsid w:val="00F70A60"/>
    <w:rsid w:val="00F70D20"/>
    <w:rsid w:val="00F70EDC"/>
    <w:rsid w:val="00F70F5B"/>
    <w:rsid w:val="00F71534"/>
    <w:rsid w:val="00F718F7"/>
    <w:rsid w:val="00F72BBE"/>
    <w:rsid w:val="00F73328"/>
    <w:rsid w:val="00F73793"/>
    <w:rsid w:val="00F73E40"/>
    <w:rsid w:val="00F745D2"/>
    <w:rsid w:val="00F75901"/>
    <w:rsid w:val="00F768E5"/>
    <w:rsid w:val="00F77283"/>
    <w:rsid w:val="00F8027B"/>
    <w:rsid w:val="00F80ABA"/>
    <w:rsid w:val="00F81BDB"/>
    <w:rsid w:val="00F82746"/>
    <w:rsid w:val="00F8281D"/>
    <w:rsid w:val="00F82AE4"/>
    <w:rsid w:val="00F82BBF"/>
    <w:rsid w:val="00F83563"/>
    <w:rsid w:val="00F84ED3"/>
    <w:rsid w:val="00F90559"/>
    <w:rsid w:val="00F906F4"/>
    <w:rsid w:val="00F90E9E"/>
    <w:rsid w:val="00F91619"/>
    <w:rsid w:val="00F91DD7"/>
    <w:rsid w:val="00F91F1A"/>
    <w:rsid w:val="00F922B3"/>
    <w:rsid w:val="00F94033"/>
    <w:rsid w:val="00F9528E"/>
    <w:rsid w:val="00F95A3A"/>
    <w:rsid w:val="00F962AF"/>
    <w:rsid w:val="00F96560"/>
    <w:rsid w:val="00F96B40"/>
    <w:rsid w:val="00F96F83"/>
    <w:rsid w:val="00F9770E"/>
    <w:rsid w:val="00FA0519"/>
    <w:rsid w:val="00FA4F87"/>
    <w:rsid w:val="00FA4F8D"/>
    <w:rsid w:val="00FA526C"/>
    <w:rsid w:val="00FA698E"/>
    <w:rsid w:val="00FA7788"/>
    <w:rsid w:val="00FA7B53"/>
    <w:rsid w:val="00FA7FA7"/>
    <w:rsid w:val="00FB221C"/>
    <w:rsid w:val="00FB23F0"/>
    <w:rsid w:val="00FB2783"/>
    <w:rsid w:val="00FB39AB"/>
    <w:rsid w:val="00FB3FC9"/>
    <w:rsid w:val="00FB426A"/>
    <w:rsid w:val="00FB455E"/>
    <w:rsid w:val="00FB4C6A"/>
    <w:rsid w:val="00FB5E85"/>
    <w:rsid w:val="00FC0403"/>
    <w:rsid w:val="00FC064C"/>
    <w:rsid w:val="00FC131C"/>
    <w:rsid w:val="00FC18BA"/>
    <w:rsid w:val="00FC39A2"/>
    <w:rsid w:val="00FC3AE6"/>
    <w:rsid w:val="00FC40E6"/>
    <w:rsid w:val="00FC4EE5"/>
    <w:rsid w:val="00FC53AB"/>
    <w:rsid w:val="00FC5EC6"/>
    <w:rsid w:val="00FC733D"/>
    <w:rsid w:val="00FC7E11"/>
    <w:rsid w:val="00FD252D"/>
    <w:rsid w:val="00FD2C2D"/>
    <w:rsid w:val="00FD3078"/>
    <w:rsid w:val="00FD366D"/>
    <w:rsid w:val="00FD3FFB"/>
    <w:rsid w:val="00FD46CB"/>
    <w:rsid w:val="00FD5480"/>
    <w:rsid w:val="00FD5F26"/>
    <w:rsid w:val="00FD6187"/>
    <w:rsid w:val="00FD6328"/>
    <w:rsid w:val="00FD6B09"/>
    <w:rsid w:val="00FD7987"/>
    <w:rsid w:val="00FE07E7"/>
    <w:rsid w:val="00FE140A"/>
    <w:rsid w:val="00FE3D55"/>
    <w:rsid w:val="00FE44F5"/>
    <w:rsid w:val="00FE453A"/>
    <w:rsid w:val="00FE4843"/>
    <w:rsid w:val="00FE5EA9"/>
    <w:rsid w:val="00FE60AF"/>
    <w:rsid w:val="00FE7876"/>
    <w:rsid w:val="00FE7878"/>
    <w:rsid w:val="00FE7E31"/>
    <w:rsid w:val="00FF04CB"/>
    <w:rsid w:val="00FF2B76"/>
    <w:rsid w:val="00FF41CE"/>
    <w:rsid w:val="00FF5F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CBA72A"/>
  <w15:docId w15:val="{30D33802-D185-462E-937A-69E66613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
    <w:qFormat/>
    <w:rsid w:val="00117F4F"/>
    <w:pPr>
      <w:autoSpaceDE w:val="0"/>
      <w:autoSpaceDN w:val="0"/>
      <w:adjustRightInd w:val="0"/>
    </w:pPr>
    <w:rPr>
      <w:rFonts w:ascii="Arial" w:hAnsi="Arial"/>
      <w:sz w:val="24"/>
      <w:szCs w:val="24"/>
      <w:lang w:val="en-US" w:eastAsia="en-US"/>
    </w:rPr>
  </w:style>
  <w:style w:type="paragraph" w:styleId="Heading1">
    <w:name w:val="heading 1"/>
    <w:link w:val="Heading1Char"/>
    <w:uiPriority w:val="9"/>
    <w:qFormat/>
    <w:rsid w:val="00EB13DB"/>
    <w:pPr>
      <w:keepNext/>
      <w:keepLines/>
      <w:pageBreakBefore/>
      <w:pBdr>
        <w:top w:val="double" w:sz="6" w:space="0" w:color="000000"/>
        <w:left w:val="double" w:sz="6" w:space="0" w:color="000000"/>
        <w:bottom w:val="double" w:sz="6" w:space="0" w:color="000000"/>
        <w:right w:val="double" w:sz="6" w:space="0" w:color="000000"/>
      </w:pBdr>
      <w:spacing w:after="360" w:line="400" w:lineRule="exact"/>
      <w:ind w:left="1418" w:right="1418"/>
      <w:jc w:val="center"/>
      <w:outlineLvl w:val="0"/>
    </w:pPr>
    <w:rPr>
      <w:rFonts w:ascii="Arial" w:hAnsi="Arial"/>
      <w:b/>
      <w:caps/>
      <w:sz w:val="32"/>
      <w:lang w:val="en-GB"/>
    </w:rPr>
  </w:style>
  <w:style w:type="paragraph" w:styleId="Heading2">
    <w:name w:val="heading 2"/>
    <w:basedOn w:val="Heading1"/>
    <w:next w:val="Paragraph2"/>
    <w:link w:val="Heading2Char"/>
    <w:uiPriority w:val="9"/>
    <w:qFormat/>
    <w:rsid w:val="00EB13DB"/>
    <w:pPr>
      <w:pageBreakBefore w:val="0"/>
      <w:pBdr>
        <w:top w:val="double" w:sz="6" w:space="1" w:color="auto"/>
        <w:left w:val="none" w:sz="0" w:space="0" w:color="auto"/>
        <w:bottom w:val="none" w:sz="0" w:space="0" w:color="auto"/>
        <w:right w:val="none" w:sz="0" w:space="0" w:color="auto"/>
      </w:pBdr>
      <w:spacing w:before="240" w:after="240"/>
      <w:ind w:left="0" w:right="0"/>
      <w:jc w:val="left"/>
      <w:outlineLvl w:val="1"/>
    </w:pPr>
    <w:rPr>
      <w:sz w:val="28"/>
    </w:rPr>
  </w:style>
  <w:style w:type="paragraph" w:styleId="Heading3">
    <w:name w:val="heading 3"/>
    <w:basedOn w:val="Heading2"/>
    <w:next w:val="Paragraph3"/>
    <w:link w:val="Heading3Char"/>
    <w:uiPriority w:val="9"/>
    <w:qFormat/>
    <w:rsid w:val="00EB13DB"/>
    <w:pPr>
      <w:pBdr>
        <w:top w:val="single" w:sz="6" w:space="0" w:color="000000"/>
      </w:pBdr>
      <w:ind w:left="284"/>
      <w:outlineLvl w:val="2"/>
    </w:pPr>
    <w:rPr>
      <w:sz w:val="24"/>
    </w:rPr>
  </w:style>
  <w:style w:type="paragraph" w:styleId="Heading4">
    <w:name w:val="heading 4"/>
    <w:basedOn w:val="Heading3"/>
    <w:next w:val="Paragraph4"/>
    <w:link w:val="Heading4Char"/>
    <w:uiPriority w:val="9"/>
    <w:qFormat/>
    <w:rsid w:val="00EB13DB"/>
    <w:pPr>
      <w:pBdr>
        <w:top w:val="none" w:sz="0" w:space="0" w:color="auto"/>
      </w:pBdr>
      <w:ind w:left="567"/>
      <w:outlineLvl w:val="3"/>
    </w:pPr>
    <w:rPr>
      <w:i/>
    </w:rPr>
  </w:style>
  <w:style w:type="paragraph" w:styleId="Heading5">
    <w:name w:val="heading 5"/>
    <w:basedOn w:val="Heading4"/>
    <w:next w:val="Normal"/>
    <w:link w:val="Heading5Char"/>
    <w:uiPriority w:val="9"/>
    <w:qFormat/>
    <w:rsid w:val="00EB13DB"/>
    <w:pPr>
      <w:ind w:left="851"/>
      <w:outlineLvl w:val="4"/>
    </w:pPr>
    <w:rPr>
      <w:b w:val="0"/>
    </w:rPr>
  </w:style>
  <w:style w:type="paragraph" w:styleId="Heading6">
    <w:name w:val="heading 6"/>
    <w:basedOn w:val="Heading5"/>
    <w:next w:val="Normal"/>
    <w:link w:val="Heading6Char"/>
    <w:uiPriority w:val="9"/>
    <w:qFormat/>
    <w:rsid w:val="00EB13DB"/>
    <w:pPr>
      <w:ind w:left="1134"/>
      <w:outlineLvl w:val="5"/>
    </w:pPr>
    <w:rPr>
      <w:caps w:val="0"/>
      <w:sz w:val="20"/>
    </w:rPr>
  </w:style>
  <w:style w:type="paragraph" w:styleId="Heading7">
    <w:name w:val="heading 7"/>
    <w:basedOn w:val="Normal"/>
    <w:next w:val="Normal"/>
    <w:link w:val="Heading7Char"/>
    <w:uiPriority w:val="9"/>
    <w:qFormat/>
    <w:rsid w:val="00EB13DB"/>
    <w:pPr>
      <w:keepNext/>
      <w:tabs>
        <w:tab w:val="left" w:pos="864"/>
        <w:tab w:val="right" w:pos="8640"/>
      </w:tabs>
      <w:spacing w:after="240" w:line="312" w:lineRule="exact"/>
      <w:ind w:left="227"/>
      <w:jc w:val="right"/>
      <w:outlineLvl w:val="6"/>
    </w:pPr>
    <w:rPr>
      <w:b/>
      <w:szCs w:val="20"/>
      <w:lang w:val="en-GB"/>
    </w:rPr>
  </w:style>
  <w:style w:type="paragraph" w:styleId="Heading8">
    <w:name w:val="heading 8"/>
    <w:basedOn w:val="Normal"/>
    <w:next w:val="Normal"/>
    <w:link w:val="Heading8Char"/>
    <w:uiPriority w:val="9"/>
    <w:qFormat/>
    <w:rsid w:val="003D591A"/>
    <w:pPr>
      <w:keepNext/>
      <w:autoSpaceDE/>
      <w:autoSpaceDN/>
      <w:adjustRightInd/>
      <w:ind w:left="1440" w:hanging="1440"/>
      <w:outlineLvl w:val="7"/>
    </w:pPr>
    <w:rPr>
      <w:rFonts w:cs="Arial"/>
      <w:b/>
      <w:bCs/>
      <w:color w:val="000000"/>
      <w:sz w:val="20"/>
      <w:szCs w:val="20"/>
    </w:rPr>
  </w:style>
  <w:style w:type="paragraph" w:styleId="Heading9">
    <w:name w:val="heading 9"/>
    <w:basedOn w:val="Normal"/>
    <w:next w:val="Normal"/>
    <w:link w:val="Heading9Char"/>
    <w:uiPriority w:val="9"/>
    <w:unhideWhenUsed/>
    <w:qFormat/>
    <w:rsid w:val="00EB13DB"/>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13DB"/>
    <w:rPr>
      <w:rFonts w:ascii="Arial" w:hAnsi="Arial"/>
      <w:b/>
      <w:caps/>
      <w:sz w:val="32"/>
      <w:lang w:val="en-GB" w:eastAsia="en-ZA" w:bidi="ar-SA"/>
    </w:rPr>
  </w:style>
  <w:style w:type="character" w:customStyle="1" w:styleId="Heading2Char">
    <w:name w:val="Heading 2 Char"/>
    <w:link w:val="Heading2"/>
    <w:rsid w:val="00EB13DB"/>
    <w:rPr>
      <w:rFonts w:ascii="Arial" w:hAnsi="Arial" w:cs="Arial"/>
      <w:b/>
      <w:caps/>
      <w:sz w:val="28"/>
      <w:lang w:val="en-GB"/>
    </w:rPr>
  </w:style>
  <w:style w:type="character" w:customStyle="1" w:styleId="Heading3Char">
    <w:name w:val="Heading 3 Char"/>
    <w:link w:val="Heading3"/>
    <w:rsid w:val="00EB13DB"/>
    <w:rPr>
      <w:rFonts w:ascii="Arial" w:hAnsi="Arial" w:cs="Arial"/>
      <w:b/>
      <w:caps/>
      <w:sz w:val="24"/>
      <w:lang w:val="en-GB"/>
    </w:rPr>
  </w:style>
  <w:style w:type="character" w:customStyle="1" w:styleId="Heading4Char">
    <w:name w:val="Heading 4 Char"/>
    <w:link w:val="Heading4"/>
    <w:rsid w:val="00EB13DB"/>
    <w:rPr>
      <w:rFonts w:ascii="Arial" w:hAnsi="Arial" w:cs="Arial"/>
      <w:b/>
      <w:i/>
      <w:caps/>
      <w:sz w:val="24"/>
      <w:lang w:val="en-GB"/>
    </w:rPr>
  </w:style>
  <w:style w:type="character" w:customStyle="1" w:styleId="Heading5Char">
    <w:name w:val="Heading 5 Char"/>
    <w:link w:val="Heading5"/>
    <w:rsid w:val="00EB13DB"/>
    <w:rPr>
      <w:rFonts w:ascii="Arial" w:hAnsi="Arial" w:cs="Arial"/>
      <w:i/>
      <w:caps/>
      <w:sz w:val="24"/>
      <w:lang w:val="en-GB"/>
    </w:rPr>
  </w:style>
  <w:style w:type="character" w:customStyle="1" w:styleId="Heading6Char">
    <w:name w:val="Heading 6 Char"/>
    <w:link w:val="Heading6"/>
    <w:rsid w:val="00EB13DB"/>
    <w:rPr>
      <w:rFonts w:ascii="Arial" w:hAnsi="Arial" w:cs="Arial"/>
      <w:i/>
      <w:lang w:val="en-GB"/>
    </w:rPr>
  </w:style>
  <w:style w:type="character" w:customStyle="1" w:styleId="Heading7Char">
    <w:name w:val="Heading 7 Char"/>
    <w:link w:val="Heading7"/>
    <w:rsid w:val="00EB13DB"/>
    <w:rPr>
      <w:rFonts w:ascii="Arial" w:hAnsi="Arial"/>
      <w:b/>
      <w:sz w:val="24"/>
      <w:lang w:val="en-GB"/>
    </w:rPr>
  </w:style>
  <w:style w:type="character" w:customStyle="1" w:styleId="Heading9Char">
    <w:name w:val="Heading 9 Char"/>
    <w:link w:val="Heading9"/>
    <w:uiPriority w:val="9"/>
    <w:semiHidden/>
    <w:rsid w:val="00EB13DB"/>
    <w:rPr>
      <w:rFonts w:ascii="Cambria" w:hAnsi="Cambria"/>
      <w:sz w:val="22"/>
      <w:szCs w:val="22"/>
      <w:lang w:val="en-GB"/>
    </w:rPr>
  </w:style>
  <w:style w:type="paragraph" w:styleId="Caption">
    <w:name w:val="caption"/>
    <w:basedOn w:val="Normal"/>
    <w:next w:val="Normal"/>
    <w:uiPriority w:val="35"/>
    <w:semiHidden/>
    <w:unhideWhenUsed/>
    <w:qFormat/>
    <w:rsid w:val="00EB13DB"/>
    <w:rPr>
      <w:b/>
      <w:bCs/>
    </w:rPr>
  </w:style>
  <w:style w:type="paragraph" w:styleId="TableofFigures">
    <w:name w:val="table of figures"/>
    <w:basedOn w:val="Normal"/>
    <w:next w:val="Normal"/>
    <w:uiPriority w:val="99"/>
    <w:qFormat/>
    <w:rsid w:val="00EB13DB"/>
    <w:pPr>
      <w:tabs>
        <w:tab w:val="left" w:pos="0"/>
        <w:tab w:val="right" w:leader="dot" w:pos="9072"/>
      </w:tabs>
      <w:spacing w:before="240"/>
    </w:pPr>
  </w:style>
  <w:style w:type="character" w:styleId="FootnoteReference">
    <w:name w:val="footnote reference"/>
    <w:semiHidden/>
    <w:qFormat/>
    <w:rsid w:val="00EB13DB"/>
    <w:rPr>
      <w:rFonts w:ascii="Helv" w:hAnsi="Helv"/>
      <w:position w:val="6"/>
    </w:rPr>
  </w:style>
  <w:style w:type="paragraph" w:customStyle="1" w:styleId="Paragraph2">
    <w:name w:val="Paragraph 2"/>
    <w:basedOn w:val="Paragraph1"/>
    <w:qFormat/>
    <w:rsid w:val="00EB13DB"/>
  </w:style>
  <w:style w:type="paragraph" w:customStyle="1" w:styleId="Paragraph1">
    <w:name w:val="Paragraph 1"/>
    <w:qFormat/>
    <w:rsid w:val="00EB13DB"/>
    <w:pPr>
      <w:spacing w:before="120" w:after="120" w:line="240" w:lineRule="exact"/>
      <w:jc w:val="both"/>
    </w:pPr>
    <w:rPr>
      <w:rFonts w:ascii="Arial" w:hAnsi="Arial" w:cs="Arial"/>
      <w:lang w:val="en-GB"/>
    </w:rPr>
  </w:style>
  <w:style w:type="paragraph" w:customStyle="1" w:styleId="Paragraph3">
    <w:name w:val="Paragraph 3"/>
    <w:basedOn w:val="Paragraph2"/>
    <w:qFormat/>
    <w:rsid w:val="00EB13DB"/>
    <w:pPr>
      <w:ind w:left="284"/>
    </w:pPr>
  </w:style>
  <w:style w:type="paragraph" w:customStyle="1" w:styleId="Paragraph4">
    <w:name w:val="Paragraph 4"/>
    <w:basedOn w:val="Paragraph3"/>
    <w:qFormat/>
    <w:rsid w:val="00EB13DB"/>
    <w:pPr>
      <w:spacing w:line="360" w:lineRule="auto"/>
      <w:ind w:left="567"/>
    </w:pPr>
  </w:style>
  <w:style w:type="paragraph" w:customStyle="1" w:styleId="Table">
    <w:name w:val="Table"/>
    <w:basedOn w:val="Normal"/>
    <w:qFormat/>
    <w:rsid w:val="00EB13DB"/>
    <w:pPr>
      <w:spacing w:before="120" w:after="120"/>
    </w:pPr>
    <w:rPr>
      <w:rFonts w:cs="Arial"/>
    </w:rPr>
  </w:style>
  <w:style w:type="paragraph" w:customStyle="1" w:styleId="Paragraph3Numbered">
    <w:name w:val="Paragraph 3 Numbered"/>
    <w:basedOn w:val="Paragraph3"/>
    <w:qFormat/>
    <w:rsid w:val="00EB13DB"/>
    <w:pPr>
      <w:numPr>
        <w:numId w:val="1"/>
      </w:numPr>
    </w:pPr>
  </w:style>
  <w:style w:type="paragraph" w:customStyle="1" w:styleId="Listing2">
    <w:name w:val="Listing 2"/>
    <w:basedOn w:val="Normal"/>
    <w:qFormat/>
    <w:rsid w:val="00EB13DB"/>
    <w:pPr>
      <w:numPr>
        <w:numId w:val="2"/>
      </w:numPr>
      <w:spacing w:after="120" w:line="240" w:lineRule="atLeast"/>
      <w:jc w:val="both"/>
    </w:pPr>
    <w:rPr>
      <w:rFonts w:cs="Arial"/>
    </w:rPr>
  </w:style>
  <w:style w:type="paragraph" w:customStyle="1" w:styleId="Listing1">
    <w:name w:val="Listing 1"/>
    <w:basedOn w:val="Normal"/>
    <w:link w:val="Listing1Char"/>
    <w:qFormat/>
    <w:rsid w:val="00EB13DB"/>
    <w:pPr>
      <w:numPr>
        <w:numId w:val="3"/>
      </w:numPr>
      <w:spacing w:after="120" w:line="240" w:lineRule="atLeast"/>
      <w:jc w:val="both"/>
    </w:pPr>
  </w:style>
  <w:style w:type="character" w:customStyle="1" w:styleId="Listing1Char">
    <w:name w:val="Listing 1 Char"/>
    <w:link w:val="Listing1"/>
    <w:rsid w:val="00EB13DB"/>
    <w:rPr>
      <w:rFonts w:ascii="Arial" w:hAnsi="Arial"/>
      <w:sz w:val="24"/>
      <w:szCs w:val="24"/>
      <w:lang w:val="en-US" w:eastAsia="en-US"/>
    </w:rPr>
  </w:style>
  <w:style w:type="paragraph" w:customStyle="1" w:styleId="ChartStyle">
    <w:name w:val="Chart Style"/>
    <w:basedOn w:val="Paragraph3"/>
    <w:qFormat/>
    <w:rsid w:val="00EB13DB"/>
    <w:pPr>
      <w:ind w:left="0"/>
      <w:jc w:val="center"/>
    </w:pPr>
  </w:style>
  <w:style w:type="paragraph" w:customStyle="1" w:styleId="FigTable1Heading">
    <w:name w:val="Fig&amp;Table 1 Heading"/>
    <w:next w:val="Paragraph1"/>
    <w:qFormat/>
    <w:rsid w:val="00EB13DB"/>
    <w:pPr>
      <w:keepLines/>
      <w:spacing w:before="120" w:after="120" w:line="240" w:lineRule="exact"/>
      <w:jc w:val="center"/>
    </w:pPr>
    <w:rPr>
      <w:rFonts w:ascii="Arial" w:hAnsi="Arial" w:cs="Arial"/>
      <w:i/>
      <w:caps/>
      <w:lang w:val="en-GB"/>
    </w:rPr>
  </w:style>
  <w:style w:type="paragraph" w:customStyle="1" w:styleId="FigTable2Heading">
    <w:name w:val="Fig&amp;Table 2 Heading"/>
    <w:basedOn w:val="FigTable1Heading"/>
    <w:next w:val="Paragraph2"/>
    <w:qFormat/>
    <w:rsid w:val="00EB13DB"/>
  </w:style>
  <w:style w:type="paragraph" w:customStyle="1" w:styleId="Listing3">
    <w:name w:val="Listing 3"/>
    <w:basedOn w:val="Listing2"/>
    <w:qFormat/>
    <w:rsid w:val="00EB13DB"/>
    <w:pPr>
      <w:numPr>
        <w:numId w:val="4"/>
      </w:numPr>
    </w:pPr>
  </w:style>
  <w:style w:type="paragraph" w:customStyle="1" w:styleId="Listing4">
    <w:name w:val="Listing 4"/>
    <w:basedOn w:val="Listing3"/>
    <w:qFormat/>
    <w:rsid w:val="00EB13DB"/>
    <w:pPr>
      <w:numPr>
        <w:numId w:val="5"/>
      </w:numPr>
    </w:pPr>
  </w:style>
  <w:style w:type="paragraph" w:customStyle="1" w:styleId="Headerp">
    <w:name w:val="Headerp"/>
    <w:basedOn w:val="Normal"/>
    <w:qFormat/>
    <w:rsid w:val="00EB13DB"/>
    <w:pPr>
      <w:tabs>
        <w:tab w:val="center" w:pos="4536"/>
        <w:tab w:val="right" w:pos="9072"/>
      </w:tabs>
      <w:spacing w:line="240" w:lineRule="atLeast"/>
    </w:pPr>
    <w:rPr>
      <w:b/>
    </w:rPr>
  </w:style>
  <w:style w:type="paragraph" w:customStyle="1" w:styleId="Footerp">
    <w:name w:val="Footerp"/>
    <w:basedOn w:val="Normal"/>
    <w:qFormat/>
    <w:rsid w:val="00EB13DB"/>
    <w:rPr>
      <w:rFonts w:cs="Arial"/>
      <w:b/>
      <w:noProof/>
    </w:rPr>
  </w:style>
  <w:style w:type="paragraph" w:customStyle="1" w:styleId="FigTable3Heading">
    <w:name w:val="Fig&amp;Table 3 Heading"/>
    <w:basedOn w:val="FigTable2Heading"/>
    <w:next w:val="Paragraph3"/>
    <w:qFormat/>
    <w:rsid w:val="00EB13DB"/>
    <w:pPr>
      <w:ind w:left="284"/>
    </w:pPr>
  </w:style>
  <w:style w:type="paragraph" w:customStyle="1" w:styleId="Paragraph5">
    <w:name w:val="Paragraph 5"/>
    <w:basedOn w:val="Paragraph4"/>
    <w:qFormat/>
    <w:rsid w:val="00EB13DB"/>
    <w:pPr>
      <w:ind w:left="851"/>
    </w:pPr>
  </w:style>
  <w:style w:type="paragraph" w:customStyle="1" w:styleId="Paragraph6">
    <w:name w:val="Paragraph 6"/>
    <w:basedOn w:val="Paragraph5"/>
    <w:qFormat/>
    <w:rsid w:val="00EB13DB"/>
    <w:pPr>
      <w:ind w:left="1134"/>
    </w:pPr>
  </w:style>
  <w:style w:type="paragraph" w:customStyle="1" w:styleId="FigTable4Heading">
    <w:name w:val="Fig&amp;Table 4 Heading"/>
    <w:basedOn w:val="FigTable3Heading"/>
    <w:next w:val="Paragraph4"/>
    <w:qFormat/>
    <w:rsid w:val="00EB13DB"/>
    <w:pPr>
      <w:ind w:left="567"/>
    </w:pPr>
  </w:style>
  <w:style w:type="paragraph" w:customStyle="1" w:styleId="FigTable5Heading">
    <w:name w:val="Fig&amp;Table 5 Heading"/>
    <w:basedOn w:val="FigTable4Heading"/>
    <w:next w:val="Paragraph5"/>
    <w:qFormat/>
    <w:rsid w:val="00EB13DB"/>
    <w:pPr>
      <w:ind w:left="851"/>
    </w:pPr>
  </w:style>
  <w:style w:type="paragraph" w:customStyle="1" w:styleId="Reference2">
    <w:name w:val="Reference 2"/>
    <w:basedOn w:val="Normal"/>
    <w:next w:val="Paragraph2"/>
    <w:qFormat/>
    <w:rsid w:val="00EB13DB"/>
    <w:pPr>
      <w:keepNext/>
      <w:keepLines/>
      <w:spacing w:after="240" w:line="200" w:lineRule="exact"/>
      <w:ind w:left="1418" w:hanging="1134"/>
    </w:pPr>
    <w:rPr>
      <w:rFonts w:cs="Arial"/>
      <w:sz w:val="16"/>
    </w:rPr>
  </w:style>
  <w:style w:type="paragraph" w:customStyle="1" w:styleId="Reference3">
    <w:name w:val="Reference 3"/>
    <w:basedOn w:val="Reference2"/>
    <w:next w:val="Paragraph3"/>
    <w:qFormat/>
    <w:rsid w:val="00EB13DB"/>
    <w:pPr>
      <w:tabs>
        <w:tab w:val="left" w:pos="1418"/>
      </w:tabs>
    </w:pPr>
  </w:style>
  <w:style w:type="paragraph" w:customStyle="1" w:styleId="Reference4">
    <w:name w:val="Reference 4"/>
    <w:basedOn w:val="Reference3"/>
    <w:next w:val="Paragraph4"/>
    <w:qFormat/>
    <w:rsid w:val="00EB13DB"/>
    <w:pPr>
      <w:tabs>
        <w:tab w:val="clear" w:pos="1418"/>
      </w:tabs>
      <w:ind w:left="1701"/>
    </w:pPr>
  </w:style>
  <w:style w:type="paragraph" w:customStyle="1" w:styleId="Reference5">
    <w:name w:val="Reference 5"/>
    <w:basedOn w:val="Reference4"/>
    <w:next w:val="Paragraph5"/>
    <w:qFormat/>
    <w:rsid w:val="00EB13DB"/>
    <w:pPr>
      <w:ind w:left="1985"/>
    </w:pPr>
  </w:style>
  <w:style w:type="paragraph" w:customStyle="1" w:styleId="Listing5">
    <w:name w:val="Listing 5"/>
    <w:basedOn w:val="Listing4"/>
    <w:qFormat/>
    <w:rsid w:val="00EB13DB"/>
    <w:pPr>
      <w:numPr>
        <w:numId w:val="0"/>
      </w:numPr>
      <w:tabs>
        <w:tab w:val="left" w:pos="1418"/>
      </w:tabs>
    </w:pPr>
  </w:style>
  <w:style w:type="paragraph" w:customStyle="1" w:styleId="Listing6">
    <w:name w:val="Listing 6"/>
    <w:basedOn w:val="Listing5"/>
    <w:qFormat/>
    <w:rsid w:val="00EB13DB"/>
    <w:pPr>
      <w:tabs>
        <w:tab w:val="clear" w:pos="1418"/>
      </w:tabs>
    </w:pPr>
  </w:style>
  <w:style w:type="paragraph" w:customStyle="1" w:styleId="FigTable6Heading">
    <w:name w:val="Fig&amp;Table 6 Heading"/>
    <w:basedOn w:val="FigTable5Heading"/>
    <w:qFormat/>
    <w:rsid w:val="00EB13DB"/>
    <w:pPr>
      <w:ind w:left="1134"/>
    </w:pPr>
  </w:style>
  <w:style w:type="paragraph" w:customStyle="1" w:styleId="Reference6">
    <w:name w:val="Reference 6"/>
    <w:basedOn w:val="Reference5"/>
    <w:next w:val="Paragraph6"/>
    <w:qFormat/>
    <w:rsid w:val="00EB13DB"/>
    <w:pPr>
      <w:ind w:left="2268"/>
    </w:pPr>
  </w:style>
  <w:style w:type="paragraph" w:customStyle="1" w:styleId="Headerl">
    <w:name w:val="Headerl"/>
    <w:basedOn w:val="Normal"/>
    <w:qFormat/>
    <w:rsid w:val="00EB13DB"/>
    <w:pPr>
      <w:tabs>
        <w:tab w:val="center" w:pos="6447"/>
        <w:tab w:val="right" w:pos="12899"/>
      </w:tabs>
    </w:pPr>
  </w:style>
  <w:style w:type="paragraph" w:customStyle="1" w:styleId="Footerl">
    <w:name w:val="Footerl"/>
    <w:basedOn w:val="Normal"/>
    <w:next w:val="Headerp"/>
    <w:qFormat/>
    <w:rsid w:val="00EB13DB"/>
    <w:rPr>
      <w:rFonts w:cs="Arial"/>
      <w:b/>
      <w:noProof/>
    </w:rPr>
  </w:style>
  <w:style w:type="paragraph" w:customStyle="1" w:styleId="SummaryHeading1">
    <w:name w:val="Summary Heading 1"/>
    <w:basedOn w:val="Normal"/>
    <w:link w:val="SummaryHesdingChar"/>
    <w:qFormat/>
    <w:rsid w:val="00EB13DB"/>
    <w:pPr>
      <w:tabs>
        <w:tab w:val="right" w:pos="9639"/>
      </w:tabs>
      <w:spacing w:before="360"/>
      <w:jc w:val="center"/>
    </w:pPr>
    <w:rPr>
      <w:b/>
      <w:lang w:val="en-GB"/>
    </w:rPr>
  </w:style>
  <w:style w:type="character" w:customStyle="1" w:styleId="SummaryHesdingChar">
    <w:name w:val="Summary Hesding Char"/>
    <w:link w:val="SummaryHeading1"/>
    <w:rsid w:val="00EB13DB"/>
    <w:rPr>
      <w:rFonts w:ascii="Arial" w:hAnsi="Arial" w:cs="Arial"/>
      <w:b/>
      <w:sz w:val="24"/>
      <w:szCs w:val="24"/>
      <w:lang w:val="en-GB"/>
    </w:rPr>
  </w:style>
  <w:style w:type="paragraph" w:customStyle="1" w:styleId="SummaryHeading2">
    <w:name w:val="Summary Heading 2"/>
    <w:basedOn w:val="Heading7"/>
    <w:link w:val="SummaryHeading2Char"/>
    <w:qFormat/>
    <w:rsid w:val="00EB13DB"/>
    <w:pPr>
      <w:ind w:left="0"/>
      <w:jc w:val="left"/>
    </w:pPr>
  </w:style>
  <w:style w:type="character" w:customStyle="1" w:styleId="SummaryHeading2Char">
    <w:name w:val="Summary Heading 2 Char"/>
    <w:basedOn w:val="Heading7Char"/>
    <w:link w:val="SummaryHeading2"/>
    <w:rsid w:val="00EB13DB"/>
    <w:rPr>
      <w:rFonts w:ascii="Arial" w:hAnsi="Arial"/>
      <w:b/>
      <w:sz w:val="24"/>
      <w:lang w:val="en-GB"/>
    </w:rPr>
  </w:style>
  <w:style w:type="paragraph" w:customStyle="1" w:styleId="SummaryHeading3">
    <w:name w:val="Summary Heading 3"/>
    <w:basedOn w:val="Heading7"/>
    <w:next w:val="Normal"/>
    <w:link w:val="SummaryHeading3Char"/>
    <w:qFormat/>
    <w:rsid w:val="00EB13DB"/>
    <w:pPr>
      <w:ind w:left="0"/>
      <w:jc w:val="center"/>
    </w:pPr>
  </w:style>
  <w:style w:type="character" w:customStyle="1" w:styleId="SummaryHeading3Char">
    <w:name w:val="Summary Heading 3 Char"/>
    <w:basedOn w:val="Heading7Char"/>
    <w:link w:val="SummaryHeading3"/>
    <w:rsid w:val="00EB13DB"/>
    <w:rPr>
      <w:rFonts w:ascii="Arial" w:hAnsi="Arial"/>
      <w:b/>
      <w:sz w:val="24"/>
      <w:lang w:val="en-GB"/>
    </w:rPr>
  </w:style>
  <w:style w:type="paragraph" w:customStyle="1" w:styleId="TableofContents">
    <w:name w:val="Table of Contents"/>
    <w:basedOn w:val="Normal"/>
    <w:qFormat/>
    <w:rsid w:val="00EB13DB"/>
    <w:pPr>
      <w:tabs>
        <w:tab w:val="left" w:pos="0"/>
        <w:tab w:val="right" w:leader="dot" w:pos="9072"/>
      </w:tabs>
      <w:spacing w:before="240"/>
    </w:pPr>
    <w:rPr>
      <w:b/>
      <w:caps/>
    </w:rPr>
  </w:style>
  <w:style w:type="paragraph" w:customStyle="1" w:styleId="Reference1">
    <w:name w:val="Reference 1"/>
    <w:basedOn w:val="Reference2"/>
    <w:next w:val="Paragraph1"/>
    <w:qFormat/>
    <w:rsid w:val="00EB13DB"/>
  </w:style>
  <w:style w:type="paragraph" w:styleId="Header">
    <w:name w:val="header"/>
    <w:aliases w:val="h"/>
    <w:basedOn w:val="Normal"/>
    <w:link w:val="HeaderChar"/>
    <w:rsid w:val="00117F4F"/>
    <w:pPr>
      <w:tabs>
        <w:tab w:val="center" w:pos="4320"/>
        <w:tab w:val="right" w:pos="8640"/>
      </w:tabs>
    </w:pPr>
  </w:style>
  <w:style w:type="character" w:customStyle="1" w:styleId="HeaderChar">
    <w:name w:val="Header Char"/>
    <w:aliases w:val="h Char"/>
    <w:link w:val="Header"/>
    <w:rsid w:val="00117F4F"/>
    <w:rPr>
      <w:rFonts w:ascii="Arial" w:hAnsi="Arial"/>
      <w:sz w:val="24"/>
      <w:szCs w:val="24"/>
      <w:lang w:val="en-US" w:eastAsia="en-US"/>
    </w:rPr>
  </w:style>
  <w:style w:type="paragraph" w:styleId="Footer">
    <w:name w:val="footer"/>
    <w:basedOn w:val="Normal"/>
    <w:link w:val="FooterChar"/>
    <w:uiPriority w:val="99"/>
    <w:rsid w:val="00117F4F"/>
    <w:pPr>
      <w:tabs>
        <w:tab w:val="center" w:pos="4320"/>
        <w:tab w:val="right" w:pos="8640"/>
      </w:tabs>
    </w:pPr>
  </w:style>
  <w:style w:type="character" w:customStyle="1" w:styleId="FooterChar">
    <w:name w:val="Footer Char"/>
    <w:link w:val="Footer"/>
    <w:uiPriority w:val="99"/>
    <w:rsid w:val="00117F4F"/>
    <w:rPr>
      <w:rFonts w:ascii="Arial" w:hAnsi="Arial"/>
      <w:sz w:val="24"/>
      <w:szCs w:val="24"/>
      <w:lang w:val="en-US" w:eastAsia="en-US"/>
    </w:rPr>
  </w:style>
  <w:style w:type="character" w:styleId="PageNumber">
    <w:name w:val="page number"/>
    <w:basedOn w:val="DefaultParagraphFont"/>
    <w:rsid w:val="00117F4F"/>
  </w:style>
  <w:style w:type="paragraph" w:styleId="TOC1">
    <w:name w:val="toc 1"/>
    <w:basedOn w:val="Normal"/>
    <w:next w:val="Normal"/>
    <w:autoRedefine/>
    <w:uiPriority w:val="39"/>
    <w:rsid w:val="00FC064C"/>
    <w:pPr>
      <w:tabs>
        <w:tab w:val="left" w:pos="540"/>
        <w:tab w:val="right" w:leader="dot" w:pos="9348"/>
      </w:tabs>
      <w:spacing w:line="360" w:lineRule="auto"/>
      <w:ind w:left="-450"/>
    </w:pPr>
    <w:rPr>
      <w:rFonts w:cs="Arial"/>
      <w:b/>
      <w:bCs/>
      <w:caps/>
      <w:noProof/>
      <w:sz w:val="22"/>
      <w:szCs w:val="22"/>
    </w:rPr>
  </w:style>
  <w:style w:type="paragraph" w:customStyle="1" w:styleId="TC">
    <w:name w:val="TC"/>
    <w:rsid w:val="00117F4F"/>
    <w:pPr>
      <w:keepNext/>
      <w:keepLines/>
      <w:pBdr>
        <w:top w:val="double" w:sz="6" w:space="0" w:color="000000"/>
        <w:left w:val="double" w:sz="6" w:space="0" w:color="000000"/>
        <w:bottom w:val="double" w:sz="6" w:space="0" w:color="000000"/>
        <w:right w:val="double" w:sz="6" w:space="0" w:color="000000"/>
      </w:pBdr>
      <w:spacing w:after="480"/>
      <w:ind w:left="1985" w:right="1985"/>
      <w:jc w:val="center"/>
    </w:pPr>
    <w:rPr>
      <w:rFonts w:ascii="Helv" w:hAnsi="Helv"/>
      <w:b/>
      <w:caps/>
      <w:sz w:val="28"/>
      <w:lang w:val="en-GB" w:eastAsia="en-US"/>
    </w:rPr>
  </w:style>
  <w:style w:type="paragraph" w:customStyle="1" w:styleId="Paragraph2ndLevel">
    <w:name w:val="Paragraph. 2nd Level"/>
    <w:link w:val="Paragraph2ndLevelChar"/>
    <w:rsid w:val="00117F4F"/>
    <w:pPr>
      <w:spacing w:before="120" w:after="120" w:line="312" w:lineRule="exact"/>
      <w:jc w:val="both"/>
    </w:pPr>
    <w:rPr>
      <w:rFonts w:ascii="Arial" w:hAnsi="Arial"/>
      <w:lang w:val="en-GB" w:eastAsia="en-US"/>
    </w:rPr>
  </w:style>
  <w:style w:type="character" w:customStyle="1" w:styleId="Paragraph2ndLevelChar">
    <w:name w:val="Paragraph. 2nd Level Char"/>
    <w:link w:val="Paragraph2ndLevel"/>
    <w:rsid w:val="00117F4F"/>
    <w:rPr>
      <w:rFonts w:ascii="Arial" w:hAnsi="Arial"/>
      <w:lang w:val="en-GB" w:eastAsia="en-US" w:bidi="ar-SA"/>
    </w:rPr>
  </w:style>
  <w:style w:type="paragraph" w:styleId="BalloonText">
    <w:name w:val="Balloon Text"/>
    <w:basedOn w:val="Normal"/>
    <w:link w:val="BalloonTextChar"/>
    <w:uiPriority w:val="99"/>
    <w:semiHidden/>
    <w:unhideWhenUsed/>
    <w:rsid w:val="00117F4F"/>
    <w:rPr>
      <w:rFonts w:ascii="Tahoma" w:hAnsi="Tahoma"/>
      <w:sz w:val="16"/>
      <w:szCs w:val="16"/>
    </w:rPr>
  </w:style>
  <w:style w:type="character" w:customStyle="1" w:styleId="BalloonTextChar">
    <w:name w:val="Balloon Text Char"/>
    <w:link w:val="BalloonText"/>
    <w:uiPriority w:val="99"/>
    <w:semiHidden/>
    <w:rsid w:val="00117F4F"/>
    <w:rPr>
      <w:rFonts w:ascii="Tahoma" w:hAnsi="Tahoma" w:cs="Tahoma"/>
      <w:sz w:val="16"/>
      <w:szCs w:val="16"/>
      <w:lang w:val="en-US" w:eastAsia="en-US"/>
    </w:rPr>
  </w:style>
  <w:style w:type="paragraph" w:styleId="TOCHeading">
    <w:name w:val="TOC Heading"/>
    <w:basedOn w:val="Heading1"/>
    <w:next w:val="Normal"/>
    <w:uiPriority w:val="39"/>
    <w:unhideWhenUsed/>
    <w:qFormat/>
    <w:rsid w:val="000D2E55"/>
    <w:pPr>
      <w:pageBreakBefore w:val="0"/>
      <w:pBdr>
        <w:top w:val="none" w:sz="0" w:space="0" w:color="auto"/>
        <w:left w:val="none" w:sz="0" w:space="0" w:color="auto"/>
        <w:bottom w:val="none" w:sz="0" w:space="0" w:color="auto"/>
        <w:right w:val="none" w:sz="0" w:space="0" w:color="auto"/>
      </w:pBdr>
      <w:spacing w:before="480" w:after="0" w:line="276" w:lineRule="auto"/>
      <w:ind w:left="0" w:right="0"/>
      <w:jc w:val="left"/>
      <w:outlineLvl w:val="9"/>
    </w:pPr>
    <w:rPr>
      <w:rFonts w:ascii="Cambria" w:hAnsi="Cambria"/>
      <w:bCs/>
      <w:caps w:val="0"/>
      <w:color w:val="365F91"/>
      <w:sz w:val="28"/>
      <w:szCs w:val="28"/>
      <w:lang w:val="en-US" w:eastAsia="en-US"/>
    </w:rPr>
  </w:style>
  <w:style w:type="paragraph" w:styleId="TOC2">
    <w:name w:val="toc 2"/>
    <w:basedOn w:val="Normal"/>
    <w:next w:val="Normal"/>
    <w:autoRedefine/>
    <w:uiPriority w:val="39"/>
    <w:unhideWhenUsed/>
    <w:rsid w:val="00FE5EA9"/>
    <w:pPr>
      <w:tabs>
        <w:tab w:val="left" w:pos="567"/>
        <w:tab w:val="right" w:pos="9358"/>
      </w:tabs>
      <w:spacing w:before="240"/>
      <w:ind w:left="567" w:hanging="927"/>
    </w:pPr>
    <w:rPr>
      <w:rFonts w:eastAsiaTheme="minorEastAsia" w:cs="Arial"/>
      <w:b/>
      <w:bCs/>
      <w:noProof/>
      <w:sz w:val="20"/>
      <w:szCs w:val="20"/>
    </w:rPr>
  </w:style>
  <w:style w:type="paragraph" w:styleId="TOC3">
    <w:name w:val="toc 3"/>
    <w:basedOn w:val="Normal"/>
    <w:next w:val="Normal"/>
    <w:autoRedefine/>
    <w:uiPriority w:val="39"/>
    <w:unhideWhenUsed/>
    <w:rsid w:val="00FE5EA9"/>
    <w:pPr>
      <w:tabs>
        <w:tab w:val="right" w:leader="dot" w:pos="9348"/>
      </w:tabs>
      <w:spacing w:line="360" w:lineRule="auto"/>
      <w:ind w:left="-426"/>
    </w:pPr>
    <w:rPr>
      <w:rFonts w:eastAsiaTheme="minorEastAsia" w:cs="Arial"/>
      <w:b/>
      <w:noProof/>
      <w:sz w:val="20"/>
      <w:szCs w:val="20"/>
    </w:rPr>
  </w:style>
  <w:style w:type="character" w:styleId="Hyperlink">
    <w:name w:val="Hyperlink"/>
    <w:uiPriority w:val="99"/>
    <w:unhideWhenUsed/>
    <w:rsid w:val="000D2E55"/>
    <w:rPr>
      <w:color w:val="0000FF"/>
      <w:u w:val="single"/>
    </w:rPr>
  </w:style>
  <w:style w:type="paragraph" w:styleId="NormalWeb">
    <w:name w:val="Normal (Web)"/>
    <w:basedOn w:val="Normal"/>
    <w:link w:val="NormalWebChar"/>
    <w:uiPriority w:val="99"/>
    <w:unhideWhenUsed/>
    <w:rsid w:val="00B97AAF"/>
    <w:pPr>
      <w:autoSpaceDE/>
      <w:autoSpaceDN/>
      <w:adjustRightInd/>
      <w:spacing w:before="100" w:beforeAutospacing="1" w:after="100" w:afterAutospacing="1"/>
    </w:pPr>
    <w:rPr>
      <w:rFonts w:ascii="Times New Roman" w:hAnsi="Times New Roman"/>
    </w:rPr>
  </w:style>
  <w:style w:type="table" w:styleId="TableGrid">
    <w:name w:val="Table Grid"/>
    <w:basedOn w:val="TableNormal"/>
    <w:uiPriority w:val="59"/>
    <w:rsid w:val="001410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84F96"/>
    <w:rPr>
      <w:sz w:val="16"/>
      <w:szCs w:val="16"/>
    </w:rPr>
  </w:style>
  <w:style w:type="paragraph" w:styleId="CommentText">
    <w:name w:val="annotation text"/>
    <w:basedOn w:val="Normal"/>
    <w:link w:val="CommentTextChar"/>
    <w:uiPriority w:val="99"/>
    <w:unhideWhenUsed/>
    <w:rsid w:val="00784F96"/>
    <w:rPr>
      <w:sz w:val="20"/>
      <w:szCs w:val="20"/>
    </w:rPr>
  </w:style>
  <w:style w:type="character" w:customStyle="1" w:styleId="CommentTextChar">
    <w:name w:val="Comment Text Char"/>
    <w:link w:val="CommentText"/>
    <w:uiPriority w:val="99"/>
    <w:rsid w:val="00784F9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84F96"/>
    <w:rPr>
      <w:b/>
      <w:bCs/>
    </w:rPr>
  </w:style>
  <w:style w:type="character" w:customStyle="1" w:styleId="CommentSubjectChar">
    <w:name w:val="Comment Subject Char"/>
    <w:link w:val="CommentSubject"/>
    <w:uiPriority w:val="99"/>
    <w:semiHidden/>
    <w:rsid w:val="00784F96"/>
    <w:rPr>
      <w:rFonts w:ascii="Arial" w:hAnsi="Arial"/>
      <w:b/>
      <w:bCs/>
      <w:lang w:val="en-US" w:eastAsia="en-US"/>
    </w:rPr>
  </w:style>
  <w:style w:type="table" w:styleId="LightGrid-Accent3">
    <w:name w:val="Light Grid Accent 3"/>
    <w:basedOn w:val="TableNormal"/>
    <w:uiPriority w:val="62"/>
    <w:rsid w:val="00924A6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TOC4">
    <w:name w:val="toc 4"/>
    <w:basedOn w:val="Normal"/>
    <w:next w:val="Normal"/>
    <w:autoRedefine/>
    <w:uiPriority w:val="39"/>
    <w:unhideWhenUsed/>
    <w:rsid w:val="00D4198D"/>
    <w:pPr>
      <w:ind w:left="480"/>
    </w:pPr>
    <w:rPr>
      <w:rFonts w:ascii="Calibri" w:hAnsi="Calibri"/>
      <w:sz w:val="20"/>
      <w:szCs w:val="20"/>
    </w:rPr>
  </w:style>
  <w:style w:type="paragraph" w:styleId="TOC5">
    <w:name w:val="toc 5"/>
    <w:basedOn w:val="Normal"/>
    <w:next w:val="Normal"/>
    <w:autoRedefine/>
    <w:uiPriority w:val="39"/>
    <w:unhideWhenUsed/>
    <w:rsid w:val="00D4198D"/>
    <w:pPr>
      <w:ind w:left="720"/>
    </w:pPr>
    <w:rPr>
      <w:rFonts w:ascii="Calibri" w:hAnsi="Calibri"/>
      <w:sz w:val="20"/>
      <w:szCs w:val="20"/>
    </w:rPr>
  </w:style>
  <w:style w:type="paragraph" w:styleId="TOC6">
    <w:name w:val="toc 6"/>
    <w:basedOn w:val="Normal"/>
    <w:next w:val="Normal"/>
    <w:autoRedefine/>
    <w:uiPriority w:val="39"/>
    <w:unhideWhenUsed/>
    <w:rsid w:val="00D4198D"/>
    <w:pPr>
      <w:ind w:left="960"/>
    </w:pPr>
    <w:rPr>
      <w:rFonts w:ascii="Calibri" w:hAnsi="Calibri"/>
      <w:sz w:val="20"/>
      <w:szCs w:val="20"/>
    </w:rPr>
  </w:style>
  <w:style w:type="paragraph" w:styleId="TOC7">
    <w:name w:val="toc 7"/>
    <w:basedOn w:val="Normal"/>
    <w:next w:val="Normal"/>
    <w:autoRedefine/>
    <w:uiPriority w:val="39"/>
    <w:unhideWhenUsed/>
    <w:rsid w:val="00D4198D"/>
    <w:pPr>
      <w:ind w:left="1200"/>
    </w:pPr>
    <w:rPr>
      <w:rFonts w:ascii="Calibri" w:hAnsi="Calibri"/>
      <w:sz w:val="20"/>
      <w:szCs w:val="20"/>
    </w:rPr>
  </w:style>
  <w:style w:type="paragraph" w:styleId="TOC8">
    <w:name w:val="toc 8"/>
    <w:basedOn w:val="Normal"/>
    <w:next w:val="Normal"/>
    <w:autoRedefine/>
    <w:uiPriority w:val="39"/>
    <w:unhideWhenUsed/>
    <w:rsid w:val="00D4198D"/>
    <w:pPr>
      <w:ind w:left="1440"/>
    </w:pPr>
    <w:rPr>
      <w:rFonts w:ascii="Calibri" w:hAnsi="Calibri"/>
      <w:sz w:val="20"/>
      <w:szCs w:val="20"/>
    </w:rPr>
  </w:style>
  <w:style w:type="paragraph" w:styleId="TOC9">
    <w:name w:val="toc 9"/>
    <w:basedOn w:val="Normal"/>
    <w:next w:val="Normal"/>
    <w:autoRedefine/>
    <w:uiPriority w:val="39"/>
    <w:unhideWhenUsed/>
    <w:rsid w:val="00D4198D"/>
    <w:pPr>
      <w:ind w:left="1680"/>
    </w:pPr>
    <w:rPr>
      <w:rFonts w:ascii="Calibri" w:hAnsi="Calibri"/>
      <w:sz w:val="20"/>
      <w:szCs w:val="20"/>
    </w:rPr>
  </w:style>
  <w:style w:type="paragraph" w:styleId="BodyText2">
    <w:name w:val="Body Text 2"/>
    <w:basedOn w:val="Normal"/>
    <w:link w:val="BodyText2Char"/>
    <w:uiPriority w:val="99"/>
    <w:semiHidden/>
    <w:unhideWhenUsed/>
    <w:rsid w:val="00385EED"/>
    <w:pPr>
      <w:autoSpaceDE/>
      <w:autoSpaceDN/>
      <w:adjustRightInd/>
      <w:jc w:val="both"/>
    </w:pPr>
    <w:rPr>
      <w:rFonts w:eastAsia="Calibri"/>
      <w:sz w:val="22"/>
      <w:szCs w:val="22"/>
    </w:rPr>
  </w:style>
  <w:style w:type="character" w:customStyle="1" w:styleId="BodyText2Char">
    <w:name w:val="Body Text 2 Char"/>
    <w:link w:val="BodyText2"/>
    <w:uiPriority w:val="99"/>
    <w:semiHidden/>
    <w:rsid w:val="00385EED"/>
    <w:rPr>
      <w:rFonts w:ascii="Arial" w:eastAsia="Calibri" w:hAnsi="Arial" w:cs="Arial"/>
      <w:sz w:val="22"/>
      <w:szCs w:val="22"/>
    </w:rPr>
  </w:style>
  <w:style w:type="character" w:customStyle="1" w:styleId="NormalWebChar">
    <w:name w:val="Normal (Web) Char"/>
    <w:link w:val="NormalWeb"/>
    <w:uiPriority w:val="99"/>
    <w:locked/>
    <w:rsid w:val="008641CB"/>
    <w:rPr>
      <w:rFonts w:ascii="Times New Roman" w:hAnsi="Times New Roman"/>
      <w:sz w:val="24"/>
      <w:szCs w:val="24"/>
    </w:rPr>
  </w:style>
  <w:style w:type="paragraph" w:styleId="ListParagraph">
    <w:name w:val="List Paragraph"/>
    <w:aliases w:val="Riana Table Bullets 1,List Paragraph 1"/>
    <w:basedOn w:val="Normal"/>
    <w:link w:val="ListParagraphChar"/>
    <w:uiPriority w:val="34"/>
    <w:qFormat/>
    <w:rsid w:val="00E512B2"/>
    <w:pPr>
      <w:autoSpaceDE/>
      <w:autoSpaceDN/>
      <w:adjustRightInd/>
      <w:spacing w:line="360" w:lineRule="auto"/>
      <w:ind w:left="709"/>
      <w:jc w:val="both"/>
    </w:pPr>
    <w:rPr>
      <w:rFonts w:eastAsia="Arial Unicode MS" w:cs="Arial"/>
      <w:color w:val="000000"/>
      <w:sz w:val="20"/>
      <w:szCs w:val="20"/>
      <w:lang w:val="en-ZA" w:eastAsia="ja-JP"/>
    </w:rPr>
  </w:style>
  <w:style w:type="paragraph" w:customStyle="1" w:styleId="C12">
    <w:name w:val="C12"/>
    <w:basedOn w:val="Normal"/>
    <w:link w:val="C12Char"/>
    <w:rsid w:val="00740122"/>
    <w:pPr>
      <w:numPr>
        <w:numId w:val="6"/>
      </w:numPr>
      <w:autoSpaceDE/>
      <w:autoSpaceDN/>
      <w:adjustRightInd/>
    </w:pPr>
    <w:rPr>
      <w:szCs w:val="20"/>
      <w:lang w:val="en-ZA"/>
    </w:rPr>
  </w:style>
  <w:style w:type="character" w:customStyle="1" w:styleId="C12Char">
    <w:name w:val="C12 Char"/>
    <w:link w:val="C12"/>
    <w:rsid w:val="00740122"/>
    <w:rPr>
      <w:rFonts w:ascii="Arial" w:hAnsi="Arial"/>
      <w:sz w:val="24"/>
      <w:lang w:eastAsia="en-US"/>
    </w:rPr>
  </w:style>
  <w:style w:type="paragraph" w:styleId="BodyTextIndent">
    <w:name w:val="Body Text Indent"/>
    <w:basedOn w:val="Normal"/>
    <w:link w:val="BodyTextIndentChar"/>
    <w:uiPriority w:val="99"/>
    <w:semiHidden/>
    <w:unhideWhenUsed/>
    <w:rsid w:val="001E6C6F"/>
    <w:pPr>
      <w:spacing w:after="120"/>
      <w:ind w:left="283"/>
    </w:pPr>
  </w:style>
  <w:style w:type="character" w:customStyle="1" w:styleId="BodyTextIndentChar">
    <w:name w:val="Body Text Indent Char"/>
    <w:basedOn w:val="DefaultParagraphFont"/>
    <w:link w:val="BodyTextIndent"/>
    <w:uiPriority w:val="99"/>
    <w:semiHidden/>
    <w:rsid w:val="001E6C6F"/>
    <w:rPr>
      <w:rFonts w:ascii="Arial" w:hAnsi="Arial"/>
      <w:sz w:val="24"/>
      <w:szCs w:val="24"/>
      <w:lang w:val="en-US" w:eastAsia="en-US"/>
    </w:rPr>
  </w:style>
  <w:style w:type="paragraph" w:styleId="Revision">
    <w:name w:val="Revision"/>
    <w:hidden/>
    <w:uiPriority w:val="99"/>
    <w:semiHidden/>
    <w:rsid w:val="000E13C3"/>
    <w:rPr>
      <w:rFonts w:ascii="Arial" w:hAnsi="Arial"/>
      <w:sz w:val="24"/>
      <w:szCs w:val="24"/>
      <w:lang w:val="en-US" w:eastAsia="en-US"/>
    </w:rPr>
  </w:style>
  <w:style w:type="character" w:customStyle="1" w:styleId="Heading8Char">
    <w:name w:val="Heading 8 Char"/>
    <w:basedOn w:val="DefaultParagraphFont"/>
    <w:link w:val="Heading8"/>
    <w:uiPriority w:val="9"/>
    <w:rsid w:val="003D591A"/>
    <w:rPr>
      <w:rFonts w:ascii="Arial" w:hAnsi="Arial" w:cs="Arial"/>
      <w:b/>
      <w:bCs/>
      <w:color w:val="000000"/>
      <w:lang w:val="en-US" w:eastAsia="en-US"/>
    </w:rPr>
  </w:style>
  <w:style w:type="character" w:customStyle="1" w:styleId="ListParagraphChar">
    <w:name w:val="List Paragraph Char"/>
    <w:aliases w:val="Riana Table Bullets 1 Char,List Paragraph 1 Char"/>
    <w:link w:val="ListParagraph"/>
    <w:uiPriority w:val="34"/>
    <w:locked/>
    <w:rsid w:val="00843F85"/>
    <w:rPr>
      <w:rFonts w:ascii="Arial" w:eastAsia="Arial Unicode MS" w:hAnsi="Arial" w:cs="Arial"/>
      <w:color w:val="000000"/>
      <w:lang w:eastAsia="ja-JP"/>
    </w:rPr>
  </w:style>
  <w:style w:type="character" w:styleId="Emphasis">
    <w:name w:val="Emphasis"/>
    <w:basedOn w:val="DefaultParagraphFont"/>
    <w:uiPriority w:val="20"/>
    <w:qFormat/>
    <w:rsid w:val="00590ADE"/>
    <w:rPr>
      <w:b/>
      <w:bCs/>
      <w:i w:val="0"/>
      <w:iCs w:val="0"/>
    </w:rPr>
  </w:style>
  <w:style w:type="character" w:customStyle="1" w:styleId="st1">
    <w:name w:val="st1"/>
    <w:basedOn w:val="DefaultParagraphFont"/>
    <w:rsid w:val="0059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663">
      <w:bodyDiv w:val="1"/>
      <w:marLeft w:val="0"/>
      <w:marRight w:val="0"/>
      <w:marTop w:val="0"/>
      <w:marBottom w:val="0"/>
      <w:divBdr>
        <w:top w:val="none" w:sz="0" w:space="0" w:color="auto"/>
        <w:left w:val="none" w:sz="0" w:space="0" w:color="auto"/>
        <w:bottom w:val="none" w:sz="0" w:space="0" w:color="auto"/>
        <w:right w:val="none" w:sz="0" w:space="0" w:color="auto"/>
      </w:divBdr>
    </w:div>
    <w:div w:id="3670463">
      <w:bodyDiv w:val="1"/>
      <w:marLeft w:val="0"/>
      <w:marRight w:val="0"/>
      <w:marTop w:val="0"/>
      <w:marBottom w:val="0"/>
      <w:divBdr>
        <w:top w:val="none" w:sz="0" w:space="0" w:color="auto"/>
        <w:left w:val="none" w:sz="0" w:space="0" w:color="auto"/>
        <w:bottom w:val="none" w:sz="0" w:space="0" w:color="auto"/>
        <w:right w:val="none" w:sz="0" w:space="0" w:color="auto"/>
      </w:divBdr>
    </w:div>
    <w:div w:id="7759398">
      <w:bodyDiv w:val="1"/>
      <w:marLeft w:val="0"/>
      <w:marRight w:val="0"/>
      <w:marTop w:val="0"/>
      <w:marBottom w:val="0"/>
      <w:divBdr>
        <w:top w:val="none" w:sz="0" w:space="0" w:color="auto"/>
        <w:left w:val="none" w:sz="0" w:space="0" w:color="auto"/>
        <w:bottom w:val="none" w:sz="0" w:space="0" w:color="auto"/>
        <w:right w:val="none" w:sz="0" w:space="0" w:color="auto"/>
      </w:divBdr>
    </w:div>
    <w:div w:id="9307642">
      <w:bodyDiv w:val="1"/>
      <w:marLeft w:val="0"/>
      <w:marRight w:val="0"/>
      <w:marTop w:val="0"/>
      <w:marBottom w:val="0"/>
      <w:divBdr>
        <w:top w:val="none" w:sz="0" w:space="0" w:color="auto"/>
        <w:left w:val="none" w:sz="0" w:space="0" w:color="auto"/>
        <w:bottom w:val="none" w:sz="0" w:space="0" w:color="auto"/>
        <w:right w:val="none" w:sz="0" w:space="0" w:color="auto"/>
      </w:divBdr>
      <w:divsChild>
        <w:div w:id="734279454">
          <w:marLeft w:val="360"/>
          <w:marRight w:val="0"/>
          <w:marTop w:val="0"/>
          <w:marBottom w:val="0"/>
          <w:divBdr>
            <w:top w:val="none" w:sz="0" w:space="0" w:color="auto"/>
            <w:left w:val="none" w:sz="0" w:space="0" w:color="auto"/>
            <w:bottom w:val="none" w:sz="0" w:space="0" w:color="auto"/>
            <w:right w:val="none" w:sz="0" w:space="0" w:color="auto"/>
          </w:divBdr>
        </w:div>
      </w:divsChild>
    </w:div>
    <w:div w:id="14040375">
      <w:bodyDiv w:val="1"/>
      <w:marLeft w:val="0"/>
      <w:marRight w:val="0"/>
      <w:marTop w:val="0"/>
      <w:marBottom w:val="0"/>
      <w:divBdr>
        <w:top w:val="none" w:sz="0" w:space="0" w:color="auto"/>
        <w:left w:val="none" w:sz="0" w:space="0" w:color="auto"/>
        <w:bottom w:val="none" w:sz="0" w:space="0" w:color="auto"/>
        <w:right w:val="none" w:sz="0" w:space="0" w:color="auto"/>
      </w:divBdr>
    </w:div>
    <w:div w:id="25832499">
      <w:bodyDiv w:val="1"/>
      <w:marLeft w:val="0"/>
      <w:marRight w:val="0"/>
      <w:marTop w:val="0"/>
      <w:marBottom w:val="0"/>
      <w:divBdr>
        <w:top w:val="none" w:sz="0" w:space="0" w:color="auto"/>
        <w:left w:val="none" w:sz="0" w:space="0" w:color="auto"/>
        <w:bottom w:val="none" w:sz="0" w:space="0" w:color="auto"/>
        <w:right w:val="none" w:sz="0" w:space="0" w:color="auto"/>
      </w:divBdr>
    </w:div>
    <w:div w:id="27950998">
      <w:bodyDiv w:val="1"/>
      <w:marLeft w:val="0"/>
      <w:marRight w:val="0"/>
      <w:marTop w:val="0"/>
      <w:marBottom w:val="0"/>
      <w:divBdr>
        <w:top w:val="none" w:sz="0" w:space="0" w:color="auto"/>
        <w:left w:val="none" w:sz="0" w:space="0" w:color="auto"/>
        <w:bottom w:val="none" w:sz="0" w:space="0" w:color="auto"/>
        <w:right w:val="none" w:sz="0" w:space="0" w:color="auto"/>
      </w:divBdr>
    </w:div>
    <w:div w:id="30082267">
      <w:bodyDiv w:val="1"/>
      <w:marLeft w:val="0"/>
      <w:marRight w:val="0"/>
      <w:marTop w:val="0"/>
      <w:marBottom w:val="0"/>
      <w:divBdr>
        <w:top w:val="none" w:sz="0" w:space="0" w:color="auto"/>
        <w:left w:val="none" w:sz="0" w:space="0" w:color="auto"/>
        <w:bottom w:val="none" w:sz="0" w:space="0" w:color="auto"/>
        <w:right w:val="none" w:sz="0" w:space="0" w:color="auto"/>
      </w:divBdr>
    </w:div>
    <w:div w:id="30962655">
      <w:bodyDiv w:val="1"/>
      <w:marLeft w:val="0"/>
      <w:marRight w:val="0"/>
      <w:marTop w:val="0"/>
      <w:marBottom w:val="0"/>
      <w:divBdr>
        <w:top w:val="none" w:sz="0" w:space="0" w:color="auto"/>
        <w:left w:val="none" w:sz="0" w:space="0" w:color="auto"/>
        <w:bottom w:val="none" w:sz="0" w:space="0" w:color="auto"/>
        <w:right w:val="none" w:sz="0" w:space="0" w:color="auto"/>
      </w:divBdr>
    </w:div>
    <w:div w:id="31005162">
      <w:bodyDiv w:val="1"/>
      <w:marLeft w:val="0"/>
      <w:marRight w:val="0"/>
      <w:marTop w:val="0"/>
      <w:marBottom w:val="0"/>
      <w:divBdr>
        <w:top w:val="none" w:sz="0" w:space="0" w:color="auto"/>
        <w:left w:val="none" w:sz="0" w:space="0" w:color="auto"/>
        <w:bottom w:val="none" w:sz="0" w:space="0" w:color="auto"/>
        <w:right w:val="none" w:sz="0" w:space="0" w:color="auto"/>
      </w:divBdr>
    </w:div>
    <w:div w:id="31660568">
      <w:bodyDiv w:val="1"/>
      <w:marLeft w:val="0"/>
      <w:marRight w:val="0"/>
      <w:marTop w:val="0"/>
      <w:marBottom w:val="0"/>
      <w:divBdr>
        <w:top w:val="none" w:sz="0" w:space="0" w:color="auto"/>
        <w:left w:val="none" w:sz="0" w:space="0" w:color="auto"/>
        <w:bottom w:val="none" w:sz="0" w:space="0" w:color="auto"/>
        <w:right w:val="none" w:sz="0" w:space="0" w:color="auto"/>
      </w:divBdr>
    </w:div>
    <w:div w:id="39475330">
      <w:bodyDiv w:val="1"/>
      <w:marLeft w:val="0"/>
      <w:marRight w:val="0"/>
      <w:marTop w:val="0"/>
      <w:marBottom w:val="0"/>
      <w:divBdr>
        <w:top w:val="none" w:sz="0" w:space="0" w:color="auto"/>
        <w:left w:val="none" w:sz="0" w:space="0" w:color="auto"/>
        <w:bottom w:val="none" w:sz="0" w:space="0" w:color="auto"/>
        <w:right w:val="none" w:sz="0" w:space="0" w:color="auto"/>
      </w:divBdr>
    </w:div>
    <w:div w:id="42557094">
      <w:bodyDiv w:val="1"/>
      <w:marLeft w:val="0"/>
      <w:marRight w:val="0"/>
      <w:marTop w:val="0"/>
      <w:marBottom w:val="0"/>
      <w:divBdr>
        <w:top w:val="none" w:sz="0" w:space="0" w:color="auto"/>
        <w:left w:val="none" w:sz="0" w:space="0" w:color="auto"/>
        <w:bottom w:val="none" w:sz="0" w:space="0" w:color="auto"/>
        <w:right w:val="none" w:sz="0" w:space="0" w:color="auto"/>
      </w:divBdr>
    </w:div>
    <w:div w:id="44836769">
      <w:bodyDiv w:val="1"/>
      <w:marLeft w:val="0"/>
      <w:marRight w:val="0"/>
      <w:marTop w:val="0"/>
      <w:marBottom w:val="0"/>
      <w:divBdr>
        <w:top w:val="none" w:sz="0" w:space="0" w:color="auto"/>
        <w:left w:val="none" w:sz="0" w:space="0" w:color="auto"/>
        <w:bottom w:val="none" w:sz="0" w:space="0" w:color="auto"/>
        <w:right w:val="none" w:sz="0" w:space="0" w:color="auto"/>
      </w:divBdr>
    </w:div>
    <w:div w:id="45304698">
      <w:bodyDiv w:val="1"/>
      <w:marLeft w:val="0"/>
      <w:marRight w:val="0"/>
      <w:marTop w:val="0"/>
      <w:marBottom w:val="0"/>
      <w:divBdr>
        <w:top w:val="none" w:sz="0" w:space="0" w:color="auto"/>
        <w:left w:val="none" w:sz="0" w:space="0" w:color="auto"/>
        <w:bottom w:val="none" w:sz="0" w:space="0" w:color="auto"/>
        <w:right w:val="none" w:sz="0" w:space="0" w:color="auto"/>
      </w:divBdr>
    </w:div>
    <w:div w:id="53745468">
      <w:bodyDiv w:val="1"/>
      <w:marLeft w:val="0"/>
      <w:marRight w:val="0"/>
      <w:marTop w:val="0"/>
      <w:marBottom w:val="0"/>
      <w:divBdr>
        <w:top w:val="none" w:sz="0" w:space="0" w:color="auto"/>
        <w:left w:val="none" w:sz="0" w:space="0" w:color="auto"/>
        <w:bottom w:val="none" w:sz="0" w:space="0" w:color="auto"/>
        <w:right w:val="none" w:sz="0" w:space="0" w:color="auto"/>
      </w:divBdr>
    </w:div>
    <w:div w:id="56100794">
      <w:bodyDiv w:val="1"/>
      <w:marLeft w:val="0"/>
      <w:marRight w:val="0"/>
      <w:marTop w:val="0"/>
      <w:marBottom w:val="0"/>
      <w:divBdr>
        <w:top w:val="none" w:sz="0" w:space="0" w:color="auto"/>
        <w:left w:val="none" w:sz="0" w:space="0" w:color="auto"/>
        <w:bottom w:val="none" w:sz="0" w:space="0" w:color="auto"/>
        <w:right w:val="none" w:sz="0" w:space="0" w:color="auto"/>
      </w:divBdr>
    </w:div>
    <w:div w:id="61878303">
      <w:bodyDiv w:val="1"/>
      <w:marLeft w:val="0"/>
      <w:marRight w:val="0"/>
      <w:marTop w:val="0"/>
      <w:marBottom w:val="0"/>
      <w:divBdr>
        <w:top w:val="none" w:sz="0" w:space="0" w:color="auto"/>
        <w:left w:val="none" w:sz="0" w:space="0" w:color="auto"/>
        <w:bottom w:val="none" w:sz="0" w:space="0" w:color="auto"/>
        <w:right w:val="none" w:sz="0" w:space="0" w:color="auto"/>
      </w:divBdr>
    </w:div>
    <w:div w:id="70007959">
      <w:bodyDiv w:val="1"/>
      <w:marLeft w:val="0"/>
      <w:marRight w:val="0"/>
      <w:marTop w:val="0"/>
      <w:marBottom w:val="0"/>
      <w:divBdr>
        <w:top w:val="none" w:sz="0" w:space="0" w:color="auto"/>
        <w:left w:val="none" w:sz="0" w:space="0" w:color="auto"/>
        <w:bottom w:val="none" w:sz="0" w:space="0" w:color="auto"/>
        <w:right w:val="none" w:sz="0" w:space="0" w:color="auto"/>
      </w:divBdr>
    </w:div>
    <w:div w:id="74935677">
      <w:bodyDiv w:val="1"/>
      <w:marLeft w:val="0"/>
      <w:marRight w:val="0"/>
      <w:marTop w:val="0"/>
      <w:marBottom w:val="0"/>
      <w:divBdr>
        <w:top w:val="none" w:sz="0" w:space="0" w:color="auto"/>
        <w:left w:val="none" w:sz="0" w:space="0" w:color="auto"/>
        <w:bottom w:val="none" w:sz="0" w:space="0" w:color="auto"/>
        <w:right w:val="none" w:sz="0" w:space="0" w:color="auto"/>
      </w:divBdr>
    </w:div>
    <w:div w:id="78059874">
      <w:bodyDiv w:val="1"/>
      <w:marLeft w:val="0"/>
      <w:marRight w:val="0"/>
      <w:marTop w:val="0"/>
      <w:marBottom w:val="0"/>
      <w:divBdr>
        <w:top w:val="none" w:sz="0" w:space="0" w:color="auto"/>
        <w:left w:val="none" w:sz="0" w:space="0" w:color="auto"/>
        <w:bottom w:val="none" w:sz="0" w:space="0" w:color="auto"/>
        <w:right w:val="none" w:sz="0" w:space="0" w:color="auto"/>
      </w:divBdr>
    </w:div>
    <w:div w:id="80688777">
      <w:bodyDiv w:val="1"/>
      <w:marLeft w:val="0"/>
      <w:marRight w:val="0"/>
      <w:marTop w:val="0"/>
      <w:marBottom w:val="0"/>
      <w:divBdr>
        <w:top w:val="none" w:sz="0" w:space="0" w:color="auto"/>
        <w:left w:val="none" w:sz="0" w:space="0" w:color="auto"/>
        <w:bottom w:val="none" w:sz="0" w:space="0" w:color="auto"/>
        <w:right w:val="none" w:sz="0" w:space="0" w:color="auto"/>
      </w:divBdr>
    </w:div>
    <w:div w:id="83771882">
      <w:bodyDiv w:val="1"/>
      <w:marLeft w:val="0"/>
      <w:marRight w:val="0"/>
      <w:marTop w:val="0"/>
      <w:marBottom w:val="0"/>
      <w:divBdr>
        <w:top w:val="none" w:sz="0" w:space="0" w:color="auto"/>
        <w:left w:val="none" w:sz="0" w:space="0" w:color="auto"/>
        <w:bottom w:val="none" w:sz="0" w:space="0" w:color="auto"/>
        <w:right w:val="none" w:sz="0" w:space="0" w:color="auto"/>
      </w:divBdr>
    </w:div>
    <w:div w:id="86771666">
      <w:bodyDiv w:val="1"/>
      <w:marLeft w:val="0"/>
      <w:marRight w:val="0"/>
      <w:marTop w:val="0"/>
      <w:marBottom w:val="0"/>
      <w:divBdr>
        <w:top w:val="none" w:sz="0" w:space="0" w:color="auto"/>
        <w:left w:val="none" w:sz="0" w:space="0" w:color="auto"/>
        <w:bottom w:val="none" w:sz="0" w:space="0" w:color="auto"/>
        <w:right w:val="none" w:sz="0" w:space="0" w:color="auto"/>
      </w:divBdr>
    </w:div>
    <w:div w:id="89591922">
      <w:bodyDiv w:val="1"/>
      <w:marLeft w:val="0"/>
      <w:marRight w:val="0"/>
      <w:marTop w:val="0"/>
      <w:marBottom w:val="0"/>
      <w:divBdr>
        <w:top w:val="none" w:sz="0" w:space="0" w:color="auto"/>
        <w:left w:val="none" w:sz="0" w:space="0" w:color="auto"/>
        <w:bottom w:val="none" w:sz="0" w:space="0" w:color="auto"/>
        <w:right w:val="none" w:sz="0" w:space="0" w:color="auto"/>
      </w:divBdr>
    </w:div>
    <w:div w:id="90593477">
      <w:bodyDiv w:val="1"/>
      <w:marLeft w:val="0"/>
      <w:marRight w:val="0"/>
      <w:marTop w:val="0"/>
      <w:marBottom w:val="0"/>
      <w:divBdr>
        <w:top w:val="none" w:sz="0" w:space="0" w:color="auto"/>
        <w:left w:val="none" w:sz="0" w:space="0" w:color="auto"/>
        <w:bottom w:val="none" w:sz="0" w:space="0" w:color="auto"/>
        <w:right w:val="none" w:sz="0" w:space="0" w:color="auto"/>
      </w:divBdr>
    </w:div>
    <w:div w:id="97874865">
      <w:bodyDiv w:val="1"/>
      <w:marLeft w:val="0"/>
      <w:marRight w:val="0"/>
      <w:marTop w:val="0"/>
      <w:marBottom w:val="0"/>
      <w:divBdr>
        <w:top w:val="none" w:sz="0" w:space="0" w:color="auto"/>
        <w:left w:val="none" w:sz="0" w:space="0" w:color="auto"/>
        <w:bottom w:val="none" w:sz="0" w:space="0" w:color="auto"/>
        <w:right w:val="none" w:sz="0" w:space="0" w:color="auto"/>
      </w:divBdr>
    </w:div>
    <w:div w:id="104814616">
      <w:bodyDiv w:val="1"/>
      <w:marLeft w:val="0"/>
      <w:marRight w:val="0"/>
      <w:marTop w:val="0"/>
      <w:marBottom w:val="0"/>
      <w:divBdr>
        <w:top w:val="none" w:sz="0" w:space="0" w:color="auto"/>
        <w:left w:val="none" w:sz="0" w:space="0" w:color="auto"/>
        <w:bottom w:val="none" w:sz="0" w:space="0" w:color="auto"/>
        <w:right w:val="none" w:sz="0" w:space="0" w:color="auto"/>
      </w:divBdr>
    </w:div>
    <w:div w:id="109446056">
      <w:bodyDiv w:val="1"/>
      <w:marLeft w:val="0"/>
      <w:marRight w:val="0"/>
      <w:marTop w:val="0"/>
      <w:marBottom w:val="0"/>
      <w:divBdr>
        <w:top w:val="none" w:sz="0" w:space="0" w:color="auto"/>
        <w:left w:val="none" w:sz="0" w:space="0" w:color="auto"/>
        <w:bottom w:val="none" w:sz="0" w:space="0" w:color="auto"/>
        <w:right w:val="none" w:sz="0" w:space="0" w:color="auto"/>
      </w:divBdr>
    </w:div>
    <w:div w:id="116266007">
      <w:bodyDiv w:val="1"/>
      <w:marLeft w:val="0"/>
      <w:marRight w:val="0"/>
      <w:marTop w:val="0"/>
      <w:marBottom w:val="0"/>
      <w:divBdr>
        <w:top w:val="none" w:sz="0" w:space="0" w:color="auto"/>
        <w:left w:val="none" w:sz="0" w:space="0" w:color="auto"/>
        <w:bottom w:val="none" w:sz="0" w:space="0" w:color="auto"/>
        <w:right w:val="none" w:sz="0" w:space="0" w:color="auto"/>
      </w:divBdr>
    </w:div>
    <w:div w:id="136150188">
      <w:bodyDiv w:val="1"/>
      <w:marLeft w:val="0"/>
      <w:marRight w:val="0"/>
      <w:marTop w:val="0"/>
      <w:marBottom w:val="0"/>
      <w:divBdr>
        <w:top w:val="none" w:sz="0" w:space="0" w:color="auto"/>
        <w:left w:val="none" w:sz="0" w:space="0" w:color="auto"/>
        <w:bottom w:val="none" w:sz="0" w:space="0" w:color="auto"/>
        <w:right w:val="none" w:sz="0" w:space="0" w:color="auto"/>
      </w:divBdr>
    </w:div>
    <w:div w:id="145905355">
      <w:bodyDiv w:val="1"/>
      <w:marLeft w:val="0"/>
      <w:marRight w:val="0"/>
      <w:marTop w:val="0"/>
      <w:marBottom w:val="0"/>
      <w:divBdr>
        <w:top w:val="none" w:sz="0" w:space="0" w:color="auto"/>
        <w:left w:val="none" w:sz="0" w:space="0" w:color="auto"/>
        <w:bottom w:val="none" w:sz="0" w:space="0" w:color="auto"/>
        <w:right w:val="none" w:sz="0" w:space="0" w:color="auto"/>
      </w:divBdr>
    </w:div>
    <w:div w:id="151602269">
      <w:bodyDiv w:val="1"/>
      <w:marLeft w:val="0"/>
      <w:marRight w:val="0"/>
      <w:marTop w:val="0"/>
      <w:marBottom w:val="0"/>
      <w:divBdr>
        <w:top w:val="none" w:sz="0" w:space="0" w:color="auto"/>
        <w:left w:val="none" w:sz="0" w:space="0" w:color="auto"/>
        <w:bottom w:val="none" w:sz="0" w:space="0" w:color="auto"/>
        <w:right w:val="none" w:sz="0" w:space="0" w:color="auto"/>
      </w:divBdr>
    </w:div>
    <w:div w:id="153566202">
      <w:bodyDiv w:val="1"/>
      <w:marLeft w:val="0"/>
      <w:marRight w:val="0"/>
      <w:marTop w:val="0"/>
      <w:marBottom w:val="0"/>
      <w:divBdr>
        <w:top w:val="none" w:sz="0" w:space="0" w:color="auto"/>
        <w:left w:val="none" w:sz="0" w:space="0" w:color="auto"/>
        <w:bottom w:val="none" w:sz="0" w:space="0" w:color="auto"/>
        <w:right w:val="none" w:sz="0" w:space="0" w:color="auto"/>
      </w:divBdr>
    </w:div>
    <w:div w:id="163320587">
      <w:bodyDiv w:val="1"/>
      <w:marLeft w:val="0"/>
      <w:marRight w:val="0"/>
      <w:marTop w:val="0"/>
      <w:marBottom w:val="0"/>
      <w:divBdr>
        <w:top w:val="none" w:sz="0" w:space="0" w:color="auto"/>
        <w:left w:val="none" w:sz="0" w:space="0" w:color="auto"/>
        <w:bottom w:val="none" w:sz="0" w:space="0" w:color="auto"/>
        <w:right w:val="none" w:sz="0" w:space="0" w:color="auto"/>
      </w:divBdr>
    </w:div>
    <w:div w:id="170262613">
      <w:bodyDiv w:val="1"/>
      <w:marLeft w:val="0"/>
      <w:marRight w:val="0"/>
      <w:marTop w:val="0"/>
      <w:marBottom w:val="0"/>
      <w:divBdr>
        <w:top w:val="none" w:sz="0" w:space="0" w:color="auto"/>
        <w:left w:val="none" w:sz="0" w:space="0" w:color="auto"/>
        <w:bottom w:val="none" w:sz="0" w:space="0" w:color="auto"/>
        <w:right w:val="none" w:sz="0" w:space="0" w:color="auto"/>
      </w:divBdr>
    </w:div>
    <w:div w:id="175315221">
      <w:bodyDiv w:val="1"/>
      <w:marLeft w:val="0"/>
      <w:marRight w:val="0"/>
      <w:marTop w:val="0"/>
      <w:marBottom w:val="0"/>
      <w:divBdr>
        <w:top w:val="none" w:sz="0" w:space="0" w:color="auto"/>
        <w:left w:val="none" w:sz="0" w:space="0" w:color="auto"/>
        <w:bottom w:val="none" w:sz="0" w:space="0" w:color="auto"/>
        <w:right w:val="none" w:sz="0" w:space="0" w:color="auto"/>
      </w:divBdr>
    </w:div>
    <w:div w:id="177040855">
      <w:bodyDiv w:val="1"/>
      <w:marLeft w:val="0"/>
      <w:marRight w:val="0"/>
      <w:marTop w:val="0"/>
      <w:marBottom w:val="0"/>
      <w:divBdr>
        <w:top w:val="none" w:sz="0" w:space="0" w:color="auto"/>
        <w:left w:val="none" w:sz="0" w:space="0" w:color="auto"/>
        <w:bottom w:val="none" w:sz="0" w:space="0" w:color="auto"/>
        <w:right w:val="none" w:sz="0" w:space="0" w:color="auto"/>
      </w:divBdr>
    </w:div>
    <w:div w:id="183330405">
      <w:bodyDiv w:val="1"/>
      <w:marLeft w:val="0"/>
      <w:marRight w:val="0"/>
      <w:marTop w:val="0"/>
      <w:marBottom w:val="0"/>
      <w:divBdr>
        <w:top w:val="none" w:sz="0" w:space="0" w:color="auto"/>
        <w:left w:val="none" w:sz="0" w:space="0" w:color="auto"/>
        <w:bottom w:val="none" w:sz="0" w:space="0" w:color="auto"/>
        <w:right w:val="none" w:sz="0" w:space="0" w:color="auto"/>
      </w:divBdr>
    </w:div>
    <w:div w:id="192425322">
      <w:bodyDiv w:val="1"/>
      <w:marLeft w:val="0"/>
      <w:marRight w:val="0"/>
      <w:marTop w:val="0"/>
      <w:marBottom w:val="0"/>
      <w:divBdr>
        <w:top w:val="none" w:sz="0" w:space="0" w:color="auto"/>
        <w:left w:val="none" w:sz="0" w:space="0" w:color="auto"/>
        <w:bottom w:val="none" w:sz="0" w:space="0" w:color="auto"/>
        <w:right w:val="none" w:sz="0" w:space="0" w:color="auto"/>
      </w:divBdr>
    </w:div>
    <w:div w:id="201213225">
      <w:bodyDiv w:val="1"/>
      <w:marLeft w:val="0"/>
      <w:marRight w:val="0"/>
      <w:marTop w:val="0"/>
      <w:marBottom w:val="0"/>
      <w:divBdr>
        <w:top w:val="none" w:sz="0" w:space="0" w:color="auto"/>
        <w:left w:val="none" w:sz="0" w:space="0" w:color="auto"/>
        <w:bottom w:val="none" w:sz="0" w:space="0" w:color="auto"/>
        <w:right w:val="none" w:sz="0" w:space="0" w:color="auto"/>
      </w:divBdr>
    </w:div>
    <w:div w:id="205411124">
      <w:bodyDiv w:val="1"/>
      <w:marLeft w:val="0"/>
      <w:marRight w:val="0"/>
      <w:marTop w:val="0"/>
      <w:marBottom w:val="0"/>
      <w:divBdr>
        <w:top w:val="none" w:sz="0" w:space="0" w:color="auto"/>
        <w:left w:val="none" w:sz="0" w:space="0" w:color="auto"/>
        <w:bottom w:val="none" w:sz="0" w:space="0" w:color="auto"/>
        <w:right w:val="none" w:sz="0" w:space="0" w:color="auto"/>
      </w:divBdr>
    </w:div>
    <w:div w:id="222453514">
      <w:bodyDiv w:val="1"/>
      <w:marLeft w:val="0"/>
      <w:marRight w:val="0"/>
      <w:marTop w:val="0"/>
      <w:marBottom w:val="0"/>
      <w:divBdr>
        <w:top w:val="none" w:sz="0" w:space="0" w:color="auto"/>
        <w:left w:val="none" w:sz="0" w:space="0" w:color="auto"/>
        <w:bottom w:val="none" w:sz="0" w:space="0" w:color="auto"/>
        <w:right w:val="none" w:sz="0" w:space="0" w:color="auto"/>
      </w:divBdr>
    </w:div>
    <w:div w:id="231158440">
      <w:bodyDiv w:val="1"/>
      <w:marLeft w:val="0"/>
      <w:marRight w:val="0"/>
      <w:marTop w:val="0"/>
      <w:marBottom w:val="0"/>
      <w:divBdr>
        <w:top w:val="none" w:sz="0" w:space="0" w:color="auto"/>
        <w:left w:val="none" w:sz="0" w:space="0" w:color="auto"/>
        <w:bottom w:val="none" w:sz="0" w:space="0" w:color="auto"/>
        <w:right w:val="none" w:sz="0" w:space="0" w:color="auto"/>
      </w:divBdr>
    </w:div>
    <w:div w:id="235364664">
      <w:bodyDiv w:val="1"/>
      <w:marLeft w:val="0"/>
      <w:marRight w:val="0"/>
      <w:marTop w:val="0"/>
      <w:marBottom w:val="0"/>
      <w:divBdr>
        <w:top w:val="none" w:sz="0" w:space="0" w:color="auto"/>
        <w:left w:val="none" w:sz="0" w:space="0" w:color="auto"/>
        <w:bottom w:val="none" w:sz="0" w:space="0" w:color="auto"/>
        <w:right w:val="none" w:sz="0" w:space="0" w:color="auto"/>
      </w:divBdr>
    </w:div>
    <w:div w:id="237131038">
      <w:bodyDiv w:val="1"/>
      <w:marLeft w:val="0"/>
      <w:marRight w:val="0"/>
      <w:marTop w:val="0"/>
      <w:marBottom w:val="0"/>
      <w:divBdr>
        <w:top w:val="none" w:sz="0" w:space="0" w:color="auto"/>
        <w:left w:val="none" w:sz="0" w:space="0" w:color="auto"/>
        <w:bottom w:val="none" w:sz="0" w:space="0" w:color="auto"/>
        <w:right w:val="none" w:sz="0" w:space="0" w:color="auto"/>
      </w:divBdr>
    </w:div>
    <w:div w:id="238757422">
      <w:bodyDiv w:val="1"/>
      <w:marLeft w:val="0"/>
      <w:marRight w:val="0"/>
      <w:marTop w:val="0"/>
      <w:marBottom w:val="0"/>
      <w:divBdr>
        <w:top w:val="none" w:sz="0" w:space="0" w:color="auto"/>
        <w:left w:val="none" w:sz="0" w:space="0" w:color="auto"/>
        <w:bottom w:val="none" w:sz="0" w:space="0" w:color="auto"/>
        <w:right w:val="none" w:sz="0" w:space="0" w:color="auto"/>
      </w:divBdr>
    </w:div>
    <w:div w:id="247472054">
      <w:bodyDiv w:val="1"/>
      <w:marLeft w:val="0"/>
      <w:marRight w:val="0"/>
      <w:marTop w:val="0"/>
      <w:marBottom w:val="0"/>
      <w:divBdr>
        <w:top w:val="none" w:sz="0" w:space="0" w:color="auto"/>
        <w:left w:val="none" w:sz="0" w:space="0" w:color="auto"/>
        <w:bottom w:val="none" w:sz="0" w:space="0" w:color="auto"/>
        <w:right w:val="none" w:sz="0" w:space="0" w:color="auto"/>
      </w:divBdr>
    </w:div>
    <w:div w:id="248083467">
      <w:bodyDiv w:val="1"/>
      <w:marLeft w:val="0"/>
      <w:marRight w:val="0"/>
      <w:marTop w:val="0"/>
      <w:marBottom w:val="0"/>
      <w:divBdr>
        <w:top w:val="none" w:sz="0" w:space="0" w:color="auto"/>
        <w:left w:val="none" w:sz="0" w:space="0" w:color="auto"/>
        <w:bottom w:val="none" w:sz="0" w:space="0" w:color="auto"/>
        <w:right w:val="none" w:sz="0" w:space="0" w:color="auto"/>
      </w:divBdr>
    </w:div>
    <w:div w:id="251672740">
      <w:bodyDiv w:val="1"/>
      <w:marLeft w:val="0"/>
      <w:marRight w:val="0"/>
      <w:marTop w:val="0"/>
      <w:marBottom w:val="0"/>
      <w:divBdr>
        <w:top w:val="none" w:sz="0" w:space="0" w:color="auto"/>
        <w:left w:val="none" w:sz="0" w:space="0" w:color="auto"/>
        <w:bottom w:val="none" w:sz="0" w:space="0" w:color="auto"/>
        <w:right w:val="none" w:sz="0" w:space="0" w:color="auto"/>
      </w:divBdr>
    </w:div>
    <w:div w:id="259408655">
      <w:bodyDiv w:val="1"/>
      <w:marLeft w:val="0"/>
      <w:marRight w:val="0"/>
      <w:marTop w:val="0"/>
      <w:marBottom w:val="0"/>
      <w:divBdr>
        <w:top w:val="none" w:sz="0" w:space="0" w:color="auto"/>
        <w:left w:val="none" w:sz="0" w:space="0" w:color="auto"/>
        <w:bottom w:val="none" w:sz="0" w:space="0" w:color="auto"/>
        <w:right w:val="none" w:sz="0" w:space="0" w:color="auto"/>
      </w:divBdr>
    </w:div>
    <w:div w:id="270431255">
      <w:bodyDiv w:val="1"/>
      <w:marLeft w:val="0"/>
      <w:marRight w:val="0"/>
      <w:marTop w:val="0"/>
      <w:marBottom w:val="0"/>
      <w:divBdr>
        <w:top w:val="none" w:sz="0" w:space="0" w:color="auto"/>
        <w:left w:val="none" w:sz="0" w:space="0" w:color="auto"/>
        <w:bottom w:val="none" w:sz="0" w:space="0" w:color="auto"/>
        <w:right w:val="none" w:sz="0" w:space="0" w:color="auto"/>
      </w:divBdr>
    </w:div>
    <w:div w:id="271860637">
      <w:bodyDiv w:val="1"/>
      <w:marLeft w:val="0"/>
      <w:marRight w:val="0"/>
      <w:marTop w:val="0"/>
      <w:marBottom w:val="0"/>
      <w:divBdr>
        <w:top w:val="none" w:sz="0" w:space="0" w:color="auto"/>
        <w:left w:val="none" w:sz="0" w:space="0" w:color="auto"/>
        <w:bottom w:val="none" w:sz="0" w:space="0" w:color="auto"/>
        <w:right w:val="none" w:sz="0" w:space="0" w:color="auto"/>
      </w:divBdr>
    </w:div>
    <w:div w:id="292102818">
      <w:bodyDiv w:val="1"/>
      <w:marLeft w:val="0"/>
      <w:marRight w:val="0"/>
      <w:marTop w:val="0"/>
      <w:marBottom w:val="0"/>
      <w:divBdr>
        <w:top w:val="none" w:sz="0" w:space="0" w:color="auto"/>
        <w:left w:val="none" w:sz="0" w:space="0" w:color="auto"/>
        <w:bottom w:val="none" w:sz="0" w:space="0" w:color="auto"/>
        <w:right w:val="none" w:sz="0" w:space="0" w:color="auto"/>
      </w:divBdr>
      <w:divsChild>
        <w:div w:id="1533416713">
          <w:marLeft w:val="0"/>
          <w:marRight w:val="0"/>
          <w:marTop w:val="0"/>
          <w:marBottom w:val="0"/>
          <w:divBdr>
            <w:top w:val="none" w:sz="0" w:space="0" w:color="auto"/>
            <w:left w:val="none" w:sz="0" w:space="0" w:color="auto"/>
            <w:bottom w:val="none" w:sz="0" w:space="0" w:color="auto"/>
            <w:right w:val="none" w:sz="0" w:space="0" w:color="auto"/>
          </w:divBdr>
          <w:divsChild>
            <w:div w:id="338889908">
              <w:marLeft w:val="0"/>
              <w:marRight w:val="0"/>
              <w:marTop w:val="0"/>
              <w:marBottom w:val="0"/>
              <w:divBdr>
                <w:top w:val="none" w:sz="0" w:space="0" w:color="auto"/>
                <w:left w:val="none" w:sz="0" w:space="0" w:color="auto"/>
                <w:bottom w:val="none" w:sz="0" w:space="0" w:color="auto"/>
                <w:right w:val="none" w:sz="0" w:space="0" w:color="auto"/>
              </w:divBdr>
              <w:divsChild>
                <w:div w:id="850803213">
                  <w:marLeft w:val="0"/>
                  <w:marRight w:val="0"/>
                  <w:marTop w:val="0"/>
                  <w:marBottom w:val="469"/>
                  <w:divBdr>
                    <w:top w:val="none" w:sz="0" w:space="0" w:color="auto"/>
                    <w:left w:val="none" w:sz="0" w:space="0" w:color="auto"/>
                    <w:bottom w:val="none" w:sz="0" w:space="0" w:color="auto"/>
                    <w:right w:val="none" w:sz="0" w:space="0" w:color="auto"/>
                  </w:divBdr>
                  <w:divsChild>
                    <w:div w:id="872690986">
                      <w:marLeft w:val="0"/>
                      <w:marRight w:val="0"/>
                      <w:marTop w:val="0"/>
                      <w:marBottom w:val="0"/>
                      <w:divBdr>
                        <w:top w:val="none" w:sz="0" w:space="0" w:color="auto"/>
                        <w:left w:val="none" w:sz="0" w:space="0" w:color="auto"/>
                        <w:bottom w:val="none" w:sz="0" w:space="0" w:color="auto"/>
                        <w:right w:val="none" w:sz="0" w:space="0" w:color="auto"/>
                      </w:divBdr>
                      <w:divsChild>
                        <w:div w:id="339351525">
                          <w:marLeft w:val="0"/>
                          <w:marRight w:val="0"/>
                          <w:marTop w:val="0"/>
                          <w:marBottom w:val="0"/>
                          <w:divBdr>
                            <w:top w:val="none" w:sz="0" w:space="0" w:color="auto"/>
                            <w:left w:val="none" w:sz="0" w:space="0" w:color="auto"/>
                            <w:bottom w:val="none" w:sz="0" w:space="0" w:color="auto"/>
                            <w:right w:val="none" w:sz="0" w:space="0" w:color="auto"/>
                          </w:divBdr>
                          <w:divsChild>
                            <w:div w:id="7263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5311">
      <w:bodyDiv w:val="1"/>
      <w:marLeft w:val="0"/>
      <w:marRight w:val="0"/>
      <w:marTop w:val="0"/>
      <w:marBottom w:val="0"/>
      <w:divBdr>
        <w:top w:val="none" w:sz="0" w:space="0" w:color="auto"/>
        <w:left w:val="none" w:sz="0" w:space="0" w:color="auto"/>
        <w:bottom w:val="none" w:sz="0" w:space="0" w:color="auto"/>
        <w:right w:val="none" w:sz="0" w:space="0" w:color="auto"/>
      </w:divBdr>
    </w:div>
    <w:div w:id="300113607">
      <w:bodyDiv w:val="1"/>
      <w:marLeft w:val="0"/>
      <w:marRight w:val="0"/>
      <w:marTop w:val="0"/>
      <w:marBottom w:val="0"/>
      <w:divBdr>
        <w:top w:val="none" w:sz="0" w:space="0" w:color="auto"/>
        <w:left w:val="none" w:sz="0" w:space="0" w:color="auto"/>
        <w:bottom w:val="none" w:sz="0" w:space="0" w:color="auto"/>
        <w:right w:val="none" w:sz="0" w:space="0" w:color="auto"/>
      </w:divBdr>
    </w:div>
    <w:div w:id="303049182">
      <w:bodyDiv w:val="1"/>
      <w:marLeft w:val="0"/>
      <w:marRight w:val="0"/>
      <w:marTop w:val="0"/>
      <w:marBottom w:val="0"/>
      <w:divBdr>
        <w:top w:val="none" w:sz="0" w:space="0" w:color="auto"/>
        <w:left w:val="none" w:sz="0" w:space="0" w:color="auto"/>
        <w:bottom w:val="none" w:sz="0" w:space="0" w:color="auto"/>
        <w:right w:val="none" w:sz="0" w:space="0" w:color="auto"/>
      </w:divBdr>
    </w:div>
    <w:div w:id="303973593">
      <w:bodyDiv w:val="1"/>
      <w:marLeft w:val="0"/>
      <w:marRight w:val="0"/>
      <w:marTop w:val="0"/>
      <w:marBottom w:val="0"/>
      <w:divBdr>
        <w:top w:val="none" w:sz="0" w:space="0" w:color="auto"/>
        <w:left w:val="none" w:sz="0" w:space="0" w:color="auto"/>
        <w:bottom w:val="none" w:sz="0" w:space="0" w:color="auto"/>
        <w:right w:val="none" w:sz="0" w:space="0" w:color="auto"/>
      </w:divBdr>
    </w:div>
    <w:div w:id="306323640">
      <w:bodyDiv w:val="1"/>
      <w:marLeft w:val="0"/>
      <w:marRight w:val="0"/>
      <w:marTop w:val="0"/>
      <w:marBottom w:val="0"/>
      <w:divBdr>
        <w:top w:val="none" w:sz="0" w:space="0" w:color="auto"/>
        <w:left w:val="none" w:sz="0" w:space="0" w:color="auto"/>
        <w:bottom w:val="none" w:sz="0" w:space="0" w:color="auto"/>
        <w:right w:val="none" w:sz="0" w:space="0" w:color="auto"/>
      </w:divBdr>
    </w:div>
    <w:div w:id="312758977">
      <w:bodyDiv w:val="1"/>
      <w:marLeft w:val="0"/>
      <w:marRight w:val="0"/>
      <w:marTop w:val="0"/>
      <w:marBottom w:val="0"/>
      <w:divBdr>
        <w:top w:val="none" w:sz="0" w:space="0" w:color="auto"/>
        <w:left w:val="none" w:sz="0" w:space="0" w:color="auto"/>
        <w:bottom w:val="none" w:sz="0" w:space="0" w:color="auto"/>
        <w:right w:val="none" w:sz="0" w:space="0" w:color="auto"/>
      </w:divBdr>
    </w:div>
    <w:div w:id="316569778">
      <w:bodyDiv w:val="1"/>
      <w:marLeft w:val="0"/>
      <w:marRight w:val="0"/>
      <w:marTop w:val="0"/>
      <w:marBottom w:val="0"/>
      <w:divBdr>
        <w:top w:val="none" w:sz="0" w:space="0" w:color="auto"/>
        <w:left w:val="none" w:sz="0" w:space="0" w:color="auto"/>
        <w:bottom w:val="none" w:sz="0" w:space="0" w:color="auto"/>
        <w:right w:val="none" w:sz="0" w:space="0" w:color="auto"/>
      </w:divBdr>
    </w:div>
    <w:div w:id="318534740">
      <w:bodyDiv w:val="1"/>
      <w:marLeft w:val="0"/>
      <w:marRight w:val="0"/>
      <w:marTop w:val="0"/>
      <w:marBottom w:val="0"/>
      <w:divBdr>
        <w:top w:val="none" w:sz="0" w:space="0" w:color="auto"/>
        <w:left w:val="none" w:sz="0" w:space="0" w:color="auto"/>
        <w:bottom w:val="none" w:sz="0" w:space="0" w:color="auto"/>
        <w:right w:val="none" w:sz="0" w:space="0" w:color="auto"/>
      </w:divBdr>
    </w:div>
    <w:div w:id="321394466">
      <w:bodyDiv w:val="1"/>
      <w:marLeft w:val="0"/>
      <w:marRight w:val="0"/>
      <w:marTop w:val="0"/>
      <w:marBottom w:val="0"/>
      <w:divBdr>
        <w:top w:val="none" w:sz="0" w:space="0" w:color="auto"/>
        <w:left w:val="none" w:sz="0" w:space="0" w:color="auto"/>
        <w:bottom w:val="none" w:sz="0" w:space="0" w:color="auto"/>
        <w:right w:val="none" w:sz="0" w:space="0" w:color="auto"/>
      </w:divBdr>
    </w:div>
    <w:div w:id="335696364">
      <w:bodyDiv w:val="1"/>
      <w:marLeft w:val="0"/>
      <w:marRight w:val="0"/>
      <w:marTop w:val="0"/>
      <w:marBottom w:val="0"/>
      <w:divBdr>
        <w:top w:val="none" w:sz="0" w:space="0" w:color="auto"/>
        <w:left w:val="none" w:sz="0" w:space="0" w:color="auto"/>
        <w:bottom w:val="none" w:sz="0" w:space="0" w:color="auto"/>
        <w:right w:val="none" w:sz="0" w:space="0" w:color="auto"/>
      </w:divBdr>
    </w:div>
    <w:div w:id="335813280">
      <w:bodyDiv w:val="1"/>
      <w:marLeft w:val="0"/>
      <w:marRight w:val="0"/>
      <w:marTop w:val="0"/>
      <w:marBottom w:val="0"/>
      <w:divBdr>
        <w:top w:val="none" w:sz="0" w:space="0" w:color="auto"/>
        <w:left w:val="none" w:sz="0" w:space="0" w:color="auto"/>
        <w:bottom w:val="none" w:sz="0" w:space="0" w:color="auto"/>
        <w:right w:val="none" w:sz="0" w:space="0" w:color="auto"/>
      </w:divBdr>
    </w:div>
    <w:div w:id="336884915">
      <w:bodyDiv w:val="1"/>
      <w:marLeft w:val="0"/>
      <w:marRight w:val="0"/>
      <w:marTop w:val="0"/>
      <w:marBottom w:val="0"/>
      <w:divBdr>
        <w:top w:val="none" w:sz="0" w:space="0" w:color="auto"/>
        <w:left w:val="none" w:sz="0" w:space="0" w:color="auto"/>
        <w:bottom w:val="none" w:sz="0" w:space="0" w:color="auto"/>
        <w:right w:val="none" w:sz="0" w:space="0" w:color="auto"/>
      </w:divBdr>
    </w:div>
    <w:div w:id="352657587">
      <w:bodyDiv w:val="1"/>
      <w:marLeft w:val="0"/>
      <w:marRight w:val="0"/>
      <w:marTop w:val="0"/>
      <w:marBottom w:val="0"/>
      <w:divBdr>
        <w:top w:val="none" w:sz="0" w:space="0" w:color="auto"/>
        <w:left w:val="none" w:sz="0" w:space="0" w:color="auto"/>
        <w:bottom w:val="none" w:sz="0" w:space="0" w:color="auto"/>
        <w:right w:val="none" w:sz="0" w:space="0" w:color="auto"/>
      </w:divBdr>
    </w:div>
    <w:div w:id="358971117">
      <w:bodyDiv w:val="1"/>
      <w:marLeft w:val="0"/>
      <w:marRight w:val="0"/>
      <w:marTop w:val="0"/>
      <w:marBottom w:val="0"/>
      <w:divBdr>
        <w:top w:val="none" w:sz="0" w:space="0" w:color="auto"/>
        <w:left w:val="none" w:sz="0" w:space="0" w:color="auto"/>
        <w:bottom w:val="none" w:sz="0" w:space="0" w:color="auto"/>
        <w:right w:val="none" w:sz="0" w:space="0" w:color="auto"/>
      </w:divBdr>
    </w:div>
    <w:div w:id="362484703">
      <w:bodyDiv w:val="1"/>
      <w:marLeft w:val="0"/>
      <w:marRight w:val="0"/>
      <w:marTop w:val="0"/>
      <w:marBottom w:val="0"/>
      <w:divBdr>
        <w:top w:val="none" w:sz="0" w:space="0" w:color="auto"/>
        <w:left w:val="none" w:sz="0" w:space="0" w:color="auto"/>
        <w:bottom w:val="none" w:sz="0" w:space="0" w:color="auto"/>
        <w:right w:val="none" w:sz="0" w:space="0" w:color="auto"/>
      </w:divBdr>
    </w:div>
    <w:div w:id="370885602">
      <w:bodyDiv w:val="1"/>
      <w:marLeft w:val="0"/>
      <w:marRight w:val="0"/>
      <w:marTop w:val="0"/>
      <w:marBottom w:val="0"/>
      <w:divBdr>
        <w:top w:val="none" w:sz="0" w:space="0" w:color="auto"/>
        <w:left w:val="none" w:sz="0" w:space="0" w:color="auto"/>
        <w:bottom w:val="none" w:sz="0" w:space="0" w:color="auto"/>
        <w:right w:val="none" w:sz="0" w:space="0" w:color="auto"/>
      </w:divBdr>
    </w:div>
    <w:div w:id="375394364">
      <w:bodyDiv w:val="1"/>
      <w:marLeft w:val="0"/>
      <w:marRight w:val="0"/>
      <w:marTop w:val="0"/>
      <w:marBottom w:val="0"/>
      <w:divBdr>
        <w:top w:val="none" w:sz="0" w:space="0" w:color="auto"/>
        <w:left w:val="none" w:sz="0" w:space="0" w:color="auto"/>
        <w:bottom w:val="none" w:sz="0" w:space="0" w:color="auto"/>
        <w:right w:val="none" w:sz="0" w:space="0" w:color="auto"/>
      </w:divBdr>
    </w:div>
    <w:div w:id="391394512">
      <w:bodyDiv w:val="1"/>
      <w:marLeft w:val="0"/>
      <w:marRight w:val="0"/>
      <w:marTop w:val="0"/>
      <w:marBottom w:val="0"/>
      <w:divBdr>
        <w:top w:val="none" w:sz="0" w:space="0" w:color="auto"/>
        <w:left w:val="none" w:sz="0" w:space="0" w:color="auto"/>
        <w:bottom w:val="none" w:sz="0" w:space="0" w:color="auto"/>
        <w:right w:val="none" w:sz="0" w:space="0" w:color="auto"/>
      </w:divBdr>
    </w:div>
    <w:div w:id="393890400">
      <w:bodyDiv w:val="1"/>
      <w:marLeft w:val="0"/>
      <w:marRight w:val="0"/>
      <w:marTop w:val="0"/>
      <w:marBottom w:val="0"/>
      <w:divBdr>
        <w:top w:val="none" w:sz="0" w:space="0" w:color="auto"/>
        <w:left w:val="none" w:sz="0" w:space="0" w:color="auto"/>
        <w:bottom w:val="none" w:sz="0" w:space="0" w:color="auto"/>
        <w:right w:val="none" w:sz="0" w:space="0" w:color="auto"/>
      </w:divBdr>
    </w:div>
    <w:div w:id="408504764">
      <w:bodyDiv w:val="1"/>
      <w:marLeft w:val="0"/>
      <w:marRight w:val="0"/>
      <w:marTop w:val="0"/>
      <w:marBottom w:val="0"/>
      <w:divBdr>
        <w:top w:val="none" w:sz="0" w:space="0" w:color="auto"/>
        <w:left w:val="none" w:sz="0" w:space="0" w:color="auto"/>
        <w:bottom w:val="none" w:sz="0" w:space="0" w:color="auto"/>
        <w:right w:val="none" w:sz="0" w:space="0" w:color="auto"/>
      </w:divBdr>
    </w:div>
    <w:div w:id="409080681">
      <w:bodyDiv w:val="1"/>
      <w:marLeft w:val="0"/>
      <w:marRight w:val="0"/>
      <w:marTop w:val="0"/>
      <w:marBottom w:val="0"/>
      <w:divBdr>
        <w:top w:val="none" w:sz="0" w:space="0" w:color="auto"/>
        <w:left w:val="none" w:sz="0" w:space="0" w:color="auto"/>
        <w:bottom w:val="none" w:sz="0" w:space="0" w:color="auto"/>
        <w:right w:val="none" w:sz="0" w:space="0" w:color="auto"/>
      </w:divBdr>
    </w:div>
    <w:div w:id="415783579">
      <w:bodyDiv w:val="1"/>
      <w:marLeft w:val="0"/>
      <w:marRight w:val="0"/>
      <w:marTop w:val="0"/>
      <w:marBottom w:val="0"/>
      <w:divBdr>
        <w:top w:val="none" w:sz="0" w:space="0" w:color="auto"/>
        <w:left w:val="none" w:sz="0" w:space="0" w:color="auto"/>
        <w:bottom w:val="none" w:sz="0" w:space="0" w:color="auto"/>
        <w:right w:val="none" w:sz="0" w:space="0" w:color="auto"/>
      </w:divBdr>
    </w:div>
    <w:div w:id="416948123">
      <w:bodyDiv w:val="1"/>
      <w:marLeft w:val="0"/>
      <w:marRight w:val="0"/>
      <w:marTop w:val="0"/>
      <w:marBottom w:val="0"/>
      <w:divBdr>
        <w:top w:val="none" w:sz="0" w:space="0" w:color="auto"/>
        <w:left w:val="none" w:sz="0" w:space="0" w:color="auto"/>
        <w:bottom w:val="none" w:sz="0" w:space="0" w:color="auto"/>
        <w:right w:val="none" w:sz="0" w:space="0" w:color="auto"/>
      </w:divBdr>
    </w:div>
    <w:div w:id="418333447">
      <w:bodyDiv w:val="1"/>
      <w:marLeft w:val="0"/>
      <w:marRight w:val="0"/>
      <w:marTop w:val="0"/>
      <w:marBottom w:val="0"/>
      <w:divBdr>
        <w:top w:val="none" w:sz="0" w:space="0" w:color="auto"/>
        <w:left w:val="none" w:sz="0" w:space="0" w:color="auto"/>
        <w:bottom w:val="none" w:sz="0" w:space="0" w:color="auto"/>
        <w:right w:val="none" w:sz="0" w:space="0" w:color="auto"/>
      </w:divBdr>
    </w:div>
    <w:div w:id="420182880">
      <w:bodyDiv w:val="1"/>
      <w:marLeft w:val="0"/>
      <w:marRight w:val="0"/>
      <w:marTop w:val="0"/>
      <w:marBottom w:val="0"/>
      <w:divBdr>
        <w:top w:val="none" w:sz="0" w:space="0" w:color="auto"/>
        <w:left w:val="none" w:sz="0" w:space="0" w:color="auto"/>
        <w:bottom w:val="none" w:sz="0" w:space="0" w:color="auto"/>
        <w:right w:val="none" w:sz="0" w:space="0" w:color="auto"/>
      </w:divBdr>
    </w:div>
    <w:div w:id="431710731">
      <w:bodyDiv w:val="1"/>
      <w:marLeft w:val="0"/>
      <w:marRight w:val="0"/>
      <w:marTop w:val="0"/>
      <w:marBottom w:val="0"/>
      <w:divBdr>
        <w:top w:val="none" w:sz="0" w:space="0" w:color="auto"/>
        <w:left w:val="none" w:sz="0" w:space="0" w:color="auto"/>
        <w:bottom w:val="none" w:sz="0" w:space="0" w:color="auto"/>
        <w:right w:val="none" w:sz="0" w:space="0" w:color="auto"/>
      </w:divBdr>
    </w:div>
    <w:div w:id="432671696">
      <w:bodyDiv w:val="1"/>
      <w:marLeft w:val="0"/>
      <w:marRight w:val="0"/>
      <w:marTop w:val="0"/>
      <w:marBottom w:val="0"/>
      <w:divBdr>
        <w:top w:val="none" w:sz="0" w:space="0" w:color="auto"/>
        <w:left w:val="none" w:sz="0" w:space="0" w:color="auto"/>
        <w:bottom w:val="none" w:sz="0" w:space="0" w:color="auto"/>
        <w:right w:val="none" w:sz="0" w:space="0" w:color="auto"/>
      </w:divBdr>
    </w:div>
    <w:div w:id="435949900">
      <w:bodyDiv w:val="1"/>
      <w:marLeft w:val="0"/>
      <w:marRight w:val="0"/>
      <w:marTop w:val="0"/>
      <w:marBottom w:val="0"/>
      <w:divBdr>
        <w:top w:val="none" w:sz="0" w:space="0" w:color="auto"/>
        <w:left w:val="none" w:sz="0" w:space="0" w:color="auto"/>
        <w:bottom w:val="none" w:sz="0" w:space="0" w:color="auto"/>
        <w:right w:val="none" w:sz="0" w:space="0" w:color="auto"/>
      </w:divBdr>
    </w:div>
    <w:div w:id="477498147">
      <w:bodyDiv w:val="1"/>
      <w:marLeft w:val="0"/>
      <w:marRight w:val="0"/>
      <w:marTop w:val="0"/>
      <w:marBottom w:val="0"/>
      <w:divBdr>
        <w:top w:val="none" w:sz="0" w:space="0" w:color="auto"/>
        <w:left w:val="none" w:sz="0" w:space="0" w:color="auto"/>
        <w:bottom w:val="none" w:sz="0" w:space="0" w:color="auto"/>
        <w:right w:val="none" w:sz="0" w:space="0" w:color="auto"/>
      </w:divBdr>
    </w:div>
    <w:div w:id="486212484">
      <w:bodyDiv w:val="1"/>
      <w:marLeft w:val="0"/>
      <w:marRight w:val="0"/>
      <w:marTop w:val="0"/>
      <w:marBottom w:val="0"/>
      <w:divBdr>
        <w:top w:val="none" w:sz="0" w:space="0" w:color="auto"/>
        <w:left w:val="none" w:sz="0" w:space="0" w:color="auto"/>
        <w:bottom w:val="none" w:sz="0" w:space="0" w:color="auto"/>
        <w:right w:val="none" w:sz="0" w:space="0" w:color="auto"/>
      </w:divBdr>
    </w:div>
    <w:div w:id="492062521">
      <w:bodyDiv w:val="1"/>
      <w:marLeft w:val="0"/>
      <w:marRight w:val="0"/>
      <w:marTop w:val="0"/>
      <w:marBottom w:val="0"/>
      <w:divBdr>
        <w:top w:val="none" w:sz="0" w:space="0" w:color="auto"/>
        <w:left w:val="none" w:sz="0" w:space="0" w:color="auto"/>
        <w:bottom w:val="none" w:sz="0" w:space="0" w:color="auto"/>
        <w:right w:val="none" w:sz="0" w:space="0" w:color="auto"/>
      </w:divBdr>
    </w:div>
    <w:div w:id="493687127">
      <w:bodyDiv w:val="1"/>
      <w:marLeft w:val="0"/>
      <w:marRight w:val="0"/>
      <w:marTop w:val="0"/>
      <w:marBottom w:val="0"/>
      <w:divBdr>
        <w:top w:val="none" w:sz="0" w:space="0" w:color="auto"/>
        <w:left w:val="none" w:sz="0" w:space="0" w:color="auto"/>
        <w:bottom w:val="none" w:sz="0" w:space="0" w:color="auto"/>
        <w:right w:val="none" w:sz="0" w:space="0" w:color="auto"/>
      </w:divBdr>
    </w:div>
    <w:div w:id="498808343">
      <w:bodyDiv w:val="1"/>
      <w:marLeft w:val="0"/>
      <w:marRight w:val="0"/>
      <w:marTop w:val="0"/>
      <w:marBottom w:val="0"/>
      <w:divBdr>
        <w:top w:val="none" w:sz="0" w:space="0" w:color="auto"/>
        <w:left w:val="none" w:sz="0" w:space="0" w:color="auto"/>
        <w:bottom w:val="none" w:sz="0" w:space="0" w:color="auto"/>
        <w:right w:val="none" w:sz="0" w:space="0" w:color="auto"/>
      </w:divBdr>
    </w:div>
    <w:div w:id="501119970">
      <w:bodyDiv w:val="1"/>
      <w:marLeft w:val="0"/>
      <w:marRight w:val="0"/>
      <w:marTop w:val="0"/>
      <w:marBottom w:val="0"/>
      <w:divBdr>
        <w:top w:val="none" w:sz="0" w:space="0" w:color="auto"/>
        <w:left w:val="none" w:sz="0" w:space="0" w:color="auto"/>
        <w:bottom w:val="none" w:sz="0" w:space="0" w:color="auto"/>
        <w:right w:val="none" w:sz="0" w:space="0" w:color="auto"/>
      </w:divBdr>
    </w:div>
    <w:div w:id="502862922">
      <w:bodyDiv w:val="1"/>
      <w:marLeft w:val="0"/>
      <w:marRight w:val="0"/>
      <w:marTop w:val="0"/>
      <w:marBottom w:val="0"/>
      <w:divBdr>
        <w:top w:val="none" w:sz="0" w:space="0" w:color="auto"/>
        <w:left w:val="none" w:sz="0" w:space="0" w:color="auto"/>
        <w:bottom w:val="none" w:sz="0" w:space="0" w:color="auto"/>
        <w:right w:val="none" w:sz="0" w:space="0" w:color="auto"/>
      </w:divBdr>
    </w:div>
    <w:div w:id="508256562">
      <w:bodyDiv w:val="1"/>
      <w:marLeft w:val="0"/>
      <w:marRight w:val="0"/>
      <w:marTop w:val="0"/>
      <w:marBottom w:val="0"/>
      <w:divBdr>
        <w:top w:val="none" w:sz="0" w:space="0" w:color="auto"/>
        <w:left w:val="none" w:sz="0" w:space="0" w:color="auto"/>
        <w:bottom w:val="none" w:sz="0" w:space="0" w:color="auto"/>
        <w:right w:val="none" w:sz="0" w:space="0" w:color="auto"/>
      </w:divBdr>
    </w:div>
    <w:div w:id="527253067">
      <w:bodyDiv w:val="1"/>
      <w:marLeft w:val="0"/>
      <w:marRight w:val="0"/>
      <w:marTop w:val="0"/>
      <w:marBottom w:val="0"/>
      <w:divBdr>
        <w:top w:val="none" w:sz="0" w:space="0" w:color="auto"/>
        <w:left w:val="none" w:sz="0" w:space="0" w:color="auto"/>
        <w:bottom w:val="none" w:sz="0" w:space="0" w:color="auto"/>
        <w:right w:val="none" w:sz="0" w:space="0" w:color="auto"/>
      </w:divBdr>
    </w:div>
    <w:div w:id="545803287">
      <w:bodyDiv w:val="1"/>
      <w:marLeft w:val="0"/>
      <w:marRight w:val="0"/>
      <w:marTop w:val="0"/>
      <w:marBottom w:val="0"/>
      <w:divBdr>
        <w:top w:val="none" w:sz="0" w:space="0" w:color="auto"/>
        <w:left w:val="none" w:sz="0" w:space="0" w:color="auto"/>
        <w:bottom w:val="none" w:sz="0" w:space="0" w:color="auto"/>
        <w:right w:val="none" w:sz="0" w:space="0" w:color="auto"/>
      </w:divBdr>
    </w:div>
    <w:div w:id="546452361">
      <w:bodyDiv w:val="1"/>
      <w:marLeft w:val="0"/>
      <w:marRight w:val="0"/>
      <w:marTop w:val="0"/>
      <w:marBottom w:val="0"/>
      <w:divBdr>
        <w:top w:val="none" w:sz="0" w:space="0" w:color="auto"/>
        <w:left w:val="none" w:sz="0" w:space="0" w:color="auto"/>
        <w:bottom w:val="none" w:sz="0" w:space="0" w:color="auto"/>
        <w:right w:val="none" w:sz="0" w:space="0" w:color="auto"/>
      </w:divBdr>
    </w:div>
    <w:div w:id="550726280">
      <w:bodyDiv w:val="1"/>
      <w:marLeft w:val="0"/>
      <w:marRight w:val="0"/>
      <w:marTop w:val="0"/>
      <w:marBottom w:val="0"/>
      <w:divBdr>
        <w:top w:val="none" w:sz="0" w:space="0" w:color="auto"/>
        <w:left w:val="none" w:sz="0" w:space="0" w:color="auto"/>
        <w:bottom w:val="none" w:sz="0" w:space="0" w:color="auto"/>
        <w:right w:val="none" w:sz="0" w:space="0" w:color="auto"/>
      </w:divBdr>
    </w:div>
    <w:div w:id="550842814">
      <w:bodyDiv w:val="1"/>
      <w:marLeft w:val="0"/>
      <w:marRight w:val="0"/>
      <w:marTop w:val="0"/>
      <w:marBottom w:val="0"/>
      <w:divBdr>
        <w:top w:val="none" w:sz="0" w:space="0" w:color="auto"/>
        <w:left w:val="none" w:sz="0" w:space="0" w:color="auto"/>
        <w:bottom w:val="none" w:sz="0" w:space="0" w:color="auto"/>
        <w:right w:val="none" w:sz="0" w:space="0" w:color="auto"/>
      </w:divBdr>
    </w:div>
    <w:div w:id="562062199">
      <w:bodyDiv w:val="1"/>
      <w:marLeft w:val="0"/>
      <w:marRight w:val="0"/>
      <w:marTop w:val="0"/>
      <w:marBottom w:val="0"/>
      <w:divBdr>
        <w:top w:val="none" w:sz="0" w:space="0" w:color="auto"/>
        <w:left w:val="none" w:sz="0" w:space="0" w:color="auto"/>
        <w:bottom w:val="none" w:sz="0" w:space="0" w:color="auto"/>
        <w:right w:val="none" w:sz="0" w:space="0" w:color="auto"/>
      </w:divBdr>
    </w:div>
    <w:div w:id="563414672">
      <w:bodyDiv w:val="1"/>
      <w:marLeft w:val="0"/>
      <w:marRight w:val="0"/>
      <w:marTop w:val="0"/>
      <w:marBottom w:val="0"/>
      <w:divBdr>
        <w:top w:val="none" w:sz="0" w:space="0" w:color="auto"/>
        <w:left w:val="none" w:sz="0" w:space="0" w:color="auto"/>
        <w:bottom w:val="none" w:sz="0" w:space="0" w:color="auto"/>
        <w:right w:val="none" w:sz="0" w:space="0" w:color="auto"/>
      </w:divBdr>
    </w:div>
    <w:div w:id="569847058">
      <w:bodyDiv w:val="1"/>
      <w:marLeft w:val="0"/>
      <w:marRight w:val="0"/>
      <w:marTop w:val="0"/>
      <w:marBottom w:val="0"/>
      <w:divBdr>
        <w:top w:val="none" w:sz="0" w:space="0" w:color="auto"/>
        <w:left w:val="none" w:sz="0" w:space="0" w:color="auto"/>
        <w:bottom w:val="none" w:sz="0" w:space="0" w:color="auto"/>
        <w:right w:val="none" w:sz="0" w:space="0" w:color="auto"/>
      </w:divBdr>
    </w:div>
    <w:div w:id="570694763">
      <w:bodyDiv w:val="1"/>
      <w:marLeft w:val="0"/>
      <w:marRight w:val="0"/>
      <w:marTop w:val="0"/>
      <w:marBottom w:val="0"/>
      <w:divBdr>
        <w:top w:val="none" w:sz="0" w:space="0" w:color="auto"/>
        <w:left w:val="none" w:sz="0" w:space="0" w:color="auto"/>
        <w:bottom w:val="none" w:sz="0" w:space="0" w:color="auto"/>
        <w:right w:val="none" w:sz="0" w:space="0" w:color="auto"/>
      </w:divBdr>
    </w:div>
    <w:div w:id="591091988">
      <w:bodyDiv w:val="1"/>
      <w:marLeft w:val="0"/>
      <w:marRight w:val="0"/>
      <w:marTop w:val="0"/>
      <w:marBottom w:val="0"/>
      <w:divBdr>
        <w:top w:val="none" w:sz="0" w:space="0" w:color="auto"/>
        <w:left w:val="none" w:sz="0" w:space="0" w:color="auto"/>
        <w:bottom w:val="none" w:sz="0" w:space="0" w:color="auto"/>
        <w:right w:val="none" w:sz="0" w:space="0" w:color="auto"/>
      </w:divBdr>
    </w:div>
    <w:div w:id="597064502">
      <w:bodyDiv w:val="1"/>
      <w:marLeft w:val="0"/>
      <w:marRight w:val="0"/>
      <w:marTop w:val="0"/>
      <w:marBottom w:val="0"/>
      <w:divBdr>
        <w:top w:val="none" w:sz="0" w:space="0" w:color="auto"/>
        <w:left w:val="none" w:sz="0" w:space="0" w:color="auto"/>
        <w:bottom w:val="none" w:sz="0" w:space="0" w:color="auto"/>
        <w:right w:val="none" w:sz="0" w:space="0" w:color="auto"/>
      </w:divBdr>
    </w:div>
    <w:div w:id="618494900">
      <w:bodyDiv w:val="1"/>
      <w:marLeft w:val="0"/>
      <w:marRight w:val="0"/>
      <w:marTop w:val="0"/>
      <w:marBottom w:val="0"/>
      <w:divBdr>
        <w:top w:val="none" w:sz="0" w:space="0" w:color="auto"/>
        <w:left w:val="none" w:sz="0" w:space="0" w:color="auto"/>
        <w:bottom w:val="none" w:sz="0" w:space="0" w:color="auto"/>
        <w:right w:val="none" w:sz="0" w:space="0" w:color="auto"/>
      </w:divBdr>
    </w:div>
    <w:div w:id="630405303">
      <w:bodyDiv w:val="1"/>
      <w:marLeft w:val="0"/>
      <w:marRight w:val="0"/>
      <w:marTop w:val="0"/>
      <w:marBottom w:val="0"/>
      <w:divBdr>
        <w:top w:val="none" w:sz="0" w:space="0" w:color="auto"/>
        <w:left w:val="none" w:sz="0" w:space="0" w:color="auto"/>
        <w:bottom w:val="none" w:sz="0" w:space="0" w:color="auto"/>
        <w:right w:val="none" w:sz="0" w:space="0" w:color="auto"/>
      </w:divBdr>
    </w:div>
    <w:div w:id="638995538">
      <w:bodyDiv w:val="1"/>
      <w:marLeft w:val="0"/>
      <w:marRight w:val="0"/>
      <w:marTop w:val="0"/>
      <w:marBottom w:val="0"/>
      <w:divBdr>
        <w:top w:val="none" w:sz="0" w:space="0" w:color="auto"/>
        <w:left w:val="none" w:sz="0" w:space="0" w:color="auto"/>
        <w:bottom w:val="none" w:sz="0" w:space="0" w:color="auto"/>
        <w:right w:val="none" w:sz="0" w:space="0" w:color="auto"/>
      </w:divBdr>
    </w:div>
    <w:div w:id="644629731">
      <w:bodyDiv w:val="1"/>
      <w:marLeft w:val="0"/>
      <w:marRight w:val="0"/>
      <w:marTop w:val="0"/>
      <w:marBottom w:val="0"/>
      <w:divBdr>
        <w:top w:val="none" w:sz="0" w:space="0" w:color="auto"/>
        <w:left w:val="none" w:sz="0" w:space="0" w:color="auto"/>
        <w:bottom w:val="none" w:sz="0" w:space="0" w:color="auto"/>
        <w:right w:val="none" w:sz="0" w:space="0" w:color="auto"/>
      </w:divBdr>
    </w:div>
    <w:div w:id="648826335">
      <w:bodyDiv w:val="1"/>
      <w:marLeft w:val="0"/>
      <w:marRight w:val="0"/>
      <w:marTop w:val="0"/>
      <w:marBottom w:val="0"/>
      <w:divBdr>
        <w:top w:val="none" w:sz="0" w:space="0" w:color="auto"/>
        <w:left w:val="none" w:sz="0" w:space="0" w:color="auto"/>
        <w:bottom w:val="none" w:sz="0" w:space="0" w:color="auto"/>
        <w:right w:val="none" w:sz="0" w:space="0" w:color="auto"/>
      </w:divBdr>
    </w:div>
    <w:div w:id="657807424">
      <w:bodyDiv w:val="1"/>
      <w:marLeft w:val="0"/>
      <w:marRight w:val="0"/>
      <w:marTop w:val="0"/>
      <w:marBottom w:val="0"/>
      <w:divBdr>
        <w:top w:val="none" w:sz="0" w:space="0" w:color="auto"/>
        <w:left w:val="none" w:sz="0" w:space="0" w:color="auto"/>
        <w:bottom w:val="none" w:sz="0" w:space="0" w:color="auto"/>
        <w:right w:val="none" w:sz="0" w:space="0" w:color="auto"/>
      </w:divBdr>
    </w:div>
    <w:div w:id="664550094">
      <w:bodyDiv w:val="1"/>
      <w:marLeft w:val="0"/>
      <w:marRight w:val="0"/>
      <w:marTop w:val="0"/>
      <w:marBottom w:val="0"/>
      <w:divBdr>
        <w:top w:val="none" w:sz="0" w:space="0" w:color="auto"/>
        <w:left w:val="none" w:sz="0" w:space="0" w:color="auto"/>
        <w:bottom w:val="none" w:sz="0" w:space="0" w:color="auto"/>
        <w:right w:val="none" w:sz="0" w:space="0" w:color="auto"/>
      </w:divBdr>
    </w:div>
    <w:div w:id="672532185">
      <w:bodyDiv w:val="1"/>
      <w:marLeft w:val="0"/>
      <w:marRight w:val="0"/>
      <w:marTop w:val="0"/>
      <w:marBottom w:val="0"/>
      <w:divBdr>
        <w:top w:val="none" w:sz="0" w:space="0" w:color="auto"/>
        <w:left w:val="none" w:sz="0" w:space="0" w:color="auto"/>
        <w:bottom w:val="none" w:sz="0" w:space="0" w:color="auto"/>
        <w:right w:val="none" w:sz="0" w:space="0" w:color="auto"/>
      </w:divBdr>
    </w:div>
    <w:div w:id="681123618">
      <w:bodyDiv w:val="1"/>
      <w:marLeft w:val="0"/>
      <w:marRight w:val="0"/>
      <w:marTop w:val="0"/>
      <w:marBottom w:val="0"/>
      <w:divBdr>
        <w:top w:val="none" w:sz="0" w:space="0" w:color="auto"/>
        <w:left w:val="none" w:sz="0" w:space="0" w:color="auto"/>
        <w:bottom w:val="none" w:sz="0" w:space="0" w:color="auto"/>
        <w:right w:val="none" w:sz="0" w:space="0" w:color="auto"/>
      </w:divBdr>
    </w:div>
    <w:div w:id="700865135">
      <w:bodyDiv w:val="1"/>
      <w:marLeft w:val="0"/>
      <w:marRight w:val="0"/>
      <w:marTop w:val="0"/>
      <w:marBottom w:val="0"/>
      <w:divBdr>
        <w:top w:val="none" w:sz="0" w:space="0" w:color="auto"/>
        <w:left w:val="none" w:sz="0" w:space="0" w:color="auto"/>
        <w:bottom w:val="none" w:sz="0" w:space="0" w:color="auto"/>
        <w:right w:val="none" w:sz="0" w:space="0" w:color="auto"/>
      </w:divBdr>
    </w:div>
    <w:div w:id="704210660">
      <w:bodyDiv w:val="1"/>
      <w:marLeft w:val="0"/>
      <w:marRight w:val="0"/>
      <w:marTop w:val="0"/>
      <w:marBottom w:val="0"/>
      <w:divBdr>
        <w:top w:val="none" w:sz="0" w:space="0" w:color="auto"/>
        <w:left w:val="none" w:sz="0" w:space="0" w:color="auto"/>
        <w:bottom w:val="none" w:sz="0" w:space="0" w:color="auto"/>
        <w:right w:val="none" w:sz="0" w:space="0" w:color="auto"/>
      </w:divBdr>
    </w:div>
    <w:div w:id="707536034">
      <w:bodyDiv w:val="1"/>
      <w:marLeft w:val="0"/>
      <w:marRight w:val="0"/>
      <w:marTop w:val="0"/>
      <w:marBottom w:val="0"/>
      <w:divBdr>
        <w:top w:val="none" w:sz="0" w:space="0" w:color="auto"/>
        <w:left w:val="none" w:sz="0" w:space="0" w:color="auto"/>
        <w:bottom w:val="none" w:sz="0" w:space="0" w:color="auto"/>
        <w:right w:val="none" w:sz="0" w:space="0" w:color="auto"/>
      </w:divBdr>
    </w:div>
    <w:div w:id="714087876">
      <w:bodyDiv w:val="1"/>
      <w:marLeft w:val="0"/>
      <w:marRight w:val="0"/>
      <w:marTop w:val="0"/>
      <w:marBottom w:val="0"/>
      <w:divBdr>
        <w:top w:val="none" w:sz="0" w:space="0" w:color="auto"/>
        <w:left w:val="none" w:sz="0" w:space="0" w:color="auto"/>
        <w:bottom w:val="none" w:sz="0" w:space="0" w:color="auto"/>
        <w:right w:val="none" w:sz="0" w:space="0" w:color="auto"/>
      </w:divBdr>
    </w:div>
    <w:div w:id="720254417">
      <w:bodyDiv w:val="1"/>
      <w:marLeft w:val="0"/>
      <w:marRight w:val="0"/>
      <w:marTop w:val="0"/>
      <w:marBottom w:val="0"/>
      <w:divBdr>
        <w:top w:val="none" w:sz="0" w:space="0" w:color="auto"/>
        <w:left w:val="none" w:sz="0" w:space="0" w:color="auto"/>
        <w:bottom w:val="none" w:sz="0" w:space="0" w:color="auto"/>
        <w:right w:val="none" w:sz="0" w:space="0" w:color="auto"/>
      </w:divBdr>
    </w:div>
    <w:div w:id="723257992">
      <w:bodyDiv w:val="1"/>
      <w:marLeft w:val="0"/>
      <w:marRight w:val="0"/>
      <w:marTop w:val="0"/>
      <w:marBottom w:val="0"/>
      <w:divBdr>
        <w:top w:val="none" w:sz="0" w:space="0" w:color="auto"/>
        <w:left w:val="none" w:sz="0" w:space="0" w:color="auto"/>
        <w:bottom w:val="none" w:sz="0" w:space="0" w:color="auto"/>
        <w:right w:val="none" w:sz="0" w:space="0" w:color="auto"/>
      </w:divBdr>
    </w:div>
    <w:div w:id="748117289">
      <w:bodyDiv w:val="1"/>
      <w:marLeft w:val="0"/>
      <w:marRight w:val="0"/>
      <w:marTop w:val="0"/>
      <w:marBottom w:val="0"/>
      <w:divBdr>
        <w:top w:val="none" w:sz="0" w:space="0" w:color="auto"/>
        <w:left w:val="none" w:sz="0" w:space="0" w:color="auto"/>
        <w:bottom w:val="none" w:sz="0" w:space="0" w:color="auto"/>
        <w:right w:val="none" w:sz="0" w:space="0" w:color="auto"/>
      </w:divBdr>
    </w:div>
    <w:div w:id="751389993">
      <w:bodyDiv w:val="1"/>
      <w:marLeft w:val="0"/>
      <w:marRight w:val="0"/>
      <w:marTop w:val="0"/>
      <w:marBottom w:val="0"/>
      <w:divBdr>
        <w:top w:val="none" w:sz="0" w:space="0" w:color="auto"/>
        <w:left w:val="none" w:sz="0" w:space="0" w:color="auto"/>
        <w:bottom w:val="none" w:sz="0" w:space="0" w:color="auto"/>
        <w:right w:val="none" w:sz="0" w:space="0" w:color="auto"/>
      </w:divBdr>
    </w:div>
    <w:div w:id="754206212">
      <w:bodyDiv w:val="1"/>
      <w:marLeft w:val="0"/>
      <w:marRight w:val="0"/>
      <w:marTop w:val="0"/>
      <w:marBottom w:val="0"/>
      <w:divBdr>
        <w:top w:val="none" w:sz="0" w:space="0" w:color="auto"/>
        <w:left w:val="none" w:sz="0" w:space="0" w:color="auto"/>
        <w:bottom w:val="none" w:sz="0" w:space="0" w:color="auto"/>
        <w:right w:val="none" w:sz="0" w:space="0" w:color="auto"/>
      </w:divBdr>
    </w:div>
    <w:div w:id="759955611">
      <w:bodyDiv w:val="1"/>
      <w:marLeft w:val="0"/>
      <w:marRight w:val="0"/>
      <w:marTop w:val="0"/>
      <w:marBottom w:val="0"/>
      <w:divBdr>
        <w:top w:val="none" w:sz="0" w:space="0" w:color="auto"/>
        <w:left w:val="none" w:sz="0" w:space="0" w:color="auto"/>
        <w:bottom w:val="none" w:sz="0" w:space="0" w:color="auto"/>
        <w:right w:val="none" w:sz="0" w:space="0" w:color="auto"/>
      </w:divBdr>
    </w:div>
    <w:div w:id="764494056">
      <w:bodyDiv w:val="1"/>
      <w:marLeft w:val="0"/>
      <w:marRight w:val="0"/>
      <w:marTop w:val="0"/>
      <w:marBottom w:val="0"/>
      <w:divBdr>
        <w:top w:val="none" w:sz="0" w:space="0" w:color="auto"/>
        <w:left w:val="none" w:sz="0" w:space="0" w:color="auto"/>
        <w:bottom w:val="none" w:sz="0" w:space="0" w:color="auto"/>
        <w:right w:val="none" w:sz="0" w:space="0" w:color="auto"/>
      </w:divBdr>
    </w:div>
    <w:div w:id="765730494">
      <w:bodyDiv w:val="1"/>
      <w:marLeft w:val="0"/>
      <w:marRight w:val="0"/>
      <w:marTop w:val="0"/>
      <w:marBottom w:val="0"/>
      <w:divBdr>
        <w:top w:val="none" w:sz="0" w:space="0" w:color="auto"/>
        <w:left w:val="none" w:sz="0" w:space="0" w:color="auto"/>
        <w:bottom w:val="none" w:sz="0" w:space="0" w:color="auto"/>
        <w:right w:val="none" w:sz="0" w:space="0" w:color="auto"/>
      </w:divBdr>
    </w:div>
    <w:div w:id="766655068">
      <w:bodyDiv w:val="1"/>
      <w:marLeft w:val="0"/>
      <w:marRight w:val="0"/>
      <w:marTop w:val="0"/>
      <w:marBottom w:val="0"/>
      <w:divBdr>
        <w:top w:val="none" w:sz="0" w:space="0" w:color="auto"/>
        <w:left w:val="none" w:sz="0" w:space="0" w:color="auto"/>
        <w:bottom w:val="none" w:sz="0" w:space="0" w:color="auto"/>
        <w:right w:val="none" w:sz="0" w:space="0" w:color="auto"/>
      </w:divBdr>
    </w:div>
    <w:div w:id="786853207">
      <w:bodyDiv w:val="1"/>
      <w:marLeft w:val="0"/>
      <w:marRight w:val="0"/>
      <w:marTop w:val="0"/>
      <w:marBottom w:val="0"/>
      <w:divBdr>
        <w:top w:val="none" w:sz="0" w:space="0" w:color="auto"/>
        <w:left w:val="none" w:sz="0" w:space="0" w:color="auto"/>
        <w:bottom w:val="none" w:sz="0" w:space="0" w:color="auto"/>
        <w:right w:val="none" w:sz="0" w:space="0" w:color="auto"/>
      </w:divBdr>
    </w:div>
    <w:div w:id="789399456">
      <w:bodyDiv w:val="1"/>
      <w:marLeft w:val="0"/>
      <w:marRight w:val="0"/>
      <w:marTop w:val="0"/>
      <w:marBottom w:val="0"/>
      <w:divBdr>
        <w:top w:val="none" w:sz="0" w:space="0" w:color="auto"/>
        <w:left w:val="none" w:sz="0" w:space="0" w:color="auto"/>
        <w:bottom w:val="none" w:sz="0" w:space="0" w:color="auto"/>
        <w:right w:val="none" w:sz="0" w:space="0" w:color="auto"/>
      </w:divBdr>
    </w:div>
    <w:div w:id="790131612">
      <w:bodyDiv w:val="1"/>
      <w:marLeft w:val="0"/>
      <w:marRight w:val="0"/>
      <w:marTop w:val="0"/>
      <w:marBottom w:val="0"/>
      <w:divBdr>
        <w:top w:val="none" w:sz="0" w:space="0" w:color="auto"/>
        <w:left w:val="none" w:sz="0" w:space="0" w:color="auto"/>
        <w:bottom w:val="none" w:sz="0" w:space="0" w:color="auto"/>
        <w:right w:val="none" w:sz="0" w:space="0" w:color="auto"/>
      </w:divBdr>
    </w:div>
    <w:div w:id="792359857">
      <w:bodyDiv w:val="1"/>
      <w:marLeft w:val="0"/>
      <w:marRight w:val="0"/>
      <w:marTop w:val="0"/>
      <w:marBottom w:val="0"/>
      <w:divBdr>
        <w:top w:val="none" w:sz="0" w:space="0" w:color="auto"/>
        <w:left w:val="none" w:sz="0" w:space="0" w:color="auto"/>
        <w:bottom w:val="none" w:sz="0" w:space="0" w:color="auto"/>
        <w:right w:val="none" w:sz="0" w:space="0" w:color="auto"/>
      </w:divBdr>
    </w:div>
    <w:div w:id="797384020">
      <w:bodyDiv w:val="1"/>
      <w:marLeft w:val="0"/>
      <w:marRight w:val="0"/>
      <w:marTop w:val="0"/>
      <w:marBottom w:val="0"/>
      <w:divBdr>
        <w:top w:val="none" w:sz="0" w:space="0" w:color="auto"/>
        <w:left w:val="none" w:sz="0" w:space="0" w:color="auto"/>
        <w:bottom w:val="none" w:sz="0" w:space="0" w:color="auto"/>
        <w:right w:val="none" w:sz="0" w:space="0" w:color="auto"/>
      </w:divBdr>
    </w:div>
    <w:div w:id="811949528">
      <w:bodyDiv w:val="1"/>
      <w:marLeft w:val="0"/>
      <w:marRight w:val="0"/>
      <w:marTop w:val="0"/>
      <w:marBottom w:val="0"/>
      <w:divBdr>
        <w:top w:val="none" w:sz="0" w:space="0" w:color="auto"/>
        <w:left w:val="none" w:sz="0" w:space="0" w:color="auto"/>
        <w:bottom w:val="none" w:sz="0" w:space="0" w:color="auto"/>
        <w:right w:val="none" w:sz="0" w:space="0" w:color="auto"/>
      </w:divBdr>
    </w:div>
    <w:div w:id="816654134">
      <w:bodyDiv w:val="1"/>
      <w:marLeft w:val="0"/>
      <w:marRight w:val="0"/>
      <w:marTop w:val="0"/>
      <w:marBottom w:val="0"/>
      <w:divBdr>
        <w:top w:val="none" w:sz="0" w:space="0" w:color="auto"/>
        <w:left w:val="none" w:sz="0" w:space="0" w:color="auto"/>
        <w:bottom w:val="none" w:sz="0" w:space="0" w:color="auto"/>
        <w:right w:val="none" w:sz="0" w:space="0" w:color="auto"/>
      </w:divBdr>
    </w:div>
    <w:div w:id="824080290">
      <w:bodyDiv w:val="1"/>
      <w:marLeft w:val="0"/>
      <w:marRight w:val="0"/>
      <w:marTop w:val="0"/>
      <w:marBottom w:val="0"/>
      <w:divBdr>
        <w:top w:val="none" w:sz="0" w:space="0" w:color="auto"/>
        <w:left w:val="none" w:sz="0" w:space="0" w:color="auto"/>
        <w:bottom w:val="none" w:sz="0" w:space="0" w:color="auto"/>
        <w:right w:val="none" w:sz="0" w:space="0" w:color="auto"/>
      </w:divBdr>
    </w:div>
    <w:div w:id="824471318">
      <w:bodyDiv w:val="1"/>
      <w:marLeft w:val="0"/>
      <w:marRight w:val="0"/>
      <w:marTop w:val="0"/>
      <w:marBottom w:val="0"/>
      <w:divBdr>
        <w:top w:val="none" w:sz="0" w:space="0" w:color="auto"/>
        <w:left w:val="none" w:sz="0" w:space="0" w:color="auto"/>
        <w:bottom w:val="none" w:sz="0" w:space="0" w:color="auto"/>
        <w:right w:val="none" w:sz="0" w:space="0" w:color="auto"/>
      </w:divBdr>
    </w:div>
    <w:div w:id="834536654">
      <w:bodyDiv w:val="1"/>
      <w:marLeft w:val="0"/>
      <w:marRight w:val="0"/>
      <w:marTop w:val="0"/>
      <w:marBottom w:val="0"/>
      <w:divBdr>
        <w:top w:val="none" w:sz="0" w:space="0" w:color="auto"/>
        <w:left w:val="none" w:sz="0" w:space="0" w:color="auto"/>
        <w:bottom w:val="none" w:sz="0" w:space="0" w:color="auto"/>
        <w:right w:val="none" w:sz="0" w:space="0" w:color="auto"/>
      </w:divBdr>
    </w:div>
    <w:div w:id="836767830">
      <w:bodyDiv w:val="1"/>
      <w:marLeft w:val="0"/>
      <w:marRight w:val="0"/>
      <w:marTop w:val="0"/>
      <w:marBottom w:val="0"/>
      <w:divBdr>
        <w:top w:val="none" w:sz="0" w:space="0" w:color="auto"/>
        <w:left w:val="none" w:sz="0" w:space="0" w:color="auto"/>
        <w:bottom w:val="none" w:sz="0" w:space="0" w:color="auto"/>
        <w:right w:val="none" w:sz="0" w:space="0" w:color="auto"/>
      </w:divBdr>
    </w:div>
    <w:div w:id="837574483">
      <w:bodyDiv w:val="1"/>
      <w:marLeft w:val="0"/>
      <w:marRight w:val="0"/>
      <w:marTop w:val="0"/>
      <w:marBottom w:val="0"/>
      <w:divBdr>
        <w:top w:val="none" w:sz="0" w:space="0" w:color="auto"/>
        <w:left w:val="none" w:sz="0" w:space="0" w:color="auto"/>
        <w:bottom w:val="none" w:sz="0" w:space="0" w:color="auto"/>
        <w:right w:val="none" w:sz="0" w:space="0" w:color="auto"/>
      </w:divBdr>
    </w:div>
    <w:div w:id="839395025">
      <w:bodyDiv w:val="1"/>
      <w:marLeft w:val="0"/>
      <w:marRight w:val="0"/>
      <w:marTop w:val="0"/>
      <w:marBottom w:val="0"/>
      <w:divBdr>
        <w:top w:val="none" w:sz="0" w:space="0" w:color="auto"/>
        <w:left w:val="none" w:sz="0" w:space="0" w:color="auto"/>
        <w:bottom w:val="none" w:sz="0" w:space="0" w:color="auto"/>
        <w:right w:val="none" w:sz="0" w:space="0" w:color="auto"/>
      </w:divBdr>
    </w:div>
    <w:div w:id="839469599">
      <w:bodyDiv w:val="1"/>
      <w:marLeft w:val="0"/>
      <w:marRight w:val="0"/>
      <w:marTop w:val="0"/>
      <w:marBottom w:val="0"/>
      <w:divBdr>
        <w:top w:val="none" w:sz="0" w:space="0" w:color="auto"/>
        <w:left w:val="none" w:sz="0" w:space="0" w:color="auto"/>
        <w:bottom w:val="none" w:sz="0" w:space="0" w:color="auto"/>
        <w:right w:val="none" w:sz="0" w:space="0" w:color="auto"/>
      </w:divBdr>
    </w:div>
    <w:div w:id="841626749">
      <w:bodyDiv w:val="1"/>
      <w:marLeft w:val="0"/>
      <w:marRight w:val="0"/>
      <w:marTop w:val="0"/>
      <w:marBottom w:val="0"/>
      <w:divBdr>
        <w:top w:val="none" w:sz="0" w:space="0" w:color="auto"/>
        <w:left w:val="none" w:sz="0" w:space="0" w:color="auto"/>
        <w:bottom w:val="none" w:sz="0" w:space="0" w:color="auto"/>
        <w:right w:val="none" w:sz="0" w:space="0" w:color="auto"/>
      </w:divBdr>
    </w:div>
    <w:div w:id="847409952">
      <w:bodyDiv w:val="1"/>
      <w:marLeft w:val="0"/>
      <w:marRight w:val="0"/>
      <w:marTop w:val="0"/>
      <w:marBottom w:val="0"/>
      <w:divBdr>
        <w:top w:val="none" w:sz="0" w:space="0" w:color="auto"/>
        <w:left w:val="none" w:sz="0" w:space="0" w:color="auto"/>
        <w:bottom w:val="none" w:sz="0" w:space="0" w:color="auto"/>
        <w:right w:val="none" w:sz="0" w:space="0" w:color="auto"/>
      </w:divBdr>
    </w:div>
    <w:div w:id="849609243">
      <w:bodyDiv w:val="1"/>
      <w:marLeft w:val="0"/>
      <w:marRight w:val="0"/>
      <w:marTop w:val="0"/>
      <w:marBottom w:val="0"/>
      <w:divBdr>
        <w:top w:val="none" w:sz="0" w:space="0" w:color="auto"/>
        <w:left w:val="none" w:sz="0" w:space="0" w:color="auto"/>
        <w:bottom w:val="none" w:sz="0" w:space="0" w:color="auto"/>
        <w:right w:val="none" w:sz="0" w:space="0" w:color="auto"/>
      </w:divBdr>
    </w:div>
    <w:div w:id="862011052">
      <w:bodyDiv w:val="1"/>
      <w:marLeft w:val="0"/>
      <w:marRight w:val="0"/>
      <w:marTop w:val="0"/>
      <w:marBottom w:val="0"/>
      <w:divBdr>
        <w:top w:val="none" w:sz="0" w:space="0" w:color="auto"/>
        <w:left w:val="none" w:sz="0" w:space="0" w:color="auto"/>
        <w:bottom w:val="none" w:sz="0" w:space="0" w:color="auto"/>
        <w:right w:val="none" w:sz="0" w:space="0" w:color="auto"/>
      </w:divBdr>
    </w:div>
    <w:div w:id="864753790">
      <w:bodyDiv w:val="1"/>
      <w:marLeft w:val="0"/>
      <w:marRight w:val="0"/>
      <w:marTop w:val="0"/>
      <w:marBottom w:val="0"/>
      <w:divBdr>
        <w:top w:val="none" w:sz="0" w:space="0" w:color="auto"/>
        <w:left w:val="none" w:sz="0" w:space="0" w:color="auto"/>
        <w:bottom w:val="none" w:sz="0" w:space="0" w:color="auto"/>
        <w:right w:val="none" w:sz="0" w:space="0" w:color="auto"/>
      </w:divBdr>
    </w:div>
    <w:div w:id="867180030">
      <w:bodyDiv w:val="1"/>
      <w:marLeft w:val="0"/>
      <w:marRight w:val="0"/>
      <w:marTop w:val="0"/>
      <w:marBottom w:val="0"/>
      <w:divBdr>
        <w:top w:val="none" w:sz="0" w:space="0" w:color="auto"/>
        <w:left w:val="none" w:sz="0" w:space="0" w:color="auto"/>
        <w:bottom w:val="none" w:sz="0" w:space="0" w:color="auto"/>
        <w:right w:val="none" w:sz="0" w:space="0" w:color="auto"/>
      </w:divBdr>
    </w:div>
    <w:div w:id="870267233">
      <w:bodyDiv w:val="1"/>
      <w:marLeft w:val="0"/>
      <w:marRight w:val="0"/>
      <w:marTop w:val="0"/>
      <w:marBottom w:val="0"/>
      <w:divBdr>
        <w:top w:val="none" w:sz="0" w:space="0" w:color="auto"/>
        <w:left w:val="none" w:sz="0" w:space="0" w:color="auto"/>
        <w:bottom w:val="none" w:sz="0" w:space="0" w:color="auto"/>
        <w:right w:val="none" w:sz="0" w:space="0" w:color="auto"/>
      </w:divBdr>
    </w:div>
    <w:div w:id="870461349">
      <w:bodyDiv w:val="1"/>
      <w:marLeft w:val="0"/>
      <w:marRight w:val="0"/>
      <w:marTop w:val="0"/>
      <w:marBottom w:val="0"/>
      <w:divBdr>
        <w:top w:val="none" w:sz="0" w:space="0" w:color="auto"/>
        <w:left w:val="none" w:sz="0" w:space="0" w:color="auto"/>
        <w:bottom w:val="none" w:sz="0" w:space="0" w:color="auto"/>
        <w:right w:val="none" w:sz="0" w:space="0" w:color="auto"/>
      </w:divBdr>
    </w:div>
    <w:div w:id="872108494">
      <w:bodyDiv w:val="1"/>
      <w:marLeft w:val="0"/>
      <w:marRight w:val="0"/>
      <w:marTop w:val="0"/>
      <w:marBottom w:val="0"/>
      <w:divBdr>
        <w:top w:val="none" w:sz="0" w:space="0" w:color="auto"/>
        <w:left w:val="none" w:sz="0" w:space="0" w:color="auto"/>
        <w:bottom w:val="none" w:sz="0" w:space="0" w:color="auto"/>
        <w:right w:val="none" w:sz="0" w:space="0" w:color="auto"/>
      </w:divBdr>
      <w:divsChild>
        <w:div w:id="65810917">
          <w:marLeft w:val="0"/>
          <w:marRight w:val="0"/>
          <w:marTop w:val="0"/>
          <w:marBottom w:val="0"/>
          <w:divBdr>
            <w:top w:val="none" w:sz="0" w:space="0" w:color="auto"/>
            <w:left w:val="none" w:sz="0" w:space="0" w:color="auto"/>
            <w:bottom w:val="none" w:sz="0" w:space="0" w:color="auto"/>
            <w:right w:val="none" w:sz="0" w:space="0" w:color="auto"/>
          </w:divBdr>
        </w:div>
        <w:div w:id="265430451">
          <w:marLeft w:val="0"/>
          <w:marRight w:val="0"/>
          <w:marTop w:val="0"/>
          <w:marBottom w:val="0"/>
          <w:divBdr>
            <w:top w:val="none" w:sz="0" w:space="0" w:color="auto"/>
            <w:left w:val="none" w:sz="0" w:space="0" w:color="auto"/>
            <w:bottom w:val="none" w:sz="0" w:space="0" w:color="auto"/>
            <w:right w:val="none" w:sz="0" w:space="0" w:color="auto"/>
          </w:divBdr>
        </w:div>
        <w:div w:id="716469054">
          <w:marLeft w:val="0"/>
          <w:marRight w:val="0"/>
          <w:marTop w:val="0"/>
          <w:marBottom w:val="0"/>
          <w:divBdr>
            <w:top w:val="none" w:sz="0" w:space="0" w:color="auto"/>
            <w:left w:val="none" w:sz="0" w:space="0" w:color="auto"/>
            <w:bottom w:val="none" w:sz="0" w:space="0" w:color="auto"/>
            <w:right w:val="none" w:sz="0" w:space="0" w:color="auto"/>
          </w:divBdr>
        </w:div>
        <w:div w:id="938293692">
          <w:marLeft w:val="0"/>
          <w:marRight w:val="0"/>
          <w:marTop w:val="0"/>
          <w:marBottom w:val="0"/>
          <w:divBdr>
            <w:top w:val="none" w:sz="0" w:space="0" w:color="auto"/>
            <w:left w:val="none" w:sz="0" w:space="0" w:color="auto"/>
            <w:bottom w:val="none" w:sz="0" w:space="0" w:color="auto"/>
            <w:right w:val="none" w:sz="0" w:space="0" w:color="auto"/>
          </w:divBdr>
        </w:div>
        <w:div w:id="1051341861">
          <w:marLeft w:val="0"/>
          <w:marRight w:val="0"/>
          <w:marTop w:val="0"/>
          <w:marBottom w:val="0"/>
          <w:divBdr>
            <w:top w:val="none" w:sz="0" w:space="0" w:color="auto"/>
            <w:left w:val="none" w:sz="0" w:space="0" w:color="auto"/>
            <w:bottom w:val="none" w:sz="0" w:space="0" w:color="auto"/>
            <w:right w:val="none" w:sz="0" w:space="0" w:color="auto"/>
          </w:divBdr>
        </w:div>
        <w:div w:id="1437020760">
          <w:marLeft w:val="0"/>
          <w:marRight w:val="0"/>
          <w:marTop w:val="0"/>
          <w:marBottom w:val="0"/>
          <w:divBdr>
            <w:top w:val="none" w:sz="0" w:space="0" w:color="auto"/>
            <w:left w:val="none" w:sz="0" w:space="0" w:color="auto"/>
            <w:bottom w:val="none" w:sz="0" w:space="0" w:color="auto"/>
            <w:right w:val="none" w:sz="0" w:space="0" w:color="auto"/>
          </w:divBdr>
        </w:div>
        <w:div w:id="1478843695">
          <w:marLeft w:val="0"/>
          <w:marRight w:val="0"/>
          <w:marTop w:val="0"/>
          <w:marBottom w:val="0"/>
          <w:divBdr>
            <w:top w:val="none" w:sz="0" w:space="0" w:color="auto"/>
            <w:left w:val="none" w:sz="0" w:space="0" w:color="auto"/>
            <w:bottom w:val="none" w:sz="0" w:space="0" w:color="auto"/>
            <w:right w:val="none" w:sz="0" w:space="0" w:color="auto"/>
          </w:divBdr>
        </w:div>
        <w:div w:id="1757824865">
          <w:marLeft w:val="0"/>
          <w:marRight w:val="0"/>
          <w:marTop w:val="0"/>
          <w:marBottom w:val="0"/>
          <w:divBdr>
            <w:top w:val="none" w:sz="0" w:space="0" w:color="auto"/>
            <w:left w:val="none" w:sz="0" w:space="0" w:color="auto"/>
            <w:bottom w:val="none" w:sz="0" w:space="0" w:color="auto"/>
            <w:right w:val="none" w:sz="0" w:space="0" w:color="auto"/>
          </w:divBdr>
        </w:div>
        <w:div w:id="1902254914">
          <w:marLeft w:val="0"/>
          <w:marRight w:val="0"/>
          <w:marTop w:val="0"/>
          <w:marBottom w:val="0"/>
          <w:divBdr>
            <w:top w:val="none" w:sz="0" w:space="0" w:color="auto"/>
            <w:left w:val="none" w:sz="0" w:space="0" w:color="auto"/>
            <w:bottom w:val="none" w:sz="0" w:space="0" w:color="auto"/>
            <w:right w:val="none" w:sz="0" w:space="0" w:color="auto"/>
          </w:divBdr>
        </w:div>
        <w:div w:id="2071536914">
          <w:marLeft w:val="0"/>
          <w:marRight w:val="0"/>
          <w:marTop w:val="0"/>
          <w:marBottom w:val="0"/>
          <w:divBdr>
            <w:top w:val="none" w:sz="0" w:space="0" w:color="auto"/>
            <w:left w:val="none" w:sz="0" w:space="0" w:color="auto"/>
            <w:bottom w:val="none" w:sz="0" w:space="0" w:color="auto"/>
            <w:right w:val="none" w:sz="0" w:space="0" w:color="auto"/>
          </w:divBdr>
        </w:div>
      </w:divsChild>
    </w:div>
    <w:div w:id="884029316">
      <w:bodyDiv w:val="1"/>
      <w:marLeft w:val="0"/>
      <w:marRight w:val="0"/>
      <w:marTop w:val="0"/>
      <w:marBottom w:val="0"/>
      <w:divBdr>
        <w:top w:val="none" w:sz="0" w:space="0" w:color="auto"/>
        <w:left w:val="none" w:sz="0" w:space="0" w:color="auto"/>
        <w:bottom w:val="none" w:sz="0" w:space="0" w:color="auto"/>
        <w:right w:val="none" w:sz="0" w:space="0" w:color="auto"/>
      </w:divBdr>
    </w:div>
    <w:div w:id="888762447">
      <w:bodyDiv w:val="1"/>
      <w:marLeft w:val="0"/>
      <w:marRight w:val="0"/>
      <w:marTop w:val="0"/>
      <w:marBottom w:val="0"/>
      <w:divBdr>
        <w:top w:val="none" w:sz="0" w:space="0" w:color="auto"/>
        <w:left w:val="none" w:sz="0" w:space="0" w:color="auto"/>
        <w:bottom w:val="none" w:sz="0" w:space="0" w:color="auto"/>
        <w:right w:val="none" w:sz="0" w:space="0" w:color="auto"/>
      </w:divBdr>
    </w:div>
    <w:div w:id="916283078">
      <w:bodyDiv w:val="1"/>
      <w:marLeft w:val="0"/>
      <w:marRight w:val="0"/>
      <w:marTop w:val="0"/>
      <w:marBottom w:val="0"/>
      <w:divBdr>
        <w:top w:val="none" w:sz="0" w:space="0" w:color="auto"/>
        <w:left w:val="none" w:sz="0" w:space="0" w:color="auto"/>
        <w:bottom w:val="none" w:sz="0" w:space="0" w:color="auto"/>
        <w:right w:val="none" w:sz="0" w:space="0" w:color="auto"/>
      </w:divBdr>
    </w:div>
    <w:div w:id="925069862">
      <w:bodyDiv w:val="1"/>
      <w:marLeft w:val="0"/>
      <w:marRight w:val="0"/>
      <w:marTop w:val="0"/>
      <w:marBottom w:val="0"/>
      <w:divBdr>
        <w:top w:val="none" w:sz="0" w:space="0" w:color="auto"/>
        <w:left w:val="none" w:sz="0" w:space="0" w:color="auto"/>
        <w:bottom w:val="none" w:sz="0" w:space="0" w:color="auto"/>
        <w:right w:val="none" w:sz="0" w:space="0" w:color="auto"/>
      </w:divBdr>
    </w:div>
    <w:div w:id="927346932">
      <w:bodyDiv w:val="1"/>
      <w:marLeft w:val="0"/>
      <w:marRight w:val="0"/>
      <w:marTop w:val="0"/>
      <w:marBottom w:val="0"/>
      <w:divBdr>
        <w:top w:val="none" w:sz="0" w:space="0" w:color="auto"/>
        <w:left w:val="none" w:sz="0" w:space="0" w:color="auto"/>
        <w:bottom w:val="none" w:sz="0" w:space="0" w:color="auto"/>
        <w:right w:val="none" w:sz="0" w:space="0" w:color="auto"/>
      </w:divBdr>
    </w:div>
    <w:div w:id="930745306">
      <w:bodyDiv w:val="1"/>
      <w:marLeft w:val="0"/>
      <w:marRight w:val="0"/>
      <w:marTop w:val="0"/>
      <w:marBottom w:val="0"/>
      <w:divBdr>
        <w:top w:val="none" w:sz="0" w:space="0" w:color="auto"/>
        <w:left w:val="none" w:sz="0" w:space="0" w:color="auto"/>
        <w:bottom w:val="none" w:sz="0" w:space="0" w:color="auto"/>
        <w:right w:val="none" w:sz="0" w:space="0" w:color="auto"/>
      </w:divBdr>
    </w:div>
    <w:div w:id="933056824">
      <w:bodyDiv w:val="1"/>
      <w:marLeft w:val="0"/>
      <w:marRight w:val="0"/>
      <w:marTop w:val="0"/>
      <w:marBottom w:val="0"/>
      <w:divBdr>
        <w:top w:val="none" w:sz="0" w:space="0" w:color="auto"/>
        <w:left w:val="none" w:sz="0" w:space="0" w:color="auto"/>
        <w:bottom w:val="none" w:sz="0" w:space="0" w:color="auto"/>
        <w:right w:val="none" w:sz="0" w:space="0" w:color="auto"/>
      </w:divBdr>
    </w:div>
    <w:div w:id="934240952">
      <w:bodyDiv w:val="1"/>
      <w:marLeft w:val="0"/>
      <w:marRight w:val="0"/>
      <w:marTop w:val="0"/>
      <w:marBottom w:val="0"/>
      <w:divBdr>
        <w:top w:val="none" w:sz="0" w:space="0" w:color="auto"/>
        <w:left w:val="none" w:sz="0" w:space="0" w:color="auto"/>
        <w:bottom w:val="none" w:sz="0" w:space="0" w:color="auto"/>
        <w:right w:val="none" w:sz="0" w:space="0" w:color="auto"/>
      </w:divBdr>
    </w:div>
    <w:div w:id="942491635">
      <w:bodyDiv w:val="1"/>
      <w:marLeft w:val="0"/>
      <w:marRight w:val="0"/>
      <w:marTop w:val="0"/>
      <w:marBottom w:val="0"/>
      <w:divBdr>
        <w:top w:val="none" w:sz="0" w:space="0" w:color="auto"/>
        <w:left w:val="none" w:sz="0" w:space="0" w:color="auto"/>
        <w:bottom w:val="none" w:sz="0" w:space="0" w:color="auto"/>
        <w:right w:val="none" w:sz="0" w:space="0" w:color="auto"/>
      </w:divBdr>
    </w:div>
    <w:div w:id="943343068">
      <w:bodyDiv w:val="1"/>
      <w:marLeft w:val="0"/>
      <w:marRight w:val="0"/>
      <w:marTop w:val="0"/>
      <w:marBottom w:val="0"/>
      <w:divBdr>
        <w:top w:val="none" w:sz="0" w:space="0" w:color="auto"/>
        <w:left w:val="none" w:sz="0" w:space="0" w:color="auto"/>
        <w:bottom w:val="none" w:sz="0" w:space="0" w:color="auto"/>
        <w:right w:val="none" w:sz="0" w:space="0" w:color="auto"/>
      </w:divBdr>
    </w:div>
    <w:div w:id="956373332">
      <w:bodyDiv w:val="1"/>
      <w:marLeft w:val="0"/>
      <w:marRight w:val="0"/>
      <w:marTop w:val="0"/>
      <w:marBottom w:val="0"/>
      <w:divBdr>
        <w:top w:val="none" w:sz="0" w:space="0" w:color="auto"/>
        <w:left w:val="none" w:sz="0" w:space="0" w:color="auto"/>
        <w:bottom w:val="none" w:sz="0" w:space="0" w:color="auto"/>
        <w:right w:val="none" w:sz="0" w:space="0" w:color="auto"/>
      </w:divBdr>
      <w:divsChild>
        <w:div w:id="436677079">
          <w:marLeft w:val="0"/>
          <w:marRight w:val="0"/>
          <w:marTop w:val="0"/>
          <w:marBottom w:val="0"/>
          <w:divBdr>
            <w:top w:val="none" w:sz="0" w:space="0" w:color="auto"/>
            <w:left w:val="none" w:sz="0" w:space="0" w:color="auto"/>
            <w:bottom w:val="none" w:sz="0" w:space="0" w:color="auto"/>
            <w:right w:val="none" w:sz="0" w:space="0" w:color="auto"/>
          </w:divBdr>
          <w:divsChild>
            <w:div w:id="1436630671">
              <w:marLeft w:val="0"/>
              <w:marRight w:val="0"/>
              <w:marTop w:val="0"/>
              <w:marBottom w:val="0"/>
              <w:divBdr>
                <w:top w:val="none" w:sz="0" w:space="0" w:color="auto"/>
                <w:left w:val="none" w:sz="0" w:space="0" w:color="auto"/>
                <w:bottom w:val="none" w:sz="0" w:space="0" w:color="auto"/>
                <w:right w:val="none" w:sz="0" w:space="0" w:color="auto"/>
              </w:divBdr>
              <w:divsChild>
                <w:div w:id="1235775281">
                  <w:marLeft w:val="0"/>
                  <w:marRight w:val="0"/>
                  <w:marTop w:val="0"/>
                  <w:marBottom w:val="0"/>
                  <w:divBdr>
                    <w:top w:val="none" w:sz="0" w:space="0" w:color="auto"/>
                    <w:left w:val="none" w:sz="0" w:space="0" w:color="auto"/>
                    <w:bottom w:val="none" w:sz="0" w:space="0" w:color="auto"/>
                    <w:right w:val="none" w:sz="0" w:space="0" w:color="auto"/>
                  </w:divBdr>
                  <w:divsChild>
                    <w:div w:id="17549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99205">
      <w:bodyDiv w:val="1"/>
      <w:marLeft w:val="0"/>
      <w:marRight w:val="0"/>
      <w:marTop w:val="0"/>
      <w:marBottom w:val="0"/>
      <w:divBdr>
        <w:top w:val="none" w:sz="0" w:space="0" w:color="auto"/>
        <w:left w:val="none" w:sz="0" w:space="0" w:color="auto"/>
        <w:bottom w:val="none" w:sz="0" w:space="0" w:color="auto"/>
        <w:right w:val="none" w:sz="0" w:space="0" w:color="auto"/>
      </w:divBdr>
    </w:div>
    <w:div w:id="960838550">
      <w:bodyDiv w:val="1"/>
      <w:marLeft w:val="0"/>
      <w:marRight w:val="0"/>
      <w:marTop w:val="0"/>
      <w:marBottom w:val="0"/>
      <w:divBdr>
        <w:top w:val="none" w:sz="0" w:space="0" w:color="auto"/>
        <w:left w:val="none" w:sz="0" w:space="0" w:color="auto"/>
        <w:bottom w:val="none" w:sz="0" w:space="0" w:color="auto"/>
        <w:right w:val="none" w:sz="0" w:space="0" w:color="auto"/>
      </w:divBdr>
    </w:div>
    <w:div w:id="967511592">
      <w:bodyDiv w:val="1"/>
      <w:marLeft w:val="0"/>
      <w:marRight w:val="0"/>
      <w:marTop w:val="0"/>
      <w:marBottom w:val="0"/>
      <w:divBdr>
        <w:top w:val="none" w:sz="0" w:space="0" w:color="auto"/>
        <w:left w:val="none" w:sz="0" w:space="0" w:color="auto"/>
        <w:bottom w:val="none" w:sz="0" w:space="0" w:color="auto"/>
        <w:right w:val="none" w:sz="0" w:space="0" w:color="auto"/>
      </w:divBdr>
    </w:div>
    <w:div w:id="972292489">
      <w:bodyDiv w:val="1"/>
      <w:marLeft w:val="0"/>
      <w:marRight w:val="0"/>
      <w:marTop w:val="0"/>
      <w:marBottom w:val="0"/>
      <w:divBdr>
        <w:top w:val="none" w:sz="0" w:space="0" w:color="auto"/>
        <w:left w:val="none" w:sz="0" w:space="0" w:color="auto"/>
        <w:bottom w:val="none" w:sz="0" w:space="0" w:color="auto"/>
        <w:right w:val="none" w:sz="0" w:space="0" w:color="auto"/>
      </w:divBdr>
    </w:div>
    <w:div w:id="987902200">
      <w:bodyDiv w:val="1"/>
      <w:marLeft w:val="0"/>
      <w:marRight w:val="0"/>
      <w:marTop w:val="0"/>
      <w:marBottom w:val="0"/>
      <w:divBdr>
        <w:top w:val="none" w:sz="0" w:space="0" w:color="auto"/>
        <w:left w:val="none" w:sz="0" w:space="0" w:color="auto"/>
        <w:bottom w:val="none" w:sz="0" w:space="0" w:color="auto"/>
        <w:right w:val="none" w:sz="0" w:space="0" w:color="auto"/>
      </w:divBdr>
    </w:div>
    <w:div w:id="999848432">
      <w:bodyDiv w:val="1"/>
      <w:marLeft w:val="0"/>
      <w:marRight w:val="0"/>
      <w:marTop w:val="0"/>
      <w:marBottom w:val="0"/>
      <w:divBdr>
        <w:top w:val="none" w:sz="0" w:space="0" w:color="auto"/>
        <w:left w:val="none" w:sz="0" w:space="0" w:color="auto"/>
        <w:bottom w:val="none" w:sz="0" w:space="0" w:color="auto"/>
        <w:right w:val="none" w:sz="0" w:space="0" w:color="auto"/>
      </w:divBdr>
    </w:div>
    <w:div w:id="1007052547">
      <w:bodyDiv w:val="1"/>
      <w:marLeft w:val="0"/>
      <w:marRight w:val="0"/>
      <w:marTop w:val="0"/>
      <w:marBottom w:val="0"/>
      <w:divBdr>
        <w:top w:val="none" w:sz="0" w:space="0" w:color="auto"/>
        <w:left w:val="none" w:sz="0" w:space="0" w:color="auto"/>
        <w:bottom w:val="none" w:sz="0" w:space="0" w:color="auto"/>
        <w:right w:val="none" w:sz="0" w:space="0" w:color="auto"/>
      </w:divBdr>
    </w:div>
    <w:div w:id="1009483524">
      <w:bodyDiv w:val="1"/>
      <w:marLeft w:val="0"/>
      <w:marRight w:val="0"/>
      <w:marTop w:val="0"/>
      <w:marBottom w:val="0"/>
      <w:divBdr>
        <w:top w:val="none" w:sz="0" w:space="0" w:color="auto"/>
        <w:left w:val="none" w:sz="0" w:space="0" w:color="auto"/>
        <w:bottom w:val="none" w:sz="0" w:space="0" w:color="auto"/>
        <w:right w:val="none" w:sz="0" w:space="0" w:color="auto"/>
      </w:divBdr>
    </w:div>
    <w:div w:id="1011644020">
      <w:bodyDiv w:val="1"/>
      <w:marLeft w:val="0"/>
      <w:marRight w:val="0"/>
      <w:marTop w:val="0"/>
      <w:marBottom w:val="0"/>
      <w:divBdr>
        <w:top w:val="none" w:sz="0" w:space="0" w:color="auto"/>
        <w:left w:val="none" w:sz="0" w:space="0" w:color="auto"/>
        <w:bottom w:val="none" w:sz="0" w:space="0" w:color="auto"/>
        <w:right w:val="none" w:sz="0" w:space="0" w:color="auto"/>
      </w:divBdr>
    </w:div>
    <w:div w:id="1014109137">
      <w:bodyDiv w:val="1"/>
      <w:marLeft w:val="0"/>
      <w:marRight w:val="0"/>
      <w:marTop w:val="0"/>
      <w:marBottom w:val="0"/>
      <w:divBdr>
        <w:top w:val="none" w:sz="0" w:space="0" w:color="auto"/>
        <w:left w:val="none" w:sz="0" w:space="0" w:color="auto"/>
        <w:bottom w:val="none" w:sz="0" w:space="0" w:color="auto"/>
        <w:right w:val="none" w:sz="0" w:space="0" w:color="auto"/>
      </w:divBdr>
    </w:div>
    <w:div w:id="1024214888">
      <w:bodyDiv w:val="1"/>
      <w:marLeft w:val="0"/>
      <w:marRight w:val="0"/>
      <w:marTop w:val="0"/>
      <w:marBottom w:val="0"/>
      <w:divBdr>
        <w:top w:val="none" w:sz="0" w:space="0" w:color="auto"/>
        <w:left w:val="none" w:sz="0" w:space="0" w:color="auto"/>
        <w:bottom w:val="none" w:sz="0" w:space="0" w:color="auto"/>
        <w:right w:val="none" w:sz="0" w:space="0" w:color="auto"/>
      </w:divBdr>
    </w:div>
    <w:div w:id="1025447006">
      <w:bodyDiv w:val="1"/>
      <w:marLeft w:val="0"/>
      <w:marRight w:val="0"/>
      <w:marTop w:val="0"/>
      <w:marBottom w:val="0"/>
      <w:divBdr>
        <w:top w:val="none" w:sz="0" w:space="0" w:color="auto"/>
        <w:left w:val="none" w:sz="0" w:space="0" w:color="auto"/>
        <w:bottom w:val="none" w:sz="0" w:space="0" w:color="auto"/>
        <w:right w:val="none" w:sz="0" w:space="0" w:color="auto"/>
      </w:divBdr>
    </w:div>
    <w:div w:id="1036344355">
      <w:bodyDiv w:val="1"/>
      <w:marLeft w:val="0"/>
      <w:marRight w:val="0"/>
      <w:marTop w:val="0"/>
      <w:marBottom w:val="0"/>
      <w:divBdr>
        <w:top w:val="none" w:sz="0" w:space="0" w:color="auto"/>
        <w:left w:val="none" w:sz="0" w:space="0" w:color="auto"/>
        <w:bottom w:val="none" w:sz="0" w:space="0" w:color="auto"/>
        <w:right w:val="none" w:sz="0" w:space="0" w:color="auto"/>
      </w:divBdr>
    </w:div>
    <w:div w:id="1040014115">
      <w:bodyDiv w:val="1"/>
      <w:marLeft w:val="0"/>
      <w:marRight w:val="0"/>
      <w:marTop w:val="0"/>
      <w:marBottom w:val="0"/>
      <w:divBdr>
        <w:top w:val="none" w:sz="0" w:space="0" w:color="auto"/>
        <w:left w:val="none" w:sz="0" w:space="0" w:color="auto"/>
        <w:bottom w:val="none" w:sz="0" w:space="0" w:color="auto"/>
        <w:right w:val="none" w:sz="0" w:space="0" w:color="auto"/>
      </w:divBdr>
    </w:div>
    <w:div w:id="1080100851">
      <w:bodyDiv w:val="1"/>
      <w:marLeft w:val="0"/>
      <w:marRight w:val="0"/>
      <w:marTop w:val="0"/>
      <w:marBottom w:val="0"/>
      <w:divBdr>
        <w:top w:val="none" w:sz="0" w:space="0" w:color="auto"/>
        <w:left w:val="none" w:sz="0" w:space="0" w:color="auto"/>
        <w:bottom w:val="none" w:sz="0" w:space="0" w:color="auto"/>
        <w:right w:val="none" w:sz="0" w:space="0" w:color="auto"/>
      </w:divBdr>
    </w:div>
    <w:div w:id="1087460135">
      <w:bodyDiv w:val="1"/>
      <w:marLeft w:val="0"/>
      <w:marRight w:val="0"/>
      <w:marTop w:val="0"/>
      <w:marBottom w:val="0"/>
      <w:divBdr>
        <w:top w:val="none" w:sz="0" w:space="0" w:color="auto"/>
        <w:left w:val="none" w:sz="0" w:space="0" w:color="auto"/>
        <w:bottom w:val="none" w:sz="0" w:space="0" w:color="auto"/>
        <w:right w:val="none" w:sz="0" w:space="0" w:color="auto"/>
      </w:divBdr>
    </w:div>
    <w:div w:id="1090539149">
      <w:bodyDiv w:val="1"/>
      <w:marLeft w:val="0"/>
      <w:marRight w:val="0"/>
      <w:marTop w:val="0"/>
      <w:marBottom w:val="0"/>
      <w:divBdr>
        <w:top w:val="none" w:sz="0" w:space="0" w:color="auto"/>
        <w:left w:val="none" w:sz="0" w:space="0" w:color="auto"/>
        <w:bottom w:val="none" w:sz="0" w:space="0" w:color="auto"/>
        <w:right w:val="none" w:sz="0" w:space="0" w:color="auto"/>
      </w:divBdr>
    </w:div>
    <w:div w:id="1093087523">
      <w:bodyDiv w:val="1"/>
      <w:marLeft w:val="0"/>
      <w:marRight w:val="0"/>
      <w:marTop w:val="0"/>
      <w:marBottom w:val="0"/>
      <w:divBdr>
        <w:top w:val="none" w:sz="0" w:space="0" w:color="auto"/>
        <w:left w:val="none" w:sz="0" w:space="0" w:color="auto"/>
        <w:bottom w:val="none" w:sz="0" w:space="0" w:color="auto"/>
        <w:right w:val="none" w:sz="0" w:space="0" w:color="auto"/>
      </w:divBdr>
    </w:div>
    <w:div w:id="1095053391">
      <w:bodyDiv w:val="1"/>
      <w:marLeft w:val="0"/>
      <w:marRight w:val="0"/>
      <w:marTop w:val="0"/>
      <w:marBottom w:val="0"/>
      <w:divBdr>
        <w:top w:val="none" w:sz="0" w:space="0" w:color="auto"/>
        <w:left w:val="none" w:sz="0" w:space="0" w:color="auto"/>
        <w:bottom w:val="none" w:sz="0" w:space="0" w:color="auto"/>
        <w:right w:val="none" w:sz="0" w:space="0" w:color="auto"/>
      </w:divBdr>
    </w:div>
    <w:div w:id="1099179156">
      <w:bodyDiv w:val="1"/>
      <w:marLeft w:val="0"/>
      <w:marRight w:val="0"/>
      <w:marTop w:val="0"/>
      <w:marBottom w:val="0"/>
      <w:divBdr>
        <w:top w:val="none" w:sz="0" w:space="0" w:color="auto"/>
        <w:left w:val="none" w:sz="0" w:space="0" w:color="auto"/>
        <w:bottom w:val="none" w:sz="0" w:space="0" w:color="auto"/>
        <w:right w:val="none" w:sz="0" w:space="0" w:color="auto"/>
      </w:divBdr>
    </w:div>
    <w:div w:id="1112241442">
      <w:bodyDiv w:val="1"/>
      <w:marLeft w:val="0"/>
      <w:marRight w:val="0"/>
      <w:marTop w:val="0"/>
      <w:marBottom w:val="0"/>
      <w:divBdr>
        <w:top w:val="none" w:sz="0" w:space="0" w:color="auto"/>
        <w:left w:val="none" w:sz="0" w:space="0" w:color="auto"/>
        <w:bottom w:val="none" w:sz="0" w:space="0" w:color="auto"/>
        <w:right w:val="none" w:sz="0" w:space="0" w:color="auto"/>
      </w:divBdr>
    </w:div>
    <w:div w:id="1114400562">
      <w:bodyDiv w:val="1"/>
      <w:marLeft w:val="0"/>
      <w:marRight w:val="0"/>
      <w:marTop w:val="0"/>
      <w:marBottom w:val="0"/>
      <w:divBdr>
        <w:top w:val="none" w:sz="0" w:space="0" w:color="auto"/>
        <w:left w:val="none" w:sz="0" w:space="0" w:color="auto"/>
        <w:bottom w:val="none" w:sz="0" w:space="0" w:color="auto"/>
        <w:right w:val="none" w:sz="0" w:space="0" w:color="auto"/>
      </w:divBdr>
    </w:div>
    <w:div w:id="1115757759">
      <w:bodyDiv w:val="1"/>
      <w:marLeft w:val="0"/>
      <w:marRight w:val="0"/>
      <w:marTop w:val="0"/>
      <w:marBottom w:val="0"/>
      <w:divBdr>
        <w:top w:val="none" w:sz="0" w:space="0" w:color="auto"/>
        <w:left w:val="none" w:sz="0" w:space="0" w:color="auto"/>
        <w:bottom w:val="none" w:sz="0" w:space="0" w:color="auto"/>
        <w:right w:val="none" w:sz="0" w:space="0" w:color="auto"/>
      </w:divBdr>
    </w:div>
    <w:div w:id="1136918638">
      <w:bodyDiv w:val="1"/>
      <w:marLeft w:val="0"/>
      <w:marRight w:val="0"/>
      <w:marTop w:val="0"/>
      <w:marBottom w:val="0"/>
      <w:divBdr>
        <w:top w:val="none" w:sz="0" w:space="0" w:color="auto"/>
        <w:left w:val="none" w:sz="0" w:space="0" w:color="auto"/>
        <w:bottom w:val="none" w:sz="0" w:space="0" w:color="auto"/>
        <w:right w:val="none" w:sz="0" w:space="0" w:color="auto"/>
      </w:divBdr>
    </w:div>
    <w:div w:id="1144153999">
      <w:bodyDiv w:val="1"/>
      <w:marLeft w:val="0"/>
      <w:marRight w:val="0"/>
      <w:marTop w:val="0"/>
      <w:marBottom w:val="0"/>
      <w:divBdr>
        <w:top w:val="none" w:sz="0" w:space="0" w:color="auto"/>
        <w:left w:val="none" w:sz="0" w:space="0" w:color="auto"/>
        <w:bottom w:val="none" w:sz="0" w:space="0" w:color="auto"/>
        <w:right w:val="none" w:sz="0" w:space="0" w:color="auto"/>
      </w:divBdr>
    </w:div>
    <w:div w:id="1148127625">
      <w:bodyDiv w:val="1"/>
      <w:marLeft w:val="0"/>
      <w:marRight w:val="0"/>
      <w:marTop w:val="0"/>
      <w:marBottom w:val="0"/>
      <w:divBdr>
        <w:top w:val="none" w:sz="0" w:space="0" w:color="auto"/>
        <w:left w:val="none" w:sz="0" w:space="0" w:color="auto"/>
        <w:bottom w:val="none" w:sz="0" w:space="0" w:color="auto"/>
        <w:right w:val="none" w:sz="0" w:space="0" w:color="auto"/>
      </w:divBdr>
    </w:div>
    <w:div w:id="1150948689">
      <w:bodyDiv w:val="1"/>
      <w:marLeft w:val="0"/>
      <w:marRight w:val="0"/>
      <w:marTop w:val="0"/>
      <w:marBottom w:val="0"/>
      <w:divBdr>
        <w:top w:val="none" w:sz="0" w:space="0" w:color="auto"/>
        <w:left w:val="none" w:sz="0" w:space="0" w:color="auto"/>
        <w:bottom w:val="none" w:sz="0" w:space="0" w:color="auto"/>
        <w:right w:val="none" w:sz="0" w:space="0" w:color="auto"/>
      </w:divBdr>
    </w:div>
    <w:div w:id="1152721548">
      <w:bodyDiv w:val="1"/>
      <w:marLeft w:val="0"/>
      <w:marRight w:val="0"/>
      <w:marTop w:val="0"/>
      <w:marBottom w:val="0"/>
      <w:divBdr>
        <w:top w:val="none" w:sz="0" w:space="0" w:color="auto"/>
        <w:left w:val="none" w:sz="0" w:space="0" w:color="auto"/>
        <w:bottom w:val="none" w:sz="0" w:space="0" w:color="auto"/>
        <w:right w:val="none" w:sz="0" w:space="0" w:color="auto"/>
      </w:divBdr>
    </w:div>
    <w:div w:id="1156218682">
      <w:bodyDiv w:val="1"/>
      <w:marLeft w:val="0"/>
      <w:marRight w:val="0"/>
      <w:marTop w:val="0"/>
      <w:marBottom w:val="0"/>
      <w:divBdr>
        <w:top w:val="none" w:sz="0" w:space="0" w:color="auto"/>
        <w:left w:val="none" w:sz="0" w:space="0" w:color="auto"/>
        <w:bottom w:val="none" w:sz="0" w:space="0" w:color="auto"/>
        <w:right w:val="none" w:sz="0" w:space="0" w:color="auto"/>
      </w:divBdr>
    </w:div>
    <w:div w:id="1161772284">
      <w:bodyDiv w:val="1"/>
      <w:marLeft w:val="0"/>
      <w:marRight w:val="0"/>
      <w:marTop w:val="0"/>
      <w:marBottom w:val="0"/>
      <w:divBdr>
        <w:top w:val="none" w:sz="0" w:space="0" w:color="auto"/>
        <w:left w:val="none" w:sz="0" w:space="0" w:color="auto"/>
        <w:bottom w:val="none" w:sz="0" w:space="0" w:color="auto"/>
        <w:right w:val="none" w:sz="0" w:space="0" w:color="auto"/>
      </w:divBdr>
    </w:div>
    <w:div w:id="1172062246">
      <w:bodyDiv w:val="1"/>
      <w:marLeft w:val="0"/>
      <w:marRight w:val="0"/>
      <w:marTop w:val="0"/>
      <w:marBottom w:val="0"/>
      <w:divBdr>
        <w:top w:val="none" w:sz="0" w:space="0" w:color="auto"/>
        <w:left w:val="none" w:sz="0" w:space="0" w:color="auto"/>
        <w:bottom w:val="none" w:sz="0" w:space="0" w:color="auto"/>
        <w:right w:val="none" w:sz="0" w:space="0" w:color="auto"/>
      </w:divBdr>
    </w:div>
    <w:div w:id="1175997622">
      <w:bodyDiv w:val="1"/>
      <w:marLeft w:val="0"/>
      <w:marRight w:val="0"/>
      <w:marTop w:val="0"/>
      <w:marBottom w:val="0"/>
      <w:divBdr>
        <w:top w:val="none" w:sz="0" w:space="0" w:color="auto"/>
        <w:left w:val="none" w:sz="0" w:space="0" w:color="auto"/>
        <w:bottom w:val="none" w:sz="0" w:space="0" w:color="auto"/>
        <w:right w:val="none" w:sz="0" w:space="0" w:color="auto"/>
      </w:divBdr>
    </w:div>
    <w:div w:id="1178813764">
      <w:bodyDiv w:val="1"/>
      <w:marLeft w:val="0"/>
      <w:marRight w:val="0"/>
      <w:marTop w:val="0"/>
      <w:marBottom w:val="0"/>
      <w:divBdr>
        <w:top w:val="none" w:sz="0" w:space="0" w:color="auto"/>
        <w:left w:val="none" w:sz="0" w:space="0" w:color="auto"/>
        <w:bottom w:val="none" w:sz="0" w:space="0" w:color="auto"/>
        <w:right w:val="none" w:sz="0" w:space="0" w:color="auto"/>
      </w:divBdr>
      <w:divsChild>
        <w:div w:id="1251696518">
          <w:marLeft w:val="360"/>
          <w:marRight w:val="0"/>
          <w:marTop w:val="0"/>
          <w:marBottom w:val="0"/>
          <w:divBdr>
            <w:top w:val="none" w:sz="0" w:space="0" w:color="auto"/>
            <w:left w:val="none" w:sz="0" w:space="0" w:color="auto"/>
            <w:bottom w:val="none" w:sz="0" w:space="0" w:color="auto"/>
            <w:right w:val="none" w:sz="0" w:space="0" w:color="auto"/>
          </w:divBdr>
        </w:div>
      </w:divsChild>
    </w:div>
    <w:div w:id="1189023085">
      <w:bodyDiv w:val="1"/>
      <w:marLeft w:val="0"/>
      <w:marRight w:val="0"/>
      <w:marTop w:val="0"/>
      <w:marBottom w:val="0"/>
      <w:divBdr>
        <w:top w:val="none" w:sz="0" w:space="0" w:color="auto"/>
        <w:left w:val="none" w:sz="0" w:space="0" w:color="auto"/>
        <w:bottom w:val="none" w:sz="0" w:space="0" w:color="auto"/>
        <w:right w:val="none" w:sz="0" w:space="0" w:color="auto"/>
      </w:divBdr>
    </w:div>
    <w:div w:id="1195998370">
      <w:bodyDiv w:val="1"/>
      <w:marLeft w:val="0"/>
      <w:marRight w:val="0"/>
      <w:marTop w:val="0"/>
      <w:marBottom w:val="0"/>
      <w:divBdr>
        <w:top w:val="none" w:sz="0" w:space="0" w:color="auto"/>
        <w:left w:val="none" w:sz="0" w:space="0" w:color="auto"/>
        <w:bottom w:val="none" w:sz="0" w:space="0" w:color="auto"/>
        <w:right w:val="none" w:sz="0" w:space="0" w:color="auto"/>
      </w:divBdr>
    </w:div>
    <w:div w:id="1215001891">
      <w:bodyDiv w:val="1"/>
      <w:marLeft w:val="0"/>
      <w:marRight w:val="0"/>
      <w:marTop w:val="0"/>
      <w:marBottom w:val="0"/>
      <w:divBdr>
        <w:top w:val="none" w:sz="0" w:space="0" w:color="auto"/>
        <w:left w:val="none" w:sz="0" w:space="0" w:color="auto"/>
        <w:bottom w:val="none" w:sz="0" w:space="0" w:color="auto"/>
        <w:right w:val="none" w:sz="0" w:space="0" w:color="auto"/>
      </w:divBdr>
    </w:div>
    <w:div w:id="1218011922">
      <w:bodyDiv w:val="1"/>
      <w:marLeft w:val="0"/>
      <w:marRight w:val="0"/>
      <w:marTop w:val="0"/>
      <w:marBottom w:val="0"/>
      <w:divBdr>
        <w:top w:val="none" w:sz="0" w:space="0" w:color="auto"/>
        <w:left w:val="none" w:sz="0" w:space="0" w:color="auto"/>
        <w:bottom w:val="none" w:sz="0" w:space="0" w:color="auto"/>
        <w:right w:val="none" w:sz="0" w:space="0" w:color="auto"/>
      </w:divBdr>
    </w:div>
    <w:div w:id="1218936316">
      <w:bodyDiv w:val="1"/>
      <w:marLeft w:val="0"/>
      <w:marRight w:val="0"/>
      <w:marTop w:val="0"/>
      <w:marBottom w:val="0"/>
      <w:divBdr>
        <w:top w:val="none" w:sz="0" w:space="0" w:color="auto"/>
        <w:left w:val="none" w:sz="0" w:space="0" w:color="auto"/>
        <w:bottom w:val="none" w:sz="0" w:space="0" w:color="auto"/>
        <w:right w:val="none" w:sz="0" w:space="0" w:color="auto"/>
      </w:divBdr>
    </w:div>
    <w:div w:id="1221137402">
      <w:bodyDiv w:val="1"/>
      <w:marLeft w:val="0"/>
      <w:marRight w:val="0"/>
      <w:marTop w:val="0"/>
      <w:marBottom w:val="0"/>
      <w:divBdr>
        <w:top w:val="none" w:sz="0" w:space="0" w:color="auto"/>
        <w:left w:val="none" w:sz="0" w:space="0" w:color="auto"/>
        <w:bottom w:val="none" w:sz="0" w:space="0" w:color="auto"/>
        <w:right w:val="none" w:sz="0" w:space="0" w:color="auto"/>
      </w:divBdr>
    </w:div>
    <w:div w:id="1240291797">
      <w:bodyDiv w:val="1"/>
      <w:marLeft w:val="0"/>
      <w:marRight w:val="0"/>
      <w:marTop w:val="0"/>
      <w:marBottom w:val="0"/>
      <w:divBdr>
        <w:top w:val="none" w:sz="0" w:space="0" w:color="auto"/>
        <w:left w:val="none" w:sz="0" w:space="0" w:color="auto"/>
        <w:bottom w:val="none" w:sz="0" w:space="0" w:color="auto"/>
        <w:right w:val="none" w:sz="0" w:space="0" w:color="auto"/>
      </w:divBdr>
    </w:div>
    <w:div w:id="1255674877">
      <w:bodyDiv w:val="1"/>
      <w:marLeft w:val="0"/>
      <w:marRight w:val="0"/>
      <w:marTop w:val="0"/>
      <w:marBottom w:val="0"/>
      <w:divBdr>
        <w:top w:val="none" w:sz="0" w:space="0" w:color="auto"/>
        <w:left w:val="none" w:sz="0" w:space="0" w:color="auto"/>
        <w:bottom w:val="none" w:sz="0" w:space="0" w:color="auto"/>
        <w:right w:val="none" w:sz="0" w:space="0" w:color="auto"/>
      </w:divBdr>
    </w:div>
    <w:div w:id="1264262387">
      <w:bodyDiv w:val="1"/>
      <w:marLeft w:val="0"/>
      <w:marRight w:val="0"/>
      <w:marTop w:val="0"/>
      <w:marBottom w:val="0"/>
      <w:divBdr>
        <w:top w:val="none" w:sz="0" w:space="0" w:color="auto"/>
        <w:left w:val="none" w:sz="0" w:space="0" w:color="auto"/>
        <w:bottom w:val="none" w:sz="0" w:space="0" w:color="auto"/>
        <w:right w:val="none" w:sz="0" w:space="0" w:color="auto"/>
      </w:divBdr>
    </w:div>
    <w:div w:id="1281687846">
      <w:bodyDiv w:val="1"/>
      <w:marLeft w:val="0"/>
      <w:marRight w:val="0"/>
      <w:marTop w:val="0"/>
      <w:marBottom w:val="0"/>
      <w:divBdr>
        <w:top w:val="none" w:sz="0" w:space="0" w:color="auto"/>
        <w:left w:val="none" w:sz="0" w:space="0" w:color="auto"/>
        <w:bottom w:val="none" w:sz="0" w:space="0" w:color="auto"/>
        <w:right w:val="none" w:sz="0" w:space="0" w:color="auto"/>
      </w:divBdr>
    </w:div>
    <w:div w:id="1288707783">
      <w:bodyDiv w:val="1"/>
      <w:marLeft w:val="0"/>
      <w:marRight w:val="0"/>
      <w:marTop w:val="0"/>
      <w:marBottom w:val="0"/>
      <w:divBdr>
        <w:top w:val="none" w:sz="0" w:space="0" w:color="auto"/>
        <w:left w:val="none" w:sz="0" w:space="0" w:color="auto"/>
        <w:bottom w:val="none" w:sz="0" w:space="0" w:color="auto"/>
        <w:right w:val="none" w:sz="0" w:space="0" w:color="auto"/>
      </w:divBdr>
    </w:div>
    <w:div w:id="1295713855">
      <w:bodyDiv w:val="1"/>
      <w:marLeft w:val="0"/>
      <w:marRight w:val="0"/>
      <w:marTop w:val="0"/>
      <w:marBottom w:val="0"/>
      <w:divBdr>
        <w:top w:val="none" w:sz="0" w:space="0" w:color="auto"/>
        <w:left w:val="none" w:sz="0" w:space="0" w:color="auto"/>
        <w:bottom w:val="none" w:sz="0" w:space="0" w:color="auto"/>
        <w:right w:val="none" w:sz="0" w:space="0" w:color="auto"/>
      </w:divBdr>
    </w:div>
    <w:div w:id="1295797631">
      <w:bodyDiv w:val="1"/>
      <w:marLeft w:val="0"/>
      <w:marRight w:val="0"/>
      <w:marTop w:val="0"/>
      <w:marBottom w:val="0"/>
      <w:divBdr>
        <w:top w:val="none" w:sz="0" w:space="0" w:color="auto"/>
        <w:left w:val="none" w:sz="0" w:space="0" w:color="auto"/>
        <w:bottom w:val="none" w:sz="0" w:space="0" w:color="auto"/>
        <w:right w:val="none" w:sz="0" w:space="0" w:color="auto"/>
      </w:divBdr>
    </w:div>
    <w:div w:id="1302540236">
      <w:bodyDiv w:val="1"/>
      <w:marLeft w:val="0"/>
      <w:marRight w:val="0"/>
      <w:marTop w:val="0"/>
      <w:marBottom w:val="0"/>
      <w:divBdr>
        <w:top w:val="none" w:sz="0" w:space="0" w:color="auto"/>
        <w:left w:val="none" w:sz="0" w:space="0" w:color="auto"/>
        <w:bottom w:val="none" w:sz="0" w:space="0" w:color="auto"/>
        <w:right w:val="none" w:sz="0" w:space="0" w:color="auto"/>
      </w:divBdr>
    </w:div>
    <w:div w:id="1317149602">
      <w:bodyDiv w:val="1"/>
      <w:marLeft w:val="0"/>
      <w:marRight w:val="0"/>
      <w:marTop w:val="0"/>
      <w:marBottom w:val="0"/>
      <w:divBdr>
        <w:top w:val="none" w:sz="0" w:space="0" w:color="auto"/>
        <w:left w:val="none" w:sz="0" w:space="0" w:color="auto"/>
        <w:bottom w:val="none" w:sz="0" w:space="0" w:color="auto"/>
        <w:right w:val="none" w:sz="0" w:space="0" w:color="auto"/>
      </w:divBdr>
    </w:div>
    <w:div w:id="1321352598">
      <w:bodyDiv w:val="1"/>
      <w:marLeft w:val="0"/>
      <w:marRight w:val="0"/>
      <w:marTop w:val="0"/>
      <w:marBottom w:val="0"/>
      <w:divBdr>
        <w:top w:val="none" w:sz="0" w:space="0" w:color="auto"/>
        <w:left w:val="none" w:sz="0" w:space="0" w:color="auto"/>
        <w:bottom w:val="none" w:sz="0" w:space="0" w:color="auto"/>
        <w:right w:val="none" w:sz="0" w:space="0" w:color="auto"/>
      </w:divBdr>
      <w:divsChild>
        <w:div w:id="1816068585">
          <w:marLeft w:val="0"/>
          <w:marRight w:val="0"/>
          <w:marTop w:val="0"/>
          <w:marBottom w:val="0"/>
          <w:divBdr>
            <w:top w:val="none" w:sz="0" w:space="0" w:color="auto"/>
            <w:left w:val="none" w:sz="0" w:space="0" w:color="auto"/>
            <w:bottom w:val="none" w:sz="0" w:space="0" w:color="auto"/>
            <w:right w:val="none" w:sz="0" w:space="0" w:color="auto"/>
          </w:divBdr>
          <w:divsChild>
            <w:div w:id="469135594">
              <w:marLeft w:val="0"/>
              <w:marRight w:val="0"/>
              <w:marTop w:val="0"/>
              <w:marBottom w:val="0"/>
              <w:divBdr>
                <w:top w:val="none" w:sz="0" w:space="0" w:color="auto"/>
                <w:left w:val="none" w:sz="0" w:space="0" w:color="auto"/>
                <w:bottom w:val="none" w:sz="0" w:space="0" w:color="auto"/>
                <w:right w:val="none" w:sz="0" w:space="0" w:color="auto"/>
              </w:divBdr>
              <w:divsChild>
                <w:div w:id="750541714">
                  <w:marLeft w:val="0"/>
                  <w:marRight w:val="0"/>
                  <w:marTop w:val="0"/>
                  <w:marBottom w:val="0"/>
                  <w:divBdr>
                    <w:top w:val="none" w:sz="0" w:space="0" w:color="auto"/>
                    <w:left w:val="none" w:sz="0" w:space="0" w:color="auto"/>
                    <w:bottom w:val="none" w:sz="0" w:space="0" w:color="auto"/>
                    <w:right w:val="none" w:sz="0" w:space="0" w:color="auto"/>
                  </w:divBdr>
                  <w:divsChild>
                    <w:div w:id="1669282347">
                      <w:marLeft w:val="0"/>
                      <w:marRight w:val="0"/>
                      <w:marTop w:val="0"/>
                      <w:marBottom w:val="0"/>
                      <w:divBdr>
                        <w:top w:val="none" w:sz="0" w:space="0" w:color="auto"/>
                        <w:left w:val="none" w:sz="0" w:space="0" w:color="auto"/>
                        <w:bottom w:val="none" w:sz="0" w:space="0" w:color="auto"/>
                        <w:right w:val="none" w:sz="0" w:space="0" w:color="auto"/>
                      </w:divBdr>
                      <w:divsChild>
                        <w:div w:id="1274092375">
                          <w:marLeft w:val="0"/>
                          <w:marRight w:val="0"/>
                          <w:marTop w:val="45"/>
                          <w:marBottom w:val="0"/>
                          <w:divBdr>
                            <w:top w:val="none" w:sz="0" w:space="0" w:color="auto"/>
                            <w:left w:val="none" w:sz="0" w:space="0" w:color="auto"/>
                            <w:bottom w:val="none" w:sz="0" w:space="0" w:color="auto"/>
                            <w:right w:val="none" w:sz="0" w:space="0" w:color="auto"/>
                          </w:divBdr>
                          <w:divsChild>
                            <w:div w:id="1093286781">
                              <w:marLeft w:val="0"/>
                              <w:marRight w:val="0"/>
                              <w:marTop w:val="0"/>
                              <w:marBottom w:val="0"/>
                              <w:divBdr>
                                <w:top w:val="none" w:sz="0" w:space="0" w:color="auto"/>
                                <w:left w:val="none" w:sz="0" w:space="0" w:color="auto"/>
                                <w:bottom w:val="none" w:sz="0" w:space="0" w:color="auto"/>
                                <w:right w:val="none" w:sz="0" w:space="0" w:color="auto"/>
                              </w:divBdr>
                              <w:divsChild>
                                <w:div w:id="1364212458">
                                  <w:marLeft w:val="2070"/>
                                  <w:marRight w:val="3810"/>
                                  <w:marTop w:val="0"/>
                                  <w:marBottom w:val="0"/>
                                  <w:divBdr>
                                    <w:top w:val="none" w:sz="0" w:space="0" w:color="auto"/>
                                    <w:left w:val="none" w:sz="0" w:space="0" w:color="auto"/>
                                    <w:bottom w:val="none" w:sz="0" w:space="0" w:color="auto"/>
                                    <w:right w:val="none" w:sz="0" w:space="0" w:color="auto"/>
                                  </w:divBdr>
                                  <w:divsChild>
                                    <w:div w:id="566304255">
                                      <w:marLeft w:val="0"/>
                                      <w:marRight w:val="0"/>
                                      <w:marTop w:val="0"/>
                                      <w:marBottom w:val="0"/>
                                      <w:divBdr>
                                        <w:top w:val="none" w:sz="0" w:space="0" w:color="auto"/>
                                        <w:left w:val="none" w:sz="0" w:space="0" w:color="auto"/>
                                        <w:bottom w:val="none" w:sz="0" w:space="0" w:color="auto"/>
                                        <w:right w:val="none" w:sz="0" w:space="0" w:color="auto"/>
                                      </w:divBdr>
                                      <w:divsChild>
                                        <w:div w:id="1975059774">
                                          <w:marLeft w:val="0"/>
                                          <w:marRight w:val="0"/>
                                          <w:marTop w:val="0"/>
                                          <w:marBottom w:val="0"/>
                                          <w:divBdr>
                                            <w:top w:val="none" w:sz="0" w:space="0" w:color="auto"/>
                                            <w:left w:val="none" w:sz="0" w:space="0" w:color="auto"/>
                                            <w:bottom w:val="none" w:sz="0" w:space="0" w:color="auto"/>
                                            <w:right w:val="none" w:sz="0" w:space="0" w:color="auto"/>
                                          </w:divBdr>
                                          <w:divsChild>
                                            <w:div w:id="675571405">
                                              <w:marLeft w:val="0"/>
                                              <w:marRight w:val="0"/>
                                              <w:marTop w:val="0"/>
                                              <w:marBottom w:val="0"/>
                                              <w:divBdr>
                                                <w:top w:val="none" w:sz="0" w:space="0" w:color="auto"/>
                                                <w:left w:val="none" w:sz="0" w:space="0" w:color="auto"/>
                                                <w:bottom w:val="none" w:sz="0" w:space="0" w:color="auto"/>
                                                <w:right w:val="none" w:sz="0" w:space="0" w:color="auto"/>
                                              </w:divBdr>
                                              <w:divsChild>
                                                <w:div w:id="596868893">
                                                  <w:marLeft w:val="0"/>
                                                  <w:marRight w:val="0"/>
                                                  <w:marTop w:val="90"/>
                                                  <w:marBottom w:val="0"/>
                                                  <w:divBdr>
                                                    <w:top w:val="none" w:sz="0" w:space="0" w:color="auto"/>
                                                    <w:left w:val="none" w:sz="0" w:space="0" w:color="auto"/>
                                                    <w:bottom w:val="none" w:sz="0" w:space="0" w:color="auto"/>
                                                    <w:right w:val="none" w:sz="0" w:space="0" w:color="auto"/>
                                                  </w:divBdr>
                                                  <w:divsChild>
                                                    <w:div w:id="1253272965">
                                                      <w:marLeft w:val="0"/>
                                                      <w:marRight w:val="0"/>
                                                      <w:marTop w:val="0"/>
                                                      <w:marBottom w:val="0"/>
                                                      <w:divBdr>
                                                        <w:top w:val="none" w:sz="0" w:space="0" w:color="auto"/>
                                                        <w:left w:val="none" w:sz="0" w:space="0" w:color="auto"/>
                                                        <w:bottom w:val="none" w:sz="0" w:space="0" w:color="auto"/>
                                                        <w:right w:val="none" w:sz="0" w:space="0" w:color="auto"/>
                                                      </w:divBdr>
                                                      <w:divsChild>
                                                        <w:div w:id="1601641909">
                                                          <w:marLeft w:val="0"/>
                                                          <w:marRight w:val="0"/>
                                                          <w:marTop w:val="0"/>
                                                          <w:marBottom w:val="0"/>
                                                          <w:divBdr>
                                                            <w:top w:val="none" w:sz="0" w:space="0" w:color="auto"/>
                                                            <w:left w:val="none" w:sz="0" w:space="0" w:color="auto"/>
                                                            <w:bottom w:val="none" w:sz="0" w:space="0" w:color="auto"/>
                                                            <w:right w:val="none" w:sz="0" w:space="0" w:color="auto"/>
                                                          </w:divBdr>
                                                          <w:divsChild>
                                                            <w:div w:id="325089541">
                                                              <w:marLeft w:val="0"/>
                                                              <w:marRight w:val="0"/>
                                                              <w:marTop w:val="0"/>
                                                              <w:marBottom w:val="390"/>
                                                              <w:divBdr>
                                                                <w:top w:val="none" w:sz="0" w:space="0" w:color="auto"/>
                                                                <w:left w:val="none" w:sz="0" w:space="0" w:color="auto"/>
                                                                <w:bottom w:val="none" w:sz="0" w:space="0" w:color="auto"/>
                                                                <w:right w:val="none" w:sz="0" w:space="0" w:color="auto"/>
                                                              </w:divBdr>
                                                              <w:divsChild>
                                                                <w:div w:id="943653435">
                                                                  <w:marLeft w:val="0"/>
                                                                  <w:marRight w:val="0"/>
                                                                  <w:marTop w:val="0"/>
                                                                  <w:marBottom w:val="0"/>
                                                                  <w:divBdr>
                                                                    <w:top w:val="none" w:sz="0" w:space="0" w:color="auto"/>
                                                                    <w:left w:val="none" w:sz="0" w:space="0" w:color="auto"/>
                                                                    <w:bottom w:val="none" w:sz="0" w:space="0" w:color="auto"/>
                                                                    <w:right w:val="none" w:sz="0" w:space="0" w:color="auto"/>
                                                                  </w:divBdr>
                                                                  <w:divsChild>
                                                                    <w:div w:id="1998797646">
                                                                      <w:marLeft w:val="0"/>
                                                                      <w:marRight w:val="0"/>
                                                                      <w:marTop w:val="0"/>
                                                                      <w:marBottom w:val="0"/>
                                                                      <w:divBdr>
                                                                        <w:top w:val="none" w:sz="0" w:space="0" w:color="auto"/>
                                                                        <w:left w:val="none" w:sz="0" w:space="0" w:color="auto"/>
                                                                        <w:bottom w:val="none" w:sz="0" w:space="0" w:color="auto"/>
                                                                        <w:right w:val="none" w:sz="0" w:space="0" w:color="auto"/>
                                                                      </w:divBdr>
                                                                      <w:divsChild>
                                                                        <w:div w:id="184171270">
                                                                          <w:marLeft w:val="0"/>
                                                                          <w:marRight w:val="0"/>
                                                                          <w:marTop w:val="0"/>
                                                                          <w:marBottom w:val="0"/>
                                                                          <w:divBdr>
                                                                            <w:top w:val="none" w:sz="0" w:space="0" w:color="auto"/>
                                                                            <w:left w:val="none" w:sz="0" w:space="0" w:color="auto"/>
                                                                            <w:bottom w:val="none" w:sz="0" w:space="0" w:color="auto"/>
                                                                            <w:right w:val="none" w:sz="0" w:space="0" w:color="auto"/>
                                                                          </w:divBdr>
                                                                          <w:divsChild>
                                                                            <w:div w:id="1349332298">
                                                                              <w:marLeft w:val="0"/>
                                                                              <w:marRight w:val="0"/>
                                                                              <w:marTop w:val="0"/>
                                                                              <w:marBottom w:val="0"/>
                                                                              <w:divBdr>
                                                                                <w:top w:val="none" w:sz="0" w:space="0" w:color="auto"/>
                                                                                <w:left w:val="none" w:sz="0" w:space="0" w:color="auto"/>
                                                                                <w:bottom w:val="none" w:sz="0" w:space="0" w:color="auto"/>
                                                                                <w:right w:val="none" w:sz="0" w:space="0" w:color="auto"/>
                                                                              </w:divBdr>
                                                                              <w:divsChild>
                                                                                <w:div w:id="662314752">
                                                                                  <w:marLeft w:val="0"/>
                                                                                  <w:marRight w:val="0"/>
                                                                                  <w:marTop w:val="0"/>
                                                                                  <w:marBottom w:val="0"/>
                                                                                  <w:divBdr>
                                                                                    <w:top w:val="none" w:sz="0" w:space="0" w:color="auto"/>
                                                                                    <w:left w:val="none" w:sz="0" w:space="0" w:color="auto"/>
                                                                                    <w:bottom w:val="none" w:sz="0" w:space="0" w:color="auto"/>
                                                                                    <w:right w:val="none" w:sz="0" w:space="0" w:color="auto"/>
                                                                                  </w:divBdr>
                                                                                  <w:divsChild>
                                                                                    <w:div w:id="1569683632">
                                                                                      <w:marLeft w:val="0"/>
                                                                                      <w:marRight w:val="0"/>
                                                                                      <w:marTop w:val="0"/>
                                                                                      <w:marBottom w:val="0"/>
                                                                                      <w:divBdr>
                                                                                        <w:top w:val="none" w:sz="0" w:space="0" w:color="auto"/>
                                                                                        <w:left w:val="none" w:sz="0" w:space="0" w:color="auto"/>
                                                                                        <w:bottom w:val="none" w:sz="0" w:space="0" w:color="auto"/>
                                                                                        <w:right w:val="none" w:sz="0" w:space="0" w:color="auto"/>
                                                                                      </w:divBdr>
                                                                                      <w:divsChild>
                                                                                        <w:div w:id="1542401807">
                                                                                          <w:marLeft w:val="0"/>
                                                                                          <w:marRight w:val="0"/>
                                                                                          <w:marTop w:val="0"/>
                                                                                          <w:marBottom w:val="0"/>
                                                                                          <w:divBdr>
                                                                                            <w:top w:val="none" w:sz="0" w:space="0" w:color="auto"/>
                                                                                            <w:left w:val="none" w:sz="0" w:space="0" w:color="auto"/>
                                                                                            <w:bottom w:val="none" w:sz="0" w:space="0" w:color="auto"/>
                                                                                            <w:right w:val="none" w:sz="0" w:space="0" w:color="auto"/>
                                                                                          </w:divBdr>
                                                                                          <w:divsChild>
                                                                                            <w:div w:id="653484418">
                                                                                              <w:marLeft w:val="0"/>
                                                                                              <w:marRight w:val="0"/>
                                                                                              <w:marTop w:val="0"/>
                                                                                              <w:marBottom w:val="0"/>
                                                                                              <w:divBdr>
                                                                                                <w:top w:val="none" w:sz="0" w:space="0" w:color="auto"/>
                                                                                                <w:left w:val="none" w:sz="0" w:space="0" w:color="auto"/>
                                                                                                <w:bottom w:val="none" w:sz="0" w:space="0" w:color="auto"/>
                                                                                                <w:right w:val="none" w:sz="0" w:space="0" w:color="auto"/>
                                                                                              </w:divBdr>
                                                                                              <w:divsChild>
                                                                                                <w:div w:id="1040663641">
                                                                                                  <w:marLeft w:val="0"/>
                                                                                                  <w:marRight w:val="0"/>
                                                                                                  <w:marTop w:val="0"/>
                                                                                                  <w:marBottom w:val="0"/>
                                                                                                  <w:divBdr>
                                                                                                    <w:top w:val="none" w:sz="0" w:space="0" w:color="auto"/>
                                                                                                    <w:left w:val="none" w:sz="0" w:space="0" w:color="auto"/>
                                                                                                    <w:bottom w:val="none" w:sz="0" w:space="0" w:color="auto"/>
                                                                                                    <w:right w:val="none" w:sz="0" w:space="0" w:color="auto"/>
                                                                                                  </w:divBdr>
                                                                                                  <w:divsChild>
                                                                                                    <w:div w:id="969868647">
                                                                                                      <w:marLeft w:val="0"/>
                                                                                                      <w:marRight w:val="0"/>
                                                                                                      <w:marTop w:val="0"/>
                                                                                                      <w:marBottom w:val="0"/>
                                                                                                      <w:divBdr>
                                                                                                        <w:top w:val="none" w:sz="0" w:space="0" w:color="auto"/>
                                                                                                        <w:left w:val="none" w:sz="0" w:space="0" w:color="auto"/>
                                                                                                        <w:bottom w:val="none" w:sz="0" w:space="0" w:color="auto"/>
                                                                                                        <w:right w:val="none" w:sz="0" w:space="0" w:color="auto"/>
                                                                                                      </w:divBdr>
                                                                                                      <w:divsChild>
                                                                                                        <w:div w:id="1334213462">
                                                                                                          <w:marLeft w:val="0"/>
                                                                                                          <w:marRight w:val="0"/>
                                                                                                          <w:marTop w:val="0"/>
                                                                                                          <w:marBottom w:val="0"/>
                                                                                                          <w:divBdr>
                                                                                                            <w:top w:val="none" w:sz="0" w:space="0" w:color="auto"/>
                                                                                                            <w:left w:val="none" w:sz="0" w:space="0" w:color="auto"/>
                                                                                                            <w:bottom w:val="none" w:sz="0" w:space="0" w:color="auto"/>
                                                                                                            <w:right w:val="none" w:sz="0" w:space="0" w:color="auto"/>
                                                                                                          </w:divBdr>
                                                                                                          <w:divsChild>
                                                                                                            <w:div w:id="1018430593">
                                                                                                              <w:marLeft w:val="300"/>
                                                                                                              <w:marRight w:val="0"/>
                                                                                                              <w:marTop w:val="0"/>
                                                                                                              <w:marBottom w:val="0"/>
                                                                                                              <w:divBdr>
                                                                                                                <w:top w:val="none" w:sz="0" w:space="0" w:color="auto"/>
                                                                                                                <w:left w:val="none" w:sz="0" w:space="0" w:color="auto"/>
                                                                                                                <w:bottom w:val="none" w:sz="0" w:space="0" w:color="auto"/>
                                                                                                                <w:right w:val="none" w:sz="0" w:space="0" w:color="auto"/>
                                                                                                              </w:divBdr>
                                                                                                              <w:divsChild>
                                                                                                                <w:div w:id="56785536">
                                                                                                                  <w:marLeft w:val="-300"/>
                                                                                                                  <w:marRight w:val="0"/>
                                                                                                                  <w:marTop w:val="0"/>
                                                                                                                  <w:marBottom w:val="0"/>
                                                                                                                  <w:divBdr>
                                                                                                                    <w:top w:val="none" w:sz="0" w:space="0" w:color="auto"/>
                                                                                                                    <w:left w:val="none" w:sz="0" w:space="0" w:color="auto"/>
                                                                                                                    <w:bottom w:val="none" w:sz="0" w:space="0" w:color="auto"/>
                                                                                                                    <w:right w:val="none" w:sz="0" w:space="0" w:color="auto"/>
                                                                                                                  </w:divBdr>
                                                                                                                  <w:divsChild>
                                                                                                                    <w:div w:id="17772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23614">
      <w:bodyDiv w:val="1"/>
      <w:marLeft w:val="0"/>
      <w:marRight w:val="0"/>
      <w:marTop w:val="0"/>
      <w:marBottom w:val="0"/>
      <w:divBdr>
        <w:top w:val="none" w:sz="0" w:space="0" w:color="auto"/>
        <w:left w:val="none" w:sz="0" w:space="0" w:color="auto"/>
        <w:bottom w:val="none" w:sz="0" w:space="0" w:color="auto"/>
        <w:right w:val="none" w:sz="0" w:space="0" w:color="auto"/>
      </w:divBdr>
    </w:div>
    <w:div w:id="1328754819">
      <w:bodyDiv w:val="1"/>
      <w:marLeft w:val="0"/>
      <w:marRight w:val="0"/>
      <w:marTop w:val="0"/>
      <w:marBottom w:val="0"/>
      <w:divBdr>
        <w:top w:val="none" w:sz="0" w:space="0" w:color="auto"/>
        <w:left w:val="none" w:sz="0" w:space="0" w:color="auto"/>
        <w:bottom w:val="none" w:sz="0" w:space="0" w:color="auto"/>
        <w:right w:val="none" w:sz="0" w:space="0" w:color="auto"/>
      </w:divBdr>
    </w:div>
    <w:div w:id="1329136092">
      <w:bodyDiv w:val="1"/>
      <w:marLeft w:val="0"/>
      <w:marRight w:val="0"/>
      <w:marTop w:val="0"/>
      <w:marBottom w:val="0"/>
      <w:divBdr>
        <w:top w:val="none" w:sz="0" w:space="0" w:color="auto"/>
        <w:left w:val="none" w:sz="0" w:space="0" w:color="auto"/>
        <w:bottom w:val="none" w:sz="0" w:space="0" w:color="auto"/>
        <w:right w:val="none" w:sz="0" w:space="0" w:color="auto"/>
      </w:divBdr>
    </w:div>
    <w:div w:id="1332292204">
      <w:bodyDiv w:val="1"/>
      <w:marLeft w:val="0"/>
      <w:marRight w:val="0"/>
      <w:marTop w:val="0"/>
      <w:marBottom w:val="0"/>
      <w:divBdr>
        <w:top w:val="none" w:sz="0" w:space="0" w:color="auto"/>
        <w:left w:val="none" w:sz="0" w:space="0" w:color="auto"/>
        <w:bottom w:val="none" w:sz="0" w:space="0" w:color="auto"/>
        <w:right w:val="none" w:sz="0" w:space="0" w:color="auto"/>
      </w:divBdr>
    </w:div>
    <w:div w:id="1334652217">
      <w:bodyDiv w:val="1"/>
      <w:marLeft w:val="0"/>
      <w:marRight w:val="0"/>
      <w:marTop w:val="0"/>
      <w:marBottom w:val="0"/>
      <w:divBdr>
        <w:top w:val="none" w:sz="0" w:space="0" w:color="auto"/>
        <w:left w:val="none" w:sz="0" w:space="0" w:color="auto"/>
        <w:bottom w:val="none" w:sz="0" w:space="0" w:color="auto"/>
        <w:right w:val="none" w:sz="0" w:space="0" w:color="auto"/>
      </w:divBdr>
    </w:div>
    <w:div w:id="1344094649">
      <w:bodyDiv w:val="1"/>
      <w:marLeft w:val="0"/>
      <w:marRight w:val="0"/>
      <w:marTop w:val="0"/>
      <w:marBottom w:val="0"/>
      <w:divBdr>
        <w:top w:val="none" w:sz="0" w:space="0" w:color="auto"/>
        <w:left w:val="none" w:sz="0" w:space="0" w:color="auto"/>
        <w:bottom w:val="none" w:sz="0" w:space="0" w:color="auto"/>
        <w:right w:val="none" w:sz="0" w:space="0" w:color="auto"/>
      </w:divBdr>
    </w:div>
    <w:div w:id="1356926628">
      <w:bodyDiv w:val="1"/>
      <w:marLeft w:val="0"/>
      <w:marRight w:val="0"/>
      <w:marTop w:val="0"/>
      <w:marBottom w:val="0"/>
      <w:divBdr>
        <w:top w:val="none" w:sz="0" w:space="0" w:color="auto"/>
        <w:left w:val="none" w:sz="0" w:space="0" w:color="auto"/>
        <w:bottom w:val="none" w:sz="0" w:space="0" w:color="auto"/>
        <w:right w:val="none" w:sz="0" w:space="0" w:color="auto"/>
      </w:divBdr>
    </w:div>
    <w:div w:id="1358921575">
      <w:bodyDiv w:val="1"/>
      <w:marLeft w:val="0"/>
      <w:marRight w:val="0"/>
      <w:marTop w:val="0"/>
      <w:marBottom w:val="0"/>
      <w:divBdr>
        <w:top w:val="none" w:sz="0" w:space="0" w:color="auto"/>
        <w:left w:val="none" w:sz="0" w:space="0" w:color="auto"/>
        <w:bottom w:val="none" w:sz="0" w:space="0" w:color="auto"/>
        <w:right w:val="none" w:sz="0" w:space="0" w:color="auto"/>
      </w:divBdr>
    </w:div>
    <w:div w:id="1363242867">
      <w:bodyDiv w:val="1"/>
      <w:marLeft w:val="0"/>
      <w:marRight w:val="0"/>
      <w:marTop w:val="0"/>
      <w:marBottom w:val="0"/>
      <w:divBdr>
        <w:top w:val="none" w:sz="0" w:space="0" w:color="auto"/>
        <w:left w:val="none" w:sz="0" w:space="0" w:color="auto"/>
        <w:bottom w:val="none" w:sz="0" w:space="0" w:color="auto"/>
        <w:right w:val="none" w:sz="0" w:space="0" w:color="auto"/>
      </w:divBdr>
    </w:div>
    <w:div w:id="1367489472">
      <w:bodyDiv w:val="1"/>
      <w:marLeft w:val="0"/>
      <w:marRight w:val="0"/>
      <w:marTop w:val="0"/>
      <w:marBottom w:val="0"/>
      <w:divBdr>
        <w:top w:val="none" w:sz="0" w:space="0" w:color="auto"/>
        <w:left w:val="none" w:sz="0" w:space="0" w:color="auto"/>
        <w:bottom w:val="none" w:sz="0" w:space="0" w:color="auto"/>
        <w:right w:val="none" w:sz="0" w:space="0" w:color="auto"/>
      </w:divBdr>
    </w:div>
    <w:div w:id="1390424656">
      <w:bodyDiv w:val="1"/>
      <w:marLeft w:val="0"/>
      <w:marRight w:val="0"/>
      <w:marTop w:val="0"/>
      <w:marBottom w:val="0"/>
      <w:divBdr>
        <w:top w:val="none" w:sz="0" w:space="0" w:color="auto"/>
        <w:left w:val="none" w:sz="0" w:space="0" w:color="auto"/>
        <w:bottom w:val="none" w:sz="0" w:space="0" w:color="auto"/>
        <w:right w:val="none" w:sz="0" w:space="0" w:color="auto"/>
      </w:divBdr>
    </w:div>
    <w:div w:id="1411391616">
      <w:bodyDiv w:val="1"/>
      <w:marLeft w:val="0"/>
      <w:marRight w:val="0"/>
      <w:marTop w:val="0"/>
      <w:marBottom w:val="0"/>
      <w:divBdr>
        <w:top w:val="none" w:sz="0" w:space="0" w:color="auto"/>
        <w:left w:val="none" w:sz="0" w:space="0" w:color="auto"/>
        <w:bottom w:val="none" w:sz="0" w:space="0" w:color="auto"/>
        <w:right w:val="none" w:sz="0" w:space="0" w:color="auto"/>
      </w:divBdr>
    </w:div>
    <w:div w:id="1446265080">
      <w:bodyDiv w:val="1"/>
      <w:marLeft w:val="0"/>
      <w:marRight w:val="0"/>
      <w:marTop w:val="0"/>
      <w:marBottom w:val="0"/>
      <w:divBdr>
        <w:top w:val="none" w:sz="0" w:space="0" w:color="auto"/>
        <w:left w:val="none" w:sz="0" w:space="0" w:color="auto"/>
        <w:bottom w:val="none" w:sz="0" w:space="0" w:color="auto"/>
        <w:right w:val="none" w:sz="0" w:space="0" w:color="auto"/>
      </w:divBdr>
    </w:div>
    <w:div w:id="1446579909">
      <w:bodyDiv w:val="1"/>
      <w:marLeft w:val="0"/>
      <w:marRight w:val="0"/>
      <w:marTop w:val="0"/>
      <w:marBottom w:val="0"/>
      <w:divBdr>
        <w:top w:val="none" w:sz="0" w:space="0" w:color="auto"/>
        <w:left w:val="none" w:sz="0" w:space="0" w:color="auto"/>
        <w:bottom w:val="none" w:sz="0" w:space="0" w:color="auto"/>
        <w:right w:val="none" w:sz="0" w:space="0" w:color="auto"/>
      </w:divBdr>
    </w:div>
    <w:div w:id="1447313989">
      <w:bodyDiv w:val="1"/>
      <w:marLeft w:val="0"/>
      <w:marRight w:val="0"/>
      <w:marTop w:val="0"/>
      <w:marBottom w:val="0"/>
      <w:divBdr>
        <w:top w:val="none" w:sz="0" w:space="0" w:color="auto"/>
        <w:left w:val="none" w:sz="0" w:space="0" w:color="auto"/>
        <w:bottom w:val="none" w:sz="0" w:space="0" w:color="auto"/>
        <w:right w:val="none" w:sz="0" w:space="0" w:color="auto"/>
      </w:divBdr>
    </w:div>
    <w:div w:id="1452939975">
      <w:bodyDiv w:val="1"/>
      <w:marLeft w:val="0"/>
      <w:marRight w:val="0"/>
      <w:marTop w:val="0"/>
      <w:marBottom w:val="0"/>
      <w:divBdr>
        <w:top w:val="none" w:sz="0" w:space="0" w:color="auto"/>
        <w:left w:val="none" w:sz="0" w:space="0" w:color="auto"/>
        <w:bottom w:val="none" w:sz="0" w:space="0" w:color="auto"/>
        <w:right w:val="none" w:sz="0" w:space="0" w:color="auto"/>
      </w:divBdr>
    </w:div>
    <w:div w:id="1507743802">
      <w:bodyDiv w:val="1"/>
      <w:marLeft w:val="0"/>
      <w:marRight w:val="0"/>
      <w:marTop w:val="0"/>
      <w:marBottom w:val="0"/>
      <w:divBdr>
        <w:top w:val="none" w:sz="0" w:space="0" w:color="auto"/>
        <w:left w:val="none" w:sz="0" w:space="0" w:color="auto"/>
        <w:bottom w:val="none" w:sz="0" w:space="0" w:color="auto"/>
        <w:right w:val="none" w:sz="0" w:space="0" w:color="auto"/>
      </w:divBdr>
    </w:div>
    <w:div w:id="1508903642">
      <w:bodyDiv w:val="1"/>
      <w:marLeft w:val="0"/>
      <w:marRight w:val="0"/>
      <w:marTop w:val="0"/>
      <w:marBottom w:val="0"/>
      <w:divBdr>
        <w:top w:val="none" w:sz="0" w:space="0" w:color="auto"/>
        <w:left w:val="none" w:sz="0" w:space="0" w:color="auto"/>
        <w:bottom w:val="none" w:sz="0" w:space="0" w:color="auto"/>
        <w:right w:val="none" w:sz="0" w:space="0" w:color="auto"/>
      </w:divBdr>
    </w:div>
    <w:div w:id="1516767140">
      <w:bodyDiv w:val="1"/>
      <w:marLeft w:val="0"/>
      <w:marRight w:val="0"/>
      <w:marTop w:val="0"/>
      <w:marBottom w:val="0"/>
      <w:divBdr>
        <w:top w:val="none" w:sz="0" w:space="0" w:color="auto"/>
        <w:left w:val="none" w:sz="0" w:space="0" w:color="auto"/>
        <w:bottom w:val="none" w:sz="0" w:space="0" w:color="auto"/>
        <w:right w:val="none" w:sz="0" w:space="0" w:color="auto"/>
      </w:divBdr>
    </w:div>
    <w:div w:id="1519613178">
      <w:bodyDiv w:val="1"/>
      <w:marLeft w:val="0"/>
      <w:marRight w:val="0"/>
      <w:marTop w:val="0"/>
      <w:marBottom w:val="0"/>
      <w:divBdr>
        <w:top w:val="none" w:sz="0" w:space="0" w:color="auto"/>
        <w:left w:val="none" w:sz="0" w:space="0" w:color="auto"/>
        <w:bottom w:val="none" w:sz="0" w:space="0" w:color="auto"/>
        <w:right w:val="none" w:sz="0" w:space="0" w:color="auto"/>
      </w:divBdr>
    </w:div>
    <w:div w:id="1522739721">
      <w:bodyDiv w:val="1"/>
      <w:marLeft w:val="0"/>
      <w:marRight w:val="0"/>
      <w:marTop w:val="0"/>
      <w:marBottom w:val="0"/>
      <w:divBdr>
        <w:top w:val="none" w:sz="0" w:space="0" w:color="auto"/>
        <w:left w:val="none" w:sz="0" w:space="0" w:color="auto"/>
        <w:bottom w:val="none" w:sz="0" w:space="0" w:color="auto"/>
        <w:right w:val="none" w:sz="0" w:space="0" w:color="auto"/>
      </w:divBdr>
      <w:divsChild>
        <w:div w:id="1348752032">
          <w:marLeft w:val="547"/>
          <w:marRight w:val="0"/>
          <w:marTop w:val="96"/>
          <w:marBottom w:val="0"/>
          <w:divBdr>
            <w:top w:val="none" w:sz="0" w:space="0" w:color="auto"/>
            <w:left w:val="none" w:sz="0" w:space="0" w:color="auto"/>
            <w:bottom w:val="none" w:sz="0" w:space="0" w:color="auto"/>
            <w:right w:val="none" w:sz="0" w:space="0" w:color="auto"/>
          </w:divBdr>
        </w:div>
      </w:divsChild>
    </w:div>
    <w:div w:id="1535652798">
      <w:bodyDiv w:val="1"/>
      <w:marLeft w:val="0"/>
      <w:marRight w:val="0"/>
      <w:marTop w:val="0"/>
      <w:marBottom w:val="0"/>
      <w:divBdr>
        <w:top w:val="none" w:sz="0" w:space="0" w:color="auto"/>
        <w:left w:val="none" w:sz="0" w:space="0" w:color="auto"/>
        <w:bottom w:val="none" w:sz="0" w:space="0" w:color="auto"/>
        <w:right w:val="none" w:sz="0" w:space="0" w:color="auto"/>
      </w:divBdr>
    </w:div>
    <w:div w:id="1539930149">
      <w:bodyDiv w:val="1"/>
      <w:marLeft w:val="0"/>
      <w:marRight w:val="0"/>
      <w:marTop w:val="0"/>
      <w:marBottom w:val="0"/>
      <w:divBdr>
        <w:top w:val="none" w:sz="0" w:space="0" w:color="auto"/>
        <w:left w:val="none" w:sz="0" w:space="0" w:color="auto"/>
        <w:bottom w:val="none" w:sz="0" w:space="0" w:color="auto"/>
        <w:right w:val="none" w:sz="0" w:space="0" w:color="auto"/>
      </w:divBdr>
    </w:div>
    <w:div w:id="1543248657">
      <w:bodyDiv w:val="1"/>
      <w:marLeft w:val="0"/>
      <w:marRight w:val="0"/>
      <w:marTop w:val="0"/>
      <w:marBottom w:val="0"/>
      <w:divBdr>
        <w:top w:val="none" w:sz="0" w:space="0" w:color="auto"/>
        <w:left w:val="none" w:sz="0" w:space="0" w:color="auto"/>
        <w:bottom w:val="none" w:sz="0" w:space="0" w:color="auto"/>
        <w:right w:val="none" w:sz="0" w:space="0" w:color="auto"/>
      </w:divBdr>
    </w:div>
    <w:div w:id="1547063808">
      <w:bodyDiv w:val="1"/>
      <w:marLeft w:val="0"/>
      <w:marRight w:val="0"/>
      <w:marTop w:val="0"/>
      <w:marBottom w:val="0"/>
      <w:divBdr>
        <w:top w:val="none" w:sz="0" w:space="0" w:color="auto"/>
        <w:left w:val="none" w:sz="0" w:space="0" w:color="auto"/>
        <w:bottom w:val="none" w:sz="0" w:space="0" w:color="auto"/>
        <w:right w:val="none" w:sz="0" w:space="0" w:color="auto"/>
      </w:divBdr>
    </w:div>
    <w:div w:id="1555659599">
      <w:bodyDiv w:val="1"/>
      <w:marLeft w:val="0"/>
      <w:marRight w:val="0"/>
      <w:marTop w:val="0"/>
      <w:marBottom w:val="0"/>
      <w:divBdr>
        <w:top w:val="none" w:sz="0" w:space="0" w:color="auto"/>
        <w:left w:val="none" w:sz="0" w:space="0" w:color="auto"/>
        <w:bottom w:val="none" w:sz="0" w:space="0" w:color="auto"/>
        <w:right w:val="none" w:sz="0" w:space="0" w:color="auto"/>
      </w:divBdr>
    </w:div>
    <w:div w:id="1560171867">
      <w:bodyDiv w:val="1"/>
      <w:marLeft w:val="0"/>
      <w:marRight w:val="0"/>
      <w:marTop w:val="0"/>
      <w:marBottom w:val="0"/>
      <w:divBdr>
        <w:top w:val="none" w:sz="0" w:space="0" w:color="auto"/>
        <w:left w:val="none" w:sz="0" w:space="0" w:color="auto"/>
        <w:bottom w:val="none" w:sz="0" w:space="0" w:color="auto"/>
        <w:right w:val="none" w:sz="0" w:space="0" w:color="auto"/>
      </w:divBdr>
    </w:div>
    <w:div w:id="1577740538">
      <w:bodyDiv w:val="1"/>
      <w:marLeft w:val="0"/>
      <w:marRight w:val="0"/>
      <w:marTop w:val="0"/>
      <w:marBottom w:val="0"/>
      <w:divBdr>
        <w:top w:val="none" w:sz="0" w:space="0" w:color="auto"/>
        <w:left w:val="none" w:sz="0" w:space="0" w:color="auto"/>
        <w:bottom w:val="none" w:sz="0" w:space="0" w:color="auto"/>
        <w:right w:val="none" w:sz="0" w:space="0" w:color="auto"/>
      </w:divBdr>
    </w:div>
    <w:div w:id="1585411387">
      <w:bodyDiv w:val="1"/>
      <w:marLeft w:val="0"/>
      <w:marRight w:val="0"/>
      <w:marTop w:val="0"/>
      <w:marBottom w:val="0"/>
      <w:divBdr>
        <w:top w:val="none" w:sz="0" w:space="0" w:color="auto"/>
        <w:left w:val="none" w:sz="0" w:space="0" w:color="auto"/>
        <w:bottom w:val="none" w:sz="0" w:space="0" w:color="auto"/>
        <w:right w:val="none" w:sz="0" w:space="0" w:color="auto"/>
      </w:divBdr>
    </w:div>
    <w:div w:id="1595821636">
      <w:bodyDiv w:val="1"/>
      <w:marLeft w:val="0"/>
      <w:marRight w:val="0"/>
      <w:marTop w:val="0"/>
      <w:marBottom w:val="0"/>
      <w:divBdr>
        <w:top w:val="none" w:sz="0" w:space="0" w:color="auto"/>
        <w:left w:val="none" w:sz="0" w:space="0" w:color="auto"/>
        <w:bottom w:val="none" w:sz="0" w:space="0" w:color="auto"/>
        <w:right w:val="none" w:sz="0" w:space="0" w:color="auto"/>
      </w:divBdr>
    </w:div>
    <w:div w:id="1599830093">
      <w:bodyDiv w:val="1"/>
      <w:marLeft w:val="0"/>
      <w:marRight w:val="0"/>
      <w:marTop w:val="0"/>
      <w:marBottom w:val="0"/>
      <w:divBdr>
        <w:top w:val="none" w:sz="0" w:space="0" w:color="auto"/>
        <w:left w:val="none" w:sz="0" w:space="0" w:color="auto"/>
        <w:bottom w:val="none" w:sz="0" w:space="0" w:color="auto"/>
        <w:right w:val="none" w:sz="0" w:space="0" w:color="auto"/>
      </w:divBdr>
    </w:div>
    <w:div w:id="1609464210">
      <w:bodyDiv w:val="1"/>
      <w:marLeft w:val="0"/>
      <w:marRight w:val="0"/>
      <w:marTop w:val="0"/>
      <w:marBottom w:val="0"/>
      <w:divBdr>
        <w:top w:val="none" w:sz="0" w:space="0" w:color="auto"/>
        <w:left w:val="none" w:sz="0" w:space="0" w:color="auto"/>
        <w:bottom w:val="none" w:sz="0" w:space="0" w:color="auto"/>
        <w:right w:val="none" w:sz="0" w:space="0" w:color="auto"/>
      </w:divBdr>
    </w:div>
    <w:div w:id="1609779754">
      <w:bodyDiv w:val="1"/>
      <w:marLeft w:val="0"/>
      <w:marRight w:val="0"/>
      <w:marTop w:val="0"/>
      <w:marBottom w:val="0"/>
      <w:divBdr>
        <w:top w:val="none" w:sz="0" w:space="0" w:color="auto"/>
        <w:left w:val="none" w:sz="0" w:space="0" w:color="auto"/>
        <w:bottom w:val="none" w:sz="0" w:space="0" w:color="auto"/>
        <w:right w:val="none" w:sz="0" w:space="0" w:color="auto"/>
      </w:divBdr>
    </w:div>
    <w:div w:id="1610359126">
      <w:bodyDiv w:val="1"/>
      <w:marLeft w:val="0"/>
      <w:marRight w:val="0"/>
      <w:marTop w:val="0"/>
      <w:marBottom w:val="0"/>
      <w:divBdr>
        <w:top w:val="none" w:sz="0" w:space="0" w:color="auto"/>
        <w:left w:val="none" w:sz="0" w:space="0" w:color="auto"/>
        <w:bottom w:val="none" w:sz="0" w:space="0" w:color="auto"/>
        <w:right w:val="none" w:sz="0" w:space="0" w:color="auto"/>
      </w:divBdr>
      <w:divsChild>
        <w:div w:id="876964684">
          <w:marLeft w:val="547"/>
          <w:marRight w:val="0"/>
          <w:marTop w:val="77"/>
          <w:marBottom w:val="0"/>
          <w:divBdr>
            <w:top w:val="none" w:sz="0" w:space="0" w:color="auto"/>
            <w:left w:val="none" w:sz="0" w:space="0" w:color="auto"/>
            <w:bottom w:val="none" w:sz="0" w:space="0" w:color="auto"/>
            <w:right w:val="none" w:sz="0" w:space="0" w:color="auto"/>
          </w:divBdr>
        </w:div>
        <w:div w:id="1524510577">
          <w:marLeft w:val="547"/>
          <w:marRight w:val="0"/>
          <w:marTop w:val="77"/>
          <w:marBottom w:val="0"/>
          <w:divBdr>
            <w:top w:val="none" w:sz="0" w:space="0" w:color="auto"/>
            <w:left w:val="none" w:sz="0" w:space="0" w:color="auto"/>
            <w:bottom w:val="none" w:sz="0" w:space="0" w:color="auto"/>
            <w:right w:val="none" w:sz="0" w:space="0" w:color="auto"/>
          </w:divBdr>
        </w:div>
        <w:div w:id="2038040643">
          <w:marLeft w:val="547"/>
          <w:marRight w:val="0"/>
          <w:marTop w:val="77"/>
          <w:marBottom w:val="0"/>
          <w:divBdr>
            <w:top w:val="none" w:sz="0" w:space="0" w:color="auto"/>
            <w:left w:val="none" w:sz="0" w:space="0" w:color="auto"/>
            <w:bottom w:val="none" w:sz="0" w:space="0" w:color="auto"/>
            <w:right w:val="none" w:sz="0" w:space="0" w:color="auto"/>
          </w:divBdr>
        </w:div>
      </w:divsChild>
    </w:div>
    <w:div w:id="1618871091">
      <w:bodyDiv w:val="1"/>
      <w:marLeft w:val="0"/>
      <w:marRight w:val="0"/>
      <w:marTop w:val="0"/>
      <w:marBottom w:val="0"/>
      <w:divBdr>
        <w:top w:val="none" w:sz="0" w:space="0" w:color="auto"/>
        <w:left w:val="none" w:sz="0" w:space="0" w:color="auto"/>
        <w:bottom w:val="none" w:sz="0" w:space="0" w:color="auto"/>
        <w:right w:val="none" w:sz="0" w:space="0" w:color="auto"/>
      </w:divBdr>
    </w:div>
    <w:div w:id="1623923219">
      <w:bodyDiv w:val="1"/>
      <w:marLeft w:val="0"/>
      <w:marRight w:val="0"/>
      <w:marTop w:val="0"/>
      <w:marBottom w:val="0"/>
      <w:divBdr>
        <w:top w:val="none" w:sz="0" w:space="0" w:color="auto"/>
        <w:left w:val="none" w:sz="0" w:space="0" w:color="auto"/>
        <w:bottom w:val="none" w:sz="0" w:space="0" w:color="auto"/>
        <w:right w:val="none" w:sz="0" w:space="0" w:color="auto"/>
      </w:divBdr>
    </w:div>
    <w:div w:id="1626764821">
      <w:bodyDiv w:val="1"/>
      <w:marLeft w:val="0"/>
      <w:marRight w:val="0"/>
      <w:marTop w:val="0"/>
      <w:marBottom w:val="0"/>
      <w:divBdr>
        <w:top w:val="none" w:sz="0" w:space="0" w:color="auto"/>
        <w:left w:val="none" w:sz="0" w:space="0" w:color="auto"/>
        <w:bottom w:val="none" w:sz="0" w:space="0" w:color="auto"/>
        <w:right w:val="none" w:sz="0" w:space="0" w:color="auto"/>
      </w:divBdr>
    </w:div>
    <w:div w:id="1636062701">
      <w:bodyDiv w:val="1"/>
      <w:marLeft w:val="0"/>
      <w:marRight w:val="0"/>
      <w:marTop w:val="0"/>
      <w:marBottom w:val="0"/>
      <w:divBdr>
        <w:top w:val="none" w:sz="0" w:space="0" w:color="auto"/>
        <w:left w:val="none" w:sz="0" w:space="0" w:color="auto"/>
        <w:bottom w:val="none" w:sz="0" w:space="0" w:color="auto"/>
        <w:right w:val="none" w:sz="0" w:space="0" w:color="auto"/>
      </w:divBdr>
    </w:div>
    <w:div w:id="1642074521">
      <w:bodyDiv w:val="1"/>
      <w:marLeft w:val="0"/>
      <w:marRight w:val="0"/>
      <w:marTop w:val="0"/>
      <w:marBottom w:val="0"/>
      <w:divBdr>
        <w:top w:val="none" w:sz="0" w:space="0" w:color="auto"/>
        <w:left w:val="none" w:sz="0" w:space="0" w:color="auto"/>
        <w:bottom w:val="none" w:sz="0" w:space="0" w:color="auto"/>
        <w:right w:val="none" w:sz="0" w:space="0" w:color="auto"/>
      </w:divBdr>
    </w:div>
    <w:div w:id="1655909459">
      <w:bodyDiv w:val="1"/>
      <w:marLeft w:val="0"/>
      <w:marRight w:val="0"/>
      <w:marTop w:val="0"/>
      <w:marBottom w:val="0"/>
      <w:divBdr>
        <w:top w:val="none" w:sz="0" w:space="0" w:color="auto"/>
        <w:left w:val="none" w:sz="0" w:space="0" w:color="auto"/>
        <w:bottom w:val="none" w:sz="0" w:space="0" w:color="auto"/>
        <w:right w:val="none" w:sz="0" w:space="0" w:color="auto"/>
      </w:divBdr>
    </w:div>
    <w:div w:id="1660959969">
      <w:bodyDiv w:val="1"/>
      <w:marLeft w:val="0"/>
      <w:marRight w:val="0"/>
      <w:marTop w:val="0"/>
      <w:marBottom w:val="0"/>
      <w:divBdr>
        <w:top w:val="none" w:sz="0" w:space="0" w:color="auto"/>
        <w:left w:val="none" w:sz="0" w:space="0" w:color="auto"/>
        <w:bottom w:val="none" w:sz="0" w:space="0" w:color="auto"/>
        <w:right w:val="none" w:sz="0" w:space="0" w:color="auto"/>
      </w:divBdr>
    </w:div>
    <w:div w:id="1661496659">
      <w:bodyDiv w:val="1"/>
      <w:marLeft w:val="0"/>
      <w:marRight w:val="0"/>
      <w:marTop w:val="0"/>
      <w:marBottom w:val="0"/>
      <w:divBdr>
        <w:top w:val="none" w:sz="0" w:space="0" w:color="auto"/>
        <w:left w:val="none" w:sz="0" w:space="0" w:color="auto"/>
        <w:bottom w:val="none" w:sz="0" w:space="0" w:color="auto"/>
        <w:right w:val="none" w:sz="0" w:space="0" w:color="auto"/>
      </w:divBdr>
    </w:div>
    <w:div w:id="1666326497">
      <w:bodyDiv w:val="1"/>
      <w:marLeft w:val="0"/>
      <w:marRight w:val="0"/>
      <w:marTop w:val="0"/>
      <w:marBottom w:val="0"/>
      <w:divBdr>
        <w:top w:val="none" w:sz="0" w:space="0" w:color="auto"/>
        <w:left w:val="none" w:sz="0" w:space="0" w:color="auto"/>
        <w:bottom w:val="none" w:sz="0" w:space="0" w:color="auto"/>
        <w:right w:val="none" w:sz="0" w:space="0" w:color="auto"/>
      </w:divBdr>
    </w:div>
    <w:div w:id="1682001297">
      <w:bodyDiv w:val="1"/>
      <w:marLeft w:val="0"/>
      <w:marRight w:val="0"/>
      <w:marTop w:val="0"/>
      <w:marBottom w:val="0"/>
      <w:divBdr>
        <w:top w:val="none" w:sz="0" w:space="0" w:color="auto"/>
        <w:left w:val="none" w:sz="0" w:space="0" w:color="auto"/>
        <w:bottom w:val="none" w:sz="0" w:space="0" w:color="auto"/>
        <w:right w:val="none" w:sz="0" w:space="0" w:color="auto"/>
      </w:divBdr>
    </w:div>
    <w:div w:id="1699039586">
      <w:bodyDiv w:val="1"/>
      <w:marLeft w:val="0"/>
      <w:marRight w:val="0"/>
      <w:marTop w:val="0"/>
      <w:marBottom w:val="0"/>
      <w:divBdr>
        <w:top w:val="none" w:sz="0" w:space="0" w:color="auto"/>
        <w:left w:val="none" w:sz="0" w:space="0" w:color="auto"/>
        <w:bottom w:val="none" w:sz="0" w:space="0" w:color="auto"/>
        <w:right w:val="none" w:sz="0" w:space="0" w:color="auto"/>
      </w:divBdr>
    </w:div>
    <w:div w:id="1706561993">
      <w:bodyDiv w:val="1"/>
      <w:marLeft w:val="0"/>
      <w:marRight w:val="0"/>
      <w:marTop w:val="0"/>
      <w:marBottom w:val="0"/>
      <w:divBdr>
        <w:top w:val="none" w:sz="0" w:space="0" w:color="auto"/>
        <w:left w:val="none" w:sz="0" w:space="0" w:color="auto"/>
        <w:bottom w:val="none" w:sz="0" w:space="0" w:color="auto"/>
        <w:right w:val="none" w:sz="0" w:space="0" w:color="auto"/>
      </w:divBdr>
    </w:div>
    <w:div w:id="1719355854">
      <w:bodyDiv w:val="1"/>
      <w:marLeft w:val="0"/>
      <w:marRight w:val="0"/>
      <w:marTop w:val="0"/>
      <w:marBottom w:val="0"/>
      <w:divBdr>
        <w:top w:val="none" w:sz="0" w:space="0" w:color="auto"/>
        <w:left w:val="none" w:sz="0" w:space="0" w:color="auto"/>
        <w:bottom w:val="none" w:sz="0" w:space="0" w:color="auto"/>
        <w:right w:val="none" w:sz="0" w:space="0" w:color="auto"/>
      </w:divBdr>
    </w:div>
    <w:div w:id="1726297481">
      <w:bodyDiv w:val="1"/>
      <w:marLeft w:val="0"/>
      <w:marRight w:val="0"/>
      <w:marTop w:val="0"/>
      <w:marBottom w:val="0"/>
      <w:divBdr>
        <w:top w:val="none" w:sz="0" w:space="0" w:color="auto"/>
        <w:left w:val="none" w:sz="0" w:space="0" w:color="auto"/>
        <w:bottom w:val="none" w:sz="0" w:space="0" w:color="auto"/>
        <w:right w:val="none" w:sz="0" w:space="0" w:color="auto"/>
      </w:divBdr>
    </w:div>
    <w:div w:id="1731921858">
      <w:bodyDiv w:val="1"/>
      <w:marLeft w:val="0"/>
      <w:marRight w:val="0"/>
      <w:marTop w:val="0"/>
      <w:marBottom w:val="0"/>
      <w:divBdr>
        <w:top w:val="none" w:sz="0" w:space="0" w:color="auto"/>
        <w:left w:val="none" w:sz="0" w:space="0" w:color="auto"/>
        <w:bottom w:val="none" w:sz="0" w:space="0" w:color="auto"/>
        <w:right w:val="none" w:sz="0" w:space="0" w:color="auto"/>
      </w:divBdr>
    </w:div>
    <w:div w:id="1744137436">
      <w:bodyDiv w:val="1"/>
      <w:marLeft w:val="0"/>
      <w:marRight w:val="0"/>
      <w:marTop w:val="0"/>
      <w:marBottom w:val="0"/>
      <w:divBdr>
        <w:top w:val="none" w:sz="0" w:space="0" w:color="auto"/>
        <w:left w:val="none" w:sz="0" w:space="0" w:color="auto"/>
        <w:bottom w:val="none" w:sz="0" w:space="0" w:color="auto"/>
        <w:right w:val="none" w:sz="0" w:space="0" w:color="auto"/>
      </w:divBdr>
    </w:div>
    <w:div w:id="1745570050">
      <w:bodyDiv w:val="1"/>
      <w:marLeft w:val="0"/>
      <w:marRight w:val="0"/>
      <w:marTop w:val="0"/>
      <w:marBottom w:val="0"/>
      <w:divBdr>
        <w:top w:val="none" w:sz="0" w:space="0" w:color="auto"/>
        <w:left w:val="none" w:sz="0" w:space="0" w:color="auto"/>
        <w:bottom w:val="none" w:sz="0" w:space="0" w:color="auto"/>
        <w:right w:val="none" w:sz="0" w:space="0" w:color="auto"/>
      </w:divBdr>
    </w:div>
    <w:div w:id="1755124468">
      <w:bodyDiv w:val="1"/>
      <w:marLeft w:val="0"/>
      <w:marRight w:val="0"/>
      <w:marTop w:val="0"/>
      <w:marBottom w:val="0"/>
      <w:divBdr>
        <w:top w:val="none" w:sz="0" w:space="0" w:color="auto"/>
        <w:left w:val="none" w:sz="0" w:space="0" w:color="auto"/>
        <w:bottom w:val="none" w:sz="0" w:space="0" w:color="auto"/>
        <w:right w:val="none" w:sz="0" w:space="0" w:color="auto"/>
      </w:divBdr>
    </w:div>
    <w:div w:id="1756315348">
      <w:bodyDiv w:val="1"/>
      <w:marLeft w:val="0"/>
      <w:marRight w:val="0"/>
      <w:marTop w:val="0"/>
      <w:marBottom w:val="0"/>
      <w:divBdr>
        <w:top w:val="none" w:sz="0" w:space="0" w:color="auto"/>
        <w:left w:val="none" w:sz="0" w:space="0" w:color="auto"/>
        <w:bottom w:val="none" w:sz="0" w:space="0" w:color="auto"/>
        <w:right w:val="none" w:sz="0" w:space="0" w:color="auto"/>
      </w:divBdr>
    </w:div>
    <w:div w:id="1763263630">
      <w:bodyDiv w:val="1"/>
      <w:marLeft w:val="0"/>
      <w:marRight w:val="0"/>
      <w:marTop w:val="0"/>
      <w:marBottom w:val="0"/>
      <w:divBdr>
        <w:top w:val="none" w:sz="0" w:space="0" w:color="auto"/>
        <w:left w:val="none" w:sz="0" w:space="0" w:color="auto"/>
        <w:bottom w:val="none" w:sz="0" w:space="0" w:color="auto"/>
        <w:right w:val="none" w:sz="0" w:space="0" w:color="auto"/>
      </w:divBdr>
    </w:div>
    <w:div w:id="1768117109">
      <w:bodyDiv w:val="1"/>
      <w:marLeft w:val="0"/>
      <w:marRight w:val="0"/>
      <w:marTop w:val="0"/>
      <w:marBottom w:val="0"/>
      <w:divBdr>
        <w:top w:val="none" w:sz="0" w:space="0" w:color="auto"/>
        <w:left w:val="none" w:sz="0" w:space="0" w:color="auto"/>
        <w:bottom w:val="none" w:sz="0" w:space="0" w:color="auto"/>
        <w:right w:val="none" w:sz="0" w:space="0" w:color="auto"/>
      </w:divBdr>
    </w:div>
    <w:div w:id="1774782371">
      <w:bodyDiv w:val="1"/>
      <w:marLeft w:val="0"/>
      <w:marRight w:val="0"/>
      <w:marTop w:val="0"/>
      <w:marBottom w:val="0"/>
      <w:divBdr>
        <w:top w:val="none" w:sz="0" w:space="0" w:color="auto"/>
        <w:left w:val="none" w:sz="0" w:space="0" w:color="auto"/>
        <w:bottom w:val="none" w:sz="0" w:space="0" w:color="auto"/>
        <w:right w:val="none" w:sz="0" w:space="0" w:color="auto"/>
      </w:divBdr>
    </w:div>
    <w:div w:id="1784036693">
      <w:bodyDiv w:val="1"/>
      <w:marLeft w:val="0"/>
      <w:marRight w:val="0"/>
      <w:marTop w:val="0"/>
      <w:marBottom w:val="0"/>
      <w:divBdr>
        <w:top w:val="none" w:sz="0" w:space="0" w:color="auto"/>
        <w:left w:val="none" w:sz="0" w:space="0" w:color="auto"/>
        <w:bottom w:val="none" w:sz="0" w:space="0" w:color="auto"/>
        <w:right w:val="none" w:sz="0" w:space="0" w:color="auto"/>
      </w:divBdr>
    </w:div>
    <w:div w:id="1799371192">
      <w:bodyDiv w:val="1"/>
      <w:marLeft w:val="0"/>
      <w:marRight w:val="0"/>
      <w:marTop w:val="0"/>
      <w:marBottom w:val="0"/>
      <w:divBdr>
        <w:top w:val="none" w:sz="0" w:space="0" w:color="auto"/>
        <w:left w:val="none" w:sz="0" w:space="0" w:color="auto"/>
        <w:bottom w:val="none" w:sz="0" w:space="0" w:color="auto"/>
        <w:right w:val="none" w:sz="0" w:space="0" w:color="auto"/>
      </w:divBdr>
    </w:div>
    <w:div w:id="1801535360">
      <w:bodyDiv w:val="1"/>
      <w:marLeft w:val="0"/>
      <w:marRight w:val="0"/>
      <w:marTop w:val="0"/>
      <w:marBottom w:val="0"/>
      <w:divBdr>
        <w:top w:val="none" w:sz="0" w:space="0" w:color="auto"/>
        <w:left w:val="none" w:sz="0" w:space="0" w:color="auto"/>
        <w:bottom w:val="none" w:sz="0" w:space="0" w:color="auto"/>
        <w:right w:val="none" w:sz="0" w:space="0" w:color="auto"/>
      </w:divBdr>
    </w:div>
    <w:div w:id="1803958305">
      <w:bodyDiv w:val="1"/>
      <w:marLeft w:val="0"/>
      <w:marRight w:val="0"/>
      <w:marTop w:val="0"/>
      <w:marBottom w:val="0"/>
      <w:divBdr>
        <w:top w:val="none" w:sz="0" w:space="0" w:color="auto"/>
        <w:left w:val="none" w:sz="0" w:space="0" w:color="auto"/>
        <w:bottom w:val="none" w:sz="0" w:space="0" w:color="auto"/>
        <w:right w:val="none" w:sz="0" w:space="0" w:color="auto"/>
      </w:divBdr>
    </w:div>
    <w:div w:id="1806044835">
      <w:bodyDiv w:val="1"/>
      <w:marLeft w:val="0"/>
      <w:marRight w:val="0"/>
      <w:marTop w:val="0"/>
      <w:marBottom w:val="0"/>
      <w:divBdr>
        <w:top w:val="none" w:sz="0" w:space="0" w:color="auto"/>
        <w:left w:val="none" w:sz="0" w:space="0" w:color="auto"/>
        <w:bottom w:val="none" w:sz="0" w:space="0" w:color="auto"/>
        <w:right w:val="none" w:sz="0" w:space="0" w:color="auto"/>
      </w:divBdr>
    </w:div>
    <w:div w:id="1815952349">
      <w:bodyDiv w:val="1"/>
      <w:marLeft w:val="0"/>
      <w:marRight w:val="0"/>
      <w:marTop w:val="0"/>
      <w:marBottom w:val="0"/>
      <w:divBdr>
        <w:top w:val="none" w:sz="0" w:space="0" w:color="auto"/>
        <w:left w:val="none" w:sz="0" w:space="0" w:color="auto"/>
        <w:bottom w:val="none" w:sz="0" w:space="0" w:color="auto"/>
        <w:right w:val="none" w:sz="0" w:space="0" w:color="auto"/>
      </w:divBdr>
    </w:div>
    <w:div w:id="1829979243">
      <w:bodyDiv w:val="1"/>
      <w:marLeft w:val="0"/>
      <w:marRight w:val="0"/>
      <w:marTop w:val="0"/>
      <w:marBottom w:val="0"/>
      <w:divBdr>
        <w:top w:val="none" w:sz="0" w:space="0" w:color="auto"/>
        <w:left w:val="none" w:sz="0" w:space="0" w:color="auto"/>
        <w:bottom w:val="none" w:sz="0" w:space="0" w:color="auto"/>
        <w:right w:val="none" w:sz="0" w:space="0" w:color="auto"/>
      </w:divBdr>
    </w:div>
    <w:div w:id="1832484043">
      <w:bodyDiv w:val="1"/>
      <w:marLeft w:val="0"/>
      <w:marRight w:val="0"/>
      <w:marTop w:val="0"/>
      <w:marBottom w:val="0"/>
      <w:divBdr>
        <w:top w:val="none" w:sz="0" w:space="0" w:color="auto"/>
        <w:left w:val="none" w:sz="0" w:space="0" w:color="auto"/>
        <w:bottom w:val="none" w:sz="0" w:space="0" w:color="auto"/>
        <w:right w:val="none" w:sz="0" w:space="0" w:color="auto"/>
      </w:divBdr>
    </w:div>
    <w:div w:id="1844592298">
      <w:bodyDiv w:val="1"/>
      <w:marLeft w:val="0"/>
      <w:marRight w:val="0"/>
      <w:marTop w:val="0"/>
      <w:marBottom w:val="0"/>
      <w:divBdr>
        <w:top w:val="none" w:sz="0" w:space="0" w:color="auto"/>
        <w:left w:val="none" w:sz="0" w:space="0" w:color="auto"/>
        <w:bottom w:val="none" w:sz="0" w:space="0" w:color="auto"/>
        <w:right w:val="none" w:sz="0" w:space="0" w:color="auto"/>
      </w:divBdr>
    </w:div>
    <w:div w:id="1871457734">
      <w:bodyDiv w:val="1"/>
      <w:marLeft w:val="0"/>
      <w:marRight w:val="0"/>
      <w:marTop w:val="0"/>
      <w:marBottom w:val="0"/>
      <w:divBdr>
        <w:top w:val="none" w:sz="0" w:space="0" w:color="auto"/>
        <w:left w:val="none" w:sz="0" w:space="0" w:color="auto"/>
        <w:bottom w:val="none" w:sz="0" w:space="0" w:color="auto"/>
        <w:right w:val="none" w:sz="0" w:space="0" w:color="auto"/>
      </w:divBdr>
    </w:div>
    <w:div w:id="1872455910">
      <w:bodyDiv w:val="1"/>
      <w:marLeft w:val="0"/>
      <w:marRight w:val="0"/>
      <w:marTop w:val="0"/>
      <w:marBottom w:val="0"/>
      <w:divBdr>
        <w:top w:val="none" w:sz="0" w:space="0" w:color="auto"/>
        <w:left w:val="none" w:sz="0" w:space="0" w:color="auto"/>
        <w:bottom w:val="none" w:sz="0" w:space="0" w:color="auto"/>
        <w:right w:val="none" w:sz="0" w:space="0" w:color="auto"/>
      </w:divBdr>
    </w:div>
    <w:div w:id="1879662164">
      <w:bodyDiv w:val="1"/>
      <w:marLeft w:val="0"/>
      <w:marRight w:val="0"/>
      <w:marTop w:val="0"/>
      <w:marBottom w:val="0"/>
      <w:divBdr>
        <w:top w:val="none" w:sz="0" w:space="0" w:color="auto"/>
        <w:left w:val="none" w:sz="0" w:space="0" w:color="auto"/>
        <w:bottom w:val="none" w:sz="0" w:space="0" w:color="auto"/>
        <w:right w:val="none" w:sz="0" w:space="0" w:color="auto"/>
      </w:divBdr>
    </w:div>
    <w:div w:id="1900169080">
      <w:bodyDiv w:val="1"/>
      <w:marLeft w:val="0"/>
      <w:marRight w:val="0"/>
      <w:marTop w:val="0"/>
      <w:marBottom w:val="0"/>
      <w:divBdr>
        <w:top w:val="none" w:sz="0" w:space="0" w:color="auto"/>
        <w:left w:val="none" w:sz="0" w:space="0" w:color="auto"/>
        <w:bottom w:val="none" w:sz="0" w:space="0" w:color="auto"/>
        <w:right w:val="none" w:sz="0" w:space="0" w:color="auto"/>
      </w:divBdr>
    </w:div>
    <w:div w:id="1908883269">
      <w:bodyDiv w:val="1"/>
      <w:marLeft w:val="0"/>
      <w:marRight w:val="0"/>
      <w:marTop w:val="0"/>
      <w:marBottom w:val="0"/>
      <w:divBdr>
        <w:top w:val="none" w:sz="0" w:space="0" w:color="auto"/>
        <w:left w:val="none" w:sz="0" w:space="0" w:color="auto"/>
        <w:bottom w:val="none" w:sz="0" w:space="0" w:color="auto"/>
        <w:right w:val="none" w:sz="0" w:space="0" w:color="auto"/>
      </w:divBdr>
    </w:div>
    <w:div w:id="1913199926">
      <w:bodyDiv w:val="1"/>
      <w:marLeft w:val="0"/>
      <w:marRight w:val="0"/>
      <w:marTop w:val="0"/>
      <w:marBottom w:val="0"/>
      <w:divBdr>
        <w:top w:val="none" w:sz="0" w:space="0" w:color="auto"/>
        <w:left w:val="none" w:sz="0" w:space="0" w:color="auto"/>
        <w:bottom w:val="none" w:sz="0" w:space="0" w:color="auto"/>
        <w:right w:val="none" w:sz="0" w:space="0" w:color="auto"/>
      </w:divBdr>
    </w:div>
    <w:div w:id="1914511522">
      <w:bodyDiv w:val="1"/>
      <w:marLeft w:val="0"/>
      <w:marRight w:val="0"/>
      <w:marTop w:val="0"/>
      <w:marBottom w:val="0"/>
      <w:divBdr>
        <w:top w:val="none" w:sz="0" w:space="0" w:color="auto"/>
        <w:left w:val="none" w:sz="0" w:space="0" w:color="auto"/>
        <w:bottom w:val="none" w:sz="0" w:space="0" w:color="auto"/>
        <w:right w:val="none" w:sz="0" w:space="0" w:color="auto"/>
      </w:divBdr>
    </w:div>
    <w:div w:id="1934315294">
      <w:bodyDiv w:val="1"/>
      <w:marLeft w:val="0"/>
      <w:marRight w:val="0"/>
      <w:marTop w:val="0"/>
      <w:marBottom w:val="0"/>
      <w:divBdr>
        <w:top w:val="none" w:sz="0" w:space="0" w:color="auto"/>
        <w:left w:val="none" w:sz="0" w:space="0" w:color="auto"/>
        <w:bottom w:val="none" w:sz="0" w:space="0" w:color="auto"/>
        <w:right w:val="none" w:sz="0" w:space="0" w:color="auto"/>
      </w:divBdr>
    </w:div>
    <w:div w:id="1947350832">
      <w:bodyDiv w:val="1"/>
      <w:marLeft w:val="0"/>
      <w:marRight w:val="0"/>
      <w:marTop w:val="0"/>
      <w:marBottom w:val="0"/>
      <w:divBdr>
        <w:top w:val="none" w:sz="0" w:space="0" w:color="auto"/>
        <w:left w:val="none" w:sz="0" w:space="0" w:color="auto"/>
        <w:bottom w:val="none" w:sz="0" w:space="0" w:color="auto"/>
        <w:right w:val="none" w:sz="0" w:space="0" w:color="auto"/>
      </w:divBdr>
    </w:div>
    <w:div w:id="1947888992">
      <w:bodyDiv w:val="1"/>
      <w:marLeft w:val="0"/>
      <w:marRight w:val="0"/>
      <w:marTop w:val="0"/>
      <w:marBottom w:val="0"/>
      <w:divBdr>
        <w:top w:val="none" w:sz="0" w:space="0" w:color="auto"/>
        <w:left w:val="none" w:sz="0" w:space="0" w:color="auto"/>
        <w:bottom w:val="none" w:sz="0" w:space="0" w:color="auto"/>
        <w:right w:val="none" w:sz="0" w:space="0" w:color="auto"/>
      </w:divBdr>
    </w:div>
    <w:div w:id="1960918973">
      <w:bodyDiv w:val="1"/>
      <w:marLeft w:val="0"/>
      <w:marRight w:val="0"/>
      <w:marTop w:val="0"/>
      <w:marBottom w:val="0"/>
      <w:divBdr>
        <w:top w:val="none" w:sz="0" w:space="0" w:color="auto"/>
        <w:left w:val="none" w:sz="0" w:space="0" w:color="auto"/>
        <w:bottom w:val="none" w:sz="0" w:space="0" w:color="auto"/>
        <w:right w:val="none" w:sz="0" w:space="0" w:color="auto"/>
      </w:divBdr>
    </w:div>
    <w:div w:id="1982299478">
      <w:bodyDiv w:val="1"/>
      <w:marLeft w:val="0"/>
      <w:marRight w:val="0"/>
      <w:marTop w:val="0"/>
      <w:marBottom w:val="0"/>
      <w:divBdr>
        <w:top w:val="none" w:sz="0" w:space="0" w:color="auto"/>
        <w:left w:val="none" w:sz="0" w:space="0" w:color="auto"/>
        <w:bottom w:val="none" w:sz="0" w:space="0" w:color="auto"/>
        <w:right w:val="none" w:sz="0" w:space="0" w:color="auto"/>
      </w:divBdr>
    </w:div>
    <w:div w:id="2001228238">
      <w:bodyDiv w:val="1"/>
      <w:marLeft w:val="0"/>
      <w:marRight w:val="0"/>
      <w:marTop w:val="0"/>
      <w:marBottom w:val="0"/>
      <w:divBdr>
        <w:top w:val="none" w:sz="0" w:space="0" w:color="auto"/>
        <w:left w:val="none" w:sz="0" w:space="0" w:color="auto"/>
        <w:bottom w:val="none" w:sz="0" w:space="0" w:color="auto"/>
        <w:right w:val="none" w:sz="0" w:space="0" w:color="auto"/>
      </w:divBdr>
    </w:div>
    <w:div w:id="2006204578">
      <w:bodyDiv w:val="1"/>
      <w:marLeft w:val="0"/>
      <w:marRight w:val="0"/>
      <w:marTop w:val="0"/>
      <w:marBottom w:val="0"/>
      <w:divBdr>
        <w:top w:val="none" w:sz="0" w:space="0" w:color="auto"/>
        <w:left w:val="none" w:sz="0" w:space="0" w:color="auto"/>
        <w:bottom w:val="none" w:sz="0" w:space="0" w:color="auto"/>
        <w:right w:val="none" w:sz="0" w:space="0" w:color="auto"/>
      </w:divBdr>
    </w:div>
    <w:div w:id="2011640356">
      <w:bodyDiv w:val="1"/>
      <w:marLeft w:val="0"/>
      <w:marRight w:val="0"/>
      <w:marTop w:val="0"/>
      <w:marBottom w:val="0"/>
      <w:divBdr>
        <w:top w:val="none" w:sz="0" w:space="0" w:color="auto"/>
        <w:left w:val="none" w:sz="0" w:space="0" w:color="auto"/>
        <w:bottom w:val="none" w:sz="0" w:space="0" w:color="auto"/>
        <w:right w:val="none" w:sz="0" w:space="0" w:color="auto"/>
      </w:divBdr>
    </w:div>
    <w:div w:id="2019649301">
      <w:bodyDiv w:val="1"/>
      <w:marLeft w:val="0"/>
      <w:marRight w:val="0"/>
      <w:marTop w:val="0"/>
      <w:marBottom w:val="0"/>
      <w:divBdr>
        <w:top w:val="none" w:sz="0" w:space="0" w:color="auto"/>
        <w:left w:val="none" w:sz="0" w:space="0" w:color="auto"/>
        <w:bottom w:val="none" w:sz="0" w:space="0" w:color="auto"/>
        <w:right w:val="none" w:sz="0" w:space="0" w:color="auto"/>
      </w:divBdr>
    </w:div>
    <w:div w:id="2040466354">
      <w:bodyDiv w:val="1"/>
      <w:marLeft w:val="0"/>
      <w:marRight w:val="0"/>
      <w:marTop w:val="0"/>
      <w:marBottom w:val="0"/>
      <w:divBdr>
        <w:top w:val="none" w:sz="0" w:space="0" w:color="auto"/>
        <w:left w:val="none" w:sz="0" w:space="0" w:color="auto"/>
        <w:bottom w:val="none" w:sz="0" w:space="0" w:color="auto"/>
        <w:right w:val="none" w:sz="0" w:space="0" w:color="auto"/>
      </w:divBdr>
    </w:div>
    <w:div w:id="2045252920">
      <w:bodyDiv w:val="1"/>
      <w:marLeft w:val="0"/>
      <w:marRight w:val="0"/>
      <w:marTop w:val="0"/>
      <w:marBottom w:val="0"/>
      <w:divBdr>
        <w:top w:val="none" w:sz="0" w:space="0" w:color="auto"/>
        <w:left w:val="none" w:sz="0" w:space="0" w:color="auto"/>
        <w:bottom w:val="none" w:sz="0" w:space="0" w:color="auto"/>
        <w:right w:val="none" w:sz="0" w:space="0" w:color="auto"/>
      </w:divBdr>
    </w:div>
    <w:div w:id="2048404609">
      <w:bodyDiv w:val="1"/>
      <w:marLeft w:val="0"/>
      <w:marRight w:val="0"/>
      <w:marTop w:val="0"/>
      <w:marBottom w:val="0"/>
      <w:divBdr>
        <w:top w:val="none" w:sz="0" w:space="0" w:color="auto"/>
        <w:left w:val="none" w:sz="0" w:space="0" w:color="auto"/>
        <w:bottom w:val="none" w:sz="0" w:space="0" w:color="auto"/>
        <w:right w:val="none" w:sz="0" w:space="0" w:color="auto"/>
      </w:divBdr>
    </w:div>
    <w:div w:id="2059622117">
      <w:bodyDiv w:val="1"/>
      <w:marLeft w:val="0"/>
      <w:marRight w:val="0"/>
      <w:marTop w:val="0"/>
      <w:marBottom w:val="0"/>
      <w:divBdr>
        <w:top w:val="none" w:sz="0" w:space="0" w:color="auto"/>
        <w:left w:val="none" w:sz="0" w:space="0" w:color="auto"/>
        <w:bottom w:val="none" w:sz="0" w:space="0" w:color="auto"/>
        <w:right w:val="none" w:sz="0" w:space="0" w:color="auto"/>
      </w:divBdr>
    </w:div>
    <w:div w:id="2072993977">
      <w:bodyDiv w:val="1"/>
      <w:marLeft w:val="0"/>
      <w:marRight w:val="0"/>
      <w:marTop w:val="0"/>
      <w:marBottom w:val="0"/>
      <w:divBdr>
        <w:top w:val="none" w:sz="0" w:space="0" w:color="auto"/>
        <w:left w:val="none" w:sz="0" w:space="0" w:color="auto"/>
        <w:bottom w:val="none" w:sz="0" w:space="0" w:color="auto"/>
        <w:right w:val="none" w:sz="0" w:space="0" w:color="auto"/>
      </w:divBdr>
    </w:div>
    <w:div w:id="2105496818">
      <w:bodyDiv w:val="1"/>
      <w:marLeft w:val="0"/>
      <w:marRight w:val="0"/>
      <w:marTop w:val="0"/>
      <w:marBottom w:val="0"/>
      <w:divBdr>
        <w:top w:val="none" w:sz="0" w:space="0" w:color="auto"/>
        <w:left w:val="none" w:sz="0" w:space="0" w:color="auto"/>
        <w:bottom w:val="none" w:sz="0" w:space="0" w:color="auto"/>
        <w:right w:val="none" w:sz="0" w:space="0" w:color="auto"/>
      </w:divBdr>
    </w:div>
    <w:div w:id="2125878106">
      <w:bodyDiv w:val="1"/>
      <w:marLeft w:val="0"/>
      <w:marRight w:val="0"/>
      <w:marTop w:val="0"/>
      <w:marBottom w:val="0"/>
      <w:divBdr>
        <w:top w:val="none" w:sz="0" w:space="0" w:color="auto"/>
        <w:left w:val="none" w:sz="0" w:space="0" w:color="auto"/>
        <w:bottom w:val="none" w:sz="0" w:space="0" w:color="auto"/>
        <w:right w:val="none" w:sz="0" w:space="0" w:color="auto"/>
      </w:divBdr>
    </w:div>
    <w:div w:id="2127579009">
      <w:bodyDiv w:val="1"/>
      <w:marLeft w:val="0"/>
      <w:marRight w:val="0"/>
      <w:marTop w:val="0"/>
      <w:marBottom w:val="0"/>
      <w:divBdr>
        <w:top w:val="none" w:sz="0" w:space="0" w:color="auto"/>
        <w:left w:val="none" w:sz="0" w:space="0" w:color="auto"/>
        <w:bottom w:val="none" w:sz="0" w:space="0" w:color="auto"/>
        <w:right w:val="none" w:sz="0" w:space="0" w:color="auto"/>
      </w:divBdr>
    </w:div>
    <w:div w:id="2129620571">
      <w:bodyDiv w:val="1"/>
      <w:marLeft w:val="0"/>
      <w:marRight w:val="0"/>
      <w:marTop w:val="0"/>
      <w:marBottom w:val="0"/>
      <w:divBdr>
        <w:top w:val="none" w:sz="0" w:space="0" w:color="auto"/>
        <w:left w:val="none" w:sz="0" w:space="0" w:color="auto"/>
        <w:bottom w:val="none" w:sz="0" w:space="0" w:color="auto"/>
        <w:right w:val="none" w:sz="0" w:space="0" w:color="auto"/>
      </w:divBdr>
    </w:div>
    <w:div w:id="2133207633">
      <w:bodyDiv w:val="1"/>
      <w:marLeft w:val="0"/>
      <w:marRight w:val="0"/>
      <w:marTop w:val="0"/>
      <w:marBottom w:val="0"/>
      <w:divBdr>
        <w:top w:val="none" w:sz="0" w:space="0" w:color="auto"/>
        <w:left w:val="none" w:sz="0" w:space="0" w:color="auto"/>
        <w:bottom w:val="none" w:sz="0" w:space="0" w:color="auto"/>
        <w:right w:val="none" w:sz="0" w:space="0" w:color="auto"/>
      </w:divBdr>
    </w:div>
    <w:div w:id="2134978216">
      <w:bodyDiv w:val="1"/>
      <w:marLeft w:val="0"/>
      <w:marRight w:val="0"/>
      <w:marTop w:val="0"/>
      <w:marBottom w:val="0"/>
      <w:divBdr>
        <w:top w:val="none" w:sz="0" w:space="0" w:color="auto"/>
        <w:left w:val="none" w:sz="0" w:space="0" w:color="auto"/>
        <w:bottom w:val="none" w:sz="0" w:space="0" w:color="auto"/>
        <w:right w:val="none" w:sz="0" w:space="0" w:color="auto"/>
      </w:divBdr>
    </w:div>
    <w:div w:id="21416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hsc.org.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th%20Magakwa\Desktop\Report%20Writing%20Templates\Researc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E8711-D39B-419E-BD8C-53F9518D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Template</Template>
  <TotalTime>195</TotalTime>
  <Pages>28</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28457</CharactersWithSpaces>
  <SharedDoc>false</SharedDoc>
  <HLinks>
    <vt:vector size="102" baseType="variant">
      <vt:variant>
        <vt:i4>1441843</vt:i4>
      </vt:variant>
      <vt:variant>
        <vt:i4>98</vt:i4>
      </vt:variant>
      <vt:variant>
        <vt:i4>0</vt:i4>
      </vt:variant>
      <vt:variant>
        <vt:i4>5</vt:i4>
      </vt:variant>
      <vt:variant>
        <vt:lpwstr/>
      </vt:variant>
      <vt:variant>
        <vt:lpwstr>_Toc302048690</vt:lpwstr>
      </vt:variant>
      <vt:variant>
        <vt:i4>1507379</vt:i4>
      </vt:variant>
      <vt:variant>
        <vt:i4>92</vt:i4>
      </vt:variant>
      <vt:variant>
        <vt:i4>0</vt:i4>
      </vt:variant>
      <vt:variant>
        <vt:i4>5</vt:i4>
      </vt:variant>
      <vt:variant>
        <vt:lpwstr/>
      </vt:variant>
      <vt:variant>
        <vt:lpwstr>_Toc302048689</vt:lpwstr>
      </vt:variant>
      <vt:variant>
        <vt:i4>1507379</vt:i4>
      </vt:variant>
      <vt:variant>
        <vt:i4>86</vt:i4>
      </vt:variant>
      <vt:variant>
        <vt:i4>0</vt:i4>
      </vt:variant>
      <vt:variant>
        <vt:i4>5</vt:i4>
      </vt:variant>
      <vt:variant>
        <vt:lpwstr/>
      </vt:variant>
      <vt:variant>
        <vt:lpwstr>_Toc302048688</vt:lpwstr>
      </vt:variant>
      <vt:variant>
        <vt:i4>1507379</vt:i4>
      </vt:variant>
      <vt:variant>
        <vt:i4>80</vt:i4>
      </vt:variant>
      <vt:variant>
        <vt:i4>0</vt:i4>
      </vt:variant>
      <vt:variant>
        <vt:i4>5</vt:i4>
      </vt:variant>
      <vt:variant>
        <vt:lpwstr/>
      </vt:variant>
      <vt:variant>
        <vt:lpwstr>_Toc302048687</vt:lpwstr>
      </vt:variant>
      <vt:variant>
        <vt:i4>1507379</vt:i4>
      </vt:variant>
      <vt:variant>
        <vt:i4>74</vt:i4>
      </vt:variant>
      <vt:variant>
        <vt:i4>0</vt:i4>
      </vt:variant>
      <vt:variant>
        <vt:i4>5</vt:i4>
      </vt:variant>
      <vt:variant>
        <vt:lpwstr/>
      </vt:variant>
      <vt:variant>
        <vt:lpwstr>_Toc302048686</vt:lpwstr>
      </vt:variant>
      <vt:variant>
        <vt:i4>1507379</vt:i4>
      </vt:variant>
      <vt:variant>
        <vt:i4>68</vt:i4>
      </vt:variant>
      <vt:variant>
        <vt:i4>0</vt:i4>
      </vt:variant>
      <vt:variant>
        <vt:i4>5</vt:i4>
      </vt:variant>
      <vt:variant>
        <vt:lpwstr/>
      </vt:variant>
      <vt:variant>
        <vt:lpwstr>_Toc302048685</vt:lpwstr>
      </vt:variant>
      <vt:variant>
        <vt:i4>1507379</vt:i4>
      </vt:variant>
      <vt:variant>
        <vt:i4>62</vt:i4>
      </vt:variant>
      <vt:variant>
        <vt:i4>0</vt:i4>
      </vt:variant>
      <vt:variant>
        <vt:i4>5</vt:i4>
      </vt:variant>
      <vt:variant>
        <vt:lpwstr/>
      </vt:variant>
      <vt:variant>
        <vt:lpwstr>_Toc302048684</vt:lpwstr>
      </vt:variant>
      <vt:variant>
        <vt:i4>1507379</vt:i4>
      </vt:variant>
      <vt:variant>
        <vt:i4>56</vt:i4>
      </vt:variant>
      <vt:variant>
        <vt:i4>0</vt:i4>
      </vt:variant>
      <vt:variant>
        <vt:i4>5</vt:i4>
      </vt:variant>
      <vt:variant>
        <vt:lpwstr/>
      </vt:variant>
      <vt:variant>
        <vt:lpwstr>_Toc302048683</vt:lpwstr>
      </vt:variant>
      <vt:variant>
        <vt:i4>1507379</vt:i4>
      </vt:variant>
      <vt:variant>
        <vt:i4>50</vt:i4>
      </vt:variant>
      <vt:variant>
        <vt:i4>0</vt:i4>
      </vt:variant>
      <vt:variant>
        <vt:i4>5</vt:i4>
      </vt:variant>
      <vt:variant>
        <vt:lpwstr/>
      </vt:variant>
      <vt:variant>
        <vt:lpwstr>_Toc302048682</vt:lpwstr>
      </vt:variant>
      <vt:variant>
        <vt:i4>1507379</vt:i4>
      </vt:variant>
      <vt:variant>
        <vt:i4>44</vt:i4>
      </vt:variant>
      <vt:variant>
        <vt:i4>0</vt:i4>
      </vt:variant>
      <vt:variant>
        <vt:i4>5</vt:i4>
      </vt:variant>
      <vt:variant>
        <vt:lpwstr/>
      </vt:variant>
      <vt:variant>
        <vt:lpwstr>_Toc302048681</vt:lpwstr>
      </vt:variant>
      <vt:variant>
        <vt:i4>1507379</vt:i4>
      </vt:variant>
      <vt:variant>
        <vt:i4>38</vt:i4>
      </vt:variant>
      <vt:variant>
        <vt:i4>0</vt:i4>
      </vt:variant>
      <vt:variant>
        <vt:i4>5</vt:i4>
      </vt:variant>
      <vt:variant>
        <vt:lpwstr/>
      </vt:variant>
      <vt:variant>
        <vt:lpwstr>_Toc302048680</vt:lpwstr>
      </vt:variant>
      <vt:variant>
        <vt:i4>1572915</vt:i4>
      </vt:variant>
      <vt:variant>
        <vt:i4>32</vt:i4>
      </vt:variant>
      <vt:variant>
        <vt:i4>0</vt:i4>
      </vt:variant>
      <vt:variant>
        <vt:i4>5</vt:i4>
      </vt:variant>
      <vt:variant>
        <vt:lpwstr/>
      </vt:variant>
      <vt:variant>
        <vt:lpwstr>_Toc302048679</vt:lpwstr>
      </vt:variant>
      <vt:variant>
        <vt:i4>1572915</vt:i4>
      </vt:variant>
      <vt:variant>
        <vt:i4>26</vt:i4>
      </vt:variant>
      <vt:variant>
        <vt:i4>0</vt:i4>
      </vt:variant>
      <vt:variant>
        <vt:i4>5</vt:i4>
      </vt:variant>
      <vt:variant>
        <vt:lpwstr/>
      </vt:variant>
      <vt:variant>
        <vt:lpwstr>_Toc302048678</vt:lpwstr>
      </vt:variant>
      <vt:variant>
        <vt:i4>1572915</vt:i4>
      </vt:variant>
      <vt:variant>
        <vt:i4>20</vt:i4>
      </vt:variant>
      <vt:variant>
        <vt:i4>0</vt:i4>
      </vt:variant>
      <vt:variant>
        <vt:i4>5</vt:i4>
      </vt:variant>
      <vt:variant>
        <vt:lpwstr/>
      </vt:variant>
      <vt:variant>
        <vt:lpwstr>_Toc302048677</vt:lpwstr>
      </vt:variant>
      <vt:variant>
        <vt:i4>1572915</vt:i4>
      </vt:variant>
      <vt:variant>
        <vt:i4>14</vt:i4>
      </vt:variant>
      <vt:variant>
        <vt:i4>0</vt:i4>
      </vt:variant>
      <vt:variant>
        <vt:i4>5</vt:i4>
      </vt:variant>
      <vt:variant>
        <vt:lpwstr/>
      </vt:variant>
      <vt:variant>
        <vt:lpwstr>_Toc302048676</vt:lpwstr>
      </vt:variant>
      <vt:variant>
        <vt:i4>1572915</vt:i4>
      </vt:variant>
      <vt:variant>
        <vt:i4>8</vt:i4>
      </vt:variant>
      <vt:variant>
        <vt:i4>0</vt:i4>
      </vt:variant>
      <vt:variant>
        <vt:i4>5</vt:i4>
      </vt:variant>
      <vt:variant>
        <vt:lpwstr/>
      </vt:variant>
      <vt:variant>
        <vt:lpwstr>_Toc302048675</vt:lpwstr>
      </vt:variant>
      <vt:variant>
        <vt:i4>1572915</vt:i4>
      </vt:variant>
      <vt:variant>
        <vt:i4>2</vt:i4>
      </vt:variant>
      <vt:variant>
        <vt:i4>0</vt:i4>
      </vt:variant>
      <vt:variant>
        <vt:i4>5</vt:i4>
      </vt:variant>
      <vt:variant>
        <vt:lpwstr/>
      </vt:variant>
      <vt:variant>
        <vt:lpwstr>_Toc302048674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Magakwa</dc:creator>
  <cp:keywords/>
  <cp:lastModifiedBy>Noeleen Woods</cp:lastModifiedBy>
  <cp:revision>16</cp:revision>
  <cp:lastPrinted>2019-01-31T13:48:00Z</cp:lastPrinted>
  <dcterms:created xsi:type="dcterms:W3CDTF">2019-01-31T09:53:00Z</dcterms:created>
  <dcterms:modified xsi:type="dcterms:W3CDTF">2019-06-29T06:36:00Z</dcterms:modified>
</cp:coreProperties>
</file>