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061310">
            <w:pPr>
              <w:pStyle w:val="NoSpacing"/>
              <w:jc w:val="center"/>
              <w:rPr>
                <w:rFonts w:ascii="Cambria" w:hAnsi="Cambria"/>
                <w:b/>
                <w:sz w:val="40"/>
                <w:szCs w:val="40"/>
              </w:rPr>
            </w:pPr>
            <w:bookmarkStart w:id="0" w:name="_GoBack"/>
            <w:bookmarkEnd w:id="0"/>
            <w:r>
              <w:rPr>
                <w:rFonts w:ascii="Cambria" w:hAnsi="Cambria"/>
                <w:b/>
                <w:sz w:val="40"/>
                <w:szCs w:val="40"/>
              </w:rPr>
              <w:t xml:space="preserve">COSATU </w:t>
            </w:r>
            <w:r w:rsidR="00731F79">
              <w:rPr>
                <w:rFonts w:ascii="Cambria" w:hAnsi="Cambria"/>
                <w:b/>
                <w:sz w:val="40"/>
                <w:szCs w:val="40"/>
              </w:rPr>
              <w:t>Submission</w:t>
            </w:r>
            <w:r w:rsidR="00061310">
              <w:rPr>
                <w:rFonts w:ascii="Cambria" w:hAnsi="Cambria"/>
                <w:b/>
                <w:sz w:val="40"/>
                <w:szCs w:val="40"/>
              </w:rPr>
              <w:t>:</w:t>
            </w:r>
          </w:p>
          <w:p w:rsidR="00FC18DA" w:rsidRPr="00395911" w:rsidRDefault="00FC18DA" w:rsidP="00061310">
            <w:pPr>
              <w:pStyle w:val="NoSpacing"/>
              <w:jc w:val="center"/>
              <w:rPr>
                <w:rFonts w:ascii="Cambria" w:hAnsi="Cambria"/>
                <w:b/>
                <w:sz w:val="40"/>
                <w:szCs w:val="40"/>
              </w:rPr>
            </w:pPr>
          </w:p>
          <w:p w:rsidR="00102718" w:rsidRDefault="00C11C8C" w:rsidP="00B512C7">
            <w:pPr>
              <w:pStyle w:val="NoSpacing"/>
              <w:jc w:val="center"/>
              <w:rPr>
                <w:rFonts w:ascii="Cambria" w:hAnsi="Cambria"/>
                <w:b/>
                <w:sz w:val="40"/>
                <w:szCs w:val="40"/>
              </w:rPr>
            </w:pPr>
            <w:r>
              <w:rPr>
                <w:rFonts w:ascii="Cambria" w:hAnsi="Cambria"/>
                <w:b/>
                <w:sz w:val="40"/>
                <w:szCs w:val="40"/>
              </w:rPr>
              <w:t>Auditing Profession</w:t>
            </w:r>
            <w:r w:rsidR="00731F79">
              <w:rPr>
                <w:rFonts w:ascii="Cambria" w:hAnsi="Cambria"/>
                <w:b/>
                <w:sz w:val="40"/>
                <w:szCs w:val="40"/>
              </w:rPr>
              <w:t xml:space="preserve"> Amendment </w:t>
            </w:r>
            <w:r w:rsidR="00087976">
              <w:rPr>
                <w:rFonts w:ascii="Cambria" w:hAnsi="Cambria"/>
                <w:b/>
                <w:sz w:val="40"/>
                <w:szCs w:val="40"/>
              </w:rPr>
              <w:t>Bill</w:t>
            </w:r>
          </w:p>
          <w:p w:rsidR="00FC18DA" w:rsidRDefault="00FC18DA" w:rsidP="00731F79">
            <w:pPr>
              <w:pStyle w:val="NoSpacing"/>
              <w:jc w:val="center"/>
              <w:rPr>
                <w:rFonts w:ascii="Cambria" w:hAnsi="Cambria"/>
                <w:b/>
                <w:sz w:val="40"/>
                <w:szCs w:val="40"/>
              </w:rPr>
            </w:pPr>
          </w:p>
          <w:p w:rsidR="003066A7" w:rsidRPr="00395911" w:rsidRDefault="00C11C8C" w:rsidP="00ED21B9">
            <w:pPr>
              <w:pStyle w:val="NoSpacing"/>
              <w:jc w:val="center"/>
              <w:rPr>
                <w:rFonts w:ascii="Cambria" w:hAnsi="Cambria"/>
                <w:sz w:val="80"/>
                <w:szCs w:val="80"/>
                <w:highlight w:val="yellow"/>
              </w:rPr>
            </w:pPr>
            <w:r>
              <w:rPr>
                <w:rFonts w:ascii="Cambria" w:hAnsi="Cambria"/>
                <w:b/>
                <w:sz w:val="40"/>
                <w:szCs w:val="40"/>
              </w:rPr>
              <w:t>1</w:t>
            </w:r>
            <w:r w:rsidR="00ED21B9">
              <w:rPr>
                <w:rFonts w:ascii="Cambria" w:hAnsi="Cambria"/>
                <w:b/>
                <w:sz w:val="40"/>
                <w:szCs w:val="40"/>
              </w:rPr>
              <w:t xml:space="preserve">2 </w:t>
            </w:r>
            <w:r>
              <w:rPr>
                <w:rFonts w:ascii="Cambria" w:hAnsi="Cambria"/>
                <w:b/>
                <w:sz w:val="40"/>
                <w:szCs w:val="40"/>
              </w:rPr>
              <w:t>October</w:t>
            </w:r>
            <w:r w:rsidR="003066A7" w:rsidRPr="00395911">
              <w:rPr>
                <w:rFonts w:ascii="Cambria" w:hAnsi="Cambria"/>
                <w:b/>
                <w:sz w:val="40"/>
                <w:szCs w:val="40"/>
              </w:rPr>
              <w:t>20</w:t>
            </w:r>
            <w:r>
              <w:rPr>
                <w:rFonts w:ascii="Cambria" w:hAnsi="Cambria"/>
                <w:b/>
                <w:sz w:val="40"/>
                <w:szCs w:val="40"/>
              </w:rPr>
              <w:t>20</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3066A7" w:rsidRPr="00395911" w:rsidRDefault="00C11C8C" w:rsidP="00DE47B7">
            <w:pPr>
              <w:pStyle w:val="NoSpacing"/>
              <w:jc w:val="center"/>
              <w:rPr>
                <w:b/>
                <w:sz w:val="40"/>
                <w:szCs w:val="40"/>
              </w:rPr>
            </w:pPr>
            <w:r>
              <w:rPr>
                <w:b/>
                <w:sz w:val="40"/>
                <w:szCs w:val="40"/>
              </w:rPr>
              <w:t>Standing</w:t>
            </w:r>
            <w:r w:rsidR="003066A7" w:rsidRPr="00395911">
              <w:rPr>
                <w:b/>
                <w:sz w:val="40"/>
                <w:szCs w:val="40"/>
              </w:rPr>
              <w:t xml:space="preserve"> Committee</w:t>
            </w:r>
            <w:r>
              <w:rPr>
                <w:b/>
                <w:sz w:val="40"/>
                <w:szCs w:val="40"/>
              </w:rPr>
              <w:t>:</w:t>
            </w:r>
            <w:r w:rsidR="003066A7" w:rsidRPr="00395911">
              <w:rPr>
                <w:b/>
                <w:sz w:val="40"/>
                <w:szCs w:val="40"/>
              </w:rPr>
              <w:t xml:space="preserve"> Finance</w:t>
            </w:r>
          </w:p>
          <w:p w:rsidR="00DF4FAC" w:rsidRDefault="00DF4FAC" w:rsidP="00DE47B7">
            <w:pPr>
              <w:pStyle w:val="NoSpacing"/>
              <w:jc w:val="center"/>
              <w:rPr>
                <w:b/>
                <w:sz w:val="40"/>
                <w:szCs w:val="40"/>
              </w:rPr>
            </w:pPr>
          </w:p>
          <w:p w:rsidR="003066A7" w:rsidRDefault="00087976" w:rsidP="00DE47B7">
            <w:pPr>
              <w:pStyle w:val="NoSpacing"/>
              <w:jc w:val="center"/>
              <w:rPr>
                <w:b/>
                <w:sz w:val="40"/>
                <w:szCs w:val="40"/>
              </w:rPr>
            </w:pPr>
            <w:r>
              <w:rPr>
                <w:b/>
                <w:sz w:val="40"/>
                <w:szCs w:val="40"/>
              </w:rPr>
              <w:t xml:space="preserve">National </w:t>
            </w:r>
            <w:r w:rsidR="00C11C8C">
              <w:rPr>
                <w:b/>
                <w:sz w:val="40"/>
                <w:szCs w:val="40"/>
              </w:rPr>
              <w:t>Assembly</w:t>
            </w:r>
          </w:p>
          <w:p w:rsidR="00C11C8C" w:rsidRPr="00395911" w:rsidRDefault="00C11C8C" w:rsidP="00DE47B7">
            <w:pPr>
              <w:pStyle w:val="NoSpacing"/>
              <w:jc w:val="center"/>
              <w:rPr>
                <w:b/>
                <w:sz w:val="40"/>
                <w:szCs w:val="40"/>
              </w:rPr>
            </w:pPr>
            <w:r>
              <w:rPr>
                <w:b/>
                <w:sz w:val="40"/>
                <w:szCs w:val="40"/>
              </w:rPr>
              <w:t>Parliament</w:t>
            </w:r>
          </w:p>
          <w:p w:rsidR="003066A7" w:rsidRPr="00395911" w:rsidRDefault="003066A7" w:rsidP="00DE47B7">
            <w:pPr>
              <w:pStyle w:val="NoSpacing"/>
              <w:jc w:val="center"/>
              <w:rPr>
                <w:b/>
                <w:sz w:val="40"/>
                <w:szCs w:val="40"/>
              </w:rPr>
            </w:pPr>
            <w:r w:rsidRPr="00395911">
              <w:rPr>
                <w:b/>
                <w:sz w:val="40"/>
                <w:szCs w:val="40"/>
              </w:rPr>
              <w:t>Republic of South Africa</w:t>
            </w:r>
          </w:p>
          <w:p w:rsidR="003066A7" w:rsidRPr="00395911" w:rsidRDefault="003066A7" w:rsidP="00DE47B7">
            <w:pPr>
              <w:pStyle w:val="NoSpacing"/>
              <w:jc w:val="center"/>
            </w:pPr>
          </w:p>
        </w:tc>
      </w:tr>
    </w:tbl>
    <w:p w:rsidR="002F07D3" w:rsidRPr="00B61274" w:rsidRDefault="003066A7" w:rsidP="00B61274">
      <w:pPr>
        <w:pStyle w:val="ListParagraph"/>
        <w:numPr>
          <w:ilvl w:val="0"/>
          <w:numId w:val="12"/>
        </w:numPr>
        <w:spacing w:after="200" w:line="276" w:lineRule="auto"/>
        <w:rPr>
          <w:rFonts w:ascii="Arial" w:hAnsi="Arial" w:cs="Arial"/>
          <w:b/>
          <w:bCs/>
          <w:sz w:val="28"/>
          <w:szCs w:val="28"/>
          <w:lang w:val="en-US"/>
        </w:rPr>
      </w:pPr>
      <w:r w:rsidRPr="00B61274">
        <w:rPr>
          <w:rFonts w:ascii="Arial" w:hAnsi="Arial" w:cs="Arial"/>
          <w:b/>
          <w:bCs/>
          <w:sz w:val="24"/>
          <w:szCs w:val="24"/>
          <w:lang w:val="en-US"/>
        </w:rPr>
        <w:br w:type="page"/>
      </w:r>
      <w:r w:rsidR="00102718" w:rsidRPr="00B61274">
        <w:rPr>
          <w:rFonts w:ascii="Arial" w:hAnsi="Arial" w:cs="Arial"/>
          <w:b/>
          <w:bCs/>
          <w:sz w:val="28"/>
          <w:szCs w:val="28"/>
          <w:lang w:val="en-US"/>
        </w:rPr>
        <w:lastRenderedPageBreak/>
        <w:t>Introduction</w:t>
      </w:r>
    </w:p>
    <w:p w:rsidR="006F352B" w:rsidRDefault="00102718" w:rsidP="00C11243">
      <w:pPr>
        <w:jc w:val="both"/>
        <w:rPr>
          <w:rFonts w:ascii="Arial" w:hAnsi="Arial" w:cs="Arial"/>
          <w:sz w:val="24"/>
          <w:szCs w:val="24"/>
          <w:lang w:val="en-US"/>
        </w:rPr>
      </w:pPr>
      <w:r>
        <w:rPr>
          <w:rFonts w:ascii="Arial" w:hAnsi="Arial" w:cs="Arial"/>
          <w:sz w:val="24"/>
          <w:szCs w:val="24"/>
          <w:lang w:val="en-US"/>
        </w:rPr>
        <w:t xml:space="preserve">COSATU welcomes and </w:t>
      </w:r>
      <w:r w:rsidR="00FC18DA">
        <w:rPr>
          <w:rFonts w:ascii="Arial" w:hAnsi="Arial" w:cs="Arial"/>
          <w:sz w:val="24"/>
          <w:szCs w:val="24"/>
          <w:lang w:val="en-US"/>
        </w:rPr>
        <w:t xml:space="preserve">supports </w:t>
      </w:r>
      <w:r w:rsidR="00C11C8C">
        <w:rPr>
          <w:rFonts w:ascii="Arial" w:hAnsi="Arial" w:cs="Arial"/>
          <w:sz w:val="24"/>
          <w:szCs w:val="24"/>
          <w:lang w:val="en-US"/>
        </w:rPr>
        <w:t>the Auditing</w:t>
      </w:r>
      <w:r w:rsidR="00C95650">
        <w:rPr>
          <w:rFonts w:ascii="Arial" w:hAnsi="Arial" w:cs="Arial"/>
          <w:sz w:val="24"/>
          <w:szCs w:val="24"/>
          <w:lang w:val="en-US"/>
        </w:rPr>
        <w:t xml:space="preserve">Profession </w:t>
      </w:r>
      <w:r w:rsidR="00FC18DA">
        <w:rPr>
          <w:rFonts w:ascii="Arial" w:hAnsi="Arial" w:cs="Arial"/>
          <w:sz w:val="24"/>
          <w:szCs w:val="24"/>
          <w:lang w:val="en-US"/>
        </w:rPr>
        <w:t xml:space="preserve">Amendment Bill.  </w:t>
      </w:r>
    </w:p>
    <w:p w:rsidR="006F352B" w:rsidRDefault="006F352B" w:rsidP="00C11243">
      <w:pPr>
        <w:jc w:val="both"/>
        <w:rPr>
          <w:rFonts w:ascii="Arial" w:hAnsi="Arial" w:cs="Arial"/>
          <w:sz w:val="24"/>
          <w:szCs w:val="24"/>
          <w:lang w:val="en-US"/>
        </w:rPr>
      </w:pPr>
    </w:p>
    <w:p w:rsidR="00087976" w:rsidRDefault="00FC18DA" w:rsidP="00C11243">
      <w:pPr>
        <w:jc w:val="both"/>
        <w:rPr>
          <w:rFonts w:ascii="Arial" w:hAnsi="Arial" w:cs="Arial"/>
          <w:sz w:val="24"/>
          <w:szCs w:val="24"/>
          <w:lang w:val="en-US"/>
        </w:rPr>
      </w:pPr>
      <w:r>
        <w:rPr>
          <w:rFonts w:ascii="Arial" w:hAnsi="Arial" w:cs="Arial"/>
          <w:sz w:val="24"/>
          <w:szCs w:val="24"/>
          <w:lang w:val="en-US"/>
        </w:rPr>
        <w:t xml:space="preserve">COSATU supports the broad objectives and provisions of the Bill with some </w:t>
      </w:r>
      <w:r w:rsidR="002E5A0A">
        <w:rPr>
          <w:rFonts w:ascii="Arial" w:hAnsi="Arial" w:cs="Arial"/>
          <w:sz w:val="24"/>
          <w:szCs w:val="24"/>
          <w:lang w:val="en-US"/>
        </w:rPr>
        <w:t xml:space="preserve">critical </w:t>
      </w:r>
      <w:r>
        <w:rPr>
          <w:rFonts w:ascii="Arial" w:hAnsi="Arial" w:cs="Arial"/>
          <w:sz w:val="24"/>
          <w:szCs w:val="24"/>
          <w:lang w:val="en-US"/>
        </w:rPr>
        <w:t xml:space="preserve">proposed amendments </w:t>
      </w:r>
      <w:r w:rsidR="00ED21B9">
        <w:rPr>
          <w:rFonts w:ascii="Arial" w:hAnsi="Arial" w:cs="Arial"/>
          <w:sz w:val="24"/>
          <w:szCs w:val="24"/>
          <w:lang w:val="en-US"/>
        </w:rPr>
        <w:t>recommended for the 6</w:t>
      </w:r>
      <w:r w:rsidR="00ED21B9" w:rsidRPr="00ED21B9">
        <w:rPr>
          <w:rFonts w:ascii="Arial" w:hAnsi="Arial" w:cs="Arial"/>
          <w:sz w:val="24"/>
          <w:szCs w:val="24"/>
          <w:vertAlign w:val="superscript"/>
          <w:lang w:val="en-US"/>
        </w:rPr>
        <w:t>th</w:t>
      </w:r>
      <w:r w:rsidR="00ED21B9">
        <w:rPr>
          <w:rFonts w:ascii="Arial" w:hAnsi="Arial" w:cs="Arial"/>
          <w:sz w:val="24"/>
          <w:szCs w:val="24"/>
          <w:lang w:val="en-US"/>
        </w:rPr>
        <w:t xml:space="preserve"> Parliament to consider </w:t>
      </w:r>
      <w:r>
        <w:rPr>
          <w:rFonts w:ascii="Arial" w:hAnsi="Arial" w:cs="Arial"/>
          <w:sz w:val="24"/>
          <w:szCs w:val="24"/>
          <w:lang w:val="en-US"/>
        </w:rPr>
        <w:t xml:space="preserve">to further strengthen its </w:t>
      </w:r>
      <w:r w:rsidR="00C11C8C">
        <w:rPr>
          <w:rFonts w:ascii="Arial" w:hAnsi="Arial" w:cs="Arial"/>
          <w:sz w:val="24"/>
          <w:szCs w:val="24"/>
          <w:lang w:val="en-US"/>
        </w:rPr>
        <w:t>anti-corruption</w:t>
      </w:r>
      <w:r>
        <w:rPr>
          <w:rFonts w:ascii="Arial" w:hAnsi="Arial" w:cs="Arial"/>
          <w:sz w:val="24"/>
          <w:szCs w:val="24"/>
          <w:lang w:val="en-US"/>
        </w:rPr>
        <w:t xml:space="preserve"> provisions</w:t>
      </w:r>
      <w:r w:rsidR="0042762F">
        <w:rPr>
          <w:rFonts w:ascii="Arial" w:hAnsi="Arial" w:cs="Arial"/>
          <w:sz w:val="24"/>
          <w:szCs w:val="24"/>
          <w:lang w:val="en-US"/>
        </w:rPr>
        <w:t xml:space="preserve"> with regards to its proposed amendments of the B</w:t>
      </w:r>
      <w:r w:rsidR="00C11C8C">
        <w:rPr>
          <w:rFonts w:ascii="Arial" w:hAnsi="Arial" w:cs="Arial"/>
          <w:sz w:val="24"/>
          <w:szCs w:val="24"/>
          <w:lang w:val="en-US"/>
        </w:rPr>
        <w:t>oard meetings’ frequency and search and seizure powers</w:t>
      </w:r>
      <w:r>
        <w:rPr>
          <w:rFonts w:ascii="Arial" w:hAnsi="Arial" w:cs="Arial"/>
          <w:sz w:val="24"/>
          <w:szCs w:val="24"/>
          <w:lang w:val="en-US"/>
        </w:rPr>
        <w:t>.</w:t>
      </w:r>
    </w:p>
    <w:p w:rsidR="00C11C8C" w:rsidRDefault="00C11C8C" w:rsidP="00C11243">
      <w:pPr>
        <w:jc w:val="both"/>
        <w:rPr>
          <w:rFonts w:ascii="Arial" w:hAnsi="Arial" w:cs="Arial"/>
          <w:sz w:val="24"/>
          <w:szCs w:val="24"/>
          <w:lang w:val="en-US"/>
        </w:rPr>
      </w:pPr>
    </w:p>
    <w:p w:rsidR="00C11C8C" w:rsidRDefault="00C11C8C" w:rsidP="00C11243">
      <w:pPr>
        <w:jc w:val="both"/>
        <w:rPr>
          <w:rFonts w:ascii="Arial" w:hAnsi="Arial" w:cs="Arial"/>
          <w:sz w:val="24"/>
          <w:szCs w:val="24"/>
          <w:lang w:val="en-US"/>
        </w:rPr>
      </w:pPr>
      <w:r>
        <w:rPr>
          <w:rFonts w:ascii="Arial" w:hAnsi="Arial" w:cs="Arial"/>
          <w:sz w:val="24"/>
          <w:szCs w:val="24"/>
          <w:lang w:val="en-US"/>
        </w:rPr>
        <w:t>The Federation is however alarmed at the failure to formalise the IRBA rule requiring mandatory rotation of auditing firms after set periods.</w:t>
      </w:r>
    </w:p>
    <w:p w:rsidR="00FC18DA" w:rsidRDefault="00FC18DA" w:rsidP="00C11243">
      <w:pPr>
        <w:jc w:val="both"/>
        <w:rPr>
          <w:rFonts w:ascii="Arial" w:hAnsi="Arial" w:cs="Arial"/>
          <w:sz w:val="24"/>
          <w:szCs w:val="24"/>
          <w:lang w:val="en-US"/>
        </w:rPr>
      </w:pPr>
    </w:p>
    <w:p w:rsidR="00C11C8C" w:rsidRDefault="00C11C8C" w:rsidP="00C11243">
      <w:pPr>
        <w:jc w:val="both"/>
        <w:rPr>
          <w:rFonts w:ascii="Arial" w:hAnsi="Arial" w:cs="Arial"/>
          <w:sz w:val="24"/>
          <w:szCs w:val="24"/>
          <w:lang w:val="en-US"/>
        </w:rPr>
      </w:pPr>
      <w:r>
        <w:rPr>
          <w:rFonts w:ascii="Arial" w:hAnsi="Arial" w:cs="Arial"/>
          <w:sz w:val="24"/>
          <w:szCs w:val="24"/>
          <w:lang w:val="en-US"/>
        </w:rPr>
        <w:t>Whilst the Bill</w:t>
      </w:r>
      <w:r w:rsidR="002E5A0A">
        <w:rPr>
          <w:rFonts w:ascii="Arial" w:hAnsi="Arial" w:cs="Arial"/>
          <w:sz w:val="24"/>
          <w:szCs w:val="24"/>
          <w:lang w:val="en-US"/>
        </w:rPr>
        <w:t xml:space="preserve"> seeks to address problems experienced in the auditing profession as seen recently where some auditors helped cover up corruption in the firms and SOEs they were contracted to be playing an auditing and oversight role in</w:t>
      </w:r>
      <w:r>
        <w:rPr>
          <w:rFonts w:ascii="Arial" w:hAnsi="Arial" w:cs="Arial"/>
          <w:sz w:val="24"/>
          <w:szCs w:val="24"/>
          <w:lang w:val="en-US"/>
        </w:rPr>
        <w:t>, it requires further strengthening to ensure it achieves the progressive objectives it has set.</w:t>
      </w:r>
    </w:p>
    <w:p w:rsidR="00EB442A" w:rsidRPr="00A83ABF" w:rsidRDefault="00EB442A" w:rsidP="00A83ABF">
      <w:pPr>
        <w:jc w:val="both"/>
        <w:rPr>
          <w:rFonts w:ascii="Arial" w:hAnsi="Arial" w:cs="Arial"/>
          <w:sz w:val="24"/>
          <w:szCs w:val="24"/>
          <w:lang w:val="en-US"/>
        </w:rPr>
      </w:pPr>
    </w:p>
    <w:p w:rsidR="006F6501" w:rsidRDefault="006F6501" w:rsidP="006F6501">
      <w:pPr>
        <w:pStyle w:val="ListParagraph"/>
        <w:numPr>
          <w:ilvl w:val="0"/>
          <w:numId w:val="12"/>
        </w:numPr>
        <w:jc w:val="both"/>
        <w:rPr>
          <w:rFonts w:ascii="Arial" w:hAnsi="Arial" w:cs="Arial"/>
          <w:b/>
          <w:sz w:val="28"/>
          <w:szCs w:val="28"/>
          <w:lang w:val="en-US"/>
        </w:rPr>
      </w:pPr>
      <w:r>
        <w:rPr>
          <w:rFonts w:ascii="Arial" w:hAnsi="Arial" w:cs="Arial"/>
          <w:b/>
          <w:sz w:val="28"/>
          <w:szCs w:val="28"/>
          <w:lang w:val="en-US"/>
        </w:rPr>
        <w:t>Proposed Amendments of the Auditing Profession Act</w:t>
      </w:r>
      <w:r w:rsidR="00B777B2">
        <w:rPr>
          <w:rFonts w:ascii="Arial" w:hAnsi="Arial" w:cs="Arial"/>
          <w:b/>
          <w:sz w:val="28"/>
          <w:szCs w:val="28"/>
          <w:lang w:val="en-US"/>
        </w:rPr>
        <w:t xml:space="preserve"> for Consideration by the 6</w:t>
      </w:r>
      <w:r w:rsidR="00B777B2" w:rsidRPr="00B777B2">
        <w:rPr>
          <w:rFonts w:ascii="Arial" w:hAnsi="Arial" w:cs="Arial"/>
          <w:b/>
          <w:sz w:val="28"/>
          <w:szCs w:val="28"/>
          <w:vertAlign w:val="superscript"/>
          <w:lang w:val="en-US"/>
        </w:rPr>
        <w:t>th</w:t>
      </w:r>
      <w:r w:rsidR="00B777B2">
        <w:rPr>
          <w:rFonts w:ascii="Arial" w:hAnsi="Arial" w:cs="Arial"/>
          <w:b/>
          <w:sz w:val="28"/>
          <w:szCs w:val="28"/>
          <w:lang w:val="en-US"/>
        </w:rPr>
        <w:t xml:space="preserve"> Parliament</w:t>
      </w:r>
    </w:p>
    <w:p w:rsidR="003C6755" w:rsidRDefault="003C6755" w:rsidP="003C6755">
      <w:pPr>
        <w:jc w:val="both"/>
        <w:rPr>
          <w:rFonts w:ascii="Arial" w:hAnsi="Arial" w:cs="Arial"/>
          <w:sz w:val="24"/>
          <w:szCs w:val="24"/>
          <w:lang w:val="en-US"/>
        </w:rPr>
      </w:pPr>
    </w:p>
    <w:p w:rsidR="00C11C8C" w:rsidRDefault="006F6501" w:rsidP="003C6755">
      <w:pPr>
        <w:jc w:val="both"/>
        <w:rPr>
          <w:rFonts w:ascii="Arial" w:hAnsi="Arial" w:cs="Arial"/>
          <w:sz w:val="24"/>
          <w:szCs w:val="24"/>
          <w:lang w:val="en-US"/>
        </w:rPr>
      </w:pPr>
      <w:r>
        <w:rPr>
          <w:rFonts w:ascii="Arial" w:hAnsi="Arial" w:cs="Arial"/>
          <w:sz w:val="24"/>
          <w:szCs w:val="24"/>
          <w:lang w:val="en-US"/>
        </w:rPr>
        <w:t xml:space="preserve">COSATU supports the Bill’s proposed amendments of the Auditing Profession Act. </w:t>
      </w:r>
    </w:p>
    <w:p w:rsidR="00C11C8C" w:rsidRDefault="00C11C8C" w:rsidP="003C6755">
      <w:pPr>
        <w:jc w:val="both"/>
        <w:rPr>
          <w:rFonts w:ascii="Arial" w:hAnsi="Arial" w:cs="Arial"/>
          <w:sz w:val="24"/>
          <w:szCs w:val="24"/>
          <w:lang w:val="en-US"/>
        </w:rPr>
      </w:pPr>
    </w:p>
    <w:p w:rsidR="00507B87" w:rsidRDefault="006F6501" w:rsidP="003C6755">
      <w:pPr>
        <w:jc w:val="both"/>
        <w:rPr>
          <w:rFonts w:ascii="Arial" w:hAnsi="Arial" w:cs="Arial"/>
          <w:sz w:val="24"/>
          <w:szCs w:val="24"/>
          <w:lang w:val="en-US"/>
        </w:rPr>
      </w:pPr>
      <w:r>
        <w:rPr>
          <w:rFonts w:ascii="Arial" w:hAnsi="Arial" w:cs="Arial"/>
          <w:sz w:val="24"/>
          <w:szCs w:val="24"/>
          <w:lang w:val="en-US"/>
        </w:rPr>
        <w:t xml:space="preserve">These are badly needed and long overdue as seen with recent exposure of collusion between auditors and the companies and SOEs overwhom they </w:t>
      </w:r>
      <w:r w:rsidR="00D10E3A">
        <w:rPr>
          <w:rFonts w:ascii="Arial" w:hAnsi="Arial" w:cs="Arial"/>
          <w:sz w:val="24"/>
          <w:szCs w:val="24"/>
          <w:lang w:val="en-US"/>
        </w:rPr>
        <w:t>were</w:t>
      </w:r>
      <w:r>
        <w:rPr>
          <w:rFonts w:ascii="Arial" w:hAnsi="Arial" w:cs="Arial"/>
          <w:sz w:val="24"/>
          <w:szCs w:val="24"/>
          <w:lang w:val="en-US"/>
        </w:rPr>
        <w:t xml:space="preserve"> paid to provide oversight.</w:t>
      </w:r>
    </w:p>
    <w:p w:rsidR="00B777B2" w:rsidRDefault="00B777B2" w:rsidP="003C6755">
      <w:pPr>
        <w:jc w:val="both"/>
        <w:rPr>
          <w:rFonts w:ascii="Arial" w:hAnsi="Arial" w:cs="Arial"/>
          <w:sz w:val="24"/>
          <w:szCs w:val="24"/>
          <w:lang w:val="en-US"/>
        </w:rPr>
      </w:pPr>
    </w:p>
    <w:p w:rsidR="006F6501" w:rsidRDefault="006F6501" w:rsidP="003C6755">
      <w:pPr>
        <w:jc w:val="both"/>
        <w:rPr>
          <w:rFonts w:ascii="Arial" w:hAnsi="Arial" w:cs="Arial"/>
          <w:sz w:val="24"/>
          <w:szCs w:val="24"/>
          <w:lang w:val="en-US"/>
        </w:rPr>
      </w:pPr>
      <w:r>
        <w:rPr>
          <w:rFonts w:ascii="Arial" w:hAnsi="Arial" w:cs="Arial"/>
          <w:sz w:val="24"/>
          <w:szCs w:val="24"/>
          <w:lang w:val="en-US"/>
        </w:rPr>
        <w:t xml:space="preserve">One of the key causes of this failure has been the </w:t>
      </w:r>
      <w:r w:rsidR="00B15375">
        <w:rPr>
          <w:rFonts w:ascii="Arial" w:hAnsi="Arial" w:cs="Arial"/>
          <w:sz w:val="24"/>
          <w:szCs w:val="24"/>
          <w:lang w:val="en-US"/>
        </w:rPr>
        <w:t>cosy</w:t>
      </w:r>
      <w:r>
        <w:rPr>
          <w:rFonts w:ascii="Arial" w:hAnsi="Arial" w:cs="Arial"/>
          <w:sz w:val="24"/>
          <w:szCs w:val="24"/>
          <w:lang w:val="en-US"/>
        </w:rPr>
        <w:t xml:space="preserve"> relationship between some auditors and their clients.  Some auditors are contracted by their clients for decades.  </w:t>
      </w:r>
    </w:p>
    <w:p w:rsidR="006F6501" w:rsidRDefault="006F6501" w:rsidP="003C6755">
      <w:pPr>
        <w:jc w:val="both"/>
        <w:rPr>
          <w:rFonts w:ascii="Arial" w:hAnsi="Arial" w:cs="Arial"/>
          <w:sz w:val="24"/>
          <w:szCs w:val="24"/>
          <w:lang w:val="en-US"/>
        </w:rPr>
      </w:pPr>
    </w:p>
    <w:p w:rsidR="006F6501" w:rsidRDefault="006F6501" w:rsidP="003C6755">
      <w:pPr>
        <w:jc w:val="both"/>
        <w:rPr>
          <w:rFonts w:ascii="Arial" w:hAnsi="Arial" w:cs="Arial"/>
          <w:sz w:val="24"/>
          <w:szCs w:val="24"/>
          <w:lang w:val="en-US"/>
        </w:rPr>
      </w:pPr>
      <w:r>
        <w:rPr>
          <w:rFonts w:ascii="Arial" w:hAnsi="Arial" w:cs="Arial"/>
          <w:sz w:val="24"/>
          <w:szCs w:val="24"/>
          <w:lang w:val="en-US"/>
        </w:rPr>
        <w:t xml:space="preserve">The King Report has highlighted </w:t>
      </w:r>
      <w:r w:rsidR="0054010C">
        <w:rPr>
          <w:rFonts w:ascii="Arial" w:hAnsi="Arial" w:cs="Arial"/>
          <w:sz w:val="24"/>
          <w:szCs w:val="24"/>
          <w:lang w:val="en-US"/>
        </w:rPr>
        <w:t>the failure to require mandatory rotation</w:t>
      </w:r>
      <w:r>
        <w:rPr>
          <w:rFonts w:ascii="Arial" w:hAnsi="Arial" w:cs="Arial"/>
          <w:sz w:val="24"/>
          <w:szCs w:val="24"/>
          <w:lang w:val="en-US"/>
        </w:rPr>
        <w:t xml:space="preserve"> as a key cause of </w:t>
      </w:r>
      <w:r w:rsidR="00D10E3A">
        <w:rPr>
          <w:rFonts w:ascii="Arial" w:hAnsi="Arial" w:cs="Arial"/>
          <w:sz w:val="24"/>
          <w:szCs w:val="24"/>
          <w:lang w:val="en-US"/>
        </w:rPr>
        <w:t>an at times</w:t>
      </w:r>
      <w:r w:rsidR="0054010C">
        <w:rPr>
          <w:rFonts w:ascii="Arial" w:hAnsi="Arial" w:cs="Arial"/>
          <w:sz w:val="24"/>
          <w:szCs w:val="24"/>
          <w:lang w:val="en-US"/>
        </w:rPr>
        <w:t xml:space="preserve">fatal and </w:t>
      </w:r>
      <w:r>
        <w:rPr>
          <w:rFonts w:ascii="Arial" w:hAnsi="Arial" w:cs="Arial"/>
          <w:sz w:val="24"/>
          <w:szCs w:val="24"/>
          <w:lang w:val="en-US"/>
        </w:rPr>
        <w:t>incestuous relationship.  Auditors will turn a blind eye or even be complicit in illegal activities etc</w:t>
      </w:r>
      <w:r w:rsidR="00D10E3A">
        <w:rPr>
          <w:rFonts w:ascii="Arial" w:hAnsi="Arial" w:cs="Arial"/>
          <w:sz w:val="24"/>
          <w:szCs w:val="24"/>
          <w:lang w:val="en-US"/>
        </w:rPr>
        <w:t xml:space="preserve"> to protect their long standing contracts</w:t>
      </w:r>
      <w:r>
        <w:rPr>
          <w:rFonts w:ascii="Arial" w:hAnsi="Arial" w:cs="Arial"/>
          <w:sz w:val="24"/>
          <w:szCs w:val="24"/>
          <w:lang w:val="en-US"/>
        </w:rPr>
        <w:t xml:space="preserve">.  </w:t>
      </w:r>
    </w:p>
    <w:p w:rsidR="00D10E3A" w:rsidRDefault="00D10E3A" w:rsidP="003C6755">
      <w:pPr>
        <w:jc w:val="both"/>
        <w:rPr>
          <w:rFonts w:ascii="Arial" w:hAnsi="Arial" w:cs="Arial"/>
          <w:sz w:val="24"/>
          <w:szCs w:val="24"/>
          <w:lang w:val="en-US"/>
        </w:rPr>
      </w:pPr>
    </w:p>
    <w:p w:rsidR="00574A55" w:rsidRDefault="00D10E3A" w:rsidP="003C6755">
      <w:pPr>
        <w:jc w:val="both"/>
        <w:rPr>
          <w:rFonts w:ascii="Arial" w:hAnsi="Arial" w:cs="Arial"/>
          <w:sz w:val="24"/>
          <w:szCs w:val="24"/>
          <w:lang w:val="en-US"/>
        </w:rPr>
      </w:pPr>
      <w:r>
        <w:rPr>
          <w:rFonts w:ascii="Arial" w:hAnsi="Arial" w:cs="Arial"/>
          <w:sz w:val="24"/>
          <w:szCs w:val="24"/>
          <w:lang w:val="en-US"/>
        </w:rPr>
        <w:t xml:space="preserve">The King Report recommends time limits to such auditing contracts.  </w:t>
      </w:r>
    </w:p>
    <w:p w:rsidR="00D10E3A" w:rsidRDefault="00D10E3A" w:rsidP="003C6755">
      <w:pPr>
        <w:jc w:val="both"/>
        <w:rPr>
          <w:rFonts w:ascii="Arial" w:hAnsi="Arial" w:cs="Arial"/>
          <w:sz w:val="24"/>
          <w:szCs w:val="24"/>
          <w:lang w:val="en-US"/>
        </w:rPr>
      </w:pPr>
    </w:p>
    <w:p w:rsidR="00C11C8C" w:rsidRPr="0054010C" w:rsidRDefault="00C11C8C" w:rsidP="003C6755">
      <w:pPr>
        <w:jc w:val="both"/>
        <w:rPr>
          <w:rFonts w:ascii="Arial" w:hAnsi="Arial" w:cs="Arial"/>
          <w:b/>
          <w:bCs/>
          <w:sz w:val="24"/>
          <w:szCs w:val="24"/>
          <w:lang w:val="en-US"/>
        </w:rPr>
      </w:pPr>
      <w:r w:rsidRPr="0054010C">
        <w:rPr>
          <w:rFonts w:ascii="Arial" w:hAnsi="Arial" w:cs="Arial"/>
          <w:b/>
          <w:bCs/>
          <w:sz w:val="24"/>
          <w:szCs w:val="24"/>
          <w:lang w:val="en-US"/>
        </w:rPr>
        <w:t>COSATU supports the provisions of the Bill, in particular its provisions for:</w:t>
      </w:r>
    </w:p>
    <w:p w:rsidR="00C11C8C" w:rsidRDefault="00C11C8C" w:rsidP="003C6755">
      <w:pPr>
        <w:jc w:val="both"/>
        <w:rPr>
          <w:rFonts w:ascii="Arial" w:hAnsi="Arial" w:cs="Arial"/>
          <w:sz w:val="24"/>
          <w:szCs w:val="24"/>
          <w:lang w:val="en-US"/>
        </w:rPr>
      </w:pPr>
    </w:p>
    <w:p w:rsidR="00C11C8C" w:rsidRDefault="00C11C8C" w:rsidP="00C11C8C">
      <w:pPr>
        <w:pStyle w:val="ListParagraph"/>
        <w:numPr>
          <w:ilvl w:val="0"/>
          <w:numId w:val="16"/>
        </w:numPr>
        <w:jc w:val="both"/>
        <w:rPr>
          <w:rFonts w:ascii="Arial" w:hAnsi="Arial" w:cs="Arial"/>
          <w:sz w:val="24"/>
          <w:szCs w:val="24"/>
          <w:lang w:val="en-US"/>
        </w:rPr>
      </w:pPr>
      <w:r>
        <w:rPr>
          <w:rFonts w:ascii="Arial" w:hAnsi="Arial" w:cs="Arial"/>
          <w:sz w:val="24"/>
          <w:szCs w:val="24"/>
          <w:lang w:val="en-US"/>
        </w:rPr>
        <w:t>Setting criteria to serve on the IRBA and its committees, in particular that practicing auditors cannot serve on these structures whilst still practicing toavoid conflicts of interest.</w:t>
      </w:r>
    </w:p>
    <w:p w:rsidR="0054010C" w:rsidRDefault="0054010C" w:rsidP="0054010C">
      <w:pPr>
        <w:pStyle w:val="ListParagraph"/>
        <w:jc w:val="both"/>
        <w:rPr>
          <w:rFonts w:ascii="Arial" w:hAnsi="Arial" w:cs="Arial"/>
          <w:sz w:val="24"/>
          <w:szCs w:val="24"/>
          <w:lang w:val="en-US"/>
        </w:rPr>
      </w:pPr>
    </w:p>
    <w:p w:rsidR="00C11C8C" w:rsidRDefault="00C11C8C" w:rsidP="00C11C8C">
      <w:pPr>
        <w:pStyle w:val="ListParagraph"/>
        <w:numPr>
          <w:ilvl w:val="0"/>
          <w:numId w:val="16"/>
        </w:numPr>
        <w:jc w:val="both"/>
        <w:rPr>
          <w:rFonts w:ascii="Arial" w:hAnsi="Arial" w:cs="Arial"/>
          <w:sz w:val="24"/>
          <w:szCs w:val="24"/>
          <w:lang w:val="en-US"/>
        </w:rPr>
      </w:pPr>
      <w:r>
        <w:rPr>
          <w:rFonts w:ascii="Arial" w:hAnsi="Arial" w:cs="Arial"/>
          <w:sz w:val="24"/>
          <w:szCs w:val="24"/>
          <w:lang w:val="en-US"/>
        </w:rPr>
        <w:t>The capacitation of the IRBA to investigate and discipline offending auditors.</w:t>
      </w:r>
    </w:p>
    <w:p w:rsidR="0054010C" w:rsidRPr="0054010C" w:rsidRDefault="0054010C" w:rsidP="0054010C">
      <w:pPr>
        <w:pStyle w:val="ListParagraph"/>
        <w:rPr>
          <w:rFonts w:ascii="Arial" w:hAnsi="Arial" w:cs="Arial"/>
          <w:sz w:val="24"/>
          <w:szCs w:val="24"/>
          <w:lang w:val="en-US"/>
        </w:rPr>
      </w:pPr>
    </w:p>
    <w:p w:rsidR="00C11C8C" w:rsidRDefault="00C11C8C" w:rsidP="00C11C8C">
      <w:pPr>
        <w:pStyle w:val="ListParagraph"/>
        <w:numPr>
          <w:ilvl w:val="0"/>
          <w:numId w:val="16"/>
        </w:numPr>
        <w:jc w:val="both"/>
        <w:rPr>
          <w:rFonts w:ascii="Arial" w:hAnsi="Arial" w:cs="Arial"/>
          <w:sz w:val="24"/>
          <w:szCs w:val="24"/>
          <w:lang w:val="en-US"/>
        </w:rPr>
      </w:pPr>
      <w:r>
        <w:rPr>
          <w:rFonts w:ascii="Arial" w:hAnsi="Arial" w:cs="Arial"/>
          <w:sz w:val="24"/>
          <w:szCs w:val="24"/>
          <w:lang w:val="en-US"/>
        </w:rPr>
        <w:t>The bold and comprehensive search and seizure powers allocated to the IRBA and its structures.</w:t>
      </w:r>
    </w:p>
    <w:p w:rsidR="0054010C" w:rsidRPr="0054010C" w:rsidRDefault="0054010C" w:rsidP="0054010C">
      <w:pPr>
        <w:pStyle w:val="ListParagraph"/>
        <w:rPr>
          <w:rFonts w:ascii="Arial" w:hAnsi="Arial" w:cs="Arial"/>
          <w:sz w:val="24"/>
          <w:szCs w:val="24"/>
          <w:lang w:val="en-US"/>
        </w:rPr>
      </w:pPr>
    </w:p>
    <w:p w:rsidR="00C11C8C" w:rsidRDefault="005E5658" w:rsidP="00C11C8C">
      <w:pPr>
        <w:pStyle w:val="ListParagraph"/>
        <w:numPr>
          <w:ilvl w:val="1"/>
          <w:numId w:val="16"/>
        </w:numPr>
        <w:jc w:val="both"/>
        <w:rPr>
          <w:rFonts w:ascii="Arial" w:hAnsi="Arial" w:cs="Arial"/>
          <w:sz w:val="24"/>
          <w:szCs w:val="24"/>
          <w:lang w:val="en-US"/>
        </w:rPr>
      </w:pPr>
      <w:r>
        <w:rPr>
          <w:rFonts w:ascii="Arial" w:hAnsi="Arial" w:cs="Arial"/>
          <w:sz w:val="24"/>
          <w:szCs w:val="24"/>
          <w:lang w:val="en-US"/>
        </w:rPr>
        <w:t>However,</w:t>
      </w:r>
      <w:r w:rsidR="00C11C8C">
        <w:rPr>
          <w:rFonts w:ascii="Arial" w:hAnsi="Arial" w:cs="Arial"/>
          <w:sz w:val="24"/>
          <w:szCs w:val="24"/>
          <w:lang w:val="en-US"/>
        </w:rPr>
        <w:t xml:space="preserve"> the IRBA and its structures need to be urgently and fully capacitated to ensure these progressive provisions will be implemented.</w:t>
      </w:r>
    </w:p>
    <w:p w:rsidR="00C11C8C" w:rsidRDefault="00C11C8C" w:rsidP="00C11C8C">
      <w:pPr>
        <w:pStyle w:val="ListParagraph"/>
        <w:numPr>
          <w:ilvl w:val="0"/>
          <w:numId w:val="16"/>
        </w:numPr>
        <w:jc w:val="both"/>
        <w:rPr>
          <w:rFonts w:ascii="Arial" w:hAnsi="Arial" w:cs="Arial"/>
          <w:sz w:val="24"/>
          <w:szCs w:val="24"/>
          <w:lang w:val="en-US"/>
        </w:rPr>
      </w:pPr>
      <w:r>
        <w:rPr>
          <w:rFonts w:ascii="Arial" w:hAnsi="Arial" w:cs="Arial"/>
          <w:sz w:val="24"/>
          <w:szCs w:val="24"/>
          <w:lang w:val="en-US"/>
        </w:rPr>
        <w:lastRenderedPageBreak/>
        <w:t>The bold and decisive disciplinary powers allocated to the IRBA, including the deregistration of offending auditors.</w:t>
      </w:r>
    </w:p>
    <w:p w:rsidR="00C11C8C" w:rsidRDefault="00C11C8C" w:rsidP="00C11C8C">
      <w:pPr>
        <w:jc w:val="both"/>
        <w:rPr>
          <w:rFonts w:ascii="Arial" w:hAnsi="Arial" w:cs="Arial"/>
          <w:sz w:val="24"/>
          <w:szCs w:val="24"/>
          <w:lang w:val="en-US"/>
        </w:rPr>
      </w:pPr>
    </w:p>
    <w:p w:rsidR="00C11C8C" w:rsidRDefault="00C11C8C" w:rsidP="00C11C8C">
      <w:pPr>
        <w:jc w:val="both"/>
        <w:rPr>
          <w:rFonts w:ascii="Arial" w:hAnsi="Arial" w:cs="Arial"/>
          <w:sz w:val="24"/>
          <w:szCs w:val="24"/>
          <w:lang w:val="en-US"/>
        </w:rPr>
      </w:pPr>
      <w:r>
        <w:rPr>
          <w:rFonts w:ascii="Arial" w:hAnsi="Arial" w:cs="Arial"/>
          <w:sz w:val="24"/>
          <w:szCs w:val="24"/>
          <w:lang w:val="en-US"/>
        </w:rPr>
        <w:t xml:space="preserve">These progressive provisions are critical in the fight against corruption and state capture.  They must be supported, strengthened and implemented.  </w:t>
      </w:r>
    </w:p>
    <w:p w:rsidR="00C11C8C" w:rsidRDefault="00C11C8C" w:rsidP="00C11C8C">
      <w:pPr>
        <w:jc w:val="both"/>
        <w:rPr>
          <w:rFonts w:ascii="Arial" w:hAnsi="Arial" w:cs="Arial"/>
          <w:sz w:val="24"/>
          <w:szCs w:val="24"/>
          <w:lang w:val="en-US"/>
        </w:rPr>
      </w:pPr>
    </w:p>
    <w:p w:rsidR="00C11C8C" w:rsidRDefault="00C11C8C" w:rsidP="00C11C8C">
      <w:pPr>
        <w:jc w:val="both"/>
        <w:rPr>
          <w:rFonts w:ascii="Arial" w:hAnsi="Arial" w:cs="Arial"/>
          <w:sz w:val="24"/>
          <w:szCs w:val="24"/>
          <w:lang w:val="en-US"/>
        </w:rPr>
      </w:pPr>
      <w:r>
        <w:rPr>
          <w:rFonts w:ascii="Arial" w:hAnsi="Arial" w:cs="Arial"/>
          <w:sz w:val="24"/>
          <w:szCs w:val="24"/>
          <w:lang w:val="en-US"/>
        </w:rPr>
        <w:t>Any attempts to water them down, must be opposed and rejected.</w:t>
      </w:r>
    </w:p>
    <w:p w:rsidR="00C11C8C" w:rsidRPr="00C11C8C" w:rsidRDefault="00C11C8C" w:rsidP="00C11C8C">
      <w:pPr>
        <w:jc w:val="both"/>
        <w:rPr>
          <w:rFonts w:ascii="Arial" w:hAnsi="Arial" w:cs="Arial"/>
          <w:sz w:val="24"/>
          <w:szCs w:val="24"/>
          <w:lang w:val="en-US"/>
        </w:rPr>
      </w:pPr>
    </w:p>
    <w:p w:rsidR="00D10E3A" w:rsidRPr="002A2C33" w:rsidRDefault="00D10E3A" w:rsidP="002A2C33">
      <w:pPr>
        <w:pStyle w:val="ListParagraph"/>
        <w:numPr>
          <w:ilvl w:val="0"/>
          <w:numId w:val="12"/>
        </w:numPr>
        <w:jc w:val="both"/>
        <w:rPr>
          <w:rFonts w:ascii="Arial" w:hAnsi="Arial" w:cs="Arial"/>
          <w:b/>
          <w:sz w:val="28"/>
          <w:szCs w:val="28"/>
          <w:lang w:val="en-US"/>
        </w:rPr>
      </w:pPr>
      <w:r w:rsidRPr="002A2C33">
        <w:rPr>
          <w:rFonts w:ascii="Arial" w:hAnsi="Arial" w:cs="Arial"/>
          <w:b/>
          <w:sz w:val="28"/>
          <w:szCs w:val="28"/>
          <w:lang w:val="en-US"/>
        </w:rPr>
        <w:t>COSATU Proposed Amendment</w:t>
      </w:r>
      <w:r w:rsidR="00B777B2" w:rsidRPr="002A2C33">
        <w:rPr>
          <w:rFonts w:ascii="Arial" w:hAnsi="Arial" w:cs="Arial"/>
          <w:b/>
          <w:sz w:val="28"/>
          <w:szCs w:val="28"/>
          <w:lang w:val="en-US"/>
        </w:rPr>
        <w:t xml:space="preserve"> for Consideration by the 6</w:t>
      </w:r>
      <w:r w:rsidR="00B777B2" w:rsidRPr="002A2C33">
        <w:rPr>
          <w:rFonts w:ascii="Arial" w:hAnsi="Arial" w:cs="Arial"/>
          <w:b/>
          <w:sz w:val="28"/>
          <w:szCs w:val="28"/>
          <w:vertAlign w:val="superscript"/>
          <w:lang w:val="en-US"/>
        </w:rPr>
        <w:t>th</w:t>
      </w:r>
      <w:r w:rsidR="00B777B2" w:rsidRPr="002A2C33">
        <w:rPr>
          <w:rFonts w:ascii="Arial" w:hAnsi="Arial" w:cs="Arial"/>
          <w:b/>
          <w:sz w:val="28"/>
          <w:szCs w:val="28"/>
          <w:lang w:val="en-US"/>
        </w:rPr>
        <w:t xml:space="preserve"> Parliament</w:t>
      </w:r>
      <w:r w:rsidRPr="002A2C33">
        <w:rPr>
          <w:rFonts w:ascii="Arial" w:hAnsi="Arial" w:cs="Arial"/>
          <w:b/>
          <w:sz w:val="28"/>
          <w:szCs w:val="28"/>
          <w:lang w:val="en-US"/>
        </w:rPr>
        <w:t>:</w:t>
      </w:r>
    </w:p>
    <w:p w:rsidR="00D10E3A" w:rsidRDefault="00D10E3A" w:rsidP="00D10E3A">
      <w:pPr>
        <w:jc w:val="both"/>
        <w:rPr>
          <w:rFonts w:ascii="Arial" w:hAnsi="Arial" w:cs="Arial"/>
          <w:sz w:val="24"/>
          <w:szCs w:val="24"/>
          <w:lang w:val="en-US"/>
        </w:rPr>
      </w:pPr>
    </w:p>
    <w:p w:rsidR="00026FF2" w:rsidRDefault="00026FF2" w:rsidP="00D10E3A">
      <w:pPr>
        <w:jc w:val="both"/>
        <w:rPr>
          <w:rFonts w:ascii="Arial" w:hAnsi="Arial" w:cs="Arial"/>
          <w:sz w:val="24"/>
          <w:szCs w:val="24"/>
          <w:lang w:val="en-US"/>
        </w:rPr>
      </w:pPr>
      <w:r>
        <w:rPr>
          <w:rFonts w:ascii="Arial" w:hAnsi="Arial" w:cs="Arial"/>
          <w:sz w:val="24"/>
          <w:szCs w:val="24"/>
          <w:lang w:val="en-US"/>
        </w:rPr>
        <w:t>Whilst supporting the progressive clauses in the Bill and its speedy enactment, the Bill needs further strengthening in order to ensure the IRBA is fully capacitated to deal with delinquent and corrupt auditors.</w:t>
      </w:r>
    </w:p>
    <w:p w:rsidR="00026FF2" w:rsidRDefault="00026FF2" w:rsidP="00D10E3A">
      <w:pPr>
        <w:jc w:val="both"/>
        <w:rPr>
          <w:rFonts w:ascii="Arial" w:hAnsi="Arial" w:cs="Arial"/>
          <w:sz w:val="24"/>
          <w:szCs w:val="24"/>
          <w:lang w:val="en-US"/>
        </w:rPr>
      </w:pPr>
    </w:p>
    <w:p w:rsidR="00026FF2" w:rsidRPr="00026FF2" w:rsidRDefault="00026FF2" w:rsidP="00D10E3A">
      <w:pPr>
        <w:jc w:val="both"/>
        <w:rPr>
          <w:rFonts w:ascii="Arial" w:hAnsi="Arial" w:cs="Arial"/>
          <w:b/>
          <w:bCs/>
          <w:sz w:val="24"/>
          <w:szCs w:val="24"/>
          <w:lang w:val="en-US"/>
        </w:rPr>
      </w:pPr>
      <w:r w:rsidRPr="00026FF2">
        <w:rPr>
          <w:rFonts w:ascii="Arial" w:hAnsi="Arial" w:cs="Arial"/>
          <w:b/>
          <w:bCs/>
          <w:sz w:val="24"/>
          <w:szCs w:val="24"/>
          <w:lang w:val="en-US"/>
        </w:rPr>
        <w:t>COSATU’s  Proposed Amendments:</w:t>
      </w:r>
    </w:p>
    <w:p w:rsidR="00026FF2" w:rsidRDefault="00026FF2" w:rsidP="00D10E3A">
      <w:pPr>
        <w:jc w:val="both"/>
        <w:rPr>
          <w:rFonts w:ascii="Arial" w:hAnsi="Arial" w:cs="Arial"/>
          <w:sz w:val="24"/>
          <w:szCs w:val="24"/>
          <w:lang w:val="en-US"/>
        </w:rPr>
      </w:pPr>
    </w:p>
    <w:p w:rsidR="00026FF2" w:rsidRDefault="00026FF2" w:rsidP="00D10E3A">
      <w:pPr>
        <w:pStyle w:val="ListParagraph"/>
        <w:numPr>
          <w:ilvl w:val="0"/>
          <w:numId w:val="15"/>
        </w:numPr>
        <w:ind w:left="1080"/>
        <w:jc w:val="both"/>
        <w:rPr>
          <w:rFonts w:ascii="Arial" w:hAnsi="Arial" w:cs="Arial"/>
          <w:sz w:val="24"/>
          <w:szCs w:val="24"/>
          <w:lang w:val="en-US"/>
        </w:rPr>
      </w:pPr>
      <w:r w:rsidRPr="00026FF2">
        <w:rPr>
          <w:rFonts w:ascii="Arial" w:hAnsi="Arial" w:cs="Arial"/>
          <w:b/>
          <w:bCs/>
          <w:sz w:val="24"/>
          <w:szCs w:val="24"/>
          <w:lang w:val="en-US"/>
        </w:rPr>
        <w:t>Delete Clause 5 (5) on page 3</w:t>
      </w:r>
      <w:r>
        <w:rPr>
          <w:rFonts w:ascii="Arial" w:hAnsi="Arial" w:cs="Arial"/>
          <w:sz w:val="24"/>
          <w:szCs w:val="24"/>
          <w:lang w:val="en-US"/>
        </w:rPr>
        <w:t xml:space="preserve"> which reduces the required number of meetings of the IRBA and its committees from a minimum of 4 to 2 a year.</w:t>
      </w:r>
    </w:p>
    <w:p w:rsidR="00026FF2" w:rsidRDefault="00026FF2" w:rsidP="00026FF2">
      <w:pPr>
        <w:pStyle w:val="ListParagraph"/>
        <w:ind w:left="1080"/>
        <w:jc w:val="both"/>
        <w:rPr>
          <w:rFonts w:ascii="Arial" w:hAnsi="Arial" w:cs="Arial"/>
          <w:sz w:val="24"/>
          <w:szCs w:val="24"/>
          <w:lang w:val="en-US"/>
        </w:rPr>
      </w:pPr>
    </w:p>
    <w:p w:rsidR="00233607" w:rsidRDefault="00026FF2" w:rsidP="00026FF2">
      <w:pPr>
        <w:pStyle w:val="ListParagraph"/>
        <w:numPr>
          <w:ilvl w:val="1"/>
          <w:numId w:val="15"/>
        </w:numPr>
        <w:jc w:val="both"/>
        <w:rPr>
          <w:rFonts w:ascii="Arial" w:hAnsi="Arial" w:cs="Arial"/>
          <w:sz w:val="24"/>
          <w:szCs w:val="24"/>
          <w:lang w:val="en-US"/>
        </w:rPr>
      </w:pPr>
      <w:r>
        <w:rPr>
          <w:rFonts w:ascii="Arial" w:hAnsi="Arial" w:cs="Arial"/>
          <w:sz w:val="24"/>
          <w:szCs w:val="24"/>
          <w:lang w:val="en-US"/>
        </w:rPr>
        <w:t xml:space="preserve">The task of the IRBA and its committees are of such importance that reducing the number of required meetings per annum by half, from 4 to 2, sends a wrong message in fact will then allow the IRBA and any nefarious elements to in effect downgrade its critical work whilst remaining in compliance with the law.  </w:t>
      </w:r>
    </w:p>
    <w:p w:rsidR="00026FF2" w:rsidRDefault="00026FF2" w:rsidP="00026FF2">
      <w:pPr>
        <w:pStyle w:val="ListParagraph"/>
        <w:numPr>
          <w:ilvl w:val="1"/>
          <w:numId w:val="15"/>
        </w:numPr>
        <w:jc w:val="both"/>
        <w:rPr>
          <w:rFonts w:ascii="Arial" w:hAnsi="Arial" w:cs="Arial"/>
          <w:sz w:val="24"/>
          <w:szCs w:val="24"/>
          <w:lang w:val="en-US"/>
        </w:rPr>
      </w:pPr>
      <w:r>
        <w:rPr>
          <w:rFonts w:ascii="Arial" w:hAnsi="Arial" w:cs="Arial"/>
          <w:sz w:val="24"/>
          <w:szCs w:val="24"/>
          <w:lang w:val="en-US"/>
        </w:rPr>
        <w:t>This is extremely reckless in the era of state capture where auditors have been found complicit in allowing the capture and collapse of the state.</w:t>
      </w:r>
    </w:p>
    <w:p w:rsidR="00026FF2" w:rsidRDefault="00026FF2" w:rsidP="00026FF2">
      <w:pPr>
        <w:pStyle w:val="ListParagraph"/>
        <w:ind w:left="1440"/>
        <w:jc w:val="both"/>
        <w:rPr>
          <w:rFonts w:ascii="Arial" w:hAnsi="Arial" w:cs="Arial"/>
          <w:sz w:val="24"/>
          <w:szCs w:val="24"/>
          <w:lang w:val="en-US"/>
        </w:rPr>
      </w:pPr>
    </w:p>
    <w:p w:rsidR="00026FF2" w:rsidRDefault="00026FF2" w:rsidP="00D10E3A">
      <w:pPr>
        <w:pStyle w:val="ListParagraph"/>
        <w:numPr>
          <w:ilvl w:val="0"/>
          <w:numId w:val="15"/>
        </w:numPr>
        <w:ind w:left="1080"/>
        <w:jc w:val="both"/>
        <w:rPr>
          <w:rFonts w:ascii="Arial" w:hAnsi="Arial" w:cs="Arial"/>
          <w:sz w:val="24"/>
          <w:szCs w:val="24"/>
          <w:lang w:val="en-US"/>
        </w:rPr>
      </w:pPr>
      <w:r w:rsidRPr="00EC369E">
        <w:rPr>
          <w:rFonts w:ascii="Arial" w:hAnsi="Arial" w:cs="Arial"/>
          <w:b/>
          <w:bCs/>
          <w:sz w:val="24"/>
          <w:szCs w:val="24"/>
          <w:lang w:val="en-US"/>
        </w:rPr>
        <w:t>Delete “normal office hours” from Clause VII (e)</w:t>
      </w:r>
      <w:r w:rsidR="00EC369E" w:rsidRPr="00EC369E">
        <w:rPr>
          <w:rFonts w:ascii="Arial" w:hAnsi="Arial" w:cs="Arial"/>
          <w:b/>
          <w:bCs/>
          <w:sz w:val="24"/>
          <w:szCs w:val="24"/>
          <w:lang w:val="en-US"/>
        </w:rPr>
        <w:t>’s</w:t>
      </w:r>
      <w:r w:rsidR="00EC369E">
        <w:rPr>
          <w:rFonts w:ascii="Arial" w:hAnsi="Arial" w:cs="Arial"/>
          <w:sz w:val="24"/>
          <w:szCs w:val="24"/>
          <w:lang w:val="en-US"/>
        </w:rPr>
        <w:t xml:space="preserve"> provisions dealing with search and seizure.  </w:t>
      </w:r>
    </w:p>
    <w:p w:rsidR="00EC369E" w:rsidRPr="00EC369E" w:rsidRDefault="00EC369E" w:rsidP="00EC369E">
      <w:pPr>
        <w:pStyle w:val="ListParagraph"/>
        <w:ind w:left="1080"/>
        <w:jc w:val="both"/>
        <w:rPr>
          <w:rFonts w:ascii="Arial" w:hAnsi="Arial" w:cs="Arial"/>
          <w:sz w:val="24"/>
          <w:szCs w:val="24"/>
          <w:lang w:val="en-US"/>
        </w:rPr>
      </w:pPr>
    </w:p>
    <w:p w:rsidR="00233607" w:rsidRDefault="00EC369E" w:rsidP="00EC369E">
      <w:pPr>
        <w:pStyle w:val="ListParagraph"/>
        <w:numPr>
          <w:ilvl w:val="1"/>
          <w:numId w:val="15"/>
        </w:numPr>
        <w:jc w:val="both"/>
        <w:rPr>
          <w:rFonts w:ascii="Arial" w:hAnsi="Arial" w:cs="Arial"/>
          <w:sz w:val="24"/>
          <w:szCs w:val="24"/>
          <w:lang w:val="en-US"/>
        </w:rPr>
      </w:pPr>
      <w:r w:rsidRPr="00EC369E">
        <w:rPr>
          <w:rFonts w:ascii="Arial" w:hAnsi="Arial" w:cs="Arial"/>
          <w:sz w:val="24"/>
          <w:szCs w:val="24"/>
          <w:lang w:val="en-US"/>
        </w:rPr>
        <w:t xml:space="preserve">There is no need to limit search and seizure operations to normal office hours.  </w:t>
      </w:r>
    </w:p>
    <w:p w:rsidR="00233607" w:rsidRDefault="00EC369E" w:rsidP="00EC369E">
      <w:pPr>
        <w:pStyle w:val="ListParagraph"/>
        <w:numPr>
          <w:ilvl w:val="1"/>
          <w:numId w:val="15"/>
        </w:numPr>
        <w:jc w:val="both"/>
        <w:rPr>
          <w:rFonts w:ascii="Arial" w:hAnsi="Arial" w:cs="Arial"/>
          <w:sz w:val="24"/>
          <w:szCs w:val="24"/>
          <w:lang w:val="en-US"/>
        </w:rPr>
      </w:pPr>
      <w:r w:rsidRPr="00EC369E">
        <w:rPr>
          <w:rFonts w:ascii="Arial" w:hAnsi="Arial" w:cs="Arial"/>
          <w:sz w:val="24"/>
          <w:szCs w:val="24"/>
          <w:lang w:val="en-US"/>
        </w:rPr>
        <w:t xml:space="preserve">This will weaken such critical operations and is not in line with standard practise with regards to search and seizures.  </w:t>
      </w:r>
    </w:p>
    <w:p w:rsidR="00233607" w:rsidRDefault="00EC369E" w:rsidP="00EC369E">
      <w:pPr>
        <w:pStyle w:val="ListParagraph"/>
        <w:numPr>
          <w:ilvl w:val="1"/>
          <w:numId w:val="15"/>
        </w:numPr>
        <w:jc w:val="both"/>
        <w:rPr>
          <w:rFonts w:ascii="Arial" w:hAnsi="Arial" w:cs="Arial"/>
          <w:sz w:val="24"/>
          <w:szCs w:val="24"/>
          <w:lang w:val="en-US"/>
        </w:rPr>
      </w:pPr>
      <w:r w:rsidRPr="00EC369E">
        <w:rPr>
          <w:rFonts w:ascii="Arial" w:hAnsi="Arial" w:cs="Arial"/>
          <w:sz w:val="24"/>
          <w:szCs w:val="24"/>
          <w:lang w:val="en-US"/>
        </w:rPr>
        <w:t>Diplomacy is not needed when dealing with criminals and their accomplices.</w:t>
      </w:r>
    </w:p>
    <w:p w:rsidR="00EC369E" w:rsidRPr="00EC369E" w:rsidRDefault="00EC369E" w:rsidP="00EC369E">
      <w:pPr>
        <w:pStyle w:val="ListParagraph"/>
        <w:numPr>
          <w:ilvl w:val="1"/>
          <w:numId w:val="15"/>
        </w:numPr>
        <w:jc w:val="both"/>
        <w:rPr>
          <w:rFonts w:ascii="Arial" w:hAnsi="Arial" w:cs="Arial"/>
          <w:sz w:val="24"/>
          <w:szCs w:val="24"/>
          <w:lang w:val="en-US"/>
        </w:rPr>
      </w:pPr>
      <w:r>
        <w:rPr>
          <w:rFonts w:ascii="Arial" w:hAnsi="Arial" w:cs="Arial"/>
          <w:sz w:val="24"/>
          <w:szCs w:val="24"/>
          <w:lang w:val="en-US"/>
        </w:rPr>
        <w:t>The IRBA should be capacitated to undertake search and seizure 24/7.</w:t>
      </w:r>
    </w:p>
    <w:p w:rsidR="00EC369E" w:rsidRDefault="00EC369E" w:rsidP="00EC369E">
      <w:pPr>
        <w:pStyle w:val="ListParagraph"/>
        <w:ind w:left="1440"/>
        <w:jc w:val="both"/>
        <w:rPr>
          <w:rFonts w:ascii="Arial" w:hAnsi="Arial" w:cs="Arial"/>
          <w:sz w:val="24"/>
          <w:szCs w:val="24"/>
          <w:lang w:val="en-US"/>
        </w:rPr>
      </w:pPr>
    </w:p>
    <w:p w:rsidR="00EC369E" w:rsidRPr="00EC369E" w:rsidRDefault="00D10E3A" w:rsidP="00D10E3A">
      <w:pPr>
        <w:pStyle w:val="ListParagraph"/>
        <w:numPr>
          <w:ilvl w:val="0"/>
          <w:numId w:val="15"/>
        </w:numPr>
        <w:ind w:left="1080"/>
        <w:jc w:val="both"/>
        <w:rPr>
          <w:rFonts w:ascii="Arial" w:hAnsi="Arial" w:cs="Arial"/>
          <w:b/>
          <w:bCs/>
          <w:sz w:val="24"/>
          <w:szCs w:val="24"/>
          <w:lang w:val="en-US"/>
        </w:rPr>
      </w:pPr>
      <w:r w:rsidRPr="00EC369E">
        <w:rPr>
          <w:rFonts w:ascii="Arial" w:hAnsi="Arial" w:cs="Arial"/>
          <w:b/>
          <w:bCs/>
          <w:sz w:val="24"/>
          <w:szCs w:val="24"/>
          <w:lang w:val="en-US"/>
        </w:rPr>
        <w:t xml:space="preserve">Insert in a new section </w:t>
      </w:r>
      <w:r w:rsidR="00EC369E" w:rsidRPr="00EC369E">
        <w:rPr>
          <w:rFonts w:ascii="Arial" w:hAnsi="Arial" w:cs="Arial"/>
          <w:b/>
          <w:bCs/>
          <w:sz w:val="24"/>
          <w:szCs w:val="24"/>
          <w:lang w:val="en-US"/>
        </w:rPr>
        <w:t>in</w:t>
      </w:r>
      <w:r w:rsidRPr="00EC369E">
        <w:rPr>
          <w:rFonts w:ascii="Arial" w:hAnsi="Arial" w:cs="Arial"/>
          <w:b/>
          <w:bCs/>
          <w:sz w:val="24"/>
          <w:szCs w:val="24"/>
          <w:lang w:val="en-US"/>
        </w:rPr>
        <w:t xml:space="preserve"> theBill</w:t>
      </w:r>
      <w:r w:rsidR="00EC369E" w:rsidRPr="00EC369E">
        <w:rPr>
          <w:rFonts w:ascii="Arial" w:hAnsi="Arial" w:cs="Arial"/>
          <w:b/>
          <w:bCs/>
          <w:sz w:val="24"/>
          <w:szCs w:val="24"/>
          <w:lang w:val="en-US"/>
        </w:rPr>
        <w:t xml:space="preserve"> formalising </w:t>
      </w:r>
      <w:r w:rsidR="00EC369E">
        <w:rPr>
          <w:rFonts w:ascii="Arial" w:hAnsi="Arial" w:cs="Arial"/>
          <w:b/>
          <w:bCs/>
          <w:sz w:val="24"/>
          <w:szCs w:val="24"/>
          <w:lang w:val="en-US"/>
        </w:rPr>
        <w:t xml:space="preserve">in law </w:t>
      </w:r>
      <w:r w:rsidR="00EC369E" w:rsidRPr="00EC369E">
        <w:rPr>
          <w:rFonts w:ascii="Arial" w:hAnsi="Arial" w:cs="Arial"/>
          <w:b/>
          <w:bCs/>
          <w:sz w:val="24"/>
          <w:szCs w:val="24"/>
          <w:lang w:val="en-US"/>
        </w:rPr>
        <w:t xml:space="preserve">the existing IRBA rule providing for mandatory rotation of auditing firms.  </w:t>
      </w:r>
    </w:p>
    <w:p w:rsidR="00EC369E" w:rsidRDefault="00EC369E" w:rsidP="00EC369E">
      <w:pPr>
        <w:pStyle w:val="ListParagraph"/>
        <w:ind w:left="1440"/>
        <w:jc w:val="both"/>
        <w:rPr>
          <w:rFonts w:ascii="Arial" w:hAnsi="Arial" w:cs="Arial"/>
          <w:sz w:val="24"/>
          <w:szCs w:val="24"/>
          <w:lang w:val="en-US"/>
        </w:rPr>
      </w:pPr>
    </w:p>
    <w:p w:rsidR="00233607" w:rsidRDefault="00C30D02" w:rsidP="00EC369E">
      <w:pPr>
        <w:pStyle w:val="ListParagraph"/>
        <w:numPr>
          <w:ilvl w:val="1"/>
          <w:numId w:val="15"/>
        </w:numPr>
        <w:jc w:val="both"/>
        <w:rPr>
          <w:rFonts w:ascii="Arial" w:hAnsi="Arial" w:cs="Arial"/>
          <w:sz w:val="24"/>
          <w:szCs w:val="24"/>
          <w:lang w:val="en-US"/>
        </w:rPr>
      </w:pPr>
      <w:r>
        <w:rPr>
          <w:rFonts w:ascii="Arial" w:hAnsi="Arial" w:cs="Arial"/>
          <w:sz w:val="24"/>
          <w:szCs w:val="24"/>
          <w:lang w:val="en-US"/>
        </w:rPr>
        <w:t xml:space="preserve">IRBA has instituted a rule requiring the mandatory rotation of auditing firms after 10 years.  </w:t>
      </w:r>
    </w:p>
    <w:p w:rsidR="00233607" w:rsidRDefault="00C30D02" w:rsidP="00EC369E">
      <w:pPr>
        <w:pStyle w:val="ListParagraph"/>
        <w:numPr>
          <w:ilvl w:val="1"/>
          <w:numId w:val="15"/>
        </w:numPr>
        <w:jc w:val="both"/>
        <w:rPr>
          <w:rFonts w:ascii="Arial" w:hAnsi="Arial" w:cs="Arial"/>
          <w:sz w:val="24"/>
          <w:szCs w:val="24"/>
          <w:lang w:val="en-US"/>
        </w:rPr>
      </w:pPr>
      <w:r>
        <w:rPr>
          <w:rFonts w:ascii="Arial" w:hAnsi="Arial" w:cs="Arial"/>
          <w:sz w:val="24"/>
          <w:szCs w:val="24"/>
          <w:lang w:val="en-US"/>
        </w:rPr>
        <w:t>Th</w:t>
      </w:r>
      <w:r w:rsidR="00233607">
        <w:rPr>
          <w:rFonts w:ascii="Arial" w:hAnsi="Arial" w:cs="Arial"/>
          <w:sz w:val="24"/>
          <w:szCs w:val="24"/>
          <w:lang w:val="en-US"/>
        </w:rPr>
        <w:t>is mandatory auditing firm rotation rule</w:t>
      </w:r>
      <w:r>
        <w:rPr>
          <w:rFonts w:ascii="Arial" w:hAnsi="Arial" w:cs="Arial"/>
          <w:sz w:val="24"/>
          <w:szCs w:val="24"/>
          <w:lang w:val="en-US"/>
        </w:rPr>
        <w:t xml:space="preserve"> needs to be entrenched in law.  </w:t>
      </w:r>
    </w:p>
    <w:p w:rsidR="00357797" w:rsidRDefault="00C30D02" w:rsidP="00EC369E">
      <w:pPr>
        <w:pStyle w:val="ListParagraph"/>
        <w:numPr>
          <w:ilvl w:val="1"/>
          <w:numId w:val="15"/>
        </w:numPr>
        <w:jc w:val="both"/>
        <w:rPr>
          <w:rFonts w:ascii="Arial" w:hAnsi="Arial" w:cs="Arial"/>
          <w:sz w:val="24"/>
          <w:szCs w:val="24"/>
          <w:lang w:val="en-US"/>
        </w:rPr>
      </w:pPr>
      <w:r>
        <w:rPr>
          <w:rFonts w:ascii="Arial" w:hAnsi="Arial" w:cs="Arial"/>
          <w:sz w:val="24"/>
          <w:szCs w:val="24"/>
          <w:lang w:val="en-US"/>
        </w:rPr>
        <w:t xml:space="preserve">Otherwise the IRBA can simply delete that rule in the face of massive resistance from compromised auditors.  </w:t>
      </w:r>
    </w:p>
    <w:p w:rsidR="00C30D02" w:rsidRDefault="00C30D02" w:rsidP="00EC369E">
      <w:pPr>
        <w:pStyle w:val="ListParagraph"/>
        <w:numPr>
          <w:ilvl w:val="1"/>
          <w:numId w:val="15"/>
        </w:numPr>
        <w:jc w:val="both"/>
        <w:rPr>
          <w:rFonts w:ascii="Arial" w:hAnsi="Arial" w:cs="Arial"/>
          <w:sz w:val="24"/>
          <w:szCs w:val="24"/>
          <w:lang w:val="en-US"/>
        </w:rPr>
      </w:pPr>
      <w:r>
        <w:rPr>
          <w:rFonts w:ascii="Arial" w:hAnsi="Arial" w:cs="Arial"/>
          <w:sz w:val="24"/>
          <w:szCs w:val="24"/>
          <w:lang w:val="en-US"/>
        </w:rPr>
        <w:lastRenderedPageBreak/>
        <w:t xml:space="preserve">The rule providing for this to be done every 10 years itself is too broad.  It must be reduced to 5 years.  </w:t>
      </w:r>
    </w:p>
    <w:p w:rsidR="00C30D02" w:rsidRDefault="00C30D02" w:rsidP="00C30D02">
      <w:pPr>
        <w:pStyle w:val="ListParagraph"/>
        <w:ind w:left="1440"/>
        <w:jc w:val="both"/>
        <w:rPr>
          <w:rFonts w:ascii="Arial" w:hAnsi="Arial" w:cs="Arial"/>
          <w:sz w:val="24"/>
          <w:szCs w:val="24"/>
          <w:lang w:val="en-US"/>
        </w:rPr>
      </w:pPr>
    </w:p>
    <w:p w:rsidR="000C2251" w:rsidRPr="00D10E3A" w:rsidRDefault="000C2251" w:rsidP="00D10E3A">
      <w:pPr>
        <w:pStyle w:val="ListParagraph"/>
        <w:numPr>
          <w:ilvl w:val="0"/>
          <w:numId w:val="12"/>
        </w:numPr>
        <w:jc w:val="both"/>
        <w:rPr>
          <w:rFonts w:ascii="Arial" w:hAnsi="Arial" w:cs="Arial"/>
          <w:b/>
          <w:sz w:val="28"/>
          <w:szCs w:val="28"/>
          <w:lang w:val="en-US"/>
        </w:rPr>
      </w:pPr>
      <w:r w:rsidRPr="00D10E3A">
        <w:rPr>
          <w:rFonts w:ascii="Arial" w:hAnsi="Arial" w:cs="Arial"/>
          <w:b/>
          <w:sz w:val="28"/>
          <w:szCs w:val="28"/>
          <w:lang w:val="en-US"/>
        </w:rPr>
        <w:t>Conclusion</w:t>
      </w:r>
    </w:p>
    <w:p w:rsidR="000C2251" w:rsidRDefault="000C2251" w:rsidP="00E91B9B">
      <w:pPr>
        <w:jc w:val="both"/>
        <w:rPr>
          <w:rFonts w:ascii="Arial" w:hAnsi="Arial" w:cs="Arial"/>
          <w:sz w:val="24"/>
          <w:szCs w:val="24"/>
          <w:lang w:val="en-US"/>
        </w:rPr>
      </w:pPr>
    </w:p>
    <w:p w:rsidR="00D81C4C" w:rsidRDefault="00D10E3A" w:rsidP="00C11243">
      <w:pPr>
        <w:jc w:val="both"/>
        <w:rPr>
          <w:rFonts w:ascii="Arial" w:hAnsi="Arial" w:cs="Arial"/>
          <w:sz w:val="24"/>
          <w:szCs w:val="24"/>
          <w:lang w:val="en-US"/>
        </w:rPr>
      </w:pPr>
      <w:r>
        <w:rPr>
          <w:rFonts w:ascii="Arial" w:hAnsi="Arial" w:cs="Arial"/>
          <w:sz w:val="24"/>
          <w:szCs w:val="24"/>
          <w:lang w:val="en-US"/>
        </w:rPr>
        <w:t xml:space="preserve">COSATU would like to thank the </w:t>
      </w:r>
      <w:r w:rsidR="00E2617B">
        <w:rPr>
          <w:rFonts w:ascii="Arial" w:hAnsi="Arial" w:cs="Arial"/>
          <w:sz w:val="24"/>
          <w:szCs w:val="24"/>
          <w:lang w:val="en-US"/>
        </w:rPr>
        <w:t>Standing</w:t>
      </w:r>
      <w:r>
        <w:rPr>
          <w:rFonts w:ascii="Arial" w:hAnsi="Arial" w:cs="Arial"/>
          <w:sz w:val="24"/>
          <w:szCs w:val="24"/>
          <w:lang w:val="en-US"/>
        </w:rPr>
        <w:t>Committee for the opportunity to share its views on th</w:t>
      </w:r>
      <w:r w:rsidR="00B777B2">
        <w:rPr>
          <w:rFonts w:ascii="Arial" w:hAnsi="Arial" w:cs="Arial"/>
          <w:sz w:val="24"/>
          <w:szCs w:val="24"/>
          <w:lang w:val="en-US"/>
        </w:rPr>
        <w:t>is critical and progressive bill</w:t>
      </w:r>
      <w:r>
        <w:rPr>
          <w:rFonts w:ascii="Arial" w:hAnsi="Arial" w:cs="Arial"/>
          <w:sz w:val="24"/>
          <w:szCs w:val="24"/>
          <w:lang w:val="en-US"/>
        </w:rPr>
        <w:t>.</w:t>
      </w:r>
    </w:p>
    <w:p w:rsidR="00B777B2" w:rsidRDefault="00B777B2" w:rsidP="00C11243">
      <w:pPr>
        <w:jc w:val="both"/>
        <w:rPr>
          <w:rFonts w:ascii="Arial" w:hAnsi="Arial" w:cs="Arial"/>
          <w:sz w:val="24"/>
          <w:szCs w:val="24"/>
          <w:lang w:val="en-US"/>
        </w:rPr>
      </w:pPr>
    </w:p>
    <w:p w:rsidR="00E2617B" w:rsidRDefault="00B777B2" w:rsidP="00C11243">
      <w:pPr>
        <w:jc w:val="both"/>
        <w:rPr>
          <w:rFonts w:ascii="Arial" w:hAnsi="Arial" w:cs="Arial"/>
          <w:sz w:val="24"/>
          <w:szCs w:val="24"/>
          <w:lang w:val="en-US"/>
        </w:rPr>
      </w:pPr>
      <w:r>
        <w:rPr>
          <w:rFonts w:ascii="Arial" w:hAnsi="Arial" w:cs="Arial"/>
          <w:sz w:val="24"/>
          <w:szCs w:val="24"/>
          <w:lang w:val="en-US"/>
        </w:rPr>
        <w:t xml:space="preserve">The federation strongly supports its proposed amendments of the </w:t>
      </w:r>
      <w:r w:rsidR="00E2617B">
        <w:rPr>
          <w:rFonts w:ascii="Arial" w:hAnsi="Arial" w:cs="Arial"/>
          <w:sz w:val="24"/>
          <w:szCs w:val="24"/>
          <w:lang w:val="en-US"/>
        </w:rPr>
        <w:t xml:space="preserve">AuditingProfession </w:t>
      </w:r>
      <w:r>
        <w:rPr>
          <w:rFonts w:ascii="Arial" w:hAnsi="Arial" w:cs="Arial"/>
          <w:sz w:val="24"/>
          <w:szCs w:val="24"/>
          <w:lang w:val="en-US"/>
        </w:rPr>
        <w:t xml:space="preserve">Act.  </w:t>
      </w:r>
    </w:p>
    <w:p w:rsidR="00E2617B" w:rsidRDefault="00E2617B" w:rsidP="00C11243">
      <w:pPr>
        <w:jc w:val="both"/>
        <w:rPr>
          <w:rFonts w:ascii="Arial" w:hAnsi="Arial" w:cs="Arial"/>
          <w:sz w:val="24"/>
          <w:szCs w:val="24"/>
          <w:lang w:val="en-US"/>
        </w:rPr>
      </w:pPr>
    </w:p>
    <w:p w:rsidR="006D0226" w:rsidRDefault="006D0226" w:rsidP="006D0226">
      <w:pPr>
        <w:jc w:val="both"/>
        <w:rPr>
          <w:rFonts w:ascii="Arial" w:hAnsi="Arial" w:cs="Arial"/>
          <w:sz w:val="24"/>
          <w:szCs w:val="24"/>
          <w:lang w:val="en-US"/>
        </w:rPr>
      </w:pPr>
      <w:r>
        <w:rPr>
          <w:rFonts w:ascii="Arial" w:hAnsi="Arial" w:cs="Arial"/>
          <w:sz w:val="24"/>
          <w:szCs w:val="24"/>
          <w:lang w:val="en-US"/>
        </w:rPr>
        <w:t xml:space="preserve">COSATU urges the Standing Committee to pass this important and progressive bill.  </w:t>
      </w:r>
    </w:p>
    <w:p w:rsidR="006D0226" w:rsidRDefault="006D0226" w:rsidP="00C11243">
      <w:pPr>
        <w:jc w:val="both"/>
        <w:rPr>
          <w:rFonts w:ascii="Arial" w:hAnsi="Arial" w:cs="Arial"/>
          <w:sz w:val="24"/>
          <w:szCs w:val="24"/>
          <w:lang w:val="en-US"/>
        </w:rPr>
      </w:pPr>
    </w:p>
    <w:p w:rsidR="00E2617B" w:rsidRDefault="00B777B2" w:rsidP="00C11243">
      <w:pPr>
        <w:jc w:val="both"/>
        <w:rPr>
          <w:rFonts w:ascii="Arial" w:hAnsi="Arial" w:cs="Arial"/>
          <w:sz w:val="24"/>
          <w:szCs w:val="24"/>
          <w:lang w:val="en-US"/>
        </w:rPr>
      </w:pPr>
      <w:r>
        <w:rPr>
          <w:rFonts w:ascii="Arial" w:hAnsi="Arial" w:cs="Arial"/>
          <w:sz w:val="24"/>
          <w:szCs w:val="24"/>
          <w:lang w:val="en-US"/>
        </w:rPr>
        <w:t xml:space="preserve">These are in line with the progressive anti-discrimination values and requirements of the Constitution.  </w:t>
      </w:r>
    </w:p>
    <w:p w:rsidR="00E2617B" w:rsidRDefault="00E2617B" w:rsidP="00C11243">
      <w:pPr>
        <w:jc w:val="both"/>
        <w:rPr>
          <w:rFonts w:ascii="Arial" w:hAnsi="Arial" w:cs="Arial"/>
          <w:sz w:val="24"/>
          <w:szCs w:val="24"/>
          <w:lang w:val="en-US"/>
        </w:rPr>
      </w:pPr>
    </w:p>
    <w:p w:rsidR="006D0226" w:rsidRDefault="00D10E3A" w:rsidP="00C11243">
      <w:pPr>
        <w:jc w:val="both"/>
        <w:rPr>
          <w:rFonts w:ascii="Arial" w:hAnsi="Arial" w:cs="Arial"/>
          <w:sz w:val="24"/>
          <w:szCs w:val="24"/>
          <w:lang w:val="en-US"/>
        </w:rPr>
      </w:pPr>
      <w:r>
        <w:rPr>
          <w:rFonts w:ascii="Arial" w:hAnsi="Arial" w:cs="Arial"/>
          <w:sz w:val="24"/>
          <w:szCs w:val="24"/>
          <w:lang w:val="en-US"/>
        </w:rPr>
        <w:t>However</w:t>
      </w:r>
      <w:r w:rsidR="00284CBE">
        <w:rPr>
          <w:rFonts w:ascii="Arial" w:hAnsi="Arial" w:cs="Arial"/>
          <w:sz w:val="24"/>
          <w:szCs w:val="24"/>
          <w:lang w:val="en-US"/>
        </w:rPr>
        <w:t>,</w:t>
      </w:r>
      <w:r>
        <w:rPr>
          <w:rFonts w:ascii="Arial" w:hAnsi="Arial" w:cs="Arial"/>
          <w:sz w:val="24"/>
          <w:szCs w:val="24"/>
          <w:lang w:val="en-US"/>
        </w:rPr>
        <w:t xml:space="preserve"> COSATU feels that th</w:t>
      </w:r>
      <w:r w:rsidR="006D0226">
        <w:rPr>
          <w:rFonts w:ascii="Arial" w:hAnsi="Arial" w:cs="Arial"/>
          <w:sz w:val="24"/>
          <w:szCs w:val="24"/>
          <w:lang w:val="en-US"/>
        </w:rPr>
        <w:t>e</w:t>
      </w:r>
      <w:r>
        <w:rPr>
          <w:rFonts w:ascii="Arial" w:hAnsi="Arial" w:cs="Arial"/>
          <w:sz w:val="24"/>
          <w:szCs w:val="24"/>
          <w:lang w:val="en-US"/>
        </w:rPr>
        <w:t>s</w:t>
      </w:r>
      <w:r w:rsidR="006D0226">
        <w:rPr>
          <w:rFonts w:ascii="Arial" w:hAnsi="Arial" w:cs="Arial"/>
          <w:sz w:val="24"/>
          <w:szCs w:val="24"/>
          <w:lang w:val="en-US"/>
        </w:rPr>
        <w:t>e</w:t>
      </w:r>
      <w:r>
        <w:rPr>
          <w:rFonts w:ascii="Arial" w:hAnsi="Arial" w:cs="Arial"/>
          <w:sz w:val="24"/>
          <w:szCs w:val="24"/>
          <w:lang w:val="en-US"/>
        </w:rPr>
        <w:t xml:space="preserve"> checks and balances and oversight mechanisms need and must be further strengthened as outlined in our proposed amendments</w:t>
      </w:r>
      <w:r w:rsidR="00B777B2">
        <w:rPr>
          <w:rFonts w:ascii="Arial" w:hAnsi="Arial" w:cs="Arial"/>
          <w:sz w:val="24"/>
          <w:szCs w:val="24"/>
          <w:lang w:val="en-US"/>
        </w:rPr>
        <w:t xml:space="preserve"> by the 6</w:t>
      </w:r>
      <w:r w:rsidR="00B777B2" w:rsidRPr="00B777B2">
        <w:rPr>
          <w:rFonts w:ascii="Arial" w:hAnsi="Arial" w:cs="Arial"/>
          <w:sz w:val="24"/>
          <w:szCs w:val="24"/>
          <w:vertAlign w:val="superscript"/>
          <w:lang w:val="en-US"/>
        </w:rPr>
        <w:t>th</w:t>
      </w:r>
      <w:r w:rsidR="00B777B2">
        <w:rPr>
          <w:rFonts w:ascii="Arial" w:hAnsi="Arial" w:cs="Arial"/>
          <w:sz w:val="24"/>
          <w:szCs w:val="24"/>
          <w:lang w:val="en-US"/>
        </w:rPr>
        <w:t xml:space="preserve"> Parliament</w:t>
      </w:r>
      <w:r>
        <w:rPr>
          <w:rFonts w:ascii="Arial" w:hAnsi="Arial" w:cs="Arial"/>
          <w:sz w:val="24"/>
          <w:szCs w:val="24"/>
          <w:lang w:val="en-US"/>
        </w:rPr>
        <w:t>.</w:t>
      </w:r>
    </w:p>
    <w:p w:rsidR="006D0226" w:rsidRDefault="006D0226" w:rsidP="00C11243">
      <w:pPr>
        <w:jc w:val="both"/>
        <w:rPr>
          <w:rFonts w:ascii="Arial" w:hAnsi="Arial" w:cs="Arial"/>
          <w:sz w:val="24"/>
          <w:szCs w:val="24"/>
          <w:lang w:val="en-US"/>
        </w:rPr>
      </w:pPr>
    </w:p>
    <w:p w:rsidR="00B47395" w:rsidRDefault="006D0226" w:rsidP="00C11243">
      <w:pPr>
        <w:jc w:val="both"/>
        <w:rPr>
          <w:rFonts w:ascii="Arial" w:hAnsi="Arial" w:cs="Arial"/>
          <w:sz w:val="24"/>
          <w:szCs w:val="24"/>
          <w:lang w:val="en-US"/>
        </w:rPr>
      </w:pPr>
      <w:r>
        <w:rPr>
          <w:rFonts w:ascii="Arial" w:hAnsi="Arial" w:cs="Arial"/>
          <w:sz w:val="24"/>
          <w:szCs w:val="24"/>
          <w:lang w:val="en-US"/>
        </w:rPr>
        <w:t>I</w:t>
      </w:r>
      <w:r w:rsidR="00D10E3A">
        <w:rPr>
          <w:rFonts w:ascii="Arial" w:hAnsi="Arial" w:cs="Arial"/>
          <w:sz w:val="24"/>
          <w:szCs w:val="24"/>
          <w:lang w:val="en-US"/>
        </w:rPr>
        <w:t>t must be further strengthened as indicated in our proposed amendment</w:t>
      </w:r>
      <w:r>
        <w:rPr>
          <w:rFonts w:ascii="Arial" w:hAnsi="Arial" w:cs="Arial"/>
          <w:sz w:val="24"/>
          <w:szCs w:val="24"/>
          <w:lang w:val="en-US"/>
        </w:rPr>
        <w:t>s dealing with</w:t>
      </w:r>
      <w:r w:rsidR="00B47395">
        <w:rPr>
          <w:rFonts w:ascii="Arial" w:hAnsi="Arial" w:cs="Arial"/>
          <w:sz w:val="24"/>
          <w:szCs w:val="24"/>
          <w:lang w:val="en-US"/>
        </w:rPr>
        <w:t>:</w:t>
      </w:r>
    </w:p>
    <w:p w:rsidR="00B47395" w:rsidRDefault="00B47395" w:rsidP="00C11243">
      <w:pPr>
        <w:jc w:val="both"/>
        <w:rPr>
          <w:rFonts w:ascii="Arial" w:hAnsi="Arial" w:cs="Arial"/>
          <w:sz w:val="24"/>
          <w:szCs w:val="24"/>
          <w:lang w:val="en-US"/>
        </w:rPr>
      </w:pPr>
    </w:p>
    <w:p w:rsidR="00B47395" w:rsidRDefault="00B47395" w:rsidP="00B47395">
      <w:pPr>
        <w:pStyle w:val="ListParagraph"/>
        <w:numPr>
          <w:ilvl w:val="0"/>
          <w:numId w:val="17"/>
        </w:numPr>
        <w:jc w:val="both"/>
        <w:rPr>
          <w:rFonts w:ascii="Arial" w:hAnsi="Arial" w:cs="Arial"/>
          <w:sz w:val="24"/>
          <w:szCs w:val="24"/>
          <w:lang w:val="en-US"/>
        </w:rPr>
      </w:pPr>
      <w:r>
        <w:rPr>
          <w:rFonts w:ascii="Arial" w:hAnsi="Arial" w:cs="Arial"/>
          <w:sz w:val="24"/>
          <w:szCs w:val="24"/>
          <w:lang w:val="en-US"/>
        </w:rPr>
        <w:t>T</w:t>
      </w:r>
      <w:r w:rsidR="006D0226" w:rsidRPr="00B47395">
        <w:rPr>
          <w:rFonts w:ascii="Arial" w:hAnsi="Arial" w:cs="Arial"/>
          <w:sz w:val="24"/>
          <w:szCs w:val="24"/>
          <w:lang w:val="en-US"/>
        </w:rPr>
        <w:t>he number of meetings that must be held per annum</w:t>
      </w:r>
      <w:r>
        <w:rPr>
          <w:rFonts w:ascii="Arial" w:hAnsi="Arial" w:cs="Arial"/>
          <w:sz w:val="24"/>
          <w:szCs w:val="24"/>
          <w:lang w:val="en-US"/>
        </w:rPr>
        <w:t>;</w:t>
      </w:r>
    </w:p>
    <w:p w:rsidR="00B47395" w:rsidRDefault="00B47395" w:rsidP="00B47395">
      <w:pPr>
        <w:pStyle w:val="ListParagraph"/>
        <w:numPr>
          <w:ilvl w:val="0"/>
          <w:numId w:val="17"/>
        </w:numPr>
        <w:jc w:val="both"/>
        <w:rPr>
          <w:rFonts w:ascii="Arial" w:hAnsi="Arial" w:cs="Arial"/>
          <w:sz w:val="24"/>
          <w:szCs w:val="24"/>
          <w:lang w:val="en-US"/>
        </w:rPr>
      </w:pPr>
      <w:r>
        <w:rPr>
          <w:rFonts w:ascii="Arial" w:hAnsi="Arial" w:cs="Arial"/>
          <w:sz w:val="24"/>
          <w:szCs w:val="24"/>
          <w:lang w:val="en-US"/>
        </w:rPr>
        <w:t>W</w:t>
      </w:r>
      <w:r w:rsidR="006D0226" w:rsidRPr="00B47395">
        <w:rPr>
          <w:rFonts w:ascii="Arial" w:hAnsi="Arial" w:cs="Arial"/>
          <w:sz w:val="24"/>
          <w:szCs w:val="24"/>
          <w:lang w:val="en-US"/>
        </w:rPr>
        <w:t>hen search and seizure operations can take place</w:t>
      </w:r>
      <w:r>
        <w:rPr>
          <w:rFonts w:ascii="Arial" w:hAnsi="Arial" w:cs="Arial"/>
          <w:sz w:val="24"/>
          <w:szCs w:val="24"/>
          <w:lang w:val="en-US"/>
        </w:rPr>
        <w:t>;</w:t>
      </w:r>
      <w:r w:rsidR="006D0226" w:rsidRPr="00B47395">
        <w:rPr>
          <w:rFonts w:ascii="Arial" w:hAnsi="Arial" w:cs="Arial"/>
          <w:sz w:val="24"/>
          <w:szCs w:val="24"/>
          <w:lang w:val="en-US"/>
        </w:rPr>
        <w:t xml:space="preserve"> and </w:t>
      </w:r>
    </w:p>
    <w:p w:rsidR="006D0226" w:rsidRPr="00B47395" w:rsidRDefault="00B47395" w:rsidP="00B47395">
      <w:pPr>
        <w:pStyle w:val="ListParagraph"/>
        <w:numPr>
          <w:ilvl w:val="0"/>
          <w:numId w:val="17"/>
        </w:numPr>
        <w:jc w:val="both"/>
        <w:rPr>
          <w:rFonts w:ascii="Arial" w:hAnsi="Arial" w:cs="Arial"/>
          <w:sz w:val="24"/>
          <w:szCs w:val="24"/>
          <w:lang w:val="en-US"/>
        </w:rPr>
      </w:pPr>
      <w:r>
        <w:rPr>
          <w:rFonts w:ascii="Arial" w:hAnsi="Arial" w:cs="Arial"/>
          <w:sz w:val="24"/>
          <w:szCs w:val="24"/>
          <w:lang w:val="en-US"/>
        </w:rPr>
        <w:t>M</w:t>
      </w:r>
      <w:r w:rsidR="006D0226" w:rsidRPr="00B47395">
        <w:rPr>
          <w:rFonts w:ascii="Arial" w:hAnsi="Arial" w:cs="Arial"/>
          <w:sz w:val="24"/>
          <w:szCs w:val="24"/>
          <w:lang w:val="en-US"/>
        </w:rPr>
        <w:t>ost critically requiring the mandatory rotation of auditing firms</w:t>
      </w:r>
      <w:r>
        <w:rPr>
          <w:rFonts w:ascii="Arial" w:hAnsi="Arial" w:cs="Arial"/>
          <w:sz w:val="24"/>
          <w:szCs w:val="24"/>
          <w:lang w:val="en-US"/>
        </w:rPr>
        <w:t>.</w:t>
      </w:r>
    </w:p>
    <w:p w:rsidR="006D0226" w:rsidRDefault="006D0226" w:rsidP="00C11243">
      <w:pPr>
        <w:jc w:val="both"/>
        <w:rPr>
          <w:rFonts w:ascii="Arial" w:hAnsi="Arial" w:cs="Arial"/>
          <w:sz w:val="24"/>
          <w:szCs w:val="24"/>
          <w:lang w:val="en-US"/>
        </w:rPr>
      </w:pPr>
    </w:p>
    <w:p w:rsidR="006D0226" w:rsidRDefault="006D0226" w:rsidP="00C11243">
      <w:pPr>
        <w:jc w:val="both"/>
        <w:rPr>
          <w:rFonts w:ascii="Arial" w:hAnsi="Arial" w:cs="Arial"/>
          <w:sz w:val="24"/>
          <w:szCs w:val="24"/>
          <w:lang w:val="en-US"/>
        </w:rPr>
      </w:pPr>
      <w:r>
        <w:rPr>
          <w:rFonts w:ascii="Arial" w:hAnsi="Arial" w:cs="Arial"/>
          <w:sz w:val="24"/>
          <w:szCs w:val="24"/>
          <w:lang w:val="en-US"/>
        </w:rPr>
        <w:t>Failure to do so will give comfort for those who are determined to continue looting.</w:t>
      </w:r>
    </w:p>
    <w:p w:rsidR="006D0226" w:rsidRDefault="006D0226" w:rsidP="00C11243">
      <w:pPr>
        <w:jc w:val="both"/>
        <w:rPr>
          <w:rFonts w:ascii="Arial" w:hAnsi="Arial" w:cs="Arial"/>
          <w:sz w:val="24"/>
          <w:szCs w:val="24"/>
          <w:lang w:val="en-US"/>
        </w:rPr>
      </w:pPr>
    </w:p>
    <w:p w:rsidR="00C11243" w:rsidRPr="00C11243" w:rsidRDefault="004728C6" w:rsidP="00C11243">
      <w:pPr>
        <w:jc w:val="both"/>
        <w:rPr>
          <w:rFonts w:ascii="Arial" w:hAnsi="Arial" w:cs="Arial"/>
          <w:sz w:val="24"/>
          <w:szCs w:val="24"/>
          <w:lang w:val="en-US"/>
        </w:rPr>
      </w:pPr>
      <w:r>
        <w:rPr>
          <w:rFonts w:ascii="Arial" w:hAnsi="Arial" w:cs="Arial"/>
          <w:sz w:val="24"/>
          <w:szCs w:val="24"/>
          <w:lang w:val="en-US"/>
        </w:rPr>
        <w:t>Thank you</w:t>
      </w:r>
      <w:r w:rsidR="00D81C4C">
        <w:rPr>
          <w:rFonts w:ascii="Arial" w:hAnsi="Arial" w:cs="Arial"/>
          <w:sz w:val="24"/>
          <w:szCs w:val="24"/>
          <w:lang w:val="en-US"/>
        </w:rPr>
        <w:t xml:space="preserve"> for your time and </w:t>
      </w:r>
      <w:r w:rsidR="00D10E3A">
        <w:rPr>
          <w:rFonts w:ascii="Arial" w:hAnsi="Arial" w:cs="Arial"/>
          <w:sz w:val="24"/>
          <w:szCs w:val="24"/>
          <w:lang w:val="en-US"/>
        </w:rPr>
        <w:t>consideration</w:t>
      </w:r>
      <w:r>
        <w:rPr>
          <w:rFonts w:ascii="Arial" w:hAnsi="Arial" w:cs="Arial"/>
          <w:sz w:val="24"/>
          <w:szCs w:val="24"/>
          <w:lang w:val="en-US"/>
        </w:rPr>
        <w:t>.</w:t>
      </w:r>
    </w:p>
    <w:p w:rsidR="00C11243" w:rsidRPr="00C11243" w:rsidRDefault="00C11243" w:rsidP="00C11243">
      <w:pPr>
        <w:jc w:val="both"/>
        <w:rPr>
          <w:rFonts w:ascii="Arial" w:hAnsi="Arial" w:cs="Arial"/>
          <w:sz w:val="24"/>
          <w:szCs w:val="24"/>
          <w:lang w:val="en-US"/>
        </w:rPr>
      </w:pPr>
    </w:p>
    <w:p w:rsidR="00C11243" w:rsidRPr="00C11243" w:rsidRDefault="00C11243" w:rsidP="00C11243">
      <w:pPr>
        <w:jc w:val="both"/>
        <w:rPr>
          <w:rFonts w:ascii="Arial" w:hAnsi="Arial" w:cs="Arial"/>
          <w:sz w:val="24"/>
          <w:szCs w:val="24"/>
          <w:lang w:val="en-US"/>
        </w:rPr>
      </w:pPr>
      <w:r w:rsidRPr="00C11243">
        <w:rPr>
          <w:rFonts w:ascii="Arial" w:hAnsi="Arial" w:cs="Arial"/>
          <w:sz w:val="24"/>
          <w:szCs w:val="24"/>
          <w:lang w:val="en-US"/>
        </w:rPr>
        <w:t>Yours comradely,</w:t>
      </w:r>
    </w:p>
    <w:tbl>
      <w:tblPr>
        <w:tblW w:w="0" w:type="auto"/>
        <w:tblCellMar>
          <w:left w:w="0" w:type="dxa"/>
          <w:right w:w="0" w:type="dxa"/>
        </w:tblCellMar>
        <w:tblLook w:val="04A0"/>
      </w:tblPr>
      <w:tblGrid>
        <w:gridCol w:w="1701"/>
        <w:gridCol w:w="3820"/>
      </w:tblGrid>
      <w:tr w:rsidR="00C11243" w:rsidRPr="00C11243" w:rsidTr="00C11243">
        <w:trPr>
          <w:trHeight w:val="1795"/>
        </w:trPr>
        <w:tc>
          <w:tcPr>
            <w:tcW w:w="1701"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noProof/>
                <w:sz w:val="24"/>
                <w:szCs w:val="24"/>
              </w:rPr>
              <w:drawing>
                <wp:inline distT="0" distB="0" distL="0" distR="0">
                  <wp:extent cx="828675" cy="1076325"/>
                  <wp:effectExtent l="19050" t="0" r="9525" b="0"/>
                  <wp:docPr id="3"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Matthew Parks</w:t>
            </w:r>
          </w:p>
          <w:p w:rsidR="00C11243" w:rsidRPr="00C11243" w:rsidRDefault="00C11243" w:rsidP="00C11243">
            <w:pPr>
              <w:jc w:val="both"/>
              <w:rPr>
                <w:rFonts w:ascii="Arial" w:hAnsi="Arial" w:cs="Arial"/>
                <w:sz w:val="24"/>
                <w:szCs w:val="24"/>
              </w:rPr>
            </w:pPr>
            <w:r w:rsidRPr="00C11243">
              <w:rPr>
                <w:rFonts w:ascii="Arial" w:hAnsi="Arial" w:cs="Arial"/>
                <w:sz w:val="24"/>
                <w:szCs w:val="24"/>
              </w:rPr>
              <w:t>Parliamentary Coordinator</w:t>
            </w:r>
          </w:p>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r w:rsidRPr="00C11243">
              <w:rPr>
                <w:rFonts w:ascii="Arial" w:hAnsi="Arial" w:cs="Arial"/>
                <w:sz w:val="24"/>
                <w:szCs w:val="24"/>
              </w:rPr>
              <w:t>Cell: 082 785 0687</w:t>
            </w:r>
          </w:p>
          <w:p w:rsidR="00C11243" w:rsidRPr="00C11243" w:rsidRDefault="00C11243" w:rsidP="00C11243">
            <w:pPr>
              <w:jc w:val="both"/>
              <w:rPr>
                <w:rFonts w:ascii="Arial" w:hAnsi="Arial" w:cs="Arial"/>
                <w:sz w:val="24"/>
                <w:szCs w:val="24"/>
              </w:rPr>
            </w:pPr>
            <w:r w:rsidRPr="00C11243">
              <w:rPr>
                <w:rFonts w:ascii="Arial" w:hAnsi="Arial" w:cs="Arial"/>
                <w:sz w:val="24"/>
                <w:szCs w:val="24"/>
              </w:rPr>
              <w:t xml:space="preserve">Email: </w:t>
            </w:r>
            <w:hyperlink r:id="rId10" w:history="1">
              <w:r w:rsidRPr="00C11243">
                <w:rPr>
                  <w:rStyle w:val="Hyperlink"/>
                  <w:rFonts w:ascii="Arial" w:hAnsi="Arial" w:cs="Arial"/>
                  <w:color w:val="auto"/>
                  <w:sz w:val="24"/>
                  <w:szCs w:val="24"/>
                </w:rPr>
                <w:t>matthew@cosatu.org.za</w:t>
              </w:r>
            </w:hyperlink>
          </w:p>
          <w:p w:rsidR="00C11243" w:rsidRPr="00C11243" w:rsidRDefault="00C11243" w:rsidP="00C11243">
            <w:pPr>
              <w:jc w:val="both"/>
              <w:rPr>
                <w:rFonts w:ascii="Arial" w:hAnsi="Arial" w:cs="Arial"/>
                <w:sz w:val="24"/>
                <w:szCs w:val="24"/>
              </w:rPr>
            </w:pPr>
          </w:p>
          <w:p w:rsidR="00C11243" w:rsidRDefault="00D75065" w:rsidP="00C11243">
            <w:pPr>
              <w:jc w:val="both"/>
              <w:rPr>
                <w:rFonts w:ascii="Arial" w:hAnsi="Arial" w:cs="Arial"/>
                <w:sz w:val="24"/>
                <w:szCs w:val="24"/>
              </w:rPr>
            </w:pPr>
            <w:r>
              <w:rPr>
                <w:rFonts w:ascii="Arial" w:hAnsi="Arial" w:cs="Arial"/>
                <w:sz w:val="24"/>
                <w:szCs w:val="24"/>
              </w:rPr>
              <w:t>6</w:t>
            </w:r>
            <w:r w:rsidRPr="00D75065">
              <w:rPr>
                <w:rFonts w:ascii="Arial" w:hAnsi="Arial" w:cs="Arial"/>
                <w:sz w:val="24"/>
                <w:szCs w:val="24"/>
                <w:vertAlign w:val="superscript"/>
              </w:rPr>
              <w:t>th</w:t>
            </w:r>
            <w:r>
              <w:rPr>
                <w:rFonts w:ascii="Arial" w:hAnsi="Arial" w:cs="Arial"/>
                <w:sz w:val="24"/>
                <w:szCs w:val="24"/>
              </w:rPr>
              <w:t xml:space="preserve"> Floor, 124 Adderley Street</w:t>
            </w:r>
          </w:p>
          <w:p w:rsidR="00D75065" w:rsidRPr="00C11243" w:rsidRDefault="00D75065" w:rsidP="00C11243">
            <w:pPr>
              <w:jc w:val="both"/>
              <w:rPr>
                <w:rFonts w:ascii="Arial" w:hAnsi="Arial" w:cs="Arial"/>
                <w:sz w:val="24"/>
                <w:szCs w:val="24"/>
              </w:rPr>
            </w:pPr>
            <w:r>
              <w:rPr>
                <w:rFonts w:ascii="Arial" w:hAnsi="Arial" w:cs="Arial"/>
                <w:sz w:val="24"/>
                <w:szCs w:val="24"/>
              </w:rPr>
              <w:t>Constitution House</w:t>
            </w:r>
          </w:p>
          <w:p w:rsidR="00C11243" w:rsidRPr="00C11243" w:rsidRDefault="00C11243" w:rsidP="00C11243">
            <w:pPr>
              <w:jc w:val="both"/>
              <w:rPr>
                <w:rFonts w:ascii="Arial" w:hAnsi="Arial" w:cs="Arial"/>
                <w:sz w:val="24"/>
                <w:szCs w:val="24"/>
              </w:rPr>
            </w:pPr>
            <w:r w:rsidRPr="00C11243">
              <w:rPr>
                <w:rFonts w:ascii="Arial" w:hAnsi="Arial" w:cs="Arial"/>
                <w:sz w:val="24"/>
                <w:szCs w:val="24"/>
              </w:rPr>
              <w:t>Cape Town 8000</w:t>
            </w:r>
          </w:p>
          <w:p w:rsidR="00C11243" w:rsidRPr="00C11243" w:rsidRDefault="00C11243" w:rsidP="00C11243">
            <w:pPr>
              <w:jc w:val="both"/>
              <w:rPr>
                <w:rFonts w:ascii="Arial" w:hAnsi="Arial" w:cs="Arial"/>
                <w:sz w:val="24"/>
                <w:szCs w:val="24"/>
              </w:rPr>
            </w:pPr>
            <w:r w:rsidRPr="00C11243">
              <w:rPr>
                <w:rFonts w:ascii="Arial" w:hAnsi="Arial" w:cs="Arial"/>
                <w:sz w:val="24"/>
                <w:szCs w:val="24"/>
              </w:rPr>
              <w:t>South Africa</w:t>
            </w:r>
          </w:p>
        </w:tc>
      </w:tr>
    </w:tbl>
    <w:p w:rsidR="00C11243" w:rsidRPr="00C11243" w:rsidRDefault="00C11243" w:rsidP="00C11243">
      <w:pPr>
        <w:jc w:val="both"/>
        <w:rPr>
          <w:rFonts w:ascii="Arial" w:hAnsi="Arial" w:cs="Arial"/>
          <w:sz w:val="24"/>
          <w:szCs w:val="24"/>
        </w:rPr>
      </w:pPr>
    </w:p>
    <w:p w:rsidR="00C11243" w:rsidRPr="00C11243" w:rsidRDefault="00C11243" w:rsidP="00C11243">
      <w:pPr>
        <w:jc w:val="both"/>
        <w:rPr>
          <w:rFonts w:ascii="Arial" w:hAnsi="Arial" w:cs="Arial"/>
          <w:sz w:val="24"/>
          <w:szCs w:val="24"/>
        </w:rPr>
      </w:pPr>
    </w:p>
    <w:p w:rsidR="009F1E9C" w:rsidRPr="00C11243" w:rsidRDefault="009F1E9C" w:rsidP="00C11243">
      <w:pPr>
        <w:jc w:val="both"/>
        <w:rPr>
          <w:rFonts w:ascii="Arial" w:hAnsi="Arial" w:cs="Arial"/>
          <w:sz w:val="24"/>
          <w:szCs w:val="24"/>
        </w:rPr>
      </w:pPr>
    </w:p>
    <w:sectPr w:rsidR="009F1E9C" w:rsidRPr="00C11243"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AC1" w:rsidRDefault="00AC7AC1" w:rsidP="00395911">
      <w:r>
        <w:separator/>
      </w:r>
    </w:p>
  </w:endnote>
  <w:endnote w:type="continuationSeparator" w:id="1">
    <w:p w:rsidR="00AC7AC1" w:rsidRDefault="00AC7AC1"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75209E" w:rsidRDefault="00C47167">
        <w:pPr>
          <w:pStyle w:val="Footer"/>
          <w:jc w:val="right"/>
        </w:pPr>
        <w:r w:rsidRPr="00821C96">
          <w:rPr>
            <w:rFonts w:ascii="Arial" w:hAnsi="Arial" w:cs="Arial"/>
          </w:rPr>
          <w:fldChar w:fldCharType="begin"/>
        </w:r>
        <w:r w:rsidR="0075209E" w:rsidRPr="00821C96">
          <w:rPr>
            <w:rFonts w:ascii="Arial" w:hAnsi="Arial" w:cs="Arial"/>
          </w:rPr>
          <w:instrText xml:space="preserve"> PAGE   \* MERGEFORMAT </w:instrText>
        </w:r>
        <w:r w:rsidRPr="00821C96">
          <w:rPr>
            <w:rFonts w:ascii="Arial" w:hAnsi="Arial" w:cs="Arial"/>
          </w:rPr>
          <w:fldChar w:fldCharType="separate"/>
        </w:r>
        <w:r w:rsidR="000D34EF">
          <w:rPr>
            <w:rFonts w:ascii="Arial" w:hAnsi="Arial" w:cs="Arial"/>
            <w:noProof/>
          </w:rPr>
          <w:t>1</w:t>
        </w:r>
        <w:r w:rsidRPr="00821C96">
          <w:rPr>
            <w:rFonts w:ascii="Arial" w:hAnsi="Arial" w:cs="Arial"/>
          </w:rPr>
          <w:fldChar w:fldCharType="end"/>
        </w:r>
      </w:p>
    </w:sdtContent>
  </w:sdt>
  <w:p w:rsidR="0075209E" w:rsidRDefault="00752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AC1" w:rsidRDefault="00AC7AC1" w:rsidP="00395911">
      <w:r>
        <w:separator/>
      </w:r>
    </w:p>
  </w:footnote>
  <w:footnote w:type="continuationSeparator" w:id="1">
    <w:p w:rsidR="00AC7AC1" w:rsidRDefault="00AC7AC1"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97B"/>
    <w:multiLevelType w:val="hybridMultilevel"/>
    <w:tmpl w:val="139A7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8D01C5C"/>
    <w:multiLevelType w:val="multilevel"/>
    <w:tmpl w:val="9AD0888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0AE6241"/>
    <w:multiLevelType w:val="hybridMultilevel"/>
    <w:tmpl w:val="634E348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
    <w:nsid w:val="31AD0621"/>
    <w:multiLevelType w:val="hybridMultilevel"/>
    <w:tmpl w:val="8C1CA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3DD589B"/>
    <w:multiLevelType w:val="multilevel"/>
    <w:tmpl w:val="F0E4FF6C"/>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8AD0678"/>
    <w:multiLevelType w:val="multilevel"/>
    <w:tmpl w:val="36FCE6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404B387F"/>
    <w:multiLevelType w:val="hybridMultilevel"/>
    <w:tmpl w:val="1DDA84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4C8611C"/>
    <w:multiLevelType w:val="hybridMultilevel"/>
    <w:tmpl w:val="836EB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DFC0636"/>
    <w:multiLevelType w:val="hybridMultilevel"/>
    <w:tmpl w:val="EE9EA9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0562E28"/>
    <w:multiLevelType w:val="hybridMultilevel"/>
    <w:tmpl w:val="09507B7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A3A2C79"/>
    <w:multiLevelType w:val="multilevel"/>
    <w:tmpl w:val="D5943CF6"/>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624C363F"/>
    <w:multiLevelType w:val="hybridMultilevel"/>
    <w:tmpl w:val="8C2296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D1D4EC9"/>
    <w:multiLevelType w:val="hybridMultilevel"/>
    <w:tmpl w:val="5CE42E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709676D4"/>
    <w:multiLevelType w:val="multilevel"/>
    <w:tmpl w:val="EEA2552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21F5D32"/>
    <w:multiLevelType w:val="hybridMultilevel"/>
    <w:tmpl w:val="CF12A1C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7B77AA0"/>
    <w:multiLevelType w:val="hybridMultilevel"/>
    <w:tmpl w:val="624ED62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5"/>
  </w:num>
  <w:num w:numId="2">
    <w:abstractNumId w:val="3"/>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4"/>
  </w:num>
  <w:num w:numId="8">
    <w:abstractNumId w:val="10"/>
  </w:num>
  <w:num w:numId="9">
    <w:abstractNumId w:val="12"/>
  </w:num>
  <w:num w:numId="10">
    <w:abstractNumId w:val="4"/>
  </w:num>
  <w:num w:numId="11">
    <w:abstractNumId w:val="13"/>
  </w:num>
  <w:num w:numId="12">
    <w:abstractNumId w:val="1"/>
  </w:num>
  <w:num w:numId="13">
    <w:abstractNumId w:val="0"/>
  </w:num>
  <w:num w:numId="14">
    <w:abstractNumId w:val="6"/>
  </w:num>
  <w:num w:numId="15">
    <w:abstractNumId w:val="8"/>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07D3"/>
    <w:rsid w:val="00016E88"/>
    <w:rsid w:val="00026FF2"/>
    <w:rsid w:val="00031767"/>
    <w:rsid w:val="00032400"/>
    <w:rsid w:val="00034178"/>
    <w:rsid w:val="00050FDE"/>
    <w:rsid w:val="00061310"/>
    <w:rsid w:val="00073A0D"/>
    <w:rsid w:val="00087976"/>
    <w:rsid w:val="00090CD7"/>
    <w:rsid w:val="000C2251"/>
    <w:rsid w:val="000C5F08"/>
    <w:rsid w:val="000D34EF"/>
    <w:rsid w:val="000F03B6"/>
    <w:rsid w:val="000F0BDD"/>
    <w:rsid w:val="00102718"/>
    <w:rsid w:val="0011521D"/>
    <w:rsid w:val="00176C8C"/>
    <w:rsid w:val="00185F3D"/>
    <w:rsid w:val="00197E5A"/>
    <w:rsid w:val="001B25D9"/>
    <w:rsid w:val="001C38A5"/>
    <w:rsid w:val="001E5418"/>
    <w:rsid w:val="001F56F0"/>
    <w:rsid w:val="00200138"/>
    <w:rsid w:val="002017CC"/>
    <w:rsid w:val="00211BA2"/>
    <w:rsid w:val="002223A3"/>
    <w:rsid w:val="002224CA"/>
    <w:rsid w:val="00233607"/>
    <w:rsid w:val="00241CDD"/>
    <w:rsid w:val="002455BD"/>
    <w:rsid w:val="00245C3D"/>
    <w:rsid w:val="00264C28"/>
    <w:rsid w:val="00265637"/>
    <w:rsid w:val="00284CBE"/>
    <w:rsid w:val="002A2C33"/>
    <w:rsid w:val="002E5A0A"/>
    <w:rsid w:val="002F07D3"/>
    <w:rsid w:val="002F7A84"/>
    <w:rsid w:val="003010EC"/>
    <w:rsid w:val="003047CD"/>
    <w:rsid w:val="003066A7"/>
    <w:rsid w:val="00306F8A"/>
    <w:rsid w:val="00343986"/>
    <w:rsid w:val="00347D85"/>
    <w:rsid w:val="00356CE9"/>
    <w:rsid w:val="00357797"/>
    <w:rsid w:val="00360B4F"/>
    <w:rsid w:val="003673F5"/>
    <w:rsid w:val="0037133F"/>
    <w:rsid w:val="00371EB6"/>
    <w:rsid w:val="00395911"/>
    <w:rsid w:val="003B0B7C"/>
    <w:rsid w:val="003C64B4"/>
    <w:rsid w:val="003C6755"/>
    <w:rsid w:val="003C6882"/>
    <w:rsid w:val="003E22FD"/>
    <w:rsid w:val="003E49E4"/>
    <w:rsid w:val="00414096"/>
    <w:rsid w:val="0042762F"/>
    <w:rsid w:val="00460938"/>
    <w:rsid w:val="004728C6"/>
    <w:rsid w:val="00481CB2"/>
    <w:rsid w:val="004910E2"/>
    <w:rsid w:val="00493F9F"/>
    <w:rsid w:val="004E315A"/>
    <w:rsid w:val="004E5768"/>
    <w:rsid w:val="004F0D1A"/>
    <w:rsid w:val="00507B87"/>
    <w:rsid w:val="00512A16"/>
    <w:rsid w:val="0054010C"/>
    <w:rsid w:val="00551483"/>
    <w:rsid w:val="00552DE3"/>
    <w:rsid w:val="00557A9C"/>
    <w:rsid w:val="00573262"/>
    <w:rsid w:val="00574A55"/>
    <w:rsid w:val="005B35E5"/>
    <w:rsid w:val="005B3CB5"/>
    <w:rsid w:val="005E5658"/>
    <w:rsid w:val="005E7F98"/>
    <w:rsid w:val="00600E6F"/>
    <w:rsid w:val="006023CC"/>
    <w:rsid w:val="00604EBE"/>
    <w:rsid w:val="00626BE6"/>
    <w:rsid w:val="00641A2F"/>
    <w:rsid w:val="00647A3F"/>
    <w:rsid w:val="006572E4"/>
    <w:rsid w:val="00663360"/>
    <w:rsid w:val="00687D34"/>
    <w:rsid w:val="00687E3E"/>
    <w:rsid w:val="006A0169"/>
    <w:rsid w:val="006B54BF"/>
    <w:rsid w:val="006D0226"/>
    <w:rsid w:val="006F352B"/>
    <w:rsid w:val="006F6501"/>
    <w:rsid w:val="006F6524"/>
    <w:rsid w:val="00716C58"/>
    <w:rsid w:val="00731F79"/>
    <w:rsid w:val="00743378"/>
    <w:rsid w:val="0075209E"/>
    <w:rsid w:val="00780A12"/>
    <w:rsid w:val="00790B7B"/>
    <w:rsid w:val="007A1AFD"/>
    <w:rsid w:val="0080087D"/>
    <w:rsid w:val="00800CD5"/>
    <w:rsid w:val="00810264"/>
    <w:rsid w:val="008201D1"/>
    <w:rsid w:val="00821C96"/>
    <w:rsid w:val="00845886"/>
    <w:rsid w:val="008636E5"/>
    <w:rsid w:val="008762DF"/>
    <w:rsid w:val="00882542"/>
    <w:rsid w:val="00895F9A"/>
    <w:rsid w:val="00897FBE"/>
    <w:rsid w:val="008C6697"/>
    <w:rsid w:val="008E70A6"/>
    <w:rsid w:val="008F411E"/>
    <w:rsid w:val="008F58FD"/>
    <w:rsid w:val="00910CF6"/>
    <w:rsid w:val="00924767"/>
    <w:rsid w:val="009518E6"/>
    <w:rsid w:val="0095519A"/>
    <w:rsid w:val="00961640"/>
    <w:rsid w:val="0096796C"/>
    <w:rsid w:val="0097170F"/>
    <w:rsid w:val="00986FAC"/>
    <w:rsid w:val="0099247A"/>
    <w:rsid w:val="009A79AA"/>
    <w:rsid w:val="009F1E9C"/>
    <w:rsid w:val="009F415D"/>
    <w:rsid w:val="00A079B8"/>
    <w:rsid w:val="00A15F28"/>
    <w:rsid w:val="00A33C65"/>
    <w:rsid w:val="00A35296"/>
    <w:rsid w:val="00A83ABF"/>
    <w:rsid w:val="00A86C2F"/>
    <w:rsid w:val="00A91B47"/>
    <w:rsid w:val="00AB7A37"/>
    <w:rsid w:val="00AC7AC1"/>
    <w:rsid w:val="00AE2EF3"/>
    <w:rsid w:val="00AE310B"/>
    <w:rsid w:val="00AF1B11"/>
    <w:rsid w:val="00AF6503"/>
    <w:rsid w:val="00B148D4"/>
    <w:rsid w:val="00B15375"/>
    <w:rsid w:val="00B31E12"/>
    <w:rsid w:val="00B47395"/>
    <w:rsid w:val="00B512C7"/>
    <w:rsid w:val="00B61274"/>
    <w:rsid w:val="00B777B2"/>
    <w:rsid w:val="00BA08E5"/>
    <w:rsid w:val="00BA5006"/>
    <w:rsid w:val="00BB7D33"/>
    <w:rsid w:val="00BE5052"/>
    <w:rsid w:val="00C11243"/>
    <w:rsid w:val="00C11C8C"/>
    <w:rsid w:val="00C15272"/>
    <w:rsid w:val="00C30D02"/>
    <w:rsid w:val="00C47167"/>
    <w:rsid w:val="00C52121"/>
    <w:rsid w:val="00C54CEB"/>
    <w:rsid w:val="00C95650"/>
    <w:rsid w:val="00CB13AF"/>
    <w:rsid w:val="00CC385B"/>
    <w:rsid w:val="00CC74E1"/>
    <w:rsid w:val="00CD6864"/>
    <w:rsid w:val="00CF11B9"/>
    <w:rsid w:val="00D069A7"/>
    <w:rsid w:val="00D10E3A"/>
    <w:rsid w:val="00D365CF"/>
    <w:rsid w:val="00D5755A"/>
    <w:rsid w:val="00D75065"/>
    <w:rsid w:val="00D81C4C"/>
    <w:rsid w:val="00D90A81"/>
    <w:rsid w:val="00D93897"/>
    <w:rsid w:val="00DB0D48"/>
    <w:rsid w:val="00DD3D2A"/>
    <w:rsid w:val="00DD6538"/>
    <w:rsid w:val="00DE085E"/>
    <w:rsid w:val="00DE1C0F"/>
    <w:rsid w:val="00DE47B7"/>
    <w:rsid w:val="00DF4FAC"/>
    <w:rsid w:val="00E2617B"/>
    <w:rsid w:val="00E2626E"/>
    <w:rsid w:val="00E33C70"/>
    <w:rsid w:val="00E4137D"/>
    <w:rsid w:val="00E466EE"/>
    <w:rsid w:val="00E571BF"/>
    <w:rsid w:val="00E72FDE"/>
    <w:rsid w:val="00E754BC"/>
    <w:rsid w:val="00E8610F"/>
    <w:rsid w:val="00E91B9B"/>
    <w:rsid w:val="00EB442A"/>
    <w:rsid w:val="00EC369E"/>
    <w:rsid w:val="00ED17B3"/>
    <w:rsid w:val="00ED21B9"/>
    <w:rsid w:val="00F0518C"/>
    <w:rsid w:val="00F10927"/>
    <w:rsid w:val="00F240C8"/>
    <w:rsid w:val="00F272E2"/>
    <w:rsid w:val="00F447AB"/>
    <w:rsid w:val="00F46AF8"/>
    <w:rsid w:val="00F555C6"/>
    <w:rsid w:val="00F778DE"/>
    <w:rsid w:val="00F9563D"/>
    <w:rsid w:val="00FA6F48"/>
    <w:rsid w:val="00FB27B1"/>
    <w:rsid w:val="00FC18DA"/>
    <w:rsid w:val="00FC676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03653800">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31CE4.387AF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2020-10-14T05:46:00Z</dcterms:created>
  <dcterms:modified xsi:type="dcterms:W3CDTF">2020-10-14T05:46:00Z</dcterms:modified>
</cp:coreProperties>
</file>