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9D58" w14:textId="77777777" w:rsidR="00254717" w:rsidRPr="00EA5929" w:rsidRDefault="00254717" w:rsidP="00762B34">
      <w:pPr>
        <w:pStyle w:val="char"/>
        <w:tabs>
          <w:tab w:val="left" w:pos="7380"/>
        </w:tabs>
        <w:spacing w:line="360" w:lineRule="auto"/>
        <w:jc w:val="both"/>
        <w:rPr>
          <w:rFonts w:ascii="Times New Roman" w:hAnsi="Times New Roman" w:cs="Times New Roman"/>
          <w:b/>
          <w:color w:val="000000" w:themeColor="text1"/>
          <w:lang w:val="en-ZA"/>
        </w:rPr>
      </w:pPr>
    </w:p>
    <w:p w14:paraId="62F9131B" w14:textId="77777777" w:rsidR="00D9683E" w:rsidRPr="00EA5929" w:rsidRDefault="00D9683E" w:rsidP="00762B34">
      <w:pPr>
        <w:spacing w:line="360" w:lineRule="auto"/>
        <w:jc w:val="both"/>
        <w:rPr>
          <w:rFonts w:ascii="Times New Roman" w:hAnsi="Times New Roman"/>
          <w:b/>
          <w:sz w:val="24"/>
          <w:szCs w:val="24"/>
        </w:rPr>
      </w:pPr>
    </w:p>
    <w:p w14:paraId="085EE05C" w14:textId="77777777" w:rsidR="00301765" w:rsidRPr="00EA5929" w:rsidRDefault="00301765" w:rsidP="00762B34">
      <w:pPr>
        <w:spacing w:line="360" w:lineRule="auto"/>
        <w:jc w:val="both"/>
        <w:rPr>
          <w:rFonts w:ascii="Times New Roman" w:hAnsi="Times New Roman"/>
          <w:b/>
          <w:sz w:val="24"/>
          <w:szCs w:val="24"/>
        </w:rPr>
        <w:sectPr w:rsidR="00301765" w:rsidRPr="00EA5929" w:rsidSect="003512C3">
          <w:footerReference w:type="default" r:id="rId9"/>
          <w:headerReference w:type="first" r:id="rId10"/>
          <w:type w:val="continuous"/>
          <w:pgSz w:w="11906" w:h="16838"/>
          <w:pgMar w:top="426" w:right="1440" w:bottom="142" w:left="1276" w:header="426" w:footer="250" w:gutter="0"/>
          <w:cols w:num="2" w:space="6390" w:equalWidth="0">
            <w:col w:w="4235" w:space="720"/>
            <w:col w:w="4235"/>
          </w:cols>
          <w:titlePg/>
          <w:docGrid w:linePitch="245"/>
        </w:sectPr>
      </w:pPr>
    </w:p>
    <w:p w14:paraId="3AD1CBF7" w14:textId="77777777" w:rsidR="00976888" w:rsidRPr="00EA5929" w:rsidRDefault="00976888" w:rsidP="00DB322F">
      <w:pPr>
        <w:spacing w:line="360" w:lineRule="auto"/>
        <w:jc w:val="both"/>
        <w:rPr>
          <w:rFonts w:ascii="Times New Roman" w:hAnsi="Times New Roman"/>
          <w:b/>
          <w:sz w:val="24"/>
          <w:szCs w:val="24"/>
        </w:rPr>
      </w:pPr>
    </w:p>
    <w:p w14:paraId="1D8A9275" w14:textId="77777777" w:rsidR="00712724" w:rsidRPr="00712724" w:rsidRDefault="00712724" w:rsidP="009C63B3">
      <w:pPr>
        <w:jc w:val="both"/>
        <w:rPr>
          <w:rFonts w:ascii="Times New Roman" w:hAnsi="Times New Roman"/>
          <w:i/>
          <w:sz w:val="24"/>
          <w:szCs w:val="24"/>
        </w:rPr>
      </w:pPr>
      <w:r w:rsidRPr="00712724">
        <w:rPr>
          <w:rFonts w:ascii="Times New Roman" w:hAnsi="Times New Roman"/>
          <w:i/>
          <w:sz w:val="24"/>
          <w:szCs w:val="24"/>
        </w:rPr>
        <w:t>[The following report replaces the Report of the Portfolio Committee on Home Affairs, which was published on page 3 in the Announcements, Tablings and Committee Reports dated 18 February 2020]</w:t>
      </w:r>
    </w:p>
    <w:p w14:paraId="6821502B" w14:textId="77777777" w:rsidR="00712724" w:rsidRDefault="00712724" w:rsidP="009C63B3">
      <w:pPr>
        <w:jc w:val="both"/>
        <w:rPr>
          <w:rFonts w:ascii="Times New Roman" w:hAnsi="Times New Roman"/>
          <w:b/>
          <w:sz w:val="24"/>
          <w:szCs w:val="24"/>
        </w:rPr>
      </w:pPr>
      <w:bookmarkStart w:id="0" w:name="_GoBack"/>
      <w:bookmarkEnd w:id="0"/>
    </w:p>
    <w:p w14:paraId="610D6E44" w14:textId="77777777" w:rsidR="002A04B7" w:rsidRPr="00712724" w:rsidRDefault="00712724" w:rsidP="009C63B3">
      <w:pPr>
        <w:jc w:val="both"/>
        <w:rPr>
          <w:rFonts w:ascii="Times New Roman" w:hAnsi="Times New Roman"/>
          <w:b/>
          <w:sz w:val="28"/>
          <w:szCs w:val="28"/>
        </w:rPr>
      </w:pPr>
      <w:r w:rsidRPr="00712724">
        <w:rPr>
          <w:rFonts w:ascii="Times New Roman" w:hAnsi="Times New Roman"/>
          <w:b/>
          <w:sz w:val="28"/>
          <w:szCs w:val="28"/>
        </w:rPr>
        <w:t xml:space="preserve">1. </w:t>
      </w:r>
      <w:r w:rsidR="002A04B7" w:rsidRPr="00712724">
        <w:rPr>
          <w:rFonts w:ascii="Times New Roman" w:hAnsi="Times New Roman"/>
          <w:b/>
          <w:sz w:val="28"/>
          <w:szCs w:val="28"/>
        </w:rPr>
        <w:t xml:space="preserve">Report of the Portfolio Committee on Home Affairs on the </w:t>
      </w:r>
      <w:r w:rsidR="002A04B7" w:rsidRPr="00712724">
        <w:rPr>
          <w:rFonts w:ascii="Times New Roman" w:hAnsi="Times New Roman"/>
          <w:b/>
          <w:bCs/>
          <w:i/>
          <w:sz w:val="28"/>
          <w:szCs w:val="28"/>
        </w:rPr>
        <w:t>Border</w:t>
      </w:r>
      <w:r w:rsidR="00EA5929" w:rsidRPr="00712724">
        <w:rPr>
          <w:rFonts w:ascii="Times New Roman" w:hAnsi="Times New Roman"/>
          <w:b/>
          <w:bCs/>
          <w:i/>
          <w:sz w:val="28"/>
          <w:szCs w:val="28"/>
        </w:rPr>
        <w:t xml:space="preserve"> Management</w:t>
      </w:r>
      <w:r w:rsidR="00132228" w:rsidRPr="00712724">
        <w:rPr>
          <w:rFonts w:ascii="Times New Roman" w:hAnsi="Times New Roman"/>
          <w:b/>
          <w:bCs/>
          <w:i/>
          <w:sz w:val="28"/>
          <w:szCs w:val="28"/>
        </w:rPr>
        <w:t xml:space="preserve"> </w:t>
      </w:r>
      <w:r w:rsidR="00EA5929" w:rsidRPr="00712724">
        <w:rPr>
          <w:rFonts w:ascii="Times New Roman" w:hAnsi="Times New Roman"/>
          <w:b/>
          <w:bCs/>
          <w:i/>
          <w:sz w:val="28"/>
          <w:szCs w:val="28"/>
        </w:rPr>
        <w:t xml:space="preserve">Authority </w:t>
      </w:r>
      <w:r w:rsidR="002A04B7" w:rsidRPr="00712724">
        <w:rPr>
          <w:rFonts w:ascii="Times New Roman" w:hAnsi="Times New Roman"/>
          <w:b/>
          <w:bCs/>
          <w:i/>
          <w:sz w:val="28"/>
          <w:szCs w:val="28"/>
        </w:rPr>
        <w:t>Bill</w:t>
      </w:r>
      <w:r w:rsidR="002A04B7" w:rsidRPr="00712724">
        <w:rPr>
          <w:rFonts w:ascii="Times New Roman" w:hAnsi="Times New Roman"/>
          <w:b/>
          <w:bCs/>
          <w:sz w:val="28"/>
          <w:szCs w:val="28"/>
        </w:rPr>
        <w:t xml:space="preserve"> [B 9B – 2016]</w:t>
      </w:r>
      <w:r w:rsidR="002A04B7" w:rsidRPr="00712724">
        <w:rPr>
          <w:rFonts w:ascii="Times New Roman" w:hAnsi="Times New Roman"/>
          <w:b/>
          <w:sz w:val="28"/>
          <w:szCs w:val="28"/>
        </w:rPr>
        <w:t xml:space="preserve"> (National Assembly – sec 75),</w:t>
      </w:r>
      <w:r w:rsidR="00EA5929" w:rsidRPr="00712724">
        <w:rPr>
          <w:rFonts w:ascii="Times New Roman" w:hAnsi="Times New Roman"/>
          <w:b/>
          <w:sz w:val="28"/>
          <w:szCs w:val="28"/>
        </w:rPr>
        <w:t xml:space="preserve"> </w:t>
      </w:r>
      <w:r w:rsidR="001750B3" w:rsidRPr="00712724">
        <w:rPr>
          <w:rFonts w:ascii="Times New Roman" w:hAnsi="Times New Roman"/>
          <w:b/>
          <w:sz w:val="28"/>
          <w:szCs w:val="28"/>
        </w:rPr>
        <w:t xml:space="preserve">dated 18 </w:t>
      </w:r>
      <w:r w:rsidR="001057F5" w:rsidRPr="00712724">
        <w:rPr>
          <w:rFonts w:ascii="Times New Roman" w:hAnsi="Times New Roman"/>
          <w:b/>
          <w:sz w:val="28"/>
          <w:szCs w:val="28"/>
        </w:rPr>
        <w:t>February</w:t>
      </w:r>
      <w:r w:rsidR="002A04B7" w:rsidRPr="00712724">
        <w:rPr>
          <w:rFonts w:ascii="Times New Roman" w:hAnsi="Times New Roman"/>
          <w:b/>
          <w:sz w:val="28"/>
          <w:szCs w:val="28"/>
        </w:rPr>
        <w:t xml:space="preserve"> 2020:</w:t>
      </w:r>
    </w:p>
    <w:p w14:paraId="5B4C0F14" w14:textId="77777777" w:rsidR="002A04B7" w:rsidRPr="00EA5929" w:rsidRDefault="002A04B7" w:rsidP="002A04B7">
      <w:pPr>
        <w:jc w:val="both"/>
        <w:rPr>
          <w:rFonts w:ascii="Times New Roman" w:hAnsi="Times New Roman"/>
          <w:sz w:val="24"/>
          <w:szCs w:val="24"/>
        </w:rPr>
      </w:pPr>
    </w:p>
    <w:p w14:paraId="0FEB4D15" w14:textId="77777777" w:rsidR="002A04B7" w:rsidRPr="00EA5929" w:rsidRDefault="002A04B7" w:rsidP="002A04B7">
      <w:pPr>
        <w:jc w:val="both"/>
        <w:rPr>
          <w:rFonts w:ascii="Times New Roman" w:hAnsi="Times New Roman"/>
          <w:sz w:val="24"/>
          <w:szCs w:val="24"/>
        </w:rPr>
      </w:pPr>
      <w:r w:rsidRPr="00EA5929">
        <w:rPr>
          <w:rFonts w:ascii="Times New Roman" w:hAnsi="Times New Roman"/>
          <w:sz w:val="24"/>
          <w:szCs w:val="24"/>
        </w:rPr>
        <w:t xml:space="preserve">The Portfolio Committee on Home Affairs, having considered the </w:t>
      </w:r>
      <w:r w:rsidR="00EA5929" w:rsidRPr="00EA5929">
        <w:rPr>
          <w:rFonts w:ascii="Times New Roman" w:hAnsi="Times New Roman"/>
          <w:i/>
          <w:sz w:val="24"/>
          <w:szCs w:val="24"/>
        </w:rPr>
        <w:t>Border</w:t>
      </w:r>
      <w:r w:rsidR="00EA5929">
        <w:rPr>
          <w:rFonts w:ascii="Times New Roman" w:hAnsi="Times New Roman"/>
          <w:sz w:val="24"/>
          <w:szCs w:val="24"/>
        </w:rPr>
        <w:t xml:space="preserve"> </w:t>
      </w:r>
      <w:r w:rsidRPr="00EA5929">
        <w:rPr>
          <w:rFonts w:ascii="Times New Roman" w:hAnsi="Times New Roman"/>
          <w:bCs/>
          <w:i/>
          <w:sz w:val="24"/>
          <w:szCs w:val="24"/>
        </w:rPr>
        <w:t>Management Authority Bill [B 9B – 2016]</w:t>
      </w:r>
      <w:r w:rsidRPr="00EA5929">
        <w:rPr>
          <w:rFonts w:ascii="Times New Roman" w:hAnsi="Times New Roman"/>
          <w:bCs/>
          <w:sz w:val="24"/>
          <w:szCs w:val="24"/>
        </w:rPr>
        <w:t xml:space="preserve"> </w:t>
      </w:r>
      <w:r w:rsidRPr="00EA5929">
        <w:rPr>
          <w:rFonts w:ascii="Times New Roman" w:hAnsi="Times New Roman"/>
          <w:sz w:val="24"/>
          <w:szCs w:val="24"/>
        </w:rPr>
        <w:t>and proposed amendments of the National Council of Provinces (Announcements, Tablings and Comm</w:t>
      </w:r>
      <w:r w:rsidR="00EA5929">
        <w:rPr>
          <w:rFonts w:ascii="Times New Roman" w:hAnsi="Times New Roman"/>
          <w:sz w:val="24"/>
          <w:szCs w:val="24"/>
        </w:rPr>
        <w:t>ittee Reports, 26</w:t>
      </w:r>
      <w:r w:rsidRPr="00EA5929">
        <w:rPr>
          <w:rFonts w:ascii="Times New Roman" w:hAnsi="Times New Roman"/>
          <w:sz w:val="24"/>
          <w:szCs w:val="24"/>
        </w:rPr>
        <w:t xml:space="preserve"> November 2</w:t>
      </w:r>
      <w:r w:rsidR="00EA5929">
        <w:rPr>
          <w:rFonts w:ascii="Times New Roman" w:hAnsi="Times New Roman"/>
          <w:sz w:val="24"/>
          <w:szCs w:val="24"/>
        </w:rPr>
        <w:t>019, p 21</w:t>
      </w:r>
      <w:r w:rsidRPr="00EA5929">
        <w:rPr>
          <w:rFonts w:ascii="Times New Roman" w:hAnsi="Times New Roman"/>
          <w:sz w:val="24"/>
          <w:szCs w:val="24"/>
        </w:rPr>
        <w:t>), referred to the committee, report</w:t>
      </w:r>
      <w:r w:rsidR="005C2C68">
        <w:rPr>
          <w:rFonts w:ascii="Times New Roman" w:hAnsi="Times New Roman"/>
          <w:sz w:val="24"/>
          <w:szCs w:val="24"/>
        </w:rPr>
        <w:t>s the Bill with amendments [B 9</w:t>
      </w:r>
      <w:r w:rsidR="0039378D">
        <w:rPr>
          <w:rFonts w:ascii="Times New Roman" w:hAnsi="Times New Roman"/>
          <w:sz w:val="24"/>
          <w:szCs w:val="24"/>
        </w:rPr>
        <w:t>C</w:t>
      </w:r>
      <w:r w:rsidRPr="00EA5929">
        <w:rPr>
          <w:rFonts w:ascii="Times New Roman" w:hAnsi="Times New Roman"/>
          <w:sz w:val="24"/>
          <w:szCs w:val="24"/>
        </w:rPr>
        <w:t xml:space="preserve"> – 20</w:t>
      </w:r>
      <w:r w:rsidR="001057F5">
        <w:rPr>
          <w:rFonts w:ascii="Times New Roman" w:hAnsi="Times New Roman"/>
          <w:sz w:val="24"/>
          <w:szCs w:val="24"/>
        </w:rPr>
        <w:t>16</w:t>
      </w:r>
      <w:r w:rsidRPr="00EA5929">
        <w:rPr>
          <w:rFonts w:ascii="Times New Roman" w:hAnsi="Times New Roman"/>
          <w:sz w:val="24"/>
          <w:szCs w:val="24"/>
        </w:rPr>
        <w:t>]</w:t>
      </w:r>
      <w:r w:rsidR="001057F5">
        <w:rPr>
          <w:rFonts w:ascii="Times New Roman" w:hAnsi="Times New Roman"/>
          <w:sz w:val="24"/>
          <w:szCs w:val="24"/>
        </w:rPr>
        <w:t xml:space="preserve"> as follows</w:t>
      </w:r>
      <w:r w:rsidR="0039378D">
        <w:rPr>
          <w:rFonts w:ascii="Times New Roman" w:hAnsi="Times New Roman"/>
          <w:sz w:val="24"/>
          <w:szCs w:val="24"/>
        </w:rPr>
        <w:t>:</w:t>
      </w:r>
    </w:p>
    <w:p w14:paraId="50F8D7CC" w14:textId="77777777" w:rsidR="002A04B7" w:rsidRPr="00EA5929" w:rsidRDefault="002A04B7" w:rsidP="00DB322F">
      <w:pPr>
        <w:spacing w:line="360" w:lineRule="auto"/>
        <w:jc w:val="both"/>
        <w:rPr>
          <w:rFonts w:ascii="Times New Roman" w:hAnsi="Times New Roman"/>
          <w:color w:val="000000" w:themeColor="text1"/>
          <w:sz w:val="24"/>
          <w:szCs w:val="24"/>
        </w:rPr>
      </w:pPr>
    </w:p>
    <w:p w14:paraId="757B9DA6" w14:textId="77777777" w:rsidR="00EA5929" w:rsidRPr="00EA5929" w:rsidRDefault="00EA5929" w:rsidP="00EA5929">
      <w:pPr>
        <w:spacing w:line="480" w:lineRule="auto"/>
        <w:jc w:val="center"/>
        <w:rPr>
          <w:rFonts w:ascii="Times New Roman" w:eastAsia="Calibri" w:hAnsi="Times New Roman"/>
          <w:sz w:val="24"/>
          <w:szCs w:val="24"/>
          <w:lang w:eastAsia="en-ZA"/>
        </w:rPr>
      </w:pPr>
    </w:p>
    <w:p w14:paraId="225BE2C4" w14:textId="77777777" w:rsidR="00EA5929" w:rsidRPr="00EA5929" w:rsidRDefault="00EA5929" w:rsidP="00EA5929">
      <w:pPr>
        <w:spacing w:line="48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1</w:t>
      </w:r>
    </w:p>
    <w:p w14:paraId="3A173D9D" w14:textId="77777777" w:rsidR="00EA5929" w:rsidRPr="00EA5929" w:rsidRDefault="00EA5929" w:rsidP="00EA5929">
      <w:pPr>
        <w:spacing w:line="480" w:lineRule="auto"/>
        <w:jc w:val="both"/>
        <w:rPr>
          <w:rFonts w:ascii="Times New Roman" w:hAnsi="Times New Roman"/>
          <w:b/>
          <w:sz w:val="24"/>
          <w:szCs w:val="24"/>
          <w:lang w:eastAsia="en-ZA"/>
        </w:rPr>
      </w:pPr>
    </w:p>
    <w:p w14:paraId="28A383A8" w14:textId="77777777" w:rsidR="00EA5929" w:rsidRPr="00EA5929" w:rsidRDefault="00EA5929" w:rsidP="00EA5929">
      <w:pPr>
        <w:numPr>
          <w:ilvl w:val="0"/>
          <w:numId w:val="25"/>
        </w:numPr>
        <w:suppressAutoHyphens w:val="0"/>
        <w:autoSpaceDN/>
        <w:spacing w:line="480" w:lineRule="auto"/>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after line 6, to insert the following definition:</w:t>
      </w:r>
    </w:p>
    <w:p w14:paraId="23FE92C8" w14:textId="77777777" w:rsidR="00EA5929" w:rsidRPr="00EA5929" w:rsidRDefault="00EA5929" w:rsidP="00EA5929">
      <w:pPr>
        <w:spacing w:line="480" w:lineRule="auto"/>
        <w:ind w:left="720"/>
        <w:rPr>
          <w:rFonts w:ascii="Times New Roman" w:hAnsi="Times New Roman"/>
          <w:sz w:val="24"/>
          <w:szCs w:val="24"/>
          <w:lang w:eastAsia="en-ZA"/>
        </w:rPr>
      </w:pPr>
    </w:p>
    <w:p w14:paraId="7851D8D2" w14:textId="77777777" w:rsidR="00EA5929" w:rsidRPr="00EA5929" w:rsidRDefault="00EA5929" w:rsidP="00EA5929">
      <w:pPr>
        <w:spacing w:line="480" w:lineRule="auto"/>
        <w:ind w:left="720"/>
        <w:jc w:val="both"/>
        <w:rPr>
          <w:rFonts w:ascii="Times New Roman" w:hAnsi="Times New Roman"/>
          <w:sz w:val="24"/>
          <w:szCs w:val="24"/>
          <w:lang w:eastAsia="en-ZA"/>
        </w:rPr>
      </w:pPr>
      <w:r w:rsidRPr="00EA5929">
        <w:rPr>
          <w:rFonts w:ascii="Times New Roman" w:hAnsi="Times New Roman"/>
          <w:sz w:val="24"/>
          <w:szCs w:val="24"/>
          <w:lang w:eastAsia="en-ZA"/>
        </w:rPr>
        <w:t>“</w:t>
      </w:r>
      <w:r w:rsidRPr="00EA5929">
        <w:rPr>
          <w:rFonts w:ascii="Times New Roman" w:hAnsi="Times New Roman"/>
          <w:b/>
          <w:sz w:val="24"/>
          <w:szCs w:val="24"/>
          <w:lang w:eastAsia="en-ZA"/>
        </w:rPr>
        <w:t xml:space="preserve">“customs related functions” </w:t>
      </w:r>
      <w:r w:rsidRPr="00EA5929">
        <w:rPr>
          <w:rFonts w:ascii="Times New Roman" w:hAnsi="Times New Roman"/>
          <w:sz w:val="24"/>
          <w:szCs w:val="24"/>
          <w:lang w:eastAsia="en-ZA"/>
        </w:rPr>
        <w:t xml:space="preserve">means the functions performed exclusively by the South African Revenue Service under— </w:t>
      </w:r>
    </w:p>
    <w:p w14:paraId="76F7EC24" w14:textId="77777777" w:rsidR="00EA5929" w:rsidRPr="00EA5929" w:rsidRDefault="00EA5929" w:rsidP="00EA5929">
      <w:pPr>
        <w:numPr>
          <w:ilvl w:val="0"/>
          <w:numId w:val="26"/>
        </w:numPr>
        <w:suppressAutoHyphens w:val="0"/>
        <w:autoSpaceDN/>
        <w:spacing w:line="480" w:lineRule="auto"/>
        <w:ind w:left="1350" w:hanging="630"/>
        <w:jc w:val="both"/>
        <w:textAlignment w:val="auto"/>
        <w:rPr>
          <w:rFonts w:ascii="Times New Roman" w:hAnsi="Times New Roman"/>
          <w:sz w:val="24"/>
          <w:szCs w:val="24"/>
          <w:lang w:eastAsia="en-ZA"/>
        </w:rPr>
      </w:pPr>
      <w:r w:rsidRPr="00EA5929">
        <w:rPr>
          <w:rFonts w:ascii="Times New Roman" w:hAnsi="Times New Roman"/>
          <w:sz w:val="24"/>
          <w:szCs w:val="24"/>
          <w:lang w:eastAsia="en-ZA"/>
        </w:rPr>
        <w:t xml:space="preserve">customs and excise legislation; and </w:t>
      </w:r>
    </w:p>
    <w:p w14:paraId="202B2B06" w14:textId="77777777" w:rsidR="00EA5929" w:rsidRPr="00EA5929" w:rsidRDefault="00EA5929" w:rsidP="00EA5929">
      <w:pPr>
        <w:numPr>
          <w:ilvl w:val="0"/>
          <w:numId w:val="26"/>
        </w:numPr>
        <w:suppressAutoHyphens w:val="0"/>
        <w:autoSpaceDN/>
        <w:spacing w:line="480" w:lineRule="auto"/>
        <w:ind w:left="1350" w:hanging="630"/>
        <w:jc w:val="both"/>
        <w:textAlignment w:val="auto"/>
        <w:rPr>
          <w:rFonts w:ascii="Times New Roman" w:hAnsi="Times New Roman"/>
          <w:sz w:val="24"/>
          <w:szCs w:val="24"/>
          <w:lang w:eastAsia="en-ZA"/>
        </w:rPr>
      </w:pPr>
      <w:r w:rsidRPr="00EA5929">
        <w:rPr>
          <w:rFonts w:ascii="Times New Roman" w:hAnsi="Times New Roman"/>
          <w:sz w:val="24"/>
          <w:szCs w:val="24"/>
          <w:lang w:eastAsia="en-ZA"/>
        </w:rPr>
        <w:t xml:space="preserve">any tax Act, </w:t>
      </w:r>
    </w:p>
    <w:p w14:paraId="331E4817" w14:textId="77777777" w:rsidR="00EA5929" w:rsidRPr="00EA5929" w:rsidRDefault="00EA5929" w:rsidP="00EA5929">
      <w:pPr>
        <w:spacing w:line="480" w:lineRule="auto"/>
        <w:ind w:left="720"/>
        <w:jc w:val="both"/>
        <w:rPr>
          <w:rFonts w:ascii="Times New Roman" w:hAnsi="Times New Roman"/>
          <w:sz w:val="24"/>
          <w:szCs w:val="24"/>
          <w:lang w:eastAsia="en-ZA"/>
        </w:rPr>
      </w:pPr>
      <w:r w:rsidRPr="00EA5929">
        <w:rPr>
          <w:rFonts w:ascii="Times New Roman" w:hAnsi="Times New Roman"/>
          <w:sz w:val="24"/>
          <w:szCs w:val="24"/>
          <w:lang w:eastAsia="en-ZA"/>
        </w:rPr>
        <w:t>as defined in the Tax Administration Act, 2011 (Act No. 28 of 2011);”.</w:t>
      </w:r>
    </w:p>
    <w:p w14:paraId="2BC07C10" w14:textId="77777777" w:rsidR="00EA5929" w:rsidRPr="00EA5929" w:rsidRDefault="00EA5929" w:rsidP="00EA5929">
      <w:pPr>
        <w:spacing w:line="480" w:lineRule="auto"/>
        <w:ind w:left="720"/>
        <w:jc w:val="both"/>
        <w:rPr>
          <w:rFonts w:ascii="Times New Roman" w:hAnsi="Times New Roman"/>
          <w:sz w:val="24"/>
          <w:szCs w:val="24"/>
          <w:lang w:eastAsia="en-ZA"/>
        </w:rPr>
      </w:pPr>
    </w:p>
    <w:p w14:paraId="12644643" w14:textId="77777777" w:rsidR="00EA5929" w:rsidRPr="00EA5929" w:rsidRDefault="00EA5929" w:rsidP="00EA5929">
      <w:pPr>
        <w:numPr>
          <w:ilvl w:val="0"/>
          <w:numId w:val="25"/>
        </w:numPr>
        <w:suppressAutoHyphens w:val="0"/>
        <w:autoSpaceDN/>
        <w:spacing w:line="480" w:lineRule="auto"/>
        <w:jc w:val="both"/>
        <w:textAlignment w:val="auto"/>
        <w:rPr>
          <w:rFonts w:ascii="Times New Roman" w:hAnsi="Times New Roman"/>
          <w:sz w:val="24"/>
          <w:szCs w:val="24"/>
          <w:lang w:eastAsia="en-ZA"/>
        </w:rPr>
      </w:pPr>
      <w:r w:rsidRPr="00EA5929">
        <w:rPr>
          <w:rFonts w:ascii="Times New Roman" w:hAnsi="Times New Roman"/>
          <w:sz w:val="24"/>
          <w:szCs w:val="24"/>
          <w:lang w:eastAsia="en-ZA"/>
        </w:rPr>
        <w:t xml:space="preserve">On page 5, from line 32, to omit the definition of “revenue”. </w:t>
      </w:r>
    </w:p>
    <w:p w14:paraId="2BE820A7" w14:textId="77777777" w:rsidR="00EA5929" w:rsidRPr="00EA5929" w:rsidRDefault="00EA5929" w:rsidP="00EA5929">
      <w:pPr>
        <w:spacing w:line="480" w:lineRule="auto"/>
        <w:ind w:left="720"/>
        <w:jc w:val="both"/>
        <w:rPr>
          <w:rFonts w:ascii="Times New Roman" w:hAnsi="Times New Roman"/>
          <w:sz w:val="24"/>
          <w:szCs w:val="24"/>
          <w:lang w:eastAsia="en-ZA"/>
        </w:rPr>
      </w:pPr>
    </w:p>
    <w:p w14:paraId="033975DF" w14:textId="77777777" w:rsidR="00EA5929" w:rsidRPr="00EA5929" w:rsidRDefault="00EA5929" w:rsidP="00EA5929">
      <w:pPr>
        <w:numPr>
          <w:ilvl w:val="0"/>
          <w:numId w:val="25"/>
        </w:numPr>
        <w:suppressAutoHyphens w:val="0"/>
        <w:autoSpaceDN/>
        <w:spacing w:line="480" w:lineRule="auto"/>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after line 33, to insert the following definition:</w:t>
      </w:r>
    </w:p>
    <w:p w14:paraId="4E6B9F43" w14:textId="77777777" w:rsidR="00EA5929" w:rsidRPr="00EA5929" w:rsidRDefault="00EA5929" w:rsidP="00EA5929">
      <w:pPr>
        <w:spacing w:line="480" w:lineRule="auto"/>
        <w:ind w:left="720"/>
        <w:rPr>
          <w:rFonts w:ascii="Times New Roman" w:hAnsi="Times New Roman"/>
          <w:sz w:val="24"/>
          <w:szCs w:val="24"/>
          <w:lang w:eastAsia="en-ZA"/>
        </w:rPr>
      </w:pPr>
    </w:p>
    <w:p w14:paraId="11C9B07A" w14:textId="77777777" w:rsidR="00EA5929" w:rsidRPr="00EA5929" w:rsidRDefault="00EA5929" w:rsidP="00EA5929">
      <w:pPr>
        <w:spacing w:line="480" w:lineRule="auto"/>
        <w:ind w:left="720"/>
        <w:jc w:val="both"/>
        <w:rPr>
          <w:rFonts w:ascii="Times New Roman" w:hAnsi="Times New Roman"/>
          <w:sz w:val="24"/>
          <w:szCs w:val="24"/>
          <w:lang w:eastAsia="en-ZA"/>
        </w:rPr>
      </w:pPr>
      <w:r w:rsidRPr="00EA5929">
        <w:rPr>
          <w:rFonts w:ascii="Times New Roman" w:hAnsi="Times New Roman"/>
          <w:sz w:val="24"/>
          <w:szCs w:val="24"/>
          <w:lang w:eastAsia="en-ZA"/>
        </w:rPr>
        <w:t>“</w:t>
      </w:r>
      <w:r w:rsidRPr="00EA5929">
        <w:rPr>
          <w:rFonts w:ascii="Times New Roman" w:hAnsi="Times New Roman"/>
          <w:b/>
          <w:sz w:val="24"/>
          <w:szCs w:val="24"/>
          <w:lang w:eastAsia="en-ZA"/>
        </w:rPr>
        <w:t xml:space="preserve">“South African Revenue Service” </w:t>
      </w:r>
      <w:r w:rsidRPr="00EA5929">
        <w:rPr>
          <w:rFonts w:ascii="Times New Roman" w:hAnsi="Times New Roman"/>
          <w:sz w:val="24"/>
          <w:szCs w:val="24"/>
          <w:lang w:eastAsia="en-ZA"/>
        </w:rPr>
        <w:t>means the South African Revenue Service established by section 2 of the South African Revenue Service Act, 1997 (Act No. 34 of 1997);”.</w:t>
      </w:r>
    </w:p>
    <w:p w14:paraId="0183E85A" w14:textId="77777777" w:rsidR="00EA5929" w:rsidRPr="00EA5929" w:rsidRDefault="00EA5929" w:rsidP="00EA5929">
      <w:pPr>
        <w:spacing w:line="36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2</w:t>
      </w:r>
    </w:p>
    <w:p w14:paraId="3C7588BB" w14:textId="77777777" w:rsidR="00EA5929" w:rsidRPr="00EA5929" w:rsidRDefault="00EA5929" w:rsidP="00EA5929">
      <w:pPr>
        <w:ind w:left="720"/>
        <w:rPr>
          <w:rFonts w:ascii="Times New Roman" w:hAnsi="Times New Roman"/>
          <w:sz w:val="24"/>
          <w:szCs w:val="24"/>
          <w:lang w:eastAsia="en-ZA"/>
        </w:rPr>
      </w:pPr>
    </w:p>
    <w:p w14:paraId="040B4515" w14:textId="77777777" w:rsidR="00EA5929" w:rsidRPr="00EA5929" w:rsidRDefault="00EA5929" w:rsidP="00EA5929">
      <w:pPr>
        <w:numPr>
          <w:ilvl w:val="0"/>
          <w:numId w:val="28"/>
        </w:numPr>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in line 44, to omit “This”, and to substitute with “Except where the Act otherwise provides, this”.</w:t>
      </w:r>
    </w:p>
    <w:p w14:paraId="3F65D8B9" w14:textId="77777777" w:rsidR="00EA5929" w:rsidRPr="00EA5929" w:rsidRDefault="00EA5929" w:rsidP="00EA5929">
      <w:pPr>
        <w:ind w:left="720"/>
        <w:rPr>
          <w:rFonts w:ascii="Times New Roman" w:hAnsi="Times New Roman"/>
          <w:sz w:val="24"/>
          <w:szCs w:val="24"/>
          <w:lang w:eastAsia="en-ZA"/>
        </w:rPr>
      </w:pPr>
    </w:p>
    <w:p w14:paraId="4137FD7C" w14:textId="77777777" w:rsidR="00EA5929" w:rsidRPr="00EA5929" w:rsidRDefault="00EA5929" w:rsidP="00EA5929">
      <w:pPr>
        <w:numPr>
          <w:ilvl w:val="0"/>
          <w:numId w:val="28"/>
        </w:numPr>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in line 45, to omit “exercised”, and to substitute with “performed”.</w:t>
      </w:r>
    </w:p>
    <w:p w14:paraId="1C045471" w14:textId="77777777" w:rsidR="00EA5929" w:rsidRPr="00EA5929" w:rsidRDefault="00EA5929" w:rsidP="00EA5929">
      <w:pPr>
        <w:ind w:left="720"/>
        <w:rPr>
          <w:rFonts w:ascii="Times New Roman" w:hAnsi="Times New Roman"/>
          <w:sz w:val="24"/>
          <w:szCs w:val="24"/>
          <w:lang w:eastAsia="en-ZA"/>
        </w:rPr>
      </w:pPr>
    </w:p>
    <w:p w14:paraId="6D283715" w14:textId="77777777" w:rsidR="00EA5929" w:rsidRPr="00EA5929" w:rsidRDefault="00EA5929" w:rsidP="00EA5929">
      <w:pPr>
        <w:ind w:left="720"/>
        <w:rPr>
          <w:rFonts w:ascii="Times New Roman" w:hAnsi="Times New Roman"/>
          <w:sz w:val="24"/>
          <w:szCs w:val="24"/>
          <w:lang w:eastAsia="en-ZA"/>
        </w:rPr>
      </w:pPr>
    </w:p>
    <w:p w14:paraId="3AD61E22" w14:textId="77777777" w:rsidR="00EA5929" w:rsidRPr="00EA5929" w:rsidRDefault="00EA5929" w:rsidP="00EA5929">
      <w:pPr>
        <w:numPr>
          <w:ilvl w:val="0"/>
          <w:numId w:val="28"/>
        </w:numPr>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in line 46, to omit “and”.</w:t>
      </w:r>
    </w:p>
    <w:p w14:paraId="434EE1C8" w14:textId="77777777" w:rsidR="00EA5929" w:rsidRPr="00EA5929" w:rsidRDefault="00EA5929" w:rsidP="00EA5929">
      <w:pPr>
        <w:ind w:left="720"/>
        <w:rPr>
          <w:rFonts w:ascii="Times New Roman" w:hAnsi="Times New Roman"/>
          <w:sz w:val="24"/>
          <w:szCs w:val="24"/>
          <w:lang w:eastAsia="en-ZA"/>
        </w:rPr>
      </w:pPr>
    </w:p>
    <w:p w14:paraId="443890EB" w14:textId="77777777" w:rsidR="00EA5929" w:rsidRPr="00EA5929" w:rsidRDefault="00EA5929" w:rsidP="00EA5929">
      <w:pPr>
        <w:ind w:left="720"/>
        <w:rPr>
          <w:rFonts w:ascii="Times New Roman" w:hAnsi="Times New Roman"/>
          <w:sz w:val="24"/>
          <w:szCs w:val="24"/>
          <w:lang w:eastAsia="en-ZA"/>
        </w:rPr>
      </w:pPr>
    </w:p>
    <w:p w14:paraId="491C6A5A" w14:textId="77777777" w:rsidR="00EA5929" w:rsidRPr="00EA5929" w:rsidRDefault="00EA5929" w:rsidP="00EA5929">
      <w:pPr>
        <w:numPr>
          <w:ilvl w:val="0"/>
          <w:numId w:val="28"/>
        </w:numPr>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 xml:space="preserve">On page 5, in line 48, at the end of paragraph </w:t>
      </w:r>
      <w:r w:rsidRPr="00EA5929">
        <w:rPr>
          <w:rFonts w:ascii="Times New Roman" w:hAnsi="Times New Roman"/>
          <w:i/>
          <w:sz w:val="24"/>
          <w:szCs w:val="24"/>
          <w:lang w:eastAsia="en-ZA"/>
        </w:rPr>
        <w:t>(b)</w:t>
      </w:r>
      <w:r w:rsidRPr="00EA5929">
        <w:rPr>
          <w:rFonts w:ascii="Times New Roman" w:hAnsi="Times New Roman"/>
          <w:sz w:val="24"/>
          <w:szCs w:val="24"/>
          <w:lang w:eastAsia="en-ZA"/>
        </w:rPr>
        <w:t>, to remove “.” and to substitute with “; and”.</w:t>
      </w:r>
    </w:p>
    <w:p w14:paraId="6228D682" w14:textId="77777777" w:rsidR="00EA5929" w:rsidRPr="00EA5929" w:rsidRDefault="00EA5929" w:rsidP="00EA5929">
      <w:pPr>
        <w:ind w:left="720"/>
        <w:rPr>
          <w:rFonts w:ascii="Times New Roman" w:hAnsi="Times New Roman"/>
          <w:sz w:val="24"/>
          <w:szCs w:val="24"/>
          <w:lang w:eastAsia="en-ZA"/>
        </w:rPr>
      </w:pPr>
    </w:p>
    <w:p w14:paraId="53BA34EF" w14:textId="77777777" w:rsidR="00EA5929" w:rsidRPr="00EA5929" w:rsidRDefault="00EA5929" w:rsidP="00EA5929">
      <w:pPr>
        <w:ind w:left="720"/>
        <w:rPr>
          <w:rFonts w:ascii="Times New Roman" w:hAnsi="Times New Roman"/>
          <w:sz w:val="24"/>
          <w:szCs w:val="24"/>
          <w:lang w:eastAsia="en-ZA"/>
        </w:rPr>
      </w:pPr>
    </w:p>
    <w:p w14:paraId="298D8A65" w14:textId="77777777" w:rsidR="00EA5929" w:rsidRPr="00EA5929" w:rsidRDefault="00EA5929" w:rsidP="00EA5929">
      <w:pPr>
        <w:numPr>
          <w:ilvl w:val="0"/>
          <w:numId w:val="28"/>
        </w:numPr>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5, after line 48, to insert the following paragraph:</w:t>
      </w:r>
    </w:p>
    <w:p w14:paraId="360308CD" w14:textId="77777777" w:rsidR="00EA5929" w:rsidRPr="00EA5929" w:rsidRDefault="00EA5929" w:rsidP="00EA5929">
      <w:pPr>
        <w:ind w:left="720"/>
        <w:rPr>
          <w:rFonts w:ascii="Times New Roman" w:hAnsi="Times New Roman"/>
          <w:sz w:val="24"/>
          <w:szCs w:val="24"/>
          <w:lang w:eastAsia="en-ZA"/>
        </w:rPr>
      </w:pPr>
    </w:p>
    <w:p w14:paraId="2D757E96" w14:textId="77777777" w:rsidR="00EA5929" w:rsidRPr="00EA5929" w:rsidRDefault="00EA5929" w:rsidP="00EA5929">
      <w:pPr>
        <w:spacing w:line="360" w:lineRule="auto"/>
        <w:ind w:left="1418" w:hanging="698"/>
        <w:jc w:val="both"/>
        <w:rPr>
          <w:rFonts w:ascii="Times New Roman" w:hAnsi="Times New Roman"/>
          <w:sz w:val="24"/>
          <w:szCs w:val="24"/>
          <w:lang w:eastAsia="en-ZA"/>
        </w:rPr>
      </w:pPr>
      <w:r w:rsidRPr="00EA5929">
        <w:rPr>
          <w:rFonts w:ascii="Times New Roman" w:hAnsi="Times New Roman"/>
          <w:sz w:val="24"/>
          <w:szCs w:val="24"/>
          <w:lang w:eastAsia="en-ZA"/>
        </w:rPr>
        <w:t>“</w:t>
      </w:r>
      <w:r w:rsidRPr="00EA5929">
        <w:rPr>
          <w:rFonts w:ascii="Times New Roman" w:hAnsi="Times New Roman"/>
          <w:i/>
          <w:sz w:val="24"/>
          <w:szCs w:val="24"/>
          <w:lang w:eastAsia="en-ZA"/>
        </w:rPr>
        <w:t>(c)</w:t>
      </w:r>
      <w:r w:rsidRPr="00EA5929">
        <w:rPr>
          <w:rFonts w:ascii="Times New Roman" w:hAnsi="Times New Roman"/>
          <w:i/>
          <w:sz w:val="24"/>
          <w:szCs w:val="24"/>
          <w:lang w:eastAsia="en-ZA"/>
        </w:rPr>
        <w:tab/>
      </w:r>
      <w:r w:rsidRPr="00EA5929">
        <w:rPr>
          <w:rFonts w:ascii="Times New Roman" w:hAnsi="Times New Roman"/>
          <w:sz w:val="24"/>
          <w:szCs w:val="24"/>
          <w:lang w:eastAsia="en-ZA"/>
        </w:rPr>
        <w:t>the customs related functions performed by the South African Revenue Service.”.</w:t>
      </w:r>
    </w:p>
    <w:p w14:paraId="0F85F95E" w14:textId="77777777" w:rsidR="00EA5929" w:rsidRPr="00EA5929" w:rsidRDefault="00EA5929" w:rsidP="00EA5929">
      <w:pPr>
        <w:spacing w:line="480" w:lineRule="auto"/>
        <w:jc w:val="both"/>
        <w:rPr>
          <w:rFonts w:ascii="Times New Roman" w:hAnsi="Times New Roman"/>
          <w:sz w:val="24"/>
          <w:szCs w:val="24"/>
          <w:lang w:eastAsia="en-ZA"/>
        </w:rPr>
      </w:pPr>
    </w:p>
    <w:p w14:paraId="21BC3975" w14:textId="77777777" w:rsidR="00EA5929" w:rsidRPr="00EA5929" w:rsidRDefault="00EA5929" w:rsidP="00EA5929">
      <w:pPr>
        <w:spacing w:line="48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5</w:t>
      </w:r>
    </w:p>
    <w:p w14:paraId="4CF4FAB8" w14:textId="77777777" w:rsidR="00EA5929" w:rsidRPr="00EA5929" w:rsidRDefault="00EA5929" w:rsidP="00EA5929">
      <w:pPr>
        <w:spacing w:line="480" w:lineRule="auto"/>
        <w:jc w:val="center"/>
        <w:rPr>
          <w:rFonts w:ascii="Times New Roman" w:hAnsi="Times New Roman"/>
          <w:b/>
          <w:sz w:val="24"/>
          <w:szCs w:val="24"/>
          <w:lang w:eastAsia="en-ZA"/>
        </w:rPr>
      </w:pPr>
    </w:p>
    <w:p w14:paraId="6D434E0A" w14:textId="77777777" w:rsidR="00EA5929" w:rsidRPr="00EA5929" w:rsidRDefault="00EA5929" w:rsidP="00EA5929">
      <w:pPr>
        <w:numPr>
          <w:ilvl w:val="0"/>
          <w:numId w:val="30"/>
        </w:numPr>
        <w:suppressAutoHyphens w:val="0"/>
        <w:autoSpaceDN/>
        <w:spacing w:line="48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6, in line 15, after “;”, to add “and”.</w:t>
      </w:r>
    </w:p>
    <w:p w14:paraId="4A15D6BC" w14:textId="77777777" w:rsidR="00EA5929" w:rsidRPr="00EA5929" w:rsidRDefault="00EA5929" w:rsidP="00EA5929">
      <w:pPr>
        <w:spacing w:line="480" w:lineRule="auto"/>
        <w:ind w:left="720"/>
        <w:jc w:val="both"/>
        <w:rPr>
          <w:rFonts w:ascii="Times New Roman" w:hAnsi="Times New Roman"/>
          <w:sz w:val="24"/>
          <w:szCs w:val="24"/>
          <w:lang w:eastAsia="en-ZA"/>
        </w:rPr>
      </w:pPr>
    </w:p>
    <w:p w14:paraId="42DBC2F0" w14:textId="77777777" w:rsidR="00EA5929" w:rsidRPr="00EA5929" w:rsidRDefault="00EA5929" w:rsidP="00EA5929">
      <w:pPr>
        <w:numPr>
          <w:ilvl w:val="0"/>
          <w:numId w:val="30"/>
        </w:numPr>
        <w:suppressAutoHyphens w:val="0"/>
        <w:autoSpaceDN/>
        <w:spacing w:line="48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 xml:space="preserve">On page 6, from line 16, to omit paragraph </w:t>
      </w:r>
      <w:r w:rsidRPr="00EA5929">
        <w:rPr>
          <w:rFonts w:ascii="Times New Roman" w:hAnsi="Times New Roman"/>
          <w:i/>
          <w:sz w:val="24"/>
          <w:szCs w:val="24"/>
          <w:lang w:eastAsia="en-ZA"/>
        </w:rPr>
        <w:t>(c)</w:t>
      </w:r>
      <w:r w:rsidRPr="00EA5929">
        <w:rPr>
          <w:rFonts w:ascii="Times New Roman" w:hAnsi="Times New Roman"/>
          <w:sz w:val="24"/>
          <w:szCs w:val="24"/>
          <w:lang w:eastAsia="en-ZA"/>
        </w:rPr>
        <w:t>, and to omit “and”.</w:t>
      </w:r>
    </w:p>
    <w:p w14:paraId="03D24676" w14:textId="77777777" w:rsidR="00EA5929" w:rsidRPr="00EA5929" w:rsidRDefault="00EA5929" w:rsidP="00EA5929">
      <w:pPr>
        <w:numPr>
          <w:ilvl w:val="0"/>
          <w:numId w:val="30"/>
        </w:numPr>
        <w:suppressAutoHyphens w:val="0"/>
        <w:autoSpaceDN/>
        <w:spacing w:line="48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6, in line 18, to substitute “</w:t>
      </w:r>
      <w:r w:rsidRPr="00EA5929">
        <w:rPr>
          <w:rFonts w:ascii="Times New Roman" w:hAnsi="Times New Roman"/>
          <w:i/>
          <w:sz w:val="24"/>
          <w:szCs w:val="24"/>
          <w:lang w:eastAsia="en-ZA"/>
        </w:rPr>
        <w:t>(d)</w:t>
      </w:r>
      <w:r w:rsidRPr="00EA5929">
        <w:rPr>
          <w:rFonts w:ascii="Times New Roman" w:hAnsi="Times New Roman"/>
          <w:sz w:val="24"/>
          <w:szCs w:val="24"/>
          <w:lang w:eastAsia="en-ZA"/>
        </w:rPr>
        <w:t>” with “</w:t>
      </w:r>
      <w:r w:rsidRPr="00EA5929">
        <w:rPr>
          <w:rFonts w:ascii="Times New Roman" w:hAnsi="Times New Roman"/>
          <w:i/>
          <w:sz w:val="24"/>
          <w:szCs w:val="24"/>
          <w:lang w:eastAsia="en-ZA"/>
        </w:rPr>
        <w:t>(c)</w:t>
      </w:r>
      <w:r w:rsidRPr="00EA5929">
        <w:rPr>
          <w:rFonts w:ascii="Times New Roman" w:hAnsi="Times New Roman"/>
          <w:sz w:val="24"/>
          <w:szCs w:val="24"/>
          <w:lang w:eastAsia="en-ZA"/>
        </w:rPr>
        <w:t>”.</w:t>
      </w:r>
    </w:p>
    <w:p w14:paraId="34E5C51B" w14:textId="77777777" w:rsidR="00EA5929" w:rsidRPr="00EA5929" w:rsidRDefault="00EA5929" w:rsidP="00EA5929">
      <w:pPr>
        <w:spacing w:line="480" w:lineRule="auto"/>
        <w:ind w:left="720"/>
        <w:jc w:val="both"/>
        <w:rPr>
          <w:rFonts w:ascii="Times New Roman" w:hAnsi="Times New Roman"/>
          <w:sz w:val="24"/>
          <w:szCs w:val="24"/>
          <w:lang w:eastAsia="en-ZA"/>
        </w:rPr>
      </w:pPr>
    </w:p>
    <w:p w14:paraId="6DC76509" w14:textId="77777777" w:rsidR="00EA5929" w:rsidRPr="00EA5929" w:rsidRDefault="00EA5929" w:rsidP="00EA5929">
      <w:pPr>
        <w:spacing w:line="48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22</w:t>
      </w:r>
    </w:p>
    <w:p w14:paraId="157C0E5F" w14:textId="77777777" w:rsidR="00EA5929" w:rsidRPr="00EA5929" w:rsidRDefault="00EA5929" w:rsidP="00EA5929">
      <w:pPr>
        <w:spacing w:line="480" w:lineRule="auto"/>
        <w:ind w:left="720"/>
        <w:jc w:val="both"/>
        <w:rPr>
          <w:rFonts w:ascii="Times New Roman" w:hAnsi="Times New Roman"/>
          <w:b/>
          <w:sz w:val="24"/>
          <w:szCs w:val="24"/>
          <w:lang w:eastAsia="en-ZA"/>
        </w:rPr>
      </w:pPr>
    </w:p>
    <w:p w14:paraId="53400EFA" w14:textId="77777777" w:rsidR="00EA5929" w:rsidRPr="00EA5929" w:rsidRDefault="00EA5929" w:rsidP="00EA5929">
      <w:pPr>
        <w:numPr>
          <w:ilvl w:val="0"/>
          <w:numId w:val="27"/>
        </w:numPr>
        <w:suppressAutoHyphens w:val="0"/>
        <w:autoSpaceDN/>
        <w:spacing w:line="48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12, in line 18, after “Act”, to omit “, excluding revenue collected in terms of section 5</w:t>
      </w:r>
      <w:r w:rsidRPr="00EA5929">
        <w:rPr>
          <w:rFonts w:ascii="Times New Roman" w:hAnsi="Times New Roman"/>
          <w:i/>
          <w:sz w:val="24"/>
          <w:szCs w:val="24"/>
          <w:lang w:eastAsia="en-ZA"/>
        </w:rPr>
        <w:t>(c)</w:t>
      </w:r>
      <w:r w:rsidRPr="00EA5929">
        <w:rPr>
          <w:rFonts w:ascii="Times New Roman" w:hAnsi="Times New Roman"/>
          <w:sz w:val="24"/>
          <w:szCs w:val="24"/>
          <w:lang w:eastAsia="en-ZA"/>
        </w:rPr>
        <w:t>”.</w:t>
      </w:r>
    </w:p>
    <w:p w14:paraId="5B8B7D10" w14:textId="77777777" w:rsidR="00EA5929" w:rsidRPr="00EA5929" w:rsidRDefault="00EA5929" w:rsidP="00EA5929">
      <w:pPr>
        <w:spacing w:line="480" w:lineRule="auto"/>
        <w:jc w:val="both"/>
        <w:rPr>
          <w:rFonts w:ascii="Times New Roman" w:hAnsi="Times New Roman"/>
          <w:sz w:val="24"/>
          <w:szCs w:val="24"/>
          <w:lang w:eastAsia="en-ZA"/>
        </w:rPr>
      </w:pPr>
    </w:p>
    <w:p w14:paraId="1149AC67" w14:textId="77777777" w:rsidR="00EA5929" w:rsidRPr="00EA5929" w:rsidRDefault="00EA5929" w:rsidP="00EA5929">
      <w:pPr>
        <w:spacing w:line="48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27</w:t>
      </w:r>
    </w:p>
    <w:p w14:paraId="526799DF" w14:textId="77777777" w:rsidR="00EA5929" w:rsidRPr="00EA5929" w:rsidRDefault="00EA5929" w:rsidP="00EA5929">
      <w:pPr>
        <w:spacing w:line="480" w:lineRule="auto"/>
        <w:jc w:val="center"/>
        <w:rPr>
          <w:rFonts w:ascii="Times New Roman" w:hAnsi="Times New Roman"/>
          <w:b/>
          <w:sz w:val="24"/>
          <w:szCs w:val="24"/>
          <w:lang w:eastAsia="en-ZA"/>
        </w:rPr>
      </w:pPr>
    </w:p>
    <w:p w14:paraId="6B86F187" w14:textId="77777777" w:rsidR="00EA5929" w:rsidRPr="00EA5929" w:rsidRDefault="00EA5929" w:rsidP="00EA5929">
      <w:pPr>
        <w:spacing w:line="480" w:lineRule="auto"/>
        <w:jc w:val="both"/>
        <w:rPr>
          <w:rFonts w:ascii="Times New Roman" w:hAnsi="Times New Roman"/>
          <w:sz w:val="24"/>
          <w:szCs w:val="24"/>
          <w:lang w:eastAsia="en-ZA"/>
        </w:rPr>
      </w:pPr>
      <w:r w:rsidRPr="00EA5929">
        <w:rPr>
          <w:rFonts w:ascii="Times New Roman" w:hAnsi="Times New Roman"/>
          <w:sz w:val="24"/>
          <w:szCs w:val="24"/>
          <w:lang w:eastAsia="en-ZA"/>
        </w:rPr>
        <w:t xml:space="preserve">1.  </w:t>
      </w:r>
      <w:r w:rsidRPr="00EA5929">
        <w:rPr>
          <w:rFonts w:ascii="Times New Roman" w:hAnsi="Times New Roman"/>
          <w:sz w:val="24"/>
          <w:szCs w:val="24"/>
          <w:lang w:eastAsia="en-ZA"/>
        </w:rPr>
        <w:tab/>
        <w:t>On page 14, from line 3, to omit clause 27, and to substitute with the following clause:</w:t>
      </w:r>
    </w:p>
    <w:p w14:paraId="32ECA900" w14:textId="77777777" w:rsidR="00EA5929" w:rsidRPr="00EA5929" w:rsidRDefault="00EA5929" w:rsidP="00EA5929">
      <w:pPr>
        <w:spacing w:line="480" w:lineRule="auto"/>
        <w:jc w:val="both"/>
        <w:rPr>
          <w:rFonts w:ascii="Times New Roman" w:hAnsi="Times New Roman"/>
          <w:sz w:val="24"/>
          <w:szCs w:val="24"/>
          <w:lang w:eastAsia="en-ZA"/>
        </w:rPr>
      </w:pPr>
      <w:r w:rsidRPr="00EA5929">
        <w:rPr>
          <w:rFonts w:ascii="Times New Roman" w:hAnsi="Times New Roman"/>
          <w:sz w:val="24"/>
          <w:szCs w:val="24"/>
          <w:lang w:eastAsia="en-ZA"/>
        </w:rPr>
        <w:tab/>
        <w:t>“</w:t>
      </w:r>
      <w:r w:rsidRPr="00EA5929">
        <w:rPr>
          <w:rFonts w:ascii="Times New Roman" w:hAnsi="Times New Roman"/>
          <w:b/>
          <w:sz w:val="24"/>
          <w:szCs w:val="24"/>
          <w:lang w:eastAsia="en-ZA"/>
        </w:rPr>
        <w:t>Implementation protocols</w:t>
      </w:r>
    </w:p>
    <w:p w14:paraId="3C1C40A3" w14:textId="77777777" w:rsidR="00EA5929" w:rsidRPr="00EA5929" w:rsidRDefault="00EA5929" w:rsidP="009C63B3">
      <w:pPr>
        <w:spacing w:line="480" w:lineRule="auto"/>
        <w:ind w:left="709"/>
        <w:jc w:val="both"/>
        <w:rPr>
          <w:rFonts w:ascii="Times New Roman" w:hAnsi="Times New Roman"/>
          <w:sz w:val="24"/>
          <w:szCs w:val="24"/>
          <w:lang w:eastAsia="en-ZA"/>
        </w:rPr>
      </w:pPr>
      <w:r w:rsidRPr="00EA5929">
        <w:rPr>
          <w:rFonts w:ascii="Times New Roman" w:hAnsi="Times New Roman"/>
          <w:b/>
          <w:sz w:val="24"/>
          <w:szCs w:val="24"/>
          <w:lang w:eastAsia="en-ZA"/>
        </w:rPr>
        <w:lastRenderedPageBreak/>
        <w:t>27.</w:t>
      </w:r>
      <w:r w:rsidRPr="00EA5929">
        <w:rPr>
          <w:rFonts w:ascii="Times New Roman" w:hAnsi="Times New Roman"/>
          <w:sz w:val="24"/>
          <w:szCs w:val="24"/>
          <w:lang w:eastAsia="en-ZA"/>
        </w:rPr>
        <w:tab/>
        <w:t xml:space="preserve">(1) </w:t>
      </w:r>
      <w:r w:rsidRPr="00EA5929">
        <w:rPr>
          <w:rFonts w:ascii="Times New Roman" w:hAnsi="Times New Roman"/>
          <w:sz w:val="24"/>
          <w:szCs w:val="24"/>
          <w:lang w:eastAsia="en-ZA"/>
        </w:rPr>
        <w:tab/>
        <w:t>For the purpose of this section, “implementation protocol” means an implementation protocol concluded in accordance with section 35 of the Intergovernmental Relations Framework Act, 2005 (Act No. 13 of 2005).</w:t>
      </w:r>
    </w:p>
    <w:p w14:paraId="22E88CAD" w14:textId="77777777" w:rsidR="00EA5929" w:rsidRPr="00EA5929" w:rsidRDefault="00EA5929" w:rsidP="009C63B3">
      <w:pPr>
        <w:spacing w:line="480" w:lineRule="auto"/>
        <w:ind w:left="709"/>
        <w:jc w:val="both"/>
        <w:rPr>
          <w:rFonts w:ascii="Times New Roman" w:hAnsi="Times New Roman"/>
          <w:sz w:val="24"/>
          <w:szCs w:val="24"/>
          <w:lang w:eastAsia="en-ZA"/>
        </w:rPr>
      </w:pPr>
      <w:r w:rsidRPr="00EA5929">
        <w:rPr>
          <w:rFonts w:ascii="Times New Roman" w:hAnsi="Times New Roman"/>
          <w:sz w:val="24"/>
          <w:szCs w:val="24"/>
          <w:lang w:eastAsia="en-ZA"/>
        </w:rPr>
        <w:t>(2)</w:t>
      </w:r>
      <w:r w:rsidRPr="00EA5929">
        <w:rPr>
          <w:rFonts w:ascii="Times New Roman" w:hAnsi="Times New Roman"/>
          <w:sz w:val="24"/>
          <w:szCs w:val="24"/>
          <w:lang w:eastAsia="en-ZA"/>
        </w:rPr>
        <w:tab/>
        <w:t>Where the implementation of a policy, the exercise of a statutory power, the performance of a statutory function or the provision of a service relating to border law enforcement functions by the Authority depends on the participation of other organs of state, the Authority and those organs of state must, within a reasonable time after the commencement of the Act, co-ordinate their respective functions in such a manner as may be appropriate or required in the circumstances by entering into an implementation protocol.</w:t>
      </w:r>
    </w:p>
    <w:p w14:paraId="4E698C0F" w14:textId="77777777" w:rsidR="00EA5929" w:rsidRPr="00EA5929" w:rsidRDefault="00EA5929" w:rsidP="00132228">
      <w:pPr>
        <w:spacing w:line="480" w:lineRule="auto"/>
        <w:ind w:left="709" w:hanging="709"/>
        <w:jc w:val="both"/>
        <w:rPr>
          <w:rFonts w:ascii="Times New Roman" w:hAnsi="Times New Roman"/>
          <w:sz w:val="24"/>
          <w:szCs w:val="24"/>
          <w:lang w:eastAsia="en-ZA"/>
        </w:rPr>
      </w:pPr>
      <w:r w:rsidRPr="00EA5929" w:rsidDel="00DA0D14">
        <w:rPr>
          <w:rFonts w:ascii="Times New Roman" w:hAnsi="Times New Roman"/>
          <w:sz w:val="24"/>
          <w:szCs w:val="24"/>
          <w:lang w:eastAsia="en-ZA"/>
        </w:rPr>
        <w:t xml:space="preserve"> </w:t>
      </w:r>
      <w:r w:rsidR="00132228">
        <w:rPr>
          <w:rFonts w:ascii="Times New Roman" w:hAnsi="Times New Roman"/>
          <w:sz w:val="24"/>
          <w:szCs w:val="24"/>
          <w:lang w:eastAsia="en-ZA"/>
        </w:rPr>
        <w:tab/>
      </w:r>
      <w:r w:rsidRPr="00EA5929">
        <w:rPr>
          <w:rFonts w:ascii="Times New Roman" w:hAnsi="Times New Roman"/>
          <w:sz w:val="24"/>
          <w:szCs w:val="24"/>
          <w:lang w:eastAsia="en-ZA"/>
        </w:rPr>
        <w:t>(3)</w:t>
      </w:r>
      <w:r w:rsidRPr="00EA5929">
        <w:rPr>
          <w:rFonts w:ascii="Times New Roman" w:hAnsi="Times New Roman"/>
          <w:sz w:val="24"/>
          <w:szCs w:val="24"/>
          <w:lang w:eastAsia="en-ZA"/>
        </w:rPr>
        <w:tab/>
        <w:t>The organs of state referred to in subsection (2) must, within a reasonable time after the commencement of the Act, enter into implementation protocols with the Authority to collaborate on and ensure the alignment of technological, electronic, information and communication systems and procedures necessary to ensure the efficient sharing of relevant information with the Authority.</w:t>
      </w:r>
    </w:p>
    <w:p w14:paraId="422EF2AA" w14:textId="77777777" w:rsidR="00EA5929" w:rsidRPr="00EA5929" w:rsidRDefault="00EA5929" w:rsidP="00132228">
      <w:pPr>
        <w:spacing w:line="480" w:lineRule="auto"/>
        <w:ind w:left="709" w:hanging="709"/>
        <w:jc w:val="both"/>
        <w:rPr>
          <w:rFonts w:ascii="Times New Roman" w:hAnsi="Times New Roman"/>
          <w:sz w:val="24"/>
          <w:szCs w:val="24"/>
          <w:lang w:eastAsia="en-ZA"/>
        </w:rPr>
      </w:pPr>
      <w:r w:rsidRPr="00EA5929">
        <w:rPr>
          <w:rFonts w:ascii="Times New Roman" w:hAnsi="Times New Roman"/>
          <w:sz w:val="24"/>
          <w:szCs w:val="24"/>
          <w:lang w:eastAsia="en-ZA"/>
        </w:rPr>
        <w:t xml:space="preserve"> </w:t>
      </w:r>
      <w:r w:rsidR="00132228">
        <w:rPr>
          <w:rFonts w:ascii="Times New Roman" w:hAnsi="Times New Roman"/>
          <w:sz w:val="24"/>
          <w:szCs w:val="24"/>
          <w:lang w:eastAsia="en-ZA"/>
        </w:rPr>
        <w:tab/>
      </w:r>
      <w:r w:rsidRPr="00EA5929">
        <w:rPr>
          <w:rFonts w:ascii="Times New Roman" w:hAnsi="Times New Roman"/>
          <w:sz w:val="24"/>
          <w:szCs w:val="24"/>
          <w:lang w:eastAsia="en-ZA"/>
        </w:rPr>
        <w:t>(4)</w:t>
      </w:r>
      <w:r w:rsidRPr="00EA5929">
        <w:rPr>
          <w:rFonts w:ascii="Times New Roman" w:hAnsi="Times New Roman"/>
          <w:sz w:val="24"/>
          <w:szCs w:val="24"/>
          <w:lang w:eastAsia="en-ZA"/>
        </w:rPr>
        <w:tab/>
        <w:t>The Minister may initiate the process for the conclusion of implementation protocols contemplated in subsections (2) and (3) in the Inter-Ministerial Consultative Committee.</w:t>
      </w:r>
    </w:p>
    <w:p w14:paraId="1E204E15" w14:textId="77777777" w:rsidR="00EA5929" w:rsidRPr="00EA5929" w:rsidRDefault="00EA5929" w:rsidP="009C63B3">
      <w:pPr>
        <w:spacing w:line="480" w:lineRule="auto"/>
        <w:ind w:left="709"/>
        <w:jc w:val="both"/>
        <w:rPr>
          <w:rFonts w:ascii="Times New Roman" w:hAnsi="Times New Roman"/>
          <w:sz w:val="24"/>
          <w:szCs w:val="24"/>
          <w:lang w:eastAsia="en-ZA"/>
        </w:rPr>
      </w:pPr>
      <w:r w:rsidRPr="00EA5929">
        <w:rPr>
          <w:rFonts w:ascii="Times New Roman" w:hAnsi="Times New Roman"/>
          <w:sz w:val="24"/>
          <w:szCs w:val="24"/>
          <w:lang w:eastAsia="en-ZA"/>
        </w:rPr>
        <w:t>(5)</w:t>
      </w:r>
      <w:r w:rsidRPr="00EA5929">
        <w:rPr>
          <w:rFonts w:ascii="Times New Roman" w:hAnsi="Times New Roman"/>
          <w:i/>
          <w:sz w:val="24"/>
          <w:szCs w:val="24"/>
          <w:lang w:eastAsia="en-ZA"/>
        </w:rPr>
        <w:t>(a)</w:t>
      </w:r>
      <w:r w:rsidRPr="00EA5929">
        <w:rPr>
          <w:rFonts w:ascii="Times New Roman" w:hAnsi="Times New Roman"/>
          <w:sz w:val="24"/>
          <w:szCs w:val="24"/>
          <w:lang w:eastAsia="en-ZA"/>
        </w:rPr>
        <w:tab/>
        <w:t>The Authority must, within six months after the commencement of this section, conclude implementation protocols withꟷ</w:t>
      </w:r>
    </w:p>
    <w:p w14:paraId="58604BCD" w14:textId="77777777" w:rsidR="00EA5929" w:rsidRPr="00EA5929" w:rsidRDefault="00EA5929" w:rsidP="009C63B3">
      <w:pPr>
        <w:spacing w:line="480" w:lineRule="auto"/>
        <w:ind w:left="1429" w:firstLine="11"/>
        <w:jc w:val="both"/>
        <w:rPr>
          <w:rFonts w:ascii="Times New Roman" w:hAnsi="Times New Roman"/>
          <w:sz w:val="24"/>
          <w:szCs w:val="24"/>
          <w:lang w:eastAsia="en-ZA"/>
        </w:rPr>
      </w:pPr>
      <w:r w:rsidRPr="00EA5929">
        <w:rPr>
          <w:rFonts w:ascii="Times New Roman" w:hAnsi="Times New Roman"/>
          <w:sz w:val="24"/>
          <w:szCs w:val="24"/>
          <w:lang w:eastAsia="en-ZA"/>
        </w:rPr>
        <w:t>(i)</w:t>
      </w:r>
      <w:r w:rsidRPr="00EA5929">
        <w:rPr>
          <w:rFonts w:ascii="Times New Roman" w:hAnsi="Times New Roman"/>
          <w:sz w:val="24"/>
          <w:szCs w:val="24"/>
          <w:lang w:eastAsia="en-ZA"/>
        </w:rPr>
        <w:tab/>
        <w:t xml:space="preserve">the Defence Force; </w:t>
      </w:r>
    </w:p>
    <w:p w14:paraId="0148DEF4" w14:textId="77777777" w:rsidR="00EA5929" w:rsidRPr="00EA5929" w:rsidRDefault="00EA5929" w:rsidP="009C63B3">
      <w:pPr>
        <w:spacing w:line="480" w:lineRule="auto"/>
        <w:ind w:left="1418" w:firstLine="11"/>
        <w:jc w:val="both"/>
        <w:rPr>
          <w:rFonts w:ascii="Times New Roman" w:hAnsi="Times New Roman"/>
          <w:sz w:val="24"/>
          <w:szCs w:val="24"/>
          <w:lang w:eastAsia="en-ZA"/>
        </w:rPr>
      </w:pPr>
      <w:r w:rsidRPr="00EA5929">
        <w:rPr>
          <w:rFonts w:ascii="Times New Roman" w:hAnsi="Times New Roman"/>
          <w:sz w:val="24"/>
          <w:szCs w:val="24"/>
          <w:lang w:eastAsia="en-ZA"/>
        </w:rPr>
        <w:t>(ii)</w:t>
      </w:r>
      <w:r w:rsidRPr="00EA5929">
        <w:rPr>
          <w:rFonts w:ascii="Times New Roman" w:hAnsi="Times New Roman"/>
          <w:sz w:val="24"/>
          <w:szCs w:val="24"/>
          <w:lang w:eastAsia="en-ZA"/>
        </w:rPr>
        <w:tab/>
        <w:t>the South African Police Service; and</w:t>
      </w:r>
    </w:p>
    <w:p w14:paraId="639DE432" w14:textId="77777777" w:rsidR="00EA5929" w:rsidRPr="00EA5929" w:rsidRDefault="00EA5929" w:rsidP="009C63B3">
      <w:pPr>
        <w:spacing w:line="480" w:lineRule="auto"/>
        <w:ind w:left="1407" w:firstLine="11"/>
        <w:jc w:val="both"/>
        <w:rPr>
          <w:rFonts w:ascii="Times New Roman" w:hAnsi="Times New Roman"/>
          <w:sz w:val="24"/>
          <w:szCs w:val="24"/>
          <w:lang w:eastAsia="en-ZA"/>
        </w:rPr>
      </w:pPr>
      <w:r w:rsidRPr="00EA5929">
        <w:rPr>
          <w:rFonts w:ascii="Times New Roman" w:hAnsi="Times New Roman"/>
          <w:sz w:val="24"/>
          <w:szCs w:val="24"/>
          <w:lang w:eastAsia="en-ZA"/>
        </w:rPr>
        <w:t>(iii)</w:t>
      </w:r>
      <w:r w:rsidRPr="00EA5929">
        <w:rPr>
          <w:rFonts w:ascii="Times New Roman" w:hAnsi="Times New Roman"/>
          <w:sz w:val="24"/>
          <w:szCs w:val="24"/>
          <w:lang w:eastAsia="en-ZA"/>
        </w:rPr>
        <w:tab/>
        <w:t>the South African Revenue Service, for the mandatory co-ordination of their respective functions within the border law enforcement area and at ports of entry.</w:t>
      </w:r>
    </w:p>
    <w:p w14:paraId="3B483CCA" w14:textId="77777777" w:rsidR="00EA5929" w:rsidRPr="00EA5929" w:rsidRDefault="00EA5929" w:rsidP="009C63B3">
      <w:pPr>
        <w:spacing w:line="480" w:lineRule="auto"/>
        <w:ind w:left="709"/>
        <w:jc w:val="both"/>
        <w:rPr>
          <w:rFonts w:ascii="Times New Roman" w:hAnsi="Times New Roman"/>
          <w:sz w:val="24"/>
          <w:szCs w:val="24"/>
          <w:lang w:eastAsia="en-ZA"/>
        </w:rPr>
      </w:pPr>
      <w:r w:rsidRPr="00EA5929">
        <w:rPr>
          <w:rFonts w:ascii="Times New Roman" w:hAnsi="Times New Roman"/>
          <w:i/>
          <w:sz w:val="24"/>
          <w:szCs w:val="24"/>
          <w:lang w:eastAsia="en-ZA"/>
        </w:rPr>
        <w:t>(b)</w:t>
      </w:r>
      <w:r w:rsidRPr="00EA5929">
        <w:rPr>
          <w:rFonts w:ascii="Times New Roman" w:hAnsi="Times New Roman"/>
          <w:sz w:val="24"/>
          <w:szCs w:val="24"/>
          <w:lang w:eastAsia="en-ZA"/>
        </w:rPr>
        <w:tab/>
        <w:t xml:space="preserve">If any of the implementation protocols contemplated in paragraph </w:t>
      </w:r>
      <w:r w:rsidRPr="00EA5929">
        <w:rPr>
          <w:rFonts w:ascii="Times New Roman" w:hAnsi="Times New Roman"/>
          <w:i/>
          <w:sz w:val="24"/>
          <w:szCs w:val="24"/>
          <w:lang w:eastAsia="en-ZA"/>
        </w:rPr>
        <w:t>(a)</w:t>
      </w:r>
      <w:r w:rsidRPr="00EA5929">
        <w:rPr>
          <w:rFonts w:ascii="Times New Roman" w:hAnsi="Times New Roman"/>
          <w:sz w:val="24"/>
          <w:szCs w:val="24"/>
          <w:lang w:eastAsia="en-ZA"/>
        </w:rPr>
        <w:t xml:space="preserve"> are not concluded, the Minister and the Cabinet member responsible for Defence and </w:t>
      </w:r>
      <w:r w:rsidRPr="00EA5929">
        <w:rPr>
          <w:rFonts w:ascii="Times New Roman" w:hAnsi="Times New Roman"/>
          <w:sz w:val="24"/>
          <w:szCs w:val="24"/>
          <w:lang w:eastAsia="en-ZA"/>
        </w:rPr>
        <w:lastRenderedPageBreak/>
        <w:t xml:space="preserve">Military Veterans, Police or Finance, as the case may be, must determine the relevant implementation protocol.  </w:t>
      </w:r>
    </w:p>
    <w:p w14:paraId="5D50E287" w14:textId="77777777" w:rsidR="00EA5929" w:rsidRPr="00EA5929" w:rsidRDefault="00EA5929" w:rsidP="009C63B3">
      <w:pPr>
        <w:spacing w:line="480" w:lineRule="auto"/>
        <w:ind w:left="709"/>
        <w:jc w:val="both"/>
        <w:rPr>
          <w:rFonts w:ascii="Times New Roman" w:hAnsi="Times New Roman"/>
          <w:sz w:val="24"/>
          <w:szCs w:val="24"/>
          <w:lang w:eastAsia="en-ZA"/>
        </w:rPr>
      </w:pPr>
      <w:r w:rsidRPr="00EA5929">
        <w:rPr>
          <w:rFonts w:ascii="Times New Roman" w:hAnsi="Times New Roman"/>
          <w:sz w:val="24"/>
          <w:szCs w:val="24"/>
          <w:lang w:eastAsia="en-ZA"/>
        </w:rPr>
        <w:t>(6)   The implementation of implementation protocols concluded in terms of this section must be co-ordinated by the Inter-Ministerial Consultative Committee.”.</w:t>
      </w:r>
    </w:p>
    <w:p w14:paraId="030F4A62" w14:textId="77777777" w:rsidR="00EA5929" w:rsidRPr="00EA5929" w:rsidRDefault="00EA5929" w:rsidP="00EA5929">
      <w:pPr>
        <w:spacing w:line="480" w:lineRule="auto"/>
        <w:jc w:val="center"/>
        <w:rPr>
          <w:rFonts w:ascii="Times New Roman" w:hAnsi="Times New Roman"/>
          <w:b/>
          <w:sz w:val="24"/>
          <w:szCs w:val="24"/>
          <w:lang w:eastAsia="en-ZA"/>
        </w:rPr>
      </w:pPr>
    </w:p>
    <w:p w14:paraId="7CA5564F" w14:textId="77777777" w:rsidR="00EA5929" w:rsidRPr="00EA5929" w:rsidRDefault="00EA5929" w:rsidP="00EA5929">
      <w:pPr>
        <w:spacing w:line="48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28</w:t>
      </w:r>
    </w:p>
    <w:p w14:paraId="6DED0431" w14:textId="77777777" w:rsidR="00EA5929" w:rsidRPr="00EA5929" w:rsidRDefault="00EA5929" w:rsidP="00EA5929">
      <w:pPr>
        <w:spacing w:line="480" w:lineRule="auto"/>
        <w:jc w:val="center"/>
        <w:rPr>
          <w:rFonts w:ascii="Times New Roman" w:hAnsi="Times New Roman"/>
          <w:b/>
          <w:sz w:val="24"/>
          <w:szCs w:val="24"/>
          <w:lang w:eastAsia="en-ZA"/>
        </w:rPr>
      </w:pPr>
    </w:p>
    <w:p w14:paraId="38C6C782" w14:textId="77777777" w:rsidR="00EA5929" w:rsidRPr="00EA5929" w:rsidRDefault="00EA5929" w:rsidP="00EA5929">
      <w:pPr>
        <w:spacing w:line="480" w:lineRule="auto"/>
        <w:jc w:val="both"/>
        <w:rPr>
          <w:rFonts w:ascii="Times New Roman" w:hAnsi="Times New Roman"/>
          <w:noProof/>
          <w:sz w:val="24"/>
          <w:szCs w:val="24"/>
          <w:lang w:eastAsia="en-ZA"/>
        </w:rPr>
      </w:pPr>
      <w:r w:rsidRPr="00EA5929">
        <w:rPr>
          <w:rFonts w:ascii="Times New Roman" w:hAnsi="Times New Roman"/>
          <w:sz w:val="24"/>
          <w:szCs w:val="24"/>
          <w:lang w:eastAsia="en-ZA"/>
        </w:rPr>
        <w:t xml:space="preserve">1.  </w:t>
      </w:r>
      <w:r w:rsidRPr="00EA5929">
        <w:rPr>
          <w:rFonts w:ascii="Times New Roman" w:hAnsi="Times New Roman"/>
          <w:sz w:val="24"/>
          <w:szCs w:val="24"/>
          <w:lang w:eastAsia="en-ZA"/>
        </w:rPr>
        <w:tab/>
        <w:t>On page 14, in line 28, to omit “27(2)”, and to substitute with “27(4), 27(5)</w:t>
      </w:r>
      <w:r w:rsidRPr="00EA5929">
        <w:rPr>
          <w:rFonts w:ascii="Times New Roman" w:hAnsi="Times New Roman"/>
          <w:i/>
          <w:sz w:val="24"/>
          <w:szCs w:val="24"/>
          <w:lang w:eastAsia="en-ZA"/>
        </w:rPr>
        <w:t>(b)</w:t>
      </w:r>
      <w:r w:rsidRPr="00EA5929">
        <w:rPr>
          <w:rFonts w:ascii="Times New Roman" w:hAnsi="Times New Roman"/>
          <w:sz w:val="24"/>
          <w:szCs w:val="24"/>
          <w:lang w:eastAsia="en-ZA"/>
        </w:rPr>
        <w:t>”.</w:t>
      </w:r>
    </w:p>
    <w:p w14:paraId="3CE09BDF" w14:textId="77777777" w:rsidR="00EA5929" w:rsidRPr="00EA5929" w:rsidRDefault="00EA5929" w:rsidP="00EA5929">
      <w:pPr>
        <w:tabs>
          <w:tab w:val="left" w:pos="1560"/>
        </w:tabs>
        <w:spacing w:line="360" w:lineRule="auto"/>
        <w:jc w:val="center"/>
        <w:rPr>
          <w:rFonts w:ascii="Times New Roman" w:hAnsi="Times New Roman"/>
          <w:b/>
          <w:sz w:val="24"/>
          <w:szCs w:val="24"/>
          <w:lang w:eastAsia="en-ZA"/>
        </w:rPr>
      </w:pPr>
      <w:r w:rsidRPr="00EA5929">
        <w:rPr>
          <w:rFonts w:ascii="Times New Roman" w:hAnsi="Times New Roman"/>
          <w:b/>
          <w:sz w:val="24"/>
          <w:szCs w:val="24"/>
          <w:lang w:eastAsia="en-ZA"/>
        </w:rPr>
        <w:t>CLAUSE 39</w:t>
      </w:r>
    </w:p>
    <w:p w14:paraId="0FC88518" w14:textId="77777777" w:rsidR="00EA5929" w:rsidRPr="00EA5929" w:rsidRDefault="00EA5929" w:rsidP="00EA5929">
      <w:pPr>
        <w:tabs>
          <w:tab w:val="left" w:pos="1560"/>
        </w:tabs>
        <w:spacing w:line="360" w:lineRule="auto"/>
        <w:jc w:val="center"/>
        <w:rPr>
          <w:rFonts w:ascii="Times New Roman" w:hAnsi="Times New Roman"/>
          <w:b/>
          <w:sz w:val="24"/>
          <w:szCs w:val="24"/>
          <w:lang w:eastAsia="en-ZA"/>
        </w:rPr>
      </w:pPr>
    </w:p>
    <w:p w14:paraId="1AA69D59" w14:textId="77777777" w:rsidR="00EA5929" w:rsidRPr="00EA5929" w:rsidRDefault="00EA5929" w:rsidP="00EA5929">
      <w:pPr>
        <w:numPr>
          <w:ilvl w:val="0"/>
          <w:numId w:val="29"/>
        </w:numPr>
        <w:tabs>
          <w:tab w:val="left" w:pos="1560"/>
        </w:tabs>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17, in line 26, after “ports”, to insert “, points and places”, and after “e</w:t>
      </w:r>
      <w:r w:rsidRPr="00EA5929">
        <w:rPr>
          <w:rFonts w:ascii="Times New Roman" w:hAnsi="Times New Roman"/>
          <w:sz w:val="24"/>
          <w:szCs w:val="24"/>
          <w:lang w:eastAsia="en-ZA"/>
        </w:rPr>
        <w:t>n</w:t>
      </w:r>
      <w:r w:rsidRPr="00EA5929">
        <w:rPr>
          <w:rFonts w:ascii="Times New Roman" w:hAnsi="Times New Roman"/>
          <w:sz w:val="24"/>
          <w:szCs w:val="24"/>
          <w:lang w:eastAsia="en-ZA"/>
        </w:rPr>
        <w:t>try”, to insert “or exit”.</w:t>
      </w:r>
    </w:p>
    <w:p w14:paraId="04EF1895" w14:textId="77777777" w:rsidR="00EA5929" w:rsidRPr="00EA5929" w:rsidRDefault="00EA5929" w:rsidP="00EA5929">
      <w:pPr>
        <w:tabs>
          <w:tab w:val="left" w:pos="1560"/>
        </w:tabs>
        <w:spacing w:line="360" w:lineRule="auto"/>
        <w:ind w:left="720"/>
        <w:jc w:val="both"/>
        <w:rPr>
          <w:rFonts w:ascii="Times New Roman" w:hAnsi="Times New Roman"/>
          <w:sz w:val="24"/>
          <w:szCs w:val="24"/>
          <w:lang w:eastAsia="en-ZA"/>
        </w:rPr>
      </w:pPr>
    </w:p>
    <w:p w14:paraId="638EB6E9" w14:textId="77777777" w:rsidR="00EA5929" w:rsidRPr="00EA5929" w:rsidRDefault="00EA5929" w:rsidP="00EA5929">
      <w:pPr>
        <w:numPr>
          <w:ilvl w:val="0"/>
          <w:numId w:val="29"/>
        </w:numPr>
        <w:tabs>
          <w:tab w:val="left" w:pos="1560"/>
        </w:tabs>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17, in line 38, after “under”, to insert “—“, and to omit “subsection”.</w:t>
      </w:r>
    </w:p>
    <w:p w14:paraId="750BFDFB" w14:textId="77777777" w:rsidR="00EA5929" w:rsidRPr="00EA5929" w:rsidRDefault="00EA5929" w:rsidP="00EA5929">
      <w:pPr>
        <w:tabs>
          <w:tab w:val="left" w:pos="1560"/>
        </w:tabs>
        <w:spacing w:line="360" w:lineRule="auto"/>
        <w:ind w:left="720"/>
        <w:jc w:val="both"/>
        <w:rPr>
          <w:rFonts w:ascii="Times New Roman" w:hAnsi="Times New Roman"/>
          <w:sz w:val="24"/>
          <w:szCs w:val="24"/>
          <w:lang w:eastAsia="en-ZA"/>
        </w:rPr>
      </w:pPr>
    </w:p>
    <w:p w14:paraId="681B7141" w14:textId="77777777" w:rsidR="00EA5929" w:rsidRPr="00EA5929" w:rsidRDefault="00EA5929" w:rsidP="00EA5929">
      <w:pPr>
        <w:numPr>
          <w:ilvl w:val="0"/>
          <w:numId w:val="29"/>
        </w:numPr>
        <w:tabs>
          <w:tab w:val="left" w:pos="1560"/>
        </w:tabs>
        <w:suppressAutoHyphens w:val="0"/>
        <w:autoSpaceDN/>
        <w:spacing w:line="360" w:lineRule="auto"/>
        <w:ind w:hanging="720"/>
        <w:jc w:val="both"/>
        <w:textAlignment w:val="auto"/>
        <w:rPr>
          <w:rFonts w:ascii="Times New Roman" w:hAnsi="Times New Roman"/>
          <w:sz w:val="24"/>
          <w:szCs w:val="24"/>
          <w:lang w:eastAsia="en-ZA"/>
        </w:rPr>
      </w:pPr>
      <w:r w:rsidRPr="00EA5929">
        <w:rPr>
          <w:rFonts w:ascii="Times New Roman" w:hAnsi="Times New Roman"/>
          <w:sz w:val="24"/>
          <w:szCs w:val="24"/>
          <w:lang w:eastAsia="en-ZA"/>
        </w:rPr>
        <w:t>On page 17, from line 39, to omit “(1)</w:t>
      </w:r>
      <w:r w:rsidRPr="00EA5929">
        <w:rPr>
          <w:rFonts w:ascii="Times New Roman" w:hAnsi="Times New Roman"/>
          <w:i/>
          <w:sz w:val="24"/>
          <w:szCs w:val="24"/>
          <w:lang w:eastAsia="en-ZA"/>
        </w:rPr>
        <w:t>(b)</w:t>
      </w:r>
      <w:r w:rsidRPr="00EA5929">
        <w:rPr>
          <w:rFonts w:ascii="Times New Roman" w:hAnsi="Times New Roman"/>
          <w:sz w:val="24"/>
          <w:szCs w:val="24"/>
          <w:lang w:eastAsia="en-ZA"/>
        </w:rPr>
        <w:t xml:space="preserve"> or </w:t>
      </w:r>
      <w:r w:rsidRPr="00EA5929">
        <w:rPr>
          <w:rFonts w:ascii="Times New Roman" w:hAnsi="Times New Roman"/>
          <w:i/>
          <w:sz w:val="24"/>
          <w:szCs w:val="24"/>
          <w:lang w:eastAsia="en-ZA"/>
        </w:rPr>
        <w:t>(c)</w:t>
      </w:r>
      <w:r w:rsidRPr="00EA5929">
        <w:rPr>
          <w:rFonts w:ascii="Times New Roman" w:hAnsi="Times New Roman"/>
          <w:sz w:val="24"/>
          <w:szCs w:val="24"/>
          <w:lang w:eastAsia="en-ZA"/>
        </w:rPr>
        <w:t>, after consultation with the Co</w:t>
      </w:r>
      <w:r w:rsidRPr="00EA5929">
        <w:rPr>
          <w:rFonts w:ascii="Times New Roman" w:hAnsi="Times New Roman"/>
          <w:sz w:val="24"/>
          <w:szCs w:val="24"/>
          <w:lang w:eastAsia="en-ZA"/>
        </w:rPr>
        <w:t>m</w:t>
      </w:r>
      <w:r w:rsidRPr="00EA5929">
        <w:rPr>
          <w:rFonts w:ascii="Times New Roman" w:hAnsi="Times New Roman"/>
          <w:sz w:val="24"/>
          <w:szCs w:val="24"/>
          <w:lang w:eastAsia="en-ZA"/>
        </w:rPr>
        <w:t>missioner of the South African Revenue Service or the Minister of Agriculture, as the case may be”, and to substitute with the following:</w:t>
      </w:r>
    </w:p>
    <w:p w14:paraId="7FD4BA2E" w14:textId="77777777" w:rsidR="00EA5929" w:rsidRPr="00EA5929" w:rsidRDefault="00EA5929" w:rsidP="00EA5929">
      <w:pPr>
        <w:ind w:left="720"/>
        <w:jc w:val="right"/>
        <w:rPr>
          <w:rFonts w:ascii="Times New Roman" w:hAnsi="Times New Roman"/>
          <w:sz w:val="24"/>
          <w:szCs w:val="24"/>
          <w:lang w:eastAsia="en-ZA"/>
        </w:rPr>
      </w:pPr>
    </w:p>
    <w:p w14:paraId="1EF7624F" w14:textId="77777777" w:rsidR="00EA5929" w:rsidRPr="00EA5929" w:rsidRDefault="00EA5929" w:rsidP="00EA5929">
      <w:pPr>
        <w:spacing w:line="360" w:lineRule="auto"/>
        <w:ind w:left="1350" w:hanging="630"/>
        <w:jc w:val="both"/>
        <w:rPr>
          <w:rFonts w:ascii="Times New Roman" w:hAnsi="Times New Roman"/>
          <w:sz w:val="24"/>
          <w:szCs w:val="24"/>
          <w:lang w:eastAsia="en-ZA"/>
        </w:rPr>
      </w:pPr>
      <w:r w:rsidRPr="00EA5929">
        <w:rPr>
          <w:rFonts w:ascii="Times New Roman" w:hAnsi="Times New Roman"/>
          <w:sz w:val="24"/>
          <w:szCs w:val="24"/>
          <w:lang w:eastAsia="en-ZA"/>
        </w:rPr>
        <w:t>“(</w:t>
      </w:r>
      <w:r w:rsidRPr="00EA5929">
        <w:rPr>
          <w:rFonts w:ascii="Times New Roman" w:hAnsi="Times New Roman"/>
          <w:i/>
          <w:sz w:val="24"/>
          <w:szCs w:val="24"/>
          <w:lang w:eastAsia="en-ZA"/>
        </w:rPr>
        <w:t xml:space="preserve">a)  </w:t>
      </w:r>
      <w:r w:rsidRPr="00EA5929">
        <w:rPr>
          <w:rFonts w:ascii="Times New Roman" w:hAnsi="Times New Roman"/>
          <w:sz w:val="24"/>
          <w:szCs w:val="24"/>
          <w:lang w:eastAsia="en-ZA"/>
        </w:rPr>
        <w:tab/>
        <w:t>subsection (1)</w:t>
      </w:r>
      <w:r w:rsidRPr="00EA5929">
        <w:rPr>
          <w:rFonts w:ascii="Times New Roman" w:hAnsi="Times New Roman"/>
          <w:i/>
          <w:sz w:val="24"/>
          <w:szCs w:val="24"/>
          <w:lang w:eastAsia="en-ZA"/>
        </w:rPr>
        <w:t>(b)</w:t>
      </w:r>
      <w:r w:rsidRPr="00EA5929">
        <w:rPr>
          <w:rFonts w:ascii="Times New Roman" w:hAnsi="Times New Roman"/>
          <w:sz w:val="24"/>
          <w:szCs w:val="24"/>
          <w:lang w:eastAsia="en-ZA"/>
        </w:rPr>
        <w:t xml:space="preserve">, in consultation with the Commissioner of the South African Revenue Service; or </w:t>
      </w:r>
    </w:p>
    <w:p w14:paraId="1383443F" w14:textId="77777777" w:rsidR="00EA5929" w:rsidRPr="00EA5929" w:rsidRDefault="00EA5929" w:rsidP="00EA5929">
      <w:pPr>
        <w:tabs>
          <w:tab w:val="left" w:pos="630"/>
          <w:tab w:val="left" w:pos="1620"/>
        </w:tabs>
        <w:spacing w:line="360" w:lineRule="auto"/>
        <w:ind w:left="1350" w:hanging="630"/>
        <w:jc w:val="both"/>
        <w:rPr>
          <w:rFonts w:ascii="Times New Roman" w:hAnsi="Times New Roman"/>
          <w:sz w:val="24"/>
          <w:szCs w:val="24"/>
          <w:lang w:eastAsia="en-ZA"/>
        </w:rPr>
      </w:pPr>
      <w:r w:rsidRPr="00EA5929">
        <w:rPr>
          <w:rFonts w:ascii="Times New Roman" w:hAnsi="Times New Roman"/>
          <w:i/>
          <w:sz w:val="24"/>
          <w:szCs w:val="24"/>
          <w:lang w:eastAsia="en-ZA"/>
        </w:rPr>
        <w:t>(b)</w:t>
      </w:r>
      <w:r w:rsidRPr="00EA5929">
        <w:rPr>
          <w:rFonts w:ascii="Times New Roman" w:hAnsi="Times New Roman"/>
          <w:i/>
          <w:sz w:val="24"/>
          <w:szCs w:val="24"/>
          <w:lang w:eastAsia="en-ZA"/>
        </w:rPr>
        <w:tab/>
      </w:r>
      <w:r w:rsidRPr="00EA5929">
        <w:rPr>
          <w:rFonts w:ascii="Times New Roman" w:hAnsi="Times New Roman"/>
          <w:sz w:val="24"/>
          <w:szCs w:val="24"/>
          <w:lang w:eastAsia="en-ZA"/>
        </w:rPr>
        <w:t>subsection (1)</w:t>
      </w:r>
      <w:r w:rsidRPr="00EA5929">
        <w:rPr>
          <w:rFonts w:ascii="Times New Roman" w:hAnsi="Times New Roman"/>
          <w:i/>
          <w:sz w:val="24"/>
          <w:szCs w:val="24"/>
          <w:lang w:eastAsia="en-ZA"/>
        </w:rPr>
        <w:t>(c)</w:t>
      </w:r>
      <w:r w:rsidRPr="00EA5929">
        <w:rPr>
          <w:rFonts w:ascii="Times New Roman" w:hAnsi="Times New Roman"/>
          <w:sz w:val="24"/>
          <w:szCs w:val="24"/>
          <w:lang w:eastAsia="en-ZA"/>
        </w:rPr>
        <w:t xml:space="preserve">, after consultation with the Minister of Agriculture, </w:t>
      </w:r>
    </w:p>
    <w:p w14:paraId="2DDDECAB" w14:textId="77777777" w:rsidR="00EA5929" w:rsidRPr="00EA5929" w:rsidRDefault="00EA5929" w:rsidP="00EA5929">
      <w:pPr>
        <w:spacing w:line="480" w:lineRule="auto"/>
        <w:ind w:firstLine="720"/>
        <w:jc w:val="both"/>
        <w:rPr>
          <w:rFonts w:ascii="Times New Roman" w:hAnsi="Times New Roman"/>
          <w:sz w:val="24"/>
          <w:szCs w:val="24"/>
          <w:lang w:eastAsia="en-ZA"/>
        </w:rPr>
      </w:pPr>
      <w:r w:rsidRPr="00EA5929">
        <w:rPr>
          <w:rFonts w:ascii="Times New Roman" w:hAnsi="Times New Roman"/>
          <w:sz w:val="24"/>
          <w:szCs w:val="24"/>
          <w:lang w:eastAsia="en-ZA"/>
        </w:rPr>
        <w:t>as the case may be.”.</w:t>
      </w:r>
    </w:p>
    <w:p w14:paraId="35CD3669" w14:textId="77777777" w:rsidR="00EA5929" w:rsidRPr="00EA5929" w:rsidRDefault="00EA5929" w:rsidP="00EA5929">
      <w:pPr>
        <w:spacing w:line="360" w:lineRule="auto"/>
        <w:ind w:left="360"/>
        <w:rPr>
          <w:rFonts w:ascii="Times New Roman" w:hAnsi="Times New Roman"/>
          <w:b/>
          <w:sz w:val="24"/>
          <w:szCs w:val="24"/>
        </w:rPr>
      </w:pPr>
    </w:p>
    <w:p w14:paraId="1CAD2F44" w14:textId="77777777" w:rsidR="00EA5929" w:rsidRDefault="00EA5929" w:rsidP="00DB322F">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Report to be considered.</w:t>
      </w:r>
    </w:p>
    <w:p w14:paraId="3AFB045E" w14:textId="77777777" w:rsidR="009C63B3" w:rsidRDefault="009C63B3" w:rsidP="00DB322F">
      <w:pPr>
        <w:spacing w:line="360" w:lineRule="auto"/>
        <w:jc w:val="both"/>
        <w:rPr>
          <w:rFonts w:ascii="Times New Roman" w:hAnsi="Times New Roman"/>
          <w:color w:val="000000" w:themeColor="text1"/>
          <w:sz w:val="24"/>
          <w:szCs w:val="24"/>
        </w:rPr>
      </w:pPr>
    </w:p>
    <w:p w14:paraId="4AE35A9F" w14:textId="77777777" w:rsidR="009C63B3" w:rsidRDefault="009C63B3" w:rsidP="00DB322F">
      <w:pPr>
        <w:spacing w:line="360" w:lineRule="auto"/>
        <w:jc w:val="both"/>
        <w:rPr>
          <w:rFonts w:ascii="Times New Roman" w:hAnsi="Times New Roman"/>
          <w:color w:val="000000" w:themeColor="text1"/>
          <w:sz w:val="24"/>
          <w:szCs w:val="24"/>
        </w:rPr>
      </w:pPr>
    </w:p>
    <w:p w14:paraId="0F1862C0" w14:textId="77777777" w:rsidR="009C63B3" w:rsidRDefault="009C63B3" w:rsidP="00DB322F">
      <w:pPr>
        <w:spacing w:line="360" w:lineRule="auto"/>
        <w:jc w:val="both"/>
        <w:rPr>
          <w:rFonts w:ascii="Times New Roman" w:hAnsi="Times New Roman"/>
          <w:color w:val="000000" w:themeColor="text1"/>
          <w:sz w:val="24"/>
          <w:szCs w:val="24"/>
        </w:rPr>
      </w:pPr>
    </w:p>
    <w:p w14:paraId="35912330" w14:textId="77777777" w:rsidR="009C63B3" w:rsidRPr="00EA5929" w:rsidRDefault="009C63B3" w:rsidP="00DB322F">
      <w:pPr>
        <w:spacing w:line="360" w:lineRule="auto"/>
        <w:jc w:val="both"/>
        <w:rPr>
          <w:rFonts w:ascii="Times New Roman" w:hAnsi="Times New Roman"/>
          <w:color w:val="000000" w:themeColor="text1"/>
          <w:sz w:val="24"/>
          <w:szCs w:val="24"/>
        </w:rPr>
      </w:pPr>
    </w:p>
    <w:sectPr w:rsidR="009C63B3" w:rsidRPr="00EA5929" w:rsidSect="004E03B9">
      <w:type w:val="continuous"/>
      <w:pgSz w:w="11906" w:h="16838"/>
      <w:pgMar w:top="426" w:right="1440" w:bottom="142" w:left="1134" w:header="284" w:footer="25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C66A5" w14:textId="77777777" w:rsidR="00A7291D" w:rsidRDefault="00A7291D" w:rsidP="00BD0672">
      <w:pPr>
        <w:spacing w:line="240" w:lineRule="auto"/>
      </w:pPr>
      <w:r>
        <w:separator/>
      </w:r>
    </w:p>
  </w:endnote>
  <w:endnote w:type="continuationSeparator" w:id="0">
    <w:p w14:paraId="2C7CAFFF" w14:textId="77777777" w:rsidR="00A7291D" w:rsidRDefault="00A7291D" w:rsidP="00BD0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A6EC" w14:textId="44B5EBE2" w:rsidR="00B64D8F" w:rsidRDefault="00B64D8F">
    <w:pPr>
      <w:pStyle w:val="Footer"/>
    </w:pPr>
    <w:r>
      <w:fldChar w:fldCharType="begin"/>
    </w:r>
    <w:r>
      <w:instrText xml:space="preserve"> PAGE </w:instrText>
    </w:r>
    <w:r>
      <w:fldChar w:fldCharType="separate"/>
    </w:r>
    <w:r w:rsidR="00136B9C">
      <w:rPr>
        <w:noProof/>
      </w:rPr>
      <w:t>3</w:t>
    </w:r>
    <w:r>
      <w:rPr>
        <w:noProof/>
      </w:rPr>
      <w:fldChar w:fldCharType="end"/>
    </w:r>
  </w:p>
  <w:p w14:paraId="74917D41" w14:textId="77777777" w:rsidR="00B64D8F" w:rsidRDefault="00B6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1EB07" w14:textId="77777777" w:rsidR="00A7291D" w:rsidRDefault="00A7291D" w:rsidP="00BD0672">
      <w:pPr>
        <w:spacing w:line="240" w:lineRule="auto"/>
      </w:pPr>
      <w:r w:rsidRPr="00BD0672">
        <w:separator/>
      </w:r>
    </w:p>
  </w:footnote>
  <w:footnote w:type="continuationSeparator" w:id="0">
    <w:p w14:paraId="35F22AC2" w14:textId="77777777" w:rsidR="00A7291D" w:rsidRDefault="00A7291D" w:rsidP="00BD06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0A82" w14:textId="77777777" w:rsidR="00B64D8F" w:rsidRDefault="00B64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D4"/>
    <w:multiLevelType w:val="hybridMultilevel"/>
    <w:tmpl w:val="899A6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3021D0"/>
    <w:multiLevelType w:val="multilevel"/>
    <w:tmpl w:val="E94248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1118BE"/>
    <w:multiLevelType w:val="hybridMultilevel"/>
    <w:tmpl w:val="BD56FC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A03BE3"/>
    <w:multiLevelType w:val="hybridMultilevel"/>
    <w:tmpl w:val="5CFE054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7D531E"/>
    <w:multiLevelType w:val="hybridMultilevel"/>
    <w:tmpl w:val="87CAD50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92D66"/>
    <w:multiLevelType w:val="hybridMultilevel"/>
    <w:tmpl w:val="44B2E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317921"/>
    <w:multiLevelType w:val="hybridMultilevel"/>
    <w:tmpl w:val="EC669FA0"/>
    <w:lvl w:ilvl="0" w:tplc="1C090001">
      <w:start w:val="1"/>
      <w:numFmt w:val="bullet"/>
      <w:lvlText w:val=""/>
      <w:lvlJc w:val="left"/>
      <w:pPr>
        <w:ind w:left="1714" w:hanging="360"/>
      </w:pPr>
      <w:rPr>
        <w:rFonts w:ascii="Symbol" w:hAnsi="Symbol" w:hint="default"/>
      </w:rPr>
    </w:lvl>
    <w:lvl w:ilvl="1" w:tplc="1C090003" w:tentative="1">
      <w:start w:val="1"/>
      <w:numFmt w:val="bullet"/>
      <w:lvlText w:val="o"/>
      <w:lvlJc w:val="left"/>
      <w:pPr>
        <w:ind w:left="2434" w:hanging="360"/>
      </w:pPr>
      <w:rPr>
        <w:rFonts w:ascii="Courier New" w:hAnsi="Courier New" w:cs="Courier New" w:hint="default"/>
      </w:rPr>
    </w:lvl>
    <w:lvl w:ilvl="2" w:tplc="1C090005" w:tentative="1">
      <w:start w:val="1"/>
      <w:numFmt w:val="bullet"/>
      <w:lvlText w:val=""/>
      <w:lvlJc w:val="left"/>
      <w:pPr>
        <w:ind w:left="3154" w:hanging="360"/>
      </w:pPr>
      <w:rPr>
        <w:rFonts w:ascii="Wingdings" w:hAnsi="Wingdings" w:hint="default"/>
      </w:rPr>
    </w:lvl>
    <w:lvl w:ilvl="3" w:tplc="1C090001" w:tentative="1">
      <w:start w:val="1"/>
      <w:numFmt w:val="bullet"/>
      <w:lvlText w:val=""/>
      <w:lvlJc w:val="left"/>
      <w:pPr>
        <w:ind w:left="3874" w:hanging="360"/>
      </w:pPr>
      <w:rPr>
        <w:rFonts w:ascii="Symbol" w:hAnsi="Symbol" w:hint="default"/>
      </w:rPr>
    </w:lvl>
    <w:lvl w:ilvl="4" w:tplc="1C090003" w:tentative="1">
      <w:start w:val="1"/>
      <w:numFmt w:val="bullet"/>
      <w:lvlText w:val="o"/>
      <w:lvlJc w:val="left"/>
      <w:pPr>
        <w:ind w:left="4594" w:hanging="360"/>
      </w:pPr>
      <w:rPr>
        <w:rFonts w:ascii="Courier New" w:hAnsi="Courier New" w:cs="Courier New" w:hint="default"/>
      </w:rPr>
    </w:lvl>
    <w:lvl w:ilvl="5" w:tplc="1C090005" w:tentative="1">
      <w:start w:val="1"/>
      <w:numFmt w:val="bullet"/>
      <w:lvlText w:val=""/>
      <w:lvlJc w:val="left"/>
      <w:pPr>
        <w:ind w:left="5314" w:hanging="360"/>
      </w:pPr>
      <w:rPr>
        <w:rFonts w:ascii="Wingdings" w:hAnsi="Wingdings" w:hint="default"/>
      </w:rPr>
    </w:lvl>
    <w:lvl w:ilvl="6" w:tplc="1C090001" w:tentative="1">
      <w:start w:val="1"/>
      <w:numFmt w:val="bullet"/>
      <w:lvlText w:val=""/>
      <w:lvlJc w:val="left"/>
      <w:pPr>
        <w:ind w:left="6034" w:hanging="360"/>
      </w:pPr>
      <w:rPr>
        <w:rFonts w:ascii="Symbol" w:hAnsi="Symbol" w:hint="default"/>
      </w:rPr>
    </w:lvl>
    <w:lvl w:ilvl="7" w:tplc="1C090003" w:tentative="1">
      <w:start w:val="1"/>
      <w:numFmt w:val="bullet"/>
      <w:lvlText w:val="o"/>
      <w:lvlJc w:val="left"/>
      <w:pPr>
        <w:ind w:left="6754" w:hanging="360"/>
      </w:pPr>
      <w:rPr>
        <w:rFonts w:ascii="Courier New" w:hAnsi="Courier New" w:cs="Courier New" w:hint="default"/>
      </w:rPr>
    </w:lvl>
    <w:lvl w:ilvl="8" w:tplc="1C090005" w:tentative="1">
      <w:start w:val="1"/>
      <w:numFmt w:val="bullet"/>
      <w:lvlText w:val=""/>
      <w:lvlJc w:val="left"/>
      <w:pPr>
        <w:ind w:left="7474" w:hanging="360"/>
      </w:pPr>
      <w:rPr>
        <w:rFonts w:ascii="Wingdings" w:hAnsi="Wingdings" w:hint="default"/>
      </w:rPr>
    </w:lvl>
  </w:abstractNum>
  <w:abstractNum w:abstractNumId="7">
    <w:nsid w:val="19AD45C1"/>
    <w:multiLevelType w:val="hybridMultilevel"/>
    <w:tmpl w:val="98FC7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771CC3"/>
    <w:multiLevelType w:val="hybridMultilevel"/>
    <w:tmpl w:val="DDC684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202CD"/>
    <w:multiLevelType w:val="hybridMultilevel"/>
    <w:tmpl w:val="86C808F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530290"/>
    <w:multiLevelType w:val="hybridMultilevel"/>
    <w:tmpl w:val="26F841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D760BF"/>
    <w:multiLevelType w:val="hybridMultilevel"/>
    <w:tmpl w:val="375AE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0B4039"/>
    <w:multiLevelType w:val="hybridMultilevel"/>
    <w:tmpl w:val="8F24F082"/>
    <w:lvl w:ilvl="0" w:tplc="1C090001">
      <w:start w:val="1"/>
      <w:numFmt w:val="bullet"/>
      <w:lvlText w:val=""/>
      <w:lvlJc w:val="left"/>
      <w:pPr>
        <w:ind w:left="1852" w:hanging="360"/>
      </w:pPr>
      <w:rPr>
        <w:rFonts w:ascii="Symbol" w:hAnsi="Symbol" w:hint="default"/>
      </w:rPr>
    </w:lvl>
    <w:lvl w:ilvl="1" w:tplc="1C090003">
      <w:start w:val="1"/>
      <w:numFmt w:val="bullet"/>
      <w:lvlText w:val="o"/>
      <w:lvlJc w:val="left"/>
      <w:pPr>
        <w:ind w:left="2572" w:hanging="360"/>
      </w:pPr>
      <w:rPr>
        <w:rFonts w:ascii="Courier New" w:hAnsi="Courier New" w:cs="Courier New" w:hint="default"/>
      </w:rPr>
    </w:lvl>
    <w:lvl w:ilvl="2" w:tplc="1C090005" w:tentative="1">
      <w:start w:val="1"/>
      <w:numFmt w:val="bullet"/>
      <w:lvlText w:val=""/>
      <w:lvlJc w:val="left"/>
      <w:pPr>
        <w:ind w:left="3292" w:hanging="360"/>
      </w:pPr>
      <w:rPr>
        <w:rFonts w:ascii="Wingdings" w:hAnsi="Wingdings" w:hint="default"/>
      </w:rPr>
    </w:lvl>
    <w:lvl w:ilvl="3" w:tplc="1C090001" w:tentative="1">
      <w:start w:val="1"/>
      <w:numFmt w:val="bullet"/>
      <w:lvlText w:val=""/>
      <w:lvlJc w:val="left"/>
      <w:pPr>
        <w:ind w:left="4012" w:hanging="360"/>
      </w:pPr>
      <w:rPr>
        <w:rFonts w:ascii="Symbol" w:hAnsi="Symbol" w:hint="default"/>
      </w:rPr>
    </w:lvl>
    <w:lvl w:ilvl="4" w:tplc="1C090003" w:tentative="1">
      <w:start w:val="1"/>
      <w:numFmt w:val="bullet"/>
      <w:lvlText w:val="o"/>
      <w:lvlJc w:val="left"/>
      <w:pPr>
        <w:ind w:left="4732" w:hanging="360"/>
      </w:pPr>
      <w:rPr>
        <w:rFonts w:ascii="Courier New" w:hAnsi="Courier New" w:cs="Courier New" w:hint="default"/>
      </w:rPr>
    </w:lvl>
    <w:lvl w:ilvl="5" w:tplc="1C090005" w:tentative="1">
      <w:start w:val="1"/>
      <w:numFmt w:val="bullet"/>
      <w:lvlText w:val=""/>
      <w:lvlJc w:val="left"/>
      <w:pPr>
        <w:ind w:left="5452" w:hanging="360"/>
      </w:pPr>
      <w:rPr>
        <w:rFonts w:ascii="Wingdings" w:hAnsi="Wingdings" w:hint="default"/>
      </w:rPr>
    </w:lvl>
    <w:lvl w:ilvl="6" w:tplc="1C090001" w:tentative="1">
      <w:start w:val="1"/>
      <w:numFmt w:val="bullet"/>
      <w:lvlText w:val=""/>
      <w:lvlJc w:val="left"/>
      <w:pPr>
        <w:ind w:left="6172" w:hanging="360"/>
      </w:pPr>
      <w:rPr>
        <w:rFonts w:ascii="Symbol" w:hAnsi="Symbol" w:hint="default"/>
      </w:rPr>
    </w:lvl>
    <w:lvl w:ilvl="7" w:tplc="1C090003" w:tentative="1">
      <w:start w:val="1"/>
      <w:numFmt w:val="bullet"/>
      <w:lvlText w:val="o"/>
      <w:lvlJc w:val="left"/>
      <w:pPr>
        <w:ind w:left="6892" w:hanging="360"/>
      </w:pPr>
      <w:rPr>
        <w:rFonts w:ascii="Courier New" w:hAnsi="Courier New" w:cs="Courier New" w:hint="default"/>
      </w:rPr>
    </w:lvl>
    <w:lvl w:ilvl="8" w:tplc="1C090005" w:tentative="1">
      <w:start w:val="1"/>
      <w:numFmt w:val="bullet"/>
      <w:lvlText w:val=""/>
      <w:lvlJc w:val="left"/>
      <w:pPr>
        <w:ind w:left="7612" w:hanging="360"/>
      </w:pPr>
      <w:rPr>
        <w:rFonts w:ascii="Wingdings" w:hAnsi="Wingdings" w:hint="default"/>
      </w:rPr>
    </w:lvl>
  </w:abstractNum>
  <w:abstractNum w:abstractNumId="13">
    <w:nsid w:val="33DB221E"/>
    <w:multiLevelType w:val="hybridMultilevel"/>
    <w:tmpl w:val="31AAA3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5290417"/>
    <w:multiLevelType w:val="hybridMultilevel"/>
    <w:tmpl w:val="07884CB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5AB6112"/>
    <w:multiLevelType w:val="hybridMultilevel"/>
    <w:tmpl w:val="C1CC5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96398D"/>
    <w:multiLevelType w:val="hybridMultilevel"/>
    <w:tmpl w:val="2DD2589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8F76E5A"/>
    <w:multiLevelType w:val="hybridMultilevel"/>
    <w:tmpl w:val="7F2C5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E2C37C0"/>
    <w:multiLevelType w:val="hybridMultilevel"/>
    <w:tmpl w:val="E8CC7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CC32CC"/>
    <w:multiLevelType w:val="hybridMultilevel"/>
    <w:tmpl w:val="BBBCA02A"/>
    <w:lvl w:ilvl="0" w:tplc="CF5C8E6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DB7FC4"/>
    <w:multiLevelType w:val="multilevel"/>
    <w:tmpl w:val="B2B8B01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1EC174A"/>
    <w:multiLevelType w:val="hybridMultilevel"/>
    <w:tmpl w:val="7396BF00"/>
    <w:lvl w:ilvl="0" w:tplc="1C090001">
      <w:start w:val="1"/>
      <w:numFmt w:val="bullet"/>
      <w:lvlText w:val=""/>
      <w:lvlJc w:val="left"/>
      <w:pPr>
        <w:ind w:left="568" w:hanging="360"/>
      </w:pPr>
      <w:rPr>
        <w:rFonts w:ascii="Symbol" w:hAnsi="Symbol" w:hint="default"/>
      </w:rPr>
    </w:lvl>
    <w:lvl w:ilvl="1" w:tplc="1C090003" w:tentative="1">
      <w:start w:val="1"/>
      <w:numFmt w:val="bullet"/>
      <w:lvlText w:val="o"/>
      <w:lvlJc w:val="left"/>
      <w:pPr>
        <w:ind w:left="1288" w:hanging="360"/>
      </w:pPr>
      <w:rPr>
        <w:rFonts w:ascii="Courier New" w:hAnsi="Courier New" w:cs="Courier New" w:hint="default"/>
      </w:rPr>
    </w:lvl>
    <w:lvl w:ilvl="2" w:tplc="1C090005" w:tentative="1">
      <w:start w:val="1"/>
      <w:numFmt w:val="bullet"/>
      <w:lvlText w:val=""/>
      <w:lvlJc w:val="left"/>
      <w:pPr>
        <w:ind w:left="2008" w:hanging="360"/>
      </w:pPr>
      <w:rPr>
        <w:rFonts w:ascii="Wingdings" w:hAnsi="Wingdings" w:hint="default"/>
      </w:rPr>
    </w:lvl>
    <w:lvl w:ilvl="3" w:tplc="1C090001" w:tentative="1">
      <w:start w:val="1"/>
      <w:numFmt w:val="bullet"/>
      <w:lvlText w:val=""/>
      <w:lvlJc w:val="left"/>
      <w:pPr>
        <w:ind w:left="2728" w:hanging="360"/>
      </w:pPr>
      <w:rPr>
        <w:rFonts w:ascii="Symbol" w:hAnsi="Symbol" w:hint="default"/>
      </w:rPr>
    </w:lvl>
    <w:lvl w:ilvl="4" w:tplc="1C090003" w:tentative="1">
      <w:start w:val="1"/>
      <w:numFmt w:val="bullet"/>
      <w:lvlText w:val="o"/>
      <w:lvlJc w:val="left"/>
      <w:pPr>
        <w:ind w:left="3448" w:hanging="360"/>
      </w:pPr>
      <w:rPr>
        <w:rFonts w:ascii="Courier New" w:hAnsi="Courier New" w:cs="Courier New" w:hint="default"/>
      </w:rPr>
    </w:lvl>
    <w:lvl w:ilvl="5" w:tplc="1C090005" w:tentative="1">
      <w:start w:val="1"/>
      <w:numFmt w:val="bullet"/>
      <w:lvlText w:val=""/>
      <w:lvlJc w:val="left"/>
      <w:pPr>
        <w:ind w:left="4168" w:hanging="360"/>
      </w:pPr>
      <w:rPr>
        <w:rFonts w:ascii="Wingdings" w:hAnsi="Wingdings" w:hint="default"/>
      </w:rPr>
    </w:lvl>
    <w:lvl w:ilvl="6" w:tplc="1C090001" w:tentative="1">
      <w:start w:val="1"/>
      <w:numFmt w:val="bullet"/>
      <w:lvlText w:val=""/>
      <w:lvlJc w:val="left"/>
      <w:pPr>
        <w:ind w:left="4888" w:hanging="360"/>
      </w:pPr>
      <w:rPr>
        <w:rFonts w:ascii="Symbol" w:hAnsi="Symbol" w:hint="default"/>
      </w:rPr>
    </w:lvl>
    <w:lvl w:ilvl="7" w:tplc="1C090003" w:tentative="1">
      <w:start w:val="1"/>
      <w:numFmt w:val="bullet"/>
      <w:lvlText w:val="o"/>
      <w:lvlJc w:val="left"/>
      <w:pPr>
        <w:ind w:left="5608" w:hanging="360"/>
      </w:pPr>
      <w:rPr>
        <w:rFonts w:ascii="Courier New" w:hAnsi="Courier New" w:cs="Courier New" w:hint="default"/>
      </w:rPr>
    </w:lvl>
    <w:lvl w:ilvl="8" w:tplc="1C090005" w:tentative="1">
      <w:start w:val="1"/>
      <w:numFmt w:val="bullet"/>
      <w:lvlText w:val=""/>
      <w:lvlJc w:val="left"/>
      <w:pPr>
        <w:ind w:left="6328" w:hanging="360"/>
      </w:pPr>
      <w:rPr>
        <w:rFonts w:ascii="Wingdings" w:hAnsi="Wingdings" w:hint="default"/>
      </w:rPr>
    </w:lvl>
  </w:abstractNum>
  <w:abstractNum w:abstractNumId="22">
    <w:nsid w:val="53A53851"/>
    <w:multiLevelType w:val="hybridMultilevel"/>
    <w:tmpl w:val="55A27CCC"/>
    <w:lvl w:ilvl="0" w:tplc="2E90A59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1B2BDA"/>
    <w:multiLevelType w:val="hybridMultilevel"/>
    <w:tmpl w:val="2E921C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5C5F7B8B"/>
    <w:multiLevelType w:val="hybridMultilevel"/>
    <w:tmpl w:val="96D4B12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4450371"/>
    <w:multiLevelType w:val="hybridMultilevel"/>
    <w:tmpl w:val="7E4465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716093C"/>
    <w:multiLevelType w:val="hybridMultilevel"/>
    <w:tmpl w:val="2AD44D9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746A7B"/>
    <w:multiLevelType w:val="hybridMultilevel"/>
    <w:tmpl w:val="54AA624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CB24804"/>
    <w:multiLevelType w:val="hybridMultilevel"/>
    <w:tmpl w:val="0BE83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AA71FFF"/>
    <w:multiLevelType w:val="hybridMultilevel"/>
    <w:tmpl w:val="0AFE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17"/>
  </w:num>
  <w:num w:numId="4">
    <w:abstractNumId w:val="2"/>
  </w:num>
  <w:num w:numId="5">
    <w:abstractNumId w:val="1"/>
  </w:num>
  <w:num w:numId="6">
    <w:abstractNumId w:val="11"/>
  </w:num>
  <w:num w:numId="7">
    <w:abstractNumId w:val="0"/>
  </w:num>
  <w:num w:numId="8">
    <w:abstractNumId w:val="21"/>
  </w:num>
  <w:num w:numId="9">
    <w:abstractNumId w:val="6"/>
  </w:num>
  <w:num w:numId="10">
    <w:abstractNumId w:val="12"/>
  </w:num>
  <w:num w:numId="11">
    <w:abstractNumId w:val="7"/>
  </w:num>
  <w:num w:numId="12">
    <w:abstractNumId w:val="8"/>
  </w:num>
  <w:num w:numId="13">
    <w:abstractNumId w:val="15"/>
  </w:num>
  <w:num w:numId="14">
    <w:abstractNumId w:val="3"/>
  </w:num>
  <w:num w:numId="15">
    <w:abstractNumId w:val="23"/>
  </w:num>
  <w:num w:numId="16">
    <w:abstractNumId w:val="25"/>
  </w:num>
  <w:num w:numId="17">
    <w:abstractNumId w:val="14"/>
  </w:num>
  <w:num w:numId="18">
    <w:abstractNumId w:val="24"/>
  </w:num>
  <w:num w:numId="19">
    <w:abstractNumId w:val="16"/>
  </w:num>
  <w:num w:numId="20">
    <w:abstractNumId w:val="27"/>
  </w:num>
  <w:num w:numId="21">
    <w:abstractNumId w:val="13"/>
  </w:num>
  <w:num w:numId="22">
    <w:abstractNumId w:val="9"/>
  </w:num>
  <w:num w:numId="23">
    <w:abstractNumId w:val="19"/>
  </w:num>
  <w:num w:numId="24">
    <w:abstractNumId w:val="20"/>
  </w:num>
  <w:num w:numId="25">
    <w:abstractNumId w:val="28"/>
  </w:num>
  <w:num w:numId="26">
    <w:abstractNumId w:val="22"/>
  </w:num>
  <w:num w:numId="27">
    <w:abstractNumId w:val="5"/>
  </w:num>
  <w:num w:numId="28">
    <w:abstractNumId w:val="10"/>
  </w:num>
  <w:num w:numId="29">
    <w:abstractNumId w:val="29"/>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3tTS0MDKzMDc1MLJQ0lEKTi0uzszPAykwrQUA6LNk/SwAAAA="/>
  </w:docVars>
  <w:rsids>
    <w:rsidRoot w:val="00BD0672"/>
    <w:rsid w:val="00000EB6"/>
    <w:rsid w:val="00001EC0"/>
    <w:rsid w:val="00002DBA"/>
    <w:rsid w:val="00003754"/>
    <w:rsid w:val="00005AB7"/>
    <w:rsid w:val="000070DF"/>
    <w:rsid w:val="00007A9C"/>
    <w:rsid w:val="00012FE9"/>
    <w:rsid w:val="00015D4D"/>
    <w:rsid w:val="000210C4"/>
    <w:rsid w:val="00026C3C"/>
    <w:rsid w:val="0003051C"/>
    <w:rsid w:val="000326CE"/>
    <w:rsid w:val="00032819"/>
    <w:rsid w:val="000335E3"/>
    <w:rsid w:val="00034D73"/>
    <w:rsid w:val="00034DDC"/>
    <w:rsid w:val="00035100"/>
    <w:rsid w:val="00035D00"/>
    <w:rsid w:val="00037436"/>
    <w:rsid w:val="00037F93"/>
    <w:rsid w:val="00043D93"/>
    <w:rsid w:val="00044833"/>
    <w:rsid w:val="00044D5F"/>
    <w:rsid w:val="00045B40"/>
    <w:rsid w:val="000502E0"/>
    <w:rsid w:val="000506E9"/>
    <w:rsid w:val="00056111"/>
    <w:rsid w:val="000570B6"/>
    <w:rsid w:val="00061783"/>
    <w:rsid w:val="00062067"/>
    <w:rsid w:val="000621E9"/>
    <w:rsid w:val="00066338"/>
    <w:rsid w:val="000667EA"/>
    <w:rsid w:val="00070ABF"/>
    <w:rsid w:val="00074F9D"/>
    <w:rsid w:val="0007510E"/>
    <w:rsid w:val="000766E7"/>
    <w:rsid w:val="00076B8A"/>
    <w:rsid w:val="0007774A"/>
    <w:rsid w:val="00077CB6"/>
    <w:rsid w:val="00080FF7"/>
    <w:rsid w:val="00081BD1"/>
    <w:rsid w:val="00084EF3"/>
    <w:rsid w:val="00090243"/>
    <w:rsid w:val="000904F2"/>
    <w:rsid w:val="0009120A"/>
    <w:rsid w:val="00092F5A"/>
    <w:rsid w:val="000943C2"/>
    <w:rsid w:val="00094FA8"/>
    <w:rsid w:val="00097B41"/>
    <w:rsid w:val="000A0202"/>
    <w:rsid w:val="000A1C69"/>
    <w:rsid w:val="000A446A"/>
    <w:rsid w:val="000A5130"/>
    <w:rsid w:val="000A78ED"/>
    <w:rsid w:val="000A7ACA"/>
    <w:rsid w:val="000A7DFF"/>
    <w:rsid w:val="000B2C06"/>
    <w:rsid w:val="000B2DCA"/>
    <w:rsid w:val="000B31C6"/>
    <w:rsid w:val="000B4F5E"/>
    <w:rsid w:val="000B5976"/>
    <w:rsid w:val="000C094E"/>
    <w:rsid w:val="000C1B04"/>
    <w:rsid w:val="000C27D7"/>
    <w:rsid w:val="000C40BC"/>
    <w:rsid w:val="000C58D7"/>
    <w:rsid w:val="000C5F9B"/>
    <w:rsid w:val="000D08FD"/>
    <w:rsid w:val="000D0F95"/>
    <w:rsid w:val="000D15A2"/>
    <w:rsid w:val="000D25FD"/>
    <w:rsid w:val="000D3347"/>
    <w:rsid w:val="000D3820"/>
    <w:rsid w:val="000D3D19"/>
    <w:rsid w:val="000D4ABB"/>
    <w:rsid w:val="000D5A8C"/>
    <w:rsid w:val="000D5C36"/>
    <w:rsid w:val="000D5E5C"/>
    <w:rsid w:val="000D7DB9"/>
    <w:rsid w:val="000D7F88"/>
    <w:rsid w:val="000E11FA"/>
    <w:rsid w:val="000E3BC2"/>
    <w:rsid w:val="000E44C7"/>
    <w:rsid w:val="000E5466"/>
    <w:rsid w:val="000E7A52"/>
    <w:rsid w:val="000F0985"/>
    <w:rsid w:val="000F2806"/>
    <w:rsid w:val="000F4504"/>
    <w:rsid w:val="00103DCF"/>
    <w:rsid w:val="001047C5"/>
    <w:rsid w:val="00105650"/>
    <w:rsid w:val="001057F5"/>
    <w:rsid w:val="00105F2F"/>
    <w:rsid w:val="00106DDF"/>
    <w:rsid w:val="0010793C"/>
    <w:rsid w:val="00107FDF"/>
    <w:rsid w:val="00113940"/>
    <w:rsid w:val="00113EDA"/>
    <w:rsid w:val="00114873"/>
    <w:rsid w:val="00116516"/>
    <w:rsid w:val="00116CF1"/>
    <w:rsid w:val="001205CE"/>
    <w:rsid w:val="00120678"/>
    <w:rsid w:val="00120680"/>
    <w:rsid w:val="0012199E"/>
    <w:rsid w:val="00121D3A"/>
    <w:rsid w:val="00122065"/>
    <w:rsid w:val="00123B5E"/>
    <w:rsid w:val="001246E3"/>
    <w:rsid w:val="00126A7B"/>
    <w:rsid w:val="00126CB9"/>
    <w:rsid w:val="00130477"/>
    <w:rsid w:val="00130D87"/>
    <w:rsid w:val="0013215E"/>
    <w:rsid w:val="00132228"/>
    <w:rsid w:val="00132AD5"/>
    <w:rsid w:val="00134BD5"/>
    <w:rsid w:val="00134D79"/>
    <w:rsid w:val="00134E86"/>
    <w:rsid w:val="00136AA4"/>
    <w:rsid w:val="00136B9C"/>
    <w:rsid w:val="001375AE"/>
    <w:rsid w:val="00137BC5"/>
    <w:rsid w:val="0014030A"/>
    <w:rsid w:val="00141227"/>
    <w:rsid w:val="00141CE9"/>
    <w:rsid w:val="00142F53"/>
    <w:rsid w:val="00144358"/>
    <w:rsid w:val="00144735"/>
    <w:rsid w:val="00144F92"/>
    <w:rsid w:val="00145AFC"/>
    <w:rsid w:val="001478B5"/>
    <w:rsid w:val="00154135"/>
    <w:rsid w:val="00156328"/>
    <w:rsid w:val="00157E3E"/>
    <w:rsid w:val="001600EB"/>
    <w:rsid w:val="00161478"/>
    <w:rsid w:val="00162422"/>
    <w:rsid w:val="00165F4A"/>
    <w:rsid w:val="001662E5"/>
    <w:rsid w:val="00166A41"/>
    <w:rsid w:val="00170C65"/>
    <w:rsid w:val="0017152F"/>
    <w:rsid w:val="00171B25"/>
    <w:rsid w:val="00172EA5"/>
    <w:rsid w:val="00173722"/>
    <w:rsid w:val="001750B3"/>
    <w:rsid w:val="00177A61"/>
    <w:rsid w:val="001801A7"/>
    <w:rsid w:val="00180F08"/>
    <w:rsid w:val="001823A1"/>
    <w:rsid w:val="00185DDC"/>
    <w:rsid w:val="0018674F"/>
    <w:rsid w:val="001919ED"/>
    <w:rsid w:val="001928CA"/>
    <w:rsid w:val="00193B32"/>
    <w:rsid w:val="00193D04"/>
    <w:rsid w:val="00194E39"/>
    <w:rsid w:val="0019546C"/>
    <w:rsid w:val="00195591"/>
    <w:rsid w:val="00195D51"/>
    <w:rsid w:val="00195E68"/>
    <w:rsid w:val="0019792E"/>
    <w:rsid w:val="001A336B"/>
    <w:rsid w:val="001A364E"/>
    <w:rsid w:val="001A3EE2"/>
    <w:rsid w:val="001A4380"/>
    <w:rsid w:val="001A4581"/>
    <w:rsid w:val="001A69C3"/>
    <w:rsid w:val="001A6C2D"/>
    <w:rsid w:val="001B18B4"/>
    <w:rsid w:val="001B3CFB"/>
    <w:rsid w:val="001B45CD"/>
    <w:rsid w:val="001B4625"/>
    <w:rsid w:val="001B55EA"/>
    <w:rsid w:val="001B56E3"/>
    <w:rsid w:val="001B59ED"/>
    <w:rsid w:val="001C22E4"/>
    <w:rsid w:val="001C3EBE"/>
    <w:rsid w:val="001C5136"/>
    <w:rsid w:val="001C5F4C"/>
    <w:rsid w:val="001C63EB"/>
    <w:rsid w:val="001C6EB9"/>
    <w:rsid w:val="001C781D"/>
    <w:rsid w:val="001C79B2"/>
    <w:rsid w:val="001C7C65"/>
    <w:rsid w:val="001D23D3"/>
    <w:rsid w:val="001D66B5"/>
    <w:rsid w:val="001D71E4"/>
    <w:rsid w:val="001E349B"/>
    <w:rsid w:val="001E62AB"/>
    <w:rsid w:val="001E715B"/>
    <w:rsid w:val="001E72AD"/>
    <w:rsid w:val="001F1C6F"/>
    <w:rsid w:val="001F1DF2"/>
    <w:rsid w:val="001F23C7"/>
    <w:rsid w:val="001F5180"/>
    <w:rsid w:val="001F615F"/>
    <w:rsid w:val="001F7450"/>
    <w:rsid w:val="001F7775"/>
    <w:rsid w:val="00202F33"/>
    <w:rsid w:val="00204502"/>
    <w:rsid w:val="002048C0"/>
    <w:rsid w:val="002053D6"/>
    <w:rsid w:val="00205682"/>
    <w:rsid w:val="002062A6"/>
    <w:rsid w:val="002063BE"/>
    <w:rsid w:val="002112E3"/>
    <w:rsid w:val="00211A4C"/>
    <w:rsid w:val="00211AB8"/>
    <w:rsid w:val="00211AC8"/>
    <w:rsid w:val="00212D8B"/>
    <w:rsid w:val="00213AC0"/>
    <w:rsid w:val="00215F97"/>
    <w:rsid w:val="00216DF6"/>
    <w:rsid w:val="00220079"/>
    <w:rsid w:val="00221BD6"/>
    <w:rsid w:val="00224043"/>
    <w:rsid w:val="00225558"/>
    <w:rsid w:val="00225C72"/>
    <w:rsid w:val="0023078E"/>
    <w:rsid w:val="00230C91"/>
    <w:rsid w:val="002330A5"/>
    <w:rsid w:val="0023496E"/>
    <w:rsid w:val="00234F47"/>
    <w:rsid w:val="00240265"/>
    <w:rsid w:val="00240571"/>
    <w:rsid w:val="002406E8"/>
    <w:rsid w:val="002414D4"/>
    <w:rsid w:val="00244992"/>
    <w:rsid w:val="00244AD2"/>
    <w:rsid w:val="0024576F"/>
    <w:rsid w:val="00247351"/>
    <w:rsid w:val="00251897"/>
    <w:rsid w:val="002533C9"/>
    <w:rsid w:val="00254717"/>
    <w:rsid w:val="00254EE2"/>
    <w:rsid w:val="00256409"/>
    <w:rsid w:val="002566AD"/>
    <w:rsid w:val="00256BD6"/>
    <w:rsid w:val="00257DFA"/>
    <w:rsid w:val="0026174D"/>
    <w:rsid w:val="0026403A"/>
    <w:rsid w:val="0026635E"/>
    <w:rsid w:val="00267D9D"/>
    <w:rsid w:val="002724AB"/>
    <w:rsid w:val="002745CC"/>
    <w:rsid w:val="0027477F"/>
    <w:rsid w:val="00275F42"/>
    <w:rsid w:val="002773AD"/>
    <w:rsid w:val="00277457"/>
    <w:rsid w:val="002837C3"/>
    <w:rsid w:val="00283C06"/>
    <w:rsid w:val="00284683"/>
    <w:rsid w:val="002876C3"/>
    <w:rsid w:val="002910F2"/>
    <w:rsid w:val="00294C92"/>
    <w:rsid w:val="00295298"/>
    <w:rsid w:val="002979B5"/>
    <w:rsid w:val="002A04B7"/>
    <w:rsid w:val="002A06A0"/>
    <w:rsid w:val="002A0E70"/>
    <w:rsid w:val="002A2656"/>
    <w:rsid w:val="002A3128"/>
    <w:rsid w:val="002A51BB"/>
    <w:rsid w:val="002A5F85"/>
    <w:rsid w:val="002B41BA"/>
    <w:rsid w:val="002B49D7"/>
    <w:rsid w:val="002B49F9"/>
    <w:rsid w:val="002B4C35"/>
    <w:rsid w:val="002B4CE4"/>
    <w:rsid w:val="002B6095"/>
    <w:rsid w:val="002B6DD1"/>
    <w:rsid w:val="002C0E86"/>
    <w:rsid w:val="002C0F4F"/>
    <w:rsid w:val="002C1C67"/>
    <w:rsid w:val="002C2BC2"/>
    <w:rsid w:val="002C512B"/>
    <w:rsid w:val="002C57C0"/>
    <w:rsid w:val="002C62E0"/>
    <w:rsid w:val="002D1AC7"/>
    <w:rsid w:val="002D26DB"/>
    <w:rsid w:val="002D3A73"/>
    <w:rsid w:val="002D526A"/>
    <w:rsid w:val="002E0274"/>
    <w:rsid w:val="002E03C3"/>
    <w:rsid w:val="002E1AF3"/>
    <w:rsid w:val="002E2CBF"/>
    <w:rsid w:val="002F1C34"/>
    <w:rsid w:val="002F2FC8"/>
    <w:rsid w:val="002F31A4"/>
    <w:rsid w:val="002F47DD"/>
    <w:rsid w:val="002F61F1"/>
    <w:rsid w:val="002F6903"/>
    <w:rsid w:val="002F77F3"/>
    <w:rsid w:val="00301765"/>
    <w:rsid w:val="0030223D"/>
    <w:rsid w:val="00304D0E"/>
    <w:rsid w:val="00306EB8"/>
    <w:rsid w:val="00307764"/>
    <w:rsid w:val="00312354"/>
    <w:rsid w:val="00315D60"/>
    <w:rsid w:val="003161C0"/>
    <w:rsid w:val="003202B4"/>
    <w:rsid w:val="0032185F"/>
    <w:rsid w:val="0032274D"/>
    <w:rsid w:val="00324BA0"/>
    <w:rsid w:val="00325A76"/>
    <w:rsid w:val="00326979"/>
    <w:rsid w:val="003304F8"/>
    <w:rsid w:val="003307AD"/>
    <w:rsid w:val="003319BB"/>
    <w:rsid w:val="00333673"/>
    <w:rsid w:val="00333AF5"/>
    <w:rsid w:val="0033456C"/>
    <w:rsid w:val="003355CE"/>
    <w:rsid w:val="00341080"/>
    <w:rsid w:val="00341971"/>
    <w:rsid w:val="00341C63"/>
    <w:rsid w:val="00342769"/>
    <w:rsid w:val="00346322"/>
    <w:rsid w:val="0034654F"/>
    <w:rsid w:val="00350399"/>
    <w:rsid w:val="003512C3"/>
    <w:rsid w:val="003520E1"/>
    <w:rsid w:val="00352394"/>
    <w:rsid w:val="00352FB0"/>
    <w:rsid w:val="0035721A"/>
    <w:rsid w:val="003574E2"/>
    <w:rsid w:val="00357F6D"/>
    <w:rsid w:val="00361FAC"/>
    <w:rsid w:val="00365124"/>
    <w:rsid w:val="003652C2"/>
    <w:rsid w:val="00366263"/>
    <w:rsid w:val="00367D23"/>
    <w:rsid w:val="00371BBD"/>
    <w:rsid w:val="003729C5"/>
    <w:rsid w:val="0037354B"/>
    <w:rsid w:val="00374F8F"/>
    <w:rsid w:val="00377666"/>
    <w:rsid w:val="003778DC"/>
    <w:rsid w:val="00381A8F"/>
    <w:rsid w:val="00381FB2"/>
    <w:rsid w:val="00382087"/>
    <w:rsid w:val="003837D6"/>
    <w:rsid w:val="003878B5"/>
    <w:rsid w:val="00387D3D"/>
    <w:rsid w:val="00387DFD"/>
    <w:rsid w:val="00390BB1"/>
    <w:rsid w:val="00391CC3"/>
    <w:rsid w:val="003929F0"/>
    <w:rsid w:val="0039364A"/>
    <w:rsid w:val="0039378D"/>
    <w:rsid w:val="0039383B"/>
    <w:rsid w:val="00394150"/>
    <w:rsid w:val="00397656"/>
    <w:rsid w:val="003A1710"/>
    <w:rsid w:val="003A1B13"/>
    <w:rsid w:val="003A3008"/>
    <w:rsid w:val="003A32CA"/>
    <w:rsid w:val="003A411D"/>
    <w:rsid w:val="003A5CC0"/>
    <w:rsid w:val="003A7B7A"/>
    <w:rsid w:val="003B06B0"/>
    <w:rsid w:val="003B1329"/>
    <w:rsid w:val="003B3A30"/>
    <w:rsid w:val="003B47D5"/>
    <w:rsid w:val="003B6B04"/>
    <w:rsid w:val="003C0467"/>
    <w:rsid w:val="003C20AF"/>
    <w:rsid w:val="003C413B"/>
    <w:rsid w:val="003D079B"/>
    <w:rsid w:val="003D0E1D"/>
    <w:rsid w:val="003D1C25"/>
    <w:rsid w:val="003D2244"/>
    <w:rsid w:val="003D2B98"/>
    <w:rsid w:val="003D2C69"/>
    <w:rsid w:val="003D31F1"/>
    <w:rsid w:val="003D477C"/>
    <w:rsid w:val="003D495F"/>
    <w:rsid w:val="003D5998"/>
    <w:rsid w:val="003D5CD5"/>
    <w:rsid w:val="003D6696"/>
    <w:rsid w:val="003D7E26"/>
    <w:rsid w:val="003E0576"/>
    <w:rsid w:val="003E15EB"/>
    <w:rsid w:val="003E21F3"/>
    <w:rsid w:val="003E3C88"/>
    <w:rsid w:val="003E47B8"/>
    <w:rsid w:val="003E4A3D"/>
    <w:rsid w:val="003E57BA"/>
    <w:rsid w:val="003F1DC3"/>
    <w:rsid w:val="003F248E"/>
    <w:rsid w:val="003F24C3"/>
    <w:rsid w:val="003F5584"/>
    <w:rsid w:val="003F62C2"/>
    <w:rsid w:val="0040075B"/>
    <w:rsid w:val="004033D8"/>
    <w:rsid w:val="00404354"/>
    <w:rsid w:val="00404778"/>
    <w:rsid w:val="00404FB7"/>
    <w:rsid w:val="004067F5"/>
    <w:rsid w:val="0041252A"/>
    <w:rsid w:val="0041610A"/>
    <w:rsid w:val="00417D3F"/>
    <w:rsid w:val="0042089A"/>
    <w:rsid w:val="004209BC"/>
    <w:rsid w:val="004210EB"/>
    <w:rsid w:val="004220E0"/>
    <w:rsid w:val="00422BD8"/>
    <w:rsid w:val="0042352F"/>
    <w:rsid w:val="004255CA"/>
    <w:rsid w:val="00426F30"/>
    <w:rsid w:val="004303C4"/>
    <w:rsid w:val="004311FC"/>
    <w:rsid w:val="00431859"/>
    <w:rsid w:val="00431984"/>
    <w:rsid w:val="004325F4"/>
    <w:rsid w:val="004332FF"/>
    <w:rsid w:val="004347C3"/>
    <w:rsid w:val="004354B6"/>
    <w:rsid w:val="004366E8"/>
    <w:rsid w:val="00437876"/>
    <w:rsid w:val="00437882"/>
    <w:rsid w:val="00437AA9"/>
    <w:rsid w:val="0044186F"/>
    <w:rsid w:val="004419A3"/>
    <w:rsid w:val="00442431"/>
    <w:rsid w:val="0044406E"/>
    <w:rsid w:val="00444A89"/>
    <w:rsid w:val="00446178"/>
    <w:rsid w:val="00446521"/>
    <w:rsid w:val="0044737B"/>
    <w:rsid w:val="00447E22"/>
    <w:rsid w:val="00451B37"/>
    <w:rsid w:val="00452BB3"/>
    <w:rsid w:val="00452F21"/>
    <w:rsid w:val="00455E08"/>
    <w:rsid w:val="00456F4D"/>
    <w:rsid w:val="004573BB"/>
    <w:rsid w:val="00457AD8"/>
    <w:rsid w:val="0046146E"/>
    <w:rsid w:val="00461D4E"/>
    <w:rsid w:val="0046279F"/>
    <w:rsid w:val="00463296"/>
    <w:rsid w:val="0046560E"/>
    <w:rsid w:val="00466AE8"/>
    <w:rsid w:val="00467B5A"/>
    <w:rsid w:val="0047039B"/>
    <w:rsid w:val="00470BFB"/>
    <w:rsid w:val="00471869"/>
    <w:rsid w:val="0047437A"/>
    <w:rsid w:val="004767DA"/>
    <w:rsid w:val="004775E2"/>
    <w:rsid w:val="0048235A"/>
    <w:rsid w:val="0048267E"/>
    <w:rsid w:val="00482931"/>
    <w:rsid w:val="00484BB6"/>
    <w:rsid w:val="00485CD4"/>
    <w:rsid w:val="00486FE0"/>
    <w:rsid w:val="00487345"/>
    <w:rsid w:val="00487E0C"/>
    <w:rsid w:val="00490601"/>
    <w:rsid w:val="004918B5"/>
    <w:rsid w:val="004934A6"/>
    <w:rsid w:val="00494F53"/>
    <w:rsid w:val="0049749B"/>
    <w:rsid w:val="004A23FE"/>
    <w:rsid w:val="004A276B"/>
    <w:rsid w:val="004A2AD3"/>
    <w:rsid w:val="004A30E9"/>
    <w:rsid w:val="004A48CE"/>
    <w:rsid w:val="004A4CA4"/>
    <w:rsid w:val="004A5A5E"/>
    <w:rsid w:val="004A6B69"/>
    <w:rsid w:val="004B08F7"/>
    <w:rsid w:val="004B1E52"/>
    <w:rsid w:val="004B250E"/>
    <w:rsid w:val="004B3F96"/>
    <w:rsid w:val="004B4B19"/>
    <w:rsid w:val="004B52E0"/>
    <w:rsid w:val="004B7097"/>
    <w:rsid w:val="004B7305"/>
    <w:rsid w:val="004C0305"/>
    <w:rsid w:val="004C07FE"/>
    <w:rsid w:val="004C0B32"/>
    <w:rsid w:val="004C2170"/>
    <w:rsid w:val="004C219E"/>
    <w:rsid w:val="004C21E5"/>
    <w:rsid w:val="004C306E"/>
    <w:rsid w:val="004C7B69"/>
    <w:rsid w:val="004C7D72"/>
    <w:rsid w:val="004D1516"/>
    <w:rsid w:val="004D201A"/>
    <w:rsid w:val="004D2412"/>
    <w:rsid w:val="004D38CB"/>
    <w:rsid w:val="004D4DB4"/>
    <w:rsid w:val="004D6479"/>
    <w:rsid w:val="004D66FF"/>
    <w:rsid w:val="004D7503"/>
    <w:rsid w:val="004D792A"/>
    <w:rsid w:val="004E03B9"/>
    <w:rsid w:val="004E29A4"/>
    <w:rsid w:val="004E2BA9"/>
    <w:rsid w:val="004E2BC9"/>
    <w:rsid w:val="004E568F"/>
    <w:rsid w:val="004E62A6"/>
    <w:rsid w:val="004F11E2"/>
    <w:rsid w:val="004F12AF"/>
    <w:rsid w:val="004F2FD4"/>
    <w:rsid w:val="004F750F"/>
    <w:rsid w:val="005000FF"/>
    <w:rsid w:val="00500EB4"/>
    <w:rsid w:val="0050297C"/>
    <w:rsid w:val="0051076A"/>
    <w:rsid w:val="00510AFB"/>
    <w:rsid w:val="00511241"/>
    <w:rsid w:val="00511793"/>
    <w:rsid w:val="00512CEF"/>
    <w:rsid w:val="00515F95"/>
    <w:rsid w:val="00517FA9"/>
    <w:rsid w:val="00521455"/>
    <w:rsid w:val="00523AAE"/>
    <w:rsid w:val="005272A9"/>
    <w:rsid w:val="00527D24"/>
    <w:rsid w:val="00531557"/>
    <w:rsid w:val="00532530"/>
    <w:rsid w:val="00536A2A"/>
    <w:rsid w:val="0054147C"/>
    <w:rsid w:val="0054172C"/>
    <w:rsid w:val="00541FE4"/>
    <w:rsid w:val="00542010"/>
    <w:rsid w:val="0054296F"/>
    <w:rsid w:val="0054381E"/>
    <w:rsid w:val="0054751E"/>
    <w:rsid w:val="00547F7F"/>
    <w:rsid w:val="00550357"/>
    <w:rsid w:val="00550750"/>
    <w:rsid w:val="00551829"/>
    <w:rsid w:val="00551D2A"/>
    <w:rsid w:val="005552A7"/>
    <w:rsid w:val="00555E6C"/>
    <w:rsid w:val="005601C0"/>
    <w:rsid w:val="005609B1"/>
    <w:rsid w:val="00562C40"/>
    <w:rsid w:val="005633A8"/>
    <w:rsid w:val="005639D9"/>
    <w:rsid w:val="005659F9"/>
    <w:rsid w:val="00566870"/>
    <w:rsid w:val="00566E8D"/>
    <w:rsid w:val="00567721"/>
    <w:rsid w:val="005708E9"/>
    <w:rsid w:val="00571C09"/>
    <w:rsid w:val="00571DA2"/>
    <w:rsid w:val="00572FF8"/>
    <w:rsid w:val="00575AD4"/>
    <w:rsid w:val="005763D0"/>
    <w:rsid w:val="005816AC"/>
    <w:rsid w:val="00581F2D"/>
    <w:rsid w:val="005825DE"/>
    <w:rsid w:val="005837DD"/>
    <w:rsid w:val="00584415"/>
    <w:rsid w:val="00585227"/>
    <w:rsid w:val="00585311"/>
    <w:rsid w:val="00586A4D"/>
    <w:rsid w:val="00587132"/>
    <w:rsid w:val="005875B5"/>
    <w:rsid w:val="005876DD"/>
    <w:rsid w:val="0059221E"/>
    <w:rsid w:val="00593ACB"/>
    <w:rsid w:val="005962DA"/>
    <w:rsid w:val="005A0462"/>
    <w:rsid w:val="005A04CB"/>
    <w:rsid w:val="005A18D8"/>
    <w:rsid w:val="005A1B8E"/>
    <w:rsid w:val="005A5E65"/>
    <w:rsid w:val="005A60F6"/>
    <w:rsid w:val="005A6A8D"/>
    <w:rsid w:val="005A741B"/>
    <w:rsid w:val="005A75F9"/>
    <w:rsid w:val="005A78FF"/>
    <w:rsid w:val="005B12D1"/>
    <w:rsid w:val="005B1E5E"/>
    <w:rsid w:val="005B373D"/>
    <w:rsid w:val="005B5E45"/>
    <w:rsid w:val="005B6A12"/>
    <w:rsid w:val="005B7CAD"/>
    <w:rsid w:val="005B7E64"/>
    <w:rsid w:val="005B7EAA"/>
    <w:rsid w:val="005C2C68"/>
    <w:rsid w:val="005C3299"/>
    <w:rsid w:val="005C3DC0"/>
    <w:rsid w:val="005C479E"/>
    <w:rsid w:val="005C5AB2"/>
    <w:rsid w:val="005C64C5"/>
    <w:rsid w:val="005C6F81"/>
    <w:rsid w:val="005C7004"/>
    <w:rsid w:val="005C7F2F"/>
    <w:rsid w:val="005D0761"/>
    <w:rsid w:val="005D0D39"/>
    <w:rsid w:val="005D29A1"/>
    <w:rsid w:val="005D3626"/>
    <w:rsid w:val="005D4343"/>
    <w:rsid w:val="005D4F2B"/>
    <w:rsid w:val="005D5DA0"/>
    <w:rsid w:val="005D66FE"/>
    <w:rsid w:val="005D7771"/>
    <w:rsid w:val="005E01E3"/>
    <w:rsid w:val="005E0474"/>
    <w:rsid w:val="005E2283"/>
    <w:rsid w:val="005E2B13"/>
    <w:rsid w:val="005E342A"/>
    <w:rsid w:val="005E4BF4"/>
    <w:rsid w:val="005F41A7"/>
    <w:rsid w:val="005F4ADB"/>
    <w:rsid w:val="005F6389"/>
    <w:rsid w:val="0060071B"/>
    <w:rsid w:val="00600CA2"/>
    <w:rsid w:val="00601A21"/>
    <w:rsid w:val="00601F52"/>
    <w:rsid w:val="00602D93"/>
    <w:rsid w:val="00605C6D"/>
    <w:rsid w:val="00605FB3"/>
    <w:rsid w:val="00605FCF"/>
    <w:rsid w:val="00611AE7"/>
    <w:rsid w:val="00611C3D"/>
    <w:rsid w:val="00613CFA"/>
    <w:rsid w:val="006221C1"/>
    <w:rsid w:val="006233A4"/>
    <w:rsid w:val="00626D16"/>
    <w:rsid w:val="006311D0"/>
    <w:rsid w:val="00631291"/>
    <w:rsid w:val="006318ED"/>
    <w:rsid w:val="00631C0B"/>
    <w:rsid w:val="0063428F"/>
    <w:rsid w:val="006346A8"/>
    <w:rsid w:val="006376E7"/>
    <w:rsid w:val="00637800"/>
    <w:rsid w:val="00637BD1"/>
    <w:rsid w:val="00637EBB"/>
    <w:rsid w:val="00640B2F"/>
    <w:rsid w:val="00640D98"/>
    <w:rsid w:val="006434DB"/>
    <w:rsid w:val="00643B67"/>
    <w:rsid w:val="006460C2"/>
    <w:rsid w:val="0065100B"/>
    <w:rsid w:val="00656FC9"/>
    <w:rsid w:val="00657FE8"/>
    <w:rsid w:val="00660813"/>
    <w:rsid w:val="0066468B"/>
    <w:rsid w:val="00664A9B"/>
    <w:rsid w:val="0066671B"/>
    <w:rsid w:val="00666E55"/>
    <w:rsid w:val="00667B9A"/>
    <w:rsid w:val="00670C72"/>
    <w:rsid w:val="00670F37"/>
    <w:rsid w:val="006748C9"/>
    <w:rsid w:val="00676EBB"/>
    <w:rsid w:val="006820DF"/>
    <w:rsid w:val="0068236F"/>
    <w:rsid w:val="0068356C"/>
    <w:rsid w:val="00684FD5"/>
    <w:rsid w:val="00685559"/>
    <w:rsid w:val="0068556F"/>
    <w:rsid w:val="00686389"/>
    <w:rsid w:val="00686642"/>
    <w:rsid w:val="00687C50"/>
    <w:rsid w:val="00690087"/>
    <w:rsid w:val="006904DE"/>
    <w:rsid w:val="00690EC6"/>
    <w:rsid w:val="00693D04"/>
    <w:rsid w:val="00693E97"/>
    <w:rsid w:val="00693F79"/>
    <w:rsid w:val="0069506A"/>
    <w:rsid w:val="00695496"/>
    <w:rsid w:val="0069658E"/>
    <w:rsid w:val="00697E24"/>
    <w:rsid w:val="006A002F"/>
    <w:rsid w:val="006A046A"/>
    <w:rsid w:val="006A1E5A"/>
    <w:rsid w:val="006A2CF3"/>
    <w:rsid w:val="006A3B36"/>
    <w:rsid w:val="006A723C"/>
    <w:rsid w:val="006A7AA0"/>
    <w:rsid w:val="006B0705"/>
    <w:rsid w:val="006B1E36"/>
    <w:rsid w:val="006B26DC"/>
    <w:rsid w:val="006B32C4"/>
    <w:rsid w:val="006B44B7"/>
    <w:rsid w:val="006B68D6"/>
    <w:rsid w:val="006C0D8A"/>
    <w:rsid w:val="006C1C87"/>
    <w:rsid w:val="006C1E94"/>
    <w:rsid w:val="006C2F8B"/>
    <w:rsid w:val="006C3A08"/>
    <w:rsid w:val="006C4875"/>
    <w:rsid w:val="006C5103"/>
    <w:rsid w:val="006C5BAA"/>
    <w:rsid w:val="006C76A7"/>
    <w:rsid w:val="006C7724"/>
    <w:rsid w:val="006D430F"/>
    <w:rsid w:val="006D51B1"/>
    <w:rsid w:val="006D6465"/>
    <w:rsid w:val="006D7381"/>
    <w:rsid w:val="006E04B2"/>
    <w:rsid w:val="006E2709"/>
    <w:rsid w:val="006E4717"/>
    <w:rsid w:val="006E4D4E"/>
    <w:rsid w:val="006E4E5F"/>
    <w:rsid w:val="006E5276"/>
    <w:rsid w:val="006E5DB6"/>
    <w:rsid w:val="006E773A"/>
    <w:rsid w:val="006F1975"/>
    <w:rsid w:val="006F1F05"/>
    <w:rsid w:val="006F5EB6"/>
    <w:rsid w:val="006F6456"/>
    <w:rsid w:val="006F766A"/>
    <w:rsid w:val="006F7C48"/>
    <w:rsid w:val="00700683"/>
    <w:rsid w:val="00701682"/>
    <w:rsid w:val="00702442"/>
    <w:rsid w:val="007049B8"/>
    <w:rsid w:val="0070636E"/>
    <w:rsid w:val="0070646A"/>
    <w:rsid w:val="007107C8"/>
    <w:rsid w:val="00710D3D"/>
    <w:rsid w:val="00712724"/>
    <w:rsid w:val="00712B48"/>
    <w:rsid w:val="007135F9"/>
    <w:rsid w:val="00713A12"/>
    <w:rsid w:val="0071401F"/>
    <w:rsid w:val="00714F80"/>
    <w:rsid w:val="007155C8"/>
    <w:rsid w:val="00715C0B"/>
    <w:rsid w:val="00716A58"/>
    <w:rsid w:val="00721583"/>
    <w:rsid w:val="007216D1"/>
    <w:rsid w:val="00723903"/>
    <w:rsid w:val="0072472B"/>
    <w:rsid w:val="00725111"/>
    <w:rsid w:val="00725DF6"/>
    <w:rsid w:val="0072792D"/>
    <w:rsid w:val="007318EB"/>
    <w:rsid w:val="007339C3"/>
    <w:rsid w:val="00733F1C"/>
    <w:rsid w:val="00734D63"/>
    <w:rsid w:val="007369ED"/>
    <w:rsid w:val="00737B2F"/>
    <w:rsid w:val="00740251"/>
    <w:rsid w:val="00740323"/>
    <w:rsid w:val="007409D9"/>
    <w:rsid w:val="00743C15"/>
    <w:rsid w:val="007440BB"/>
    <w:rsid w:val="007445B0"/>
    <w:rsid w:val="00745383"/>
    <w:rsid w:val="0074687A"/>
    <w:rsid w:val="00747613"/>
    <w:rsid w:val="007501AC"/>
    <w:rsid w:val="00750458"/>
    <w:rsid w:val="00751896"/>
    <w:rsid w:val="0075459F"/>
    <w:rsid w:val="0075485B"/>
    <w:rsid w:val="00754DB3"/>
    <w:rsid w:val="00762B34"/>
    <w:rsid w:val="00763F05"/>
    <w:rsid w:val="00766854"/>
    <w:rsid w:val="0077232F"/>
    <w:rsid w:val="00772561"/>
    <w:rsid w:val="00772705"/>
    <w:rsid w:val="007762D8"/>
    <w:rsid w:val="00776604"/>
    <w:rsid w:val="00776E6D"/>
    <w:rsid w:val="0077757C"/>
    <w:rsid w:val="00782543"/>
    <w:rsid w:val="007831E4"/>
    <w:rsid w:val="007833CA"/>
    <w:rsid w:val="00786146"/>
    <w:rsid w:val="0078655A"/>
    <w:rsid w:val="007866A0"/>
    <w:rsid w:val="00787E54"/>
    <w:rsid w:val="00791AD6"/>
    <w:rsid w:val="00791D4F"/>
    <w:rsid w:val="00793BD8"/>
    <w:rsid w:val="007965D1"/>
    <w:rsid w:val="00796BE2"/>
    <w:rsid w:val="007A03F5"/>
    <w:rsid w:val="007A05B2"/>
    <w:rsid w:val="007A067B"/>
    <w:rsid w:val="007A2BAB"/>
    <w:rsid w:val="007A3CC2"/>
    <w:rsid w:val="007A417A"/>
    <w:rsid w:val="007A6539"/>
    <w:rsid w:val="007B06D4"/>
    <w:rsid w:val="007B343B"/>
    <w:rsid w:val="007B3493"/>
    <w:rsid w:val="007B4FCB"/>
    <w:rsid w:val="007B5731"/>
    <w:rsid w:val="007B5F9D"/>
    <w:rsid w:val="007B63F9"/>
    <w:rsid w:val="007C0E82"/>
    <w:rsid w:val="007C14B2"/>
    <w:rsid w:val="007C1A81"/>
    <w:rsid w:val="007C364F"/>
    <w:rsid w:val="007C528E"/>
    <w:rsid w:val="007C563E"/>
    <w:rsid w:val="007C67D0"/>
    <w:rsid w:val="007D1D89"/>
    <w:rsid w:val="007D2F8E"/>
    <w:rsid w:val="007D3403"/>
    <w:rsid w:val="007D51CF"/>
    <w:rsid w:val="007D5D26"/>
    <w:rsid w:val="007D6785"/>
    <w:rsid w:val="007D783E"/>
    <w:rsid w:val="007E1065"/>
    <w:rsid w:val="007E170E"/>
    <w:rsid w:val="007E35D0"/>
    <w:rsid w:val="007E3861"/>
    <w:rsid w:val="007E391D"/>
    <w:rsid w:val="007E4332"/>
    <w:rsid w:val="007E560B"/>
    <w:rsid w:val="007E5D68"/>
    <w:rsid w:val="007E72E0"/>
    <w:rsid w:val="007E7C2C"/>
    <w:rsid w:val="007F0298"/>
    <w:rsid w:val="007F140D"/>
    <w:rsid w:val="007F2DF6"/>
    <w:rsid w:val="007F2EC2"/>
    <w:rsid w:val="007F3D4B"/>
    <w:rsid w:val="007F3F72"/>
    <w:rsid w:val="007F71F8"/>
    <w:rsid w:val="007F75EA"/>
    <w:rsid w:val="0080048E"/>
    <w:rsid w:val="00800700"/>
    <w:rsid w:val="00802194"/>
    <w:rsid w:val="00802AAE"/>
    <w:rsid w:val="0080367E"/>
    <w:rsid w:val="00804AEC"/>
    <w:rsid w:val="00805637"/>
    <w:rsid w:val="00812B1F"/>
    <w:rsid w:val="00812EAB"/>
    <w:rsid w:val="00814600"/>
    <w:rsid w:val="00816E63"/>
    <w:rsid w:val="00820C2D"/>
    <w:rsid w:val="00821154"/>
    <w:rsid w:val="00822200"/>
    <w:rsid w:val="00822222"/>
    <w:rsid w:val="0082438B"/>
    <w:rsid w:val="00824DE1"/>
    <w:rsid w:val="0082619D"/>
    <w:rsid w:val="00827654"/>
    <w:rsid w:val="00827A68"/>
    <w:rsid w:val="008330B4"/>
    <w:rsid w:val="0083463E"/>
    <w:rsid w:val="00836985"/>
    <w:rsid w:val="00836D99"/>
    <w:rsid w:val="00836F39"/>
    <w:rsid w:val="0083722A"/>
    <w:rsid w:val="00837349"/>
    <w:rsid w:val="0084029B"/>
    <w:rsid w:val="00841578"/>
    <w:rsid w:val="008420BB"/>
    <w:rsid w:val="00842122"/>
    <w:rsid w:val="008424A2"/>
    <w:rsid w:val="00843046"/>
    <w:rsid w:val="00844D99"/>
    <w:rsid w:val="008452E8"/>
    <w:rsid w:val="008456BB"/>
    <w:rsid w:val="00851968"/>
    <w:rsid w:val="00853A66"/>
    <w:rsid w:val="008541FF"/>
    <w:rsid w:val="00854A53"/>
    <w:rsid w:val="00854F13"/>
    <w:rsid w:val="00855D6D"/>
    <w:rsid w:val="00860A5C"/>
    <w:rsid w:val="008629EE"/>
    <w:rsid w:val="008637BD"/>
    <w:rsid w:val="00864B51"/>
    <w:rsid w:val="00865836"/>
    <w:rsid w:val="00867D79"/>
    <w:rsid w:val="00871D48"/>
    <w:rsid w:val="00872A44"/>
    <w:rsid w:val="008732EE"/>
    <w:rsid w:val="00873C79"/>
    <w:rsid w:val="008744A1"/>
    <w:rsid w:val="00874B62"/>
    <w:rsid w:val="008771EF"/>
    <w:rsid w:val="008779CC"/>
    <w:rsid w:val="00880664"/>
    <w:rsid w:val="00884B62"/>
    <w:rsid w:val="008863CB"/>
    <w:rsid w:val="008864B1"/>
    <w:rsid w:val="008877EC"/>
    <w:rsid w:val="00890D26"/>
    <w:rsid w:val="00891A04"/>
    <w:rsid w:val="0089296C"/>
    <w:rsid w:val="00892E7C"/>
    <w:rsid w:val="008942A1"/>
    <w:rsid w:val="008A0C6D"/>
    <w:rsid w:val="008A122E"/>
    <w:rsid w:val="008A1774"/>
    <w:rsid w:val="008A1F9D"/>
    <w:rsid w:val="008A37C0"/>
    <w:rsid w:val="008A48BC"/>
    <w:rsid w:val="008A53E4"/>
    <w:rsid w:val="008A5695"/>
    <w:rsid w:val="008A5999"/>
    <w:rsid w:val="008A616E"/>
    <w:rsid w:val="008B0B4C"/>
    <w:rsid w:val="008B29B9"/>
    <w:rsid w:val="008B2AF8"/>
    <w:rsid w:val="008B3A63"/>
    <w:rsid w:val="008B4B6A"/>
    <w:rsid w:val="008B586B"/>
    <w:rsid w:val="008B70DE"/>
    <w:rsid w:val="008C030D"/>
    <w:rsid w:val="008C06AA"/>
    <w:rsid w:val="008C2412"/>
    <w:rsid w:val="008C255E"/>
    <w:rsid w:val="008C2594"/>
    <w:rsid w:val="008C28C2"/>
    <w:rsid w:val="008C2A52"/>
    <w:rsid w:val="008C2C6F"/>
    <w:rsid w:val="008C313D"/>
    <w:rsid w:val="008C42C2"/>
    <w:rsid w:val="008D063B"/>
    <w:rsid w:val="008D2459"/>
    <w:rsid w:val="008D313F"/>
    <w:rsid w:val="008D3B53"/>
    <w:rsid w:val="008D5EB1"/>
    <w:rsid w:val="008D7739"/>
    <w:rsid w:val="008D7F80"/>
    <w:rsid w:val="008E1ADA"/>
    <w:rsid w:val="008E1E6B"/>
    <w:rsid w:val="008E1F13"/>
    <w:rsid w:val="008E2869"/>
    <w:rsid w:val="008E2EE5"/>
    <w:rsid w:val="008E643B"/>
    <w:rsid w:val="008E6EDD"/>
    <w:rsid w:val="008E7AE7"/>
    <w:rsid w:val="008E7D05"/>
    <w:rsid w:val="008E7F51"/>
    <w:rsid w:val="008F513E"/>
    <w:rsid w:val="008F57A7"/>
    <w:rsid w:val="008F68D3"/>
    <w:rsid w:val="008F7C75"/>
    <w:rsid w:val="008F7C7F"/>
    <w:rsid w:val="0090010A"/>
    <w:rsid w:val="009003C0"/>
    <w:rsid w:val="00901BBF"/>
    <w:rsid w:val="0090221D"/>
    <w:rsid w:val="00904B5D"/>
    <w:rsid w:val="00904D62"/>
    <w:rsid w:val="00905A44"/>
    <w:rsid w:val="00910653"/>
    <w:rsid w:val="0091091D"/>
    <w:rsid w:val="00910B59"/>
    <w:rsid w:val="00914C3F"/>
    <w:rsid w:val="00915242"/>
    <w:rsid w:val="00915F9F"/>
    <w:rsid w:val="009171C9"/>
    <w:rsid w:val="00917482"/>
    <w:rsid w:val="00917532"/>
    <w:rsid w:val="009178C3"/>
    <w:rsid w:val="00920802"/>
    <w:rsid w:val="00920BE8"/>
    <w:rsid w:val="00922C48"/>
    <w:rsid w:val="0092377C"/>
    <w:rsid w:val="0092409A"/>
    <w:rsid w:val="00924B90"/>
    <w:rsid w:val="00924BA8"/>
    <w:rsid w:val="00925928"/>
    <w:rsid w:val="00925D72"/>
    <w:rsid w:val="0092646D"/>
    <w:rsid w:val="00927FB2"/>
    <w:rsid w:val="00930FF8"/>
    <w:rsid w:val="009311A6"/>
    <w:rsid w:val="00932618"/>
    <w:rsid w:val="00934BFC"/>
    <w:rsid w:val="00936FD9"/>
    <w:rsid w:val="009410BD"/>
    <w:rsid w:val="00942EA5"/>
    <w:rsid w:val="009431A1"/>
    <w:rsid w:val="009458B1"/>
    <w:rsid w:val="00950D3A"/>
    <w:rsid w:val="00952825"/>
    <w:rsid w:val="00955355"/>
    <w:rsid w:val="009556EF"/>
    <w:rsid w:val="00956B2A"/>
    <w:rsid w:val="00956E9A"/>
    <w:rsid w:val="009571AB"/>
    <w:rsid w:val="00957959"/>
    <w:rsid w:val="00961B07"/>
    <w:rsid w:val="009630CA"/>
    <w:rsid w:val="00963B1A"/>
    <w:rsid w:val="0096683A"/>
    <w:rsid w:val="00967880"/>
    <w:rsid w:val="009704D4"/>
    <w:rsid w:val="0097142B"/>
    <w:rsid w:val="00972B60"/>
    <w:rsid w:val="00973EA7"/>
    <w:rsid w:val="00974865"/>
    <w:rsid w:val="00975E1D"/>
    <w:rsid w:val="00976888"/>
    <w:rsid w:val="00982620"/>
    <w:rsid w:val="009827FE"/>
    <w:rsid w:val="00982B5F"/>
    <w:rsid w:val="0098432F"/>
    <w:rsid w:val="009845D1"/>
    <w:rsid w:val="00985700"/>
    <w:rsid w:val="00985C46"/>
    <w:rsid w:val="009860C7"/>
    <w:rsid w:val="00986F0A"/>
    <w:rsid w:val="009916EC"/>
    <w:rsid w:val="009919A8"/>
    <w:rsid w:val="00993C6D"/>
    <w:rsid w:val="00996092"/>
    <w:rsid w:val="00996153"/>
    <w:rsid w:val="009A0747"/>
    <w:rsid w:val="009B05BA"/>
    <w:rsid w:val="009B4A64"/>
    <w:rsid w:val="009B66D9"/>
    <w:rsid w:val="009B6AAB"/>
    <w:rsid w:val="009B7638"/>
    <w:rsid w:val="009C4403"/>
    <w:rsid w:val="009C4942"/>
    <w:rsid w:val="009C4AF7"/>
    <w:rsid w:val="009C4DA8"/>
    <w:rsid w:val="009C63B3"/>
    <w:rsid w:val="009D0E85"/>
    <w:rsid w:val="009D13CD"/>
    <w:rsid w:val="009D22E8"/>
    <w:rsid w:val="009D251A"/>
    <w:rsid w:val="009D255C"/>
    <w:rsid w:val="009D528E"/>
    <w:rsid w:val="009D549D"/>
    <w:rsid w:val="009D6A19"/>
    <w:rsid w:val="009D6BF7"/>
    <w:rsid w:val="009D6F58"/>
    <w:rsid w:val="009D7BF3"/>
    <w:rsid w:val="009E02F0"/>
    <w:rsid w:val="009E0FA0"/>
    <w:rsid w:val="009E125E"/>
    <w:rsid w:val="009E188D"/>
    <w:rsid w:val="009E2163"/>
    <w:rsid w:val="009E35A4"/>
    <w:rsid w:val="009E6040"/>
    <w:rsid w:val="009E6042"/>
    <w:rsid w:val="009E73EE"/>
    <w:rsid w:val="009F0B06"/>
    <w:rsid w:val="009F18D8"/>
    <w:rsid w:val="009F1FC5"/>
    <w:rsid w:val="009F2808"/>
    <w:rsid w:val="009F2F5D"/>
    <w:rsid w:val="009F321A"/>
    <w:rsid w:val="009F6528"/>
    <w:rsid w:val="009F6BE9"/>
    <w:rsid w:val="00A00D41"/>
    <w:rsid w:val="00A0134D"/>
    <w:rsid w:val="00A027CA"/>
    <w:rsid w:val="00A1128B"/>
    <w:rsid w:val="00A126AE"/>
    <w:rsid w:val="00A12C18"/>
    <w:rsid w:val="00A13C64"/>
    <w:rsid w:val="00A13EFB"/>
    <w:rsid w:val="00A16C39"/>
    <w:rsid w:val="00A17F4D"/>
    <w:rsid w:val="00A235F9"/>
    <w:rsid w:val="00A2543D"/>
    <w:rsid w:val="00A25B64"/>
    <w:rsid w:val="00A27394"/>
    <w:rsid w:val="00A27B5D"/>
    <w:rsid w:val="00A30FE5"/>
    <w:rsid w:val="00A316B9"/>
    <w:rsid w:val="00A31CE0"/>
    <w:rsid w:val="00A334EB"/>
    <w:rsid w:val="00A33F21"/>
    <w:rsid w:val="00A35407"/>
    <w:rsid w:val="00A365A0"/>
    <w:rsid w:val="00A37144"/>
    <w:rsid w:val="00A4197E"/>
    <w:rsid w:val="00A41FBE"/>
    <w:rsid w:val="00A44036"/>
    <w:rsid w:val="00A44E3D"/>
    <w:rsid w:val="00A5015F"/>
    <w:rsid w:val="00A51158"/>
    <w:rsid w:val="00A51540"/>
    <w:rsid w:val="00A515BA"/>
    <w:rsid w:val="00A51B9E"/>
    <w:rsid w:val="00A51DB7"/>
    <w:rsid w:val="00A526E8"/>
    <w:rsid w:val="00A535E0"/>
    <w:rsid w:val="00A53FA2"/>
    <w:rsid w:val="00A56C96"/>
    <w:rsid w:val="00A6091F"/>
    <w:rsid w:val="00A61340"/>
    <w:rsid w:val="00A61A5E"/>
    <w:rsid w:val="00A61F65"/>
    <w:rsid w:val="00A62069"/>
    <w:rsid w:val="00A64F11"/>
    <w:rsid w:val="00A64FE9"/>
    <w:rsid w:val="00A66A12"/>
    <w:rsid w:val="00A67174"/>
    <w:rsid w:val="00A67212"/>
    <w:rsid w:val="00A701C1"/>
    <w:rsid w:val="00A7291D"/>
    <w:rsid w:val="00A738B7"/>
    <w:rsid w:val="00A8479D"/>
    <w:rsid w:val="00A85BB1"/>
    <w:rsid w:val="00A85FA6"/>
    <w:rsid w:val="00A86137"/>
    <w:rsid w:val="00A8676E"/>
    <w:rsid w:val="00A871BA"/>
    <w:rsid w:val="00A90347"/>
    <w:rsid w:val="00A90CF7"/>
    <w:rsid w:val="00A91743"/>
    <w:rsid w:val="00A921CE"/>
    <w:rsid w:val="00A92779"/>
    <w:rsid w:val="00A940B1"/>
    <w:rsid w:val="00A964B0"/>
    <w:rsid w:val="00AA1262"/>
    <w:rsid w:val="00AA1938"/>
    <w:rsid w:val="00AA2D4F"/>
    <w:rsid w:val="00AA3445"/>
    <w:rsid w:val="00AA4B2A"/>
    <w:rsid w:val="00AA5E57"/>
    <w:rsid w:val="00AA655B"/>
    <w:rsid w:val="00AB0E03"/>
    <w:rsid w:val="00AB108D"/>
    <w:rsid w:val="00AB3C7D"/>
    <w:rsid w:val="00AB59C5"/>
    <w:rsid w:val="00AB5F03"/>
    <w:rsid w:val="00AC01C4"/>
    <w:rsid w:val="00AC1D5C"/>
    <w:rsid w:val="00AC22EF"/>
    <w:rsid w:val="00AC2A67"/>
    <w:rsid w:val="00AC457F"/>
    <w:rsid w:val="00AC64D0"/>
    <w:rsid w:val="00AD01FD"/>
    <w:rsid w:val="00AD0800"/>
    <w:rsid w:val="00AD27F3"/>
    <w:rsid w:val="00AD3999"/>
    <w:rsid w:val="00AD3AFD"/>
    <w:rsid w:val="00AD4AA6"/>
    <w:rsid w:val="00AD60D8"/>
    <w:rsid w:val="00AD7C38"/>
    <w:rsid w:val="00AE1645"/>
    <w:rsid w:val="00AE1ED2"/>
    <w:rsid w:val="00AE2C6B"/>
    <w:rsid w:val="00AE2F40"/>
    <w:rsid w:val="00AE3C0C"/>
    <w:rsid w:val="00AE5E7B"/>
    <w:rsid w:val="00AF1A04"/>
    <w:rsid w:val="00AF24F6"/>
    <w:rsid w:val="00AF32BC"/>
    <w:rsid w:val="00AF3BF7"/>
    <w:rsid w:val="00AF6113"/>
    <w:rsid w:val="00AF6326"/>
    <w:rsid w:val="00AF6D00"/>
    <w:rsid w:val="00B00DFD"/>
    <w:rsid w:val="00B01ACE"/>
    <w:rsid w:val="00B01AD3"/>
    <w:rsid w:val="00B024F0"/>
    <w:rsid w:val="00B035AB"/>
    <w:rsid w:val="00B047E4"/>
    <w:rsid w:val="00B06796"/>
    <w:rsid w:val="00B07736"/>
    <w:rsid w:val="00B108FC"/>
    <w:rsid w:val="00B11A24"/>
    <w:rsid w:val="00B11A3F"/>
    <w:rsid w:val="00B11E67"/>
    <w:rsid w:val="00B12857"/>
    <w:rsid w:val="00B13276"/>
    <w:rsid w:val="00B134A5"/>
    <w:rsid w:val="00B14DD9"/>
    <w:rsid w:val="00B1553C"/>
    <w:rsid w:val="00B1583B"/>
    <w:rsid w:val="00B16FCC"/>
    <w:rsid w:val="00B17965"/>
    <w:rsid w:val="00B200BF"/>
    <w:rsid w:val="00B20684"/>
    <w:rsid w:val="00B20CE0"/>
    <w:rsid w:val="00B213A7"/>
    <w:rsid w:val="00B2205B"/>
    <w:rsid w:val="00B22A1E"/>
    <w:rsid w:val="00B22C79"/>
    <w:rsid w:val="00B25509"/>
    <w:rsid w:val="00B26121"/>
    <w:rsid w:val="00B2616C"/>
    <w:rsid w:val="00B27751"/>
    <w:rsid w:val="00B30871"/>
    <w:rsid w:val="00B31D20"/>
    <w:rsid w:val="00B3244C"/>
    <w:rsid w:val="00B32904"/>
    <w:rsid w:val="00B32F12"/>
    <w:rsid w:val="00B341D4"/>
    <w:rsid w:val="00B35553"/>
    <w:rsid w:val="00B37040"/>
    <w:rsid w:val="00B3798C"/>
    <w:rsid w:val="00B37D44"/>
    <w:rsid w:val="00B4052D"/>
    <w:rsid w:val="00B43F9D"/>
    <w:rsid w:val="00B50654"/>
    <w:rsid w:val="00B52B61"/>
    <w:rsid w:val="00B53702"/>
    <w:rsid w:val="00B574AC"/>
    <w:rsid w:val="00B63C9D"/>
    <w:rsid w:val="00B64D8F"/>
    <w:rsid w:val="00B65CBB"/>
    <w:rsid w:val="00B66518"/>
    <w:rsid w:val="00B66EC7"/>
    <w:rsid w:val="00B678C8"/>
    <w:rsid w:val="00B70BD5"/>
    <w:rsid w:val="00B71AA0"/>
    <w:rsid w:val="00B726CA"/>
    <w:rsid w:val="00B744F2"/>
    <w:rsid w:val="00B74FAC"/>
    <w:rsid w:val="00B82512"/>
    <w:rsid w:val="00B82897"/>
    <w:rsid w:val="00B83757"/>
    <w:rsid w:val="00B8602E"/>
    <w:rsid w:val="00B863AA"/>
    <w:rsid w:val="00B936EB"/>
    <w:rsid w:val="00B94D1C"/>
    <w:rsid w:val="00B94E39"/>
    <w:rsid w:val="00B952BA"/>
    <w:rsid w:val="00BA016F"/>
    <w:rsid w:val="00BA0E4F"/>
    <w:rsid w:val="00BA1402"/>
    <w:rsid w:val="00BA534A"/>
    <w:rsid w:val="00BA53BA"/>
    <w:rsid w:val="00BA5DB8"/>
    <w:rsid w:val="00BB0028"/>
    <w:rsid w:val="00BB1728"/>
    <w:rsid w:val="00BB46CA"/>
    <w:rsid w:val="00BB600B"/>
    <w:rsid w:val="00BC2C16"/>
    <w:rsid w:val="00BC2FBC"/>
    <w:rsid w:val="00BC5F70"/>
    <w:rsid w:val="00BC6E1E"/>
    <w:rsid w:val="00BD0672"/>
    <w:rsid w:val="00BD15F7"/>
    <w:rsid w:val="00BD1C2A"/>
    <w:rsid w:val="00BD247C"/>
    <w:rsid w:val="00BD30BF"/>
    <w:rsid w:val="00BD42AD"/>
    <w:rsid w:val="00BD476A"/>
    <w:rsid w:val="00BD5D92"/>
    <w:rsid w:val="00BD65BF"/>
    <w:rsid w:val="00BD6909"/>
    <w:rsid w:val="00BD7C24"/>
    <w:rsid w:val="00BE1A88"/>
    <w:rsid w:val="00BE21B6"/>
    <w:rsid w:val="00BE2298"/>
    <w:rsid w:val="00BE2870"/>
    <w:rsid w:val="00BE3813"/>
    <w:rsid w:val="00BE5068"/>
    <w:rsid w:val="00BE5B88"/>
    <w:rsid w:val="00BE66DD"/>
    <w:rsid w:val="00BE7407"/>
    <w:rsid w:val="00BF0160"/>
    <w:rsid w:val="00BF1DDC"/>
    <w:rsid w:val="00BF2838"/>
    <w:rsid w:val="00BF311B"/>
    <w:rsid w:val="00BF3325"/>
    <w:rsid w:val="00BF6AC2"/>
    <w:rsid w:val="00BF79A7"/>
    <w:rsid w:val="00C00C92"/>
    <w:rsid w:val="00C010B1"/>
    <w:rsid w:val="00C010B9"/>
    <w:rsid w:val="00C043AF"/>
    <w:rsid w:val="00C04533"/>
    <w:rsid w:val="00C04947"/>
    <w:rsid w:val="00C0595B"/>
    <w:rsid w:val="00C06E70"/>
    <w:rsid w:val="00C11208"/>
    <w:rsid w:val="00C124E7"/>
    <w:rsid w:val="00C12D21"/>
    <w:rsid w:val="00C14B8B"/>
    <w:rsid w:val="00C169A2"/>
    <w:rsid w:val="00C16C1D"/>
    <w:rsid w:val="00C17296"/>
    <w:rsid w:val="00C221E6"/>
    <w:rsid w:val="00C23833"/>
    <w:rsid w:val="00C2496A"/>
    <w:rsid w:val="00C2673D"/>
    <w:rsid w:val="00C2708D"/>
    <w:rsid w:val="00C2738A"/>
    <w:rsid w:val="00C316D7"/>
    <w:rsid w:val="00C31C91"/>
    <w:rsid w:val="00C32C64"/>
    <w:rsid w:val="00C35874"/>
    <w:rsid w:val="00C35F9B"/>
    <w:rsid w:val="00C37F85"/>
    <w:rsid w:val="00C404B6"/>
    <w:rsid w:val="00C41609"/>
    <w:rsid w:val="00C4167C"/>
    <w:rsid w:val="00C418AC"/>
    <w:rsid w:val="00C42DF8"/>
    <w:rsid w:val="00C4454B"/>
    <w:rsid w:val="00C450A2"/>
    <w:rsid w:val="00C45D5A"/>
    <w:rsid w:val="00C45D69"/>
    <w:rsid w:val="00C50026"/>
    <w:rsid w:val="00C52F73"/>
    <w:rsid w:val="00C57EBA"/>
    <w:rsid w:val="00C6006C"/>
    <w:rsid w:val="00C60082"/>
    <w:rsid w:val="00C617A0"/>
    <w:rsid w:val="00C618E9"/>
    <w:rsid w:val="00C6356A"/>
    <w:rsid w:val="00C64932"/>
    <w:rsid w:val="00C65B9C"/>
    <w:rsid w:val="00C67763"/>
    <w:rsid w:val="00C67A28"/>
    <w:rsid w:val="00C67DDA"/>
    <w:rsid w:val="00C67F34"/>
    <w:rsid w:val="00C71417"/>
    <w:rsid w:val="00C72567"/>
    <w:rsid w:val="00C806FA"/>
    <w:rsid w:val="00C80D72"/>
    <w:rsid w:val="00C813CC"/>
    <w:rsid w:val="00C81824"/>
    <w:rsid w:val="00C821E0"/>
    <w:rsid w:val="00C823C0"/>
    <w:rsid w:val="00C83CDB"/>
    <w:rsid w:val="00C83DEF"/>
    <w:rsid w:val="00C86E5A"/>
    <w:rsid w:val="00C870FF"/>
    <w:rsid w:val="00C87D55"/>
    <w:rsid w:val="00C90063"/>
    <w:rsid w:val="00C95019"/>
    <w:rsid w:val="00C95FC5"/>
    <w:rsid w:val="00CA0216"/>
    <w:rsid w:val="00CA14D1"/>
    <w:rsid w:val="00CA1BE1"/>
    <w:rsid w:val="00CA2EF4"/>
    <w:rsid w:val="00CA3DFE"/>
    <w:rsid w:val="00CA4761"/>
    <w:rsid w:val="00CA54C4"/>
    <w:rsid w:val="00CA54FF"/>
    <w:rsid w:val="00CA7F81"/>
    <w:rsid w:val="00CB0504"/>
    <w:rsid w:val="00CB07A5"/>
    <w:rsid w:val="00CB1931"/>
    <w:rsid w:val="00CB2764"/>
    <w:rsid w:val="00CB4CE1"/>
    <w:rsid w:val="00CC01BA"/>
    <w:rsid w:val="00CC0AB4"/>
    <w:rsid w:val="00CC1557"/>
    <w:rsid w:val="00CC1672"/>
    <w:rsid w:val="00CC1FB8"/>
    <w:rsid w:val="00CC4797"/>
    <w:rsid w:val="00CC52FF"/>
    <w:rsid w:val="00CC6ADC"/>
    <w:rsid w:val="00CC6EFF"/>
    <w:rsid w:val="00CC7026"/>
    <w:rsid w:val="00CC7CC1"/>
    <w:rsid w:val="00CD1882"/>
    <w:rsid w:val="00CD1D9A"/>
    <w:rsid w:val="00CD3A01"/>
    <w:rsid w:val="00CD3D3A"/>
    <w:rsid w:val="00CD765F"/>
    <w:rsid w:val="00CE1CF2"/>
    <w:rsid w:val="00CE4E3E"/>
    <w:rsid w:val="00CE52E3"/>
    <w:rsid w:val="00CE7289"/>
    <w:rsid w:val="00CE7C41"/>
    <w:rsid w:val="00CF0B3D"/>
    <w:rsid w:val="00CF2979"/>
    <w:rsid w:val="00CF444E"/>
    <w:rsid w:val="00CF4BA2"/>
    <w:rsid w:val="00CF4E92"/>
    <w:rsid w:val="00CF628A"/>
    <w:rsid w:val="00D00D72"/>
    <w:rsid w:val="00D00E0D"/>
    <w:rsid w:val="00D01651"/>
    <w:rsid w:val="00D03280"/>
    <w:rsid w:val="00D049C9"/>
    <w:rsid w:val="00D04CD7"/>
    <w:rsid w:val="00D04D7A"/>
    <w:rsid w:val="00D12D04"/>
    <w:rsid w:val="00D12D1E"/>
    <w:rsid w:val="00D12F46"/>
    <w:rsid w:val="00D17C58"/>
    <w:rsid w:val="00D21975"/>
    <w:rsid w:val="00D222E0"/>
    <w:rsid w:val="00D2299A"/>
    <w:rsid w:val="00D23C6A"/>
    <w:rsid w:val="00D26FCE"/>
    <w:rsid w:val="00D27EAE"/>
    <w:rsid w:val="00D3005A"/>
    <w:rsid w:val="00D33167"/>
    <w:rsid w:val="00D33533"/>
    <w:rsid w:val="00D34059"/>
    <w:rsid w:val="00D37223"/>
    <w:rsid w:val="00D40596"/>
    <w:rsid w:val="00D4375E"/>
    <w:rsid w:val="00D44936"/>
    <w:rsid w:val="00D4558E"/>
    <w:rsid w:val="00D51611"/>
    <w:rsid w:val="00D54058"/>
    <w:rsid w:val="00D56BAB"/>
    <w:rsid w:val="00D60373"/>
    <w:rsid w:val="00D61BA4"/>
    <w:rsid w:val="00D62651"/>
    <w:rsid w:val="00D62BDC"/>
    <w:rsid w:val="00D63E04"/>
    <w:rsid w:val="00D63E77"/>
    <w:rsid w:val="00D6441F"/>
    <w:rsid w:val="00D66E2C"/>
    <w:rsid w:val="00D66E47"/>
    <w:rsid w:val="00D67452"/>
    <w:rsid w:val="00D71D8B"/>
    <w:rsid w:val="00D73905"/>
    <w:rsid w:val="00D74686"/>
    <w:rsid w:val="00D76B6A"/>
    <w:rsid w:val="00D800D8"/>
    <w:rsid w:val="00D80A57"/>
    <w:rsid w:val="00D81601"/>
    <w:rsid w:val="00D81B2E"/>
    <w:rsid w:val="00D81C2A"/>
    <w:rsid w:val="00D82DD2"/>
    <w:rsid w:val="00D836E8"/>
    <w:rsid w:val="00D859CD"/>
    <w:rsid w:val="00D86CDA"/>
    <w:rsid w:val="00D87436"/>
    <w:rsid w:val="00D912CC"/>
    <w:rsid w:val="00D940E9"/>
    <w:rsid w:val="00D94211"/>
    <w:rsid w:val="00D94FA7"/>
    <w:rsid w:val="00D961E8"/>
    <w:rsid w:val="00D9683E"/>
    <w:rsid w:val="00DA4A51"/>
    <w:rsid w:val="00DA5CA6"/>
    <w:rsid w:val="00DA69E0"/>
    <w:rsid w:val="00DA6D10"/>
    <w:rsid w:val="00DA7460"/>
    <w:rsid w:val="00DB322F"/>
    <w:rsid w:val="00DB49C5"/>
    <w:rsid w:val="00DB6B57"/>
    <w:rsid w:val="00DC046A"/>
    <w:rsid w:val="00DC0B68"/>
    <w:rsid w:val="00DC0E95"/>
    <w:rsid w:val="00DC189B"/>
    <w:rsid w:val="00DC23DF"/>
    <w:rsid w:val="00DC29E3"/>
    <w:rsid w:val="00DC46D7"/>
    <w:rsid w:val="00DC4EEE"/>
    <w:rsid w:val="00DC57F2"/>
    <w:rsid w:val="00DC65FB"/>
    <w:rsid w:val="00DC674D"/>
    <w:rsid w:val="00DC714C"/>
    <w:rsid w:val="00DC7A5E"/>
    <w:rsid w:val="00DD1308"/>
    <w:rsid w:val="00DD18DB"/>
    <w:rsid w:val="00DD1AEA"/>
    <w:rsid w:val="00DD2891"/>
    <w:rsid w:val="00DD497C"/>
    <w:rsid w:val="00DD6B27"/>
    <w:rsid w:val="00DD7B04"/>
    <w:rsid w:val="00DE250D"/>
    <w:rsid w:val="00DE2F7A"/>
    <w:rsid w:val="00DE5275"/>
    <w:rsid w:val="00DE6C96"/>
    <w:rsid w:val="00DF06F0"/>
    <w:rsid w:val="00DF09FA"/>
    <w:rsid w:val="00DF540C"/>
    <w:rsid w:val="00DF584B"/>
    <w:rsid w:val="00DF6275"/>
    <w:rsid w:val="00DF7E71"/>
    <w:rsid w:val="00E004C5"/>
    <w:rsid w:val="00E01D46"/>
    <w:rsid w:val="00E02B56"/>
    <w:rsid w:val="00E0488E"/>
    <w:rsid w:val="00E06853"/>
    <w:rsid w:val="00E06D40"/>
    <w:rsid w:val="00E06E42"/>
    <w:rsid w:val="00E071E2"/>
    <w:rsid w:val="00E077F5"/>
    <w:rsid w:val="00E1070A"/>
    <w:rsid w:val="00E12304"/>
    <w:rsid w:val="00E15A22"/>
    <w:rsid w:val="00E16CF1"/>
    <w:rsid w:val="00E17EB6"/>
    <w:rsid w:val="00E20423"/>
    <w:rsid w:val="00E217FA"/>
    <w:rsid w:val="00E22E30"/>
    <w:rsid w:val="00E24D8E"/>
    <w:rsid w:val="00E25784"/>
    <w:rsid w:val="00E25F35"/>
    <w:rsid w:val="00E276E1"/>
    <w:rsid w:val="00E27C54"/>
    <w:rsid w:val="00E311AA"/>
    <w:rsid w:val="00E31801"/>
    <w:rsid w:val="00E32167"/>
    <w:rsid w:val="00E33249"/>
    <w:rsid w:val="00E3406D"/>
    <w:rsid w:val="00E34183"/>
    <w:rsid w:val="00E3489C"/>
    <w:rsid w:val="00E43D51"/>
    <w:rsid w:val="00E450DA"/>
    <w:rsid w:val="00E46512"/>
    <w:rsid w:val="00E46AD5"/>
    <w:rsid w:val="00E47110"/>
    <w:rsid w:val="00E479A8"/>
    <w:rsid w:val="00E47E36"/>
    <w:rsid w:val="00E52BCA"/>
    <w:rsid w:val="00E53720"/>
    <w:rsid w:val="00E5427F"/>
    <w:rsid w:val="00E54C1D"/>
    <w:rsid w:val="00E55830"/>
    <w:rsid w:val="00E55EA4"/>
    <w:rsid w:val="00E5656A"/>
    <w:rsid w:val="00E6068D"/>
    <w:rsid w:val="00E718E3"/>
    <w:rsid w:val="00E71C9A"/>
    <w:rsid w:val="00E75ACF"/>
    <w:rsid w:val="00E81951"/>
    <w:rsid w:val="00E829C2"/>
    <w:rsid w:val="00E8451D"/>
    <w:rsid w:val="00E84F5A"/>
    <w:rsid w:val="00E85282"/>
    <w:rsid w:val="00E85CE8"/>
    <w:rsid w:val="00E86E1F"/>
    <w:rsid w:val="00E90ACF"/>
    <w:rsid w:val="00E931D9"/>
    <w:rsid w:val="00E938B7"/>
    <w:rsid w:val="00E93C71"/>
    <w:rsid w:val="00E9484F"/>
    <w:rsid w:val="00E94C35"/>
    <w:rsid w:val="00E9545A"/>
    <w:rsid w:val="00E9665E"/>
    <w:rsid w:val="00EA1C6C"/>
    <w:rsid w:val="00EA2D7D"/>
    <w:rsid w:val="00EA39FA"/>
    <w:rsid w:val="00EA3F05"/>
    <w:rsid w:val="00EA5210"/>
    <w:rsid w:val="00EA52DF"/>
    <w:rsid w:val="00EA5929"/>
    <w:rsid w:val="00EA5F34"/>
    <w:rsid w:val="00EA6766"/>
    <w:rsid w:val="00EB0130"/>
    <w:rsid w:val="00EB0425"/>
    <w:rsid w:val="00EB2846"/>
    <w:rsid w:val="00EB4A75"/>
    <w:rsid w:val="00EB5269"/>
    <w:rsid w:val="00EB590F"/>
    <w:rsid w:val="00EB7C45"/>
    <w:rsid w:val="00EC015F"/>
    <w:rsid w:val="00EC0E56"/>
    <w:rsid w:val="00EC0FE4"/>
    <w:rsid w:val="00EC3E13"/>
    <w:rsid w:val="00EC447D"/>
    <w:rsid w:val="00EC5131"/>
    <w:rsid w:val="00EC7C0A"/>
    <w:rsid w:val="00ED04AA"/>
    <w:rsid w:val="00ED1FCA"/>
    <w:rsid w:val="00ED23A8"/>
    <w:rsid w:val="00ED4001"/>
    <w:rsid w:val="00ED57D7"/>
    <w:rsid w:val="00ED73B7"/>
    <w:rsid w:val="00EE0461"/>
    <w:rsid w:val="00EE082F"/>
    <w:rsid w:val="00EE1447"/>
    <w:rsid w:val="00EE1B44"/>
    <w:rsid w:val="00EE1D5A"/>
    <w:rsid w:val="00EE5139"/>
    <w:rsid w:val="00EE5326"/>
    <w:rsid w:val="00EE5673"/>
    <w:rsid w:val="00EE6488"/>
    <w:rsid w:val="00EE6D29"/>
    <w:rsid w:val="00EF03D4"/>
    <w:rsid w:val="00EF0837"/>
    <w:rsid w:val="00EF0BD3"/>
    <w:rsid w:val="00EF16B6"/>
    <w:rsid w:val="00EF19D9"/>
    <w:rsid w:val="00EF1C79"/>
    <w:rsid w:val="00EF27C8"/>
    <w:rsid w:val="00EF2E81"/>
    <w:rsid w:val="00EF50E1"/>
    <w:rsid w:val="00EF66F5"/>
    <w:rsid w:val="00EF6E63"/>
    <w:rsid w:val="00F00FDA"/>
    <w:rsid w:val="00F02018"/>
    <w:rsid w:val="00F02757"/>
    <w:rsid w:val="00F03637"/>
    <w:rsid w:val="00F04D7C"/>
    <w:rsid w:val="00F05679"/>
    <w:rsid w:val="00F0582B"/>
    <w:rsid w:val="00F07A55"/>
    <w:rsid w:val="00F1090D"/>
    <w:rsid w:val="00F10CB8"/>
    <w:rsid w:val="00F16922"/>
    <w:rsid w:val="00F16BC5"/>
    <w:rsid w:val="00F16F95"/>
    <w:rsid w:val="00F20B8F"/>
    <w:rsid w:val="00F213BA"/>
    <w:rsid w:val="00F2375E"/>
    <w:rsid w:val="00F24211"/>
    <w:rsid w:val="00F252FA"/>
    <w:rsid w:val="00F31E1D"/>
    <w:rsid w:val="00F32A71"/>
    <w:rsid w:val="00F32D15"/>
    <w:rsid w:val="00F3372E"/>
    <w:rsid w:val="00F33EF2"/>
    <w:rsid w:val="00F33F6F"/>
    <w:rsid w:val="00F3423B"/>
    <w:rsid w:val="00F420D5"/>
    <w:rsid w:val="00F42C0D"/>
    <w:rsid w:val="00F43500"/>
    <w:rsid w:val="00F45D08"/>
    <w:rsid w:val="00F51B1D"/>
    <w:rsid w:val="00F528FD"/>
    <w:rsid w:val="00F52FC2"/>
    <w:rsid w:val="00F532FC"/>
    <w:rsid w:val="00F53C60"/>
    <w:rsid w:val="00F53D9F"/>
    <w:rsid w:val="00F53E97"/>
    <w:rsid w:val="00F5577A"/>
    <w:rsid w:val="00F563E6"/>
    <w:rsid w:val="00F56449"/>
    <w:rsid w:val="00F60959"/>
    <w:rsid w:val="00F632B2"/>
    <w:rsid w:val="00F63A02"/>
    <w:rsid w:val="00F6403E"/>
    <w:rsid w:val="00F64CF3"/>
    <w:rsid w:val="00F664B4"/>
    <w:rsid w:val="00F71644"/>
    <w:rsid w:val="00F73709"/>
    <w:rsid w:val="00F741EA"/>
    <w:rsid w:val="00F755FC"/>
    <w:rsid w:val="00F75D4C"/>
    <w:rsid w:val="00F8269A"/>
    <w:rsid w:val="00F833E5"/>
    <w:rsid w:val="00F84D3A"/>
    <w:rsid w:val="00F8523A"/>
    <w:rsid w:val="00F86375"/>
    <w:rsid w:val="00F87292"/>
    <w:rsid w:val="00F87638"/>
    <w:rsid w:val="00F87F23"/>
    <w:rsid w:val="00F90777"/>
    <w:rsid w:val="00F9098C"/>
    <w:rsid w:val="00F912BD"/>
    <w:rsid w:val="00F91389"/>
    <w:rsid w:val="00F92402"/>
    <w:rsid w:val="00F92D65"/>
    <w:rsid w:val="00F93810"/>
    <w:rsid w:val="00F93B75"/>
    <w:rsid w:val="00F9445C"/>
    <w:rsid w:val="00F949CD"/>
    <w:rsid w:val="00F94BFD"/>
    <w:rsid w:val="00F96583"/>
    <w:rsid w:val="00F96DC4"/>
    <w:rsid w:val="00FA10CA"/>
    <w:rsid w:val="00FA26F6"/>
    <w:rsid w:val="00FA4A69"/>
    <w:rsid w:val="00FA6051"/>
    <w:rsid w:val="00FA7711"/>
    <w:rsid w:val="00FA777A"/>
    <w:rsid w:val="00FA7F7E"/>
    <w:rsid w:val="00FB2A53"/>
    <w:rsid w:val="00FB31BA"/>
    <w:rsid w:val="00FB368D"/>
    <w:rsid w:val="00FB45EC"/>
    <w:rsid w:val="00FB63E1"/>
    <w:rsid w:val="00FB7175"/>
    <w:rsid w:val="00FB7203"/>
    <w:rsid w:val="00FB7792"/>
    <w:rsid w:val="00FC07F4"/>
    <w:rsid w:val="00FC311F"/>
    <w:rsid w:val="00FC34B0"/>
    <w:rsid w:val="00FC563E"/>
    <w:rsid w:val="00FC64F8"/>
    <w:rsid w:val="00FD0704"/>
    <w:rsid w:val="00FD12EF"/>
    <w:rsid w:val="00FD3021"/>
    <w:rsid w:val="00FD5E4B"/>
    <w:rsid w:val="00FD6AF8"/>
    <w:rsid w:val="00FD7A1A"/>
    <w:rsid w:val="00FE00AE"/>
    <w:rsid w:val="00FE1484"/>
    <w:rsid w:val="00FE32AA"/>
    <w:rsid w:val="00FE59A9"/>
    <w:rsid w:val="00FE5DFF"/>
    <w:rsid w:val="00FE629B"/>
    <w:rsid w:val="00FE758E"/>
    <w:rsid w:val="00FF11BC"/>
    <w:rsid w:val="00FF1B18"/>
    <w:rsid w:val="00FF2185"/>
    <w:rsid w:val="00FF2FEC"/>
    <w:rsid w:val="00FF310B"/>
    <w:rsid w:val="00FF4B51"/>
    <w:rsid w:val="00FF4EB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0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B04"/>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paragraph" w:customStyle="1" w:styleId="Char0">
    <w:name w:val="Char"/>
    <w:basedOn w:val="Normal"/>
    <w:rsid w:val="002A04B7"/>
    <w:pPr>
      <w:suppressAutoHyphens w:val="0"/>
      <w:autoSpaceDN/>
      <w:spacing w:after="160" w:line="240" w:lineRule="exact"/>
      <w:textAlignment w:val="auto"/>
    </w:pPr>
    <w:rPr>
      <w:bCs/>
      <w:color w:val="auto"/>
      <w:spacing w:val="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7B04"/>
    <w:pPr>
      <w:suppressAutoHyphens/>
      <w:autoSpaceDN w:val="0"/>
      <w:spacing w:line="280" w:lineRule="exact"/>
      <w:textAlignment w:val="baseline"/>
    </w:pPr>
    <w:rPr>
      <w:rFonts w:ascii="Arial" w:hAnsi="Arial"/>
      <w:color w:val="000000"/>
      <w:spacing w:val="6"/>
      <w:sz w:val="18"/>
      <w:szCs w:val="18"/>
      <w:lang w:eastAsia="en-GB"/>
    </w:rPr>
  </w:style>
  <w:style w:type="paragraph" w:styleId="Heading1">
    <w:name w:val="heading 1"/>
    <w:basedOn w:val="Normal"/>
    <w:next w:val="Normal"/>
    <w:link w:val="Heading1Char"/>
    <w:uiPriority w:val="9"/>
    <w:qFormat/>
    <w:rsid w:val="001F1D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672"/>
    <w:rPr>
      <w:color w:val="auto"/>
      <w:sz w:val="14"/>
      <w:szCs w:val="14"/>
    </w:rPr>
  </w:style>
  <w:style w:type="paragraph" w:styleId="Header">
    <w:name w:val="header"/>
    <w:basedOn w:val="Normal"/>
    <w:rsid w:val="00BD0672"/>
    <w:pPr>
      <w:tabs>
        <w:tab w:val="center" w:pos="4153"/>
        <w:tab w:val="right" w:pos="8306"/>
      </w:tabs>
    </w:pPr>
  </w:style>
  <w:style w:type="character" w:customStyle="1" w:styleId="FooterChar">
    <w:name w:val="Footer Char"/>
    <w:rsid w:val="00BD0672"/>
    <w:rPr>
      <w:rFonts w:ascii="Arial" w:hAnsi="Arial"/>
      <w:spacing w:val="6"/>
      <w:sz w:val="14"/>
      <w:szCs w:val="14"/>
      <w:lang w:val="en-GB" w:eastAsia="en-GB" w:bidi="ar-SA"/>
    </w:rPr>
  </w:style>
  <w:style w:type="character" w:styleId="Hyperlink">
    <w:name w:val="Hyperlink"/>
    <w:rsid w:val="00BD0672"/>
    <w:rPr>
      <w:color w:val="0000FF"/>
      <w:u w:val="single"/>
    </w:rPr>
  </w:style>
  <w:style w:type="paragraph" w:styleId="BalloonText">
    <w:name w:val="Balloon Text"/>
    <w:basedOn w:val="Normal"/>
    <w:rsid w:val="00BD0672"/>
    <w:rPr>
      <w:rFonts w:ascii="Tahoma" w:hAnsi="Tahoma" w:cs="Tahoma"/>
      <w:sz w:val="16"/>
      <w:szCs w:val="16"/>
    </w:rPr>
  </w:style>
  <w:style w:type="character" w:styleId="CommentReference">
    <w:name w:val="annotation reference"/>
    <w:rsid w:val="00BD0672"/>
    <w:rPr>
      <w:sz w:val="16"/>
      <w:szCs w:val="16"/>
    </w:rPr>
  </w:style>
  <w:style w:type="paragraph" w:styleId="CommentText">
    <w:name w:val="annotation text"/>
    <w:basedOn w:val="Normal"/>
    <w:rsid w:val="00BD0672"/>
    <w:rPr>
      <w:sz w:val="20"/>
      <w:szCs w:val="20"/>
    </w:rPr>
  </w:style>
  <w:style w:type="paragraph" w:customStyle="1" w:styleId="Style">
    <w:name w:val="Style"/>
    <w:rsid w:val="00BD0672"/>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basedOn w:val="DefaultParagraphFont"/>
    <w:rsid w:val="00BD0672"/>
  </w:style>
  <w:style w:type="paragraph" w:styleId="CommentSubject">
    <w:name w:val="annotation subject"/>
    <w:basedOn w:val="CommentText"/>
    <w:next w:val="CommentText"/>
    <w:rsid w:val="00BD0672"/>
    <w:rPr>
      <w:b/>
      <w:bCs/>
    </w:rPr>
  </w:style>
  <w:style w:type="paragraph" w:customStyle="1" w:styleId="char">
    <w:name w:val="char"/>
    <w:basedOn w:val="Style"/>
    <w:rsid w:val="00BD0672"/>
  </w:style>
  <w:style w:type="paragraph" w:styleId="ListParagraph">
    <w:name w:val="List Paragraph"/>
    <w:basedOn w:val="Normal"/>
    <w:rsid w:val="00BD0672"/>
    <w:pPr>
      <w:ind w:left="720"/>
    </w:pPr>
  </w:style>
  <w:style w:type="paragraph" w:styleId="FootnoteText">
    <w:name w:val="footnote text"/>
    <w:basedOn w:val="Normal"/>
    <w:rsid w:val="00BD0672"/>
    <w:rPr>
      <w:sz w:val="20"/>
      <w:szCs w:val="20"/>
    </w:rPr>
  </w:style>
  <w:style w:type="character" w:customStyle="1" w:styleId="FootnoteTextChar">
    <w:name w:val="Footnote Text Char"/>
    <w:rsid w:val="00BD0672"/>
    <w:rPr>
      <w:rFonts w:ascii="Arial" w:hAnsi="Arial"/>
      <w:color w:val="000000"/>
      <w:spacing w:val="6"/>
      <w:lang w:eastAsia="en-GB"/>
    </w:rPr>
  </w:style>
  <w:style w:type="character" w:styleId="FootnoteReference">
    <w:name w:val="footnote reference"/>
    <w:rsid w:val="00BD0672"/>
    <w:rPr>
      <w:position w:val="0"/>
      <w:vertAlign w:val="superscript"/>
    </w:rPr>
  </w:style>
  <w:style w:type="paragraph" w:styleId="Title">
    <w:name w:val="Title"/>
    <w:basedOn w:val="Normal"/>
    <w:rsid w:val="00BD0672"/>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rsid w:val="00BD0672"/>
    <w:rPr>
      <w:b/>
      <w:bCs/>
      <w:sz w:val="28"/>
      <w:szCs w:val="24"/>
      <w:lang w:val="en-US" w:eastAsia="en-US"/>
    </w:rPr>
  </w:style>
  <w:style w:type="paragraph" w:customStyle="1" w:styleId="Default">
    <w:name w:val="Default"/>
    <w:rsid w:val="00BD0672"/>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59"/>
    <w:rsid w:val="001F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3347"/>
    <w:rPr>
      <w:rFonts w:ascii="Arial" w:hAnsi="Arial"/>
      <w:color w:val="000000"/>
      <w:spacing w:val="6"/>
      <w:sz w:val="18"/>
      <w:szCs w:val="18"/>
      <w:lang w:val="en-GB" w:eastAsia="en-GB"/>
    </w:rPr>
  </w:style>
  <w:style w:type="character" w:customStyle="1" w:styleId="Heading1Char">
    <w:name w:val="Heading 1 Char"/>
    <w:basedOn w:val="DefaultParagraphFont"/>
    <w:link w:val="Heading1"/>
    <w:uiPriority w:val="9"/>
    <w:rsid w:val="001F1DF2"/>
    <w:rPr>
      <w:rFonts w:asciiTheme="majorHAnsi" w:eastAsiaTheme="majorEastAsia" w:hAnsiTheme="majorHAnsi" w:cstheme="majorBidi"/>
      <w:color w:val="365F91" w:themeColor="accent1" w:themeShade="BF"/>
      <w:spacing w:val="6"/>
      <w:sz w:val="32"/>
      <w:szCs w:val="32"/>
      <w:lang w:eastAsia="en-GB"/>
    </w:rPr>
  </w:style>
  <w:style w:type="paragraph" w:customStyle="1" w:styleId="Char0">
    <w:name w:val="Char"/>
    <w:basedOn w:val="Normal"/>
    <w:rsid w:val="002A04B7"/>
    <w:pPr>
      <w:suppressAutoHyphens w:val="0"/>
      <w:autoSpaceDN/>
      <w:spacing w:after="160" w:line="240" w:lineRule="exact"/>
      <w:textAlignment w:val="auto"/>
    </w:pPr>
    <w:rPr>
      <w:bCs/>
      <w:color w:val="auto"/>
      <w:spacing w:val="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8196">
      <w:bodyDiv w:val="1"/>
      <w:marLeft w:val="0"/>
      <w:marRight w:val="0"/>
      <w:marTop w:val="0"/>
      <w:marBottom w:val="0"/>
      <w:divBdr>
        <w:top w:val="none" w:sz="0" w:space="0" w:color="auto"/>
        <w:left w:val="none" w:sz="0" w:space="0" w:color="auto"/>
        <w:bottom w:val="none" w:sz="0" w:space="0" w:color="auto"/>
        <w:right w:val="none" w:sz="0" w:space="0" w:color="auto"/>
      </w:divBdr>
    </w:div>
    <w:div w:id="397559181">
      <w:bodyDiv w:val="1"/>
      <w:marLeft w:val="0"/>
      <w:marRight w:val="0"/>
      <w:marTop w:val="0"/>
      <w:marBottom w:val="0"/>
      <w:divBdr>
        <w:top w:val="none" w:sz="0" w:space="0" w:color="auto"/>
        <w:left w:val="none" w:sz="0" w:space="0" w:color="auto"/>
        <w:bottom w:val="none" w:sz="0" w:space="0" w:color="auto"/>
        <w:right w:val="none" w:sz="0" w:space="0" w:color="auto"/>
      </w:divBdr>
      <w:divsChild>
        <w:div w:id="151068583">
          <w:marLeft w:val="547"/>
          <w:marRight w:val="0"/>
          <w:marTop w:val="0"/>
          <w:marBottom w:val="0"/>
          <w:divBdr>
            <w:top w:val="none" w:sz="0" w:space="0" w:color="auto"/>
            <w:left w:val="none" w:sz="0" w:space="0" w:color="auto"/>
            <w:bottom w:val="none" w:sz="0" w:space="0" w:color="auto"/>
            <w:right w:val="none" w:sz="0" w:space="0" w:color="auto"/>
          </w:divBdr>
        </w:div>
        <w:div w:id="1143933236">
          <w:marLeft w:val="547"/>
          <w:marRight w:val="0"/>
          <w:marTop w:val="0"/>
          <w:marBottom w:val="0"/>
          <w:divBdr>
            <w:top w:val="none" w:sz="0" w:space="0" w:color="auto"/>
            <w:left w:val="none" w:sz="0" w:space="0" w:color="auto"/>
            <w:bottom w:val="none" w:sz="0" w:space="0" w:color="auto"/>
            <w:right w:val="none" w:sz="0" w:space="0" w:color="auto"/>
          </w:divBdr>
        </w:div>
      </w:divsChild>
    </w:div>
    <w:div w:id="468284879">
      <w:bodyDiv w:val="1"/>
      <w:marLeft w:val="0"/>
      <w:marRight w:val="0"/>
      <w:marTop w:val="0"/>
      <w:marBottom w:val="0"/>
      <w:divBdr>
        <w:top w:val="none" w:sz="0" w:space="0" w:color="auto"/>
        <w:left w:val="none" w:sz="0" w:space="0" w:color="auto"/>
        <w:bottom w:val="none" w:sz="0" w:space="0" w:color="auto"/>
        <w:right w:val="none" w:sz="0" w:space="0" w:color="auto"/>
      </w:divBdr>
    </w:div>
    <w:div w:id="687759087">
      <w:bodyDiv w:val="1"/>
      <w:marLeft w:val="0"/>
      <w:marRight w:val="0"/>
      <w:marTop w:val="0"/>
      <w:marBottom w:val="0"/>
      <w:divBdr>
        <w:top w:val="none" w:sz="0" w:space="0" w:color="auto"/>
        <w:left w:val="none" w:sz="0" w:space="0" w:color="auto"/>
        <w:bottom w:val="none" w:sz="0" w:space="0" w:color="auto"/>
        <w:right w:val="none" w:sz="0" w:space="0" w:color="auto"/>
      </w:divBdr>
    </w:div>
    <w:div w:id="1065639663">
      <w:bodyDiv w:val="1"/>
      <w:marLeft w:val="0"/>
      <w:marRight w:val="0"/>
      <w:marTop w:val="0"/>
      <w:marBottom w:val="0"/>
      <w:divBdr>
        <w:top w:val="none" w:sz="0" w:space="0" w:color="auto"/>
        <w:left w:val="none" w:sz="0" w:space="0" w:color="auto"/>
        <w:bottom w:val="none" w:sz="0" w:space="0" w:color="auto"/>
        <w:right w:val="none" w:sz="0" w:space="0" w:color="auto"/>
      </w:divBdr>
      <w:divsChild>
        <w:div w:id="699277706">
          <w:marLeft w:val="446"/>
          <w:marRight w:val="0"/>
          <w:marTop w:val="120"/>
          <w:marBottom w:val="120"/>
          <w:divBdr>
            <w:top w:val="none" w:sz="0" w:space="0" w:color="auto"/>
            <w:left w:val="none" w:sz="0" w:space="0" w:color="auto"/>
            <w:bottom w:val="none" w:sz="0" w:space="0" w:color="auto"/>
            <w:right w:val="none" w:sz="0" w:space="0" w:color="auto"/>
          </w:divBdr>
        </w:div>
      </w:divsChild>
    </w:div>
    <w:div w:id="1084960283">
      <w:bodyDiv w:val="1"/>
      <w:marLeft w:val="0"/>
      <w:marRight w:val="0"/>
      <w:marTop w:val="0"/>
      <w:marBottom w:val="0"/>
      <w:divBdr>
        <w:top w:val="none" w:sz="0" w:space="0" w:color="auto"/>
        <w:left w:val="none" w:sz="0" w:space="0" w:color="auto"/>
        <w:bottom w:val="none" w:sz="0" w:space="0" w:color="auto"/>
        <w:right w:val="none" w:sz="0" w:space="0" w:color="auto"/>
      </w:divBdr>
      <w:divsChild>
        <w:div w:id="362100375">
          <w:marLeft w:val="907"/>
          <w:marRight w:val="0"/>
          <w:marTop w:val="0"/>
          <w:marBottom w:val="360"/>
          <w:divBdr>
            <w:top w:val="none" w:sz="0" w:space="0" w:color="auto"/>
            <w:left w:val="none" w:sz="0" w:space="0" w:color="auto"/>
            <w:bottom w:val="none" w:sz="0" w:space="0" w:color="auto"/>
            <w:right w:val="none" w:sz="0" w:space="0" w:color="auto"/>
          </w:divBdr>
        </w:div>
        <w:div w:id="743838805">
          <w:marLeft w:val="907"/>
          <w:marRight w:val="0"/>
          <w:marTop w:val="0"/>
          <w:marBottom w:val="360"/>
          <w:divBdr>
            <w:top w:val="none" w:sz="0" w:space="0" w:color="auto"/>
            <w:left w:val="none" w:sz="0" w:space="0" w:color="auto"/>
            <w:bottom w:val="none" w:sz="0" w:space="0" w:color="auto"/>
            <w:right w:val="none" w:sz="0" w:space="0" w:color="auto"/>
          </w:divBdr>
        </w:div>
        <w:div w:id="1400597216">
          <w:marLeft w:val="907"/>
          <w:marRight w:val="0"/>
          <w:marTop w:val="0"/>
          <w:marBottom w:val="360"/>
          <w:divBdr>
            <w:top w:val="none" w:sz="0" w:space="0" w:color="auto"/>
            <w:left w:val="none" w:sz="0" w:space="0" w:color="auto"/>
            <w:bottom w:val="none" w:sz="0" w:space="0" w:color="auto"/>
            <w:right w:val="none" w:sz="0" w:space="0" w:color="auto"/>
          </w:divBdr>
        </w:div>
        <w:div w:id="1727218508">
          <w:marLeft w:val="907"/>
          <w:marRight w:val="0"/>
          <w:marTop w:val="0"/>
          <w:marBottom w:val="360"/>
          <w:divBdr>
            <w:top w:val="none" w:sz="0" w:space="0" w:color="auto"/>
            <w:left w:val="none" w:sz="0" w:space="0" w:color="auto"/>
            <w:bottom w:val="none" w:sz="0" w:space="0" w:color="auto"/>
            <w:right w:val="none" w:sz="0" w:space="0" w:color="auto"/>
          </w:divBdr>
        </w:div>
      </w:divsChild>
    </w:div>
    <w:div w:id="1130168475">
      <w:bodyDiv w:val="1"/>
      <w:marLeft w:val="0"/>
      <w:marRight w:val="0"/>
      <w:marTop w:val="0"/>
      <w:marBottom w:val="0"/>
      <w:divBdr>
        <w:top w:val="none" w:sz="0" w:space="0" w:color="auto"/>
        <w:left w:val="none" w:sz="0" w:space="0" w:color="auto"/>
        <w:bottom w:val="none" w:sz="0" w:space="0" w:color="auto"/>
        <w:right w:val="none" w:sz="0" w:space="0" w:color="auto"/>
      </w:divBdr>
    </w:div>
    <w:div w:id="1448086439">
      <w:bodyDiv w:val="1"/>
      <w:marLeft w:val="0"/>
      <w:marRight w:val="0"/>
      <w:marTop w:val="0"/>
      <w:marBottom w:val="0"/>
      <w:divBdr>
        <w:top w:val="none" w:sz="0" w:space="0" w:color="auto"/>
        <w:left w:val="none" w:sz="0" w:space="0" w:color="auto"/>
        <w:bottom w:val="none" w:sz="0" w:space="0" w:color="auto"/>
        <w:right w:val="none" w:sz="0" w:space="0" w:color="auto"/>
      </w:divBdr>
    </w:div>
    <w:div w:id="1448310618">
      <w:bodyDiv w:val="1"/>
      <w:marLeft w:val="0"/>
      <w:marRight w:val="0"/>
      <w:marTop w:val="0"/>
      <w:marBottom w:val="0"/>
      <w:divBdr>
        <w:top w:val="none" w:sz="0" w:space="0" w:color="auto"/>
        <w:left w:val="none" w:sz="0" w:space="0" w:color="auto"/>
        <w:bottom w:val="none" w:sz="0" w:space="0" w:color="auto"/>
        <w:right w:val="none" w:sz="0" w:space="0" w:color="auto"/>
      </w:divBdr>
    </w:div>
    <w:div w:id="1517387034">
      <w:bodyDiv w:val="1"/>
      <w:marLeft w:val="0"/>
      <w:marRight w:val="0"/>
      <w:marTop w:val="0"/>
      <w:marBottom w:val="0"/>
      <w:divBdr>
        <w:top w:val="none" w:sz="0" w:space="0" w:color="auto"/>
        <w:left w:val="none" w:sz="0" w:space="0" w:color="auto"/>
        <w:bottom w:val="none" w:sz="0" w:space="0" w:color="auto"/>
        <w:right w:val="none" w:sz="0" w:space="0" w:color="auto"/>
      </w:divBdr>
      <w:divsChild>
        <w:div w:id="286275136">
          <w:marLeft w:val="576"/>
          <w:marRight w:val="0"/>
          <w:marTop w:val="60"/>
          <w:marBottom w:val="0"/>
          <w:divBdr>
            <w:top w:val="none" w:sz="0" w:space="0" w:color="auto"/>
            <w:left w:val="none" w:sz="0" w:space="0" w:color="auto"/>
            <w:bottom w:val="none" w:sz="0" w:space="0" w:color="auto"/>
            <w:right w:val="none" w:sz="0" w:space="0" w:color="auto"/>
          </w:divBdr>
        </w:div>
        <w:div w:id="1157302085">
          <w:marLeft w:val="576"/>
          <w:marRight w:val="0"/>
          <w:marTop w:val="60"/>
          <w:marBottom w:val="0"/>
          <w:divBdr>
            <w:top w:val="none" w:sz="0" w:space="0" w:color="auto"/>
            <w:left w:val="none" w:sz="0" w:space="0" w:color="auto"/>
            <w:bottom w:val="none" w:sz="0" w:space="0" w:color="auto"/>
            <w:right w:val="none" w:sz="0" w:space="0" w:color="auto"/>
          </w:divBdr>
        </w:div>
      </w:divsChild>
    </w:div>
    <w:div w:id="1584945985">
      <w:bodyDiv w:val="1"/>
      <w:marLeft w:val="0"/>
      <w:marRight w:val="0"/>
      <w:marTop w:val="0"/>
      <w:marBottom w:val="0"/>
      <w:divBdr>
        <w:top w:val="none" w:sz="0" w:space="0" w:color="auto"/>
        <w:left w:val="none" w:sz="0" w:space="0" w:color="auto"/>
        <w:bottom w:val="none" w:sz="0" w:space="0" w:color="auto"/>
        <w:right w:val="none" w:sz="0" w:space="0" w:color="auto"/>
      </w:divBdr>
    </w:div>
    <w:div w:id="1626545621">
      <w:bodyDiv w:val="1"/>
      <w:marLeft w:val="0"/>
      <w:marRight w:val="0"/>
      <w:marTop w:val="0"/>
      <w:marBottom w:val="0"/>
      <w:divBdr>
        <w:top w:val="none" w:sz="0" w:space="0" w:color="auto"/>
        <w:left w:val="none" w:sz="0" w:space="0" w:color="auto"/>
        <w:bottom w:val="none" w:sz="0" w:space="0" w:color="auto"/>
        <w:right w:val="none" w:sz="0" w:space="0" w:color="auto"/>
      </w:divBdr>
    </w:div>
    <w:div w:id="1689480938">
      <w:bodyDiv w:val="1"/>
      <w:marLeft w:val="0"/>
      <w:marRight w:val="0"/>
      <w:marTop w:val="0"/>
      <w:marBottom w:val="0"/>
      <w:divBdr>
        <w:top w:val="none" w:sz="0" w:space="0" w:color="auto"/>
        <w:left w:val="none" w:sz="0" w:space="0" w:color="auto"/>
        <w:bottom w:val="none" w:sz="0" w:space="0" w:color="auto"/>
        <w:right w:val="none" w:sz="0" w:space="0" w:color="auto"/>
      </w:divBdr>
    </w:div>
    <w:div w:id="192101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E924-1367-4552-9E81-76100891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2020-02-10T09:16:00Z</cp:lastPrinted>
  <dcterms:created xsi:type="dcterms:W3CDTF">2020-02-20T08:22:00Z</dcterms:created>
  <dcterms:modified xsi:type="dcterms:W3CDTF">2020-02-20T08:22:00Z</dcterms:modified>
</cp:coreProperties>
</file>