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Default="00DA1BFB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hyperlink r:id="rId9" w:history="1">
        <w:r w:rsidR="00F067DA" w:rsidRPr="008E4910">
          <w:rPr>
            <w:rStyle w:val="Hyperlink"/>
            <w:rFonts w:ascii="Arial Narrow" w:eastAsia="Times New Roman" w:hAnsi="Arial Narrow" w:cs="Arial"/>
            <w:snapToGrid w:val="0"/>
            <w:sz w:val="24"/>
            <w:szCs w:val="24"/>
            <w:lang w:val="en-GB"/>
          </w:rPr>
          <w:t>danisileS@dsd.gov.za</w:t>
        </w:r>
      </w:hyperlink>
    </w:p>
    <w:p w:rsidR="00F067DA" w:rsidRPr="00702A10" w:rsidRDefault="00F067DA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>Cell 082 677 2593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</w:t>
      </w:r>
      <w:r w:rsidR="00E36AB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al Assembly question written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7E24D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959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Ms </w:t>
      </w:r>
      <w:r w:rsidR="00BD698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P Bengu</w:t>
      </w:r>
      <w:r w:rsidR="00E527D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D33C41" w:rsidRPr="009760C8" w:rsidRDefault="00C91E99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BD698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CEO: South African Social Security Agency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BD6983" w:rsidRPr="009760C8" w:rsidRDefault="00BD6983" w:rsidP="00BD6983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BD6983" w:rsidRPr="009760C8" w:rsidRDefault="00BD6983" w:rsidP="00BD6983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BD6983" w:rsidRPr="009760C8" w:rsidRDefault="00BD6983" w:rsidP="00BD6983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BD6983" w:rsidRPr="009760C8" w:rsidRDefault="00BD6983" w:rsidP="00BD6983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BD6983" w:rsidRPr="009760C8" w:rsidRDefault="00BD6983" w:rsidP="00BD6983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BD6983" w:rsidRPr="009760C8" w:rsidRDefault="00BD6983" w:rsidP="00BD6983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Ms Nelisiwe Vilakazi </w:t>
      </w:r>
    </w:p>
    <w:p w:rsidR="00BD6983" w:rsidRPr="009760C8" w:rsidRDefault="00BD6983" w:rsidP="00BD6983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Acting Director-</w:t>
      </w: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General: Department 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Social Development</w:t>
      </w: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9760C8" w:rsidRDefault="009760C8" w:rsidP="00DA1BFB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CC32BE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___________________________________________________________________</w:t>
      </w:r>
    </w:p>
    <w:p w:rsidR="00DA1BFB" w:rsidRDefault="00D33C41" w:rsidP="00DA1BFB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:rsidR="00D33C41" w:rsidRPr="009760C8" w:rsidRDefault="007A7AE6" w:rsidP="00DA1BFB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760C8" w:rsidRDefault="007A7AE6" w:rsidP="00DA1BFB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7E24D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959</w:t>
      </w:r>
    </w:p>
    <w:p w:rsidR="00D33C41" w:rsidRPr="009760C8" w:rsidRDefault="00D33C41" w:rsidP="00DA1BFB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F067DA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</w:t>
      </w:r>
      <w:r w:rsidR="007E24D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9</w:t>
      </w:r>
      <w:r w:rsidR="00CC32B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MARCH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D33C41" w:rsidRPr="009760C8" w:rsidRDefault="00D33C41" w:rsidP="00DA1BF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7E24D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10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7E24D7" w:rsidRPr="007E24D7" w:rsidRDefault="007E24D7" w:rsidP="007E24D7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E24D7">
        <w:rPr>
          <w:rFonts w:ascii="Arial" w:eastAsia="Times New Roman" w:hAnsi="Arial" w:cs="Arial"/>
          <w:b/>
          <w:sz w:val="24"/>
          <w:szCs w:val="24"/>
          <w:lang w:val="en-US"/>
        </w:rPr>
        <w:t>959</w:t>
      </w:r>
      <w:r w:rsidRPr="007E24D7">
        <w:rPr>
          <w:rFonts w:ascii="Arial" w:hAnsi="Arial" w:cs="Arial"/>
          <w:b/>
          <w:noProof/>
          <w:sz w:val="24"/>
          <w:szCs w:val="24"/>
          <w:lang w:val="af-ZA"/>
        </w:rPr>
        <w:t>.</w:t>
      </w:r>
      <w:r w:rsidRPr="007E24D7">
        <w:rPr>
          <w:rFonts w:ascii="Arial" w:hAnsi="Arial" w:cs="Arial"/>
          <w:b/>
          <w:noProof/>
          <w:sz w:val="24"/>
          <w:szCs w:val="24"/>
          <w:lang w:val="af-ZA"/>
        </w:rPr>
        <w:tab/>
      </w:r>
      <w:r w:rsidRPr="007E24D7">
        <w:rPr>
          <w:rFonts w:ascii="Arial" w:hAnsi="Arial" w:cs="Arial"/>
          <w:b/>
          <w:sz w:val="24"/>
          <w:szCs w:val="24"/>
        </w:rPr>
        <w:t xml:space="preserve">Ms S V </w:t>
      </w:r>
      <w:proofErr w:type="spellStart"/>
      <w:r w:rsidRPr="007E24D7">
        <w:rPr>
          <w:rFonts w:ascii="Arial" w:hAnsi="Arial" w:cs="Arial"/>
          <w:b/>
          <w:sz w:val="24"/>
          <w:szCs w:val="24"/>
        </w:rPr>
        <w:t>Kalyan</w:t>
      </w:r>
      <w:proofErr w:type="spellEnd"/>
      <w:r w:rsidRPr="007E24D7">
        <w:rPr>
          <w:rFonts w:ascii="Arial" w:hAnsi="Arial" w:cs="Arial"/>
          <w:b/>
          <w:sz w:val="24"/>
          <w:szCs w:val="24"/>
        </w:rPr>
        <w:t xml:space="preserve"> (DA) to ask the Minister of Social Development:</w:t>
      </w:r>
    </w:p>
    <w:p w:rsidR="00F067DA" w:rsidRPr="00DA1BFB" w:rsidRDefault="007E24D7" w:rsidP="00DA1BFB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24D7">
        <w:rPr>
          <w:rFonts w:ascii="Arial" w:hAnsi="Arial" w:cs="Arial"/>
          <w:sz w:val="24"/>
          <w:szCs w:val="24"/>
        </w:rPr>
        <w:t>What (a) is the criteria for persons with albinism to qualify for disability grants and (b) number of persons living with albinism currently receive disability grants?</w:t>
      </w:r>
      <w:r w:rsidRPr="007E24D7">
        <w:rPr>
          <w:rFonts w:ascii="Arial" w:hAnsi="Arial" w:cs="Arial"/>
          <w:sz w:val="24"/>
          <w:szCs w:val="24"/>
        </w:rPr>
        <w:tab/>
        <w:t>NW1048E</w:t>
      </w: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8348E4" w:rsidRPr="008348E4" w:rsidRDefault="008348E4" w:rsidP="008348E4">
      <w:pPr>
        <w:spacing w:after="0" w:line="216" w:lineRule="auto"/>
        <w:rPr>
          <w:rFonts w:ascii="Times New Roman" w:eastAsia="Times New Roman" w:hAnsi="Times New Roman" w:cs="Times New Roman"/>
          <w:sz w:val="30"/>
          <w:szCs w:val="24"/>
          <w:lang w:eastAsia="en-ZA"/>
        </w:rPr>
      </w:pPr>
    </w:p>
    <w:p w:rsidR="00C91E99" w:rsidRPr="00C91E99" w:rsidRDefault="008348E4" w:rsidP="00A11FB7">
      <w:pPr>
        <w:pStyle w:val="ListParagraph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C91E99">
        <w:rPr>
          <w:rFonts w:ascii="Arial" w:eastAsia="Calibri" w:hAnsi="Arial" w:cs="Arial"/>
          <w:sz w:val="24"/>
          <w:szCs w:val="24"/>
        </w:rPr>
        <w:t>It should be noted that there is no specific criteria for persons seeking to apply for Disability Grants</w:t>
      </w:r>
      <w:r w:rsidR="00C91E99" w:rsidRPr="00C91E99">
        <w:rPr>
          <w:rFonts w:ascii="Arial" w:eastAsia="Calibri" w:hAnsi="Arial" w:cs="Arial"/>
          <w:sz w:val="24"/>
          <w:szCs w:val="24"/>
        </w:rPr>
        <w:t xml:space="preserve"> as a result of albinism</w:t>
      </w:r>
      <w:r w:rsidRPr="00C91E99">
        <w:rPr>
          <w:rFonts w:ascii="Arial" w:eastAsia="Calibri" w:hAnsi="Arial" w:cs="Arial"/>
          <w:sz w:val="24"/>
          <w:szCs w:val="24"/>
        </w:rPr>
        <w:t xml:space="preserve">.  </w:t>
      </w:r>
      <w:r w:rsidR="00C91E99" w:rsidRPr="00C91E99">
        <w:rPr>
          <w:rFonts w:ascii="Arial" w:eastAsia="Calibri" w:hAnsi="Arial" w:cs="Arial"/>
          <w:sz w:val="24"/>
          <w:szCs w:val="24"/>
        </w:rPr>
        <w:t>Section 9 of the Social Assistance Act, 2004</w:t>
      </w:r>
      <w:r w:rsidRPr="00C91E99">
        <w:rPr>
          <w:rFonts w:ascii="Arial" w:eastAsia="Calibri" w:hAnsi="Arial" w:cs="Arial"/>
          <w:sz w:val="24"/>
          <w:szCs w:val="24"/>
        </w:rPr>
        <w:t xml:space="preserve"> </w:t>
      </w:r>
      <w:r w:rsidR="00C91E99" w:rsidRPr="00C91E99">
        <w:rPr>
          <w:rFonts w:ascii="Arial" w:eastAsia="Calibri" w:hAnsi="Arial" w:cs="Arial"/>
          <w:sz w:val="24"/>
          <w:szCs w:val="24"/>
        </w:rPr>
        <w:t xml:space="preserve">states that a person is eligible for a disability grant if he or she </w:t>
      </w:r>
      <w:r w:rsidR="00C91E99">
        <w:rPr>
          <w:rFonts w:ascii="Arial" w:eastAsia="Calibri" w:hAnsi="Arial" w:cs="Arial"/>
          <w:sz w:val="24"/>
          <w:szCs w:val="24"/>
        </w:rPr>
        <w:t>“is,</w:t>
      </w:r>
      <w:r w:rsidRPr="00C91E99">
        <w:rPr>
          <w:rFonts w:ascii="Arial" w:eastAsia="Times New Roman" w:hAnsi="Arial" w:cs="Arial"/>
          <w:color w:val="000000"/>
          <w:kern w:val="24"/>
          <w:sz w:val="24"/>
          <w:szCs w:val="24"/>
          <w:lang w:val="en-US" w:eastAsia="en-ZA"/>
        </w:rPr>
        <w:t xml:space="preserve"> owing to </w:t>
      </w:r>
      <w:r w:rsidR="00C91E99">
        <w:rPr>
          <w:rFonts w:ascii="Arial" w:eastAsia="Times New Roman" w:hAnsi="Arial" w:cs="Arial"/>
          <w:color w:val="000000"/>
          <w:kern w:val="24"/>
          <w:sz w:val="24"/>
          <w:szCs w:val="24"/>
          <w:lang w:val="en-US" w:eastAsia="en-ZA"/>
        </w:rPr>
        <w:t xml:space="preserve">a </w:t>
      </w:r>
      <w:r w:rsidRPr="00C91E99">
        <w:rPr>
          <w:rFonts w:ascii="Arial" w:eastAsia="Times New Roman" w:hAnsi="Arial" w:cs="Arial"/>
          <w:color w:val="000000"/>
          <w:kern w:val="24"/>
          <w:sz w:val="24"/>
          <w:szCs w:val="24"/>
          <w:lang w:val="en-US" w:eastAsia="en-ZA"/>
        </w:rPr>
        <w:t xml:space="preserve">physical or mental disability, unfit to obtain by virtue of any service, employment or profession the means needed to enable him or her to provide for his or her maintenance”. </w:t>
      </w:r>
      <w:r w:rsidR="00C91E99">
        <w:rPr>
          <w:rFonts w:ascii="Arial" w:eastAsia="Times New Roman" w:hAnsi="Arial" w:cs="Arial"/>
          <w:color w:val="000000"/>
          <w:kern w:val="24"/>
          <w:sz w:val="24"/>
          <w:szCs w:val="24"/>
          <w:lang w:val="en-US" w:eastAsia="en-ZA"/>
        </w:rPr>
        <w:t xml:space="preserve"> The assessment for eligibility is thus based on a medical assessment which should confirm the impact of the condition on the applicant’s ability to support themselves. </w:t>
      </w:r>
    </w:p>
    <w:p w:rsidR="00C91E99" w:rsidRPr="00C91E99" w:rsidRDefault="00C91E99" w:rsidP="00C91E99">
      <w:pPr>
        <w:pStyle w:val="ListParagraph"/>
        <w:spacing w:after="0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A11FB7" w:rsidRDefault="00C91E99" w:rsidP="00C91E99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val="en-US" w:eastAsia="en-ZA"/>
        </w:rPr>
      </w:pPr>
      <w:r>
        <w:rPr>
          <w:rFonts w:ascii="Arial" w:eastAsia="Times New Roman" w:hAnsi="Arial" w:cs="Arial"/>
          <w:color w:val="000000"/>
          <w:kern w:val="24"/>
          <w:sz w:val="24"/>
          <w:szCs w:val="24"/>
          <w:lang w:val="en-US" w:eastAsia="en-ZA"/>
        </w:rPr>
        <w:t xml:space="preserve"> A </w:t>
      </w:r>
      <w:r w:rsidR="008348E4" w:rsidRPr="00C91E99">
        <w:rPr>
          <w:rFonts w:ascii="Arial" w:eastAsia="Times New Roman" w:hAnsi="Arial" w:cs="Arial"/>
          <w:color w:val="000000"/>
          <w:kern w:val="24"/>
          <w:sz w:val="24"/>
          <w:szCs w:val="24"/>
          <w:lang w:val="en-US" w:eastAsia="en-ZA"/>
        </w:rPr>
        <w:t xml:space="preserve">person with </w:t>
      </w:r>
      <w:r w:rsidR="00437371">
        <w:rPr>
          <w:rFonts w:ascii="Arial" w:eastAsia="Times New Roman" w:hAnsi="Arial" w:cs="Arial"/>
          <w:color w:val="000000"/>
          <w:kern w:val="24"/>
          <w:sz w:val="24"/>
          <w:szCs w:val="24"/>
          <w:lang w:val="en-US" w:eastAsia="en-ZA"/>
        </w:rPr>
        <w:t>a</w:t>
      </w:r>
      <w:r w:rsidR="008348E4" w:rsidRPr="00C91E99">
        <w:rPr>
          <w:rFonts w:ascii="Arial" w:eastAsia="Times New Roman" w:hAnsi="Arial" w:cs="Arial"/>
          <w:color w:val="000000"/>
          <w:kern w:val="24"/>
          <w:sz w:val="24"/>
          <w:szCs w:val="24"/>
          <w:lang w:val="en-US" w:eastAsia="en-ZA"/>
        </w:rPr>
        <w:t xml:space="preserve">lbinism </w:t>
      </w:r>
      <w:r>
        <w:rPr>
          <w:rFonts w:ascii="Arial" w:eastAsia="Times New Roman" w:hAnsi="Arial" w:cs="Arial"/>
          <w:color w:val="000000"/>
          <w:kern w:val="24"/>
          <w:sz w:val="24"/>
          <w:szCs w:val="24"/>
          <w:lang w:val="en-US" w:eastAsia="en-ZA"/>
        </w:rPr>
        <w:t>may</w:t>
      </w:r>
      <w:r w:rsidR="008348E4" w:rsidRPr="00C91E99">
        <w:rPr>
          <w:rFonts w:ascii="Arial" w:eastAsia="Times New Roman" w:hAnsi="Arial" w:cs="Arial"/>
          <w:color w:val="000000"/>
          <w:kern w:val="24"/>
          <w:sz w:val="24"/>
          <w:szCs w:val="24"/>
          <w:lang w:val="en-US" w:eastAsia="en-ZA"/>
        </w:rPr>
        <w:t xml:space="preserve"> meet the eligibility criteria for a </w:t>
      </w:r>
      <w:r>
        <w:rPr>
          <w:rFonts w:ascii="Arial" w:eastAsia="Times New Roman" w:hAnsi="Arial" w:cs="Arial"/>
          <w:color w:val="000000"/>
          <w:kern w:val="24"/>
          <w:sz w:val="24"/>
          <w:szCs w:val="24"/>
          <w:lang w:val="en-US" w:eastAsia="en-ZA"/>
        </w:rPr>
        <w:t>d</w:t>
      </w:r>
      <w:r w:rsidR="008348E4" w:rsidRPr="00C91E99">
        <w:rPr>
          <w:rFonts w:ascii="Arial" w:eastAsia="Times New Roman" w:hAnsi="Arial" w:cs="Arial"/>
          <w:color w:val="000000"/>
          <w:kern w:val="24"/>
          <w:sz w:val="24"/>
          <w:szCs w:val="24"/>
          <w:lang w:val="en-US" w:eastAsia="en-ZA"/>
        </w:rPr>
        <w:t xml:space="preserve">isability </w:t>
      </w:r>
      <w:r>
        <w:rPr>
          <w:rFonts w:ascii="Arial" w:eastAsia="Times New Roman" w:hAnsi="Arial" w:cs="Arial"/>
          <w:color w:val="000000"/>
          <w:kern w:val="24"/>
          <w:sz w:val="24"/>
          <w:szCs w:val="24"/>
          <w:lang w:val="en-US" w:eastAsia="en-ZA"/>
        </w:rPr>
        <w:t>g</w:t>
      </w:r>
      <w:r w:rsidR="008348E4" w:rsidRPr="00C91E99">
        <w:rPr>
          <w:rFonts w:ascii="Arial" w:eastAsia="Times New Roman" w:hAnsi="Arial" w:cs="Arial"/>
          <w:color w:val="000000"/>
          <w:kern w:val="24"/>
          <w:sz w:val="24"/>
          <w:szCs w:val="24"/>
          <w:lang w:val="en-US" w:eastAsia="en-ZA"/>
        </w:rPr>
        <w:t xml:space="preserve">rant if complications associated with albinism have activity limitation consequences on </w:t>
      </w:r>
      <w:r>
        <w:rPr>
          <w:rFonts w:ascii="Arial" w:eastAsia="Times New Roman" w:hAnsi="Arial" w:cs="Arial"/>
          <w:color w:val="000000"/>
          <w:kern w:val="24"/>
          <w:sz w:val="24"/>
          <w:szCs w:val="24"/>
          <w:lang w:val="en-US" w:eastAsia="en-ZA"/>
        </w:rPr>
        <w:t>that person’s</w:t>
      </w:r>
      <w:r w:rsidR="008348E4" w:rsidRPr="00C91E99">
        <w:rPr>
          <w:rFonts w:ascii="Arial" w:eastAsia="Times New Roman" w:hAnsi="Arial" w:cs="Arial"/>
          <w:color w:val="000000"/>
          <w:kern w:val="24"/>
          <w:sz w:val="24"/>
          <w:szCs w:val="24"/>
          <w:lang w:val="en-US" w:eastAsia="en-ZA"/>
        </w:rPr>
        <w:t xml:space="preserve"> </w:t>
      </w:r>
      <w:r>
        <w:rPr>
          <w:rFonts w:ascii="Arial" w:eastAsia="Times New Roman" w:hAnsi="Arial" w:cs="Arial"/>
          <w:color w:val="000000"/>
          <w:kern w:val="24"/>
          <w:sz w:val="24"/>
          <w:szCs w:val="24"/>
          <w:lang w:val="en-US" w:eastAsia="en-ZA"/>
        </w:rPr>
        <w:t xml:space="preserve">ability to </w:t>
      </w:r>
      <w:r w:rsidR="008348E4" w:rsidRPr="00C91E99">
        <w:rPr>
          <w:rFonts w:ascii="Arial" w:eastAsia="Times New Roman" w:hAnsi="Arial" w:cs="Arial"/>
          <w:color w:val="000000"/>
          <w:kern w:val="24"/>
          <w:sz w:val="24"/>
          <w:szCs w:val="24"/>
          <w:lang w:val="en-US" w:eastAsia="en-ZA"/>
        </w:rPr>
        <w:t xml:space="preserve">function to the extent that they will not be able to meet the inherent demands of open </w:t>
      </w:r>
      <w:proofErr w:type="spellStart"/>
      <w:r w:rsidR="008348E4" w:rsidRPr="00C91E99">
        <w:rPr>
          <w:rFonts w:ascii="Arial" w:eastAsia="Times New Roman" w:hAnsi="Arial" w:cs="Arial"/>
          <w:color w:val="000000"/>
          <w:kern w:val="24"/>
          <w:sz w:val="24"/>
          <w:szCs w:val="24"/>
          <w:lang w:val="en-US" w:eastAsia="en-ZA"/>
        </w:rPr>
        <w:t>labour</w:t>
      </w:r>
      <w:proofErr w:type="spellEnd"/>
      <w:r w:rsidR="008348E4" w:rsidRPr="00C91E99">
        <w:rPr>
          <w:rFonts w:ascii="Arial" w:eastAsia="Times New Roman" w:hAnsi="Arial" w:cs="Arial"/>
          <w:color w:val="000000"/>
          <w:kern w:val="24"/>
          <w:sz w:val="24"/>
          <w:szCs w:val="24"/>
          <w:lang w:val="en-US" w:eastAsia="en-ZA"/>
        </w:rPr>
        <w:t xml:space="preserve"> market employment. </w:t>
      </w:r>
      <w:r>
        <w:rPr>
          <w:rFonts w:ascii="Arial" w:eastAsia="Times New Roman" w:hAnsi="Arial" w:cs="Arial"/>
          <w:color w:val="000000"/>
          <w:kern w:val="24"/>
          <w:sz w:val="24"/>
          <w:szCs w:val="24"/>
          <w:lang w:val="en-US" w:eastAsia="en-ZA"/>
        </w:rPr>
        <w:t xml:space="preserve"> It is not the condition itself which is the qualifying criteria, but rather the impact the condition has on the applicant’s ability to function independently.</w:t>
      </w:r>
    </w:p>
    <w:p w:rsidR="00C91E99" w:rsidRPr="00C91E99" w:rsidRDefault="00C91E99" w:rsidP="00C91E99">
      <w:pPr>
        <w:pStyle w:val="ListParagraph"/>
        <w:spacing w:after="0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CC32BE" w:rsidRPr="00437371" w:rsidRDefault="00C91E99" w:rsidP="005759A3">
      <w:pPr>
        <w:pStyle w:val="ListParagraph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437371">
        <w:rPr>
          <w:rFonts w:ascii="Arial" w:hAnsi="Arial" w:cs="Arial"/>
          <w:sz w:val="24"/>
          <w:szCs w:val="24"/>
        </w:rPr>
        <w:t xml:space="preserve">The </w:t>
      </w:r>
      <w:r w:rsidR="00A11FB7" w:rsidRPr="00437371">
        <w:rPr>
          <w:rFonts w:ascii="Arial" w:hAnsi="Arial" w:cs="Arial"/>
          <w:sz w:val="24"/>
          <w:szCs w:val="24"/>
        </w:rPr>
        <w:t xml:space="preserve">SASSA system does not capture </w:t>
      </w:r>
      <w:r w:rsidRPr="00437371">
        <w:rPr>
          <w:rFonts w:ascii="Arial" w:hAnsi="Arial" w:cs="Arial"/>
          <w:sz w:val="24"/>
          <w:szCs w:val="24"/>
        </w:rPr>
        <w:t>detail of the d</w:t>
      </w:r>
      <w:r w:rsidR="00A11FB7" w:rsidRPr="00437371">
        <w:rPr>
          <w:rFonts w:ascii="Arial" w:hAnsi="Arial" w:cs="Arial"/>
          <w:sz w:val="24"/>
          <w:szCs w:val="24"/>
        </w:rPr>
        <w:t>iagnosis or impairments of persons applying for disability grants</w:t>
      </w:r>
      <w:r w:rsidR="00437371">
        <w:rPr>
          <w:rFonts w:ascii="Arial" w:hAnsi="Arial" w:cs="Arial"/>
          <w:sz w:val="24"/>
          <w:szCs w:val="24"/>
        </w:rPr>
        <w:t xml:space="preserve"> for reasons of confidentiality and privacy</w:t>
      </w:r>
      <w:r w:rsidRPr="00437371">
        <w:rPr>
          <w:rFonts w:ascii="Arial" w:hAnsi="Arial" w:cs="Arial"/>
          <w:sz w:val="24"/>
          <w:szCs w:val="24"/>
        </w:rPr>
        <w:t xml:space="preserve">. </w:t>
      </w:r>
      <w:r w:rsidR="00437371">
        <w:rPr>
          <w:rFonts w:ascii="Arial" w:hAnsi="Arial" w:cs="Arial"/>
          <w:sz w:val="24"/>
          <w:szCs w:val="24"/>
        </w:rPr>
        <w:t xml:space="preserve"> The information is on the medical reports which remain in the files.</w:t>
      </w:r>
      <w:r w:rsidRPr="00437371">
        <w:rPr>
          <w:rFonts w:ascii="Arial" w:hAnsi="Arial" w:cs="Arial"/>
          <w:sz w:val="24"/>
          <w:szCs w:val="24"/>
        </w:rPr>
        <w:t xml:space="preserve"> </w:t>
      </w:r>
      <w:r w:rsidR="00437371">
        <w:rPr>
          <w:rFonts w:ascii="Arial" w:hAnsi="Arial" w:cs="Arial"/>
          <w:sz w:val="24"/>
          <w:szCs w:val="24"/>
        </w:rPr>
        <w:t xml:space="preserve"> </w:t>
      </w:r>
      <w:r w:rsidRPr="00437371">
        <w:rPr>
          <w:rFonts w:ascii="Arial" w:hAnsi="Arial" w:cs="Arial"/>
          <w:sz w:val="24"/>
          <w:szCs w:val="24"/>
        </w:rPr>
        <w:t xml:space="preserve">It is </w:t>
      </w:r>
      <w:r w:rsidRPr="00437371">
        <w:rPr>
          <w:rFonts w:ascii="Arial" w:hAnsi="Arial" w:cs="Arial"/>
          <w:sz w:val="24"/>
          <w:szCs w:val="24"/>
        </w:rPr>
        <w:lastRenderedPageBreak/>
        <w:t>therefore not possible</w:t>
      </w:r>
      <w:r w:rsidR="008348E4" w:rsidRPr="00437371">
        <w:rPr>
          <w:rFonts w:ascii="Arial" w:hAnsi="Arial" w:cs="Arial"/>
          <w:sz w:val="24"/>
          <w:szCs w:val="24"/>
        </w:rPr>
        <w:t xml:space="preserve"> to report on </w:t>
      </w:r>
      <w:r w:rsidR="00437371">
        <w:rPr>
          <w:rFonts w:ascii="Arial" w:hAnsi="Arial" w:cs="Arial"/>
          <w:sz w:val="24"/>
          <w:szCs w:val="24"/>
        </w:rPr>
        <w:t>the numbers of people with albinism who receive disability grants.</w:t>
      </w:r>
    </w:p>
    <w:p w:rsidR="00437371" w:rsidRDefault="00437371" w:rsidP="00437371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437371" w:rsidRDefault="00437371" w:rsidP="00437371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437371" w:rsidRDefault="00437371" w:rsidP="00437371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437371" w:rsidRDefault="00437371" w:rsidP="00437371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437371" w:rsidRPr="00437371" w:rsidRDefault="00437371" w:rsidP="00437371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C91E99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C91E99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9760C8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9760C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05" w:rsidRDefault="00F24205">
      <w:pPr>
        <w:spacing w:after="0" w:line="240" w:lineRule="auto"/>
      </w:pPr>
      <w:r>
        <w:separator/>
      </w:r>
    </w:p>
  </w:endnote>
  <w:endnote w:type="continuationSeparator" w:id="0">
    <w:p w:rsidR="00F24205" w:rsidRDefault="00F2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05" w:rsidRDefault="00F24205">
      <w:pPr>
        <w:spacing w:after="0" w:line="240" w:lineRule="auto"/>
      </w:pPr>
      <w:r>
        <w:separator/>
      </w:r>
    </w:p>
  </w:footnote>
  <w:footnote w:type="continuationSeparator" w:id="0">
    <w:p w:rsidR="00F24205" w:rsidRDefault="00F2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C2366"/>
    <w:multiLevelType w:val="hybridMultilevel"/>
    <w:tmpl w:val="8594FBAE"/>
    <w:lvl w:ilvl="0" w:tplc="E2707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81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AB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65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E3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A8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62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A6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AA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485DEA"/>
    <w:multiLevelType w:val="hybridMultilevel"/>
    <w:tmpl w:val="5CCC883C"/>
    <w:lvl w:ilvl="0" w:tplc="1548B3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4"/>
  </w:num>
  <w:num w:numId="13">
    <w:abstractNumId w:val="10"/>
  </w:num>
  <w:num w:numId="14">
    <w:abstractNumId w:val="7"/>
  </w:num>
  <w:num w:numId="15">
    <w:abstractNumId w:val="13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793F"/>
    <w:rsid w:val="000B3D62"/>
    <w:rsid w:val="000B436B"/>
    <w:rsid w:val="000C1583"/>
    <w:rsid w:val="000C35A9"/>
    <w:rsid w:val="000E3F6F"/>
    <w:rsid w:val="000F1F08"/>
    <w:rsid w:val="000F33EF"/>
    <w:rsid w:val="00103D68"/>
    <w:rsid w:val="0010487E"/>
    <w:rsid w:val="00112973"/>
    <w:rsid w:val="0011699F"/>
    <w:rsid w:val="00123D9A"/>
    <w:rsid w:val="0012418C"/>
    <w:rsid w:val="00131148"/>
    <w:rsid w:val="00136AE7"/>
    <w:rsid w:val="001713D1"/>
    <w:rsid w:val="001745C4"/>
    <w:rsid w:val="00174A02"/>
    <w:rsid w:val="00183FED"/>
    <w:rsid w:val="0019267C"/>
    <w:rsid w:val="001940D1"/>
    <w:rsid w:val="001B0AFA"/>
    <w:rsid w:val="001B547F"/>
    <w:rsid w:val="001C04B5"/>
    <w:rsid w:val="001C5424"/>
    <w:rsid w:val="001D059F"/>
    <w:rsid w:val="001D0750"/>
    <w:rsid w:val="001E1435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810E9"/>
    <w:rsid w:val="00281672"/>
    <w:rsid w:val="002932D5"/>
    <w:rsid w:val="002A66E4"/>
    <w:rsid w:val="002B3395"/>
    <w:rsid w:val="002B6874"/>
    <w:rsid w:val="002B7F4E"/>
    <w:rsid w:val="002D4C7A"/>
    <w:rsid w:val="002E7AA7"/>
    <w:rsid w:val="002F04B7"/>
    <w:rsid w:val="003055D8"/>
    <w:rsid w:val="00306CD5"/>
    <w:rsid w:val="00310F71"/>
    <w:rsid w:val="00317C62"/>
    <w:rsid w:val="00322453"/>
    <w:rsid w:val="00340511"/>
    <w:rsid w:val="0035762D"/>
    <w:rsid w:val="00357D50"/>
    <w:rsid w:val="003620F4"/>
    <w:rsid w:val="003677F8"/>
    <w:rsid w:val="00373532"/>
    <w:rsid w:val="00390C3B"/>
    <w:rsid w:val="003A46F0"/>
    <w:rsid w:val="003B06A7"/>
    <w:rsid w:val="003B2673"/>
    <w:rsid w:val="003B4252"/>
    <w:rsid w:val="003B724D"/>
    <w:rsid w:val="003C16FC"/>
    <w:rsid w:val="003C4309"/>
    <w:rsid w:val="003D6032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37371"/>
    <w:rsid w:val="004405FF"/>
    <w:rsid w:val="0044169D"/>
    <w:rsid w:val="00446448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3426"/>
    <w:rsid w:val="004D27C4"/>
    <w:rsid w:val="004D56FC"/>
    <w:rsid w:val="004E0A72"/>
    <w:rsid w:val="004E33EB"/>
    <w:rsid w:val="004E7C2C"/>
    <w:rsid w:val="004F5481"/>
    <w:rsid w:val="004F58F7"/>
    <w:rsid w:val="00501A17"/>
    <w:rsid w:val="00515132"/>
    <w:rsid w:val="0053151F"/>
    <w:rsid w:val="00531BEB"/>
    <w:rsid w:val="00537B1C"/>
    <w:rsid w:val="0054758F"/>
    <w:rsid w:val="00551EEA"/>
    <w:rsid w:val="00556689"/>
    <w:rsid w:val="00577FEC"/>
    <w:rsid w:val="005825E4"/>
    <w:rsid w:val="00584954"/>
    <w:rsid w:val="00586CCC"/>
    <w:rsid w:val="00592B9B"/>
    <w:rsid w:val="005962DE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5E45"/>
    <w:rsid w:val="00620A2E"/>
    <w:rsid w:val="00620BB5"/>
    <w:rsid w:val="00623997"/>
    <w:rsid w:val="00631AD1"/>
    <w:rsid w:val="00634F63"/>
    <w:rsid w:val="0065044E"/>
    <w:rsid w:val="0065360F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E62F1"/>
    <w:rsid w:val="006F0EB0"/>
    <w:rsid w:val="006F1316"/>
    <w:rsid w:val="006F3E48"/>
    <w:rsid w:val="00702A10"/>
    <w:rsid w:val="00711C80"/>
    <w:rsid w:val="007139C1"/>
    <w:rsid w:val="00721A9B"/>
    <w:rsid w:val="00724E78"/>
    <w:rsid w:val="00726C88"/>
    <w:rsid w:val="00743DFA"/>
    <w:rsid w:val="00747628"/>
    <w:rsid w:val="0075766D"/>
    <w:rsid w:val="0075785A"/>
    <w:rsid w:val="007625A4"/>
    <w:rsid w:val="00766504"/>
    <w:rsid w:val="00774E61"/>
    <w:rsid w:val="00775010"/>
    <w:rsid w:val="0078077B"/>
    <w:rsid w:val="0078765B"/>
    <w:rsid w:val="00797D21"/>
    <w:rsid w:val="007A449C"/>
    <w:rsid w:val="007A7AE6"/>
    <w:rsid w:val="007A7E54"/>
    <w:rsid w:val="007B659D"/>
    <w:rsid w:val="007D6644"/>
    <w:rsid w:val="007D78D7"/>
    <w:rsid w:val="007E24D7"/>
    <w:rsid w:val="007E387C"/>
    <w:rsid w:val="007E4506"/>
    <w:rsid w:val="007E799B"/>
    <w:rsid w:val="007F4E1A"/>
    <w:rsid w:val="007F7022"/>
    <w:rsid w:val="00803018"/>
    <w:rsid w:val="0080530C"/>
    <w:rsid w:val="008107F9"/>
    <w:rsid w:val="0081327A"/>
    <w:rsid w:val="00817F4B"/>
    <w:rsid w:val="00823DF8"/>
    <w:rsid w:val="008305AC"/>
    <w:rsid w:val="008348E4"/>
    <w:rsid w:val="00843136"/>
    <w:rsid w:val="00861672"/>
    <w:rsid w:val="00873A25"/>
    <w:rsid w:val="0087491C"/>
    <w:rsid w:val="008A43F9"/>
    <w:rsid w:val="008A5D65"/>
    <w:rsid w:val="008B175E"/>
    <w:rsid w:val="008B3F12"/>
    <w:rsid w:val="008C1BDF"/>
    <w:rsid w:val="008D3585"/>
    <w:rsid w:val="008D577E"/>
    <w:rsid w:val="008D671E"/>
    <w:rsid w:val="008E3CB8"/>
    <w:rsid w:val="008E510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73DE3"/>
    <w:rsid w:val="009760C8"/>
    <w:rsid w:val="00976B23"/>
    <w:rsid w:val="0098193E"/>
    <w:rsid w:val="00991148"/>
    <w:rsid w:val="00993894"/>
    <w:rsid w:val="00996871"/>
    <w:rsid w:val="009C4045"/>
    <w:rsid w:val="009D12AD"/>
    <w:rsid w:val="009D31D0"/>
    <w:rsid w:val="009E1947"/>
    <w:rsid w:val="009E2FDB"/>
    <w:rsid w:val="009E4955"/>
    <w:rsid w:val="00A03249"/>
    <w:rsid w:val="00A0436F"/>
    <w:rsid w:val="00A1031A"/>
    <w:rsid w:val="00A11FB7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930EB"/>
    <w:rsid w:val="00A9378F"/>
    <w:rsid w:val="00A93D60"/>
    <w:rsid w:val="00A97C86"/>
    <w:rsid w:val="00AA29C3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1408A"/>
    <w:rsid w:val="00B16355"/>
    <w:rsid w:val="00B21BC6"/>
    <w:rsid w:val="00B24D20"/>
    <w:rsid w:val="00B3376F"/>
    <w:rsid w:val="00B40984"/>
    <w:rsid w:val="00B55A37"/>
    <w:rsid w:val="00B74F1D"/>
    <w:rsid w:val="00B95215"/>
    <w:rsid w:val="00BB0803"/>
    <w:rsid w:val="00BB3A79"/>
    <w:rsid w:val="00BB7FA9"/>
    <w:rsid w:val="00BD07CD"/>
    <w:rsid w:val="00BD19CE"/>
    <w:rsid w:val="00BD1C78"/>
    <w:rsid w:val="00BD231A"/>
    <w:rsid w:val="00BD3371"/>
    <w:rsid w:val="00BD6983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4208C"/>
    <w:rsid w:val="00C468BA"/>
    <w:rsid w:val="00C52EF3"/>
    <w:rsid w:val="00C650E0"/>
    <w:rsid w:val="00C72B34"/>
    <w:rsid w:val="00C91E99"/>
    <w:rsid w:val="00C923CA"/>
    <w:rsid w:val="00C9664A"/>
    <w:rsid w:val="00CA0BFA"/>
    <w:rsid w:val="00CA3022"/>
    <w:rsid w:val="00CA47D7"/>
    <w:rsid w:val="00CB46EF"/>
    <w:rsid w:val="00CC32BE"/>
    <w:rsid w:val="00CC48B5"/>
    <w:rsid w:val="00CC6F23"/>
    <w:rsid w:val="00CC72DA"/>
    <w:rsid w:val="00CC7491"/>
    <w:rsid w:val="00CD2566"/>
    <w:rsid w:val="00CE5049"/>
    <w:rsid w:val="00CF4CE3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A1BFB"/>
    <w:rsid w:val="00DC028F"/>
    <w:rsid w:val="00DC221D"/>
    <w:rsid w:val="00DC5658"/>
    <w:rsid w:val="00DD69F1"/>
    <w:rsid w:val="00DD7FD5"/>
    <w:rsid w:val="00DF142E"/>
    <w:rsid w:val="00DF476E"/>
    <w:rsid w:val="00E07F82"/>
    <w:rsid w:val="00E10807"/>
    <w:rsid w:val="00E21BE6"/>
    <w:rsid w:val="00E30D1D"/>
    <w:rsid w:val="00E36AB5"/>
    <w:rsid w:val="00E436D1"/>
    <w:rsid w:val="00E527D0"/>
    <w:rsid w:val="00E546E7"/>
    <w:rsid w:val="00E57C01"/>
    <w:rsid w:val="00E671B7"/>
    <w:rsid w:val="00E74AD9"/>
    <w:rsid w:val="00E82B0B"/>
    <w:rsid w:val="00E90BBD"/>
    <w:rsid w:val="00E940AE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4ECE"/>
    <w:rsid w:val="00F067DA"/>
    <w:rsid w:val="00F15D74"/>
    <w:rsid w:val="00F178BB"/>
    <w:rsid w:val="00F17D24"/>
    <w:rsid w:val="00F21AFD"/>
    <w:rsid w:val="00F21D6B"/>
    <w:rsid w:val="00F24205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5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26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isileS@dsd.gov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67C4-5D28-414C-9F5A-0187ED88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Danisile Sambamba</cp:lastModifiedBy>
  <cp:revision>2</cp:revision>
  <cp:lastPrinted>2017-10-10T12:00:00Z</cp:lastPrinted>
  <dcterms:created xsi:type="dcterms:W3CDTF">2018-04-10T15:10:00Z</dcterms:created>
  <dcterms:modified xsi:type="dcterms:W3CDTF">2018-04-10T15:10:00Z</dcterms:modified>
</cp:coreProperties>
</file>