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224BBF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8953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16D5" w:rsidRPr="003558D2" w:rsidRDefault="00F916D5" w:rsidP="002E3D1C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2E3D1C" w:rsidRPr="003558D2">
        <w:rPr>
          <w:rFonts w:ascii="Arial" w:hAnsi="Arial" w:cs="Arial"/>
          <w:b/>
          <w:bCs/>
          <w:color w:val="000000"/>
          <w:lang w:val="en-ZA"/>
        </w:rPr>
        <w:t>ASSEMBLY</w:t>
      </w:r>
    </w:p>
    <w:p w:rsidR="00F916D5" w:rsidRPr="003558D2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3558D2">
        <w:rPr>
          <w:rFonts w:ascii="Arial" w:hAnsi="Arial" w:cs="Arial"/>
          <w:b/>
          <w:bCs/>
          <w:lang w:val="en-GB"/>
        </w:rPr>
        <w:t>WRITTEN</w:t>
      </w:r>
      <w:r w:rsidRPr="003558D2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3558D2" w:rsidRDefault="00F916D5" w:rsidP="001E3D93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1E3D93" w:rsidRPr="001E3D93">
        <w:rPr>
          <w:rFonts w:ascii="Arial" w:hAnsi="Arial" w:cs="Arial"/>
          <w:b/>
          <w:bCs/>
          <w:lang w:val="en-GB"/>
        </w:rPr>
        <w:t>2017/9</w:t>
      </w:r>
      <w:r w:rsidR="006B6E29">
        <w:rPr>
          <w:rFonts w:ascii="Arial" w:hAnsi="Arial" w:cs="Arial"/>
          <w:b/>
          <w:bCs/>
          <w:lang w:val="en-GB"/>
        </w:rPr>
        <w:t>1</w:t>
      </w:r>
    </w:p>
    <w:p w:rsidR="007F2291" w:rsidRDefault="00F916D5" w:rsidP="00BF3DF9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DATE OF PUBLICATION: </w:t>
      </w:r>
      <w:r w:rsidR="00FE7352" w:rsidRPr="00FE7352">
        <w:rPr>
          <w:rFonts w:ascii="Arial" w:hAnsi="Arial" w:cs="Arial"/>
          <w:b/>
          <w:bCs/>
          <w:lang w:val="en-GB"/>
        </w:rPr>
        <w:t>9 FEBRUARY 201</w:t>
      </w:r>
      <w:r w:rsidR="00BF3DF9">
        <w:rPr>
          <w:rFonts w:ascii="Arial" w:hAnsi="Arial" w:cs="Arial"/>
          <w:b/>
          <w:bCs/>
          <w:lang w:val="en-GB"/>
        </w:rPr>
        <w:t>7</w:t>
      </w:r>
    </w:p>
    <w:p w:rsidR="00CB26F1" w:rsidRDefault="00CB26F1" w:rsidP="00CB26F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7F2291" w:rsidRPr="003558D2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3558D2">
        <w:rPr>
          <w:rFonts w:ascii="Arial" w:hAnsi="Arial" w:cs="Arial"/>
          <w:b/>
          <w:bCs/>
          <w:color w:val="000000"/>
          <w:lang w:val="en-GB"/>
        </w:rPr>
        <w:t>QUESTION</w:t>
      </w:r>
      <w:r w:rsidRPr="003558D2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C032F7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lang w:val="en-GB"/>
        </w:rPr>
      </w:pPr>
    </w:p>
    <w:p w:rsidR="006B6E29" w:rsidRPr="00C032F7" w:rsidRDefault="006B6E29" w:rsidP="006B6E29">
      <w:pPr>
        <w:ind w:hanging="11"/>
        <w:jc w:val="both"/>
        <w:outlineLvl w:val="0"/>
        <w:rPr>
          <w:rFonts w:ascii="Arial" w:eastAsia="Calibri" w:hAnsi="Arial" w:cs="Arial"/>
          <w:lang w:val="en-GB"/>
        </w:rPr>
      </w:pPr>
      <w:r w:rsidRPr="00C032F7">
        <w:rPr>
          <w:rFonts w:ascii="Arial" w:eastAsia="Calibri" w:hAnsi="Arial" w:cs="Arial"/>
          <w:b/>
          <w:lang w:val="en-GB"/>
        </w:rPr>
        <w:t>Ms L V James (DA) to ask the Minister of Cooperative Governance and Traditional Affairs:</w:t>
      </w:r>
    </w:p>
    <w:p w:rsidR="006B6E29" w:rsidRPr="00C032F7" w:rsidRDefault="006B6E29" w:rsidP="006B6E29">
      <w:pPr>
        <w:ind w:left="-11"/>
        <w:jc w:val="both"/>
        <w:outlineLvl w:val="0"/>
        <w:rPr>
          <w:rFonts w:ascii="Arial" w:eastAsia="Calibri" w:hAnsi="Arial" w:cs="Arial"/>
          <w:lang w:val="en-GB"/>
        </w:rPr>
      </w:pPr>
    </w:p>
    <w:p w:rsidR="006B6E29" w:rsidRPr="00C032F7" w:rsidRDefault="006B6E29" w:rsidP="006B6E29">
      <w:pPr>
        <w:ind w:left="-11"/>
        <w:jc w:val="both"/>
        <w:outlineLvl w:val="0"/>
        <w:rPr>
          <w:rFonts w:ascii="Arial" w:eastAsia="Calibri" w:hAnsi="Arial" w:cs="Arial"/>
          <w:b/>
          <w:noProof/>
          <w:lang w:val="en-GB"/>
        </w:rPr>
      </w:pPr>
      <w:r w:rsidRPr="00C032F7">
        <w:rPr>
          <w:rFonts w:ascii="Arial" w:eastAsia="Calibri" w:hAnsi="Arial" w:cs="Arial"/>
          <w:lang w:val="en-GB"/>
        </w:rPr>
        <w:t xml:space="preserve">What amount </w:t>
      </w:r>
      <w:r w:rsidRPr="00C032F7">
        <w:rPr>
          <w:rFonts w:ascii="Arial" w:eastAsia="Calibri" w:hAnsi="Arial" w:cs="Arial"/>
          <w:color w:val="000000"/>
          <w:lang w:val="en-GB"/>
        </w:rPr>
        <w:t>was</w:t>
      </w:r>
      <w:r w:rsidRPr="00C032F7">
        <w:rPr>
          <w:rFonts w:ascii="Arial" w:eastAsia="Calibri" w:hAnsi="Arial" w:cs="Arial"/>
          <w:lang w:val="en-GB"/>
        </w:rPr>
        <w:t xml:space="preserve"> spent on cars for (a) mayors and/or (b) officials in each municipality in (i) Free State; (ii) North West; (iii) Mpumalanga; (iv) Limpopo in the (aa) 2013-2014, (bb) 2014-2015 and (ccc) 2015-2016 municipal financial years?</w:t>
      </w:r>
    </w:p>
    <w:p w:rsidR="007B144B" w:rsidRPr="00C032F7" w:rsidRDefault="007B144B" w:rsidP="001E3D93">
      <w:pPr>
        <w:spacing w:line="276" w:lineRule="auto"/>
        <w:jc w:val="both"/>
        <w:rPr>
          <w:rFonts w:ascii="Arial" w:hAnsi="Arial" w:cs="Arial"/>
          <w:sz w:val="23"/>
          <w:szCs w:val="23"/>
          <w:lang w:val="en-ZA"/>
        </w:rPr>
      </w:pPr>
    </w:p>
    <w:p w:rsidR="00845763" w:rsidRPr="00C032F7" w:rsidRDefault="00845763" w:rsidP="001E3D93">
      <w:pPr>
        <w:spacing w:line="276" w:lineRule="auto"/>
        <w:jc w:val="both"/>
        <w:rPr>
          <w:rFonts w:ascii="Arial" w:hAnsi="Arial" w:cs="Arial"/>
          <w:sz w:val="23"/>
          <w:szCs w:val="23"/>
          <w:lang w:val="en-ZA"/>
        </w:rPr>
      </w:pPr>
    </w:p>
    <w:p w:rsidR="00F916D5" w:rsidRPr="003558D2" w:rsidRDefault="00F916D5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  <w:r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R</w:t>
      </w:r>
      <w:r w:rsidR="00A757A5"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EPLY</w:t>
      </w:r>
      <w:r w:rsidR="005C2600" w:rsidRPr="003558D2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:</w:t>
      </w:r>
    </w:p>
    <w:p w:rsidR="00845763" w:rsidRPr="003558D2" w:rsidRDefault="00845763" w:rsidP="00EF4CE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DC2867" w:rsidRPr="00365DA1" w:rsidRDefault="00DC2867" w:rsidP="00E56DE9">
      <w:pPr>
        <w:pStyle w:val="ListParagraph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365DA1">
        <w:rPr>
          <w:rFonts w:ascii="Arial" w:hAnsi="Arial" w:cs="Arial"/>
        </w:rPr>
        <w:t xml:space="preserve">The following response is based on the information provided by </w:t>
      </w:r>
      <w:r>
        <w:rPr>
          <w:rFonts w:ascii="Arial" w:hAnsi="Arial" w:cs="Arial"/>
        </w:rPr>
        <w:t>Dr</w:t>
      </w:r>
      <w:r w:rsidRPr="00DC2867">
        <w:rPr>
          <w:rFonts w:ascii="Arial" w:hAnsi="Arial" w:cs="Arial"/>
        </w:rPr>
        <w:t xml:space="preserve"> Kenneth</w:t>
      </w:r>
      <w:r>
        <w:rPr>
          <w:rFonts w:ascii="Arial" w:hAnsi="Arial" w:cs="Arial"/>
        </w:rPr>
        <w:t xml:space="preserve"> Kaunda D</w:t>
      </w:r>
      <w:r w:rsidRPr="00DC2867">
        <w:rPr>
          <w:rFonts w:ascii="Arial" w:hAnsi="Arial" w:cs="Arial"/>
        </w:rPr>
        <w:t>istrict</w:t>
      </w:r>
      <w:r>
        <w:rPr>
          <w:rFonts w:ascii="Arial" w:hAnsi="Arial" w:cs="Arial"/>
        </w:rPr>
        <w:t>, Madibeng Local and Elias Motsoaledi Local municipalities.</w:t>
      </w:r>
      <w:r w:rsidRPr="00365DA1">
        <w:rPr>
          <w:rFonts w:ascii="Arial" w:hAnsi="Arial" w:cs="Arial"/>
        </w:rPr>
        <w:t xml:space="preserve"> </w:t>
      </w:r>
      <w:r w:rsidR="00DB1ACB">
        <w:rPr>
          <w:rFonts w:ascii="Arial" w:hAnsi="Arial" w:cs="Arial"/>
        </w:rPr>
        <w:t xml:space="preserve">The other municipalities </w:t>
      </w:r>
      <w:r w:rsidRPr="00365DA1">
        <w:rPr>
          <w:rFonts w:ascii="Arial" w:hAnsi="Arial" w:cs="Arial"/>
        </w:rPr>
        <w:t>did not meet the deadline for submission of responses</w:t>
      </w:r>
      <w:r>
        <w:rPr>
          <w:rFonts w:ascii="Arial" w:hAnsi="Arial" w:cs="Arial"/>
        </w:rPr>
        <w:t xml:space="preserve">. </w:t>
      </w:r>
      <w:r w:rsidR="00E56DE9" w:rsidRPr="00E56DE9">
        <w:rPr>
          <w:rFonts w:ascii="Arial" w:hAnsi="Arial" w:cs="Arial"/>
        </w:rPr>
        <w:t xml:space="preserve">The information will be </w:t>
      </w:r>
      <w:r w:rsidR="00E56DE9">
        <w:rPr>
          <w:rFonts w:ascii="Arial" w:hAnsi="Arial" w:cs="Arial"/>
        </w:rPr>
        <w:t>provided to the Honourable m</w:t>
      </w:r>
      <w:r w:rsidR="00E56DE9" w:rsidRPr="00E56DE9">
        <w:rPr>
          <w:rFonts w:ascii="Arial" w:hAnsi="Arial" w:cs="Arial"/>
        </w:rPr>
        <w:t>ember as soon as it has been received</w:t>
      </w:r>
      <w:r w:rsidR="00DB1ACB" w:rsidRPr="00DB1ACB">
        <w:rPr>
          <w:rFonts w:ascii="Arial" w:hAnsi="Arial" w:cs="Arial"/>
        </w:rPr>
        <w:t>.</w:t>
      </w:r>
    </w:p>
    <w:p w:rsidR="00DC2867" w:rsidRPr="00055654" w:rsidRDefault="00DC2867" w:rsidP="00DC2867">
      <w:pPr>
        <w:jc w:val="both"/>
        <w:rPr>
          <w:rFonts w:ascii="Arial" w:hAnsi="Arial" w:cs="Arial"/>
        </w:rPr>
      </w:pPr>
    </w:p>
    <w:p w:rsidR="00DC2867" w:rsidRPr="00365DA1" w:rsidRDefault="00DC2867" w:rsidP="00DB1ACB">
      <w:pPr>
        <w:pStyle w:val="ListParagraph"/>
        <w:numPr>
          <w:ilvl w:val="0"/>
          <w:numId w:val="11"/>
        </w:numPr>
        <w:spacing w:line="276" w:lineRule="auto"/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</w:t>
      </w:r>
      <w:r w:rsidRPr="00EE5720">
        <w:rPr>
          <w:rFonts w:ascii="Arial" w:hAnsi="Arial" w:cs="Arial"/>
        </w:rPr>
        <w:t xml:space="preserve">he </w:t>
      </w:r>
      <w:r w:rsidR="00DB1ACB" w:rsidRPr="00DB1ACB">
        <w:rPr>
          <w:rFonts w:ascii="Arial" w:hAnsi="Arial" w:cs="Arial"/>
          <w:lang w:val="en-GB"/>
        </w:rPr>
        <w:t xml:space="preserve">amount spent on cars for mayors and officials in </w:t>
      </w:r>
      <w:r w:rsidR="00DB1ACB">
        <w:rPr>
          <w:rFonts w:ascii="Arial" w:hAnsi="Arial" w:cs="Arial"/>
          <w:lang w:val="en-GB"/>
        </w:rPr>
        <w:t xml:space="preserve">those municipalities provided above </w:t>
      </w:r>
      <w:r w:rsidRPr="00365DA1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provided be</w:t>
      </w:r>
      <w:r w:rsidRPr="00365DA1">
        <w:rPr>
          <w:rFonts w:ascii="Arial" w:hAnsi="Arial" w:cs="Arial"/>
          <w:sz w:val="22"/>
          <w:szCs w:val="22"/>
        </w:rPr>
        <w:t xml:space="preserve">low: </w:t>
      </w:r>
    </w:p>
    <w:p w:rsidR="0084712D" w:rsidRDefault="0084712D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Pr="00DC2867" w:rsidRDefault="00845763" w:rsidP="00EF4CE2">
      <w:pPr>
        <w:spacing w:line="276" w:lineRule="auto"/>
        <w:jc w:val="both"/>
        <w:rPr>
          <w:rFonts w:ascii="Arial" w:hAnsi="Arial" w:cs="Arial"/>
        </w:rPr>
      </w:pPr>
    </w:p>
    <w:p w:rsidR="00845763" w:rsidRDefault="00845763" w:rsidP="00EF4CE2">
      <w:pPr>
        <w:spacing w:line="276" w:lineRule="auto"/>
        <w:jc w:val="both"/>
        <w:rPr>
          <w:rFonts w:ascii="Arial" w:hAnsi="Arial" w:cs="Arial"/>
          <w:sz w:val="23"/>
          <w:szCs w:val="23"/>
        </w:rPr>
        <w:sectPr w:rsidR="00845763" w:rsidSect="00D74F6B">
          <w:footerReference w:type="default" r:id="rId9"/>
          <w:pgSz w:w="12240" w:h="15840"/>
          <w:pgMar w:top="993" w:right="900" w:bottom="709" w:left="1440" w:header="708" w:footer="708" w:gutter="0"/>
          <w:pgNumType w:start="0"/>
          <w:cols w:space="708"/>
          <w:rtlGutter/>
          <w:docGrid w:linePitch="360"/>
        </w:sectPr>
      </w:pPr>
    </w:p>
    <w:tbl>
      <w:tblPr>
        <w:tblW w:w="13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1782"/>
        <w:gridCol w:w="1654"/>
        <w:gridCol w:w="1597"/>
        <w:gridCol w:w="1597"/>
        <w:gridCol w:w="1917"/>
        <w:gridCol w:w="1955"/>
        <w:gridCol w:w="1705"/>
      </w:tblGrid>
      <w:tr w:rsidR="00552285" w:rsidRPr="00C032F7" w:rsidTr="00C032F7">
        <w:trPr>
          <w:trHeight w:val="483"/>
          <w:jc w:val="center"/>
        </w:trPr>
        <w:tc>
          <w:tcPr>
            <w:tcW w:w="1481" w:type="dxa"/>
            <w:vMerge w:val="restart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lastRenderedPageBreak/>
              <w:t xml:space="preserve">Province 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Municipality </w:t>
            </w:r>
          </w:p>
        </w:tc>
        <w:tc>
          <w:tcPr>
            <w:tcW w:w="47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Amount spent on mayors’</w:t>
            </w:r>
            <w:r w:rsidRPr="00C032F7">
              <w:rPr>
                <w:rFonts w:ascii="Arial" w:eastAsia="Calibri" w:hAnsi="Arial" w:cs="Arial"/>
                <w:sz w:val="23"/>
                <w:szCs w:val="23"/>
                <w:lang w:val="en-GB"/>
              </w:rPr>
              <w:t xml:space="preserve"> </w:t>
            </w: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cars</w:t>
            </w:r>
          </w:p>
        </w:tc>
        <w:tc>
          <w:tcPr>
            <w:tcW w:w="562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Amount spent on</w:t>
            </w:r>
            <w:r w:rsidRPr="00C032F7">
              <w:rPr>
                <w:rFonts w:ascii="Arial" w:hAnsi="Arial" w:cs="Arial"/>
                <w:sz w:val="23"/>
                <w:szCs w:val="23"/>
                <w:lang w:val="en-GB"/>
              </w:rPr>
              <w:t xml:space="preserve"> </w:t>
            </w: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officials’ cars</w:t>
            </w:r>
          </w:p>
        </w:tc>
      </w:tr>
      <w:tr w:rsidR="00240603" w:rsidRPr="00C032F7" w:rsidTr="00C032F7">
        <w:trPr>
          <w:jc w:val="center"/>
        </w:trPr>
        <w:tc>
          <w:tcPr>
            <w:tcW w:w="1481" w:type="dxa"/>
            <w:vMerge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</w:p>
        </w:tc>
        <w:tc>
          <w:tcPr>
            <w:tcW w:w="1657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2013/14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2014/15</w:t>
            </w:r>
          </w:p>
        </w:tc>
        <w:tc>
          <w:tcPr>
            <w:tcW w:w="1558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2015/16</w:t>
            </w:r>
          </w:p>
        </w:tc>
        <w:tc>
          <w:tcPr>
            <w:tcW w:w="1936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2013/14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2014/15</w:t>
            </w:r>
          </w:p>
        </w:tc>
        <w:tc>
          <w:tcPr>
            <w:tcW w:w="1711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2015/16</w:t>
            </w:r>
          </w:p>
        </w:tc>
      </w:tr>
      <w:tr w:rsidR="00521ABB" w:rsidRPr="00C032F7" w:rsidTr="00C032F7">
        <w:trPr>
          <w:jc w:val="center"/>
        </w:trPr>
        <w:tc>
          <w:tcPr>
            <w:tcW w:w="1481" w:type="dxa"/>
            <w:shd w:val="clear" w:color="auto" w:fill="auto"/>
          </w:tcPr>
          <w:p w:rsidR="00EA1A14" w:rsidRPr="00C032F7" w:rsidRDefault="00EA1A14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Limpopo</w:t>
            </w:r>
          </w:p>
        </w:tc>
        <w:tc>
          <w:tcPr>
            <w:tcW w:w="1804" w:type="dxa"/>
            <w:shd w:val="clear" w:color="auto" w:fill="auto"/>
          </w:tcPr>
          <w:p w:rsidR="00EA1A14" w:rsidRPr="00C032F7" w:rsidRDefault="00EA1A14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Elias Motsoaledi</w:t>
            </w:r>
          </w:p>
        </w:tc>
        <w:tc>
          <w:tcPr>
            <w:tcW w:w="1657" w:type="dxa"/>
            <w:shd w:val="clear" w:color="auto" w:fill="auto"/>
          </w:tcPr>
          <w:p w:rsidR="00EA1A14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None 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EA1A14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None </w:t>
            </w:r>
          </w:p>
        </w:tc>
        <w:tc>
          <w:tcPr>
            <w:tcW w:w="1558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Full Maintenance Lease: </w:t>
            </w:r>
          </w:p>
          <w:p w:rsidR="00EA1A14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391, 891.05</w:t>
            </w:r>
          </w:p>
        </w:tc>
        <w:tc>
          <w:tcPr>
            <w:tcW w:w="1936" w:type="dxa"/>
            <w:shd w:val="clear" w:color="auto" w:fill="auto"/>
          </w:tcPr>
          <w:p w:rsidR="00EA1A14" w:rsidRPr="00C032F7" w:rsidRDefault="00552285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None</w:t>
            </w:r>
          </w:p>
        </w:tc>
        <w:tc>
          <w:tcPr>
            <w:tcW w:w="1977" w:type="dxa"/>
            <w:shd w:val="clear" w:color="auto" w:fill="auto"/>
          </w:tcPr>
          <w:p w:rsidR="00EA1A14" w:rsidRPr="00C032F7" w:rsidRDefault="00552285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None</w:t>
            </w:r>
          </w:p>
        </w:tc>
        <w:tc>
          <w:tcPr>
            <w:tcW w:w="1711" w:type="dxa"/>
            <w:shd w:val="clear" w:color="auto" w:fill="auto"/>
          </w:tcPr>
          <w:p w:rsidR="00EA1A14" w:rsidRPr="00C032F7" w:rsidRDefault="00552285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None</w:t>
            </w:r>
          </w:p>
        </w:tc>
      </w:tr>
      <w:tr w:rsidR="00521ABB" w:rsidRPr="00C032F7" w:rsidTr="00C032F7">
        <w:trPr>
          <w:jc w:val="center"/>
        </w:trPr>
        <w:tc>
          <w:tcPr>
            <w:tcW w:w="1481" w:type="dxa"/>
            <w:vMerge w:val="restart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  <w:lang w:val="en-GB"/>
              </w:rPr>
              <w:t>North West</w:t>
            </w:r>
          </w:p>
        </w:tc>
        <w:tc>
          <w:tcPr>
            <w:tcW w:w="1804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Dr Kenneth Kaunda</w:t>
            </w:r>
          </w:p>
        </w:tc>
        <w:tc>
          <w:tcPr>
            <w:tcW w:w="1657" w:type="dxa"/>
            <w:shd w:val="clear" w:color="auto" w:fill="auto"/>
          </w:tcPr>
          <w:p w:rsidR="00845763" w:rsidRPr="00C032F7" w:rsidRDefault="008313C0" w:rsidP="00521ABB">
            <w:pPr>
              <w:rPr>
                <w:rFonts w:ascii="Arial" w:eastAsia="Cambria" w:hAnsi="Arial" w:cs="Arial"/>
                <w:color w:val="000000"/>
                <w:sz w:val="23"/>
                <w:szCs w:val="23"/>
                <w:lang w:val="en-ZA" w:eastAsia="zh-TW"/>
              </w:rPr>
            </w:pPr>
            <w:r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 xml:space="preserve">R </w:t>
            </w:r>
            <w:r w:rsidR="00845763"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>1,090,610</w:t>
            </w:r>
          </w:p>
        </w:tc>
        <w:tc>
          <w:tcPr>
            <w:tcW w:w="1542" w:type="dxa"/>
            <w:shd w:val="clear" w:color="auto" w:fill="auto"/>
          </w:tcPr>
          <w:p w:rsidR="00845763" w:rsidRPr="00C032F7" w:rsidRDefault="008313C0" w:rsidP="00521ABB">
            <w:pPr>
              <w:rPr>
                <w:rFonts w:ascii="Arial" w:eastAsia="Cambria" w:hAnsi="Arial" w:cs="Arial"/>
                <w:color w:val="000000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 xml:space="preserve">R </w:t>
            </w:r>
            <w:r w:rsidR="00845763"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>1,122,438</w:t>
            </w:r>
          </w:p>
        </w:tc>
        <w:tc>
          <w:tcPr>
            <w:tcW w:w="1558" w:type="dxa"/>
            <w:shd w:val="clear" w:color="auto" w:fill="auto"/>
          </w:tcPr>
          <w:p w:rsidR="00845763" w:rsidRPr="00C032F7" w:rsidRDefault="008313C0" w:rsidP="00521ABB">
            <w:pPr>
              <w:rPr>
                <w:rFonts w:ascii="Arial" w:eastAsia="Cambria" w:hAnsi="Arial" w:cs="Arial"/>
                <w:color w:val="000000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 xml:space="preserve">R </w:t>
            </w:r>
            <w:r w:rsidR="00845763"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>612,677</w:t>
            </w:r>
          </w:p>
        </w:tc>
        <w:tc>
          <w:tcPr>
            <w:tcW w:w="1936" w:type="dxa"/>
            <w:shd w:val="clear" w:color="auto" w:fill="auto"/>
          </w:tcPr>
          <w:p w:rsidR="00845763" w:rsidRPr="00C032F7" w:rsidRDefault="008313C0" w:rsidP="00521ABB">
            <w:pPr>
              <w:rPr>
                <w:rFonts w:ascii="Arial" w:eastAsia="Cambria" w:hAnsi="Arial" w:cs="Arial"/>
                <w:color w:val="000000"/>
                <w:sz w:val="23"/>
                <w:szCs w:val="23"/>
                <w:lang w:val="en-ZA" w:eastAsia="zh-TW"/>
              </w:rPr>
            </w:pPr>
            <w:r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 xml:space="preserve">R </w:t>
            </w:r>
            <w:r w:rsidR="00845763"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>944,177</w:t>
            </w:r>
          </w:p>
        </w:tc>
        <w:tc>
          <w:tcPr>
            <w:tcW w:w="1977" w:type="dxa"/>
            <w:shd w:val="clear" w:color="auto" w:fill="auto"/>
          </w:tcPr>
          <w:p w:rsidR="00845763" w:rsidRPr="00C032F7" w:rsidRDefault="00A85452" w:rsidP="00A85452">
            <w:pPr>
              <w:rPr>
                <w:rFonts w:ascii="Arial" w:eastAsia="Cambria" w:hAnsi="Arial" w:cs="Arial"/>
                <w:color w:val="000000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 xml:space="preserve">R </w:t>
            </w:r>
            <w:r w:rsidR="00845763"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>1,144,763</w:t>
            </w:r>
          </w:p>
        </w:tc>
        <w:tc>
          <w:tcPr>
            <w:tcW w:w="1711" w:type="dxa"/>
            <w:shd w:val="clear" w:color="auto" w:fill="auto"/>
          </w:tcPr>
          <w:p w:rsidR="00845763" w:rsidRPr="00C032F7" w:rsidRDefault="008313C0" w:rsidP="00521ABB">
            <w:pPr>
              <w:rPr>
                <w:rFonts w:ascii="Arial" w:eastAsia="Cambria" w:hAnsi="Arial" w:cs="Arial"/>
                <w:color w:val="000000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 xml:space="preserve">R </w:t>
            </w:r>
            <w:r w:rsidR="00845763" w:rsidRPr="00C032F7">
              <w:rPr>
                <w:rFonts w:ascii="Arial" w:eastAsia="Cambria" w:hAnsi="Arial" w:cs="Arial"/>
                <w:color w:val="000000"/>
                <w:sz w:val="23"/>
                <w:szCs w:val="23"/>
              </w:rPr>
              <w:t>846,113</w:t>
            </w:r>
          </w:p>
        </w:tc>
      </w:tr>
      <w:tr w:rsidR="00521ABB" w:rsidRPr="00C032F7" w:rsidTr="00C032F7">
        <w:trPr>
          <w:jc w:val="center"/>
        </w:trPr>
        <w:tc>
          <w:tcPr>
            <w:tcW w:w="1481" w:type="dxa"/>
            <w:vMerge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</w:p>
        </w:tc>
        <w:tc>
          <w:tcPr>
            <w:tcW w:w="1804" w:type="dxa"/>
            <w:shd w:val="clear" w:color="auto" w:fill="auto"/>
          </w:tcPr>
          <w:p w:rsidR="00845763" w:rsidRPr="00C032F7" w:rsidRDefault="00845763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Madibeng</w:t>
            </w:r>
          </w:p>
        </w:tc>
        <w:tc>
          <w:tcPr>
            <w:tcW w:w="1657" w:type="dxa"/>
            <w:shd w:val="clear" w:color="auto" w:fill="auto"/>
          </w:tcPr>
          <w:p w:rsidR="00845763" w:rsidRPr="00C032F7" w:rsidRDefault="008313C0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253</w:t>
            </w:r>
            <w:r w:rsidR="00B32DD1" w:rsidRPr="00C032F7">
              <w:rPr>
                <w:rFonts w:ascii="Arial" w:eastAsia="Cambria" w:hAnsi="Arial" w:cs="Arial"/>
                <w:sz w:val="23"/>
                <w:szCs w:val="23"/>
              </w:rPr>
              <w:t>,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>145</w:t>
            </w:r>
            <w:r w:rsidR="00B32DD1" w:rsidRPr="00C032F7">
              <w:rPr>
                <w:rFonts w:ascii="Arial" w:eastAsia="Cambria" w:hAnsi="Arial" w:cs="Arial"/>
                <w:sz w:val="23"/>
                <w:szCs w:val="23"/>
              </w:rPr>
              <w:t xml:space="preserve"> - maintenance, repairs and fuel.</w:t>
            </w:r>
          </w:p>
        </w:tc>
        <w:tc>
          <w:tcPr>
            <w:tcW w:w="1542" w:type="dxa"/>
            <w:shd w:val="clear" w:color="auto" w:fill="auto"/>
          </w:tcPr>
          <w:p w:rsidR="00845763" w:rsidRPr="00C032F7" w:rsidRDefault="00B32DD1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1,123, 661 - maintenance, repairs, fuel</w:t>
            </w:r>
            <w:r w:rsidRPr="00C032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and new </w:t>
            </w:r>
            <w:r w:rsidR="00521ABB" w:rsidRPr="00C032F7">
              <w:rPr>
                <w:rFonts w:ascii="Arial" w:eastAsia="Cambria" w:hAnsi="Arial" w:cs="Arial"/>
                <w:sz w:val="23"/>
                <w:szCs w:val="23"/>
              </w:rPr>
              <w:t>car.</w:t>
            </w:r>
          </w:p>
        </w:tc>
        <w:tc>
          <w:tcPr>
            <w:tcW w:w="1558" w:type="dxa"/>
            <w:shd w:val="clear" w:color="auto" w:fill="auto"/>
          </w:tcPr>
          <w:p w:rsidR="00845763" w:rsidRPr="00C032F7" w:rsidRDefault="00521ABB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301 256</w:t>
            </w:r>
            <w:r w:rsidRPr="00C032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>maintenance, repairs and fuel.</w:t>
            </w:r>
          </w:p>
        </w:tc>
        <w:tc>
          <w:tcPr>
            <w:tcW w:w="1936" w:type="dxa"/>
            <w:shd w:val="clear" w:color="auto" w:fill="auto"/>
          </w:tcPr>
          <w:p w:rsidR="00845763" w:rsidRPr="00C032F7" w:rsidRDefault="00B32DD1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7, 797, 161 - maintenance, repairs and fuel</w:t>
            </w:r>
            <w:r w:rsidR="00521ABB" w:rsidRPr="00C032F7">
              <w:rPr>
                <w:rFonts w:ascii="Arial" w:eastAsia="Cambria" w:hAnsi="Arial" w:cs="Arial"/>
                <w:sz w:val="23"/>
                <w:szCs w:val="23"/>
              </w:rPr>
              <w:t xml:space="preserve"> of all municipal cars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845763" w:rsidRPr="00C032F7" w:rsidRDefault="00B32DD1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1</w:t>
            </w:r>
            <w:r w:rsidR="00521ABB" w:rsidRPr="00C032F7">
              <w:rPr>
                <w:rFonts w:ascii="Arial" w:eastAsia="Cambria" w:hAnsi="Arial" w:cs="Arial"/>
                <w:sz w:val="23"/>
                <w:szCs w:val="23"/>
              </w:rPr>
              <w:t>2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, </w:t>
            </w:r>
            <w:r w:rsidR="00521ABB" w:rsidRPr="00C032F7">
              <w:rPr>
                <w:rFonts w:ascii="Arial" w:eastAsia="Cambria" w:hAnsi="Arial" w:cs="Arial"/>
                <w:sz w:val="23"/>
                <w:szCs w:val="23"/>
              </w:rPr>
              <w:t>755, 665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 xml:space="preserve"> - </w:t>
            </w:r>
            <w:r w:rsidR="00521ABB" w:rsidRPr="00C032F7">
              <w:rPr>
                <w:rFonts w:ascii="Arial" w:eastAsia="Cambria" w:hAnsi="Arial" w:cs="Arial"/>
                <w:sz w:val="23"/>
                <w:szCs w:val="23"/>
              </w:rPr>
              <w:t>maintenance, repairs, fuel and new car</w:t>
            </w:r>
            <w:r w:rsidR="00521ABB" w:rsidRPr="00C032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21ABB" w:rsidRPr="00C032F7">
              <w:rPr>
                <w:rFonts w:ascii="Arial" w:eastAsia="Cambria" w:hAnsi="Arial" w:cs="Arial"/>
                <w:sz w:val="23"/>
                <w:szCs w:val="23"/>
              </w:rPr>
              <w:t>of all municipal cars.</w:t>
            </w:r>
          </w:p>
        </w:tc>
        <w:tc>
          <w:tcPr>
            <w:tcW w:w="1711" w:type="dxa"/>
            <w:shd w:val="clear" w:color="auto" w:fill="auto"/>
          </w:tcPr>
          <w:p w:rsidR="00845763" w:rsidRPr="00C032F7" w:rsidRDefault="00521ABB" w:rsidP="00C032F7">
            <w:pPr>
              <w:spacing w:line="276" w:lineRule="auto"/>
              <w:jc w:val="both"/>
              <w:rPr>
                <w:rFonts w:ascii="Arial" w:eastAsia="Cambria" w:hAnsi="Arial" w:cs="Arial"/>
                <w:sz w:val="23"/>
                <w:szCs w:val="23"/>
              </w:rPr>
            </w:pPr>
            <w:r w:rsidRPr="00C032F7">
              <w:rPr>
                <w:rFonts w:ascii="Arial" w:eastAsia="Cambria" w:hAnsi="Arial" w:cs="Arial"/>
                <w:sz w:val="23"/>
                <w:szCs w:val="23"/>
              </w:rPr>
              <w:t>R 8,361, 263</w:t>
            </w:r>
            <w:r w:rsidRPr="00C032F7">
              <w:rPr>
                <w:rFonts w:ascii="Arial" w:hAnsi="Arial" w:cs="Arial"/>
                <w:sz w:val="23"/>
                <w:szCs w:val="23"/>
              </w:rPr>
              <w:t xml:space="preserve"> maintenance, repairs and fuel </w:t>
            </w:r>
            <w:r w:rsidRPr="00C032F7">
              <w:rPr>
                <w:rFonts w:ascii="Arial" w:eastAsia="Cambria" w:hAnsi="Arial" w:cs="Arial"/>
                <w:sz w:val="23"/>
                <w:szCs w:val="23"/>
              </w:rPr>
              <w:t>of all municipal cars.</w:t>
            </w:r>
          </w:p>
        </w:tc>
      </w:tr>
    </w:tbl>
    <w:p w:rsidR="0084712D" w:rsidRPr="00DB1ACB" w:rsidRDefault="0084712D" w:rsidP="00EF4CE2">
      <w:pPr>
        <w:spacing w:line="276" w:lineRule="auto"/>
        <w:jc w:val="both"/>
        <w:rPr>
          <w:rFonts w:ascii="Arial" w:hAnsi="Arial" w:cs="Arial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712D" w:rsidRDefault="0084712D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6E29" w:rsidRDefault="006B6E29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6B6E29" w:rsidRDefault="006B6E29" w:rsidP="00EF4CE2">
      <w:pPr>
        <w:spacing w:line="276" w:lineRule="auto"/>
        <w:jc w:val="both"/>
        <w:rPr>
          <w:rFonts w:ascii="Arial" w:hAnsi="Arial" w:cs="Arial"/>
          <w:lang w:val="en-GB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845763" w:rsidRPr="00C032F7" w:rsidRDefault="00845763" w:rsidP="00C225E4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240603" w:rsidRPr="00C032F7" w:rsidRDefault="00240603" w:rsidP="00C225E4">
      <w:pPr>
        <w:spacing w:line="276" w:lineRule="auto"/>
        <w:jc w:val="both"/>
        <w:rPr>
          <w:rFonts w:ascii="Arial" w:hAnsi="Arial" w:cs="Arial"/>
          <w:b/>
          <w:color w:val="000000"/>
        </w:rPr>
        <w:sectPr w:rsidR="00240603" w:rsidRPr="00C032F7" w:rsidSect="00240603">
          <w:pgSz w:w="15840" w:h="12240" w:orient="landscape"/>
          <w:pgMar w:top="1440" w:right="1276" w:bottom="902" w:left="709" w:header="709" w:footer="709" w:gutter="0"/>
          <w:pgNumType w:start="0"/>
          <w:cols w:space="708"/>
          <w:rtlGutter/>
          <w:docGrid w:linePitch="360"/>
        </w:sectPr>
      </w:pPr>
    </w:p>
    <w:p w:rsidR="00322981" w:rsidRPr="00D803C9" w:rsidRDefault="00322981" w:rsidP="00866263">
      <w:pPr>
        <w:spacing w:line="276" w:lineRule="auto"/>
        <w:jc w:val="both"/>
        <w:rPr>
          <w:rFonts w:ascii="Arial" w:hAnsi="Arial" w:cs="Arial"/>
          <w:b/>
        </w:rPr>
      </w:pPr>
    </w:p>
    <w:sectPr w:rsidR="00322981" w:rsidRPr="00D803C9" w:rsidSect="00240603">
      <w:pgSz w:w="12240" w:h="15840"/>
      <w:pgMar w:top="1276" w:right="902" w:bottom="709" w:left="1440" w:header="709" w:footer="709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70" w:rsidRDefault="00125470">
      <w:r>
        <w:separator/>
      </w:r>
    </w:p>
  </w:endnote>
  <w:endnote w:type="continuationSeparator" w:id="0">
    <w:p w:rsidR="00125470" w:rsidRDefault="0012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70" w:rsidRDefault="00125470">
      <w:r>
        <w:separator/>
      </w:r>
    </w:p>
  </w:footnote>
  <w:footnote w:type="continuationSeparator" w:id="0">
    <w:p w:rsidR="00125470" w:rsidRDefault="00125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585930"/>
    <w:multiLevelType w:val="hybridMultilevel"/>
    <w:tmpl w:val="5E2E6986"/>
    <w:lvl w:ilvl="0" w:tplc="1BC0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A3D28"/>
    <w:multiLevelType w:val="hybridMultilevel"/>
    <w:tmpl w:val="169A7F54"/>
    <w:lvl w:ilvl="0" w:tplc="45E833F4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  <w:lang w:val="en-US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0202"/>
    <w:rsid w:val="00013A19"/>
    <w:rsid w:val="00014B05"/>
    <w:rsid w:val="00017071"/>
    <w:rsid w:val="00020887"/>
    <w:rsid w:val="00024021"/>
    <w:rsid w:val="000266F7"/>
    <w:rsid w:val="00053DD6"/>
    <w:rsid w:val="0006690B"/>
    <w:rsid w:val="00071841"/>
    <w:rsid w:val="00072AF2"/>
    <w:rsid w:val="00072DE6"/>
    <w:rsid w:val="000954AC"/>
    <w:rsid w:val="00095E68"/>
    <w:rsid w:val="00096F1B"/>
    <w:rsid w:val="000B73ED"/>
    <w:rsid w:val="000D2C53"/>
    <w:rsid w:val="000D4AA5"/>
    <w:rsid w:val="000E5D2E"/>
    <w:rsid w:val="001003CB"/>
    <w:rsid w:val="00125470"/>
    <w:rsid w:val="00130202"/>
    <w:rsid w:val="001314FC"/>
    <w:rsid w:val="00147245"/>
    <w:rsid w:val="00156E9A"/>
    <w:rsid w:val="00165DBC"/>
    <w:rsid w:val="00171B43"/>
    <w:rsid w:val="00173C60"/>
    <w:rsid w:val="00175C2B"/>
    <w:rsid w:val="00181508"/>
    <w:rsid w:val="00187364"/>
    <w:rsid w:val="00187DFE"/>
    <w:rsid w:val="00192586"/>
    <w:rsid w:val="001973E4"/>
    <w:rsid w:val="001B0C9C"/>
    <w:rsid w:val="001C1C59"/>
    <w:rsid w:val="001C1D92"/>
    <w:rsid w:val="001C7ACF"/>
    <w:rsid w:val="001D6ADE"/>
    <w:rsid w:val="001E3D93"/>
    <w:rsid w:val="001E69BF"/>
    <w:rsid w:val="001E719B"/>
    <w:rsid w:val="001F72E8"/>
    <w:rsid w:val="00204651"/>
    <w:rsid w:val="0021288B"/>
    <w:rsid w:val="002145AD"/>
    <w:rsid w:val="00224BBF"/>
    <w:rsid w:val="00240603"/>
    <w:rsid w:val="00243D54"/>
    <w:rsid w:val="00247292"/>
    <w:rsid w:val="00247A6E"/>
    <w:rsid w:val="002576DD"/>
    <w:rsid w:val="00264288"/>
    <w:rsid w:val="00266106"/>
    <w:rsid w:val="002816D5"/>
    <w:rsid w:val="002949F2"/>
    <w:rsid w:val="00294B2D"/>
    <w:rsid w:val="002A645A"/>
    <w:rsid w:val="002B2770"/>
    <w:rsid w:val="002B2990"/>
    <w:rsid w:val="002B3053"/>
    <w:rsid w:val="002C4244"/>
    <w:rsid w:val="002C5792"/>
    <w:rsid w:val="002C5BD3"/>
    <w:rsid w:val="002D0142"/>
    <w:rsid w:val="002D3E8E"/>
    <w:rsid w:val="002D6EFA"/>
    <w:rsid w:val="002E3D1C"/>
    <w:rsid w:val="002F42F4"/>
    <w:rsid w:val="00301044"/>
    <w:rsid w:val="0031080D"/>
    <w:rsid w:val="00314E06"/>
    <w:rsid w:val="0031617F"/>
    <w:rsid w:val="00322981"/>
    <w:rsid w:val="00323310"/>
    <w:rsid w:val="003556B0"/>
    <w:rsid w:val="003558D2"/>
    <w:rsid w:val="00357A0E"/>
    <w:rsid w:val="00357BF2"/>
    <w:rsid w:val="00363C3F"/>
    <w:rsid w:val="00382DA0"/>
    <w:rsid w:val="00385010"/>
    <w:rsid w:val="003907A9"/>
    <w:rsid w:val="00395117"/>
    <w:rsid w:val="00397C65"/>
    <w:rsid w:val="003A044C"/>
    <w:rsid w:val="003A0DE9"/>
    <w:rsid w:val="003C4376"/>
    <w:rsid w:val="003D2D93"/>
    <w:rsid w:val="003D3A67"/>
    <w:rsid w:val="003D4954"/>
    <w:rsid w:val="003D4D79"/>
    <w:rsid w:val="003E73E4"/>
    <w:rsid w:val="003F1973"/>
    <w:rsid w:val="003F6472"/>
    <w:rsid w:val="00417708"/>
    <w:rsid w:val="00427120"/>
    <w:rsid w:val="004325C6"/>
    <w:rsid w:val="0043577E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D2ABF"/>
    <w:rsid w:val="004D76D9"/>
    <w:rsid w:val="004F3483"/>
    <w:rsid w:val="004F6D1F"/>
    <w:rsid w:val="0050428A"/>
    <w:rsid w:val="00511169"/>
    <w:rsid w:val="00511FA1"/>
    <w:rsid w:val="00514686"/>
    <w:rsid w:val="00521ABB"/>
    <w:rsid w:val="005229E8"/>
    <w:rsid w:val="00526558"/>
    <w:rsid w:val="00527085"/>
    <w:rsid w:val="0053047F"/>
    <w:rsid w:val="00530B86"/>
    <w:rsid w:val="0053590F"/>
    <w:rsid w:val="00537AA9"/>
    <w:rsid w:val="00542AD1"/>
    <w:rsid w:val="0054419A"/>
    <w:rsid w:val="005511F8"/>
    <w:rsid w:val="00552285"/>
    <w:rsid w:val="00554CF1"/>
    <w:rsid w:val="00557C23"/>
    <w:rsid w:val="0056228C"/>
    <w:rsid w:val="00563939"/>
    <w:rsid w:val="00575247"/>
    <w:rsid w:val="005806D7"/>
    <w:rsid w:val="00590836"/>
    <w:rsid w:val="005978B5"/>
    <w:rsid w:val="005A0136"/>
    <w:rsid w:val="005B399B"/>
    <w:rsid w:val="005C2600"/>
    <w:rsid w:val="005C4045"/>
    <w:rsid w:val="005D0762"/>
    <w:rsid w:val="005D0D35"/>
    <w:rsid w:val="005D7C4F"/>
    <w:rsid w:val="005F13AA"/>
    <w:rsid w:val="005F3B16"/>
    <w:rsid w:val="005F5EB3"/>
    <w:rsid w:val="005F60DB"/>
    <w:rsid w:val="00602204"/>
    <w:rsid w:val="0061676A"/>
    <w:rsid w:val="00635918"/>
    <w:rsid w:val="00640BDA"/>
    <w:rsid w:val="00646A7D"/>
    <w:rsid w:val="00646B5C"/>
    <w:rsid w:val="00647ED0"/>
    <w:rsid w:val="00647F25"/>
    <w:rsid w:val="0066291D"/>
    <w:rsid w:val="00667C8E"/>
    <w:rsid w:val="00671B44"/>
    <w:rsid w:val="00672606"/>
    <w:rsid w:val="0067399D"/>
    <w:rsid w:val="006823FA"/>
    <w:rsid w:val="006907B3"/>
    <w:rsid w:val="006B06EF"/>
    <w:rsid w:val="006B6E29"/>
    <w:rsid w:val="006B7267"/>
    <w:rsid w:val="006D3C21"/>
    <w:rsid w:val="006D5BC7"/>
    <w:rsid w:val="00700EAE"/>
    <w:rsid w:val="00721E5F"/>
    <w:rsid w:val="007239A8"/>
    <w:rsid w:val="00724A26"/>
    <w:rsid w:val="007261E1"/>
    <w:rsid w:val="0074106A"/>
    <w:rsid w:val="00765941"/>
    <w:rsid w:val="007670C4"/>
    <w:rsid w:val="00771786"/>
    <w:rsid w:val="00771D1E"/>
    <w:rsid w:val="007B1191"/>
    <w:rsid w:val="007B144B"/>
    <w:rsid w:val="007B3091"/>
    <w:rsid w:val="007B5563"/>
    <w:rsid w:val="007C4429"/>
    <w:rsid w:val="007D22C5"/>
    <w:rsid w:val="007D4F67"/>
    <w:rsid w:val="007D6AEE"/>
    <w:rsid w:val="007F2291"/>
    <w:rsid w:val="007F55E8"/>
    <w:rsid w:val="00801607"/>
    <w:rsid w:val="00803A7E"/>
    <w:rsid w:val="008275AD"/>
    <w:rsid w:val="008313C0"/>
    <w:rsid w:val="00843814"/>
    <w:rsid w:val="00845763"/>
    <w:rsid w:val="0084712D"/>
    <w:rsid w:val="00866263"/>
    <w:rsid w:val="0087279B"/>
    <w:rsid w:val="00896571"/>
    <w:rsid w:val="008A1477"/>
    <w:rsid w:val="008A3D5D"/>
    <w:rsid w:val="008C3B42"/>
    <w:rsid w:val="008D003B"/>
    <w:rsid w:val="008D49E1"/>
    <w:rsid w:val="008D5EBF"/>
    <w:rsid w:val="008F6740"/>
    <w:rsid w:val="00903759"/>
    <w:rsid w:val="00906EB4"/>
    <w:rsid w:val="009317CA"/>
    <w:rsid w:val="00935A33"/>
    <w:rsid w:val="00954845"/>
    <w:rsid w:val="00954992"/>
    <w:rsid w:val="00955D50"/>
    <w:rsid w:val="00956F0F"/>
    <w:rsid w:val="00965440"/>
    <w:rsid w:val="00965EF5"/>
    <w:rsid w:val="00966064"/>
    <w:rsid w:val="009770C7"/>
    <w:rsid w:val="00977C5F"/>
    <w:rsid w:val="00990027"/>
    <w:rsid w:val="00991283"/>
    <w:rsid w:val="00992B35"/>
    <w:rsid w:val="009A7A2E"/>
    <w:rsid w:val="009B1013"/>
    <w:rsid w:val="009B3ADB"/>
    <w:rsid w:val="009C2F40"/>
    <w:rsid w:val="009C4C06"/>
    <w:rsid w:val="009C7E29"/>
    <w:rsid w:val="009D1774"/>
    <w:rsid w:val="009E0137"/>
    <w:rsid w:val="009E013D"/>
    <w:rsid w:val="009E4069"/>
    <w:rsid w:val="009E7EA2"/>
    <w:rsid w:val="00A02D47"/>
    <w:rsid w:val="00A03A37"/>
    <w:rsid w:val="00A04E03"/>
    <w:rsid w:val="00A167C8"/>
    <w:rsid w:val="00A33380"/>
    <w:rsid w:val="00A35576"/>
    <w:rsid w:val="00A47B22"/>
    <w:rsid w:val="00A71D7F"/>
    <w:rsid w:val="00A757A5"/>
    <w:rsid w:val="00A828E3"/>
    <w:rsid w:val="00A85452"/>
    <w:rsid w:val="00A96E8D"/>
    <w:rsid w:val="00A97C11"/>
    <w:rsid w:val="00AB109E"/>
    <w:rsid w:val="00AB4AFF"/>
    <w:rsid w:val="00AC4BE6"/>
    <w:rsid w:val="00AD2E06"/>
    <w:rsid w:val="00AD3EB5"/>
    <w:rsid w:val="00AD57FA"/>
    <w:rsid w:val="00AD717A"/>
    <w:rsid w:val="00AE650B"/>
    <w:rsid w:val="00AE763C"/>
    <w:rsid w:val="00B05E06"/>
    <w:rsid w:val="00B05FFE"/>
    <w:rsid w:val="00B125C0"/>
    <w:rsid w:val="00B17C97"/>
    <w:rsid w:val="00B246CC"/>
    <w:rsid w:val="00B32DD1"/>
    <w:rsid w:val="00B549CD"/>
    <w:rsid w:val="00B559C7"/>
    <w:rsid w:val="00B6542A"/>
    <w:rsid w:val="00B74582"/>
    <w:rsid w:val="00B7540B"/>
    <w:rsid w:val="00B805A9"/>
    <w:rsid w:val="00B8066B"/>
    <w:rsid w:val="00B824D1"/>
    <w:rsid w:val="00B94084"/>
    <w:rsid w:val="00BA55A0"/>
    <w:rsid w:val="00BA7A18"/>
    <w:rsid w:val="00BB1CDD"/>
    <w:rsid w:val="00BC70D5"/>
    <w:rsid w:val="00BC7A56"/>
    <w:rsid w:val="00BD7E4B"/>
    <w:rsid w:val="00BE000E"/>
    <w:rsid w:val="00BF3DF9"/>
    <w:rsid w:val="00BF6644"/>
    <w:rsid w:val="00C032F7"/>
    <w:rsid w:val="00C11E38"/>
    <w:rsid w:val="00C12CF2"/>
    <w:rsid w:val="00C1423B"/>
    <w:rsid w:val="00C16A6D"/>
    <w:rsid w:val="00C225E4"/>
    <w:rsid w:val="00C33C12"/>
    <w:rsid w:val="00C43371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A1AFD"/>
    <w:rsid w:val="00CB26F1"/>
    <w:rsid w:val="00CB3451"/>
    <w:rsid w:val="00CB4269"/>
    <w:rsid w:val="00CC1800"/>
    <w:rsid w:val="00CC239F"/>
    <w:rsid w:val="00CD652C"/>
    <w:rsid w:val="00CE1F98"/>
    <w:rsid w:val="00CF2025"/>
    <w:rsid w:val="00D06842"/>
    <w:rsid w:val="00D06D3F"/>
    <w:rsid w:val="00D071FB"/>
    <w:rsid w:val="00D23909"/>
    <w:rsid w:val="00D2427D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74F6B"/>
    <w:rsid w:val="00D803C9"/>
    <w:rsid w:val="00D80A85"/>
    <w:rsid w:val="00D84592"/>
    <w:rsid w:val="00D9186C"/>
    <w:rsid w:val="00DA17B5"/>
    <w:rsid w:val="00DA3A5D"/>
    <w:rsid w:val="00DA4A8C"/>
    <w:rsid w:val="00DB1ACB"/>
    <w:rsid w:val="00DB6375"/>
    <w:rsid w:val="00DC2867"/>
    <w:rsid w:val="00DC609A"/>
    <w:rsid w:val="00DD0EA8"/>
    <w:rsid w:val="00DD378F"/>
    <w:rsid w:val="00DD560B"/>
    <w:rsid w:val="00DD56D2"/>
    <w:rsid w:val="00DE4FE5"/>
    <w:rsid w:val="00E01507"/>
    <w:rsid w:val="00E24A23"/>
    <w:rsid w:val="00E26F93"/>
    <w:rsid w:val="00E55ABF"/>
    <w:rsid w:val="00E56DE9"/>
    <w:rsid w:val="00E73763"/>
    <w:rsid w:val="00E738DE"/>
    <w:rsid w:val="00E86BD6"/>
    <w:rsid w:val="00E928F5"/>
    <w:rsid w:val="00EA1A14"/>
    <w:rsid w:val="00EA459A"/>
    <w:rsid w:val="00EC7F46"/>
    <w:rsid w:val="00ED39AF"/>
    <w:rsid w:val="00ED3F3F"/>
    <w:rsid w:val="00EF438B"/>
    <w:rsid w:val="00EF4CE2"/>
    <w:rsid w:val="00EF68B8"/>
    <w:rsid w:val="00EF7791"/>
    <w:rsid w:val="00EF7B65"/>
    <w:rsid w:val="00F03F82"/>
    <w:rsid w:val="00F058E6"/>
    <w:rsid w:val="00F1593F"/>
    <w:rsid w:val="00F20E9A"/>
    <w:rsid w:val="00F250B3"/>
    <w:rsid w:val="00F3348F"/>
    <w:rsid w:val="00F47B2B"/>
    <w:rsid w:val="00F506D6"/>
    <w:rsid w:val="00F50A41"/>
    <w:rsid w:val="00F5318C"/>
    <w:rsid w:val="00F70169"/>
    <w:rsid w:val="00F74255"/>
    <w:rsid w:val="00F7571F"/>
    <w:rsid w:val="00F76815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DC286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16F9-463D-4F44-B4BD-2A744902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2017-02-22T13:18:00Z</cp:lastPrinted>
  <dcterms:created xsi:type="dcterms:W3CDTF">2017-03-17T10:18:00Z</dcterms:created>
  <dcterms:modified xsi:type="dcterms:W3CDTF">2017-03-17T10:18:00Z</dcterms:modified>
</cp:coreProperties>
</file>