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AB0F98" w:rsidRDefault="00AB0F98" w:rsidP="00AB0F98">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AB0F98">
        <w:rPr>
          <w:rFonts w:ascii="Arial" w:hAnsi="Arial" w:cs="Arial"/>
          <w:sz w:val="18"/>
          <w:szCs w:val="18"/>
          <w:lang w:val="en-ZA"/>
        </w:rPr>
        <w:t>Official reply:</w:t>
      </w:r>
      <w:r w:rsidR="00FC1CFE">
        <w:rPr>
          <w:rFonts w:ascii="Arial" w:hAnsi="Arial" w:cs="Arial"/>
          <w:sz w:val="18"/>
          <w:szCs w:val="18"/>
          <w:lang w:val="en-ZA"/>
        </w:rPr>
        <w:t xml:space="preserve"> 07 September 2017</w:t>
      </w:r>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AB0F98">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w:t>
      </w:r>
      <w:bookmarkStart w:id="0" w:name="_GoBack"/>
      <w:bookmarkEnd w:id="0"/>
      <w:r w:rsidRPr="007F7CEF">
        <w:rPr>
          <w:rFonts w:ascii="Arial" w:hAnsi="Arial" w:cs="Arial"/>
          <w:b/>
          <w:lang w:val="en-ZA"/>
        </w:rPr>
        <w:t>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391053">
        <w:rPr>
          <w:rFonts w:ascii="Arial" w:hAnsi="Arial" w:cs="Arial"/>
          <w:lang w:val="en-ZA"/>
        </w:rPr>
        <w:t>31</w:t>
      </w:r>
      <w:r w:rsidR="00C30E1E">
        <w:rPr>
          <w:rFonts w:ascii="Arial" w:hAnsi="Arial" w:cs="Arial"/>
          <w:lang w:val="en-ZA"/>
        </w:rPr>
        <w:t xml:space="preserve"> March </w:t>
      </w:r>
      <w:r w:rsidR="00843380">
        <w:rPr>
          <w:rFonts w:ascii="Arial" w:hAnsi="Arial" w:cs="Arial"/>
          <w:lang w:val="en-ZA"/>
        </w:rPr>
        <w:t>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391053">
        <w:rPr>
          <w:rFonts w:ascii="Arial" w:hAnsi="Arial" w:cs="Arial"/>
          <w:lang w:val="en-ZA"/>
        </w:rPr>
        <w:t>12</w:t>
      </w:r>
    </w:p>
    <w:p w:rsidR="00A91D40" w:rsidRPr="007F6F15" w:rsidRDefault="00A91D40">
      <w:pPr>
        <w:rPr>
          <w:rFonts w:ascii="Arial" w:hAnsi="Arial" w:cs="Arial"/>
        </w:rPr>
      </w:pPr>
    </w:p>
    <w:p w:rsidR="00CF4B34" w:rsidRPr="00CF4B34" w:rsidRDefault="00CF4B34" w:rsidP="00CF4B34">
      <w:pPr>
        <w:spacing w:after="267" w:line="249" w:lineRule="auto"/>
        <w:ind w:left="818" w:hanging="720"/>
        <w:rPr>
          <w:rFonts w:ascii="Arial" w:hAnsi="Arial" w:cs="Arial"/>
        </w:rPr>
      </w:pPr>
      <w:r w:rsidRPr="00CF4B34">
        <w:rPr>
          <w:rFonts w:ascii="Arial" w:hAnsi="Arial" w:cs="Arial"/>
          <w:b/>
        </w:rPr>
        <w:t>864.</w:t>
      </w:r>
      <w:r w:rsidRPr="00CF4B34">
        <w:rPr>
          <w:rFonts w:ascii="Arial" w:hAnsi="Arial" w:cs="Arial"/>
          <w:b/>
        </w:rPr>
        <w:tab/>
      </w:r>
      <w:proofErr w:type="spellStart"/>
      <w:r w:rsidRPr="00CF4B34">
        <w:rPr>
          <w:rFonts w:ascii="Arial" w:hAnsi="Arial" w:cs="Arial"/>
          <w:b/>
        </w:rPr>
        <w:t>Ms</w:t>
      </w:r>
      <w:proofErr w:type="spellEnd"/>
      <w:r w:rsidRPr="00CF4B34">
        <w:rPr>
          <w:rFonts w:ascii="Arial" w:hAnsi="Arial" w:cs="Arial"/>
          <w:b/>
        </w:rPr>
        <w:t xml:space="preserve"> E R Wilson (DA) to </w:t>
      </w:r>
      <w:r w:rsidRPr="00CF4B34">
        <w:rPr>
          <w:rFonts w:ascii="Arial" w:hAnsi="Arial" w:cs="Arial"/>
          <w:b/>
          <w:color w:val="000000"/>
          <w:lang w:eastAsia="en-ZA"/>
        </w:rPr>
        <w:t>ask</w:t>
      </w:r>
      <w:r w:rsidRPr="00CF4B34">
        <w:rPr>
          <w:rFonts w:ascii="Arial" w:hAnsi="Arial" w:cs="Arial"/>
          <w:b/>
        </w:rPr>
        <w:t xml:space="preserve"> the Minister of Social Development:</w:t>
      </w:r>
    </w:p>
    <w:p w:rsidR="00CF4B34" w:rsidRPr="00CF4B34" w:rsidRDefault="00CF4B34" w:rsidP="00CF4B34">
      <w:pPr>
        <w:spacing w:before="100" w:beforeAutospacing="1" w:after="100" w:afterAutospacing="1"/>
        <w:ind w:left="720" w:hanging="720"/>
        <w:jc w:val="both"/>
        <w:outlineLvl w:val="0"/>
        <w:rPr>
          <w:rFonts w:ascii="Arial" w:hAnsi="Arial" w:cs="Arial"/>
          <w:color w:val="000000"/>
        </w:rPr>
      </w:pPr>
      <w:r w:rsidRPr="00CF4B34">
        <w:rPr>
          <w:rFonts w:ascii="Arial" w:hAnsi="Arial" w:cs="Arial"/>
          <w:color w:val="000000"/>
        </w:rPr>
        <w:t>(1)</w:t>
      </w:r>
      <w:r w:rsidRPr="00CF4B34">
        <w:rPr>
          <w:rFonts w:ascii="Arial" w:hAnsi="Arial" w:cs="Arial"/>
          <w:color w:val="000000"/>
        </w:rPr>
        <w:tab/>
        <w:t xml:space="preserve">With reference to her reply to question 113 on 13 March 2015, (a) what amount was paid to the external forensic service provider and (b) what is the name of the external </w:t>
      </w:r>
      <w:r w:rsidRPr="00CF4B34">
        <w:rPr>
          <w:rFonts w:ascii="Arial" w:hAnsi="Arial" w:cs="Arial"/>
        </w:rPr>
        <w:t>forensic</w:t>
      </w:r>
      <w:r w:rsidRPr="00CF4B34">
        <w:rPr>
          <w:rFonts w:ascii="Arial" w:hAnsi="Arial" w:cs="Arial"/>
          <w:color w:val="000000"/>
        </w:rPr>
        <w:t xml:space="preserve"> service provider;</w:t>
      </w:r>
    </w:p>
    <w:p w:rsidR="00CF4B34" w:rsidRPr="00CF4B34" w:rsidRDefault="00CF4B34" w:rsidP="00CF4B34">
      <w:pPr>
        <w:spacing w:before="100" w:beforeAutospacing="1" w:after="100" w:afterAutospacing="1"/>
        <w:ind w:left="720" w:hanging="720"/>
        <w:jc w:val="both"/>
        <w:outlineLvl w:val="0"/>
        <w:rPr>
          <w:rFonts w:ascii="Arial" w:hAnsi="Arial" w:cs="Arial"/>
          <w:color w:val="000000"/>
        </w:rPr>
      </w:pPr>
      <w:r w:rsidRPr="00CF4B34">
        <w:rPr>
          <w:rFonts w:ascii="Arial" w:hAnsi="Arial" w:cs="Arial"/>
          <w:color w:val="000000"/>
        </w:rPr>
        <w:t>(2)</w:t>
      </w:r>
      <w:r w:rsidRPr="00CF4B34">
        <w:rPr>
          <w:rFonts w:ascii="Arial" w:hAnsi="Arial" w:cs="Arial"/>
          <w:color w:val="000000"/>
        </w:rPr>
        <w:tab/>
        <w:t xml:space="preserve">whether she will </w:t>
      </w:r>
      <w:r w:rsidRPr="00CF4B34">
        <w:rPr>
          <w:rFonts w:ascii="Arial" w:hAnsi="Arial" w:cs="Arial"/>
        </w:rPr>
        <w:t>provide</w:t>
      </w:r>
      <w:r w:rsidRPr="00CF4B34">
        <w:rPr>
          <w:rFonts w:ascii="Arial" w:hAnsi="Arial" w:cs="Arial"/>
          <w:color w:val="000000"/>
        </w:rPr>
        <w:t xml:space="preserve"> </w:t>
      </w:r>
      <w:proofErr w:type="spellStart"/>
      <w:r w:rsidRPr="00CF4B34">
        <w:rPr>
          <w:rFonts w:ascii="Arial" w:hAnsi="Arial" w:cs="Arial"/>
          <w:color w:val="000000"/>
        </w:rPr>
        <w:t>Ms</w:t>
      </w:r>
      <w:proofErr w:type="spellEnd"/>
      <w:r w:rsidRPr="00CF4B34">
        <w:rPr>
          <w:rFonts w:ascii="Arial" w:hAnsi="Arial" w:cs="Arial"/>
          <w:color w:val="000000"/>
        </w:rPr>
        <w:t xml:space="preserve"> E R Wilson with the full report provided to her by the Minister of Finance; if not, why not;</w:t>
      </w:r>
    </w:p>
    <w:p w:rsidR="00CF4B34" w:rsidRPr="00CF4B34" w:rsidRDefault="00CF4B34" w:rsidP="00CF4B34">
      <w:pPr>
        <w:spacing w:before="100" w:beforeAutospacing="1" w:after="100" w:afterAutospacing="1"/>
        <w:ind w:left="720" w:hanging="720"/>
        <w:jc w:val="both"/>
        <w:outlineLvl w:val="0"/>
        <w:rPr>
          <w:rFonts w:ascii="Arial" w:hAnsi="Arial" w:cs="Arial"/>
          <w:color w:val="000000"/>
        </w:rPr>
      </w:pPr>
      <w:r w:rsidRPr="00CF4B34">
        <w:rPr>
          <w:rFonts w:ascii="Arial" w:hAnsi="Arial" w:cs="Arial"/>
          <w:color w:val="000000"/>
        </w:rPr>
        <w:t>(3)</w:t>
      </w:r>
      <w:r w:rsidRPr="00CF4B34">
        <w:rPr>
          <w:rFonts w:ascii="Arial" w:hAnsi="Arial" w:cs="Arial"/>
          <w:color w:val="000000"/>
        </w:rPr>
        <w:tab/>
        <w:t xml:space="preserve">whether all the </w:t>
      </w:r>
      <w:r w:rsidRPr="00CF4B34">
        <w:rPr>
          <w:rFonts w:ascii="Arial" w:hAnsi="Arial" w:cs="Arial"/>
        </w:rPr>
        <w:t>officials</w:t>
      </w:r>
      <w:r w:rsidRPr="00CF4B34">
        <w:rPr>
          <w:rFonts w:ascii="Arial" w:hAnsi="Arial" w:cs="Arial"/>
          <w:color w:val="000000"/>
        </w:rPr>
        <w:t xml:space="preserve"> implicated in the report have responded to the findings; if not, why not; if so, (a) what are the (</w:t>
      </w:r>
      <w:proofErr w:type="spellStart"/>
      <w:r w:rsidRPr="00CF4B34">
        <w:rPr>
          <w:rFonts w:ascii="Arial" w:hAnsi="Arial" w:cs="Arial"/>
          <w:color w:val="000000"/>
        </w:rPr>
        <w:t>i</w:t>
      </w:r>
      <w:proofErr w:type="spellEnd"/>
      <w:r w:rsidRPr="00CF4B34">
        <w:rPr>
          <w:rFonts w:ascii="Arial" w:hAnsi="Arial" w:cs="Arial"/>
          <w:color w:val="000000"/>
        </w:rPr>
        <w:t>) names and (ii) positions of each of the officials and (b) what was their response, in each case;</w:t>
      </w:r>
    </w:p>
    <w:p w:rsidR="00CF4B34" w:rsidRPr="00CF4B34" w:rsidRDefault="00CF4B34" w:rsidP="00CF4B34">
      <w:pPr>
        <w:spacing w:before="100" w:beforeAutospacing="1" w:after="100" w:afterAutospacing="1"/>
        <w:jc w:val="both"/>
        <w:outlineLvl w:val="0"/>
        <w:rPr>
          <w:rFonts w:ascii="Arial" w:hAnsi="Arial" w:cs="Arial"/>
        </w:rPr>
      </w:pPr>
      <w:r w:rsidRPr="00CF4B34">
        <w:rPr>
          <w:rFonts w:ascii="Arial" w:hAnsi="Arial" w:cs="Arial"/>
          <w:color w:val="000000"/>
        </w:rPr>
        <w:t>(4)</w:t>
      </w:r>
      <w:r w:rsidRPr="00CF4B34">
        <w:rPr>
          <w:rFonts w:ascii="Arial" w:hAnsi="Arial" w:cs="Arial"/>
          <w:color w:val="000000"/>
        </w:rPr>
        <w:tab/>
      </w:r>
      <w:proofErr w:type="gramStart"/>
      <w:r w:rsidRPr="00CF4B34">
        <w:rPr>
          <w:rFonts w:ascii="Arial" w:hAnsi="Arial" w:cs="Arial"/>
          <w:color w:val="000000"/>
        </w:rPr>
        <w:t>which</w:t>
      </w:r>
      <w:proofErr w:type="gramEnd"/>
      <w:r w:rsidRPr="00CF4B34">
        <w:rPr>
          <w:rFonts w:ascii="Arial" w:hAnsi="Arial" w:cs="Arial"/>
          <w:color w:val="000000"/>
        </w:rPr>
        <w:t xml:space="preserve"> </w:t>
      </w:r>
      <w:r w:rsidRPr="00CF4B34">
        <w:rPr>
          <w:rFonts w:ascii="Arial" w:hAnsi="Arial" w:cs="Arial"/>
        </w:rPr>
        <w:t>recommendations</w:t>
      </w:r>
      <w:r w:rsidRPr="00CF4B34">
        <w:rPr>
          <w:rFonts w:ascii="Arial" w:hAnsi="Arial" w:cs="Arial"/>
          <w:color w:val="000000"/>
        </w:rPr>
        <w:t xml:space="preserve"> (a) have and (b) have not been implemented</w:t>
      </w:r>
      <w:r w:rsidRPr="00CF4B34">
        <w:rPr>
          <w:rFonts w:ascii="Arial" w:hAnsi="Arial" w:cs="Arial"/>
          <w:lang w:val="en-GB" w:eastAsia="en-ZA"/>
        </w:rPr>
        <w:t>?</w:t>
      </w:r>
      <w:r w:rsidR="00FC1CFE" w:rsidRPr="00FC1CFE">
        <w:rPr>
          <w:rFonts w:ascii="Arial" w:hAnsi="Arial" w:cs="Arial"/>
          <w:sz w:val="20"/>
          <w:szCs w:val="20"/>
        </w:rPr>
        <w:t xml:space="preserve"> </w:t>
      </w:r>
      <w:r w:rsidR="00FC1CFE" w:rsidRPr="00CF4B34">
        <w:rPr>
          <w:rFonts w:ascii="Arial" w:hAnsi="Arial" w:cs="Arial"/>
          <w:sz w:val="20"/>
          <w:szCs w:val="20"/>
        </w:rPr>
        <w:t>NW930E</w:t>
      </w:r>
      <w:r w:rsidRPr="00CF4B34">
        <w:rPr>
          <w:rFonts w:ascii="Arial" w:hAnsi="Arial" w:cs="Arial"/>
        </w:rPr>
        <w:tab/>
      </w:r>
      <w:r w:rsidRPr="00CF4B34">
        <w:rPr>
          <w:rFonts w:ascii="Arial" w:hAnsi="Arial" w:cs="Arial"/>
        </w:rPr>
        <w:tab/>
      </w:r>
      <w:r w:rsidRPr="00CF4B34">
        <w:rPr>
          <w:rFonts w:ascii="Arial" w:hAnsi="Arial" w:cs="Arial"/>
        </w:rPr>
        <w:tab/>
      </w:r>
      <w:r w:rsidRPr="00CF4B34">
        <w:rPr>
          <w:rFonts w:ascii="Arial" w:hAnsi="Arial" w:cs="Arial"/>
        </w:rPr>
        <w:tab/>
      </w:r>
      <w:r w:rsidRPr="00CF4B34">
        <w:rPr>
          <w:rFonts w:ascii="Arial" w:hAnsi="Arial" w:cs="Arial"/>
        </w:rPr>
        <w:tab/>
      </w:r>
      <w:r w:rsidRPr="00CF4B34">
        <w:rPr>
          <w:rFonts w:ascii="Arial" w:hAnsi="Arial" w:cs="Arial"/>
        </w:rPr>
        <w:tab/>
      </w:r>
      <w:r w:rsidRPr="00CF4B34">
        <w:rPr>
          <w:rFonts w:ascii="Arial" w:hAnsi="Arial" w:cs="Arial"/>
        </w:rPr>
        <w:tab/>
      </w:r>
      <w:r w:rsidRPr="00CF4B34">
        <w:rPr>
          <w:rFonts w:ascii="Arial" w:hAnsi="Arial" w:cs="Arial"/>
        </w:rPr>
        <w:tab/>
      </w:r>
    </w:p>
    <w:p w:rsidR="009C1A8E" w:rsidRPr="008D0899" w:rsidRDefault="009C1A8E" w:rsidP="00AB0F98">
      <w:pPr>
        <w:spacing w:before="100" w:beforeAutospacing="1" w:after="100" w:afterAutospacing="1"/>
        <w:jc w:val="both"/>
        <w:outlineLvl w:val="0"/>
        <w:rPr>
          <w:rFonts w:ascii="Arial" w:hAnsi="Arial" w:cs="Arial"/>
          <w:noProof/>
          <w:lang w:val="af-ZA"/>
        </w:rPr>
      </w:pP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p>
    <w:p w:rsidR="00177CE3" w:rsidRDefault="007F7CEF">
      <w:r w:rsidRPr="007F7CEF">
        <w:rPr>
          <w:rFonts w:ascii="Arial" w:hAnsi="Arial" w:cs="Arial"/>
          <w:b/>
        </w:rPr>
        <w:t>Reply:</w:t>
      </w:r>
    </w:p>
    <w:p w:rsidR="00694B46" w:rsidRDefault="00694B46"/>
    <w:p w:rsidR="00F27D10" w:rsidRPr="002633C3" w:rsidRDefault="001E4B23" w:rsidP="001E4B23">
      <w:pPr>
        <w:pStyle w:val="Header"/>
        <w:tabs>
          <w:tab w:val="clear" w:pos="4513"/>
          <w:tab w:val="clear" w:pos="9026"/>
        </w:tabs>
        <w:rPr>
          <w:rFonts w:ascii="Arial" w:hAnsi="Arial" w:cs="Arial"/>
        </w:rPr>
      </w:pPr>
      <w:r w:rsidRPr="002633C3">
        <w:rPr>
          <w:rFonts w:ascii="Arial" w:hAnsi="Arial" w:cs="Arial"/>
        </w:rPr>
        <w:t>(1)</w:t>
      </w:r>
      <w:r w:rsidRPr="002633C3">
        <w:rPr>
          <w:rFonts w:ascii="Arial" w:hAnsi="Arial" w:cs="Arial"/>
        </w:rPr>
        <w:tab/>
        <w:t>(</w:t>
      </w:r>
      <w:proofErr w:type="gramStart"/>
      <w:r w:rsidRPr="002633C3">
        <w:rPr>
          <w:rFonts w:ascii="Arial" w:hAnsi="Arial" w:cs="Arial"/>
        </w:rPr>
        <w:t>a</w:t>
      </w:r>
      <w:proofErr w:type="gramEnd"/>
      <w:r w:rsidRPr="002633C3">
        <w:rPr>
          <w:rFonts w:ascii="Arial" w:hAnsi="Arial" w:cs="Arial"/>
        </w:rPr>
        <w:t xml:space="preserve">) </w:t>
      </w:r>
      <w:r w:rsidR="00F27D10" w:rsidRPr="002633C3">
        <w:rPr>
          <w:rFonts w:ascii="Arial" w:hAnsi="Arial" w:cs="Arial"/>
        </w:rPr>
        <w:t xml:space="preserve">R </w:t>
      </w:r>
      <w:r w:rsidR="00F27D10" w:rsidRPr="002633C3">
        <w:rPr>
          <w:rFonts w:ascii="Arial" w:hAnsi="Arial" w:cs="Arial"/>
          <w:bCs/>
        </w:rPr>
        <w:t>74,603,183.16</w:t>
      </w:r>
    </w:p>
    <w:p w:rsidR="001E4B23" w:rsidRPr="002633C3" w:rsidRDefault="001E4B23">
      <w:pPr>
        <w:rPr>
          <w:rFonts w:ascii="Arial" w:hAnsi="Arial" w:cs="Arial"/>
        </w:rPr>
      </w:pPr>
      <w:r w:rsidRPr="002633C3">
        <w:rPr>
          <w:rFonts w:ascii="Arial" w:hAnsi="Arial" w:cs="Arial"/>
        </w:rPr>
        <w:tab/>
      </w:r>
    </w:p>
    <w:p w:rsidR="001E4B23" w:rsidRPr="002633C3" w:rsidRDefault="00396179">
      <w:pPr>
        <w:rPr>
          <w:rFonts w:ascii="Arial" w:hAnsi="Arial" w:cs="Arial"/>
        </w:rPr>
      </w:pPr>
      <w:r w:rsidRPr="002633C3">
        <w:rPr>
          <w:rFonts w:ascii="Arial" w:hAnsi="Arial" w:cs="Arial"/>
        </w:rPr>
        <w:tab/>
        <w:t>(b) SAB</w:t>
      </w:r>
      <w:r w:rsidR="001E4B23" w:rsidRPr="002633C3">
        <w:rPr>
          <w:rFonts w:ascii="Arial" w:hAnsi="Arial" w:cs="Arial"/>
        </w:rPr>
        <w:t>&amp;T</w:t>
      </w:r>
    </w:p>
    <w:p w:rsidR="00415393" w:rsidRPr="002633C3" w:rsidRDefault="00415393">
      <w:pPr>
        <w:rPr>
          <w:rFonts w:ascii="Arial" w:hAnsi="Arial" w:cs="Arial"/>
        </w:rPr>
      </w:pPr>
    </w:p>
    <w:p w:rsidR="00F5171E" w:rsidRPr="002633C3" w:rsidRDefault="00415393" w:rsidP="002633C3">
      <w:pPr>
        <w:rPr>
          <w:rFonts w:ascii="Arial" w:hAnsi="Arial" w:cs="Arial"/>
        </w:rPr>
      </w:pPr>
      <w:r w:rsidRPr="002633C3">
        <w:rPr>
          <w:rFonts w:ascii="Arial" w:hAnsi="Arial" w:cs="Arial"/>
        </w:rPr>
        <w:t>(2)</w:t>
      </w:r>
      <w:r w:rsidR="002633C3" w:rsidRPr="002633C3">
        <w:rPr>
          <w:rFonts w:ascii="Arial" w:hAnsi="Arial" w:cs="Arial"/>
        </w:rPr>
        <w:t xml:space="preserve"> &amp; </w:t>
      </w:r>
      <w:r w:rsidR="00F5171E" w:rsidRPr="002633C3">
        <w:rPr>
          <w:rFonts w:ascii="Arial" w:hAnsi="Arial" w:cs="Arial"/>
        </w:rPr>
        <w:t>(</w:t>
      </w:r>
      <w:r w:rsidRPr="002633C3">
        <w:rPr>
          <w:rFonts w:ascii="Arial" w:hAnsi="Arial" w:cs="Arial"/>
        </w:rPr>
        <w:t>3</w:t>
      </w:r>
      <w:r w:rsidR="00F5171E" w:rsidRPr="002633C3">
        <w:rPr>
          <w:rFonts w:ascii="Arial" w:hAnsi="Arial" w:cs="Arial"/>
        </w:rPr>
        <w:t>)</w:t>
      </w:r>
      <w:r w:rsidR="002633C3" w:rsidRPr="002633C3">
        <w:rPr>
          <w:rFonts w:ascii="Arial" w:hAnsi="Arial" w:cs="Arial"/>
        </w:rPr>
        <w:t xml:space="preserve"> </w:t>
      </w:r>
      <w:proofErr w:type="gramStart"/>
      <w:r w:rsidR="00F5171E" w:rsidRPr="002633C3">
        <w:rPr>
          <w:rFonts w:ascii="Arial" w:hAnsi="Arial" w:cs="Arial"/>
        </w:rPr>
        <w:t>As</w:t>
      </w:r>
      <w:proofErr w:type="gramEnd"/>
      <w:r w:rsidR="00F5171E" w:rsidRPr="002633C3">
        <w:rPr>
          <w:rFonts w:ascii="Arial" w:hAnsi="Arial" w:cs="Arial"/>
        </w:rPr>
        <w:t xml:space="preserve"> indicated in my previous reply to this question, the officials implicated in the report are no longer in the employ of SASSA. The Agency is investigating this matter further.  </w:t>
      </w:r>
    </w:p>
    <w:p w:rsidR="003A264E" w:rsidRPr="002633C3" w:rsidRDefault="003A264E" w:rsidP="00775174">
      <w:pPr>
        <w:ind w:left="720" w:hanging="720"/>
        <w:jc w:val="both"/>
        <w:rPr>
          <w:rFonts w:ascii="Arial" w:hAnsi="Arial" w:cs="Arial"/>
        </w:rPr>
      </w:pPr>
    </w:p>
    <w:p w:rsidR="005B49EF" w:rsidRPr="002633C3" w:rsidRDefault="005B49EF" w:rsidP="00775174">
      <w:pPr>
        <w:ind w:left="720" w:hanging="720"/>
        <w:jc w:val="both"/>
        <w:rPr>
          <w:rFonts w:ascii="Arial" w:hAnsi="Arial" w:cs="Arial"/>
        </w:rPr>
      </w:pPr>
      <w:r w:rsidRPr="002633C3">
        <w:rPr>
          <w:rFonts w:ascii="Arial" w:hAnsi="Arial" w:cs="Arial"/>
        </w:rPr>
        <w:t>(4)</w:t>
      </w:r>
      <w:r w:rsidR="003A264E" w:rsidRPr="002633C3">
        <w:rPr>
          <w:rFonts w:ascii="Arial" w:hAnsi="Arial" w:cs="Arial"/>
        </w:rPr>
        <w:tab/>
        <w:t>See 3 above</w:t>
      </w:r>
    </w:p>
    <w:p w:rsidR="00F5171E" w:rsidRPr="002633C3" w:rsidRDefault="00F5171E">
      <w:pPr>
        <w:rPr>
          <w:rFonts w:ascii="Arial" w:hAnsi="Arial" w:cs="Arial"/>
        </w:rPr>
      </w:pPr>
    </w:p>
    <w:sectPr w:rsidR="00F5171E" w:rsidRPr="002633C3"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555" w:rsidRDefault="00793555" w:rsidP="0050056C">
      <w:pPr>
        <w:pStyle w:val="BodyTextIndent"/>
        <w:spacing w:line="240" w:lineRule="auto"/>
      </w:pPr>
      <w:r>
        <w:separator/>
      </w:r>
    </w:p>
  </w:endnote>
  <w:endnote w:type="continuationSeparator" w:id="0">
    <w:p w:rsidR="00793555" w:rsidRDefault="00793555"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FC1CFE">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555" w:rsidRDefault="00793555" w:rsidP="0050056C">
      <w:pPr>
        <w:pStyle w:val="BodyTextIndent"/>
        <w:spacing w:line="240" w:lineRule="auto"/>
      </w:pPr>
      <w:r>
        <w:separator/>
      </w:r>
    </w:p>
  </w:footnote>
  <w:footnote w:type="continuationSeparator" w:id="0">
    <w:p w:rsidR="00793555" w:rsidRDefault="00793555"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2146"/>
    <w:rsid w:val="00016B8B"/>
    <w:rsid w:val="000307DD"/>
    <w:rsid w:val="00041C1B"/>
    <w:rsid w:val="000537E0"/>
    <w:rsid w:val="00073395"/>
    <w:rsid w:val="0007673D"/>
    <w:rsid w:val="000809FA"/>
    <w:rsid w:val="000B0BA1"/>
    <w:rsid w:val="00131BD6"/>
    <w:rsid w:val="00136BE2"/>
    <w:rsid w:val="00163F17"/>
    <w:rsid w:val="00177CE3"/>
    <w:rsid w:val="001A289B"/>
    <w:rsid w:val="001C530A"/>
    <w:rsid w:val="001D2071"/>
    <w:rsid w:val="001E4B23"/>
    <w:rsid w:val="001F50C3"/>
    <w:rsid w:val="002165DF"/>
    <w:rsid w:val="00241BB9"/>
    <w:rsid w:val="0024603D"/>
    <w:rsid w:val="002633C3"/>
    <w:rsid w:val="00265967"/>
    <w:rsid w:val="00290C13"/>
    <w:rsid w:val="002A2A3B"/>
    <w:rsid w:val="002A726C"/>
    <w:rsid w:val="002C0A7A"/>
    <w:rsid w:val="002E7CD1"/>
    <w:rsid w:val="003103EC"/>
    <w:rsid w:val="00323637"/>
    <w:rsid w:val="003305F4"/>
    <w:rsid w:val="00335DDA"/>
    <w:rsid w:val="00370D69"/>
    <w:rsid w:val="00376D6E"/>
    <w:rsid w:val="00390271"/>
    <w:rsid w:val="00391053"/>
    <w:rsid w:val="00396179"/>
    <w:rsid w:val="003A264E"/>
    <w:rsid w:val="003A38CE"/>
    <w:rsid w:val="00414AD7"/>
    <w:rsid w:val="00415393"/>
    <w:rsid w:val="00436078"/>
    <w:rsid w:val="00441AC5"/>
    <w:rsid w:val="00441FE5"/>
    <w:rsid w:val="00452BB1"/>
    <w:rsid w:val="004805B9"/>
    <w:rsid w:val="004A18AB"/>
    <w:rsid w:val="004A59FE"/>
    <w:rsid w:val="004D0147"/>
    <w:rsid w:val="004D3333"/>
    <w:rsid w:val="0050056C"/>
    <w:rsid w:val="005034AF"/>
    <w:rsid w:val="0051035F"/>
    <w:rsid w:val="005A4732"/>
    <w:rsid w:val="005B49EF"/>
    <w:rsid w:val="005E0AE8"/>
    <w:rsid w:val="006127CE"/>
    <w:rsid w:val="00673A18"/>
    <w:rsid w:val="00694B46"/>
    <w:rsid w:val="006964AE"/>
    <w:rsid w:val="006B5C9B"/>
    <w:rsid w:val="006C29D3"/>
    <w:rsid w:val="006E33FB"/>
    <w:rsid w:val="006E7D27"/>
    <w:rsid w:val="007615F7"/>
    <w:rsid w:val="00765B79"/>
    <w:rsid w:val="00775174"/>
    <w:rsid w:val="00781640"/>
    <w:rsid w:val="0078213D"/>
    <w:rsid w:val="00792847"/>
    <w:rsid w:val="00793555"/>
    <w:rsid w:val="007C510F"/>
    <w:rsid w:val="007F6F15"/>
    <w:rsid w:val="007F7CEF"/>
    <w:rsid w:val="00804E20"/>
    <w:rsid w:val="00821A2E"/>
    <w:rsid w:val="008237C5"/>
    <w:rsid w:val="00843380"/>
    <w:rsid w:val="008439DE"/>
    <w:rsid w:val="008861F9"/>
    <w:rsid w:val="008964D1"/>
    <w:rsid w:val="008A0B0D"/>
    <w:rsid w:val="008D0899"/>
    <w:rsid w:val="009204FA"/>
    <w:rsid w:val="00931C31"/>
    <w:rsid w:val="009868A5"/>
    <w:rsid w:val="009B6BFB"/>
    <w:rsid w:val="009B6F5D"/>
    <w:rsid w:val="009C1A8E"/>
    <w:rsid w:val="009C405E"/>
    <w:rsid w:val="009F398B"/>
    <w:rsid w:val="00A0076B"/>
    <w:rsid w:val="00A05476"/>
    <w:rsid w:val="00A10B2F"/>
    <w:rsid w:val="00A57275"/>
    <w:rsid w:val="00A91D40"/>
    <w:rsid w:val="00AB0F98"/>
    <w:rsid w:val="00AC7CD4"/>
    <w:rsid w:val="00AD4319"/>
    <w:rsid w:val="00AE6E6E"/>
    <w:rsid w:val="00AF3AF5"/>
    <w:rsid w:val="00B16E95"/>
    <w:rsid w:val="00B17932"/>
    <w:rsid w:val="00B21EEC"/>
    <w:rsid w:val="00B47883"/>
    <w:rsid w:val="00B56AC8"/>
    <w:rsid w:val="00B72D5B"/>
    <w:rsid w:val="00B77172"/>
    <w:rsid w:val="00B80DA6"/>
    <w:rsid w:val="00C13767"/>
    <w:rsid w:val="00C30E1E"/>
    <w:rsid w:val="00C8754B"/>
    <w:rsid w:val="00C87637"/>
    <w:rsid w:val="00CA2A72"/>
    <w:rsid w:val="00CD5747"/>
    <w:rsid w:val="00CF10B3"/>
    <w:rsid w:val="00CF4B34"/>
    <w:rsid w:val="00CF556A"/>
    <w:rsid w:val="00D179D7"/>
    <w:rsid w:val="00D835DD"/>
    <w:rsid w:val="00D86D61"/>
    <w:rsid w:val="00DA7398"/>
    <w:rsid w:val="00DD165D"/>
    <w:rsid w:val="00DF1683"/>
    <w:rsid w:val="00DF2B94"/>
    <w:rsid w:val="00E01B9A"/>
    <w:rsid w:val="00E35B08"/>
    <w:rsid w:val="00E620F9"/>
    <w:rsid w:val="00E8038F"/>
    <w:rsid w:val="00E819CD"/>
    <w:rsid w:val="00EE4A3B"/>
    <w:rsid w:val="00F05F72"/>
    <w:rsid w:val="00F27D10"/>
    <w:rsid w:val="00F5171E"/>
    <w:rsid w:val="00F80298"/>
    <w:rsid w:val="00FC1CFE"/>
    <w:rsid w:val="00FF3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38CE"/>
    <w:pPr>
      <w:ind w:left="720"/>
      <w:contextualSpacing/>
    </w:pPr>
  </w:style>
  <w:style w:type="paragraph" w:styleId="Header">
    <w:name w:val="header"/>
    <w:basedOn w:val="Normal"/>
    <w:link w:val="HeaderChar"/>
    <w:uiPriority w:val="99"/>
    <w:unhideWhenUsed/>
    <w:rsid w:val="0050056C"/>
    <w:pPr>
      <w:tabs>
        <w:tab w:val="center" w:pos="4513"/>
        <w:tab w:val="right" w:pos="9026"/>
      </w:tabs>
    </w:pPr>
  </w:style>
  <w:style w:type="character" w:customStyle="1" w:styleId="HeaderChar">
    <w:name w:val="Header Char"/>
    <w:basedOn w:val="DefaultParagraphFont"/>
    <w:link w:val="Header"/>
    <w:uiPriority w:val="99"/>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30E1E"/>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unhideWhenUsed/>
    <w:rsid w:val="003A264E"/>
    <w:pPr>
      <w:ind w:left="720" w:hanging="720"/>
      <w:jc w:val="both"/>
    </w:pPr>
    <w:rPr>
      <w:rFonts w:ascii="Arial" w:hAnsi="Arial" w:cs="Arial"/>
    </w:rPr>
  </w:style>
  <w:style w:type="character" w:customStyle="1" w:styleId="BodyTextIndent3Char">
    <w:name w:val="Body Text Indent 3 Char"/>
    <w:basedOn w:val="DefaultParagraphFont"/>
    <w:link w:val="BodyTextIndent3"/>
    <w:uiPriority w:val="99"/>
    <w:rsid w:val="003A264E"/>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961</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(1)	With reference to her reply to question 113 on 13 March 2015, (a) what amoun</vt:lpstr>
      <vt:lpstr>(2)	whether she will provide Ms E R Wilson with the full report provided to her </vt:lpstr>
      <vt:lpstr>(3)	whether all the officials implicated in the report have responded to the fin</vt:lpstr>
      <vt:lpstr>(4)	which recommendations (a) have and (b) have not been implemented?										N</vt: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Grace Modikoe</cp:lastModifiedBy>
  <cp:revision>12</cp:revision>
  <cp:lastPrinted>2017-07-31T13:51:00Z</cp:lastPrinted>
  <dcterms:created xsi:type="dcterms:W3CDTF">2017-06-25T09:34:00Z</dcterms:created>
  <dcterms:modified xsi:type="dcterms:W3CDTF">2017-09-07T10:41:00Z</dcterms:modified>
</cp:coreProperties>
</file>