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743B9B">
      <w:pPr>
        <w:tabs>
          <w:tab w:val="left" w:pos="8222"/>
        </w:tabs>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E550F0">
        <w:rPr>
          <w:rFonts w:ascii="Arial" w:hAnsi="Arial" w:cs="Arial"/>
          <w:b/>
          <w:bCs/>
        </w:rPr>
        <w:t>841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571C3F">
        <w:rPr>
          <w:rFonts w:ascii="Arial" w:hAnsi="Arial" w:cs="Arial"/>
          <w:b/>
          <w:bCs/>
          <w:u w:val="single"/>
        </w:rPr>
        <w:t>31</w:t>
      </w:r>
      <w:r w:rsidR="00AF776A">
        <w:rPr>
          <w:rFonts w:ascii="Arial" w:hAnsi="Arial" w:cs="Arial"/>
          <w:b/>
          <w:bCs/>
          <w:u w:val="single"/>
        </w:rPr>
        <w:t>/03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71C3F">
        <w:rPr>
          <w:rFonts w:ascii="Arial" w:hAnsi="Arial" w:cs="Arial"/>
          <w:b/>
          <w:bCs/>
          <w:u w:val="single"/>
        </w:rPr>
        <w:t>12</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7C0134" w:rsidRDefault="007C0134" w:rsidP="00E550F0">
      <w:pPr>
        <w:spacing w:after="267" w:line="249" w:lineRule="auto"/>
        <w:ind w:left="818" w:hanging="720"/>
        <w:rPr>
          <w:rFonts w:ascii="Arial" w:hAnsi="Arial" w:cs="Arial"/>
          <w:b/>
          <w:lang w:val="en-ZA"/>
        </w:rPr>
      </w:pPr>
    </w:p>
    <w:p w:rsidR="00E550F0" w:rsidRPr="007C0134" w:rsidRDefault="00E550F0" w:rsidP="007C0134">
      <w:pPr>
        <w:spacing w:after="120" w:line="360" w:lineRule="auto"/>
        <w:rPr>
          <w:rFonts w:ascii="Arial" w:hAnsi="Arial" w:cs="Arial"/>
          <w:b/>
          <w:lang w:val="en-ZA"/>
        </w:rPr>
      </w:pPr>
      <w:r w:rsidRPr="007C0134">
        <w:rPr>
          <w:rFonts w:ascii="Arial" w:hAnsi="Arial" w:cs="Arial"/>
          <w:b/>
          <w:lang w:val="en-ZA"/>
        </w:rPr>
        <w:t xml:space="preserve">Mr D Bergman (DA) to </w:t>
      </w:r>
      <w:r w:rsidRPr="007C0134">
        <w:rPr>
          <w:rFonts w:ascii="Arial" w:eastAsia="Times New Roman" w:hAnsi="Arial" w:cs="Arial"/>
          <w:b/>
          <w:color w:val="000000"/>
          <w:lang w:val="en-ZA" w:eastAsia="en-ZA"/>
        </w:rPr>
        <w:t>ask</w:t>
      </w:r>
      <w:r w:rsidRPr="007C0134">
        <w:rPr>
          <w:rFonts w:ascii="Arial" w:hAnsi="Arial" w:cs="Arial"/>
          <w:b/>
          <w:lang w:val="en-ZA"/>
        </w:rPr>
        <w:t xml:space="preserve"> the Minister of Higher Education and Training:</w:t>
      </w:r>
    </w:p>
    <w:p w:rsidR="00BB7F42" w:rsidRPr="007C0134" w:rsidRDefault="00E550F0" w:rsidP="007C0134">
      <w:pPr>
        <w:spacing w:after="120" w:line="360" w:lineRule="auto"/>
        <w:jc w:val="both"/>
        <w:rPr>
          <w:rFonts w:ascii="Arial" w:hAnsi="Arial" w:cs="Arial"/>
          <w:lang w:val="en-ZA"/>
        </w:rPr>
      </w:pPr>
      <w:r w:rsidRPr="007C0134">
        <w:rPr>
          <w:rFonts w:ascii="Arial" w:hAnsi="Arial" w:cs="Arial"/>
          <w:lang w:val="en-ZA"/>
        </w:rPr>
        <w:t>With regard to his reply to question 2467 on 5 December 2016, how did each international trip undertaken by management executives of the Wholesale and Retail Sector Education and Training Authority (a) directly and (b) indirectly contribute to increasing the number of beneficiaries of skills training?</w:t>
      </w:r>
      <w:r w:rsidRPr="007C0134">
        <w:rPr>
          <w:rFonts w:ascii="Arial" w:hAnsi="Arial" w:cs="Arial"/>
          <w:lang w:val="en-ZA"/>
        </w:rPr>
        <w:tab/>
      </w:r>
      <w:r w:rsidRPr="007C0134">
        <w:rPr>
          <w:rFonts w:ascii="Arial" w:hAnsi="Arial" w:cs="Arial"/>
          <w:lang w:val="en-ZA"/>
        </w:rPr>
        <w:tab/>
      </w:r>
    </w:p>
    <w:p w:rsidR="00E550F0" w:rsidRPr="007C0134" w:rsidRDefault="00E550F0" w:rsidP="007C0134">
      <w:pPr>
        <w:spacing w:after="120" w:line="360" w:lineRule="auto"/>
        <w:ind w:left="720"/>
        <w:jc w:val="both"/>
        <w:rPr>
          <w:rFonts w:ascii="Arial" w:hAnsi="Arial" w:cs="Arial"/>
          <w:lang w:val="en-ZA"/>
        </w:rPr>
      </w:pPr>
      <w:r w:rsidRPr="007C0134">
        <w:rPr>
          <w:rFonts w:ascii="Arial" w:hAnsi="Arial" w:cs="Arial"/>
          <w:lang w:val="en-ZA"/>
        </w:rPr>
        <w:tab/>
      </w:r>
    </w:p>
    <w:p w:rsidR="00E550F0" w:rsidRPr="007C0134" w:rsidRDefault="00E550F0" w:rsidP="007C0134">
      <w:pPr>
        <w:spacing w:after="120" w:line="360" w:lineRule="auto"/>
        <w:ind w:left="7200" w:firstLine="720"/>
        <w:jc w:val="right"/>
        <w:rPr>
          <w:rFonts w:ascii="Arial" w:hAnsi="Arial" w:cs="Arial"/>
          <w:b/>
          <w:sz w:val="20"/>
          <w:lang w:val="en-ZA"/>
        </w:rPr>
      </w:pPr>
      <w:r w:rsidRPr="007C0134">
        <w:rPr>
          <w:rFonts w:ascii="Arial" w:hAnsi="Arial" w:cs="Arial"/>
          <w:b/>
          <w:sz w:val="20"/>
          <w:lang w:val="en-ZA"/>
        </w:rPr>
        <w:t>NW904E</w:t>
      </w:r>
    </w:p>
    <w:p w:rsidR="00F93B36" w:rsidRPr="007C0134" w:rsidRDefault="00F93B36" w:rsidP="007C0134">
      <w:pPr>
        <w:spacing w:after="120" w:line="360" w:lineRule="auto"/>
        <w:ind w:left="7200" w:firstLine="720"/>
        <w:jc w:val="both"/>
        <w:rPr>
          <w:rFonts w:ascii="Arial" w:hAnsi="Arial" w:cs="Arial"/>
          <w:b/>
          <w:lang w:val="en-ZA"/>
        </w:rPr>
      </w:pPr>
    </w:p>
    <w:p w:rsidR="00A2288C" w:rsidRPr="007C0134" w:rsidRDefault="00A2288C" w:rsidP="007C0134">
      <w:pPr>
        <w:spacing w:after="120" w:line="360" w:lineRule="auto"/>
        <w:ind w:left="7920"/>
        <w:jc w:val="both"/>
        <w:rPr>
          <w:rFonts w:ascii="Arial" w:hAnsi="Arial" w:cs="Arial"/>
          <w:b/>
          <w:lang w:val="en-ZA"/>
        </w:rPr>
      </w:pPr>
    </w:p>
    <w:p w:rsidR="000C558D" w:rsidRPr="007C0134" w:rsidRDefault="000C558D" w:rsidP="007C0134">
      <w:pPr>
        <w:tabs>
          <w:tab w:val="left" w:pos="432"/>
          <w:tab w:val="left" w:pos="720"/>
        </w:tabs>
        <w:spacing w:after="120" w:line="360" w:lineRule="auto"/>
        <w:ind w:left="1440" w:hanging="720"/>
        <w:jc w:val="both"/>
        <w:rPr>
          <w:rFonts w:ascii="Arial" w:eastAsia="Times New Roman" w:hAnsi="Arial" w:cs="Arial"/>
          <w:b/>
        </w:rPr>
      </w:pPr>
    </w:p>
    <w:p w:rsidR="00974C04" w:rsidRPr="007C0134" w:rsidRDefault="00974C04" w:rsidP="007C0134">
      <w:pPr>
        <w:spacing w:after="120" w:line="360" w:lineRule="auto"/>
        <w:jc w:val="both"/>
        <w:outlineLvl w:val="0"/>
        <w:rPr>
          <w:rFonts w:ascii="Arial" w:hAnsi="Arial" w:cs="Arial"/>
          <w:b/>
          <w:lang w:val="en-ZA"/>
        </w:rPr>
      </w:pPr>
    </w:p>
    <w:p w:rsidR="00BB7F42" w:rsidRPr="007C0134" w:rsidRDefault="00BB7F42" w:rsidP="007C0134">
      <w:pPr>
        <w:spacing w:after="120" w:line="360" w:lineRule="auto"/>
        <w:jc w:val="both"/>
        <w:outlineLvl w:val="0"/>
        <w:rPr>
          <w:rFonts w:ascii="Arial" w:hAnsi="Arial" w:cs="Arial"/>
          <w:b/>
        </w:rPr>
      </w:pPr>
    </w:p>
    <w:p w:rsidR="00743B9B" w:rsidRDefault="00743B9B" w:rsidP="00F85505">
      <w:pPr>
        <w:spacing w:after="120" w:line="360" w:lineRule="auto"/>
        <w:jc w:val="both"/>
        <w:outlineLvl w:val="0"/>
        <w:rPr>
          <w:rFonts w:ascii="Arial" w:hAnsi="Arial" w:cs="Arial"/>
          <w:b/>
        </w:rPr>
      </w:pPr>
    </w:p>
    <w:p w:rsidR="00743B9B" w:rsidRDefault="00743B9B" w:rsidP="00F85505">
      <w:pPr>
        <w:spacing w:after="120" w:line="360" w:lineRule="auto"/>
        <w:jc w:val="both"/>
        <w:outlineLvl w:val="0"/>
        <w:rPr>
          <w:rFonts w:ascii="Arial" w:hAnsi="Arial" w:cs="Arial"/>
          <w:b/>
        </w:rPr>
      </w:pPr>
    </w:p>
    <w:p w:rsidR="00743B9B" w:rsidRDefault="00743B9B" w:rsidP="00F85505">
      <w:pPr>
        <w:spacing w:after="120" w:line="360" w:lineRule="auto"/>
        <w:jc w:val="both"/>
        <w:outlineLvl w:val="0"/>
        <w:rPr>
          <w:rFonts w:ascii="Arial" w:hAnsi="Arial" w:cs="Arial"/>
          <w:b/>
        </w:rPr>
      </w:pPr>
    </w:p>
    <w:p w:rsidR="00743B9B" w:rsidRDefault="00743B9B" w:rsidP="00F85505">
      <w:pPr>
        <w:spacing w:after="120" w:line="360" w:lineRule="auto"/>
        <w:jc w:val="both"/>
        <w:outlineLvl w:val="0"/>
        <w:rPr>
          <w:rFonts w:ascii="Arial" w:hAnsi="Arial" w:cs="Arial"/>
          <w:b/>
        </w:rPr>
      </w:pPr>
    </w:p>
    <w:p w:rsidR="00743B9B" w:rsidRDefault="00743B9B" w:rsidP="00F85505">
      <w:pPr>
        <w:spacing w:after="120" w:line="360" w:lineRule="auto"/>
        <w:jc w:val="both"/>
        <w:outlineLvl w:val="0"/>
        <w:rPr>
          <w:rFonts w:ascii="Arial" w:hAnsi="Arial" w:cs="Arial"/>
          <w:b/>
        </w:rPr>
      </w:pPr>
    </w:p>
    <w:p w:rsidR="00743B9B" w:rsidRDefault="00743B9B" w:rsidP="00F85505">
      <w:pPr>
        <w:spacing w:after="120" w:line="360" w:lineRule="auto"/>
        <w:jc w:val="both"/>
        <w:outlineLvl w:val="0"/>
        <w:rPr>
          <w:rFonts w:ascii="Arial" w:hAnsi="Arial" w:cs="Arial"/>
          <w:b/>
        </w:rPr>
      </w:pPr>
    </w:p>
    <w:p w:rsidR="00743B9B" w:rsidRDefault="00743B9B" w:rsidP="00F85505">
      <w:pPr>
        <w:spacing w:after="120" w:line="360" w:lineRule="auto"/>
        <w:jc w:val="both"/>
        <w:outlineLvl w:val="0"/>
        <w:rPr>
          <w:rFonts w:ascii="Arial" w:hAnsi="Arial" w:cs="Arial"/>
          <w:b/>
        </w:rPr>
      </w:pPr>
    </w:p>
    <w:p w:rsidR="007C0134" w:rsidRPr="00F85505" w:rsidRDefault="00B12389" w:rsidP="00F85505">
      <w:pPr>
        <w:spacing w:after="120" w:line="360" w:lineRule="auto"/>
        <w:jc w:val="both"/>
        <w:outlineLvl w:val="0"/>
        <w:rPr>
          <w:rFonts w:ascii="Arial" w:hAnsi="Arial" w:cs="Arial"/>
          <w:b/>
        </w:rPr>
      </w:pPr>
      <w:r w:rsidRPr="007C0134">
        <w:rPr>
          <w:rFonts w:ascii="Arial" w:hAnsi="Arial" w:cs="Arial"/>
          <w:b/>
        </w:rPr>
        <w:lastRenderedPageBreak/>
        <w:t>R</w:t>
      </w:r>
      <w:r w:rsidR="00FC1A3C" w:rsidRPr="007C0134">
        <w:rPr>
          <w:rFonts w:ascii="Arial" w:hAnsi="Arial" w:cs="Arial"/>
          <w:b/>
        </w:rPr>
        <w:t>EPLY:</w:t>
      </w:r>
    </w:p>
    <w:p w:rsidR="00103BBB" w:rsidRPr="007C0134" w:rsidRDefault="00F85505" w:rsidP="00F85505">
      <w:pPr>
        <w:spacing w:after="0" w:line="360" w:lineRule="auto"/>
        <w:jc w:val="both"/>
        <w:outlineLvl w:val="0"/>
        <w:rPr>
          <w:rFonts w:ascii="Arial" w:hAnsi="Arial" w:cs="Arial"/>
        </w:rPr>
      </w:pPr>
      <w:r>
        <w:rPr>
          <w:rFonts w:ascii="Arial" w:hAnsi="Arial" w:cs="Arial"/>
        </w:rPr>
        <w:t>The collaboration of</w:t>
      </w:r>
      <w:r w:rsidR="00103BBB" w:rsidRPr="007C0134">
        <w:rPr>
          <w:rFonts w:ascii="Arial" w:hAnsi="Arial" w:cs="Arial"/>
        </w:rPr>
        <w:t xml:space="preserve"> </w:t>
      </w:r>
      <w:r>
        <w:rPr>
          <w:rFonts w:ascii="Arial" w:hAnsi="Arial" w:cs="Arial"/>
        </w:rPr>
        <w:t xml:space="preserve">the </w:t>
      </w:r>
      <w:r w:rsidRPr="007C0134">
        <w:rPr>
          <w:rFonts w:ascii="Arial" w:hAnsi="Arial" w:cs="Arial"/>
          <w:lang w:val="en-ZA"/>
        </w:rPr>
        <w:t>Wholesale and Retail Sector Education and Training Authority</w:t>
      </w:r>
      <w:r>
        <w:rPr>
          <w:rFonts w:ascii="Arial" w:hAnsi="Arial" w:cs="Arial"/>
          <w:lang w:val="en-ZA"/>
        </w:rPr>
        <w:t xml:space="preserve"> (W&amp;RSETA)</w:t>
      </w:r>
      <w:r>
        <w:rPr>
          <w:rFonts w:ascii="Arial" w:hAnsi="Arial" w:cs="Arial"/>
        </w:rPr>
        <w:t>, w</w:t>
      </w:r>
      <w:r w:rsidR="00103BBB" w:rsidRPr="007C0134">
        <w:rPr>
          <w:rFonts w:ascii="Arial" w:hAnsi="Arial" w:cs="Arial"/>
        </w:rPr>
        <w:t xml:space="preserve">holesale </w:t>
      </w:r>
      <w:r w:rsidR="007C0134">
        <w:rPr>
          <w:rFonts w:ascii="Arial" w:hAnsi="Arial" w:cs="Arial"/>
        </w:rPr>
        <w:t xml:space="preserve">and </w:t>
      </w:r>
      <w:r>
        <w:rPr>
          <w:rFonts w:ascii="Arial" w:hAnsi="Arial" w:cs="Arial"/>
        </w:rPr>
        <w:t>retail i</w:t>
      </w:r>
      <w:r w:rsidR="00103BBB" w:rsidRPr="007C0134">
        <w:rPr>
          <w:rFonts w:ascii="Arial" w:hAnsi="Arial" w:cs="Arial"/>
        </w:rPr>
        <w:t>ndustry</w:t>
      </w:r>
      <w:r>
        <w:rPr>
          <w:rFonts w:ascii="Arial" w:hAnsi="Arial" w:cs="Arial"/>
        </w:rPr>
        <w:t>,</w:t>
      </w:r>
      <w:r w:rsidR="00103BBB" w:rsidRPr="007C0134">
        <w:rPr>
          <w:rFonts w:ascii="Arial" w:hAnsi="Arial" w:cs="Arial"/>
        </w:rPr>
        <w:t xml:space="preserve"> and</w:t>
      </w:r>
      <w:r w:rsidR="007C0134">
        <w:rPr>
          <w:rFonts w:ascii="Arial" w:hAnsi="Arial" w:cs="Arial"/>
        </w:rPr>
        <w:t xml:space="preserve"> Technical and Vocational Education and Training (T</w:t>
      </w:r>
      <w:r w:rsidR="00103BBB" w:rsidRPr="007C0134">
        <w:rPr>
          <w:rFonts w:ascii="Arial" w:hAnsi="Arial" w:cs="Arial"/>
        </w:rPr>
        <w:t>VET</w:t>
      </w:r>
      <w:r w:rsidR="007C0134">
        <w:rPr>
          <w:rFonts w:ascii="Arial" w:hAnsi="Arial" w:cs="Arial"/>
        </w:rPr>
        <w:t>)</w:t>
      </w:r>
      <w:r>
        <w:rPr>
          <w:rFonts w:ascii="Arial" w:hAnsi="Arial" w:cs="Arial"/>
        </w:rPr>
        <w:t xml:space="preserve"> c</w:t>
      </w:r>
      <w:r w:rsidR="00103BBB" w:rsidRPr="007C0134">
        <w:rPr>
          <w:rFonts w:ascii="Arial" w:hAnsi="Arial" w:cs="Arial"/>
        </w:rPr>
        <w:t xml:space="preserve">olleges </w:t>
      </w:r>
      <w:r w:rsidR="002D7E1A" w:rsidRPr="007C0134">
        <w:rPr>
          <w:rFonts w:ascii="Arial" w:hAnsi="Arial" w:cs="Arial"/>
        </w:rPr>
        <w:t>after the trips</w:t>
      </w:r>
      <w:r w:rsidR="00103BBB" w:rsidRPr="007C0134">
        <w:rPr>
          <w:rFonts w:ascii="Arial" w:hAnsi="Arial" w:cs="Arial"/>
        </w:rPr>
        <w:t xml:space="preserve"> has resulted </w:t>
      </w:r>
      <w:r w:rsidR="007C0134">
        <w:rPr>
          <w:rFonts w:ascii="Arial" w:hAnsi="Arial" w:cs="Arial"/>
        </w:rPr>
        <w:t>in</w:t>
      </w:r>
      <w:r w:rsidR="00103BBB" w:rsidRPr="007C0134">
        <w:rPr>
          <w:rFonts w:ascii="Arial" w:hAnsi="Arial" w:cs="Arial"/>
        </w:rPr>
        <w:t xml:space="preserve"> the following outcomes:</w:t>
      </w:r>
    </w:p>
    <w:p w:rsidR="00103BBB" w:rsidRPr="007C0134" w:rsidRDefault="00F85505" w:rsidP="007F20F2">
      <w:pPr>
        <w:pStyle w:val="ListParagraph"/>
        <w:numPr>
          <w:ilvl w:val="0"/>
          <w:numId w:val="2"/>
        </w:numPr>
        <w:spacing w:after="0" w:line="360" w:lineRule="auto"/>
        <w:contextualSpacing w:val="0"/>
        <w:jc w:val="both"/>
        <w:rPr>
          <w:rFonts w:ascii="Arial" w:hAnsi="Arial" w:cs="Arial"/>
        </w:rPr>
      </w:pPr>
      <w:r>
        <w:rPr>
          <w:rFonts w:ascii="Arial" w:hAnsi="Arial" w:cs="Arial"/>
        </w:rPr>
        <w:t>250 U</w:t>
      </w:r>
      <w:r w:rsidR="00103BBB" w:rsidRPr="007C0134">
        <w:rPr>
          <w:rFonts w:ascii="Arial" w:hAnsi="Arial" w:cs="Arial"/>
        </w:rPr>
        <w:t>nemployed and 250 employed</w:t>
      </w:r>
      <w:r>
        <w:rPr>
          <w:rFonts w:ascii="Arial" w:hAnsi="Arial" w:cs="Arial"/>
        </w:rPr>
        <w:t xml:space="preserve"> learners</w:t>
      </w:r>
      <w:r w:rsidR="00103BBB" w:rsidRPr="007C0134">
        <w:rPr>
          <w:rFonts w:ascii="Arial" w:hAnsi="Arial" w:cs="Arial"/>
        </w:rPr>
        <w:t xml:space="preserve"> were enrolled for qualifications</w:t>
      </w:r>
      <w:r>
        <w:rPr>
          <w:rFonts w:ascii="Arial" w:hAnsi="Arial" w:cs="Arial"/>
        </w:rPr>
        <w:t xml:space="preserve"> developed in partnership with retail companies, TVET c</w:t>
      </w:r>
      <w:r w:rsidR="00103BBB" w:rsidRPr="007C0134">
        <w:rPr>
          <w:rFonts w:ascii="Arial" w:hAnsi="Arial" w:cs="Arial"/>
        </w:rPr>
        <w:t>olleges and W&amp;RSETA.</w:t>
      </w:r>
    </w:p>
    <w:p w:rsidR="00F45CD0" w:rsidRPr="007C0134" w:rsidRDefault="00F85505" w:rsidP="007F20F2">
      <w:pPr>
        <w:pStyle w:val="ListParagraph"/>
        <w:numPr>
          <w:ilvl w:val="0"/>
          <w:numId w:val="2"/>
        </w:numPr>
        <w:spacing w:line="360" w:lineRule="auto"/>
        <w:contextualSpacing w:val="0"/>
        <w:jc w:val="both"/>
        <w:rPr>
          <w:rFonts w:ascii="Arial" w:hAnsi="Arial" w:cs="Arial"/>
        </w:rPr>
      </w:pPr>
      <w:r>
        <w:rPr>
          <w:rFonts w:ascii="Arial" w:hAnsi="Arial" w:cs="Arial"/>
        </w:rPr>
        <w:t>11 TVET c</w:t>
      </w:r>
      <w:r w:rsidR="00F45CD0" w:rsidRPr="007C0134">
        <w:rPr>
          <w:rFonts w:ascii="Arial" w:hAnsi="Arial" w:cs="Arial"/>
        </w:rPr>
        <w:t>ollege lecture</w:t>
      </w:r>
      <w:r w:rsidR="007C0134">
        <w:rPr>
          <w:rFonts w:ascii="Arial" w:hAnsi="Arial" w:cs="Arial"/>
        </w:rPr>
        <w:t xml:space="preserve">rs were exposed </w:t>
      </w:r>
      <w:r>
        <w:rPr>
          <w:rFonts w:ascii="Arial" w:hAnsi="Arial" w:cs="Arial"/>
        </w:rPr>
        <w:t>to retail c</w:t>
      </w:r>
      <w:r w:rsidR="00F45CD0" w:rsidRPr="007C0134">
        <w:rPr>
          <w:rFonts w:ascii="Arial" w:hAnsi="Arial" w:cs="Arial"/>
        </w:rPr>
        <w:t xml:space="preserve">ompanies </w:t>
      </w:r>
      <w:r>
        <w:rPr>
          <w:rFonts w:ascii="Arial" w:hAnsi="Arial" w:cs="Arial"/>
        </w:rPr>
        <w:t>o</w:t>
      </w:r>
      <w:r w:rsidR="00F45CD0" w:rsidRPr="007C0134">
        <w:rPr>
          <w:rFonts w:ascii="Arial" w:hAnsi="Arial" w:cs="Arial"/>
        </w:rPr>
        <w:t>perations for work experiential learning.</w:t>
      </w:r>
    </w:p>
    <w:p w:rsidR="00F45CD0" w:rsidRPr="007C0134" w:rsidRDefault="007C0134" w:rsidP="00F85505">
      <w:pPr>
        <w:pStyle w:val="ListParagraph"/>
        <w:spacing w:line="360" w:lineRule="auto"/>
        <w:ind w:left="0"/>
        <w:contextualSpacing w:val="0"/>
        <w:jc w:val="both"/>
        <w:rPr>
          <w:rFonts w:ascii="Arial" w:hAnsi="Arial" w:cs="Arial"/>
        </w:rPr>
      </w:pPr>
      <w:r>
        <w:rPr>
          <w:rFonts w:ascii="Arial" w:hAnsi="Arial" w:cs="Arial"/>
        </w:rPr>
        <w:t xml:space="preserve">The trips also resulted in </w:t>
      </w:r>
      <w:r w:rsidR="00F45CD0" w:rsidRPr="007C0134">
        <w:rPr>
          <w:rFonts w:ascii="Arial" w:hAnsi="Arial" w:cs="Arial"/>
        </w:rPr>
        <w:t>the following:</w:t>
      </w:r>
    </w:p>
    <w:p w:rsidR="00F85505" w:rsidRDefault="00103BBB" w:rsidP="007F20F2">
      <w:pPr>
        <w:pStyle w:val="ListParagraph"/>
        <w:numPr>
          <w:ilvl w:val="0"/>
          <w:numId w:val="3"/>
        </w:numPr>
        <w:spacing w:line="360" w:lineRule="auto"/>
        <w:ind w:left="709" w:hanging="283"/>
        <w:contextualSpacing w:val="0"/>
        <w:jc w:val="both"/>
        <w:rPr>
          <w:rFonts w:ascii="Arial" w:hAnsi="Arial" w:cs="Arial"/>
        </w:rPr>
      </w:pPr>
      <w:r w:rsidRPr="007C0134">
        <w:rPr>
          <w:rFonts w:ascii="Arial" w:hAnsi="Arial" w:cs="Arial"/>
        </w:rPr>
        <w:t xml:space="preserve">Work placement opportunities were created by the participating companies for all </w:t>
      </w:r>
      <w:r w:rsidRPr="00F85505">
        <w:rPr>
          <w:rFonts w:ascii="Arial" w:hAnsi="Arial" w:cs="Arial"/>
        </w:rPr>
        <w:t>registered unemployed learners.</w:t>
      </w:r>
    </w:p>
    <w:p w:rsidR="00103BBB" w:rsidRPr="00F85505" w:rsidRDefault="00103BBB" w:rsidP="007F20F2">
      <w:pPr>
        <w:pStyle w:val="ListParagraph"/>
        <w:numPr>
          <w:ilvl w:val="0"/>
          <w:numId w:val="3"/>
        </w:numPr>
        <w:spacing w:after="0" w:line="360" w:lineRule="auto"/>
        <w:ind w:left="709" w:hanging="283"/>
        <w:contextualSpacing w:val="0"/>
        <w:jc w:val="both"/>
        <w:rPr>
          <w:rFonts w:ascii="Arial" w:hAnsi="Arial" w:cs="Arial"/>
        </w:rPr>
      </w:pPr>
      <w:r w:rsidRPr="00F85505">
        <w:rPr>
          <w:rFonts w:ascii="Arial" w:hAnsi="Arial" w:cs="Arial"/>
        </w:rPr>
        <w:t>The following qualifications were developed and implemen</w:t>
      </w:r>
      <w:r w:rsidR="00F85505">
        <w:rPr>
          <w:rFonts w:ascii="Arial" w:hAnsi="Arial" w:cs="Arial"/>
        </w:rPr>
        <w:t>ted through TVET c</w:t>
      </w:r>
      <w:r w:rsidRPr="00F85505">
        <w:rPr>
          <w:rFonts w:ascii="Arial" w:hAnsi="Arial" w:cs="Arial"/>
        </w:rPr>
        <w:t>olleges:</w:t>
      </w:r>
    </w:p>
    <w:p w:rsidR="004B2C5C" w:rsidRDefault="007C0134" w:rsidP="007F20F2">
      <w:pPr>
        <w:pStyle w:val="ListParagraph"/>
        <w:numPr>
          <w:ilvl w:val="0"/>
          <w:numId w:val="6"/>
        </w:numPr>
        <w:spacing w:after="0" w:line="360" w:lineRule="auto"/>
        <w:ind w:left="1134" w:hanging="283"/>
        <w:contextualSpacing w:val="0"/>
        <w:jc w:val="both"/>
        <w:rPr>
          <w:rFonts w:ascii="Arial" w:hAnsi="Arial" w:cs="Arial"/>
        </w:rPr>
      </w:pPr>
      <w:r>
        <w:rPr>
          <w:rFonts w:ascii="Arial" w:hAnsi="Arial" w:cs="Arial"/>
        </w:rPr>
        <w:t>Na</w:t>
      </w:r>
      <w:r w:rsidR="00F85505">
        <w:rPr>
          <w:rFonts w:ascii="Arial" w:hAnsi="Arial" w:cs="Arial"/>
        </w:rPr>
        <w:t xml:space="preserve">tional Qualifications Framework </w:t>
      </w:r>
      <w:r>
        <w:rPr>
          <w:rFonts w:ascii="Arial" w:hAnsi="Arial" w:cs="Arial"/>
        </w:rPr>
        <w:t>(NQF)</w:t>
      </w:r>
      <w:r w:rsidR="00103BBB" w:rsidRPr="007C0134">
        <w:rPr>
          <w:rFonts w:ascii="Arial" w:hAnsi="Arial" w:cs="Arial"/>
        </w:rPr>
        <w:t xml:space="preserve"> 3 Nation</w:t>
      </w:r>
      <w:r w:rsidR="00F85505">
        <w:rPr>
          <w:rFonts w:ascii="Arial" w:hAnsi="Arial" w:cs="Arial"/>
        </w:rPr>
        <w:t xml:space="preserve">al Certificate W&amp;R Operations </w:t>
      </w:r>
      <w:r w:rsidR="00103BBB" w:rsidRPr="007C0134">
        <w:rPr>
          <w:rFonts w:ascii="Arial" w:hAnsi="Arial" w:cs="Arial"/>
        </w:rPr>
        <w:t>Retail Skills</w:t>
      </w:r>
    </w:p>
    <w:p w:rsidR="004B2C5C" w:rsidRDefault="00103BBB" w:rsidP="007F20F2">
      <w:pPr>
        <w:pStyle w:val="ListParagraph"/>
        <w:numPr>
          <w:ilvl w:val="0"/>
          <w:numId w:val="6"/>
        </w:numPr>
        <w:spacing w:after="0" w:line="360" w:lineRule="auto"/>
        <w:ind w:left="1134" w:hanging="283"/>
        <w:contextualSpacing w:val="0"/>
        <w:jc w:val="both"/>
        <w:rPr>
          <w:rFonts w:ascii="Arial" w:hAnsi="Arial" w:cs="Arial"/>
        </w:rPr>
      </w:pPr>
      <w:r w:rsidRPr="004B2C5C">
        <w:rPr>
          <w:rFonts w:ascii="Arial" w:hAnsi="Arial" w:cs="Arial"/>
        </w:rPr>
        <w:t>NQF 4 Natio</w:t>
      </w:r>
      <w:r w:rsidR="00F85505" w:rsidRPr="004B2C5C">
        <w:rPr>
          <w:rFonts w:ascii="Arial" w:hAnsi="Arial" w:cs="Arial"/>
        </w:rPr>
        <w:t>nal Certificate W&amp;R Operations</w:t>
      </w:r>
      <w:r w:rsidRPr="004B2C5C">
        <w:rPr>
          <w:rFonts w:ascii="Arial" w:hAnsi="Arial" w:cs="Arial"/>
        </w:rPr>
        <w:t xml:space="preserve"> Supervision</w:t>
      </w:r>
    </w:p>
    <w:p w:rsidR="004B2C5C" w:rsidRDefault="00103BBB" w:rsidP="007F20F2">
      <w:pPr>
        <w:pStyle w:val="ListParagraph"/>
        <w:numPr>
          <w:ilvl w:val="0"/>
          <w:numId w:val="6"/>
        </w:numPr>
        <w:spacing w:after="0" w:line="360" w:lineRule="auto"/>
        <w:ind w:left="1134" w:hanging="283"/>
        <w:contextualSpacing w:val="0"/>
        <w:jc w:val="both"/>
        <w:rPr>
          <w:rFonts w:ascii="Arial" w:hAnsi="Arial" w:cs="Arial"/>
        </w:rPr>
      </w:pPr>
      <w:r w:rsidRPr="004B2C5C">
        <w:rPr>
          <w:rFonts w:ascii="Arial" w:hAnsi="Arial" w:cs="Arial"/>
        </w:rPr>
        <w:t>NQF 5 National Certificate W&amp;R Generic Management</w:t>
      </w:r>
    </w:p>
    <w:p w:rsidR="00103BBB" w:rsidRPr="004B2C5C" w:rsidRDefault="00103BBB" w:rsidP="007F20F2">
      <w:pPr>
        <w:pStyle w:val="ListParagraph"/>
        <w:numPr>
          <w:ilvl w:val="0"/>
          <w:numId w:val="6"/>
        </w:numPr>
        <w:spacing w:after="0" w:line="360" w:lineRule="auto"/>
        <w:ind w:left="1134" w:hanging="283"/>
        <w:contextualSpacing w:val="0"/>
        <w:jc w:val="both"/>
        <w:rPr>
          <w:rFonts w:ascii="Arial" w:hAnsi="Arial" w:cs="Arial"/>
        </w:rPr>
      </w:pPr>
      <w:r w:rsidRPr="004B2C5C">
        <w:rPr>
          <w:rFonts w:ascii="Arial" w:hAnsi="Arial" w:cs="Arial"/>
        </w:rPr>
        <w:t>NQF 5 National Certificate W&amp;</w:t>
      </w:r>
      <w:r w:rsidR="00F85505" w:rsidRPr="004B2C5C">
        <w:rPr>
          <w:rFonts w:ascii="Arial" w:hAnsi="Arial" w:cs="Arial"/>
        </w:rPr>
        <w:t xml:space="preserve">R </w:t>
      </w:r>
      <w:r w:rsidRPr="004B2C5C">
        <w:rPr>
          <w:rFonts w:ascii="Arial" w:hAnsi="Arial" w:cs="Arial"/>
        </w:rPr>
        <w:t>Buying and Planning</w:t>
      </w:r>
    </w:p>
    <w:p w:rsidR="00103BBB" w:rsidRPr="00F85505" w:rsidRDefault="00103BBB" w:rsidP="007F20F2">
      <w:pPr>
        <w:pStyle w:val="ListParagraph"/>
        <w:numPr>
          <w:ilvl w:val="0"/>
          <w:numId w:val="4"/>
        </w:numPr>
        <w:spacing w:after="0" w:line="360" w:lineRule="auto"/>
        <w:ind w:left="709" w:hanging="283"/>
        <w:contextualSpacing w:val="0"/>
        <w:jc w:val="both"/>
        <w:rPr>
          <w:rFonts w:ascii="Arial" w:hAnsi="Arial" w:cs="Arial"/>
        </w:rPr>
      </w:pPr>
      <w:r w:rsidRPr="007C0134">
        <w:rPr>
          <w:rFonts w:ascii="Arial" w:hAnsi="Arial" w:cs="Arial"/>
        </w:rPr>
        <w:t xml:space="preserve">Wholesale and Retail Schools of Excellence have been established in the following </w:t>
      </w:r>
      <w:r w:rsidR="00F85505">
        <w:rPr>
          <w:rFonts w:ascii="Arial" w:hAnsi="Arial" w:cs="Arial"/>
        </w:rPr>
        <w:t>TVET c</w:t>
      </w:r>
      <w:r w:rsidRPr="00F85505">
        <w:rPr>
          <w:rFonts w:ascii="Arial" w:hAnsi="Arial" w:cs="Arial"/>
        </w:rPr>
        <w:t>olleges:</w:t>
      </w:r>
    </w:p>
    <w:p w:rsidR="004B2C5C" w:rsidRDefault="00103BBB" w:rsidP="007F20F2">
      <w:pPr>
        <w:pStyle w:val="ListParagraph"/>
        <w:numPr>
          <w:ilvl w:val="0"/>
          <w:numId w:val="5"/>
        </w:numPr>
        <w:spacing w:after="0" w:line="360" w:lineRule="auto"/>
        <w:ind w:left="1134" w:hanging="283"/>
        <w:contextualSpacing w:val="0"/>
        <w:jc w:val="both"/>
        <w:rPr>
          <w:rFonts w:ascii="Arial" w:hAnsi="Arial" w:cs="Arial"/>
        </w:rPr>
      </w:pPr>
      <w:r w:rsidRPr="007C0134">
        <w:rPr>
          <w:rFonts w:ascii="Arial" w:hAnsi="Arial" w:cs="Arial"/>
        </w:rPr>
        <w:t xml:space="preserve">Esayidi </w:t>
      </w:r>
    </w:p>
    <w:p w:rsidR="004B2C5C" w:rsidRDefault="00103BBB" w:rsidP="007F20F2">
      <w:pPr>
        <w:pStyle w:val="ListParagraph"/>
        <w:numPr>
          <w:ilvl w:val="0"/>
          <w:numId w:val="5"/>
        </w:numPr>
        <w:spacing w:after="0" w:line="360" w:lineRule="auto"/>
        <w:ind w:left="1134" w:hanging="283"/>
        <w:contextualSpacing w:val="0"/>
        <w:jc w:val="both"/>
        <w:rPr>
          <w:rFonts w:ascii="Arial" w:hAnsi="Arial" w:cs="Arial"/>
        </w:rPr>
      </w:pPr>
      <w:r w:rsidRPr="004B2C5C">
        <w:rPr>
          <w:rFonts w:ascii="Arial" w:hAnsi="Arial" w:cs="Arial"/>
        </w:rPr>
        <w:t>Mthashana</w:t>
      </w:r>
    </w:p>
    <w:p w:rsidR="004B2C5C" w:rsidRDefault="00103BBB" w:rsidP="007F20F2">
      <w:pPr>
        <w:pStyle w:val="ListParagraph"/>
        <w:numPr>
          <w:ilvl w:val="0"/>
          <w:numId w:val="5"/>
        </w:numPr>
        <w:spacing w:after="0" w:line="360" w:lineRule="auto"/>
        <w:ind w:left="1134" w:hanging="283"/>
        <w:contextualSpacing w:val="0"/>
        <w:jc w:val="both"/>
        <w:rPr>
          <w:rFonts w:ascii="Arial" w:hAnsi="Arial" w:cs="Arial"/>
        </w:rPr>
      </w:pPr>
      <w:r w:rsidRPr="004B2C5C">
        <w:rPr>
          <w:rFonts w:ascii="Arial" w:hAnsi="Arial" w:cs="Arial"/>
        </w:rPr>
        <w:t>Majuba</w:t>
      </w:r>
    </w:p>
    <w:p w:rsidR="004B2C5C" w:rsidRDefault="00103BBB" w:rsidP="007F20F2">
      <w:pPr>
        <w:pStyle w:val="ListParagraph"/>
        <w:numPr>
          <w:ilvl w:val="0"/>
          <w:numId w:val="5"/>
        </w:numPr>
        <w:spacing w:after="0" w:line="360" w:lineRule="auto"/>
        <w:ind w:left="1134" w:hanging="283"/>
        <w:contextualSpacing w:val="0"/>
        <w:jc w:val="both"/>
        <w:rPr>
          <w:rFonts w:ascii="Arial" w:hAnsi="Arial" w:cs="Arial"/>
        </w:rPr>
      </w:pPr>
      <w:r w:rsidRPr="004B2C5C">
        <w:rPr>
          <w:rFonts w:ascii="Arial" w:hAnsi="Arial" w:cs="Arial"/>
        </w:rPr>
        <w:t>Ethekwini</w:t>
      </w:r>
    </w:p>
    <w:p w:rsidR="004B2C5C" w:rsidRDefault="00103BBB" w:rsidP="007F20F2">
      <w:pPr>
        <w:pStyle w:val="ListParagraph"/>
        <w:numPr>
          <w:ilvl w:val="0"/>
          <w:numId w:val="5"/>
        </w:numPr>
        <w:spacing w:after="0" w:line="360" w:lineRule="auto"/>
        <w:ind w:left="1134" w:hanging="283"/>
        <w:contextualSpacing w:val="0"/>
        <w:jc w:val="both"/>
        <w:rPr>
          <w:rFonts w:ascii="Arial" w:hAnsi="Arial" w:cs="Arial"/>
        </w:rPr>
      </w:pPr>
      <w:r w:rsidRPr="004B2C5C">
        <w:rPr>
          <w:rFonts w:ascii="Arial" w:hAnsi="Arial" w:cs="Arial"/>
        </w:rPr>
        <w:t>College of Cape</w:t>
      </w:r>
      <w:r w:rsidR="007C0134" w:rsidRPr="004B2C5C">
        <w:rPr>
          <w:rFonts w:ascii="Arial" w:hAnsi="Arial" w:cs="Arial"/>
        </w:rPr>
        <w:t xml:space="preserve"> T</w:t>
      </w:r>
      <w:r w:rsidRPr="004B2C5C">
        <w:rPr>
          <w:rFonts w:ascii="Arial" w:hAnsi="Arial" w:cs="Arial"/>
        </w:rPr>
        <w:t>own</w:t>
      </w:r>
    </w:p>
    <w:p w:rsidR="004B2C5C" w:rsidRDefault="00103BBB" w:rsidP="007F20F2">
      <w:pPr>
        <w:pStyle w:val="ListParagraph"/>
        <w:numPr>
          <w:ilvl w:val="0"/>
          <w:numId w:val="5"/>
        </w:numPr>
        <w:spacing w:after="0" w:line="360" w:lineRule="auto"/>
        <w:ind w:left="1134" w:hanging="283"/>
        <w:contextualSpacing w:val="0"/>
        <w:jc w:val="both"/>
        <w:rPr>
          <w:rFonts w:ascii="Arial" w:hAnsi="Arial" w:cs="Arial"/>
        </w:rPr>
      </w:pPr>
      <w:r w:rsidRPr="004B2C5C">
        <w:rPr>
          <w:rFonts w:ascii="Arial" w:hAnsi="Arial" w:cs="Arial"/>
        </w:rPr>
        <w:t>Vuselela</w:t>
      </w:r>
    </w:p>
    <w:p w:rsidR="004B2C5C" w:rsidRDefault="00103BBB" w:rsidP="007F20F2">
      <w:pPr>
        <w:pStyle w:val="ListParagraph"/>
        <w:numPr>
          <w:ilvl w:val="0"/>
          <w:numId w:val="5"/>
        </w:numPr>
        <w:spacing w:after="0" w:line="360" w:lineRule="auto"/>
        <w:ind w:left="1134" w:hanging="283"/>
        <w:contextualSpacing w:val="0"/>
        <w:jc w:val="both"/>
        <w:rPr>
          <w:rFonts w:ascii="Arial" w:hAnsi="Arial" w:cs="Arial"/>
        </w:rPr>
      </w:pPr>
      <w:r w:rsidRPr="004B2C5C">
        <w:rPr>
          <w:rFonts w:ascii="Arial" w:hAnsi="Arial" w:cs="Arial"/>
        </w:rPr>
        <w:t>Motheo</w:t>
      </w:r>
    </w:p>
    <w:p w:rsidR="00103BBB" w:rsidRPr="004B2C5C" w:rsidRDefault="00103BBB" w:rsidP="007F20F2">
      <w:pPr>
        <w:pStyle w:val="ListParagraph"/>
        <w:numPr>
          <w:ilvl w:val="0"/>
          <w:numId w:val="5"/>
        </w:numPr>
        <w:spacing w:line="360" w:lineRule="auto"/>
        <w:ind w:left="1134" w:hanging="283"/>
        <w:contextualSpacing w:val="0"/>
        <w:jc w:val="both"/>
        <w:rPr>
          <w:rFonts w:ascii="Arial" w:hAnsi="Arial" w:cs="Arial"/>
        </w:rPr>
      </w:pPr>
      <w:r w:rsidRPr="004B2C5C">
        <w:rPr>
          <w:rFonts w:ascii="Arial" w:hAnsi="Arial" w:cs="Arial"/>
        </w:rPr>
        <w:t>Gert Sibande</w:t>
      </w:r>
    </w:p>
    <w:p w:rsidR="00103BBB" w:rsidRPr="007C0134" w:rsidRDefault="007C0134" w:rsidP="007F20F2">
      <w:pPr>
        <w:pStyle w:val="ListParagraph"/>
        <w:numPr>
          <w:ilvl w:val="0"/>
          <w:numId w:val="1"/>
        </w:numPr>
        <w:spacing w:line="360" w:lineRule="auto"/>
        <w:ind w:left="709" w:hanging="283"/>
        <w:contextualSpacing w:val="0"/>
        <w:jc w:val="both"/>
        <w:rPr>
          <w:rFonts w:ascii="Arial" w:hAnsi="Arial" w:cs="Arial"/>
        </w:rPr>
      </w:pPr>
      <w:r>
        <w:rPr>
          <w:rFonts w:ascii="Arial" w:hAnsi="Arial" w:cs="Arial"/>
        </w:rPr>
        <w:t xml:space="preserve">National Certificate (Vocational) </w:t>
      </w:r>
      <w:r w:rsidR="00103BBB" w:rsidRPr="007C0134">
        <w:rPr>
          <w:rFonts w:ascii="Arial" w:hAnsi="Arial" w:cs="Arial"/>
        </w:rPr>
        <w:t xml:space="preserve">Retail Qualification </w:t>
      </w:r>
      <w:r w:rsidR="00F85505">
        <w:rPr>
          <w:rFonts w:ascii="Arial" w:hAnsi="Arial" w:cs="Arial"/>
        </w:rPr>
        <w:t xml:space="preserve">for </w:t>
      </w:r>
      <w:r w:rsidR="00103BBB" w:rsidRPr="007C0134">
        <w:rPr>
          <w:rFonts w:ascii="Arial" w:hAnsi="Arial" w:cs="Arial"/>
        </w:rPr>
        <w:t>NQF levels 2</w:t>
      </w:r>
      <w:r w:rsidR="00F85505">
        <w:rPr>
          <w:rFonts w:ascii="Arial" w:hAnsi="Arial" w:cs="Arial"/>
        </w:rPr>
        <w:t xml:space="preserve"> </w:t>
      </w:r>
      <w:r>
        <w:rPr>
          <w:rFonts w:ascii="Arial" w:hAnsi="Arial" w:cs="Arial"/>
        </w:rPr>
        <w:t>-</w:t>
      </w:r>
      <w:r w:rsidR="00F85505">
        <w:rPr>
          <w:rFonts w:ascii="Arial" w:hAnsi="Arial" w:cs="Arial"/>
        </w:rPr>
        <w:t xml:space="preserve"> </w:t>
      </w:r>
      <w:r w:rsidR="00103BBB" w:rsidRPr="007C0134">
        <w:rPr>
          <w:rFonts w:ascii="Arial" w:hAnsi="Arial" w:cs="Arial"/>
        </w:rPr>
        <w:t>4 ha</w:t>
      </w:r>
      <w:r>
        <w:rPr>
          <w:rFonts w:ascii="Arial" w:hAnsi="Arial" w:cs="Arial"/>
        </w:rPr>
        <w:t xml:space="preserve">ve </w:t>
      </w:r>
      <w:r w:rsidR="00103BBB" w:rsidRPr="007C0134">
        <w:rPr>
          <w:rFonts w:ascii="Arial" w:hAnsi="Arial" w:cs="Arial"/>
        </w:rPr>
        <w:t>been</w:t>
      </w:r>
      <w:r w:rsidR="00F85505">
        <w:rPr>
          <w:rFonts w:ascii="Arial" w:hAnsi="Arial" w:cs="Arial"/>
        </w:rPr>
        <w:t xml:space="preserve"> developed in partnership with retail c</w:t>
      </w:r>
      <w:r w:rsidR="00103BBB" w:rsidRPr="007C0134">
        <w:rPr>
          <w:rFonts w:ascii="Arial" w:hAnsi="Arial" w:cs="Arial"/>
        </w:rPr>
        <w:t>ompanies and TVET</w:t>
      </w:r>
      <w:r w:rsidR="00F85505">
        <w:rPr>
          <w:rFonts w:ascii="Arial" w:hAnsi="Arial" w:cs="Arial"/>
        </w:rPr>
        <w:t xml:space="preserve"> c</w:t>
      </w:r>
      <w:r>
        <w:rPr>
          <w:rFonts w:ascii="Arial" w:hAnsi="Arial" w:cs="Arial"/>
        </w:rPr>
        <w:t>olleges</w:t>
      </w:r>
      <w:r w:rsidR="004B2C5C">
        <w:rPr>
          <w:rFonts w:ascii="Arial" w:hAnsi="Arial" w:cs="Arial"/>
        </w:rPr>
        <w:t xml:space="preserve">. </w:t>
      </w:r>
      <w:r w:rsidR="00103BBB" w:rsidRPr="007C0134">
        <w:rPr>
          <w:rFonts w:ascii="Arial" w:hAnsi="Arial" w:cs="Arial"/>
        </w:rPr>
        <w:t xml:space="preserve">NQF </w:t>
      </w:r>
      <w:r w:rsidR="004B2C5C">
        <w:rPr>
          <w:rFonts w:ascii="Arial" w:hAnsi="Arial" w:cs="Arial"/>
        </w:rPr>
        <w:t xml:space="preserve">levels 2 and 3 have </w:t>
      </w:r>
      <w:r w:rsidR="00103BBB" w:rsidRPr="007C0134">
        <w:rPr>
          <w:rFonts w:ascii="Arial" w:hAnsi="Arial" w:cs="Arial"/>
        </w:rPr>
        <w:t xml:space="preserve">already </w:t>
      </w:r>
      <w:r w:rsidR="004B2C5C">
        <w:rPr>
          <w:rFonts w:ascii="Arial" w:hAnsi="Arial" w:cs="Arial"/>
        </w:rPr>
        <w:t xml:space="preserve">been successfully </w:t>
      </w:r>
      <w:r w:rsidR="00103BBB" w:rsidRPr="007C0134">
        <w:rPr>
          <w:rFonts w:ascii="Arial" w:hAnsi="Arial" w:cs="Arial"/>
        </w:rPr>
        <w:t xml:space="preserve">implemented during the </w:t>
      </w:r>
      <w:r w:rsidRPr="007C0134">
        <w:rPr>
          <w:rFonts w:ascii="Arial" w:hAnsi="Arial" w:cs="Arial"/>
        </w:rPr>
        <w:t>2016/17</w:t>
      </w:r>
      <w:r>
        <w:rPr>
          <w:rFonts w:ascii="Arial" w:hAnsi="Arial" w:cs="Arial"/>
        </w:rPr>
        <w:t xml:space="preserve"> </w:t>
      </w:r>
      <w:r w:rsidR="004B2C5C">
        <w:rPr>
          <w:rFonts w:ascii="Arial" w:hAnsi="Arial" w:cs="Arial"/>
        </w:rPr>
        <w:t xml:space="preserve">financial </w:t>
      </w:r>
      <w:r w:rsidR="00103BBB" w:rsidRPr="007C0134">
        <w:rPr>
          <w:rFonts w:ascii="Arial" w:hAnsi="Arial" w:cs="Arial"/>
        </w:rPr>
        <w:t>year.</w:t>
      </w:r>
    </w:p>
    <w:p w:rsidR="00BB7F42" w:rsidRPr="007C0134" w:rsidRDefault="00BB7F42" w:rsidP="00F85505">
      <w:pPr>
        <w:pStyle w:val="ListParagraph"/>
        <w:spacing w:line="360" w:lineRule="auto"/>
        <w:contextualSpacing w:val="0"/>
        <w:jc w:val="both"/>
        <w:rPr>
          <w:rFonts w:ascii="Arial" w:hAnsi="Arial" w:cs="Arial"/>
        </w:rPr>
      </w:pPr>
    </w:p>
    <w:p w:rsidR="00BB7F42" w:rsidRPr="007C0134" w:rsidRDefault="004B2C5C" w:rsidP="00F85505">
      <w:pPr>
        <w:spacing w:line="360" w:lineRule="auto"/>
        <w:jc w:val="both"/>
        <w:rPr>
          <w:rFonts w:ascii="Arial" w:eastAsia="BatangChe" w:hAnsi="Arial" w:cs="Arial"/>
        </w:rPr>
      </w:pPr>
      <w:r>
        <w:rPr>
          <w:rFonts w:ascii="Arial" w:eastAsia="BatangChe" w:hAnsi="Arial" w:cs="Arial"/>
        </w:rPr>
        <w:t>C</w:t>
      </w:r>
      <w:r w:rsidR="00BB7F42" w:rsidRPr="007C0134">
        <w:rPr>
          <w:rFonts w:ascii="Arial" w:eastAsia="BatangChe" w:hAnsi="Arial" w:cs="Arial"/>
        </w:rPr>
        <w:t xml:space="preserve">ONTACT PERSONS: </w:t>
      </w:r>
    </w:p>
    <w:p w:rsidR="00BB7F42" w:rsidRPr="007C0134" w:rsidRDefault="00743B9B" w:rsidP="007C0134">
      <w:pPr>
        <w:spacing w:after="120" w:line="360" w:lineRule="auto"/>
        <w:jc w:val="both"/>
        <w:rPr>
          <w:rFonts w:ascii="Arial" w:eastAsia="BatangChe" w:hAnsi="Arial" w:cs="Arial"/>
        </w:rPr>
      </w:pPr>
      <w:r>
        <w:rPr>
          <w:rFonts w:ascii="Arial" w:eastAsia="BatangChe" w:hAnsi="Arial" w:cs="Arial"/>
        </w:rPr>
        <w:t xml:space="preserve">EXT: </w:t>
      </w:r>
    </w:p>
    <w:p w:rsidR="00BB7F42" w:rsidRPr="007C0134" w:rsidRDefault="00BB7F42" w:rsidP="007C0134">
      <w:pPr>
        <w:spacing w:after="120" w:line="360" w:lineRule="auto"/>
        <w:jc w:val="both"/>
        <w:rPr>
          <w:rFonts w:ascii="Arial" w:eastAsia="BatangChe" w:hAnsi="Arial" w:cs="Arial"/>
        </w:rPr>
      </w:pPr>
    </w:p>
    <w:p w:rsidR="00BB7F42" w:rsidRPr="007C0134" w:rsidRDefault="00BB7F42" w:rsidP="007C0134">
      <w:pPr>
        <w:spacing w:after="120" w:line="360" w:lineRule="auto"/>
        <w:jc w:val="both"/>
        <w:rPr>
          <w:rFonts w:ascii="Arial" w:eastAsia="BatangChe" w:hAnsi="Arial" w:cs="Arial"/>
        </w:rPr>
      </w:pPr>
    </w:p>
    <w:p w:rsidR="00BB7F42" w:rsidRPr="007C0134" w:rsidRDefault="00BB7F42" w:rsidP="007C0134">
      <w:pPr>
        <w:spacing w:after="120" w:line="360" w:lineRule="auto"/>
        <w:jc w:val="both"/>
        <w:rPr>
          <w:rFonts w:ascii="Arial" w:eastAsia="BatangChe" w:hAnsi="Arial" w:cs="Arial"/>
        </w:rPr>
      </w:pPr>
      <w:r w:rsidRPr="007C0134">
        <w:rPr>
          <w:rFonts w:ascii="Arial" w:eastAsia="BatangChe" w:hAnsi="Arial" w:cs="Arial"/>
        </w:rPr>
        <w:t>DIRECTOR – GENERAL</w:t>
      </w:r>
    </w:p>
    <w:p w:rsidR="00BB7F42" w:rsidRPr="007C0134" w:rsidRDefault="00BB7F42" w:rsidP="007C0134">
      <w:pPr>
        <w:spacing w:after="120" w:line="360" w:lineRule="auto"/>
        <w:jc w:val="both"/>
        <w:rPr>
          <w:rFonts w:ascii="Arial" w:eastAsia="BatangChe" w:hAnsi="Arial" w:cs="Arial"/>
        </w:rPr>
      </w:pPr>
      <w:r w:rsidRPr="007C0134">
        <w:rPr>
          <w:rFonts w:ascii="Arial" w:eastAsia="BatangChe" w:hAnsi="Arial" w:cs="Arial"/>
        </w:rPr>
        <w:t>STATUS:</w:t>
      </w:r>
    </w:p>
    <w:p w:rsidR="00BB7F42" w:rsidRPr="007C0134" w:rsidRDefault="00BB7F42" w:rsidP="007C0134">
      <w:pPr>
        <w:spacing w:after="120" w:line="360" w:lineRule="auto"/>
        <w:jc w:val="both"/>
        <w:rPr>
          <w:rFonts w:ascii="Arial" w:eastAsia="BatangChe" w:hAnsi="Arial" w:cs="Arial"/>
        </w:rPr>
      </w:pPr>
      <w:r w:rsidRPr="007C0134">
        <w:rPr>
          <w:rFonts w:ascii="Arial" w:eastAsia="BatangChe" w:hAnsi="Arial" w:cs="Arial"/>
        </w:rPr>
        <w:t>DATE:</w:t>
      </w:r>
    </w:p>
    <w:p w:rsidR="00BB7F42" w:rsidRPr="007C0134" w:rsidRDefault="00BB7F42" w:rsidP="007C0134">
      <w:pPr>
        <w:spacing w:after="120" w:line="360" w:lineRule="auto"/>
        <w:jc w:val="both"/>
        <w:rPr>
          <w:rFonts w:ascii="Arial" w:eastAsia="BatangChe" w:hAnsi="Arial" w:cs="Arial"/>
        </w:rPr>
      </w:pPr>
    </w:p>
    <w:p w:rsidR="00BB7F42" w:rsidRPr="007C0134" w:rsidRDefault="00BB7F42" w:rsidP="007C0134">
      <w:pPr>
        <w:spacing w:after="120" w:line="360" w:lineRule="auto"/>
        <w:jc w:val="both"/>
        <w:rPr>
          <w:rFonts w:ascii="Arial" w:eastAsia="BatangChe" w:hAnsi="Arial" w:cs="Arial"/>
        </w:rPr>
      </w:pPr>
    </w:p>
    <w:p w:rsidR="00BB7F42" w:rsidRPr="007C0134" w:rsidRDefault="00BB7F42" w:rsidP="007C0134">
      <w:pPr>
        <w:spacing w:after="120" w:line="360" w:lineRule="auto"/>
        <w:jc w:val="both"/>
        <w:rPr>
          <w:rFonts w:ascii="Arial" w:eastAsia="BatangChe" w:hAnsi="Arial" w:cs="Arial"/>
        </w:rPr>
      </w:pPr>
    </w:p>
    <w:p w:rsidR="00BB7F42" w:rsidRPr="007C0134" w:rsidRDefault="009B0C29" w:rsidP="007C0134">
      <w:pPr>
        <w:spacing w:after="120" w:line="360" w:lineRule="auto"/>
        <w:jc w:val="both"/>
        <w:rPr>
          <w:rFonts w:ascii="Arial" w:eastAsia="BatangChe" w:hAnsi="Arial" w:cs="Arial"/>
        </w:rPr>
      </w:pPr>
      <w:r>
        <w:rPr>
          <w:rFonts w:ascii="Arial" w:eastAsia="BatangChe" w:hAnsi="Arial" w:cs="Arial"/>
        </w:rPr>
        <w:t>QUESTION 841</w:t>
      </w:r>
      <w:r w:rsidR="00BB7F42" w:rsidRPr="007C0134">
        <w:rPr>
          <w:rFonts w:ascii="Arial" w:eastAsia="BatangChe" w:hAnsi="Arial" w:cs="Arial"/>
        </w:rPr>
        <w:t xml:space="preserve"> APPROVED/NOT APPROVED/AMENDED </w:t>
      </w:r>
    </w:p>
    <w:p w:rsidR="00BB7F42" w:rsidRDefault="00BB7F42" w:rsidP="007C0134">
      <w:pPr>
        <w:spacing w:after="120" w:line="360" w:lineRule="auto"/>
        <w:jc w:val="both"/>
        <w:rPr>
          <w:rFonts w:ascii="Arial" w:eastAsia="BatangChe" w:hAnsi="Arial" w:cs="Arial"/>
        </w:rPr>
      </w:pPr>
    </w:p>
    <w:p w:rsidR="007C0134" w:rsidRPr="007C0134" w:rsidRDefault="007C0134" w:rsidP="007C0134">
      <w:pPr>
        <w:spacing w:after="120" w:line="360" w:lineRule="auto"/>
        <w:jc w:val="both"/>
        <w:rPr>
          <w:rFonts w:ascii="Arial" w:eastAsia="BatangChe" w:hAnsi="Arial" w:cs="Arial"/>
        </w:rPr>
      </w:pPr>
    </w:p>
    <w:p w:rsidR="00BB7F42" w:rsidRPr="007C0134" w:rsidRDefault="00BB7F42" w:rsidP="007C0134">
      <w:pPr>
        <w:spacing w:after="120" w:line="360" w:lineRule="auto"/>
        <w:jc w:val="both"/>
        <w:rPr>
          <w:rFonts w:ascii="Arial" w:eastAsia="BatangChe" w:hAnsi="Arial" w:cs="Arial"/>
        </w:rPr>
      </w:pPr>
    </w:p>
    <w:p w:rsidR="00BB7F42" w:rsidRPr="007C0134" w:rsidRDefault="00BB7F42" w:rsidP="007C0134">
      <w:pPr>
        <w:spacing w:after="120" w:line="360" w:lineRule="auto"/>
        <w:jc w:val="both"/>
        <w:rPr>
          <w:rFonts w:ascii="Arial" w:eastAsia="BatangChe" w:hAnsi="Arial" w:cs="Arial"/>
        </w:rPr>
      </w:pPr>
      <w:r w:rsidRPr="007C0134">
        <w:rPr>
          <w:rFonts w:ascii="Arial" w:eastAsia="BatangChe" w:hAnsi="Arial" w:cs="Arial"/>
        </w:rPr>
        <w:t>Dr BE NZIMANDE, MP</w:t>
      </w:r>
    </w:p>
    <w:p w:rsidR="00BB7F42" w:rsidRPr="007C0134" w:rsidRDefault="00BB7F42" w:rsidP="007C0134">
      <w:pPr>
        <w:spacing w:after="120" w:line="360" w:lineRule="auto"/>
        <w:jc w:val="both"/>
        <w:rPr>
          <w:rFonts w:ascii="Arial" w:eastAsia="BatangChe" w:hAnsi="Arial" w:cs="Arial"/>
        </w:rPr>
      </w:pPr>
      <w:r w:rsidRPr="007C0134">
        <w:rPr>
          <w:rFonts w:ascii="Arial" w:eastAsia="BatangChe" w:hAnsi="Arial" w:cs="Arial"/>
        </w:rPr>
        <w:t>MINISTER OF HIGHER EDUCATION AND TRAINING</w:t>
      </w:r>
    </w:p>
    <w:p w:rsidR="00BB7F42" w:rsidRPr="007C0134" w:rsidRDefault="00BB7F42" w:rsidP="007C0134">
      <w:pPr>
        <w:spacing w:after="120" w:line="360" w:lineRule="auto"/>
        <w:jc w:val="both"/>
        <w:rPr>
          <w:rFonts w:ascii="Arial" w:eastAsia="BatangChe" w:hAnsi="Arial" w:cs="Arial"/>
        </w:rPr>
      </w:pPr>
      <w:r w:rsidRPr="007C0134">
        <w:rPr>
          <w:rFonts w:ascii="Arial" w:eastAsia="BatangChe" w:hAnsi="Arial" w:cs="Arial"/>
        </w:rPr>
        <w:t>STATUS:</w:t>
      </w:r>
    </w:p>
    <w:p w:rsidR="00BB7F42" w:rsidRPr="007C0134" w:rsidRDefault="00BB7F42" w:rsidP="007C0134">
      <w:pPr>
        <w:spacing w:after="120" w:line="360" w:lineRule="auto"/>
        <w:jc w:val="both"/>
        <w:rPr>
          <w:rFonts w:ascii="Arial" w:eastAsia="BatangChe" w:hAnsi="Arial" w:cs="Arial"/>
        </w:rPr>
      </w:pPr>
      <w:r w:rsidRPr="007C0134">
        <w:rPr>
          <w:rFonts w:ascii="Arial" w:eastAsia="BatangChe" w:hAnsi="Arial" w:cs="Arial"/>
        </w:rPr>
        <w:t>DATE:</w:t>
      </w:r>
    </w:p>
    <w:p w:rsidR="00BB7F42" w:rsidRPr="007C0134" w:rsidRDefault="00BB7F42" w:rsidP="007C0134">
      <w:pPr>
        <w:pStyle w:val="ListParagraph"/>
        <w:spacing w:after="120" w:line="360" w:lineRule="auto"/>
        <w:jc w:val="both"/>
        <w:rPr>
          <w:rFonts w:ascii="Arial" w:hAnsi="Arial" w:cs="Arial"/>
        </w:rPr>
      </w:pPr>
    </w:p>
    <w:p w:rsidR="00103BBB" w:rsidRPr="007C0134" w:rsidRDefault="00103BBB" w:rsidP="007C0134">
      <w:pPr>
        <w:pStyle w:val="ListParagraph"/>
        <w:spacing w:after="120" w:line="360" w:lineRule="auto"/>
        <w:ind w:left="0"/>
        <w:jc w:val="both"/>
        <w:rPr>
          <w:rFonts w:ascii="Arial" w:hAnsi="Arial" w:cs="Arial"/>
        </w:rPr>
      </w:pPr>
    </w:p>
    <w:p w:rsidR="002016D3" w:rsidRPr="007C0134" w:rsidRDefault="002016D3" w:rsidP="007C0134">
      <w:pPr>
        <w:pStyle w:val="ListParagraph"/>
        <w:spacing w:after="120" w:line="360" w:lineRule="auto"/>
        <w:ind w:left="0"/>
        <w:jc w:val="both"/>
        <w:rPr>
          <w:rFonts w:ascii="Arial" w:hAnsi="Arial" w:cs="Arial"/>
        </w:rPr>
      </w:pPr>
    </w:p>
    <w:sectPr w:rsidR="002016D3" w:rsidRPr="007C013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47133"/>
    <w:multiLevelType w:val="hybridMultilevel"/>
    <w:tmpl w:val="0C7409EC"/>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66825EA0"/>
    <w:multiLevelType w:val="hybridMultilevel"/>
    <w:tmpl w:val="DA7C75AC"/>
    <w:lvl w:ilvl="0" w:tplc="B7DE50C4">
      <w:numFmt w:val="bullet"/>
      <w:lvlText w:val="-"/>
      <w:lvlJc w:val="left"/>
      <w:pPr>
        <w:ind w:left="2160" w:hanging="360"/>
      </w:pPr>
      <w:rPr>
        <w:rFonts w:ascii="Arial" w:eastAsia="Calibri"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66E64F30"/>
    <w:multiLevelType w:val="hybridMultilevel"/>
    <w:tmpl w:val="2F8EBD7C"/>
    <w:lvl w:ilvl="0" w:tplc="3176F414">
      <w:numFmt w:val="bullet"/>
      <w:lvlText w:val="-"/>
      <w:lvlJc w:val="left"/>
      <w:pPr>
        <w:ind w:left="1800" w:hanging="360"/>
      </w:pPr>
      <w:rPr>
        <w:rFonts w:ascii="Arial" w:eastAsia="Calibr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6DAA4FF2"/>
    <w:multiLevelType w:val="hybridMultilevel"/>
    <w:tmpl w:val="88FCA424"/>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E352518"/>
    <w:multiLevelType w:val="hybridMultilevel"/>
    <w:tmpl w:val="2EF60A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6EEA5C9F"/>
    <w:multiLevelType w:val="hybridMultilevel"/>
    <w:tmpl w:val="FA566D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79B9"/>
    <w:rsid w:val="00060888"/>
    <w:rsid w:val="00063A3A"/>
    <w:rsid w:val="00075314"/>
    <w:rsid w:val="00087811"/>
    <w:rsid w:val="00096A3C"/>
    <w:rsid w:val="000A02C9"/>
    <w:rsid w:val="000A0D33"/>
    <w:rsid w:val="000B7F3D"/>
    <w:rsid w:val="000C558D"/>
    <w:rsid w:val="000E58BD"/>
    <w:rsid w:val="000F2117"/>
    <w:rsid w:val="000F7AC3"/>
    <w:rsid w:val="00102241"/>
    <w:rsid w:val="00103BBB"/>
    <w:rsid w:val="0010402E"/>
    <w:rsid w:val="0010795D"/>
    <w:rsid w:val="001124D5"/>
    <w:rsid w:val="00125282"/>
    <w:rsid w:val="001256E4"/>
    <w:rsid w:val="00135E62"/>
    <w:rsid w:val="0014191A"/>
    <w:rsid w:val="00141CFF"/>
    <w:rsid w:val="001447C9"/>
    <w:rsid w:val="00147BA4"/>
    <w:rsid w:val="001527E6"/>
    <w:rsid w:val="0015436C"/>
    <w:rsid w:val="0017440B"/>
    <w:rsid w:val="00176498"/>
    <w:rsid w:val="00185818"/>
    <w:rsid w:val="00191755"/>
    <w:rsid w:val="001934E6"/>
    <w:rsid w:val="00194585"/>
    <w:rsid w:val="001A01DC"/>
    <w:rsid w:val="001A1252"/>
    <w:rsid w:val="001A277A"/>
    <w:rsid w:val="001A69D0"/>
    <w:rsid w:val="001B1FBE"/>
    <w:rsid w:val="001C0469"/>
    <w:rsid w:val="001C33B5"/>
    <w:rsid w:val="001C6A3B"/>
    <w:rsid w:val="001D7C6A"/>
    <w:rsid w:val="001E36DF"/>
    <w:rsid w:val="001F4B7D"/>
    <w:rsid w:val="001F7966"/>
    <w:rsid w:val="002016D3"/>
    <w:rsid w:val="00203DEF"/>
    <w:rsid w:val="0020779F"/>
    <w:rsid w:val="00215455"/>
    <w:rsid w:val="0021665A"/>
    <w:rsid w:val="00217678"/>
    <w:rsid w:val="0022116B"/>
    <w:rsid w:val="002264C4"/>
    <w:rsid w:val="00227702"/>
    <w:rsid w:val="00245A6B"/>
    <w:rsid w:val="002476A9"/>
    <w:rsid w:val="00256281"/>
    <w:rsid w:val="00264295"/>
    <w:rsid w:val="00265A26"/>
    <w:rsid w:val="00265A88"/>
    <w:rsid w:val="002670F8"/>
    <w:rsid w:val="00270825"/>
    <w:rsid w:val="00284BC9"/>
    <w:rsid w:val="00285961"/>
    <w:rsid w:val="0029445D"/>
    <w:rsid w:val="002A17B0"/>
    <w:rsid w:val="002A2F73"/>
    <w:rsid w:val="002A7C45"/>
    <w:rsid w:val="002A7DF4"/>
    <w:rsid w:val="002C16FF"/>
    <w:rsid w:val="002C60A6"/>
    <w:rsid w:val="002D188A"/>
    <w:rsid w:val="002D7E1A"/>
    <w:rsid w:val="002E3161"/>
    <w:rsid w:val="002F4DC9"/>
    <w:rsid w:val="002F6B49"/>
    <w:rsid w:val="00300C93"/>
    <w:rsid w:val="00305BF7"/>
    <w:rsid w:val="00313840"/>
    <w:rsid w:val="00313A4B"/>
    <w:rsid w:val="00315B13"/>
    <w:rsid w:val="003179C4"/>
    <w:rsid w:val="0032116C"/>
    <w:rsid w:val="003332D3"/>
    <w:rsid w:val="00337949"/>
    <w:rsid w:val="00341771"/>
    <w:rsid w:val="00344509"/>
    <w:rsid w:val="00346812"/>
    <w:rsid w:val="003517A1"/>
    <w:rsid w:val="00351E0F"/>
    <w:rsid w:val="0035694A"/>
    <w:rsid w:val="003612EE"/>
    <w:rsid w:val="00361776"/>
    <w:rsid w:val="00374E4A"/>
    <w:rsid w:val="0037732E"/>
    <w:rsid w:val="003963E3"/>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2C5C"/>
    <w:rsid w:val="004B7E13"/>
    <w:rsid w:val="004C4F38"/>
    <w:rsid w:val="004D2BE1"/>
    <w:rsid w:val="004D74FD"/>
    <w:rsid w:val="004E0458"/>
    <w:rsid w:val="004F37DA"/>
    <w:rsid w:val="00504B93"/>
    <w:rsid w:val="00506E45"/>
    <w:rsid w:val="005127E5"/>
    <w:rsid w:val="005223B8"/>
    <w:rsid w:val="005237E8"/>
    <w:rsid w:val="0053006A"/>
    <w:rsid w:val="0053292C"/>
    <w:rsid w:val="00544C9F"/>
    <w:rsid w:val="00552E00"/>
    <w:rsid w:val="005577D9"/>
    <w:rsid w:val="00561493"/>
    <w:rsid w:val="00571740"/>
    <w:rsid w:val="00571C3F"/>
    <w:rsid w:val="00574DBC"/>
    <w:rsid w:val="00585D0E"/>
    <w:rsid w:val="00586840"/>
    <w:rsid w:val="005A2660"/>
    <w:rsid w:val="005A272D"/>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70DE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43B9B"/>
    <w:rsid w:val="0075414E"/>
    <w:rsid w:val="00754F3E"/>
    <w:rsid w:val="00763A07"/>
    <w:rsid w:val="00765683"/>
    <w:rsid w:val="00766ABE"/>
    <w:rsid w:val="00766ADD"/>
    <w:rsid w:val="00770DA0"/>
    <w:rsid w:val="007775FD"/>
    <w:rsid w:val="007810CD"/>
    <w:rsid w:val="00790DD6"/>
    <w:rsid w:val="00790EDC"/>
    <w:rsid w:val="007A29F4"/>
    <w:rsid w:val="007B4860"/>
    <w:rsid w:val="007B75BC"/>
    <w:rsid w:val="007C0134"/>
    <w:rsid w:val="007C09F4"/>
    <w:rsid w:val="007C7109"/>
    <w:rsid w:val="007D7318"/>
    <w:rsid w:val="007E26C5"/>
    <w:rsid w:val="007E559D"/>
    <w:rsid w:val="007E667A"/>
    <w:rsid w:val="007F142C"/>
    <w:rsid w:val="007F20F2"/>
    <w:rsid w:val="007F2ADC"/>
    <w:rsid w:val="007F2D57"/>
    <w:rsid w:val="007F7092"/>
    <w:rsid w:val="00807715"/>
    <w:rsid w:val="00810FD4"/>
    <w:rsid w:val="00812391"/>
    <w:rsid w:val="00814FBE"/>
    <w:rsid w:val="00835A81"/>
    <w:rsid w:val="00844BF0"/>
    <w:rsid w:val="008455F2"/>
    <w:rsid w:val="008458E4"/>
    <w:rsid w:val="00855044"/>
    <w:rsid w:val="00857AAF"/>
    <w:rsid w:val="0086037B"/>
    <w:rsid w:val="00870204"/>
    <w:rsid w:val="00874346"/>
    <w:rsid w:val="0088522F"/>
    <w:rsid w:val="00885BE0"/>
    <w:rsid w:val="008950F7"/>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49D9"/>
    <w:rsid w:val="009943BE"/>
    <w:rsid w:val="009954C4"/>
    <w:rsid w:val="009A0102"/>
    <w:rsid w:val="009A0326"/>
    <w:rsid w:val="009A0F27"/>
    <w:rsid w:val="009A4385"/>
    <w:rsid w:val="009B0C29"/>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736B"/>
    <w:rsid w:val="00A738A8"/>
    <w:rsid w:val="00A8120A"/>
    <w:rsid w:val="00A859B7"/>
    <w:rsid w:val="00A909F3"/>
    <w:rsid w:val="00A9633F"/>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7B17"/>
    <w:rsid w:val="00B32FD8"/>
    <w:rsid w:val="00B4178D"/>
    <w:rsid w:val="00B42D63"/>
    <w:rsid w:val="00B43DD3"/>
    <w:rsid w:val="00B659EA"/>
    <w:rsid w:val="00B757E2"/>
    <w:rsid w:val="00B8067B"/>
    <w:rsid w:val="00B8505E"/>
    <w:rsid w:val="00B9731E"/>
    <w:rsid w:val="00BB2B7E"/>
    <w:rsid w:val="00BB7F42"/>
    <w:rsid w:val="00BC272D"/>
    <w:rsid w:val="00BC6170"/>
    <w:rsid w:val="00BD032F"/>
    <w:rsid w:val="00BD057C"/>
    <w:rsid w:val="00BD5A93"/>
    <w:rsid w:val="00BE1AAF"/>
    <w:rsid w:val="00BE2524"/>
    <w:rsid w:val="00C07223"/>
    <w:rsid w:val="00C20C70"/>
    <w:rsid w:val="00C31C40"/>
    <w:rsid w:val="00C32FB4"/>
    <w:rsid w:val="00C357BA"/>
    <w:rsid w:val="00C3628D"/>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636C"/>
    <w:rsid w:val="00C865AF"/>
    <w:rsid w:val="00C8668A"/>
    <w:rsid w:val="00C919FD"/>
    <w:rsid w:val="00C939F0"/>
    <w:rsid w:val="00C9549B"/>
    <w:rsid w:val="00CA1F30"/>
    <w:rsid w:val="00CB4850"/>
    <w:rsid w:val="00CB4DE4"/>
    <w:rsid w:val="00CB5B44"/>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50360"/>
    <w:rsid w:val="00E550F0"/>
    <w:rsid w:val="00E601E4"/>
    <w:rsid w:val="00E67736"/>
    <w:rsid w:val="00E730D5"/>
    <w:rsid w:val="00E7334C"/>
    <w:rsid w:val="00E73AA7"/>
    <w:rsid w:val="00E7405F"/>
    <w:rsid w:val="00E84848"/>
    <w:rsid w:val="00E91847"/>
    <w:rsid w:val="00E9261A"/>
    <w:rsid w:val="00E933DE"/>
    <w:rsid w:val="00EA2661"/>
    <w:rsid w:val="00EA2B3A"/>
    <w:rsid w:val="00EB1F29"/>
    <w:rsid w:val="00EC0BF2"/>
    <w:rsid w:val="00EC6E65"/>
    <w:rsid w:val="00ED0C0E"/>
    <w:rsid w:val="00ED51A1"/>
    <w:rsid w:val="00ED5C53"/>
    <w:rsid w:val="00ED5CDB"/>
    <w:rsid w:val="00EE020F"/>
    <w:rsid w:val="00EE0224"/>
    <w:rsid w:val="00EE0B7C"/>
    <w:rsid w:val="00EE1A72"/>
    <w:rsid w:val="00EE60BC"/>
    <w:rsid w:val="00EE711F"/>
    <w:rsid w:val="00EF63E0"/>
    <w:rsid w:val="00EF642C"/>
    <w:rsid w:val="00F04C73"/>
    <w:rsid w:val="00F077DE"/>
    <w:rsid w:val="00F34494"/>
    <w:rsid w:val="00F3584A"/>
    <w:rsid w:val="00F40812"/>
    <w:rsid w:val="00F454CC"/>
    <w:rsid w:val="00F45CD0"/>
    <w:rsid w:val="00F476E9"/>
    <w:rsid w:val="00F52B81"/>
    <w:rsid w:val="00F5549E"/>
    <w:rsid w:val="00F61F23"/>
    <w:rsid w:val="00F62865"/>
    <w:rsid w:val="00F74316"/>
    <w:rsid w:val="00F75B29"/>
    <w:rsid w:val="00F76DD0"/>
    <w:rsid w:val="00F815FA"/>
    <w:rsid w:val="00F81CC3"/>
    <w:rsid w:val="00F850E2"/>
    <w:rsid w:val="00F85505"/>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97A6-2C3F-40AF-95BF-A3436CD9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2017-04-21T10:08:00Z</dcterms:created>
  <dcterms:modified xsi:type="dcterms:W3CDTF">2017-04-21T10:08:00Z</dcterms:modified>
</cp:coreProperties>
</file>