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336762">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790EDC">
        <w:rPr>
          <w:rFonts w:ascii="Arial" w:hAnsi="Arial" w:cs="Arial"/>
          <w:b/>
          <w:bCs/>
        </w:rPr>
        <w:t>839</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571C3F">
        <w:rPr>
          <w:rFonts w:ascii="Arial" w:hAnsi="Arial" w:cs="Arial"/>
          <w:b/>
          <w:bCs/>
          <w:u w:val="single"/>
        </w:rPr>
        <w:t>31</w:t>
      </w:r>
      <w:r w:rsidR="00AF776A">
        <w:rPr>
          <w:rFonts w:ascii="Arial" w:hAnsi="Arial" w:cs="Arial"/>
          <w:b/>
          <w:bCs/>
          <w:u w:val="single"/>
        </w:rPr>
        <w:t>/03</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571C3F">
        <w:rPr>
          <w:rFonts w:ascii="Arial" w:hAnsi="Arial" w:cs="Arial"/>
          <w:b/>
          <w:bCs/>
          <w:u w:val="single"/>
        </w:rPr>
        <w:t>12</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F21934" w:rsidRDefault="00F21934" w:rsidP="00B90646">
      <w:pPr>
        <w:spacing w:after="120" w:line="360" w:lineRule="auto"/>
        <w:jc w:val="both"/>
        <w:rPr>
          <w:rFonts w:ascii="Arial" w:hAnsi="Arial" w:cs="Arial"/>
          <w:b/>
          <w:lang w:val="en-ZA"/>
        </w:rPr>
      </w:pPr>
    </w:p>
    <w:p w:rsidR="00790EDC" w:rsidRPr="00790EDC" w:rsidRDefault="00790EDC" w:rsidP="00B90646">
      <w:pPr>
        <w:spacing w:after="120" w:line="360" w:lineRule="auto"/>
        <w:jc w:val="both"/>
        <w:rPr>
          <w:rFonts w:ascii="Arial" w:hAnsi="Arial" w:cs="Arial"/>
          <w:lang w:val="en-ZA"/>
        </w:rPr>
      </w:pPr>
      <w:r w:rsidRPr="00790EDC">
        <w:rPr>
          <w:rFonts w:ascii="Arial" w:hAnsi="Arial" w:cs="Arial"/>
          <w:b/>
          <w:lang w:val="en-ZA"/>
        </w:rPr>
        <w:t xml:space="preserve">Mr M R Bara (DA) to ask the </w:t>
      </w:r>
      <w:r w:rsidRPr="00790EDC">
        <w:rPr>
          <w:rFonts w:ascii="Arial" w:eastAsia="Times New Roman" w:hAnsi="Arial" w:cs="Arial"/>
          <w:b/>
          <w:color w:val="000000"/>
          <w:lang w:val="en-ZA" w:eastAsia="en-ZA"/>
        </w:rPr>
        <w:t>Minister</w:t>
      </w:r>
      <w:r w:rsidRPr="00790EDC">
        <w:rPr>
          <w:rFonts w:ascii="Arial" w:hAnsi="Arial" w:cs="Arial"/>
          <w:b/>
          <w:lang w:val="en-ZA"/>
        </w:rPr>
        <w:t xml:space="preserve"> of Higher Education and Training:</w:t>
      </w:r>
    </w:p>
    <w:p w:rsidR="00ED0C0E" w:rsidRPr="00ED0C0E" w:rsidRDefault="00790EDC" w:rsidP="00B90646">
      <w:pPr>
        <w:spacing w:after="120" w:line="360" w:lineRule="auto"/>
        <w:jc w:val="both"/>
        <w:rPr>
          <w:rFonts w:ascii="Arial" w:hAnsi="Arial" w:cs="Arial"/>
          <w:lang w:val="en-ZA"/>
        </w:rPr>
      </w:pPr>
      <w:r w:rsidRPr="00790EDC">
        <w:rPr>
          <w:rFonts w:ascii="Arial" w:hAnsi="Arial" w:cs="Arial"/>
          <w:lang w:val="en-ZA"/>
        </w:rPr>
        <w:t>With regard to his reply to question 2464 on 6 December 2016, how did each international trip undertaken by management executives of the Public Sector Education and Training Authority (a) directly and (b) indirectly contribute to increasing the number of beneficiaries of skills training?</w:t>
      </w:r>
      <w:r w:rsidRPr="00790EDC">
        <w:rPr>
          <w:rFonts w:ascii="Arial" w:hAnsi="Arial" w:cs="Arial"/>
          <w:lang w:val="en-ZA"/>
        </w:rPr>
        <w:tab/>
      </w:r>
      <w:r w:rsidRPr="00790EDC">
        <w:rPr>
          <w:rFonts w:ascii="Arial" w:hAnsi="Arial" w:cs="Arial"/>
          <w:lang w:val="en-ZA"/>
        </w:rPr>
        <w:tab/>
      </w:r>
      <w:r w:rsidRPr="00790EDC">
        <w:rPr>
          <w:rFonts w:ascii="Arial" w:hAnsi="Arial" w:cs="Arial"/>
          <w:lang w:val="en-ZA"/>
        </w:rPr>
        <w:tab/>
      </w:r>
      <w:r w:rsidRPr="00790EDC">
        <w:rPr>
          <w:rFonts w:ascii="Arial" w:hAnsi="Arial" w:cs="Arial"/>
          <w:lang w:val="en-ZA"/>
        </w:rPr>
        <w:tab/>
      </w:r>
      <w:r w:rsidRPr="00790EDC">
        <w:rPr>
          <w:rFonts w:ascii="Arial" w:hAnsi="Arial" w:cs="Arial"/>
          <w:lang w:val="en-ZA"/>
        </w:rPr>
        <w:tab/>
      </w:r>
    </w:p>
    <w:p w:rsidR="00790EDC" w:rsidRPr="00790EDC" w:rsidRDefault="00790EDC" w:rsidP="00B90646">
      <w:pPr>
        <w:spacing w:after="120" w:line="360" w:lineRule="auto"/>
        <w:ind w:left="7200" w:firstLine="720"/>
        <w:jc w:val="both"/>
        <w:rPr>
          <w:rFonts w:ascii="Arial" w:hAnsi="Arial" w:cs="Arial"/>
          <w:b/>
          <w:lang w:val="en-ZA"/>
        </w:rPr>
      </w:pPr>
      <w:r w:rsidRPr="00790EDC">
        <w:rPr>
          <w:rFonts w:ascii="Arial" w:hAnsi="Arial" w:cs="Arial"/>
          <w:b/>
          <w:lang w:val="en-ZA"/>
        </w:rPr>
        <w:t>NW902E</w:t>
      </w:r>
    </w:p>
    <w:p w:rsidR="00F93B36" w:rsidRPr="00F93B36" w:rsidRDefault="00F93B36" w:rsidP="00B90646">
      <w:pPr>
        <w:spacing w:after="120" w:line="360" w:lineRule="auto"/>
        <w:ind w:left="7200" w:firstLine="720"/>
        <w:jc w:val="both"/>
        <w:rPr>
          <w:rFonts w:ascii="Arial" w:hAnsi="Arial" w:cs="Arial"/>
          <w:b/>
          <w:lang w:val="en-ZA"/>
        </w:rPr>
      </w:pPr>
    </w:p>
    <w:p w:rsidR="00A2288C" w:rsidRPr="00A2288C" w:rsidRDefault="00A2288C" w:rsidP="00B90646">
      <w:pPr>
        <w:spacing w:after="120" w:line="360" w:lineRule="auto"/>
        <w:ind w:left="7920"/>
        <w:jc w:val="both"/>
        <w:rPr>
          <w:rFonts w:ascii="Arial" w:hAnsi="Arial" w:cs="Arial"/>
          <w:b/>
          <w:lang w:val="en-ZA"/>
        </w:rPr>
      </w:pPr>
    </w:p>
    <w:p w:rsidR="000C558D" w:rsidRPr="000C558D" w:rsidRDefault="000C558D" w:rsidP="00B90646">
      <w:pPr>
        <w:tabs>
          <w:tab w:val="left" w:pos="432"/>
          <w:tab w:val="left" w:pos="720"/>
        </w:tabs>
        <w:spacing w:after="120" w:line="360" w:lineRule="auto"/>
        <w:ind w:left="1440" w:hanging="720"/>
        <w:jc w:val="both"/>
        <w:rPr>
          <w:rFonts w:ascii="Arial" w:eastAsia="Times New Roman" w:hAnsi="Arial" w:cs="Arial"/>
          <w:b/>
        </w:rPr>
      </w:pPr>
    </w:p>
    <w:p w:rsidR="00974C04" w:rsidRDefault="00974C04" w:rsidP="00B90646">
      <w:pPr>
        <w:spacing w:after="120" w:line="360" w:lineRule="auto"/>
        <w:jc w:val="both"/>
        <w:outlineLvl w:val="0"/>
        <w:rPr>
          <w:rFonts w:ascii="Arial" w:hAnsi="Arial" w:cs="Arial"/>
          <w:b/>
          <w:lang w:val="en-ZA"/>
        </w:rPr>
      </w:pPr>
    </w:p>
    <w:p w:rsidR="00203DEF" w:rsidRDefault="00203DEF" w:rsidP="00B90646">
      <w:pPr>
        <w:spacing w:after="120" w:line="360" w:lineRule="auto"/>
        <w:jc w:val="both"/>
        <w:outlineLvl w:val="0"/>
        <w:rPr>
          <w:rFonts w:ascii="Arial" w:hAnsi="Arial" w:cs="Arial"/>
          <w:b/>
        </w:rPr>
      </w:pPr>
    </w:p>
    <w:p w:rsidR="00203DEF" w:rsidRDefault="00203DEF" w:rsidP="00B90646">
      <w:pPr>
        <w:spacing w:after="120" w:line="360" w:lineRule="auto"/>
        <w:jc w:val="both"/>
        <w:outlineLvl w:val="0"/>
        <w:rPr>
          <w:rFonts w:ascii="Arial" w:hAnsi="Arial" w:cs="Arial"/>
          <w:b/>
        </w:rPr>
      </w:pPr>
    </w:p>
    <w:p w:rsidR="00336762" w:rsidRDefault="00336762" w:rsidP="00E35591">
      <w:pPr>
        <w:spacing w:after="0" w:line="360" w:lineRule="auto"/>
        <w:jc w:val="both"/>
        <w:outlineLvl w:val="0"/>
        <w:rPr>
          <w:rFonts w:ascii="Arial" w:hAnsi="Arial" w:cs="Arial"/>
          <w:b/>
        </w:rPr>
      </w:pPr>
    </w:p>
    <w:p w:rsidR="00336762" w:rsidRDefault="00336762" w:rsidP="00E35591">
      <w:pPr>
        <w:spacing w:after="0" w:line="360" w:lineRule="auto"/>
        <w:jc w:val="both"/>
        <w:outlineLvl w:val="0"/>
        <w:rPr>
          <w:rFonts w:ascii="Arial" w:hAnsi="Arial" w:cs="Arial"/>
          <w:b/>
        </w:rPr>
      </w:pPr>
    </w:p>
    <w:p w:rsidR="00336762" w:rsidRDefault="00336762" w:rsidP="00E35591">
      <w:pPr>
        <w:spacing w:after="0" w:line="360" w:lineRule="auto"/>
        <w:jc w:val="both"/>
        <w:outlineLvl w:val="0"/>
        <w:rPr>
          <w:rFonts w:ascii="Arial" w:hAnsi="Arial" w:cs="Arial"/>
          <w:b/>
        </w:rPr>
      </w:pPr>
    </w:p>
    <w:p w:rsidR="00336762" w:rsidRDefault="00336762" w:rsidP="00E35591">
      <w:pPr>
        <w:spacing w:after="0" w:line="360" w:lineRule="auto"/>
        <w:jc w:val="both"/>
        <w:outlineLvl w:val="0"/>
        <w:rPr>
          <w:rFonts w:ascii="Arial" w:hAnsi="Arial" w:cs="Arial"/>
          <w:b/>
        </w:rPr>
      </w:pPr>
    </w:p>
    <w:p w:rsidR="00336762" w:rsidRDefault="00336762" w:rsidP="00E35591">
      <w:pPr>
        <w:spacing w:after="0" w:line="360" w:lineRule="auto"/>
        <w:jc w:val="both"/>
        <w:outlineLvl w:val="0"/>
        <w:rPr>
          <w:rFonts w:ascii="Arial" w:hAnsi="Arial" w:cs="Arial"/>
          <w:b/>
        </w:rPr>
      </w:pPr>
    </w:p>
    <w:p w:rsidR="00336762" w:rsidRDefault="00336762" w:rsidP="00E35591">
      <w:pPr>
        <w:spacing w:after="0" w:line="360" w:lineRule="auto"/>
        <w:jc w:val="both"/>
        <w:outlineLvl w:val="0"/>
        <w:rPr>
          <w:rFonts w:ascii="Arial" w:hAnsi="Arial" w:cs="Arial"/>
          <w:b/>
        </w:rPr>
      </w:pPr>
    </w:p>
    <w:p w:rsidR="00336762" w:rsidRDefault="00336762" w:rsidP="00E35591">
      <w:pPr>
        <w:spacing w:after="0" w:line="360" w:lineRule="auto"/>
        <w:jc w:val="both"/>
        <w:outlineLvl w:val="0"/>
        <w:rPr>
          <w:rFonts w:ascii="Arial" w:hAnsi="Arial" w:cs="Arial"/>
          <w:b/>
        </w:rPr>
      </w:pPr>
    </w:p>
    <w:p w:rsidR="00336762" w:rsidRDefault="00336762" w:rsidP="00E35591">
      <w:pPr>
        <w:spacing w:after="0" w:line="360" w:lineRule="auto"/>
        <w:jc w:val="both"/>
        <w:outlineLvl w:val="0"/>
        <w:rPr>
          <w:rFonts w:ascii="Arial" w:hAnsi="Arial" w:cs="Arial"/>
          <w:b/>
        </w:rPr>
      </w:pPr>
    </w:p>
    <w:p w:rsidR="00C3677B" w:rsidRDefault="00B12389" w:rsidP="00E35591">
      <w:pPr>
        <w:spacing w:after="0" w:line="360" w:lineRule="auto"/>
        <w:jc w:val="both"/>
        <w:outlineLvl w:val="0"/>
        <w:rPr>
          <w:rFonts w:ascii="Arial" w:hAnsi="Arial" w:cs="Arial"/>
          <w:b/>
        </w:rPr>
      </w:pPr>
      <w:r w:rsidRPr="00885849">
        <w:rPr>
          <w:rFonts w:ascii="Arial" w:hAnsi="Arial" w:cs="Arial"/>
          <w:b/>
        </w:rPr>
        <w:lastRenderedPageBreak/>
        <w:t>R</w:t>
      </w:r>
      <w:r w:rsidR="00FC1A3C" w:rsidRPr="00885849">
        <w:rPr>
          <w:rFonts w:ascii="Arial" w:hAnsi="Arial" w:cs="Arial"/>
          <w:b/>
        </w:rPr>
        <w:t>EPLY:</w:t>
      </w:r>
    </w:p>
    <w:p w:rsidR="00E35591" w:rsidRPr="00885849" w:rsidRDefault="00E35591" w:rsidP="00E35591">
      <w:pPr>
        <w:spacing w:after="0" w:line="360" w:lineRule="auto"/>
        <w:jc w:val="both"/>
        <w:outlineLvl w:val="0"/>
        <w:rPr>
          <w:rFonts w:ascii="Arial" w:hAnsi="Arial" w:cs="Arial"/>
          <w:b/>
        </w:rPr>
      </w:pPr>
    </w:p>
    <w:p w:rsidR="004D1EEF" w:rsidRPr="00B90646" w:rsidRDefault="00F21934" w:rsidP="00E35591">
      <w:pPr>
        <w:spacing w:after="0" w:line="360" w:lineRule="auto"/>
        <w:jc w:val="both"/>
        <w:rPr>
          <w:rFonts w:ascii="Arial" w:hAnsi="Arial" w:cs="Arial"/>
          <w:color w:val="000000"/>
        </w:rPr>
      </w:pPr>
      <w:r>
        <w:rPr>
          <w:rFonts w:ascii="Arial" w:hAnsi="Arial" w:cs="Arial"/>
          <w:color w:val="000000"/>
        </w:rPr>
        <w:t xml:space="preserve">According to the </w:t>
      </w:r>
      <w:r w:rsidRPr="00B90646">
        <w:rPr>
          <w:rFonts w:ascii="Arial" w:hAnsi="Arial" w:cs="Arial"/>
          <w:color w:val="000000"/>
        </w:rPr>
        <w:t>Public Sector Education and Training Authority (PSETA)</w:t>
      </w:r>
      <w:r w:rsidR="00E35591">
        <w:rPr>
          <w:rFonts w:ascii="Arial" w:hAnsi="Arial" w:cs="Arial"/>
          <w:color w:val="000000"/>
        </w:rPr>
        <w:t>,</w:t>
      </w:r>
      <w:r>
        <w:rPr>
          <w:rFonts w:ascii="Arial" w:hAnsi="Arial" w:cs="Arial"/>
          <w:color w:val="000000"/>
        </w:rPr>
        <w:t xml:space="preserve"> t</w:t>
      </w:r>
      <w:r w:rsidR="004D1EEF" w:rsidRPr="00B90646">
        <w:rPr>
          <w:rFonts w:ascii="Arial" w:hAnsi="Arial" w:cs="Arial"/>
          <w:color w:val="000000"/>
        </w:rPr>
        <w:t xml:space="preserve">he purpose of </w:t>
      </w:r>
      <w:r>
        <w:rPr>
          <w:rFonts w:ascii="Arial" w:hAnsi="Arial" w:cs="Arial"/>
          <w:color w:val="000000"/>
        </w:rPr>
        <w:t xml:space="preserve">attending the </w:t>
      </w:r>
      <w:r w:rsidR="004D1EEF" w:rsidRPr="00B90646">
        <w:rPr>
          <w:rFonts w:ascii="Arial" w:hAnsi="Arial" w:cs="Arial"/>
          <w:color w:val="000000"/>
        </w:rPr>
        <w:t>World Skills Conference was to:</w:t>
      </w:r>
    </w:p>
    <w:p w:rsidR="004D1EEF" w:rsidRPr="00885849" w:rsidRDefault="004D1EEF" w:rsidP="00E35591">
      <w:pPr>
        <w:pStyle w:val="ListParagraph"/>
        <w:numPr>
          <w:ilvl w:val="0"/>
          <w:numId w:val="46"/>
        </w:numPr>
        <w:spacing w:line="360" w:lineRule="auto"/>
        <w:jc w:val="both"/>
        <w:rPr>
          <w:rFonts w:ascii="Arial" w:hAnsi="Arial" w:cs="Arial"/>
          <w:color w:val="000000"/>
        </w:rPr>
      </w:pPr>
      <w:r w:rsidRPr="00885849">
        <w:rPr>
          <w:rFonts w:ascii="Arial" w:hAnsi="Arial" w:cs="Arial"/>
          <w:color w:val="000000"/>
        </w:rPr>
        <w:t>To participate in the</w:t>
      </w:r>
      <w:r w:rsidR="00E35591">
        <w:rPr>
          <w:rFonts w:ascii="Arial" w:hAnsi="Arial" w:cs="Arial"/>
          <w:color w:val="000000"/>
        </w:rPr>
        <w:t xml:space="preserve"> World Skills Leaders Forum, </w:t>
      </w:r>
      <w:r w:rsidRPr="00885849">
        <w:rPr>
          <w:rFonts w:ascii="Arial" w:hAnsi="Arial" w:cs="Arial"/>
          <w:color w:val="000000"/>
        </w:rPr>
        <w:t>network and exchange ideas with global leaders in skills development;</w:t>
      </w:r>
    </w:p>
    <w:p w:rsidR="004D1EEF" w:rsidRPr="00885849" w:rsidRDefault="004D1EEF" w:rsidP="00E35591">
      <w:pPr>
        <w:pStyle w:val="ListParagraph"/>
        <w:numPr>
          <w:ilvl w:val="0"/>
          <w:numId w:val="46"/>
        </w:numPr>
        <w:spacing w:line="360" w:lineRule="auto"/>
        <w:jc w:val="both"/>
        <w:rPr>
          <w:rFonts w:ascii="Arial" w:hAnsi="Arial" w:cs="Arial"/>
          <w:color w:val="000000"/>
        </w:rPr>
      </w:pPr>
      <w:r w:rsidRPr="00885849">
        <w:rPr>
          <w:rFonts w:ascii="Arial" w:hAnsi="Arial" w:cs="Arial"/>
          <w:color w:val="000000"/>
        </w:rPr>
        <w:t>Capacitate senior management on international skills development trends and provide exposure to leaders in the field of vocational skills development;</w:t>
      </w:r>
    </w:p>
    <w:p w:rsidR="004D1EEF" w:rsidRPr="00885849" w:rsidRDefault="004D1EEF" w:rsidP="00E35591">
      <w:pPr>
        <w:pStyle w:val="ListParagraph"/>
        <w:numPr>
          <w:ilvl w:val="0"/>
          <w:numId w:val="46"/>
        </w:numPr>
        <w:spacing w:line="360" w:lineRule="auto"/>
        <w:jc w:val="both"/>
        <w:rPr>
          <w:rFonts w:ascii="Arial" w:hAnsi="Arial" w:cs="Arial"/>
          <w:color w:val="000000"/>
        </w:rPr>
      </w:pPr>
      <w:r w:rsidRPr="00885849">
        <w:rPr>
          <w:rFonts w:ascii="Arial" w:hAnsi="Arial" w:cs="Arial"/>
          <w:color w:val="000000"/>
        </w:rPr>
        <w:t>To be exposed to innovative skills development interventions for youth;</w:t>
      </w:r>
      <w:r w:rsidR="00B90646">
        <w:rPr>
          <w:rFonts w:ascii="Arial" w:hAnsi="Arial" w:cs="Arial"/>
          <w:color w:val="000000"/>
        </w:rPr>
        <w:t xml:space="preserve"> and</w:t>
      </w:r>
    </w:p>
    <w:p w:rsidR="00CE2390" w:rsidRPr="00E35591" w:rsidRDefault="004D1EEF" w:rsidP="00E35591">
      <w:pPr>
        <w:pStyle w:val="ListParagraph"/>
        <w:numPr>
          <w:ilvl w:val="0"/>
          <w:numId w:val="46"/>
        </w:numPr>
        <w:spacing w:line="360" w:lineRule="auto"/>
        <w:ind w:left="1077" w:hanging="357"/>
        <w:contextualSpacing w:val="0"/>
        <w:jc w:val="both"/>
        <w:rPr>
          <w:rFonts w:ascii="Arial" w:hAnsi="Arial" w:cs="Arial"/>
          <w:color w:val="000000"/>
        </w:rPr>
      </w:pPr>
      <w:r w:rsidRPr="00885849">
        <w:rPr>
          <w:rFonts w:ascii="Arial" w:hAnsi="Arial" w:cs="Arial"/>
          <w:color w:val="000000"/>
        </w:rPr>
        <w:t>Visit the Public Service Training Academy in Sao Paulo.</w:t>
      </w:r>
    </w:p>
    <w:p w:rsidR="00CE2390" w:rsidRPr="00B90646" w:rsidRDefault="00CE2390" w:rsidP="00E35591">
      <w:pPr>
        <w:pStyle w:val="ListParagraph"/>
        <w:spacing w:line="360" w:lineRule="auto"/>
        <w:ind w:left="0"/>
        <w:jc w:val="both"/>
        <w:rPr>
          <w:rFonts w:ascii="Arial" w:hAnsi="Arial" w:cs="Arial"/>
          <w:color w:val="000000"/>
        </w:rPr>
      </w:pPr>
      <w:r w:rsidRPr="00B90646">
        <w:rPr>
          <w:rFonts w:ascii="Arial" w:hAnsi="Arial" w:cs="Arial"/>
          <w:color w:val="000000"/>
        </w:rPr>
        <w:t>After attending this conference</w:t>
      </w:r>
      <w:r w:rsidR="00E35591">
        <w:rPr>
          <w:rFonts w:ascii="Arial" w:hAnsi="Arial" w:cs="Arial"/>
          <w:color w:val="000000"/>
        </w:rPr>
        <w:t>,</w:t>
      </w:r>
      <w:r w:rsidRPr="00B90646">
        <w:rPr>
          <w:rFonts w:ascii="Arial" w:hAnsi="Arial" w:cs="Arial"/>
          <w:color w:val="000000"/>
        </w:rPr>
        <w:t xml:space="preserve"> </w:t>
      </w:r>
      <w:r w:rsidR="00B90646" w:rsidRPr="00B90646">
        <w:rPr>
          <w:rFonts w:ascii="Arial" w:hAnsi="Arial" w:cs="Arial"/>
          <w:color w:val="000000"/>
        </w:rPr>
        <w:t xml:space="preserve">the Chief Executive Officer and Accounting Authority </w:t>
      </w:r>
      <w:r w:rsidRPr="00B90646">
        <w:rPr>
          <w:rFonts w:ascii="Arial" w:hAnsi="Arial" w:cs="Arial"/>
          <w:color w:val="000000"/>
        </w:rPr>
        <w:t xml:space="preserve">presented a report to the board. Some of the benefits of this trip </w:t>
      </w:r>
      <w:r w:rsidR="00B90646" w:rsidRPr="00B90646">
        <w:rPr>
          <w:rFonts w:ascii="Arial" w:hAnsi="Arial" w:cs="Arial"/>
          <w:color w:val="000000"/>
        </w:rPr>
        <w:t xml:space="preserve">for </w:t>
      </w:r>
      <w:r w:rsidR="00F21934">
        <w:rPr>
          <w:rFonts w:ascii="Arial" w:hAnsi="Arial" w:cs="Arial"/>
          <w:color w:val="000000"/>
        </w:rPr>
        <w:t xml:space="preserve">PSETA </w:t>
      </w:r>
      <w:r w:rsidRPr="00B90646">
        <w:rPr>
          <w:rFonts w:ascii="Arial" w:hAnsi="Arial" w:cs="Arial"/>
          <w:color w:val="000000"/>
        </w:rPr>
        <w:t>are as follows:</w:t>
      </w:r>
    </w:p>
    <w:p w:rsidR="00CE2390" w:rsidRPr="00885849" w:rsidRDefault="00CE2390" w:rsidP="00E35591">
      <w:pPr>
        <w:pStyle w:val="ListParagraph"/>
        <w:numPr>
          <w:ilvl w:val="0"/>
          <w:numId w:val="46"/>
        </w:numPr>
        <w:spacing w:line="360" w:lineRule="auto"/>
        <w:jc w:val="both"/>
        <w:rPr>
          <w:rFonts w:ascii="Arial" w:hAnsi="Arial" w:cs="Arial"/>
          <w:color w:val="000000"/>
        </w:rPr>
      </w:pPr>
      <w:r w:rsidRPr="00885849">
        <w:rPr>
          <w:rFonts w:ascii="Arial" w:hAnsi="Arial" w:cs="Arial"/>
          <w:color w:val="000000"/>
        </w:rPr>
        <w:t xml:space="preserve">Strengthened relationship with </w:t>
      </w:r>
      <w:r w:rsidR="00F21934">
        <w:rPr>
          <w:rFonts w:ascii="Arial" w:hAnsi="Arial" w:cs="Arial"/>
          <w:color w:val="000000"/>
        </w:rPr>
        <w:t>Technical and Vocational Education and Training (</w:t>
      </w:r>
      <w:r w:rsidRPr="00885849">
        <w:rPr>
          <w:rFonts w:ascii="Arial" w:hAnsi="Arial" w:cs="Arial"/>
          <w:color w:val="000000"/>
        </w:rPr>
        <w:t>TVET</w:t>
      </w:r>
      <w:r w:rsidR="00F21934">
        <w:rPr>
          <w:rFonts w:ascii="Arial" w:hAnsi="Arial" w:cs="Arial"/>
          <w:color w:val="000000"/>
        </w:rPr>
        <w:t>)</w:t>
      </w:r>
      <w:r w:rsidRPr="00885849">
        <w:rPr>
          <w:rFonts w:ascii="Arial" w:hAnsi="Arial" w:cs="Arial"/>
          <w:color w:val="000000"/>
        </w:rPr>
        <w:t xml:space="preserve"> colleges through best practice examples </w:t>
      </w:r>
      <w:r w:rsidR="00B90646">
        <w:rPr>
          <w:rFonts w:ascii="Arial" w:hAnsi="Arial" w:cs="Arial"/>
          <w:color w:val="000000"/>
        </w:rPr>
        <w:t xml:space="preserve">of </w:t>
      </w:r>
      <w:r w:rsidRPr="00885849">
        <w:rPr>
          <w:rFonts w:ascii="Arial" w:hAnsi="Arial" w:cs="Arial"/>
          <w:color w:val="000000"/>
        </w:rPr>
        <w:t>exhibitions learnt from various countries on vocation</w:t>
      </w:r>
      <w:r w:rsidR="00B90646">
        <w:rPr>
          <w:rFonts w:ascii="Arial" w:hAnsi="Arial" w:cs="Arial"/>
          <w:color w:val="000000"/>
        </w:rPr>
        <w:t>al</w:t>
      </w:r>
      <w:r w:rsidRPr="00885849">
        <w:rPr>
          <w:rFonts w:ascii="Arial" w:hAnsi="Arial" w:cs="Arial"/>
          <w:color w:val="000000"/>
        </w:rPr>
        <w:t xml:space="preserve"> education and  training</w:t>
      </w:r>
      <w:r w:rsidR="00F21934">
        <w:rPr>
          <w:rFonts w:ascii="Arial" w:hAnsi="Arial" w:cs="Arial"/>
          <w:color w:val="000000"/>
        </w:rPr>
        <w:t>;</w:t>
      </w:r>
    </w:p>
    <w:p w:rsidR="00CE2390" w:rsidRPr="00885849" w:rsidRDefault="00B90646" w:rsidP="00E35591">
      <w:pPr>
        <w:pStyle w:val="ListParagraph"/>
        <w:numPr>
          <w:ilvl w:val="0"/>
          <w:numId w:val="46"/>
        </w:numPr>
        <w:spacing w:line="360" w:lineRule="auto"/>
        <w:jc w:val="both"/>
        <w:rPr>
          <w:rFonts w:ascii="Arial" w:hAnsi="Arial" w:cs="Arial"/>
          <w:color w:val="000000"/>
        </w:rPr>
      </w:pPr>
      <w:r>
        <w:rPr>
          <w:rFonts w:ascii="Arial" w:hAnsi="Arial" w:cs="Arial"/>
          <w:color w:val="000000"/>
        </w:rPr>
        <w:t>E</w:t>
      </w:r>
      <w:r w:rsidR="00CE2390" w:rsidRPr="00885849">
        <w:rPr>
          <w:rFonts w:ascii="Arial" w:hAnsi="Arial" w:cs="Arial"/>
          <w:color w:val="000000"/>
        </w:rPr>
        <w:t xml:space="preserve">xperience </w:t>
      </w:r>
      <w:r w:rsidR="00F21934">
        <w:rPr>
          <w:rFonts w:ascii="Arial" w:hAnsi="Arial" w:cs="Arial"/>
          <w:color w:val="000000"/>
        </w:rPr>
        <w:t>used in</w:t>
      </w:r>
      <w:r>
        <w:rPr>
          <w:rFonts w:ascii="Arial" w:hAnsi="Arial" w:cs="Arial"/>
          <w:color w:val="000000"/>
        </w:rPr>
        <w:t xml:space="preserve"> analyse</w:t>
      </w:r>
      <w:r w:rsidR="00CE2390" w:rsidRPr="00885849">
        <w:rPr>
          <w:rFonts w:ascii="Arial" w:hAnsi="Arial" w:cs="Arial"/>
          <w:color w:val="000000"/>
        </w:rPr>
        <w:t>s during developm</w:t>
      </w:r>
      <w:r w:rsidR="00E35591">
        <w:rPr>
          <w:rFonts w:ascii="Arial" w:hAnsi="Arial" w:cs="Arial"/>
          <w:color w:val="000000"/>
        </w:rPr>
        <w:t>ent of 2017/</w:t>
      </w:r>
      <w:r w:rsidR="00F21934">
        <w:rPr>
          <w:rFonts w:ascii="Arial" w:hAnsi="Arial" w:cs="Arial"/>
          <w:color w:val="000000"/>
        </w:rPr>
        <w:t>18 Strategic planning documents;</w:t>
      </w:r>
    </w:p>
    <w:p w:rsidR="00CE2390" w:rsidRPr="00885849" w:rsidRDefault="00CE2390" w:rsidP="00E35591">
      <w:pPr>
        <w:pStyle w:val="ListParagraph"/>
        <w:numPr>
          <w:ilvl w:val="0"/>
          <w:numId w:val="46"/>
        </w:numPr>
        <w:spacing w:line="360" w:lineRule="auto"/>
        <w:jc w:val="both"/>
        <w:rPr>
          <w:rFonts w:ascii="Arial" w:hAnsi="Arial" w:cs="Arial"/>
          <w:color w:val="000000"/>
        </w:rPr>
      </w:pPr>
      <w:r w:rsidRPr="00885849">
        <w:rPr>
          <w:rFonts w:ascii="Arial" w:hAnsi="Arial" w:cs="Arial"/>
          <w:color w:val="000000"/>
        </w:rPr>
        <w:t xml:space="preserve">Based on learning with </w:t>
      </w:r>
      <w:r w:rsidR="00F21934">
        <w:rPr>
          <w:rFonts w:ascii="Arial" w:hAnsi="Arial" w:cs="Arial"/>
          <w:color w:val="000000"/>
        </w:rPr>
        <w:t xml:space="preserve">the </w:t>
      </w:r>
      <w:r w:rsidR="0043541F" w:rsidRPr="0043541F">
        <w:rPr>
          <w:rFonts w:ascii="Arial" w:hAnsi="Arial" w:cs="Arial"/>
          <w:color w:val="000000"/>
        </w:rPr>
        <w:t>Escola Nacional</w:t>
      </w:r>
      <w:r w:rsidR="0043541F">
        <w:rPr>
          <w:rFonts w:ascii="Arial" w:hAnsi="Arial" w:cs="Arial"/>
          <w:color w:val="000000"/>
        </w:rPr>
        <w:t xml:space="preserve"> de Administração Pública (</w:t>
      </w:r>
      <w:r w:rsidRPr="00885849">
        <w:rPr>
          <w:rFonts w:ascii="Arial" w:hAnsi="Arial" w:cs="Arial"/>
          <w:color w:val="000000"/>
        </w:rPr>
        <w:t>ENAP</w:t>
      </w:r>
      <w:r w:rsidR="0043541F">
        <w:rPr>
          <w:rFonts w:ascii="Arial" w:hAnsi="Arial" w:cs="Arial"/>
          <w:color w:val="000000"/>
        </w:rPr>
        <w:t>)</w:t>
      </w:r>
      <w:r w:rsidR="00F21934">
        <w:rPr>
          <w:rFonts w:ascii="Arial" w:hAnsi="Arial" w:cs="Arial"/>
          <w:color w:val="000000"/>
        </w:rPr>
        <w:t xml:space="preserve"> Brazilian School of Public A</w:t>
      </w:r>
      <w:r w:rsidR="00EA56A5" w:rsidRPr="00885849">
        <w:rPr>
          <w:rFonts w:ascii="Arial" w:hAnsi="Arial" w:cs="Arial"/>
          <w:color w:val="000000"/>
        </w:rPr>
        <w:t>dministration</w:t>
      </w:r>
      <w:r w:rsidRPr="00885849">
        <w:rPr>
          <w:rFonts w:ascii="Arial" w:hAnsi="Arial" w:cs="Arial"/>
          <w:color w:val="000000"/>
        </w:rPr>
        <w:t xml:space="preserve">, </w:t>
      </w:r>
      <w:r w:rsidR="00B90646">
        <w:rPr>
          <w:rFonts w:ascii="Arial" w:hAnsi="Arial" w:cs="Arial"/>
          <w:color w:val="000000"/>
        </w:rPr>
        <w:t xml:space="preserve">PSETA </w:t>
      </w:r>
      <w:r w:rsidRPr="00885849">
        <w:rPr>
          <w:rFonts w:ascii="Arial" w:hAnsi="Arial" w:cs="Arial"/>
          <w:color w:val="000000"/>
        </w:rPr>
        <w:t xml:space="preserve">explored </w:t>
      </w:r>
      <w:r w:rsidR="00E35591">
        <w:rPr>
          <w:rFonts w:ascii="Arial" w:hAnsi="Arial" w:cs="Arial"/>
          <w:color w:val="000000"/>
        </w:rPr>
        <w:t>the training of</w:t>
      </w:r>
      <w:r w:rsidRPr="00885849">
        <w:rPr>
          <w:rFonts w:ascii="Arial" w:hAnsi="Arial" w:cs="Arial"/>
          <w:color w:val="000000"/>
        </w:rPr>
        <w:t xml:space="preserve"> public service officials through various e-learning courses in an effort to increase efficiencies and reduce cost</w:t>
      </w:r>
      <w:r w:rsidR="00F21934">
        <w:rPr>
          <w:rFonts w:ascii="Arial" w:hAnsi="Arial" w:cs="Arial"/>
          <w:color w:val="000000"/>
        </w:rPr>
        <w:t>; and</w:t>
      </w:r>
      <w:r w:rsidRPr="00885849">
        <w:rPr>
          <w:rFonts w:ascii="Arial" w:hAnsi="Arial" w:cs="Arial"/>
          <w:color w:val="000000"/>
        </w:rPr>
        <w:t xml:space="preserve"> </w:t>
      </w:r>
    </w:p>
    <w:p w:rsidR="00EA56A5" w:rsidRPr="00885849" w:rsidRDefault="00EA56A5" w:rsidP="00E35591">
      <w:pPr>
        <w:pStyle w:val="ListParagraph"/>
        <w:numPr>
          <w:ilvl w:val="0"/>
          <w:numId w:val="46"/>
        </w:numPr>
        <w:spacing w:line="360" w:lineRule="auto"/>
        <w:jc w:val="both"/>
        <w:rPr>
          <w:rFonts w:ascii="Arial" w:hAnsi="Arial" w:cs="Arial"/>
          <w:color w:val="000000"/>
        </w:rPr>
      </w:pPr>
      <w:r w:rsidRPr="00885849">
        <w:rPr>
          <w:rFonts w:ascii="Arial" w:hAnsi="Arial" w:cs="Arial"/>
          <w:color w:val="000000"/>
        </w:rPr>
        <w:t>PSETA board and management shared country experiences and best practices on training interventions in the public service</w:t>
      </w:r>
      <w:r w:rsidR="00F21934">
        <w:rPr>
          <w:rFonts w:ascii="Arial" w:hAnsi="Arial" w:cs="Arial"/>
          <w:color w:val="000000"/>
        </w:rPr>
        <w:t>.</w:t>
      </w:r>
    </w:p>
    <w:p w:rsidR="00EA56A5" w:rsidRPr="00885849" w:rsidRDefault="00EA56A5" w:rsidP="00E35591">
      <w:pPr>
        <w:pStyle w:val="ListParagraph"/>
        <w:spacing w:line="360" w:lineRule="auto"/>
        <w:jc w:val="both"/>
        <w:rPr>
          <w:rFonts w:ascii="Arial" w:hAnsi="Arial" w:cs="Arial"/>
          <w:color w:val="000000"/>
        </w:rPr>
      </w:pPr>
    </w:p>
    <w:p w:rsidR="00E103E5" w:rsidRPr="00885849" w:rsidRDefault="00E103E5" w:rsidP="00D15A4D">
      <w:pPr>
        <w:spacing w:line="360" w:lineRule="auto"/>
        <w:jc w:val="both"/>
        <w:rPr>
          <w:rFonts w:ascii="Arial" w:hAnsi="Arial" w:cs="Arial"/>
          <w:b/>
        </w:rPr>
      </w:pPr>
    </w:p>
    <w:p w:rsidR="003C1AB1" w:rsidRPr="00885849" w:rsidRDefault="003C1AB1" w:rsidP="00D15A4D">
      <w:pPr>
        <w:spacing w:line="360" w:lineRule="auto"/>
        <w:jc w:val="both"/>
        <w:rPr>
          <w:rFonts w:ascii="Arial" w:hAnsi="Arial" w:cs="Arial"/>
        </w:rPr>
      </w:pPr>
    </w:p>
    <w:p w:rsidR="003C1AB1" w:rsidRDefault="003C1AB1" w:rsidP="00D15A4D">
      <w:pPr>
        <w:spacing w:line="360" w:lineRule="auto"/>
        <w:jc w:val="both"/>
        <w:rPr>
          <w:rFonts w:ascii="Arial" w:hAnsi="Arial" w:cs="Arial"/>
        </w:rPr>
      </w:pPr>
    </w:p>
    <w:p w:rsidR="00E35591" w:rsidRDefault="00E35591" w:rsidP="00D15A4D">
      <w:pPr>
        <w:spacing w:line="360" w:lineRule="auto"/>
        <w:jc w:val="both"/>
        <w:rPr>
          <w:rFonts w:ascii="Arial" w:hAnsi="Arial" w:cs="Arial"/>
        </w:rPr>
      </w:pPr>
    </w:p>
    <w:p w:rsidR="00E35591" w:rsidRDefault="00E35591" w:rsidP="00D15A4D">
      <w:pPr>
        <w:spacing w:line="360" w:lineRule="auto"/>
        <w:jc w:val="both"/>
        <w:rPr>
          <w:rFonts w:ascii="Arial" w:hAnsi="Arial" w:cs="Arial"/>
        </w:rPr>
      </w:pPr>
    </w:p>
    <w:p w:rsidR="00E35591" w:rsidRDefault="00E35591" w:rsidP="00D15A4D">
      <w:pPr>
        <w:spacing w:line="360" w:lineRule="auto"/>
        <w:jc w:val="both"/>
        <w:rPr>
          <w:rFonts w:ascii="Arial" w:hAnsi="Arial" w:cs="Arial"/>
        </w:rPr>
      </w:pPr>
    </w:p>
    <w:p w:rsidR="00885849" w:rsidRDefault="00885849" w:rsidP="00B90646">
      <w:pPr>
        <w:spacing w:after="120" w:line="360" w:lineRule="auto"/>
        <w:jc w:val="both"/>
        <w:rPr>
          <w:rFonts w:ascii="Arial" w:eastAsia="BatangChe" w:hAnsi="Arial" w:cs="Arial"/>
        </w:rPr>
      </w:pPr>
      <w:r>
        <w:rPr>
          <w:rFonts w:ascii="Arial" w:eastAsia="BatangChe" w:hAnsi="Arial" w:cs="Arial"/>
        </w:rPr>
        <w:t xml:space="preserve">CONTACT PERSONS: </w:t>
      </w:r>
    </w:p>
    <w:p w:rsidR="00885849" w:rsidRDefault="00885849" w:rsidP="00B90646">
      <w:pPr>
        <w:spacing w:after="120" w:line="360" w:lineRule="auto"/>
        <w:jc w:val="both"/>
        <w:rPr>
          <w:rFonts w:ascii="Arial" w:eastAsia="BatangChe" w:hAnsi="Arial" w:cs="Arial"/>
        </w:rPr>
      </w:pPr>
      <w:r>
        <w:rPr>
          <w:rFonts w:ascii="Arial" w:eastAsia="BatangChe" w:hAnsi="Arial" w:cs="Arial"/>
        </w:rPr>
        <w:t xml:space="preserve">EXT: </w:t>
      </w:r>
    </w:p>
    <w:p w:rsidR="00C3677B" w:rsidRPr="00885849" w:rsidRDefault="00C3677B" w:rsidP="00B90646">
      <w:pPr>
        <w:spacing w:after="120" w:line="360" w:lineRule="auto"/>
        <w:jc w:val="both"/>
        <w:rPr>
          <w:rFonts w:ascii="Arial" w:hAnsi="Arial" w:cs="Arial"/>
        </w:rPr>
      </w:pPr>
    </w:p>
    <w:p w:rsidR="003E455E" w:rsidRPr="00885849" w:rsidRDefault="003E455E" w:rsidP="00B90646">
      <w:pPr>
        <w:spacing w:after="120" w:line="360" w:lineRule="auto"/>
        <w:jc w:val="both"/>
        <w:rPr>
          <w:rFonts w:ascii="Arial" w:hAnsi="Arial" w:cs="Arial"/>
        </w:rPr>
      </w:pPr>
    </w:p>
    <w:p w:rsidR="00A0228E" w:rsidRPr="00885849" w:rsidRDefault="00A0228E" w:rsidP="00B90646">
      <w:pPr>
        <w:spacing w:after="120" w:line="360" w:lineRule="auto"/>
        <w:jc w:val="both"/>
        <w:rPr>
          <w:rFonts w:ascii="Arial" w:hAnsi="Arial" w:cs="Arial"/>
        </w:rPr>
      </w:pPr>
    </w:p>
    <w:p w:rsidR="00C3677B" w:rsidRPr="00885849" w:rsidRDefault="00C3677B" w:rsidP="00B90646">
      <w:pPr>
        <w:spacing w:after="120" w:line="360" w:lineRule="auto"/>
        <w:jc w:val="both"/>
        <w:rPr>
          <w:rFonts w:ascii="Arial" w:hAnsi="Arial" w:cs="Arial"/>
        </w:rPr>
      </w:pPr>
      <w:r w:rsidRPr="00885849">
        <w:rPr>
          <w:rFonts w:ascii="Arial" w:hAnsi="Arial" w:cs="Arial"/>
        </w:rPr>
        <w:t>DIRECTOR –</w:t>
      </w:r>
      <w:r w:rsidR="00DE6F6F" w:rsidRPr="00885849">
        <w:rPr>
          <w:rFonts w:ascii="Arial" w:hAnsi="Arial" w:cs="Arial"/>
        </w:rPr>
        <w:t xml:space="preserve"> </w:t>
      </w:r>
      <w:r w:rsidRPr="00885849">
        <w:rPr>
          <w:rFonts w:ascii="Arial" w:hAnsi="Arial" w:cs="Arial"/>
        </w:rPr>
        <w:t>GENERAL</w:t>
      </w:r>
    </w:p>
    <w:p w:rsidR="00C3677B" w:rsidRPr="00885849" w:rsidRDefault="00C3677B" w:rsidP="00B90646">
      <w:pPr>
        <w:spacing w:after="120" w:line="360" w:lineRule="auto"/>
        <w:jc w:val="both"/>
        <w:rPr>
          <w:rFonts w:ascii="Arial" w:hAnsi="Arial" w:cs="Arial"/>
        </w:rPr>
      </w:pPr>
      <w:r w:rsidRPr="00885849">
        <w:rPr>
          <w:rFonts w:ascii="Arial" w:hAnsi="Arial" w:cs="Arial"/>
        </w:rPr>
        <w:t>STATUS:</w:t>
      </w:r>
    </w:p>
    <w:p w:rsidR="00C3677B" w:rsidRPr="00885849" w:rsidRDefault="00C3677B" w:rsidP="00B90646">
      <w:pPr>
        <w:spacing w:after="120" w:line="360" w:lineRule="auto"/>
        <w:jc w:val="both"/>
        <w:rPr>
          <w:rFonts w:ascii="Arial" w:hAnsi="Arial" w:cs="Arial"/>
        </w:rPr>
      </w:pPr>
      <w:r w:rsidRPr="00885849">
        <w:rPr>
          <w:rFonts w:ascii="Arial" w:hAnsi="Arial" w:cs="Arial"/>
        </w:rPr>
        <w:t>DATE:</w:t>
      </w:r>
    </w:p>
    <w:p w:rsidR="00245A6B" w:rsidRPr="00885849" w:rsidRDefault="00245A6B" w:rsidP="00B90646">
      <w:pPr>
        <w:spacing w:after="120" w:line="360" w:lineRule="auto"/>
        <w:jc w:val="both"/>
        <w:rPr>
          <w:rFonts w:ascii="Arial" w:hAnsi="Arial" w:cs="Arial"/>
        </w:rPr>
      </w:pPr>
    </w:p>
    <w:p w:rsidR="003E455E" w:rsidRPr="00885849" w:rsidRDefault="003E455E" w:rsidP="00B90646">
      <w:pPr>
        <w:spacing w:after="120" w:line="360" w:lineRule="auto"/>
        <w:jc w:val="both"/>
        <w:rPr>
          <w:rFonts w:ascii="Arial" w:hAnsi="Arial" w:cs="Arial"/>
        </w:rPr>
      </w:pPr>
    </w:p>
    <w:p w:rsidR="00A0228E" w:rsidRPr="00885849" w:rsidRDefault="00A0228E" w:rsidP="00B90646">
      <w:pPr>
        <w:spacing w:after="120" w:line="360" w:lineRule="auto"/>
        <w:jc w:val="both"/>
        <w:rPr>
          <w:rFonts w:ascii="Arial" w:hAnsi="Arial" w:cs="Arial"/>
        </w:rPr>
      </w:pPr>
    </w:p>
    <w:p w:rsidR="003E455E" w:rsidRPr="00885849" w:rsidRDefault="003E455E" w:rsidP="00B90646">
      <w:pPr>
        <w:spacing w:after="120" w:line="360" w:lineRule="auto"/>
        <w:jc w:val="both"/>
        <w:rPr>
          <w:rFonts w:ascii="Arial" w:hAnsi="Arial" w:cs="Arial"/>
        </w:rPr>
      </w:pPr>
    </w:p>
    <w:p w:rsidR="00C3677B" w:rsidRPr="00885849" w:rsidRDefault="00C3677B" w:rsidP="00B90646">
      <w:pPr>
        <w:spacing w:after="120" w:line="360" w:lineRule="auto"/>
        <w:jc w:val="both"/>
        <w:rPr>
          <w:rFonts w:ascii="Arial" w:hAnsi="Arial" w:cs="Arial"/>
        </w:rPr>
      </w:pPr>
      <w:r w:rsidRPr="00885849">
        <w:rPr>
          <w:rFonts w:ascii="Arial" w:hAnsi="Arial" w:cs="Arial"/>
        </w:rPr>
        <w:t xml:space="preserve">QUESTION </w:t>
      </w:r>
      <w:r w:rsidR="00790EDC" w:rsidRPr="00885849">
        <w:rPr>
          <w:rFonts w:ascii="Arial" w:hAnsi="Arial" w:cs="Arial"/>
        </w:rPr>
        <w:t>839</w:t>
      </w:r>
      <w:r w:rsidR="005C6ED1" w:rsidRPr="00885849">
        <w:rPr>
          <w:rFonts w:ascii="Arial" w:hAnsi="Arial" w:cs="Arial"/>
        </w:rPr>
        <w:t xml:space="preserve"> </w:t>
      </w:r>
      <w:r w:rsidRPr="00885849">
        <w:rPr>
          <w:rFonts w:ascii="Arial" w:hAnsi="Arial" w:cs="Arial"/>
        </w:rPr>
        <w:t xml:space="preserve">APPROVED/NOT APPROVED/AMENDED </w:t>
      </w:r>
    </w:p>
    <w:p w:rsidR="00C3677B" w:rsidRPr="00885849" w:rsidRDefault="00C3677B" w:rsidP="00B90646">
      <w:pPr>
        <w:spacing w:after="120" w:line="360" w:lineRule="auto"/>
        <w:jc w:val="both"/>
        <w:rPr>
          <w:rFonts w:ascii="Arial" w:hAnsi="Arial" w:cs="Arial"/>
        </w:rPr>
      </w:pPr>
    </w:p>
    <w:p w:rsidR="00A0228E" w:rsidRPr="00885849" w:rsidRDefault="00A0228E" w:rsidP="00B90646">
      <w:pPr>
        <w:spacing w:after="120" w:line="360" w:lineRule="auto"/>
        <w:jc w:val="both"/>
        <w:rPr>
          <w:rFonts w:ascii="Arial" w:hAnsi="Arial" w:cs="Arial"/>
        </w:rPr>
      </w:pPr>
    </w:p>
    <w:p w:rsidR="003E455E" w:rsidRPr="00885849" w:rsidRDefault="003E455E" w:rsidP="00B90646">
      <w:pPr>
        <w:spacing w:after="120" w:line="360" w:lineRule="auto"/>
        <w:jc w:val="both"/>
        <w:rPr>
          <w:rFonts w:ascii="Arial" w:hAnsi="Arial" w:cs="Arial"/>
        </w:rPr>
      </w:pPr>
    </w:p>
    <w:p w:rsidR="00C3677B" w:rsidRPr="00885849" w:rsidRDefault="00C3677B" w:rsidP="00B90646">
      <w:pPr>
        <w:spacing w:after="120" w:line="360" w:lineRule="auto"/>
        <w:jc w:val="both"/>
        <w:rPr>
          <w:rFonts w:ascii="Arial" w:hAnsi="Arial" w:cs="Arial"/>
        </w:rPr>
      </w:pPr>
    </w:p>
    <w:p w:rsidR="00C3677B" w:rsidRPr="00885849" w:rsidRDefault="00C3677B" w:rsidP="00B90646">
      <w:pPr>
        <w:spacing w:after="120" w:line="360" w:lineRule="auto"/>
        <w:jc w:val="both"/>
        <w:rPr>
          <w:rFonts w:ascii="Arial" w:hAnsi="Arial" w:cs="Arial"/>
        </w:rPr>
      </w:pPr>
      <w:r w:rsidRPr="00885849">
        <w:rPr>
          <w:rFonts w:ascii="Arial" w:hAnsi="Arial" w:cs="Arial"/>
        </w:rPr>
        <w:t>Dr B</w:t>
      </w:r>
      <w:r w:rsidR="00885849">
        <w:rPr>
          <w:rFonts w:ascii="Arial" w:hAnsi="Arial" w:cs="Arial"/>
        </w:rPr>
        <w:t>E</w:t>
      </w:r>
      <w:r w:rsidRPr="00885849">
        <w:rPr>
          <w:rFonts w:ascii="Arial" w:hAnsi="Arial" w:cs="Arial"/>
        </w:rPr>
        <w:t xml:space="preserve"> NZIMANDE, MP</w:t>
      </w:r>
    </w:p>
    <w:p w:rsidR="00C3677B" w:rsidRPr="00885849" w:rsidRDefault="00C3677B" w:rsidP="00B90646">
      <w:pPr>
        <w:spacing w:after="120" w:line="360" w:lineRule="auto"/>
        <w:jc w:val="both"/>
        <w:rPr>
          <w:rFonts w:ascii="Arial" w:hAnsi="Arial" w:cs="Arial"/>
        </w:rPr>
      </w:pPr>
      <w:r w:rsidRPr="00885849">
        <w:rPr>
          <w:rFonts w:ascii="Arial" w:hAnsi="Arial" w:cs="Arial"/>
        </w:rPr>
        <w:t>MINISTER OF HIGHER EDUCATION AND TRAINING</w:t>
      </w:r>
    </w:p>
    <w:p w:rsidR="00C3677B" w:rsidRPr="00885849" w:rsidRDefault="00C3677B" w:rsidP="00B90646">
      <w:pPr>
        <w:spacing w:after="120" w:line="360" w:lineRule="auto"/>
        <w:jc w:val="both"/>
        <w:rPr>
          <w:rFonts w:ascii="Arial" w:hAnsi="Arial" w:cs="Arial"/>
        </w:rPr>
      </w:pPr>
      <w:r w:rsidRPr="00885849">
        <w:rPr>
          <w:rFonts w:ascii="Arial" w:hAnsi="Arial" w:cs="Arial"/>
        </w:rPr>
        <w:t>STATUS:</w:t>
      </w:r>
    </w:p>
    <w:p w:rsidR="00C3677B" w:rsidRPr="00885849" w:rsidRDefault="00C3677B" w:rsidP="00B90646">
      <w:pPr>
        <w:spacing w:after="120" w:line="360" w:lineRule="auto"/>
        <w:jc w:val="both"/>
        <w:rPr>
          <w:rFonts w:ascii="Arial" w:hAnsi="Arial" w:cs="Arial"/>
        </w:rPr>
      </w:pPr>
      <w:r w:rsidRPr="00885849">
        <w:rPr>
          <w:rFonts w:ascii="Arial" w:hAnsi="Arial" w:cs="Arial"/>
        </w:rPr>
        <w:t>DATE:</w:t>
      </w:r>
    </w:p>
    <w:sectPr w:rsidR="00C3677B" w:rsidRPr="00885849"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B62720C"/>
    <w:multiLevelType w:val="hybridMultilevel"/>
    <w:tmpl w:val="2EA6FA62"/>
    <w:lvl w:ilvl="0" w:tplc="7E90DB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45FD3308"/>
    <w:multiLevelType w:val="hybridMultilevel"/>
    <w:tmpl w:val="70AE40FA"/>
    <w:lvl w:ilvl="0" w:tplc="65144D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5D0466"/>
    <w:multiLevelType w:val="hybridMultilevel"/>
    <w:tmpl w:val="E0966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5">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6">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10F36F7"/>
    <w:multiLevelType w:val="hybridMultilevel"/>
    <w:tmpl w:val="DD42C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8618C8"/>
    <w:multiLevelType w:val="hybridMultilevel"/>
    <w:tmpl w:val="540E1D0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F7D26A2"/>
    <w:multiLevelType w:val="hybridMultilevel"/>
    <w:tmpl w:val="C248D00E"/>
    <w:lvl w:ilvl="0" w:tplc="5F8E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0"/>
  </w:num>
  <w:num w:numId="3">
    <w:abstractNumId w:val="37"/>
  </w:num>
  <w:num w:numId="4">
    <w:abstractNumId w:val="8"/>
  </w:num>
  <w:num w:numId="5">
    <w:abstractNumId w:val="40"/>
  </w:num>
  <w:num w:numId="6">
    <w:abstractNumId w:val="28"/>
  </w:num>
  <w:num w:numId="7">
    <w:abstractNumId w:val="39"/>
  </w:num>
  <w:num w:numId="8">
    <w:abstractNumId w:val="5"/>
  </w:num>
  <w:num w:numId="9">
    <w:abstractNumId w:val="35"/>
  </w:num>
  <w:num w:numId="10">
    <w:abstractNumId w:val="24"/>
  </w:num>
  <w:num w:numId="11">
    <w:abstractNumId w:val="38"/>
  </w:num>
  <w:num w:numId="12">
    <w:abstractNumId w:val="12"/>
  </w:num>
  <w:num w:numId="13">
    <w:abstractNumId w:val="45"/>
  </w:num>
  <w:num w:numId="14">
    <w:abstractNumId w:val="17"/>
  </w:num>
  <w:num w:numId="15">
    <w:abstractNumId w:val="6"/>
  </w:num>
  <w:num w:numId="16">
    <w:abstractNumId w:val="29"/>
  </w:num>
  <w:num w:numId="17">
    <w:abstractNumId w:val="13"/>
  </w:num>
  <w:num w:numId="18">
    <w:abstractNumId w:val="32"/>
  </w:num>
  <w:num w:numId="19">
    <w:abstractNumId w:val="30"/>
  </w:num>
  <w:num w:numId="20">
    <w:abstractNumId w:val="7"/>
  </w:num>
  <w:num w:numId="21">
    <w:abstractNumId w:val="18"/>
  </w:num>
  <w:num w:numId="22">
    <w:abstractNumId w:val="46"/>
  </w:num>
  <w:num w:numId="23">
    <w:abstractNumId w:val="33"/>
  </w:num>
  <w:num w:numId="24">
    <w:abstractNumId w:val="44"/>
  </w:num>
  <w:num w:numId="25">
    <w:abstractNumId w:val="41"/>
  </w:num>
  <w:num w:numId="26">
    <w:abstractNumId w:val="1"/>
  </w:num>
  <w:num w:numId="27">
    <w:abstractNumId w:val="14"/>
  </w:num>
  <w:num w:numId="28">
    <w:abstractNumId w:val="2"/>
  </w:num>
  <w:num w:numId="29">
    <w:abstractNumId w:val="36"/>
  </w:num>
  <w:num w:numId="30">
    <w:abstractNumId w:val="16"/>
  </w:num>
  <w:num w:numId="31">
    <w:abstractNumId w:val="0"/>
  </w:num>
  <w:num w:numId="32">
    <w:abstractNumId w:val="42"/>
  </w:num>
  <w:num w:numId="33">
    <w:abstractNumId w:val="15"/>
  </w:num>
  <w:num w:numId="34">
    <w:abstractNumId w:val="9"/>
  </w:num>
  <w:num w:numId="35">
    <w:abstractNumId w:val="10"/>
  </w:num>
  <w:num w:numId="36">
    <w:abstractNumId w:val="11"/>
  </w:num>
  <w:num w:numId="37">
    <w:abstractNumId w:val="27"/>
  </w:num>
  <w:num w:numId="38">
    <w:abstractNumId w:val="19"/>
  </w:num>
  <w:num w:numId="39">
    <w:abstractNumId w:val="26"/>
  </w:num>
  <w:num w:numId="40">
    <w:abstractNumId w:val="25"/>
  </w:num>
  <w:num w:numId="41">
    <w:abstractNumId w:val="21"/>
  </w:num>
  <w:num w:numId="42">
    <w:abstractNumId w:val="3"/>
  </w:num>
  <w:num w:numId="43">
    <w:abstractNumId w:val="4"/>
  </w:num>
  <w:num w:numId="44">
    <w:abstractNumId w:val="23"/>
  </w:num>
  <w:num w:numId="45">
    <w:abstractNumId w:val="43"/>
  </w:num>
  <w:num w:numId="46">
    <w:abstractNumId w:val="34"/>
  </w:num>
  <w:num w:numId="47">
    <w:abstractNumId w:val="22"/>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260DC"/>
    <w:rsid w:val="000262F1"/>
    <w:rsid w:val="000305F6"/>
    <w:rsid w:val="00032AB5"/>
    <w:rsid w:val="00036029"/>
    <w:rsid w:val="00041F99"/>
    <w:rsid w:val="0004639E"/>
    <w:rsid w:val="000505EA"/>
    <w:rsid w:val="000579B9"/>
    <w:rsid w:val="00060888"/>
    <w:rsid w:val="00063A3A"/>
    <w:rsid w:val="00075314"/>
    <w:rsid w:val="00087811"/>
    <w:rsid w:val="00096A3C"/>
    <w:rsid w:val="000A02C9"/>
    <w:rsid w:val="000A0D33"/>
    <w:rsid w:val="000B7F3D"/>
    <w:rsid w:val="000C558D"/>
    <w:rsid w:val="000E58BD"/>
    <w:rsid w:val="000F2117"/>
    <w:rsid w:val="000F7AC3"/>
    <w:rsid w:val="00102241"/>
    <w:rsid w:val="0010402E"/>
    <w:rsid w:val="0010795D"/>
    <w:rsid w:val="001124D5"/>
    <w:rsid w:val="00125282"/>
    <w:rsid w:val="001256E4"/>
    <w:rsid w:val="00135E62"/>
    <w:rsid w:val="0014191A"/>
    <w:rsid w:val="00141CFF"/>
    <w:rsid w:val="001447C9"/>
    <w:rsid w:val="00147BA4"/>
    <w:rsid w:val="001527E6"/>
    <w:rsid w:val="0015436C"/>
    <w:rsid w:val="0017440B"/>
    <w:rsid w:val="00176498"/>
    <w:rsid w:val="00185818"/>
    <w:rsid w:val="00191755"/>
    <w:rsid w:val="00194585"/>
    <w:rsid w:val="001A01DC"/>
    <w:rsid w:val="001A1252"/>
    <w:rsid w:val="001A277A"/>
    <w:rsid w:val="001A69D0"/>
    <w:rsid w:val="001B1FBE"/>
    <w:rsid w:val="001C0469"/>
    <w:rsid w:val="001C33B5"/>
    <w:rsid w:val="001C6A3B"/>
    <w:rsid w:val="001D7C6A"/>
    <w:rsid w:val="001E36DF"/>
    <w:rsid w:val="001F4B7D"/>
    <w:rsid w:val="001F7966"/>
    <w:rsid w:val="00203DEF"/>
    <w:rsid w:val="0020779F"/>
    <w:rsid w:val="00215455"/>
    <w:rsid w:val="0021665A"/>
    <w:rsid w:val="00217678"/>
    <w:rsid w:val="0022116B"/>
    <w:rsid w:val="002264C4"/>
    <w:rsid w:val="00227702"/>
    <w:rsid w:val="00245A6B"/>
    <w:rsid w:val="002476A9"/>
    <w:rsid w:val="00256281"/>
    <w:rsid w:val="00264295"/>
    <w:rsid w:val="00265A26"/>
    <w:rsid w:val="00265A88"/>
    <w:rsid w:val="002670F8"/>
    <w:rsid w:val="00270825"/>
    <w:rsid w:val="00284BC9"/>
    <w:rsid w:val="0029445D"/>
    <w:rsid w:val="002A17B0"/>
    <w:rsid w:val="002A2F73"/>
    <w:rsid w:val="002A7C45"/>
    <w:rsid w:val="002A7DF4"/>
    <w:rsid w:val="002C16FF"/>
    <w:rsid w:val="002C60A6"/>
    <w:rsid w:val="002D188A"/>
    <w:rsid w:val="002E3161"/>
    <w:rsid w:val="002F4DC9"/>
    <w:rsid w:val="002F6B49"/>
    <w:rsid w:val="00300C93"/>
    <w:rsid w:val="00305BF7"/>
    <w:rsid w:val="00313A4B"/>
    <w:rsid w:val="00315B13"/>
    <w:rsid w:val="0032116C"/>
    <w:rsid w:val="003332D3"/>
    <w:rsid w:val="00336762"/>
    <w:rsid w:val="00337949"/>
    <w:rsid w:val="00341771"/>
    <w:rsid w:val="00344509"/>
    <w:rsid w:val="00346812"/>
    <w:rsid w:val="003517A1"/>
    <w:rsid w:val="00351E0F"/>
    <w:rsid w:val="0035694A"/>
    <w:rsid w:val="003612EE"/>
    <w:rsid w:val="00361776"/>
    <w:rsid w:val="00374E4A"/>
    <w:rsid w:val="0037732E"/>
    <w:rsid w:val="003963E3"/>
    <w:rsid w:val="003A40A1"/>
    <w:rsid w:val="003A684F"/>
    <w:rsid w:val="003A725E"/>
    <w:rsid w:val="003A7BFD"/>
    <w:rsid w:val="003B48F6"/>
    <w:rsid w:val="003C1AB1"/>
    <w:rsid w:val="003C31B6"/>
    <w:rsid w:val="003C5A76"/>
    <w:rsid w:val="003D5AE8"/>
    <w:rsid w:val="003D7858"/>
    <w:rsid w:val="003D790C"/>
    <w:rsid w:val="003E2F70"/>
    <w:rsid w:val="003E455E"/>
    <w:rsid w:val="003E694C"/>
    <w:rsid w:val="003F104C"/>
    <w:rsid w:val="003F735C"/>
    <w:rsid w:val="00402E61"/>
    <w:rsid w:val="00410478"/>
    <w:rsid w:val="004114D3"/>
    <w:rsid w:val="004170C3"/>
    <w:rsid w:val="0041718E"/>
    <w:rsid w:val="00417FD5"/>
    <w:rsid w:val="00422B30"/>
    <w:rsid w:val="004312FC"/>
    <w:rsid w:val="0043279D"/>
    <w:rsid w:val="0043541F"/>
    <w:rsid w:val="00437C1E"/>
    <w:rsid w:val="004457FC"/>
    <w:rsid w:val="00447198"/>
    <w:rsid w:val="00457688"/>
    <w:rsid w:val="00463025"/>
    <w:rsid w:val="004672ED"/>
    <w:rsid w:val="004800DC"/>
    <w:rsid w:val="00492A36"/>
    <w:rsid w:val="004944AF"/>
    <w:rsid w:val="004965B4"/>
    <w:rsid w:val="004B7E13"/>
    <w:rsid w:val="004C4F38"/>
    <w:rsid w:val="004D1EEF"/>
    <w:rsid w:val="004D2BE1"/>
    <w:rsid w:val="004D74FD"/>
    <w:rsid w:val="004E0458"/>
    <w:rsid w:val="004F09CC"/>
    <w:rsid w:val="004F37DA"/>
    <w:rsid w:val="00504B93"/>
    <w:rsid w:val="00506E45"/>
    <w:rsid w:val="005127E5"/>
    <w:rsid w:val="005223B8"/>
    <w:rsid w:val="005237E8"/>
    <w:rsid w:val="0053292C"/>
    <w:rsid w:val="00544C9F"/>
    <w:rsid w:val="00552E00"/>
    <w:rsid w:val="005577D9"/>
    <w:rsid w:val="00561493"/>
    <w:rsid w:val="00571740"/>
    <w:rsid w:val="00571C3F"/>
    <w:rsid w:val="00574DBC"/>
    <w:rsid w:val="00585D0E"/>
    <w:rsid w:val="00586840"/>
    <w:rsid w:val="005A2660"/>
    <w:rsid w:val="005A272D"/>
    <w:rsid w:val="005B4004"/>
    <w:rsid w:val="005B696E"/>
    <w:rsid w:val="005C0BA4"/>
    <w:rsid w:val="005C2051"/>
    <w:rsid w:val="005C2467"/>
    <w:rsid w:val="005C4278"/>
    <w:rsid w:val="005C5AE9"/>
    <w:rsid w:val="005C6ED1"/>
    <w:rsid w:val="005C77F3"/>
    <w:rsid w:val="005D0DA9"/>
    <w:rsid w:val="005E120E"/>
    <w:rsid w:val="005E3F22"/>
    <w:rsid w:val="005F02F9"/>
    <w:rsid w:val="005F61F7"/>
    <w:rsid w:val="00602765"/>
    <w:rsid w:val="006034E7"/>
    <w:rsid w:val="00613250"/>
    <w:rsid w:val="00620EFD"/>
    <w:rsid w:val="00621FE9"/>
    <w:rsid w:val="0063048F"/>
    <w:rsid w:val="00632EDF"/>
    <w:rsid w:val="00646962"/>
    <w:rsid w:val="00650806"/>
    <w:rsid w:val="00653C00"/>
    <w:rsid w:val="006552F7"/>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F63E0"/>
    <w:rsid w:val="0070084E"/>
    <w:rsid w:val="00702601"/>
    <w:rsid w:val="00702F9A"/>
    <w:rsid w:val="00704CEB"/>
    <w:rsid w:val="00707E92"/>
    <w:rsid w:val="007141FA"/>
    <w:rsid w:val="00714E5D"/>
    <w:rsid w:val="00714E82"/>
    <w:rsid w:val="0071591A"/>
    <w:rsid w:val="00716487"/>
    <w:rsid w:val="00717ECA"/>
    <w:rsid w:val="00730B8E"/>
    <w:rsid w:val="00736643"/>
    <w:rsid w:val="00740B88"/>
    <w:rsid w:val="0075414E"/>
    <w:rsid w:val="00754F3E"/>
    <w:rsid w:val="00763A07"/>
    <w:rsid w:val="00765683"/>
    <w:rsid w:val="00766ABE"/>
    <w:rsid w:val="00766ADD"/>
    <w:rsid w:val="00770DA0"/>
    <w:rsid w:val="007775FD"/>
    <w:rsid w:val="007810CD"/>
    <w:rsid w:val="00790DD6"/>
    <w:rsid w:val="00790EDC"/>
    <w:rsid w:val="007A29F4"/>
    <w:rsid w:val="007B4860"/>
    <w:rsid w:val="007B75BC"/>
    <w:rsid w:val="007C09F4"/>
    <w:rsid w:val="007C7109"/>
    <w:rsid w:val="007D7318"/>
    <w:rsid w:val="007E26C5"/>
    <w:rsid w:val="007E559D"/>
    <w:rsid w:val="007E667A"/>
    <w:rsid w:val="007F142C"/>
    <w:rsid w:val="007F2ADC"/>
    <w:rsid w:val="007F2D57"/>
    <w:rsid w:val="007F7092"/>
    <w:rsid w:val="00807715"/>
    <w:rsid w:val="00810FD4"/>
    <w:rsid w:val="00812391"/>
    <w:rsid w:val="00814FBE"/>
    <w:rsid w:val="00835A81"/>
    <w:rsid w:val="00844BF0"/>
    <w:rsid w:val="008455F2"/>
    <w:rsid w:val="008458E4"/>
    <w:rsid w:val="00855044"/>
    <w:rsid w:val="00857AAF"/>
    <w:rsid w:val="0086037B"/>
    <w:rsid w:val="00874346"/>
    <w:rsid w:val="0088522F"/>
    <w:rsid w:val="00885849"/>
    <w:rsid w:val="00885BE0"/>
    <w:rsid w:val="008950F7"/>
    <w:rsid w:val="008A02D8"/>
    <w:rsid w:val="008A0CFC"/>
    <w:rsid w:val="008A5D41"/>
    <w:rsid w:val="008A666F"/>
    <w:rsid w:val="008A7E30"/>
    <w:rsid w:val="008B2A19"/>
    <w:rsid w:val="008B4E47"/>
    <w:rsid w:val="008B65EA"/>
    <w:rsid w:val="008C1D05"/>
    <w:rsid w:val="008C68C5"/>
    <w:rsid w:val="008C7B8D"/>
    <w:rsid w:val="008D223E"/>
    <w:rsid w:val="008D633E"/>
    <w:rsid w:val="008F10A3"/>
    <w:rsid w:val="008F4155"/>
    <w:rsid w:val="00901D6D"/>
    <w:rsid w:val="00906DE8"/>
    <w:rsid w:val="00907B99"/>
    <w:rsid w:val="0091448C"/>
    <w:rsid w:val="00914499"/>
    <w:rsid w:val="00922EDD"/>
    <w:rsid w:val="00925943"/>
    <w:rsid w:val="0093029B"/>
    <w:rsid w:val="00933AC1"/>
    <w:rsid w:val="00933C19"/>
    <w:rsid w:val="0093534E"/>
    <w:rsid w:val="00947DCF"/>
    <w:rsid w:val="0095081D"/>
    <w:rsid w:val="00950A7C"/>
    <w:rsid w:val="009548B8"/>
    <w:rsid w:val="00962A23"/>
    <w:rsid w:val="00963DA4"/>
    <w:rsid w:val="009642B8"/>
    <w:rsid w:val="00974C04"/>
    <w:rsid w:val="009754EB"/>
    <w:rsid w:val="0097701D"/>
    <w:rsid w:val="009849D9"/>
    <w:rsid w:val="009943BE"/>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72D"/>
    <w:rsid w:val="009F3FAA"/>
    <w:rsid w:val="009F5457"/>
    <w:rsid w:val="009F5D4E"/>
    <w:rsid w:val="009F6FEA"/>
    <w:rsid w:val="00A009CF"/>
    <w:rsid w:val="00A00C48"/>
    <w:rsid w:val="00A0228E"/>
    <w:rsid w:val="00A03F44"/>
    <w:rsid w:val="00A173E2"/>
    <w:rsid w:val="00A2288C"/>
    <w:rsid w:val="00A237EC"/>
    <w:rsid w:val="00A26107"/>
    <w:rsid w:val="00A353C3"/>
    <w:rsid w:val="00A37101"/>
    <w:rsid w:val="00A44ACB"/>
    <w:rsid w:val="00A51526"/>
    <w:rsid w:val="00A54620"/>
    <w:rsid w:val="00A55D7A"/>
    <w:rsid w:val="00A6736B"/>
    <w:rsid w:val="00A738A8"/>
    <w:rsid w:val="00A8120A"/>
    <w:rsid w:val="00A859B7"/>
    <w:rsid w:val="00A909F3"/>
    <w:rsid w:val="00A9633F"/>
    <w:rsid w:val="00AA246C"/>
    <w:rsid w:val="00AA3944"/>
    <w:rsid w:val="00AB01C3"/>
    <w:rsid w:val="00AB0621"/>
    <w:rsid w:val="00AC5B0F"/>
    <w:rsid w:val="00AD7365"/>
    <w:rsid w:val="00AE0682"/>
    <w:rsid w:val="00AE3241"/>
    <w:rsid w:val="00AE42CB"/>
    <w:rsid w:val="00AE7CF5"/>
    <w:rsid w:val="00AF2779"/>
    <w:rsid w:val="00AF776A"/>
    <w:rsid w:val="00B06FCC"/>
    <w:rsid w:val="00B122E9"/>
    <w:rsid w:val="00B12389"/>
    <w:rsid w:val="00B13598"/>
    <w:rsid w:val="00B16C29"/>
    <w:rsid w:val="00B27B17"/>
    <w:rsid w:val="00B32FD8"/>
    <w:rsid w:val="00B4178D"/>
    <w:rsid w:val="00B42D63"/>
    <w:rsid w:val="00B43DD3"/>
    <w:rsid w:val="00B659EA"/>
    <w:rsid w:val="00B757E2"/>
    <w:rsid w:val="00B8067B"/>
    <w:rsid w:val="00B8505E"/>
    <w:rsid w:val="00B90646"/>
    <w:rsid w:val="00B9731E"/>
    <w:rsid w:val="00BB2B7E"/>
    <w:rsid w:val="00BC272D"/>
    <w:rsid w:val="00BC6170"/>
    <w:rsid w:val="00BD032F"/>
    <w:rsid w:val="00BD057C"/>
    <w:rsid w:val="00BD5A93"/>
    <w:rsid w:val="00BE1AAF"/>
    <w:rsid w:val="00BE2524"/>
    <w:rsid w:val="00C07223"/>
    <w:rsid w:val="00C20C70"/>
    <w:rsid w:val="00C31C40"/>
    <w:rsid w:val="00C32FB4"/>
    <w:rsid w:val="00C357BA"/>
    <w:rsid w:val="00C3677B"/>
    <w:rsid w:val="00C42323"/>
    <w:rsid w:val="00C441E6"/>
    <w:rsid w:val="00C45FBD"/>
    <w:rsid w:val="00C50064"/>
    <w:rsid w:val="00C5638F"/>
    <w:rsid w:val="00C5785E"/>
    <w:rsid w:val="00C62B07"/>
    <w:rsid w:val="00C63A62"/>
    <w:rsid w:val="00C654A2"/>
    <w:rsid w:val="00C669B6"/>
    <w:rsid w:val="00C670E6"/>
    <w:rsid w:val="00C72AC2"/>
    <w:rsid w:val="00C73D89"/>
    <w:rsid w:val="00C82A4E"/>
    <w:rsid w:val="00C8636C"/>
    <w:rsid w:val="00C865AF"/>
    <w:rsid w:val="00C8668A"/>
    <w:rsid w:val="00C919FD"/>
    <w:rsid w:val="00C939F0"/>
    <w:rsid w:val="00C9549B"/>
    <w:rsid w:val="00CA1F30"/>
    <w:rsid w:val="00CB4850"/>
    <w:rsid w:val="00CB4DE4"/>
    <w:rsid w:val="00CB5B44"/>
    <w:rsid w:val="00CB7FE9"/>
    <w:rsid w:val="00CC27E4"/>
    <w:rsid w:val="00CC53DC"/>
    <w:rsid w:val="00CD1367"/>
    <w:rsid w:val="00CD1B97"/>
    <w:rsid w:val="00CD244D"/>
    <w:rsid w:val="00CD33FE"/>
    <w:rsid w:val="00CE2390"/>
    <w:rsid w:val="00CE4626"/>
    <w:rsid w:val="00CE5D13"/>
    <w:rsid w:val="00CF0B4E"/>
    <w:rsid w:val="00CF6566"/>
    <w:rsid w:val="00D00C74"/>
    <w:rsid w:val="00D038BF"/>
    <w:rsid w:val="00D066CD"/>
    <w:rsid w:val="00D104BB"/>
    <w:rsid w:val="00D114C4"/>
    <w:rsid w:val="00D15A4D"/>
    <w:rsid w:val="00D16436"/>
    <w:rsid w:val="00D167B0"/>
    <w:rsid w:val="00D23BBE"/>
    <w:rsid w:val="00D27EF0"/>
    <w:rsid w:val="00D322D6"/>
    <w:rsid w:val="00D376A7"/>
    <w:rsid w:val="00D51BED"/>
    <w:rsid w:val="00D60616"/>
    <w:rsid w:val="00D62110"/>
    <w:rsid w:val="00D63390"/>
    <w:rsid w:val="00D6369F"/>
    <w:rsid w:val="00D65A88"/>
    <w:rsid w:val="00D65D79"/>
    <w:rsid w:val="00D847C6"/>
    <w:rsid w:val="00D8677C"/>
    <w:rsid w:val="00D95878"/>
    <w:rsid w:val="00DA24DA"/>
    <w:rsid w:val="00DB0A5E"/>
    <w:rsid w:val="00DB497C"/>
    <w:rsid w:val="00DB7628"/>
    <w:rsid w:val="00DC256F"/>
    <w:rsid w:val="00DC2A7E"/>
    <w:rsid w:val="00DD6D16"/>
    <w:rsid w:val="00DE6294"/>
    <w:rsid w:val="00DE6F6F"/>
    <w:rsid w:val="00DF2841"/>
    <w:rsid w:val="00E02103"/>
    <w:rsid w:val="00E034D3"/>
    <w:rsid w:val="00E103E5"/>
    <w:rsid w:val="00E35591"/>
    <w:rsid w:val="00E360EA"/>
    <w:rsid w:val="00E41378"/>
    <w:rsid w:val="00E4274D"/>
    <w:rsid w:val="00E50360"/>
    <w:rsid w:val="00E601E4"/>
    <w:rsid w:val="00E67736"/>
    <w:rsid w:val="00E730D5"/>
    <w:rsid w:val="00E7334C"/>
    <w:rsid w:val="00E73AA7"/>
    <w:rsid w:val="00E7405F"/>
    <w:rsid w:val="00E84848"/>
    <w:rsid w:val="00E91847"/>
    <w:rsid w:val="00E9261A"/>
    <w:rsid w:val="00E933DE"/>
    <w:rsid w:val="00EA2661"/>
    <w:rsid w:val="00EA2B3A"/>
    <w:rsid w:val="00EA56A5"/>
    <w:rsid w:val="00EB1F29"/>
    <w:rsid w:val="00EC0BF2"/>
    <w:rsid w:val="00EC6E65"/>
    <w:rsid w:val="00ED0C0E"/>
    <w:rsid w:val="00ED51A1"/>
    <w:rsid w:val="00ED5C53"/>
    <w:rsid w:val="00ED5CDB"/>
    <w:rsid w:val="00EE020F"/>
    <w:rsid w:val="00EE0224"/>
    <w:rsid w:val="00EE0B7C"/>
    <w:rsid w:val="00EE1A72"/>
    <w:rsid w:val="00EE60BC"/>
    <w:rsid w:val="00EE711F"/>
    <w:rsid w:val="00EF63E0"/>
    <w:rsid w:val="00EF642C"/>
    <w:rsid w:val="00F04C73"/>
    <w:rsid w:val="00F077DE"/>
    <w:rsid w:val="00F21934"/>
    <w:rsid w:val="00F34494"/>
    <w:rsid w:val="00F3584A"/>
    <w:rsid w:val="00F40812"/>
    <w:rsid w:val="00F454CC"/>
    <w:rsid w:val="00F476E9"/>
    <w:rsid w:val="00F52B81"/>
    <w:rsid w:val="00F5549E"/>
    <w:rsid w:val="00F61F23"/>
    <w:rsid w:val="00F62865"/>
    <w:rsid w:val="00F74316"/>
    <w:rsid w:val="00F75B29"/>
    <w:rsid w:val="00F76DD0"/>
    <w:rsid w:val="00F815FA"/>
    <w:rsid w:val="00F81CC3"/>
    <w:rsid w:val="00F850E2"/>
    <w:rsid w:val="00F85DFA"/>
    <w:rsid w:val="00F93B36"/>
    <w:rsid w:val="00F95BB9"/>
    <w:rsid w:val="00FA1432"/>
    <w:rsid w:val="00FA3CFC"/>
    <w:rsid w:val="00FA63E7"/>
    <w:rsid w:val="00FB0272"/>
    <w:rsid w:val="00FB39B5"/>
    <w:rsid w:val="00FC1A3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97402679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3EFD8-C03F-4D58-8A4F-DB6EBE5F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2017-04-21T10:06:00Z</dcterms:created>
  <dcterms:modified xsi:type="dcterms:W3CDTF">2017-04-21T10:06:00Z</dcterms:modified>
</cp:coreProperties>
</file>