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9F573D">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C8636C">
        <w:rPr>
          <w:rFonts w:ascii="Arial" w:hAnsi="Arial" w:cs="Arial"/>
          <w:b/>
          <w:bCs/>
        </w:rPr>
        <w:t>833</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571C3F">
        <w:rPr>
          <w:rFonts w:ascii="Arial" w:hAnsi="Arial" w:cs="Arial"/>
          <w:b/>
          <w:bCs/>
          <w:u w:val="single"/>
        </w:rPr>
        <w:t>31</w:t>
      </w:r>
      <w:r w:rsidR="00AF776A">
        <w:rPr>
          <w:rFonts w:ascii="Arial" w:hAnsi="Arial" w:cs="Arial"/>
          <w:b/>
          <w:bCs/>
          <w:u w:val="single"/>
        </w:rPr>
        <w:t>/03</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571C3F">
        <w:rPr>
          <w:rFonts w:ascii="Arial" w:hAnsi="Arial" w:cs="Arial"/>
          <w:b/>
          <w:bCs/>
          <w:u w:val="single"/>
        </w:rPr>
        <w:t>12</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C8636C" w:rsidRPr="00C8636C" w:rsidRDefault="00C8636C" w:rsidP="006E16F3">
      <w:pPr>
        <w:spacing w:after="267" w:line="249" w:lineRule="auto"/>
        <w:rPr>
          <w:rFonts w:ascii="Arial" w:hAnsi="Arial" w:cs="Arial"/>
          <w:lang w:val="en-ZA"/>
        </w:rPr>
      </w:pPr>
      <w:r w:rsidRPr="00C8636C">
        <w:rPr>
          <w:rFonts w:ascii="Arial" w:hAnsi="Arial" w:cs="Arial"/>
          <w:b/>
          <w:lang w:val="en-ZA"/>
        </w:rPr>
        <w:t>Mr D America (DA) to ask the Minister of Higher Education and Training:</w:t>
      </w:r>
    </w:p>
    <w:p w:rsidR="007E559D" w:rsidRPr="007E559D" w:rsidRDefault="00C8636C" w:rsidP="006E16F3">
      <w:pPr>
        <w:spacing w:after="120" w:line="360" w:lineRule="auto"/>
        <w:jc w:val="both"/>
        <w:rPr>
          <w:rFonts w:ascii="Arial" w:hAnsi="Arial" w:cs="Arial"/>
          <w:lang w:val="en-ZA"/>
        </w:rPr>
      </w:pPr>
      <w:r w:rsidRPr="00C8636C">
        <w:rPr>
          <w:rFonts w:ascii="Arial" w:hAnsi="Arial" w:cs="Arial"/>
          <w:lang w:val="en-ZA"/>
        </w:rPr>
        <w:t>With regard to his reply to question 2453 on 6 December 2016, how did each international trip undertaken by management executives of the Energy and Water Sector Education and Training Authority (a) directly and (b) indirectly contribute to increasing the number of beneficiaries of skills training?</w:t>
      </w:r>
      <w:r w:rsidRPr="00C8636C">
        <w:rPr>
          <w:rFonts w:ascii="Arial" w:hAnsi="Arial" w:cs="Arial"/>
          <w:lang w:val="en-ZA"/>
        </w:rPr>
        <w:tab/>
      </w:r>
      <w:r w:rsidRPr="00C8636C">
        <w:rPr>
          <w:rFonts w:ascii="Arial" w:hAnsi="Arial" w:cs="Arial"/>
          <w:lang w:val="en-ZA"/>
        </w:rPr>
        <w:tab/>
      </w:r>
      <w:r w:rsidRPr="00C8636C">
        <w:rPr>
          <w:rFonts w:ascii="Arial" w:hAnsi="Arial" w:cs="Arial"/>
          <w:lang w:val="en-ZA"/>
        </w:rPr>
        <w:tab/>
      </w:r>
    </w:p>
    <w:p w:rsidR="00C8636C" w:rsidRPr="006E16F3" w:rsidRDefault="00C8636C" w:rsidP="006E16F3">
      <w:pPr>
        <w:spacing w:after="120" w:line="360" w:lineRule="auto"/>
        <w:ind w:left="7920"/>
        <w:jc w:val="right"/>
        <w:rPr>
          <w:rFonts w:ascii="Arial" w:hAnsi="Arial" w:cs="Arial"/>
          <w:b/>
          <w:sz w:val="20"/>
          <w:lang w:val="en-ZA"/>
        </w:rPr>
      </w:pPr>
      <w:r w:rsidRPr="006E16F3">
        <w:rPr>
          <w:rFonts w:ascii="Arial" w:hAnsi="Arial" w:cs="Arial"/>
          <w:b/>
          <w:sz w:val="20"/>
          <w:lang w:val="en-ZA"/>
        </w:rPr>
        <w:t>NW896E</w:t>
      </w:r>
    </w:p>
    <w:p w:rsidR="00F93B36" w:rsidRPr="00F93B36" w:rsidRDefault="00F93B36" w:rsidP="006E16F3">
      <w:pPr>
        <w:spacing w:after="120" w:line="360" w:lineRule="auto"/>
        <w:ind w:left="7200" w:firstLine="720"/>
        <w:rPr>
          <w:rFonts w:ascii="Arial" w:hAnsi="Arial" w:cs="Arial"/>
          <w:b/>
          <w:lang w:val="en-ZA"/>
        </w:rPr>
      </w:pPr>
    </w:p>
    <w:p w:rsidR="00A2288C" w:rsidRPr="00A2288C" w:rsidRDefault="00A2288C" w:rsidP="006E16F3">
      <w:pPr>
        <w:spacing w:after="120" w:line="360" w:lineRule="auto"/>
        <w:ind w:left="7920"/>
        <w:rPr>
          <w:rFonts w:ascii="Arial" w:hAnsi="Arial" w:cs="Arial"/>
          <w:b/>
          <w:lang w:val="en-ZA"/>
        </w:rPr>
      </w:pPr>
    </w:p>
    <w:p w:rsidR="000C558D" w:rsidRPr="000C558D" w:rsidRDefault="000C558D" w:rsidP="006E16F3">
      <w:pPr>
        <w:tabs>
          <w:tab w:val="left" w:pos="432"/>
          <w:tab w:val="left" w:pos="720"/>
        </w:tabs>
        <w:spacing w:after="120" w:line="360" w:lineRule="auto"/>
        <w:ind w:left="1440" w:hanging="720"/>
        <w:rPr>
          <w:rFonts w:ascii="Arial" w:eastAsia="Times New Roman" w:hAnsi="Arial" w:cs="Arial"/>
          <w:b/>
        </w:rPr>
      </w:pPr>
    </w:p>
    <w:p w:rsidR="00974C04" w:rsidRDefault="00974C04" w:rsidP="006E16F3">
      <w:pPr>
        <w:spacing w:after="120" w:line="360" w:lineRule="auto"/>
        <w:outlineLvl w:val="0"/>
        <w:rPr>
          <w:rFonts w:ascii="Arial" w:hAnsi="Arial" w:cs="Arial"/>
          <w:b/>
          <w:lang w:val="en-ZA"/>
        </w:rPr>
      </w:pPr>
    </w:p>
    <w:p w:rsidR="00203DEF" w:rsidRDefault="00203DEF" w:rsidP="006E16F3">
      <w:pPr>
        <w:spacing w:after="120" w:line="360" w:lineRule="auto"/>
        <w:outlineLvl w:val="0"/>
        <w:rPr>
          <w:rFonts w:ascii="Arial" w:hAnsi="Arial" w:cs="Arial"/>
          <w:b/>
        </w:rPr>
      </w:pPr>
    </w:p>
    <w:p w:rsidR="00203DEF" w:rsidRDefault="00203DEF" w:rsidP="006E16F3">
      <w:pPr>
        <w:spacing w:after="120" w:line="360" w:lineRule="auto"/>
        <w:outlineLvl w:val="0"/>
        <w:rPr>
          <w:rFonts w:ascii="Arial" w:hAnsi="Arial" w:cs="Arial"/>
          <w:b/>
        </w:rPr>
      </w:pPr>
    </w:p>
    <w:p w:rsidR="001C0469" w:rsidRDefault="001C0469" w:rsidP="006E16F3">
      <w:pPr>
        <w:spacing w:after="120" w:line="360" w:lineRule="auto"/>
        <w:outlineLvl w:val="0"/>
        <w:rPr>
          <w:rFonts w:ascii="Arial" w:hAnsi="Arial" w:cs="Arial"/>
          <w:b/>
        </w:rPr>
      </w:pPr>
    </w:p>
    <w:p w:rsidR="009F573D" w:rsidRDefault="009F573D" w:rsidP="006E16F3">
      <w:pPr>
        <w:spacing w:after="120" w:line="360" w:lineRule="auto"/>
        <w:outlineLvl w:val="0"/>
        <w:rPr>
          <w:rFonts w:ascii="Arial" w:hAnsi="Arial" w:cs="Arial"/>
          <w:b/>
        </w:rPr>
      </w:pPr>
    </w:p>
    <w:p w:rsidR="009F573D" w:rsidRDefault="009F573D" w:rsidP="006E16F3">
      <w:pPr>
        <w:spacing w:after="120" w:line="360" w:lineRule="auto"/>
        <w:outlineLvl w:val="0"/>
        <w:rPr>
          <w:rFonts w:ascii="Arial" w:hAnsi="Arial" w:cs="Arial"/>
          <w:b/>
        </w:rPr>
      </w:pPr>
    </w:p>
    <w:p w:rsidR="009F573D" w:rsidRDefault="009F573D" w:rsidP="006E16F3">
      <w:pPr>
        <w:spacing w:after="120" w:line="360" w:lineRule="auto"/>
        <w:outlineLvl w:val="0"/>
        <w:rPr>
          <w:rFonts w:ascii="Arial" w:hAnsi="Arial" w:cs="Arial"/>
          <w:b/>
        </w:rPr>
      </w:pPr>
    </w:p>
    <w:p w:rsidR="009F573D" w:rsidRDefault="009F573D" w:rsidP="006E16F3">
      <w:pPr>
        <w:spacing w:after="120" w:line="360" w:lineRule="auto"/>
        <w:outlineLvl w:val="0"/>
        <w:rPr>
          <w:rFonts w:ascii="Arial" w:hAnsi="Arial" w:cs="Arial"/>
          <w:b/>
        </w:rPr>
      </w:pPr>
    </w:p>
    <w:p w:rsidR="009F573D" w:rsidRDefault="009F573D" w:rsidP="006E16F3">
      <w:pPr>
        <w:spacing w:after="120" w:line="360" w:lineRule="auto"/>
        <w:outlineLvl w:val="0"/>
        <w:rPr>
          <w:rFonts w:ascii="Arial" w:hAnsi="Arial" w:cs="Arial"/>
          <w:b/>
        </w:rPr>
      </w:pPr>
    </w:p>
    <w:p w:rsidR="009F573D" w:rsidRDefault="009F573D" w:rsidP="006E16F3">
      <w:pPr>
        <w:spacing w:after="120" w:line="360" w:lineRule="auto"/>
        <w:outlineLvl w:val="0"/>
        <w:rPr>
          <w:rFonts w:ascii="Arial" w:hAnsi="Arial" w:cs="Arial"/>
          <w:b/>
        </w:rPr>
      </w:pPr>
    </w:p>
    <w:p w:rsidR="009F573D" w:rsidRDefault="009F573D" w:rsidP="006E16F3">
      <w:pPr>
        <w:spacing w:after="120" w:line="360" w:lineRule="auto"/>
        <w:outlineLvl w:val="0"/>
        <w:rPr>
          <w:rFonts w:ascii="Arial" w:hAnsi="Arial" w:cs="Arial"/>
          <w:b/>
        </w:rPr>
      </w:pPr>
    </w:p>
    <w:p w:rsidR="00240B0E" w:rsidRDefault="00B12389" w:rsidP="006E16F3">
      <w:pPr>
        <w:spacing w:after="120" w:line="360" w:lineRule="auto"/>
        <w:outlineLvl w:val="0"/>
        <w:rPr>
          <w:rFonts w:ascii="Arial" w:hAnsi="Arial" w:cs="Arial"/>
          <w:b/>
        </w:rPr>
      </w:pPr>
      <w:r w:rsidRPr="00F61F23">
        <w:rPr>
          <w:rFonts w:ascii="Arial" w:hAnsi="Arial" w:cs="Arial"/>
          <w:b/>
        </w:rPr>
        <w:lastRenderedPageBreak/>
        <w:t>R</w:t>
      </w:r>
      <w:r w:rsidR="00FC1A3C" w:rsidRPr="00F61F23">
        <w:rPr>
          <w:rFonts w:ascii="Arial" w:hAnsi="Arial" w:cs="Arial"/>
          <w:b/>
        </w:rPr>
        <w:t>EPLY:</w:t>
      </w:r>
      <w:r w:rsidR="002F2C7A">
        <w:rPr>
          <w:rFonts w:ascii="Arial" w:hAnsi="Arial" w:cs="Arial"/>
          <w:b/>
        </w:rPr>
        <w:t xml:space="preserve"> </w:t>
      </w:r>
    </w:p>
    <w:p w:rsidR="00776E48" w:rsidRPr="00240B0E" w:rsidRDefault="00240B0E" w:rsidP="00E363AD">
      <w:pPr>
        <w:spacing w:after="120" w:line="360" w:lineRule="auto"/>
        <w:jc w:val="both"/>
        <w:rPr>
          <w:rStyle w:val="apple-converted-space"/>
          <w:rFonts w:ascii="Arial" w:hAnsi="Arial" w:cs="Arial"/>
          <w:color w:val="222222"/>
          <w:shd w:val="clear" w:color="auto" w:fill="FFFFFF"/>
        </w:rPr>
      </w:pPr>
      <w:r>
        <w:rPr>
          <w:rFonts w:ascii="Arial" w:hAnsi="Arial" w:cs="Arial"/>
          <w:color w:val="222222"/>
          <w:shd w:val="clear" w:color="auto" w:fill="FFFFFF"/>
        </w:rPr>
        <w:t>The trips p</w:t>
      </w:r>
      <w:r w:rsidR="0077566F" w:rsidRPr="00240B0E">
        <w:rPr>
          <w:rFonts w:ascii="Arial" w:hAnsi="Arial" w:cs="Arial"/>
          <w:color w:val="222222"/>
          <w:shd w:val="clear" w:color="auto" w:fill="FFFFFF"/>
        </w:rPr>
        <w:t>rovid</w:t>
      </w:r>
      <w:r>
        <w:rPr>
          <w:rFonts w:ascii="Arial" w:hAnsi="Arial" w:cs="Arial"/>
          <w:color w:val="222222"/>
          <w:shd w:val="clear" w:color="auto" w:fill="FFFFFF"/>
        </w:rPr>
        <w:t>ed</w:t>
      </w:r>
      <w:r w:rsidR="0077566F" w:rsidRPr="00240B0E">
        <w:rPr>
          <w:rFonts w:ascii="Arial" w:hAnsi="Arial" w:cs="Arial"/>
          <w:color w:val="222222"/>
          <w:shd w:val="clear" w:color="auto" w:fill="FFFFFF"/>
        </w:rPr>
        <w:t xml:space="preserve"> the </w:t>
      </w:r>
      <w:r w:rsidR="00E363AD" w:rsidRPr="00C8636C">
        <w:rPr>
          <w:rFonts w:ascii="Arial" w:hAnsi="Arial" w:cs="Arial"/>
          <w:lang w:val="en-ZA"/>
        </w:rPr>
        <w:t>Energy and Water Sector Education and Training Authority</w:t>
      </w:r>
      <w:r w:rsidR="00E363AD">
        <w:rPr>
          <w:rFonts w:ascii="Arial" w:hAnsi="Arial" w:cs="Arial"/>
          <w:lang w:val="en-ZA"/>
        </w:rPr>
        <w:t xml:space="preserve"> (EWSETA)</w:t>
      </w:r>
      <w:r w:rsidR="0077566F" w:rsidRPr="00240B0E">
        <w:rPr>
          <w:rFonts w:ascii="Arial" w:hAnsi="Arial" w:cs="Arial"/>
          <w:color w:val="222222"/>
          <w:shd w:val="clear" w:color="auto" w:fill="FFFFFF"/>
        </w:rPr>
        <w:t xml:space="preserve"> with a deepened understanding of what the knowledge and experiences are of the water and energy sectors in order </w:t>
      </w:r>
      <w:r w:rsidR="00211A55">
        <w:rPr>
          <w:rFonts w:ascii="Arial" w:hAnsi="Arial" w:cs="Arial"/>
          <w:color w:val="222222"/>
          <w:shd w:val="clear" w:color="auto" w:fill="FFFFFF"/>
        </w:rPr>
        <w:t xml:space="preserve">that it </w:t>
      </w:r>
      <w:r w:rsidR="0077566F" w:rsidRPr="00240B0E">
        <w:rPr>
          <w:rFonts w:ascii="Arial" w:hAnsi="Arial" w:cs="Arial"/>
          <w:color w:val="222222"/>
          <w:shd w:val="clear" w:color="auto" w:fill="FFFFFF"/>
        </w:rPr>
        <w:t>better position</w:t>
      </w:r>
      <w:r w:rsidR="00211A55">
        <w:rPr>
          <w:rFonts w:ascii="Arial" w:hAnsi="Arial" w:cs="Arial"/>
          <w:color w:val="222222"/>
          <w:shd w:val="clear" w:color="auto" w:fill="FFFFFF"/>
        </w:rPr>
        <w:t>s</w:t>
      </w:r>
      <w:r w:rsidR="0077566F" w:rsidRPr="00240B0E">
        <w:rPr>
          <w:rFonts w:ascii="Arial" w:hAnsi="Arial" w:cs="Arial"/>
          <w:color w:val="222222"/>
          <w:shd w:val="clear" w:color="auto" w:fill="FFFFFF"/>
        </w:rPr>
        <w:t xml:space="preserve"> the entity to lead </w:t>
      </w:r>
      <w:r w:rsidR="00E363AD">
        <w:rPr>
          <w:rFonts w:ascii="Arial" w:hAnsi="Arial" w:cs="Arial"/>
          <w:color w:val="222222"/>
          <w:shd w:val="clear" w:color="auto" w:fill="FFFFFF"/>
        </w:rPr>
        <w:t>s</w:t>
      </w:r>
      <w:r w:rsidR="00776E48" w:rsidRPr="00240B0E">
        <w:rPr>
          <w:rFonts w:ascii="Arial" w:hAnsi="Arial" w:cs="Arial"/>
          <w:color w:val="222222"/>
          <w:shd w:val="clear" w:color="auto" w:fill="FFFFFF"/>
        </w:rPr>
        <w:t xml:space="preserve">kills development and capacity </w:t>
      </w:r>
      <w:r w:rsidR="0077566F" w:rsidRPr="00240B0E">
        <w:rPr>
          <w:rFonts w:ascii="Arial" w:hAnsi="Arial" w:cs="Arial"/>
          <w:color w:val="222222"/>
          <w:shd w:val="clear" w:color="auto" w:fill="FFFFFF"/>
        </w:rPr>
        <w:t xml:space="preserve">building </w:t>
      </w:r>
      <w:r w:rsidR="00211A55">
        <w:rPr>
          <w:rFonts w:ascii="Arial" w:hAnsi="Arial" w:cs="Arial"/>
          <w:color w:val="222222"/>
          <w:shd w:val="clear" w:color="auto" w:fill="FFFFFF"/>
        </w:rPr>
        <w:t>with</w:t>
      </w:r>
      <w:r w:rsidR="0077566F" w:rsidRPr="00240B0E">
        <w:rPr>
          <w:rFonts w:ascii="Arial" w:hAnsi="Arial" w:cs="Arial"/>
          <w:color w:val="222222"/>
          <w:shd w:val="clear" w:color="auto" w:fill="FFFFFF"/>
        </w:rPr>
        <w:t>in the sector.</w:t>
      </w:r>
      <w:r w:rsidR="0077566F" w:rsidRPr="00240B0E">
        <w:rPr>
          <w:rStyle w:val="apple-converted-space"/>
          <w:rFonts w:ascii="Arial" w:hAnsi="Arial" w:cs="Arial"/>
          <w:color w:val="222222"/>
          <w:shd w:val="clear" w:color="auto" w:fill="FFFFFF"/>
        </w:rPr>
        <w:t> </w:t>
      </w:r>
    </w:p>
    <w:p w:rsidR="00211A55" w:rsidRPr="00240B0E" w:rsidRDefault="0077566F" w:rsidP="00211A55">
      <w:pPr>
        <w:spacing w:after="120" w:line="360" w:lineRule="auto"/>
        <w:jc w:val="both"/>
        <w:outlineLvl w:val="0"/>
        <w:rPr>
          <w:rFonts w:ascii="Arial" w:hAnsi="Arial" w:cs="Arial"/>
          <w:color w:val="222222"/>
          <w:shd w:val="clear" w:color="auto" w:fill="FFFFFF"/>
        </w:rPr>
      </w:pPr>
      <w:r w:rsidRPr="00240B0E">
        <w:rPr>
          <w:rFonts w:ascii="Arial" w:hAnsi="Arial" w:cs="Arial"/>
          <w:color w:val="222222"/>
          <w:shd w:val="clear" w:color="auto" w:fill="FFFFFF"/>
        </w:rPr>
        <w:t>Due to these exposure</w:t>
      </w:r>
      <w:r w:rsidR="006E16F3">
        <w:rPr>
          <w:rFonts w:ascii="Arial" w:hAnsi="Arial" w:cs="Arial"/>
          <w:color w:val="222222"/>
          <w:shd w:val="clear" w:color="auto" w:fill="FFFFFF"/>
        </w:rPr>
        <w:t xml:space="preserve"> opportunities</w:t>
      </w:r>
      <w:r w:rsidR="00E363AD">
        <w:rPr>
          <w:rFonts w:ascii="Arial" w:hAnsi="Arial" w:cs="Arial"/>
          <w:color w:val="222222"/>
          <w:shd w:val="clear" w:color="auto" w:fill="FFFFFF"/>
        </w:rPr>
        <w:t>,</w:t>
      </w:r>
      <w:r w:rsidR="006E16F3">
        <w:rPr>
          <w:rFonts w:ascii="Arial" w:hAnsi="Arial" w:cs="Arial"/>
          <w:color w:val="222222"/>
          <w:shd w:val="clear" w:color="auto" w:fill="FFFFFF"/>
        </w:rPr>
        <w:t xml:space="preserve"> </w:t>
      </w:r>
      <w:r w:rsidR="00211A55">
        <w:rPr>
          <w:rFonts w:ascii="Arial" w:hAnsi="Arial" w:cs="Arial"/>
          <w:color w:val="222222"/>
          <w:shd w:val="clear" w:color="auto" w:fill="FFFFFF"/>
        </w:rPr>
        <w:t xml:space="preserve">EWSETA could </w:t>
      </w:r>
      <w:r w:rsidRPr="00240B0E">
        <w:rPr>
          <w:rFonts w:ascii="Arial" w:hAnsi="Arial" w:cs="Arial"/>
          <w:color w:val="222222"/>
          <w:shd w:val="clear" w:color="auto" w:fill="FFFFFF"/>
        </w:rPr>
        <w:t xml:space="preserve">guide universities and </w:t>
      </w:r>
      <w:r w:rsidR="006E16F3">
        <w:rPr>
          <w:rFonts w:ascii="Arial" w:hAnsi="Arial" w:cs="Arial"/>
          <w:color w:val="222222"/>
          <w:shd w:val="clear" w:color="auto" w:fill="FFFFFF"/>
        </w:rPr>
        <w:t>Technical and Vocational Education and Training (</w:t>
      </w:r>
      <w:r w:rsidRPr="00240B0E">
        <w:rPr>
          <w:rFonts w:ascii="Arial" w:hAnsi="Arial" w:cs="Arial"/>
          <w:color w:val="222222"/>
          <w:shd w:val="clear" w:color="auto" w:fill="FFFFFF"/>
        </w:rPr>
        <w:t>TVET</w:t>
      </w:r>
      <w:r w:rsidR="006E16F3">
        <w:rPr>
          <w:rFonts w:ascii="Arial" w:hAnsi="Arial" w:cs="Arial"/>
          <w:color w:val="222222"/>
          <w:shd w:val="clear" w:color="auto" w:fill="FFFFFF"/>
        </w:rPr>
        <w:t>)</w:t>
      </w:r>
      <w:r w:rsidR="00E363AD">
        <w:rPr>
          <w:rFonts w:ascii="Arial" w:hAnsi="Arial" w:cs="Arial"/>
          <w:color w:val="222222"/>
          <w:shd w:val="clear" w:color="auto" w:fill="FFFFFF"/>
        </w:rPr>
        <w:t xml:space="preserve"> c</w:t>
      </w:r>
      <w:r w:rsidRPr="00240B0E">
        <w:rPr>
          <w:rFonts w:ascii="Arial" w:hAnsi="Arial" w:cs="Arial"/>
          <w:color w:val="222222"/>
          <w:shd w:val="clear" w:color="auto" w:fill="FFFFFF"/>
        </w:rPr>
        <w:t>olleges in the development of infrastructure</w:t>
      </w:r>
      <w:r w:rsidR="00E363AD">
        <w:rPr>
          <w:rFonts w:ascii="Arial" w:hAnsi="Arial" w:cs="Arial"/>
          <w:color w:val="222222"/>
          <w:shd w:val="clear" w:color="auto" w:fill="FFFFFF"/>
        </w:rPr>
        <w:t>, lecturer development</w:t>
      </w:r>
      <w:r w:rsidRPr="00240B0E">
        <w:rPr>
          <w:rFonts w:ascii="Arial" w:hAnsi="Arial" w:cs="Arial"/>
          <w:color w:val="222222"/>
          <w:shd w:val="clear" w:color="auto" w:fill="FFFFFF"/>
        </w:rPr>
        <w:t xml:space="preserve"> </w:t>
      </w:r>
      <w:r w:rsidR="00C649F1" w:rsidRPr="00240B0E">
        <w:rPr>
          <w:rFonts w:ascii="Arial" w:hAnsi="Arial" w:cs="Arial"/>
          <w:color w:val="222222"/>
          <w:shd w:val="clear" w:color="auto" w:fill="FFFFFF"/>
        </w:rPr>
        <w:t>and research</w:t>
      </w:r>
      <w:r w:rsidR="00E363AD">
        <w:rPr>
          <w:rFonts w:ascii="Arial" w:hAnsi="Arial" w:cs="Arial"/>
          <w:color w:val="222222"/>
          <w:shd w:val="clear" w:color="auto" w:fill="FFFFFF"/>
        </w:rPr>
        <w:t xml:space="preserve"> focus</w:t>
      </w:r>
      <w:r w:rsidRPr="00240B0E">
        <w:rPr>
          <w:rFonts w:ascii="Arial" w:hAnsi="Arial" w:cs="Arial"/>
          <w:color w:val="222222"/>
          <w:shd w:val="clear" w:color="auto" w:fill="FFFFFF"/>
        </w:rPr>
        <w:t>, etc.</w:t>
      </w:r>
      <w:r w:rsidR="00211A55">
        <w:rPr>
          <w:rFonts w:ascii="Arial" w:hAnsi="Arial" w:cs="Arial"/>
          <w:color w:val="222222"/>
          <w:shd w:val="clear" w:color="auto" w:fill="FFFFFF"/>
        </w:rPr>
        <w:t xml:space="preserve"> and enable </w:t>
      </w:r>
      <w:r w:rsidR="00211A55" w:rsidRPr="00240B0E">
        <w:rPr>
          <w:rFonts w:ascii="Arial" w:hAnsi="Arial" w:cs="Arial"/>
          <w:color w:val="222222"/>
          <w:shd w:val="clear" w:color="auto" w:fill="FFFFFF"/>
        </w:rPr>
        <w:t xml:space="preserve">access </w:t>
      </w:r>
      <w:r w:rsidR="00211A55">
        <w:rPr>
          <w:rFonts w:ascii="Arial" w:hAnsi="Arial" w:cs="Arial"/>
          <w:color w:val="222222"/>
          <w:shd w:val="clear" w:color="auto" w:fill="FFFFFF"/>
        </w:rPr>
        <w:t xml:space="preserve">to the latest </w:t>
      </w:r>
      <w:r w:rsidR="00211A55" w:rsidRPr="00240B0E">
        <w:rPr>
          <w:rFonts w:ascii="Arial" w:hAnsi="Arial" w:cs="Arial"/>
          <w:color w:val="222222"/>
          <w:shd w:val="clear" w:color="auto" w:fill="FFFFFF"/>
        </w:rPr>
        <w:t xml:space="preserve">technologies </w:t>
      </w:r>
      <w:r w:rsidR="00211A55">
        <w:rPr>
          <w:rFonts w:ascii="Arial" w:hAnsi="Arial" w:cs="Arial"/>
          <w:color w:val="222222"/>
          <w:shd w:val="clear" w:color="auto" w:fill="FFFFFF"/>
        </w:rPr>
        <w:t>by enriching</w:t>
      </w:r>
      <w:r w:rsidR="00211A55" w:rsidRPr="00240B0E">
        <w:rPr>
          <w:rFonts w:ascii="Arial" w:hAnsi="Arial" w:cs="Arial"/>
          <w:color w:val="222222"/>
          <w:shd w:val="clear" w:color="auto" w:fill="FFFFFF"/>
        </w:rPr>
        <w:t xml:space="preserve"> the educati</w:t>
      </w:r>
      <w:r w:rsidR="00211A55">
        <w:rPr>
          <w:rFonts w:ascii="Arial" w:hAnsi="Arial" w:cs="Arial"/>
          <w:color w:val="222222"/>
          <w:shd w:val="clear" w:color="auto" w:fill="FFFFFF"/>
        </w:rPr>
        <w:t>on and training initiatives at u</w:t>
      </w:r>
      <w:r w:rsidR="00211A55" w:rsidRPr="00240B0E">
        <w:rPr>
          <w:rFonts w:ascii="Arial" w:hAnsi="Arial" w:cs="Arial"/>
          <w:color w:val="222222"/>
          <w:shd w:val="clear" w:color="auto" w:fill="FFFFFF"/>
        </w:rPr>
        <w:t>nive</w:t>
      </w:r>
      <w:r w:rsidR="00211A55">
        <w:rPr>
          <w:rFonts w:ascii="Arial" w:hAnsi="Arial" w:cs="Arial"/>
          <w:color w:val="222222"/>
          <w:shd w:val="clear" w:color="auto" w:fill="FFFFFF"/>
        </w:rPr>
        <w:t>rsities of technology and TVET c</w:t>
      </w:r>
      <w:r w:rsidR="00211A55" w:rsidRPr="00240B0E">
        <w:rPr>
          <w:rFonts w:ascii="Arial" w:hAnsi="Arial" w:cs="Arial"/>
          <w:color w:val="222222"/>
          <w:shd w:val="clear" w:color="auto" w:fill="FFFFFF"/>
        </w:rPr>
        <w:t>olleges.</w:t>
      </w:r>
    </w:p>
    <w:p w:rsidR="00A00729" w:rsidRPr="00240B0E" w:rsidRDefault="0077566F" w:rsidP="00211A55">
      <w:pPr>
        <w:spacing w:after="120" w:line="360" w:lineRule="auto"/>
        <w:jc w:val="both"/>
        <w:rPr>
          <w:rFonts w:ascii="Arial" w:hAnsi="Arial" w:cs="Arial"/>
          <w:color w:val="222222"/>
          <w:shd w:val="clear" w:color="auto" w:fill="FFFFFF"/>
        </w:rPr>
      </w:pPr>
      <w:r w:rsidRPr="00240B0E">
        <w:rPr>
          <w:rFonts w:ascii="Arial" w:hAnsi="Arial" w:cs="Arial"/>
          <w:color w:val="222222"/>
          <w:shd w:val="clear" w:color="auto" w:fill="FFFFFF"/>
        </w:rPr>
        <w:t>The ov</w:t>
      </w:r>
      <w:r w:rsidR="00211A55">
        <w:rPr>
          <w:rFonts w:ascii="Arial" w:hAnsi="Arial" w:cs="Arial"/>
          <w:color w:val="222222"/>
          <w:shd w:val="clear" w:color="auto" w:fill="FFFFFF"/>
        </w:rPr>
        <w:t xml:space="preserve">erseas study visits also enabled </w:t>
      </w:r>
      <w:r w:rsidRPr="00240B0E">
        <w:rPr>
          <w:rFonts w:ascii="Arial" w:hAnsi="Arial" w:cs="Arial"/>
          <w:color w:val="222222"/>
          <w:shd w:val="clear" w:color="auto" w:fill="FFFFFF"/>
        </w:rPr>
        <w:t xml:space="preserve">EWSETA to identify strategic </w:t>
      </w:r>
      <w:r w:rsidR="00240B0E">
        <w:rPr>
          <w:rFonts w:ascii="Arial" w:hAnsi="Arial" w:cs="Arial"/>
          <w:color w:val="222222"/>
          <w:shd w:val="clear" w:color="auto" w:fill="FFFFFF"/>
        </w:rPr>
        <w:t xml:space="preserve">and </w:t>
      </w:r>
      <w:r w:rsidRPr="00240B0E">
        <w:rPr>
          <w:rFonts w:ascii="Arial" w:hAnsi="Arial" w:cs="Arial"/>
          <w:color w:val="222222"/>
          <w:shd w:val="clear" w:color="auto" w:fill="FFFFFF"/>
        </w:rPr>
        <w:t xml:space="preserve">relevant partnerships that strengthened </w:t>
      </w:r>
      <w:r w:rsidR="00211A55" w:rsidRPr="00240B0E">
        <w:rPr>
          <w:rFonts w:ascii="Arial" w:hAnsi="Arial" w:cs="Arial"/>
          <w:color w:val="222222"/>
          <w:shd w:val="clear" w:color="auto" w:fill="FFFFFF"/>
        </w:rPr>
        <w:t>EWSETA</w:t>
      </w:r>
      <w:r w:rsidR="00211A55">
        <w:rPr>
          <w:rFonts w:ascii="Arial" w:hAnsi="Arial" w:cs="Arial"/>
          <w:color w:val="222222"/>
          <w:shd w:val="clear" w:color="auto" w:fill="FFFFFF"/>
        </w:rPr>
        <w:t>’s</w:t>
      </w:r>
      <w:r w:rsidR="00240B0E">
        <w:rPr>
          <w:rFonts w:ascii="Arial" w:hAnsi="Arial" w:cs="Arial"/>
          <w:color w:val="222222"/>
          <w:shd w:val="clear" w:color="auto" w:fill="FFFFFF"/>
        </w:rPr>
        <w:t xml:space="preserve"> capacity</w:t>
      </w:r>
      <w:r w:rsidRPr="00240B0E">
        <w:rPr>
          <w:rFonts w:ascii="Arial" w:hAnsi="Arial" w:cs="Arial"/>
          <w:color w:val="222222"/>
          <w:shd w:val="clear" w:color="auto" w:fill="FFFFFF"/>
        </w:rPr>
        <w:t xml:space="preserve"> to service </w:t>
      </w:r>
      <w:r w:rsidR="00240B0E">
        <w:rPr>
          <w:rFonts w:ascii="Arial" w:hAnsi="Arial" w:cs="Arial"/>
          <w:color w:val="222222"/>
          <w:shd w:val="clear" w:color="auto" w:fill="FFFFFF"/>
        </w:rPr>
        <w:t>its sector</w:t>
      </w:r>
      <w:r w:rsidRPr="00240B0E">
        <w:rPr>
          <w:rFonts w:ascii="Arial" w:hAnsi="Arial" w:cs="Arial"/>
          <w:color w:val="222222"/>
          <w:shd w:val="clear" w:color="auto" w:fill="FFFFFF"/>
        </w:rPr>
        <w:t xml:space="preserve"> </w:t>
      </w:r>
      <w:r w:rsidR="00C649F1" w:rsidRPr="00240B0E">
        <w:rPr>
          <w:rFonts w:ascii="Arial" w:hAnsi="Arial" w:cs="Arial"/>
          <w:color w:val="222222"/>
          <w:shd w:val="clear" w:color="auto" w:fill="FFFFFF"/>
        </w:rPr>
        <w:t>in line</w:t>
      </w:r>
      <w:r w:rsidRPr="00240B0E">
        <w:rPr>
          <w:rFonts w:ascii="Arial" w:hAnsi="Arial" w:cs="Arial"/>
          <w:color w:val="222222"/>
          <w:shd w:val="clear" w:color="auto" w:fill="FFFFFF"/>
        </w:rPr>
        <w:t xml:space="preserve"> with </w:t>
      </w:r>
      <w:r w:rsidR="00240B0E">
        <w:rPr>
          <w:rFonts w:ascii="Arial" w:hAnsi="Arial" w:cs="Arial"/>
          <w:color w:val="222222"/>
          <w:shd w:val="clear" w:color="auto" w:fill="FFFFFF"/>
        </w:rPr>
        <w:t xml:space="preserve">its </w:t>
      </w:r>
      <w:r w:rsidRPr="00240B0E">
        <w:rPr>
          <w:rFonts w:ascii="Arial" w:hAnsi="Arial" w:cs="Arial"/>
          <w:color w:val="222222"/>
          <w:shd w:val="clear" w:color="auto" w:fill="FFFFFF"/>
        </w:rPr>
        <w:t>core mandate</w:t>
      </w:r>
      <w:r w:rsidR="00211A55">
        <w:rPr>
          <w:rFonts w:ascii="Arial" w:hAnsi="Arial" w:cs="Arial"/>
          <w:color w:val="222222"/>
          <w:shd w:val="clear" w:color="auto" w:fill="FFFFFF"/>
        </w:rPr>
        <w:t xml:space="preserve"> and </w:t>
      </w:r>
      <w:r w:rsidRPr="00240B0E">
        <w:rPr>
          <w:rFonts w:ascii="Arial" w:hAnsi="Arial" w:cs="Arial"/>
          <w:color w:val="222222"/>
          <w:shd w:val="clear" w:color="auto" w:fill="FFFFFF"/>
        </w:rPr>
        <w:t>research sharing</w:t>
      </w:r>
      <w:r w:rsidR="00D35EA6">
        <w:rPr>
          <w:rFonts w:ascii="Arial" w:hAnsi="Arial" w:cs="Arial"/>
          <w:color w:val="222222"/>
          <w:shd w:val="clear" w:color="auto" w:fill="FFFFFF"/>
        </w:rPr>
        <w:t xml:space="preserve"> initiatives.</w:t>
      </w:r>
    </w:p>
    <w:p w:rsidR="00337949" w:rsidRDefault="00337949" w:rsidP="006E16F3">
      <w:pPr>
        <w:spacing w:after="120" w:line="360" w:lineRule="auto"/>
        <w:jc w:val="both"/>
        <w:rPr>
          <w:rFonts w:ascii="Arial" w:hAnsi="Arial" w:cs="Arial"/>
        </w:rPr>
      </w:pPr>
    </w:p>
    <w:p w:rsidR="00E34320" w:rsidRDefault="00E34320" w:rsidP="006E16F3">
      <w:pPr>
        <w:spacing w:after="120" w:line="360" w:lineRule="auto"/>
        <w:jc w:val="both"/>
        <w:rPr>
          <w:rFonts w:ascii="Arial" w:hAnsi="Arial" w:cs="Arial"/>
        </w:rPr>
      </w:pPr>
    </w:p>
    <w:p w:rsidR="00E34320" w:rsidRDefault="00E34320" w:rsidP="006E16F3">
      <w:pPr>
        <w:spacing w:after="120" w:line="360" w:lineRule="auto"/>
        <w:jc w:val="both"/>
        <w:rPr>
          <w:rFonts w:ascii="Arial" w:hAnsi="Arial" w:cs="Arial"/>
        </w:rPr>
      </w:pPr>
    </w:p>
    <w:p w:rsidR="00E34320" w:rsidRDefault="00E34320" w:rsidP="006E16F3">
      <w:pPr>
        <w:spacing w:after="120" w:line="360" w:lineRule="auto"/>
        <w:jc w:val="both"/>
        <w:rPr>
          <w:rFonts w:ascii="Arial" w:hAnsi="Arial" w:cs="Arial"/>
        </w:rPr>
      </w:pPr>
    </w:p>
    <w:p w:rsidR="00E34320" w:rsidRDefault="00E34320" w:rsidP="006E16F3">
      <w:pPr>
        <w:spacing w:after="120" w:line="360" w:lineRule="auto"/>
        <w:jc w:val="both"/>
        <w:rPr>
          <w:rFonts w:ascii="Arial" w:hAnsi="Arial" w:cs="Arial"/>
        </w:rPr>
      </w:pPr>
    </w:p>
    <w:p w:rsidR="00E34320" w:rsidRPr="00240B0E" w:rsidRDefault="00E34320" w:rsidP="006E16F3">
      <w:pPr>
        <w:spacing w:after="120" w:line="360" w:lineRule="auto"/>
        <w:jc w:val="both"/>
        <w:rPr>
          <w:rFonts w:ascii="Arial" w:hAnsi="Arial" w:cs="Arial"/>
        </w:rPr>
      </w:pPr>
    </w:p>
    <w:p w:rsidR="00240B0E" w:rsidRPr="00240B0E" w:rsidRDefault="006E16F3" w:rsidP="006E16F3">
      <w:pPr>
        <w:spacing w:after="120" w:line="360" w:lineRule="auto"/>
        <w:jc w:val="both"/>
        <w:rPr>
          <w:rFonts w:ascii="Arial" w:hAnsi="Arial" w:cs="Arial"/>
        </w:rPr>
      </w:pPr>
      <w:r>
        <w:rPr>
          <w:rFonts w:ascii="Arial" w:hAnsi="Arial" w:cs="Arial"/>
        </w:rPr>
        <w:br w:type="page"/>
      </w:r>
      <w:r w:rsidR="00CC27E4" w:rsidRPr="00240B0E">
        <w:rPr>
          <w:rFonts w:ascii="Arial" w:hAnsi="Arial" w:cs="Arial"/>
        </w:rPr>
        <w:t>CONTACT PERSONS:</w:t>
      </w:r>
      <w:r w:rsidR="00A00729" w:rsidRPr="00240B0E">
        <w:rPr>
          <w:rFonts w:ascii="Arial" w:hAnsi="Arial" w:cs="Arial"/>
        </w:rPr>
        <w:t xml:space="preserve"> </w:t>
      </w:r>
    </w:p>
    <w:p w:rsidR="00C3677B" w:rsidRPr="00240B0E" w:rsidRDefault="00CC27E4" w:rsidP="006E16F3">
      <w:pPr>
        <w:spacing w:after="120" w:line="360" w:lineRule="auto"/>
        <w:rPr>
          <w:rFonts w:ascii="Arial" w:hAnsi="Arial" w:cs="Arial"/>
        </w:rPr>
      </w:pPr>
      <w:r w:rsidRPr="00240B0E">
        <w:rPr>
          <w:rFonts w:ascii="Arial" w:hAnsi="Arial" w:cs="Arial"/>
        </w:rPr>
        <w:t>EXT:</w:t>
      </w:r>
      <w:r w:rsidR="00A00729" w:rsidRPr="00240B0E">
        <w:rPr>
          <w:rFonts w:ascii="Arial" w:hAnsi="Arial" w:cs="Arial"/>
        </w:rPr>
        <w:t xml:space="preserve"> </w:t>
      </w:r>
    </w:p>
    <w:p w:rsidR="003E455E" w:rsidRPr="00240B0E" w:rsidRDefault="003E455E" w:rsidP="006E16F3">
      <w:pPr>
        <w:spacing w:after="120" w:line="360" w:lineRule="auto"/>
        <w:rPr>
          <w:rFonts w:ascii="Arial" w:hAnsi="Arial" w:cs="Arial"/>
        </w:rPr>
      </w:pPr>
    </w:p>
    <w:p w:rsidR="00A0228E" w:rsidRPr="00240B0E" w:rsidRDefault="00A0228E" w:rsidP="006E16F3">
      <w:pPr>
        <w:spacing w:after="120" w:line="360" w:lineRule="auto"/>
        <w:rPr>
          <w:rFonts w:ascii="Arial" w:hAnsi="Arial" w:cs="Arial"/>
        </w:rPr>
      </w:pPr>
    </w:p>
    <w:p w:rsidR="00C3677B" w:rsidRPr="00240B0E" w:rsidRDefault="00C3677B" w:rsidP="006E16F3">
      <w:pPr>
        <w:spacing w:after="120" w:line="360" w:lineRule="auto"/>
        <w:rPr>
          <w:rFonts w:ascii="Arial" w:hAnsi="Arial" w:cs="Arial"/>
        </w:rPr>
      </w:pPr>
      <w:r w:rsidRPr="00240B0E">
        <w:rPr>
          <w:rFonts w:ascii="Arial" w:hAnsi="Arial" w:cs="Arial"/>
        </w:rPr>
        <w:t>DIRECTOR –</w:t>
      </w:r>
      <w:r w:rsidR="00DE6F6F" w:rsidRPr="00240B0E">
        <w:rPr>
          <w:rFonts w:ascii="Arial" w:hAnsi="Arial" w:cs="Arial"/>
        </w:rPr>
        <w:t xml:space="preserve"> </w:t>
      </w:r>
      <w:r w:rsidRPr="00240B0E">
        <w:rPr>
          <w:rFonts w:ascii="Arial" w:hAnsi="Arial" w:cs="Arial"/>
        </w:rPr>
        <w:t>GENERAL</w:t>
      </w:r>
    </w:p>
    <w:p w:rsidR="00C3677B" w:rsidRPr="00240B0E" w:rsidRDefault="00C3677B" w:rsidP="006E16F3">
      <w:pPr>
        <w:spacing w:after="120" w:line="360" w:lineRule="auto"/>
        <w:rPr>
          <w:rFonts w:ascii="Arial" w:hAnsi="Arial" w:cs="Arial"/>
        </w:rPr>
      </w:pPr>
      <w:r w:rsidRPr="00240B0E">
        <w:rPr>
          <w:rFonts w:ascii="Arial" w:hAnsi="Arial" w:cs="Arial"/>
        </w:rPr>
        <w:t>STATUS:</w:t>
      </w:r>
    </w:p>
    <w:p w:rsidR="00C3677B" w:rsidRPr="00240B0E" w:rsidRDefault="00C3677B" w:rsidP="006E16F3">
      <w:pPr>
        <w:spacing w:after="120" w:line="360" w:lineRule="auto"/>
        <w:rPr>
          <w:rFonts w:ascii="Arial" w:hAnsi="Arial" w:cs="Arial"/>
        </w:rPr>
      </w:pPr>
      <w:r w:rsidRPr="00240B0E">
        <w:rPr>
          <w:rFonts w:ascii="Arial" w:hAnsi="Arial" w:cs="Arial"/>
        </w:rPr>
        <w:t>DATE:</w:t>
      </w:r>
    </w:p>
    <w:p w:rsidR="00245A6B" w:rsidRPr="00240B0E" w:rsidRDefault="00245A6B" w:rsidP="006E16F3">
      <w:pPr>
        <w:spacing w:after="120" w:line="360" w:lineRule="auto"/>
        <w:rPr>
          <w:rFonts w:ascii="Arial" w:hAnsi="Arial" w:cs="Arial"/>
        </w:rPr>
      </w:pPr>
    </w:p>
    <w:p w:rsidR="003E455E" w:rsidRPr="00240B0E" w:rsidRDefault="003E455E" w:rsidP="006E16F3">
      <w:pPr>
        <w:spacing w:after="120" w:line="360" w:lineRule="auto"/>
        <w:rPr>
          <w:rFonts w:ascii="Arial" w:hAnsi="Arial" w:cs="Arial"/>
        </w:rPr>
      </w:pPr>
    </w:p>
    <w:p w:rsidR="00A0228E" w:rsidRPr="00240B0E" w:rsidRDefault="00A0228E" w:rsidP="006E16F3">
      <w:pPr>
        <w:spacing w:after="120" w:line="360" w:lineRule="auto"/>
        <w:rPr>
          <w:rFonts w:ascii="Arial" w:hAnsi="Arial" w:cs="Arial"/>
        </w:rPr>
      </w:pPr>
    </w:p>
    <w:p w:rsidR="003E455E" w:rsidRPr="00240B0E" w:rsidRDefault="003E455E" w:rsidP="006E16F3">
      <w:pPr>
        <w:spacing w:after="120" w:line="360" w:lineRule="auto"/>
        <w:rPr>
          <w:rFonts w:ascii="Arial" w:hAnsi="Arial" w:cs="Arial"/>
        </w:rPr>
      </w:pPr>
    </w:p>
    <w:p w:rsidR="00C3677B" w:rsidRPr="00240B0E" w:rsidRDefault="00C3677B" w:rsidP="006E16F3">
      <w:pPr>
        <w:spacing w:after="120" w:line="360" w:lineRule="auto"/>
        <w:rPr>
          <w:rFonts w:ascii="Arial" w:hAnsi="Arial" w:cs="Arial"/>
        </w:rPr>
      </w:pPr>
      <w:r w:rsidRPr="00240B0E">
        <w:rPr>
          <w:rFonts w:ascii="Arial" w:hAnsi="Arial" w:cs="Arial"/>
        </w:rPr>
        <w:t xml:space="preserve">QUESTION </w:t>
      </w:r>
      <w:r w:rsidR="007E559D" w:rsidRPr="00240B0E">
        <w:rPr>
          <w:rFonts w:ascii="Arial" w:hAnsi="Arial" w:cs="Arial"/>
        </w:rPr>
        <w:t>833</w:t>
      </w:r>
      <w:r w:rsidR="005C6ED1" w:rsidRPr="00240B0E">
        <w:rPr>
          <w:rFonts w:ascii="Arial" w:hAnsi="Arial" w:cs="Arial"/>
        </w:rPr>
        <w:t xml:space="preserve"> </w:t>
      </w:r>
      <w:r w:rsidRPr="00240B0E">
        <w:rPr>
          <w:rFonts w:ascii="Arial" w:hAnsi="Arial" w:cs="Arial"/>
        </w:rPr>
        <w:t xml:space="preserve">APPROVED/NOT APPROVED/AMENDED </w:t>
      </w:r>
    </w:p>
    <w:p w:rsidR="00C3677B" w:rsidRPr="00240B0E" w:rsidRDefault="00C3677B" w:rsidP="006E16F3">
      <w:pPr>
        <w:spacing w:after="120" w:line="360" w:lineRule="auto"/>
        <w:rPr>
          <w:rFonts w:ascii="Arial" w:hAnsi="Arial" w:cs="Arial"/>
        </w:rPr>
      </w:pPr>
    </w:p>
    <w:p w:rsidR="00245A6B" w:rsidRPr="00240B0E" w:rsidRDefault="00245A6B" w:rsidP="006E16F3">
      <w:pPr>
        <w:spacing w:after="120" w:line="360" w:lineRule="auto"/>
        <w:rPr>
          <w:rFonts w:ascii="Arial" w:hAnsi="Arial" w:cs="Arial"/>
        </w:rPr>
      </w:pPr>
    </w:p>
    <w:p w:rsidR="00C3677B" w:rsidRPr="00240B0E" w:rsidRDefault="00C3677B" w:rsidP="006E16F3">
      <w:pPr>
        <w:spacing w:after="120" w:line="360" w:lineRule="auto"/>
        <w:rPr>
          <w:rFonts w:ascii="Arial" w:hAnsi="Arial" w:cs="Arial"/>
        </w:rPr>
      </w:pPr>
    </w:p>
    <w:p w:rsidR="00C3677B" w:rsidRPr="00240B0E" w:rsidRDefault="00C3677B" w:rsidP="006E16F3">
      <w:pPr>
        <w:spacing w:after="120" w:line="360" w:lineRule="auto"/>
        <w:rPr>
          <w:rFonts w:ascii="Arial" w:hAnsi="Arial" w:cs="Arial"/>
        </w:rPr>
      </w:pPr>
      <w:r w:rsidRPr="00240B0E">
        <w:rPr>
          <w:rFonts w:ascii="Arial" w:hAnsi="Arial" w:cs="Arial"/>
        </w:rPr>
        <w:t>Dr B</w:t>
      </w:r>
      <w:r w:rsidR="00E34320">
        <w:rPr>
          <w:rFonts w:ascii="Arial" w:hAnsi="Arial" w:cs="Arial"/>
        </w:rPr>
        <w:t>E</w:t>
      </w:r>
      <w:r w:rsidRPr="00240B0E">
        <w:rPr>
          <w:rFonts w:ascii="Arial" w:hAnsi="Arial" w:cs="Arial"/>
        </w:rPr>
        <w:t xml:space="preserve"> NZIMANDE, MP</w:t>
      </w:r>
    </w:p>
    <w:p w:rsidR="00C3677B" w:rsidRPr="00240B0E" w:rsidRDefault="00C3677B" w:rsidP="00DC256F">
      <w:pPr>
        <w:spacing w:line="360" w:lineRule="auto"/>
        <w:jc w:val="both"/>
        <w:rPr>
          <w:rFonts w:ascii="Arial" w:hAnsi="Arial" w:cs="Arial"/>
        </w:rPr>
      </w:pPr>
      <w:r w:rsidRPr="00240B0E">
        <w:rPr>
          <w:rFonts w:ascii="Arial" w:hAnsi="Arial" w:cs="Arial"/>
        </w:rPr>
        <w:t>MINISTER OF HIGHER EDUCATION AND TRAINING</w:t>
      </w:r>
    </w:p>
    <w:p w:rsidR="00C3677B" w:rsidRPr="00240B0E" w:rsidRDefault="00C3677B" w:rsidP="00DC256F">
      <w:pPr>
        <w:spacing w:line="360" w:lineRule="auto"/>
        <w:jc w:val="both"/>
        <w:rPr>
          <w:rFonts w:ascii="Arial" w:hAnsi="Arial" w:cs="Arial"/>
        </w:rPr>
      </w:pPr>
      <w:r w:rsidRPr="00240B0E">
        <w:rPr>
          <w:rFonts w:ascii="Arial" w:hAnsi="Arial" w:cs="Arial"/>
        </w:rPr>
        <w:t>STATUS:</w:t>
      </w:r>
    </w:p>
    <w:p w:rsidR="00C3677B" w:rsidRPr="00240B0E" w:rsidRDefault="00C3677B" w:rsidP="00DC256F">
      <w:pPr>
        <w:spacing w:line="360" w:lineRule="auto"/>
        <w:jc w:val="both"/>
        <w:rPr>
          <w:rFonts w:ascii="Arial" w:hAnsi="Arial" w:cs="Arial"/>
        </w:rPr>
      </w:pPr>
      <w:r w:rsidRPr="00240B0E">
        <w:rPr>
          <w:rFonts w:ascii="Arial" w:hAnsi="Arial" w:cs="Arial"/>
        </w:rPr>
        <w:t>DATE:</w:t>
      </w:r>
    </w:p>
    <w:sectPr w:rsidR="00C3677B" w:rsidRPr="00240B0E"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B62720C"/>
    <w:multiLevelType w:val="hybridMultilevel"/>
    <w:tmpl w:val="2EA6FA62"/>
    <w:lvl w:ilvl="0" w:tplc="7E90DB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AD1D59"/>
    <w:multiLevelType w:val="hybridMultilevel"/>
    <w:tmpl w:val="230870B8"/>
    <w:lvl w:ilvl="0" w:tplc="04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nsid w:val="48232124"/>
    <w:multiLevelType w:val="hybridMultilevel"/>
    <w:tmpl w:val="37DC81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5">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6">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2670BEC"/>
    <w:multiLevelType w:val="hybridMultilevel"/>
    <w:tmpl w:val="87C621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5D14DBC"/>
    <w:multiLevelType w:val="hybridMultilevel"/>
    <w:tmpl w:val="C618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38"/>
  </w:num>
  <w:num w:numId="4">
    <w:abstractNumId w:val="8"/>
  </w:num>
  <w:num w:numId="5">
    <w:abstractNumId w:val="41"/>
  </w:num>
  <w:num w:numId="6">
    <w:abstractNumId w:val="29"/>
  </w:num>
  <w:num w:numId="7">
    <w:abstractNumId w:val="40"/>
  </w:num>
  <w:num w:numId="8">
    <w:abstractNumId w:val="5"/>
  </w:num>
  <w:num w:numId="9">
    <w:abstractNumId w:val="36"/>
  </w:num>
  <w:num w:numId="10">
    <w:abstractNumId w:val="24"/>
  </w:num>
  <w:num w:numId="11">
    <w:abstractNumId w:val="39"/>
  </w:num>
  <w:num w:numId="12">
    <w:abstractNumId w:val="12"/>
  </w:num>
  <w:num w:numId="13">
    <w:abstractNumId w:val="45"/>
  </w:num>
  <w:num w:numId="14">
    <w:abstractNumId w:val="18"/>
  </w:num>
  <w:num w:numId="15">
    <w:abstractNumId w:val="6"/>
  </w:num>
  <w:num w:numId="16">
    <w:abstractNumId w:val="30"/>
  </w:num>
  <w:num w:numId="17">
    <w:abstractNumId w:val="13"/>
  </w:num>
  <w:num w:numId="18">
    <w:abstractNumId w:val="33"/>
  </w:num>
  <w:num w:numId="19">
    <w:abstractNumId w:val="31"/>
  </w:num>
  <w:num w:numId="20">
    <w:abstractNumId w:val="7"/>
  </w:num>
  <w:num w:numId="21">
    <w:abstractNumId w:val="19"/>
  </w:num>
  <w:num w:numId="22">
    <w:abstractNumId w:val="46"/>
  </w:num>
  <w:num w:numId="23">
    <w:abstractNumId w:val="34"/>
  </w:num>
  <w:num w:numId="24">
    <w:abstractNumId w:val="44"/>
  </w:num>
  <w:num w:numId="25">
    <w:abstractNumId w:val="42"/>
  </w:num>
  <w:num w:numId="26">
    <w:abstractNumId w:val="1"/>
  </w:num>
  <w:num w:numId="27">
    <w:abstractNumId w:val="15"/>
  </w:num>
  <w:num w:numId="28">
    <w:abstractNumId w:val="2"/>
  </w:num>
  <w:num w:numId="29">
    <w:abstractNumId w:val="37"/>
  </w:num>
  <w:num w:numId="30">
    <w:abstractNumId w:val="17"/>
  </w:num>
  <w:num w:numId="31">
    <w:abstractNumId w:val="0"/>
  </w:num>
  <w:num w:numId="32">
    <w:abstractNumId w:val="43"/>
  </w:num>
  <w:num w:numId="33">
    <w:abstractNumId w:val="16"/>
  </w:num>
  <w:num w:numId="34">
    <w:abstractNumId w:val="9"/>
  </w:num>
  <w:num w:numId="35">
    <w:abstractNumId w:val="10"/>
  </w:num>
  <w:num w:numId="36">
    <w:abstractNumId w:val="11"/>
  </w:num>
  <w:num w:numId="37">
    <w:abstractNumId w:val="28"/>
  </w:num>
  <w:num w:numId="38">
    <w:abstractNumId w:val="20"/>
  </w:num>
  <w:num w:numId="39">
    <w:abstractNumId w:val="26"/>
  </w:num>
  <w:num w:numId="40">
    <w:abstractNumId w:val="25"/>
  </w:num>
  <w:num w:numId="41">
    <w:abstractNumId w:val="22"/>
  </w:num>
  <w:num w:numId="42">
    <w:abstractNumId w:val="3"/>
  </w:num>
  <w:num w:numId="43">
    <w:abstractNumId w:val="4"/>
  </w:num>
  <w:num w:numId="44">
    <w:abstractNumId w:val="23"/>
  </w:num>
  <w:num w:numId="45">
    <w:abstractNumId w:val="27"/>
  </w:num>
  <w:num w:numId="46">
    <w:abstractNumId w:val="14"/>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savePreviewPicture/>
  <w:doNotValidateAgainstSchema/>
  <w:doNotDemarcateInvalidXml/>
  <w:compat/>
  <w:rsids>
    <w:rsidRoot w:val="003D7858"/>
    <w:rsid w:val="00004C60"/>
    <w:rsid w:val="0000638E"/>
    <w:rsid w:val="0001216C"/>
    <w:rsid w:val="00013222"/>
    <w:rsid w:val="000260DC"/>
    <w:rsid w:val="000262F1"/>
    <w:rsid w:val="000305F6"/>
    <w:rsid w:val="00032AB5"/>
    <w:rsid w:val="00036029"/>
    <w:rsid w:val="00041F99"/>
    <w:rsid w:val="0004639E"/>
    <w:rsid w:val="000505EA"/>
    <w:rsid w:val="00054926"/>
    <w:rsid w:val="000579B9"/>
    <w:rsid w:val="00060888"/>
    <w:rsid w:val="00063A3A"/>
    <w:rsid w:val="00075314"/>
    <w:rsid w:val="00087811"/>
    <w:rsid w:val="00096A3C"/>
    <w:rsid w:val="000A02C9"/>
    <w:rsid w:val="000A0D33"/>
    <w:rsid w:val="000B7F3D"/>
    <w:rsid w:val="000C558D"/>
    <w:rsid w:val="000E58BD"/>
    <w:rsid w:val="000F2117"/>
    <w:rsid w:val="000F7AC3"/>
    <w:rsid w:val="00102241"/>
    <w:rsid w:val="0010402E"/>
    <w:rsid w:val="0010795D"/>
    <w:rsid w:val="001124D5"/>
    <w:rsid w:val="00125282"/>
    <w:rsid w:val="001256E4"/>
    <w:rsid w:val="00135E62"/>
    <w:rsid w:val="0014191A"/>
    <w:rsid w:val="00141CFF"/>
    <w:rsid w:val="001447C9"/>
    <w:rsid w:val="00147BA4"/>
    <w:rsid w:val="001527E6"/>
    <w:rsid w:val="0015436C"/>
    <w:rsid w:val="00176498"/>
    <w:rsid w:val="00185818"/>
    <w:rsid w:val="00191755"/>
    <w:rsid w:val="00194585"/>
    <w:rsid w:val="001A01DC"/>
    <w:rsid w:val="001A1252"/>
    <w:rsid w:val="001A277A"/>
    <w:rsid w:val="001B1FBE"/>
    <w:rsid w:val="001C0469"/>
    <w:rsid w:val="001C33B5"/>
    <w:rsid w:val="001C6A3B"/>
    <w:rsid w:val="001D7C6A"/>
    <w:rsid w:val="001E36DF"/>
    <w:rsid w:val="001F4B7D"/>
    <w:rsid w:val="001F7966"/>
    <w:rsid w:val="00203DEF"/>
    <w:rsid w:val="0020779F"/>
    <w:rsid w:val="00211A55"/>
    <w:rsid w:val="00215455"/>
    <w:rsid w:val="00217678"/>
    <w:rsid w:val="0022116B"/>
    <w:rsid w:val="002264C4"/>
    <w:rsid w:val="00227702"/>
    <w:rsid w:val="00240B0E"/>
    <w:rsid w:val="00245A6B"/>
    <w:rsid w:val="002476A9"/>
    <w:rsid w:val="00256281"/>
    <w:rsid w:val="00264295"/>
    <w:rsid w:val="00265A26"/>
    <w:rsid w:val="00265A88"/>
    <w:rsid w:val="002670F8"/>
    <w:rsid w:val="00270825"/>
    <w:rsid w:val="00284BC9"/>
    <w:rsid w:val="0029445D"/>
    <w:rsid w:val="002A17B0"/>
    <w:rsid w:val="002A2F73"/>
    <w:rsid w:val="002A7DF4"/>
    <w:rsid w:val="002C16FF"/>
    <w:rsid w:val="002C60A6"/>
    <w:rsid w:val="002D188A"/>
    <w:rsid w:val="002E3161"/>
    <w:rsid w:val="002F2C7A"/>
    <w:rsid w:val="002F4DC9"/>
    <w:rsid w:val="002F6B49"/>
    <w:rsid w:val="00300C93"/>
    <w:rsid w:val="00305BF7"/>
    <w:rsid w:val="00313A4B"/>
    <w:rsid w:val="00315B13"/>
    <w:rsid w:val="0032116C"/>
    <w:rsid w:val="003332D3"/>
    <w:rsid w:val="00337949"/>
    <w:rsid w:val="00341771"/>
    <w:rsid w:val="00344509"/>
    <w:rsid w:val="00346812"/>
    <w:rsid w:val="003517A1"/>
    <w:rsid w:val="00351E0F"/>
    <w:rsid w:val="0035694A"/>
    <w:rsid w:val="003612EE"/>
    <w:rsid w:val="00361776"/>
    <w:rsid w:val="00374E4A"/>
    <w:rsid w:val="0037732E"/>
    <w:rsid w:val="003963E3"/>
    <w:rsid w:val="003A40A1"/>
    <w:rsid w:val="003A684F"/>
    <w:rsid w:val="003A725E"/>
    <w:rsid w:val="003A7BFD"/>
    <w:rsid w:val="003B48F6"/>
    <w:rsid w:val="003C1AB1"/>
    <w:rsid w:val="003C31B6"/>
    <w:rsid w:val="003C5A76"/>
    <w:rsid w:val="003D5AE8"/>
    <w:rsid w:val="003D7858"/>
    <w:rsid w:val="003D790C"/>
    <w:rsid w:val="003E2F70"/>
    <w:rsid w:val="003E455E"/>
    <w:rsid w:val="003E694C"/>
    <w:rsid w:val="003F104C"/>
    <w:rsid w:val="003F735C"/>
    <w:rsid w:val="00402E61"/>
    <w:rsid w:val="00410478"/>
    <w:rsid w:val="004114D3"/>
    <w:rsid w:val="004170C3"/>
    <w:rsid w:val="0041718E"/>
    <w:rsid w:val="00417FD5"/>
    <w:rsid w:val="00422B30"/>
    <w:rsid w:val="004312FC"/>
    <w:rsid w:val="0043279D"/>
    <w:rsid w:val="00437C1E"/>
    <w:rsid w:val="004457FC"/>
    <w:rsid w:val="00447198"/>
    <w:rsid w:val="00457688"/>
    <w:rsid w:val="00463025"/>
    <w:rsid w:val="004672ED"/>
    <w:rsid w:val="004800DC"/>
    <w:rsid w:val="00492A36"/>
    <w:rsid w:val="004944AF"/>
    <w:rsid w:val="004965B4"/>
    <w:rsid w:val="004B7E13"/>
    <w:rsid w:val="004C4F38"/>
    <w:rsid w:val="004D2BE1"/>
    <w:rsid w:val="004D74FD"/>
    <w:rsid w:val="004E0458"/>
    <w:rsid w:val="004F37DA"/>
    <w:rsid w:val="00504B93"/>
    <w:rsid w:val="00506E45"/>
    <w:rsid w:val="005127E5"/>
    <w:rsid w:val="005223B8"/>
    <w:rsid w:val="005237E8"/>
    <w:rsid w:val="0053292C"/>
    <w:rsid w:val="00544C9F"/>
    <w:rsid w:val="00552E00"/>
    <w:rsid w:val="005577D9"/>
    <w:rsid w:val="00561493"/>
    <w:rsid w:val="00571740"/>
    <w:rsid w:val="00571C3F"/>
    <w:rsid w:val="00574DBC"/>
    <w:rsid w:val="00585D0E"/>
    <w:rsid w:val="00586840"/>
    <w:rsid w:val="005A2660"/>
    <w:rsid w:val="005A272D"/>
    <w:rsid w:val="005B4004"/>
    <w:rsid w:val="005B696E"/>
    <w:rsid w:val="005C0BA4"/>
    <w:rsid w:val="005C2051"/>
    <w:rsid w:val="005C4278"/>
    <w:rsid w:val="005C5AE9"/>
    <w:rsid w:val="005C6ED1"/>
    <w:rsid w:val="005C77F3"/>
    <w:rsid w:val="005D0DA9"/>
    <w:rsid w:val="005E120E"/>
    <w:rsid w:val="005F02F9"/>
    <w:rsid w:val="005F61F7"/>
    <w:rsid w:val="00602765"/>
    <w:rsid w:val="006034E7"/>
    <w:rsid w:val="00613250"/>
    <w:rsid w:val="00620EFD"/>
    <w:rsid w:val="00621FE9"/>
    <w:rsid w:val="0063048F"/>
    <w:rsid w:val="00632EDF"/>
    <w:rsid w:val="00646962"/>
    <w:rsid w:val="00650806"/>
    <w:rsid w:val="00653C00"/>
    <w:rsid w:val="006552F7"/>
    <w:rsid w:val="0065728F"/>
    <w:rsid w:val="006630FB"/>
    <w:rsid w:val="006639B1"/>
    <w:rsid w:val="00667ADE"/>
    <w:rsid w:val="00680464"/>
    <w:rsid w:val="006866C6"/>
    <w:rsid w:val="0068734A"/>
    <w:rsid w:val="00693055"/>
    <w:rsid w:val="00693AFB"/>
    <w:rsid w:val="006965DC"/>
    <w:rsid w:val="006A5774"/>
    <w:rsid w:val="006A5D9D"/>
    <w:rsid w:val="006B438D"/>
    <w:rsid w:val="006B5024"/>
    <w:rsid w:val="006C027D"/>
    <w:rsid w:val="006C56E1"/>
    <w:rsid w:val="006E16F3"/>
    <w:rsid w:val="006E3002"/>
    <w:rsid w:val="006E3244"/>
    <w:rsid w:val="006F63E0"/>
    <w:rsid w:val="0070084E"/>
    <w:rsid w:val="00702601"/>
    <w:rsid w:val="00702F9A"/>
    <w:rsid w:val="00707E92"/>
    <w:rsid w:val="007141FA"/>
    <w:rsid w:val="00714E5D"/>
    <w:rsid w:val="00714E82"/>
    <w:rsid w:val="0071591A"/>
    <w:rsid w:val="00716487"/>
    <w:rsid w:val="00717ECA"/>
    <w:rsid w:val="00730B8E"/>
    <w:rsid w:val="00736643"/>
    <w:rsid w:val="00740B88"/>
    <w:rsid w:val="0075414E"/>
    <w:rsid w:val="00754F3E"/>
    <w:rsid w:val="00763A07"/>
    <w:rsid w:val="00765683"/>
    <w:rsid w:val="00766ABE"/>
    <w:rsid w:val="00766ADD"/>
    <w:rsid w:val="00770DA0"/>
    <w:rsid w:val="0077566F"/>
    <w:rsid w:val="00776E48"/>
    <w:rsid w:val="007775FD"/>
    <w:rsid w:val="007810CD"/>
    <w:rsid w:val="00790DD6"/>
    <w:rsid w:val="0079616A"/>
    <w:rsid w:val="007A29F4"/>
    <w:rsid w:val="007B4860"/>
    <w:rsid w:val="007B75BC"/>
    <w:rsid w:val="007C09F4"/>
    <w:rsid w:val="007C7109"/>
    <w:rsid w:val="007D7318"/>
    <w:rsid w:val="007E26C5"/>
    <w:rsid w:val="007E559D"/>
    <w:rsid w:val="007E600C"/>
    <w:rsid w:val="007E667A"/>
    <w:rsid w:val="007F142C"/>
    <w:rsid w:val="007F2ADC"/>
    <w:rsid w:val="007F2D57"/>
    <w:rsid w:val="007F7092"/>
    <w:rsid w:val="00807715"/>
    <w:rsid w:val="00810FD4"/>
    <w:rsid w:val="00812391"/>
    <w:rsid w:val="00814FBE"/>
    <w:rsid w:val="008205F8"/>
    <w:rsid w:val="00825BA5"/>
    <w:rsid w:val="00835A81"/>
    <w:rsid w:val="00844BF0"/>
    <w:rsid w:val="008455F2"/>
    <w:rsid w:val="008458E4"/>
    <w:rsid w:val="00855044"/>
    <w:rsid w:val="00857AAF"/>
    <w:rsid w:val="00874346"/>
    <w:rsid w:val="0088522F"/>
    <w:rsid w:val="00885BE0"/>
    <w:rsid w:val="008950F7"/>
    <w:rsid w:val="008A02D8"/>
    <w:rsid w:val="008A0CFC"/>
    <w:rsid w:val="008A5D41"/>
    <w:rsid w:val="008A666F"/>
    <w:rsid w:val="008A7E30"/>
    <w:rsid w:val="008B2A19"/>
    <w:rsid w:val="008B4E47"/>
    <w:rsid w:val="008B65EA"/>
    <w:rsid w:val="008C1D05"/>
    <w:rsid w:val="008C68C5"/>
    <w:rsid w:val="008C7B8D"/>
    <w:rsid w:val="008D223E"/>
    <w:rsid w:val="008D633E"/>
    <w:rsid w:val="008F10A3"/>
    <w:rsid w:val="008F4155"/>
    <w:rsid w:val="00901D6D"/>
    <w:rsid w:val="00906DE8"/>
    <w:rsid w:val="00907B99"/>
    <w:rsid w:val="0091448C"/>
    <w:rsid w:val="00914499"/>
    <w:rsid w:val="00922EDD"/>
    <w:rsid w:val="00925943"/>
    <w:rsid w:val="00933AC1"/>
    <w:rsid w:val="00933C19"/>
    <w:rsid w:val="0093534E"/>
    <w:rsid w:val="00947DCF"/>
    <w:rsid w:val="0095081D"/>
    <w:rsid w:val="00950A7C"/>
    <w:rsid w:val="009548B8"/>
    <w:rsid w:val="00962A23"/>
    <w:rsid w:val="00963DA4"/>
    <w:rsid w:val="009642B8"/>
    <w:rsid w:val="00974C04"/>
    <w:rsid w:val="009754EB"/>
    <w:rsid w:val="0097701D"/>
    <w:rsid w:val="009849D9"/>
    <w:rsid w:val="009943BE"/>
    <w:rsid w:val="009954C4"/>
    <w:rsid w:val="009A0102"/>
    <w:rsid w:val="009A0326"/>
    <w:rsid w:val="009A0F27"/>
    <w:rsid w:val="009A4385"/>
    <w:rsid w:val="009B0E09"/>
    <w:rsid w:val="009B29A6"/>
    <w:rsid w:val="009B4543"/>
    <w:rsid w:val="009C017F"/>
    <w:rsid w:val="009C1C15"/>
    <w:rsid w:val="009C4DFB"/>
    <w:rsid w:val="009D010F"/>
    <w:rsid w:val="009D0817"/>
    <w:rsid w:val="009D3C33"/>
    <w:rsid w:val="009D3C62"/>
    <w:rsid w:val="009E5B1D"/>
    <w:rsid w:val="009E72FA"/>
    <w:rsid w:val="009F072D"/>
    <w:rsid w:val="009F3FAA"/>
    <w:rsid w:val="009F5457"/>
    <w:rsid w:val="009F573D"/>
    <w:rsid w:val="009F5D4E"/>
    <w:rsid w:val="009F6FEA"/>
    <w:rsid w:val="00A00729"/>
    <w:rsid w:val="00A009CF"/>
    <w:rsid w:val="00A00C48"/>
    <w:rsid w:val="00A0228E"/>
    <w:rsid w:val="00A03F44"/>
    <w:rsid w:val="00A173E2"/>
    <w:rsid w:val="00A2288C"/>
    <w:rsid w:val="00A237EC"/>
    <w:rsid w:val="00A26107"/>
    <w:rsid w:val="00A353C3"/>
    <w:rsid w:val="00A37101"/>
    <w:rsid w:val="00A44ACB"/>
    <w:rsid w:val="00A51526"/>
    <w:rsid w:val="00A54620"/>
    <w:rsid w:val="00A55D7A"/>
    <w:rsid w:val="00A6736B"/>
    <w:rsid w:val="00A738A8"/>
    <w:rsid w:val="00A8120A"/>
    <w:rsid w:val="00A909F3"/>
    <w:rsid w:val="00A9633F"/>
    <w:rsid w:val="00AA246C"/>
    <w:rsid w:val="00AA3944"/>
    <w:rsid w:val="00AB01C3"/>
    <w:rsid w:val="00AB0621"/>
    <w:rsid w:val="00AC5B0F"/>
    <w:rsid w:val="00AD7365"/>
    <w:rsid w:val="00AE0682"/>
    <w:rsid w:val="00AE3241"/>
    <w:rsid w:val="00AE42CB"/>
    <w:rsid w:val="00AE7CF5"/>
    <w:rsid w:val="00AF2779"/>
    <w:rsid w:val="00AF776A"/>
    <w:rsid w:val="00B06FCC"/>
    <w:rsid w:val="00B122E9"/>
    <w:rsid w:val="00B12389"/>
    <w:rsid w:val="00B13598"/>
    <w:rsid w:val="00B16C29"/>
    <w:rsid w:val="00B27B17"/>
    <w:rsid w:val="00B32FD8"/>
    <w:rsid w:val="00B4178D"/>
    <w:rsid w:val="00B42D63"/>
    <w:rsid w:val="00B43DD3"/>
    <w:rsid w:val="00B659EA"/>
    <w:rsid w:val="00B757E2"/>
    <w:rsid w:val="00B8067B"/>
    <w:rsid w:val="00B8505E"/>
    <w:rsid w:val="00B9731E"/>
    <w:rsid w:val="00BB2B7E"/>
    <w:rsid w:val="00BC272D"/>
    <w:rsid w:val="00BC6170"/>
    <w:rsid w:val="00BD032F"/>
    <w:rsid w:val="00BD057C"/>
    <w:rsid w:val="00BE1AAF"/>
    <w:rsid w:val="00BE2524"/>
    <w:rsid w:val="00C07223"/>
    <w:rsid w:val="00C20C70"/>
    <w:rsid w:val="00C31C40"/>
    <w:rsid w:val="00C32FB4"/>
    <w:rsid w:val="00C357BA"/>
    <w:rsid w:val="00C3677B"/>
    <w:rsid w:val="00C42323"/>
    <w:rsid w:val="00C441E6"/>
    <w:rsid w:val="00C45FBD"/>
    <w:rsid w:val="00C50064"/>
    <w:rsid w:val="00C5638F"/>
    <w:rsid w:val="00C5785E"/>
    <w:rsid w:val="00C62B07"/>
    <w:rsid w:val="00C63A62"/>
    <w:rsid w:val="00C649F1"/>
    <w:rsid w:val="00C654A2"/>
    <w:rsid w:val="00C669B6"/>
    <w:rsid w:val="00C670E6"/>
    <w:rsid w:val="00C72AC2"/>
    <w:rsid w:val="00C73D89"/>
    <w:rsid w:val="00C82A4E"/>
    <w:rsid w:val="00C8636C"/>
    <w:rsid w:val="00C865AF"/>
    <w:rsid w:val="00C8668A"/>
    <w:rsid w:val="00C919FD"/>
    <w:rsid w:val="00C939F0"/>
    <w:rsid w:val="00C9549B"/>
    <w:rsid w:val="00CA1F30"/>
    <w:rsid w:val="00CB4850"/>
    <w:rsid w:val="00CB4DE4"/>
    <w:rsid w:val="00CB5B44"/>
    <w:rsid w:val="00CB7FE9"/>
    <w:rsid w:val="00CC27E4"/>
    <w:rsid w:val="00CC53DC"/>
    <w:rsid w:val="00CD1367"/>
    <w:rsid w:val="00CD1B97"/>
    <w:rsid w:val="00CD244D"/>
    <w:rsid w:val="00CD33FE"/>
    <w:rsid w:val="00CE4626"/>
    <w:rsid w:val="00CE5D13"/>
    <w:rsid w:val="00CF0B4E"/>
    <w:rsid w:val="00CF6566"/>
    <w:rsid w:val="00D00C74"/>
    <w:rsid w:val="00D038BF"/>
    <w:rsid w:val="00D066CD"/>
    <w:rsid w:val="00D104BB"/>
    <w:rsid w:val="00D114C4"/>
    <w:rsid w:val="00D167B0"/>
    <w:rsid w:val="00D23BBE"/>
    <w:rsid w:val="00D27EF0"/>
    <w:rsid w:val="00D322D6"/>
    <w:rsid w:val="00D35EA6"/>
    <w:rsid w:val="00D376A7"/>
    <w:rsid w:val="00D51BED"/>
    <w:rsid w:val="00D60616"/>
    <w:rsid w:val="00D62110"/>
    <w:rsid w:val="00D63390"/>
    <w:rsid w:val="00D6369F"/>
    <w:rsid w:val="00D65A88"/>
    <w:rsid w:val="00D65D79"/>
    <w:rsid w:val="00D847C6"/>
    <w:rsid w:val="00D8677C"/>
    <w:rsid w:val="00D95878"/>
    <w:rsid w:val="00DA24DA"/>
    <w:rsid w:val="00DB0A5E"/>
    <w:rsid w:val="00DB497C"/>
    <w:rsid w:val="00DB7628"/>
    <w:rsid w:val="00DC256F"/>
    <w:rsid w:val="00DC2A7E"/>
    <w:rsid w:val="00DD6D16"/>
    <w:rsid w:val="00DE6294"/>
    <w:rsid w:val="00DE6F6F"/>
    <w:rsid w:val="00DF2841"/>
    <w:rsid w:val="00E02103"/>
    <w:rsid w:val="00E034D3"/>
    <w:rsid w:val="00E103E5"/>
    <w:rsid w:val="00E34320"/>
    <w:rsid w:val="00E360EA"/>
    <w:rsid w:val="00E363AD"/>
    <w:rsid w:val="00E41378"/>
    <w:rsid w:val="00E4274D"/>
    <w:rsid w:val="00E50360"/>
    <w:rsid w:val="00E601E4"/>
    <w:rsid w:val="00E67736"/>
    <w:rsid w:val="00E730D5"/>
    <w:rsid w:val="00E7334C"/>
    <w:rsid w:val="00E73AA7"/>
    <w:rsid w:val="00E7405F"/>
    <w:rsid w:val="00E84848"/>
    <w:rsid w:val="00E91847"/>
    <w:rsid w:val="00E9261A"/>
    <w:rsid w:val="00E933DE"/>
    <w:rsid w:val="00EA2661"/>
    <w:rsid w:val="00EA2B3A"/>
    <w:rsid w:val="00EB1F29"/>
    <w:rsid w:val="00EC0BF2"/>
    <w:rsid w:val="00EC6E65"/>
    <w:rsid w:val="00ED51A1"/>
    <w:rsid w:val="00ED5C53"/>
    <w:rsid w:val="00ED5CDB"/>
    <w:rsid w:val="00EE020F"/>
    <w:rsid w:val="00EE0224"/>
    <w:rsid w:val="00EE0B7C"/>
    <w:rsid w:val="00EE1A72"/>
    <w:rsid w:val="00EE60BC"/>
    <w:rsid w:val="00EE711F"/>
    <w:rsid w:val="00EF63E0"/>
    <w:rsid w:val="00EF642C"/>
    <w:rsid w:val="00F04C73"/>
    <w:rsid w:val="00F077DE"/>
    <w:rsid w:val="00F34494"/>
    <w:rsid w:val="00F3584A"/>
    <w:rsid w:val="00F40812"/>
    <w:rsid w:val="00F454CC"/>
    <w:rsid w:val="00F476E9"/>
    <w:rsid w:val="00F52B81"/>
    <w:rsid w:val="00F5549E"/>
    <w:rsid w:val="00F61F23"/>
    <w:rsid w:val="00F62865"/>
    <w:rsid w:val="00F74316"/>
    <w:rsid w:val="00F75B29"/>
    <w:rsid w:val="00F76DD0"/>
    <w:rsid w:val="00F815FA"/>
    <w:rsid w:val="00F81CC3"/>
    <w:rsid w:val="00F850E2"/>
    <w:rsid w:val="00F85DFA"/>
    <w:rsid w:val="00F93B36"/>
    <w:rsid w:val="00F95BB9"/>
    <w:rsid w:val="00FA1432"/>
    <w:rsid w:val="00FA3CFC"/>
    <w:rsid w:val="00FA63E7"/>
    <w:rsid w:val="00FB0272"/>
    <w:rsid w:val="00FB39B5"/>
    <w:rsid w:val="00FC1A3C"/>
    <w:rsid w:val="00FC1E2A"/>
    <w:rsid w:val="00FD0719"/>
    <w:rsid w:val="00FD4163"/>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 w:type="character" w:customStyle="1" w:styleId="apple-converted-space">
    <w:name w:val="apple-converted-space"/>
    <w:rsid w:val="0077566F"/>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3A5B1-D259-4B6E-BF08-8C188D15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2017-03-31T10:09:00Z</cp:lastPrinted>
  <dcterms:created xsi:type="dcterms:W3CDTF">2017-04-21T11:11:00Z</dcterms:created>
  <dcterms:modified xsi:type="dcterms:W3CDTF">2017-04-21T11:11:00Z</dcterms:modified>
</cp:coreProperties>
</file>