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604F3A" w:rsidRDefault="00CE323E" w:rsidP="002C0C62">
      <w:pPr>
        <w:jc w:val="center"/>
        <w:rPr>
          <w:rFonts w:ascii="Arial" w:hAnsi="Arial" w:cs="Arial"/>
          <w:sz w:val="24"/>
          <w:szCs w:val="24"/>
        </w:rPr>
      </w:pPr>
      <w:r w:rsidRPr="00604F3A">
        <w:rPr>
          <w:rFonts w:ascii="Arial" w:hAnsi="Arial" w:cs="Arial"/>
          <w:noProof/>
          <w:sz w:val="24"/>
          <w:szCs w:val="24"/>
          <w:lang w:val="en-US"/>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604F3A" w:rsidRDefault="00C3677B" w:rsidP="002C0C62">
      <w:pPr>
        <w:spacing w:after="120" w:line="240" w:lineRule="auto"/>
        <w:jc w:val="center"/>
        <w:rPr>
          <w:rFonts w:ascii="Arial" w:hAnsi="Arial" w:cs="Arial"/>
          <w:sz w:val="20"/>
          <w:szCs w:val="24"/>
        </w:rPr>
      </w:pPr>
      <w:r w:rsidRPr="00604F3A">
        <w:rPr>
          <w:rFonts w:ascii="Arial" w:hAnsi="Arial" w:cs="Arial"/>
          <w:sz w:val="20"/>
          <w:szCs w:val="24"/>
        </w:rPr>
        <w:t>Private Bag X893, Pretoria, 0001, Tel (012) 312 5555, Fax (012) 323 5618</w:t>
      </w:r>
    </w:p>
    <w:p w:rsidR="006B438D" w:rsidRPr="00604F3A" w:rsidRDefault="00C3677B" w:rsidP="002C0C62">
      <w:pPr>
        <w:spacing w:after="120" w:line="240" w:lineRule="auto"/>
        <w:jc w:val="center"/>
        <w:rPr>
          <w:rFonts w:ascii="Arial" w:hAnsi="Arial" w:cs="Arial"/>
          <w:sz w:val="20"/>
          <w:szCs w:val="24"/>
        </w:rPr>
      </w:pPr>
      <w:r w:rsidRPr="00604F3A">
        <w:rPr>
          <w:rFonts w:ascii="Arial" w:hAnsi="Arial" w:cs="Arial"/>
          <w:sz w:val="20"/>
          <w:szCs w:val="24"/>
        </w:rPr>
        <w:t>Private Bag X9192, Cape Town, 8000, Tel (021) 46</w:t>
      </w:r>
      <w:r w:rsidR="00EA2661" w:rsidRPr="00604F3A">
        <w:rPr>
          <w:rFonts w:ascii="Arial" w:hAnsi="Arial" w:cs="Arial"/>
          <w:sz w:val="20"/>
          <w:szCs w:val="24"/>
        </w:rPr>
        <w:t>9</w:t>
      </w:r>
      <w:r w:rsidRPr="00604F3A">
        <w:rPr>
          <w:rFonts w:ascii="Arial" w:hAnsi="Arial" w:cs="Arial"/>
          <w:sz w:val="20"/>
          <w:szCs w:val="24"/>
        </w:rPr>
        <w:t xml:space="preserve"> 5</w:t>
      </w:r>
      <w:r w:rsidR="00EA2661" w:rsidRPr="00604F3A">
        <w:rPr>
          <w:rFonts w:ascii="Arial" w:hAnsi="Arial" w:cs="Arial"/>
          <w:sz w:val="20"/>
          <w:szCs w:val="24"/>
        </w:rPr>
        <w:t>150</w:t>
      </w:r>
      <w:r w:rsidRPr="00604F3A">
        <w:rPr>
          <w:rFonts w:ascii="Arial" w:hAnsi="Arial" w:cs="Arial"/>
          <w:sz w:val="20"/>
          <w:szCs w:val="24"/>
        </w:rPr>
        <w:t>, Fax: (021) 465 7956</w:t>
      </w:r>
    </w:p>
    <w:p w:rsidR="00C3677B" w:rsidRPr="00604F3A"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604F3A">
        <w:rPr>
          <w:rFonts w:ascii="Arial" w:hAnsi="Arial" w:cs="Arial"/>
          <w:b/>
          <w:bCs/>
          <w:sz w:val="24"/>
          <w:szCs w:val="24"/>
          <w:lang w:val="en-ZA"/>
        </w:rPr>
        <w:tab/>
        <w:t>Memorandum from the Parliamentary Office</w:t>
      </w:r>
    </w:p>
    <w:p w:rsidR="001915DA" w:rsidRPr="00604F3A" w:rsidRDefault="001915DA" w:rsidP="00AC588D">
      <w:pPr>
        <w:jc w:val="center"/>
        <w:rPr>
          <w:rFonts w:ascii="Arial" w:hAnsi="Arial" w:cs="Arial"/>
          <w:b/>
          <w:bCs/>
          <w:sz w:val="24"/>
          <w:szCs w:val="24"/>
          <w:lang w:val="en-ZA"/>
        </w:rPr>
      </w:pPr>
      <w:r w:rsidRPr="00604F3A">
        <w:rPr>
          <w:rFonts w:ascii="Arial" w:hAnsi="Arial" w:cs="Arial"/>
          <w:b/>
          <w:bCs/>
          <w:sz w:val="24"/>
          <w:szCs w:val="24"/>
          <w:lang w:val="en-ZA"/>
        </w:rPr>
        <w:t xml:space="preserve">NATIONAL ASSEMBLY </w:t>
      </w:r>
    </w:p>
    <w:p w:rsidR="00C3677B" w:rsidRPr="00604F3A" w:rsidRDefault="00C3677B" w:rsidP="00AC588D">
      <w:pPr>
        <w:jc w:val="center"/>
        <w:rPr>
          <w:rFonts w:ascii="Arial" w:hAnsi="Arial" w:cs="Arial"/>
          <w:b/>
          <w:bCs/>
          <w:sz w:val="24"/>
          <w:szCs w:val="24"/>
          <w:lang w:val="en-ZA"/>
        </w:rPr>
      </w:pPr>
      <w:r w:rsidRPr="00604F3A">
        <w:rPr>
          <w:rFonts w:ascii="Arial" w:hAnsi="Arial" w:cs="Arial"/>
          <w:b/>
          <w:bCs/>
          <w:sz w:val="24"/>
          <w:szCs w:val="24"/>
          <w:lang w:val="en-ZA"/>
        </w:rPr>
        <w:t xml:space="preserve">FOR </w:t>
      </w:r>
      <w:r w:rsidR="00AA246C" w:rsidRPr="00604F3A">
        <w:rPr>
          <w:rFonts w:ascii="Arial" w:hAnsi="Arial" w:cs="Arial"/>
          <w:b/>
          <w:bCs/>
          <w:sz w:val="24"/>
          <w:szCs w:val="24"/>
          <w:lang w:val="en-ZA"/>
        </w:rPr>
        <w:t>WRITTEN</w:t>
      </w:r>
      <w:r w:rsidRPr="00604F3A">
        <w:rPr>
          <w:rFonts w:ascii="Arial" w:hAnsi="Arial" w:cs="Arial"/>
          <w:b/>
          <w:bCs/>
          <w:sz w:val="24"/>
          <w:szCs w:val="24"/>
          <w:lang w:val="en-ZA"/>
        </w:rPr>
        <w:t xml:space="preserve"> REPLY</w:t>
      </w:r>
    </w:p>
    <w:p w:rsidR="00C3677B" w:rsidRPr="00604F3A" w:rsidRDefault="00C654A2" w:rsidP="00AC588D">
      <w:pPr>
        <w:jc w:val="center"/>
        <w:rPr>
          <w:rFonts w:ascii="Arial" w:hAnsi="Arial" w:cs="Arial"/>
          <w:b/>
          <w:bCs/>
          <w:sz w:val="24"/>
          <w:szCs w:val="24"/>
          <w:lang w:val="en-ZA"/>
        </w:rPr>
      </w:pPr>
      <w:r w:rsidRPr="00604F3A">
        <w:rPr>
          <w:rFonts w:ascii="Arial" w:hAnsi="Arial" w:cs="Arial"/>
          <w:b/>
          <w:bCs/>
          <w:sz w:val="24"/>
          <w:szCs w:val="24"/>
          <w:lang w:val="en-ZA"/>
        </w:rPr>
        <w:t xml:space="preserve">QUESTION </w:t>
      </w:r>
      <w:r w:rsidR="000F7804" w:rsidRPr="00604F3A">
        <w:rPr>
          <w:rFonts w:ascii="Arial" w:hAnsi="Arial" w:cs="Arial"/>
          <w:b/>
          <w:bCs/>
          <w:sz w:val="24"/>
          <w:szCs w:val="24"/>
          <w:lang w:val="en-ZA"/>
        </w:rPr>
        <w:t>802</w:t>
      </w:r>
    </w:p>
    <w:p w:rsidR="00C3677B" w:rsidRPr="00604F3A" w:rsidRDefault="00C3677B" w:rsidP="00AC588D">
      <w:pPr>
        <w:jc w:val="center"/>
        <w:rPr>
          <w:rFonts w:ascii="Arial" w:hAnsi="Arial" w:cs="Arial"/>
          <w:b/>
          <w:bCs/>
          <w:sz w:val="24"/>
          <w:szCs w:val="24"/>
          <w:u w:val="single"/>
          <w:lang w:val="en-ZA"/>
        </w:rPr>
      </w:pPr>
      <w:r w:rsidRPr="00604F3A">
        <w:rPr>
          <w:rFonts w:ascii="Arial" w:hAnsi="Arial" w:cs="Arial"/>
          <w:b/>
          <w:bCs/>
          <w:sz w:val="24"/>
          <w:szCs w:val="24"/>
          <w:u w:val="single"/>
          <w:lang w:val="en-ZA"/>
        </w:rPr>
        <w:t>DATE OF PUBLICATIO</w:t>
      </w:r>
      <w:r w:rsidR="009B0E09" w:rsidRPr="00604F3A">
        <w:rPr>
          <w:rFonts w:ascii="Arial" w:hAnsi="Arial" w:cs="Arial"/>
          <w:b/>
          <w:bCs/>
          <w:sz w:val="24"/>
          <w:szCs w:val="24"/>
          <w:u w:val="single"/>
          <w:lang w:val="en-ZA"/>
        </w:rPr>
        <w:t xml:space="preserve">N OF INTERNAL QUESTION PAPER: </w:t>
      </w:r>
      <w:r w:rsidR="004C7B18" w:rsidRPr="00604F3A">
        <w:rPr>
          <w:rFonts w:ascii="Arial" w:hAnsi="Arial" w:cs="Arial"/>
          <w:b/>
          <w:bCs/>
          <w:sz w:val="24"/>
          <w:szCs w:val="24"/>
          <w:u w:val="single"/>
          <w:lang w:val="en-ZA"/>
        </w:rPr>
        <w:t>16</w:t>
      </w:r>
      <w:r w:rsidR="00CB1096" w:rsidRPr="00604F3A">
        <w:rPr>
          <w:rFonts w:ascii="Arial" w:hAnsi="Arial" w:cs="Arial"/>
          <w:b/>
          <w:bCs/>
          <w:sz w:val="24"/>
          <w:szCs w:val="24"/>
          <w:u w:val="single"/>
          <w:lang w:val="en-ZA"/>
        </w:rPr>
        <w:t>/03/</w:t>
      </w:r>
      <w:r w:rsidR="00F73D24" w:rsidRPr="00604F3A">
        <w:rPr>
          <w:rFonts w:ascii="Arial" w:hAnsi="Arial" w:cs="Arial"/>
          <w:b/>
          <w:bCs/>
          <w:sz w:val="24"/>
          <w:szCs w:val="24"/>
          <w:u w:val="single"/>
          <w:lang w:val="en-ZA"/>
        </w:rPr>
        <w:t>201</w:t>
      </w:r>
      <w:r w:rsidR="002C0C62" w:rsidRPr="00604F3A">
        <w:rPr>
          <w:rFonts w:ascii="Arial" w:hAnsi="Arial" w:cs="Arial"/>
          <w:b/>
          <w:bCs/>
          <w:sz w:val="24"/>
          <w:szCs w:val="24"/>
          <w:u w:val="single"/>
          <w:lang w:val="en-ZA"/>
        </w:rPr>
        <w:t>8</w:t>
      </w:r>
    </w:p>
    <w:p w:rsidR="00F177A6" w:rsidRPr="00604F3A" w:rsidRDefault="009B0E09" w:rsidP="00AC588D">
      <w:pPr>
        <w:jc w:val="center"/>
        <w:rPr>
          <w:rFonts w:ascii="Arial" w:hAnsi="Arial" w:cs="Arial"/>
          <w:b/>
          <w:bCs/>
          <w:sz w:val="24"/>
          <w:szCs w:val="24"/>
          <w:u w:val="single"/>
          <w:lang w:val="en-ZA"/>
        </w:rPr>
      </w:pPr>
      <w:r w:rsidRPr="00604F3A">
        <w:rPr>
          <w:rFonts w:ascii="Arial" w:hAnsi="Arial" w:cs="Arial"/>
          <w:b/>
          <w:bCs/>
          <w:sz w:val="24"/>
          <w:szCs w:val="24"/>
          <w:u w:val="single"/>
          <w:lang w:val="en-ZA"/>
        </w:rPr>
        <w:t xml:space="preserve">(INTERNAL QUESTION PAPER </w:t>
      </w:r>
      <w:r w:rsidR="002C0C62" w:rsidRPr="00604F3A">
        <w:rPr>
          <w:rFonts w:ascii="Arial" w:hAnsi="Arial" w:cs="Arial"/>
          <w:b/>
          <w:bCs/>
          <w:sz w:val="24"/>
          <w:szCs w:val="24"/>
          <w:u w:val="single"/>
          <w:lang w:val="en-ZA"/>
        </w:rPr>
        <w:t xml:space="preserve">NO </w:t>
      </w:r>
      <w:r w:rsidR="004C7B18" w:rsidRPr="00604F3A">
        <w:rPr>
          <w:rFonts w:ascii="Arial" w:hAnsi="Arial" w:cs="Arial"/>
          <w:b/>
          <w:bCs/>
          <w:sz w:val="24"/>
          <w:szCs w:val="24"/>
          <w:u w:val="single"/>
          <w:lang w:val="en-ZA"/>
        </w:rPr>
        <w:t>8</w:t>
      </w:r>
      <w:r w:rsidR="008A5D41" w:rsidRPr="00604F3A">
        <w:rPr>
          <w:rFonts w:ascii="Arial" w:hAnsi="Arial" w:cs="Arial"/>
          <w:b/>
          <w:bCs/>
          <w:sz w:val="24"/>
          <w:szCs w:val="24"/>
          <w:u w:val="single"/>
          <w:lang w:val="en-ZA"/>
        </w:rPr>
        <w:t xml:space="preserve"> </w:t>
      </w:r>
      <w:r w:rsidR="00F73D24" w:rsidRPr="00604F3A">
        <w:rPr>
          <w:rFonts w:ascii="Arial" w:hAnsi="Arial" w:cs="Arial"/>
          <w:b/>
          <w:bCs/>
          <w:sz w:val="24"/>
          <w:szCs w:val="24"/>
          <w:u w:val="single"/>
          <w:lang w:val="en-ZA"/>
        </w:rPr>
        <w:t>OF 201</w:t>
      </w:r>
      <w:r w:rsidR="002C0C62" w:rsidRPr="00604F3A">
        <w:rPr>
          <w:rFonts w:ascii="Arial" w:hAnsi="Arial" w:cs="Arial"/>
          <w:b/>
          <w:bCs/>
          <w:sz w:val="24"/>
          <w:szCs w:val="24"/>
          <w:u w:val="single"/>
          <w:lang w:val="en-ZA"/>
        </w:rPr>
        <w:t>8</w:t>
      </w:r>
      <w:r w:rsidR="00E02103" w:rsidRPr="00604F3A">
        <w:rPr>
          <w:rFonts w:ascii="Arial" w:hAnsi="Arial" w:cs="Arial"/>
          <w:b/>
          <w:bCs/>
          <w:sz w:val="24"/>
          <w:szCs w:val="24"/>
          <w:u w:val="single"/>
          <w:lang w:val="en-ZA"/>
        </w:rPr>
        <w:t>)</w:t>
      </w:r>
    </w:p>
    <w:p w:rsidR="00706CA8" w:rsidRPr="00604F3A" w:rsidRDefault="00CB1096" w:rsidP="00AC588D">
      <w:pPr>
        <w:spacing w:after="240"/>
        <w:jc w:val="both"/>
        <w:rPr>
          <w:rFonts w:ascii="Arial" w:hAnsi="Arial" w:cs="Arial"/>
          <w:b/>
          <w:noProof/>
          <w:sz w:val="24"/>
          <w:szCs w:val="24"/>
          <w:lang w:val="af-ZA"/>
        </w:rPr>
      </w:pPr>
      <w:r w:rsidRPr="00604F3A">
        <w:rPr>
          <w:rFonts w:ascii="Arial" w:hAnsi="Arial" w:cs="Arial"/>
          <w:b/>
          <w:bCs/>
          <w:sz w:val="24"/>
          <w:szCs w:val="24"/>
          <w:lang w:val="en-ZA"/>
        </w:rPr>
        <w:t xml:space="preserve">Mr A P van der Westhuizen (DA) </w:t>
      </w:r>
      <w:r w:rsidR="002A76BD" w:rsidRPr="00604F3A">
        <w:rPr>
          <w:rFonts w:ascii="Arial" w:hAnsi="Arial" w:cs="Arial"/>
          <w:b/>
          <w:noProof/>
          <w:sz w:val="24"/>
          <w:szCs w:val="24"/>
          <w:lang w:val="af-ZA"/>
        </w:rPr>
        <w:t>to ask the Minister of Higher Education and Training:</w:t>
      </w:r>
    </w:p>
    <w:p w:rsidR="000F7804" w:rsidRPr="00604F3A" w:rsidRDefault="000F7804" w:rsidP="000F7804">
      <w:pPr>
        <w:spacing w:after="160" w:line="360" w:lineRule="auto"/>
        <w:ind w:left="426" w:hanging="426"/>
        <w:jc w:val="both"/>
        <w:rPr>
          <w:rFonts w:ascii="Arial" w:eastAsia="Cambria" w:hAnsi="Arial" w:cs="Arial"/>
          <w:sz w:val="24"/>
          <w:szCs w:val="24"/>
        </w:rPr>
      </w:pPr>
      <w:r w:rsidRPr="00604F3A">
        <w:rPr>
          <w:rFonts w:ascii="Arial" w:eastAsia="Cambria" w:hAnsi="Arial" w:cs="Arial"/>
          <w:sz w:val="24"/>
          <w:szCs w:val="24"/>
        </w:rPr>
        <w:t>(1)</w:t>
      </w:r>
      <w:r w:rsidRPr="00604F3A">
        <w:rPr>
          <w:rFonts w:ascii="Arial" w:eastAsia="Cambria" w:hAnsi="Arial" w:cs="Arial"/>
          <w:sz w:val="24"/>
          <w:szCs w:val="24"/>
        </w:rPr>
        <w:tab/>
        <w:t>(a) What is the total amount that the National Student Financial Aid Scheme (NSFAS) paid to each (i) university and (ii) technical and vocational education and training college as an upfront payment for the 2018 academic year in January 2018 and February 2018 and (b) what conditions are linked to the payments;</w:t>
      </w:r>
    </w:p>
    <w:p w:rsidR="000F7804" w:rsidRPr="00604F3A" w:rsidRDefault="000F7804" w:rsidP="000F7804">
      <w:pPr>
        <w:spacing w:after="160" w:line="360" w:lineRule="auto"/>
        <w:ind w:left="426" w:hanging="426"/>
        <w:jc w:val="both"/>
        <w:rPr>
          <w:rFonts w:ascii="Arial" w:eastAsia="Cambria" w:hAnsi="Arial" w:cs="Arial"/>
          <w:sz w:val="24"/>
          <w:szCs w:val="24"/>
        </w:rPr>
      </w:pPr>
      <w:r w:rsidRPr="00604F3A">
        <w:rPr>
          <w:rFonts w:ascii="Arial" w:eastAsia="Cambria" w:hAnsi="Arial" w:cs="Arial"/>
          <w:sz w:val="24"/>
          <w:szCs w:val="24"/>
        </w:rPr>
        <w:t>(2)</w:t>
      </w:r>
      <w:r w:rsidRPr="00604F3A">
        <w:rPr>
          <w:rFonts w:ascii="Arial" w:eastAsia="Cambria" w:hAnsi="Arial" w:cs="Arial"/>
          <w:sz w:val="24"/>
          <w:szCs w:val="24"/>
        </w:rPr>
        <w:tab/>
        <w:t>what is the total budget of NSFAS for each of the institutions for the 2018 academic year?</w:t>
      </w:r>
    </w:p>
    <w:p w:rsidR="000F7804" w:rsidRPr="00604F3A" w:rsidRDefault="000F7804" w:rsidP="000F7804">
      <w:pPr>
        <w:spacing w:after="160" w:line="360" w:lineRule="auto"/>
        <w:ind w:left="426" w:hanging="426"/>
        <w:jc w:val="both"/>
        <w:rPr>
          <w:rFonts w:ascii="Arial" w:eastAsia="Cambria" w:hAnsi="Arial" w:cs="Arial"/>
          <w:sz w:val="24"/>
          <w:szCs w:val="24"/>
        </w:rPr>
      </w:pPr>
    </w:p>
    <w:p w:rsidR="001915DA" w:rsidRPr="00604F3A" w:rsidRDefault="00BF7A76" w:rsidP="000F7804">
      <w:pPr>
        <w:spacing w:after="160" w:line="360" w:lineRule="auto"/>
        <w:ind w:left="426" w:firstLine="7938"/>
        <w:jc w:val="both"/>
        <w:rPr>
          <w:rFonts w:ascii="Arial" w:hAnsi="Arial" w:cs="Arial"/>
          <w:b/>
          <w:sz w:val="24"/>
          <w:szCs w:val="24"/>
        </w:rPr>
      </w:pPr>
      <w:r w:rsidRPr="00604F3A">
        <w:rPr>
          <w:rFonts w:ascii="Arial" w:hAnsi="Arial" w:cs="Arial"/>
          <w:b/>
          <w:sz w:val="24"/>
          <w:szCs w:val="24"/>
        </w:rPr>
        <w:t>NW</w:t>
      </w:r>
      <w:r w:rsidR="00F92071" w:rsidRPr="00604F3A">
        <w:rPr>
          <w:rFonts w:ascii="Arial" w:hAnsi="Arial" w:cs="Arial"/>
          <w:b/>
          <w:sz w:val="24"/>
          <w:szCs w:val="24"/>
        </w:rPr>
        <w:t>88</w:t>
      </w:r>
      <w:r w:rsidR="000F7804" w:rsidRPr="00604F3A">
        <w:rPr>
          <w:rFonts w:ascii="Arial" w:hAnsi="Arial" w:cs="Arial"/>
          <w:b/>
          <w:sz w:val="24"/>
          <w:szCs w:val="24"/>
        </w:rPr>
        <w:t>7</w:t>
      </w:r>
      <w:r w:rsidRPr="00604F3A">
        <w:rPr>
          <w:rFonts w:ascii="Arial" w:hAnsi="Arial" w:cs="Arial"/>
          <w:b/>
          <w:sz w:val="24"/>
          <w:szCs w:val="24"/>
        </w:rPr>
        <w:t>E</w:t>
      </w:r>
      <w:r w:rsidR="001915DA" w:rsidRPr="00604F3A">
        <w:rPr>
          <w:rFonts w:ascii="Arial" w:hAnsi="Arial" w:cs="Arial"/>
          <w:b/>
          <w:sz w:val="24"/>
          <w:szCs w:val="24"/>
        </w:rPr>
        <w:br w:type="page"/>
      </w:r>
    </w:p>
    <w:p w:rsidR="007D5278" w:rsidRDefault="00B12389" w:rsidP="00DC58BF">
      <w:pPr>
        <w:spacing w:after="120" w:line="360" w:lineRule="auto"/>
        <w:jc w:val="both"/>
        <w:rPr>
          <w:rFonts w:ascii="Arial" w:hAnsi="Arial" w:cs="Arial"/>
          <w:b/>
          <w:sz w:val="24"/>
          <w:szCs w:val="24"/>
        </w:rPr>
      </w:pPr>
      <w:r w:rsidRPr="00604F3A">
        <w:rPr>
          <w:rFonts w:ascii="Arial" w:hAnsi="Arial" w:cs="Arial"/>
          <w:b/>
          <w:sz w:val="24"/>
          <w:szCs w:val="24"/>
        </w:rPr>
        <w:lastRenderedPageBreak/>
        <w:t>R</w:t>
      </w:r>
      <w:r w:rsidR="00FC1A3C" w:rsidRPr="00604F3A">
        <w:rPr>
          <w:rFonts w:ascii="Arial" w:hAnsi="Arial" w:cs="Arial"/>
          <w:b/>
          <w:sz w:val="24"/>
          <w:szCs w:val="24"/>
        </w:rPr>
        <w:t>EPLY:</w:t>
      </w:r>
    </w:p>
    <w:p w:rsidR="00287E95" w:rsidRPr="00604F3A" w:rsidRDefault="00287E95" w:rsidP="00DC58BF">
      <w:pPr>
        <w:spacing w:after="120" w:line="360" w:lineRule="auto"/>
        <w:jc w:val="both"/>
        <w:rPr>
          <w:rFonts w:ascii="Arial" w:hAnsi="Arial" w:cs="Arial"/>
          <w:b/>
          <w:sz w:val="24"/>
          <w:szCs w:val="24"/>
        </w:rPr>
      </w:pPr>
      <w:r w:rsidRPr="0070529F">
        <w:rPr>
          <w:rFonts w:ascii="Arial" w:hAnsi="Arial" w:cs="Arial"/>
          <w:sz w:val="24"/>
          <w:szCs w:val="24"/>
        </w:rPr>
        <w:t xml:space="preserve">The </w:t>
      </w:r>
      <w:r w:rsidR="00086E7E" w:rsidRPr="00086E7E">
        <w:rPr>
          <w:rFonts w:ascii="Arial" w:hAnsi="Arial" w:cs="Arial"/>
          <w:sz w:val="24"/>
          <w:szCs w:val="24"/>
        </w:rPr>
        <w:t xml:space="preserve">National Student Financial Aid Scheme (NSFAS) </w:t>
      </w:r>
      <w:r w:rsidRPr="0070529F">
        <w:rPr>
          <w:rFonts w:ascii="Arial" w:hAnsi="Arial" w:cs="Arial"/>
          <w:sz w:val="24"/>
          <w:szCs w:val="24"/>
        </w:rPr>
        <w:t>has provided the following responses to the questions posed.</w:t>
      </w:r>
    </w:p>
    <w:p w:rsidR="00A24DC2" w:rsidRPr="00604F3A" w:rsidRDefault="009D5B1E" w:rsidP="00DC58BF">
      <w:pPr>
        <w:pStyle w:val="ListParagraph"/>
        <w:numPr>
          <w:ilvl w:val="0"/>
          <w:numId w:val="25"/>
        </w:numPr>
        <w:tabs>
          <w:tab w:val="left" w:pos="426"/>
          <w:tab w:val="left" w:pos="851"/>
        </w:tabs>
        <w:spacing w:after="120" w:line="360" w:lineRule="auto"/>
        <w:ind w:left="1276" w:hanging="1276"/>
        <w:contextualSpacing w:val="0"/>
        <w:jc w:val="both"/>
        <w:rPr>
          <w:rFonts w:ascii="Arial" w:eastAsia="Cambria" w:hAnsi="Arial" w:cs="Arial"/>
          <w:sz w:val="24"/>
          <w:szCs w:val="24"/>
        </w:rPr>
      </w:pPr>
      <w:r w:rsidRPr="00604F3A">
        <w:rPr>
          <w:rFonts w:ascii="Arial" w:eastAsia="Cambria" w:hAnsi="Arial" w:cs="Arial"/>
          <w:sz w:val="24"/>
          <w:szCs w:val="24"/>
        </w:rPr>
        <w:t>(a)</w:t>
      </w:r>
      <w:r w:rsidRPr="00604F3A">
        <w:rPr>
          <w:rFonts w:ascii="Arial" w:eastAsia="Cambria" w:hAnsi="Arial" w:cs="Arial"/>
          <w:sz w:val="24"/>
          <w:szCs w:val="24"/>
        </w:rPr>
        <w:tab/>
      </w:r>
      <w:r w:rsidR="00604F3A" w:rsidRPr="00604F3A">
        <w:rPr>
          <w:rFonts w:ascii="Arial" w:eastAsia="Cambria" w:hAnsi="Arial" w:cs="Arial"/>
          <w:sz w:val="24"/>
          <w:szCs w:val="24"/>
        </w:rPr>
        <w:t>(i)</w:t>
      </w:r>
      <w:r w:rsidR="00604F3A" w:rsidRPr="00604F3A">
        <w:rPr>
          <w:rFonts w:ascii="Arial" w:eastAsia="Cambria" w:hAnsi="Arial" w:cs="Arial"/>
          <w:sz w:val="24"/>
          <w:szCs w:val="24"/>
        </w:rPr>
        <w:tab/>
      </w:r>
      <w:r w:rsidR="00A24DC2" w:rsidRPr="00604F3A">
        <w:rPr>
          <w:rFonts w:ascii="Arial" w:eastAsia="Cambria" w:hAnsi="Arial" w:cs="Arial"/>
          <w:sz w:val="24"/>
          <w:szCs w:val="24"/>
        </w:rPr>
        <w:t>Total amount</w:t>
      </w:r>
      <w:r w:rsidR="00BE56D4">
        <w:rPr>
          <w:rFonts w:ascii="Arial" w:eastAsia="Cambria" w:hAnsi="Arial" w:cs="Arial"/>
          <w:sz w:val="24"/>
          <w:szCs w:val="24"/>
        </w:rPr>
        <w:t>s</w:t>
      </w:r>
      <w:r w:rsidR="00A24DC2" w:rsidRPr="00604F3A">
        <w:rPr>
          <w:rFonts w:ascii="Arial" w:eastAsia="Cambria" w:hAnsi="Arial" w:cs="Arial"/>
          <w:sz w:val="24"/>
          <w:szCs w:val="24"/>
        </w:rPr>
        <w:t xml:space="preserve"> that the NSFAS paid to each university </w:t>
      </w:r>
      <w:r w:rsidR="00CF1A7D" w:rsidRPr="00604F3A">
        <w:rPr>
          <w:rFonts w:ascii="Arial" w:eastAsia="Cambria" w:hAnsi="Arial" w:cs="Arial"/>
          <w:sz w:val="24"/>
          <w:szCs w:val="24"/>
        </w:rPr>
        <w:t xml:space="preserve">as </w:t>
      </w:r>
      <w:r w:rsidR="00A24DC2" w:rsidRPr="003B2EDF">
        <w:rPr>
          <w:rFonts w:ascii="Arial" w:eastAsia="Cambria" w:hAnsi="Arial" w:cs="Arial"/>
          <w:b/>
          <w:sz w:val="24"/>
          <w:szCs w:val="24"/>
        </w:rPr>
        <w:t>upfront payment</w:t>
      </w:r>
      <w:r w:rsidR="00BE56D4">
        <w:rPr>
          <w:rFonts w:ascii="Arial" w:eastAsia="Cambria" w:hAnsi="Arial" w:cs="Arial"/>
          <w:b/>
          <w:sz w:val="24"/>
          <w:szCs w:val="24"/>
        </w:rPr>
        <w:t>s</w:t>
      </w:r>
      <w:r w:rsidR="00A24DC2" w:rsidRPr="00604F3A">
        <w:rPr>
          <w:rFonts w:ascii="Arial" w:eastAsia="Cambria" w:hAnsi="Arial" w:cs="Arial"/>
          <w:sz w:val="24"/>
          <w:szCs w:val="24"/>
        </w:rPr>
        <w:t xml:space="preserve"> for the 2018 academic year in January 2018 and February 2018</w:t>
      </w:r>
      <w:r w:rsidR="00BE56D4">
        <w:rPr>
          <w:rFonts w:ascii="Arial" w:eastAsia="Cambria" w:hAnsi="Arial" w:cs="Arial"/>
          <w:sz w:val="24"/>
          <w:szCs w:val="24"/>
        </w:rPr>
        <w:t xml:space="preserve"> are</w:t>
      </w:r>
      <w:r w:rsidR="00A24DC2" w:rsidRPr="00604F3A">
        <w:rPr>
          <w:rFonts w:ascii="Arial" w:eastAsia="Cambria" w:hAnsi="Arial" w:cs="Arial"/>
          <w:sz w:val="24"/>
          <w:szCs w:val="24"/>
        </w:rPr>
        <w:t>:</w:t>
      </w:r>
    </w:p>
    <w:tbl>
      <w:tblPr>
        <w:tblStyle w:val="TableGrid"/>
        <w:tblW w:w="9214" w:type="dxa"/>
        <w:tblInd w:w="392" w:type="dxa"/>
        <w:tblLook w:val="04A0" w:firstRow="1" w:lastRow="0" w:firstColumn="1" w:lastColumn="0" w:noHBand="0" w:noVBand="1"/>
      </w:tblPr>
      <w:tblGrid>
        <w:gridCol w:w="5103"/>
        <w:gridCol w:w="1984"/>
        <w:gridCol w:w="2127"/>
      </w:tblGrid>
      <w:tr w:rsidR="00604F3A" w:rsidRPr="00604F3A" w:rsidTr="00CF1A7D">
        <w:trPr>
          <w:trHeight w:val="54"/>
          <w:tblHeader/>
        </w:trPr>
        <w:tc>
          <w:tcPr>
            <w:tcW w:w="5103" w:type="dxa"/>
            <w:hideMark/>
          </w:tcPr>
          <w:p w:rsidR="00A24DC2" w:rsidRPr="00604F3A" w:rsidRDefault="00A24DC2" w:rsidP="00E60E97">
            <w:pPr>
              <w:spacing w:before="40" w:after="40" w:line="240" w:lineRule="auto"/>
              <w:rPr>
                <w:rFonts w:ascii="Arial" w:hAnsi="Arial" w:cs="Arial"/>
                <w:b/>
                <w:bCs/>
                <w:lang w:val="en-ZA" w:eastAsia="en-ZA"/>
              </w:rPr>
            </w:pPr>
            <w:r w:rsidRPr="00604F3A">
              <w:rPr>
                <w:rFonts w:ascii="Arial" w:hAnsi="Arial" w:cs="Arial"/>
                <w:b/>
                <w:bCs/>
                <w:lang w:val="en-ZA" w:eastAsia="en-ZA"/>
              </w:rPr>
              <w:t>Institution</w:t>
            </w:r>
          </w:p>
        </w:tc>
        <w:tc>
          <w:tcPr>
            <w:tcW w:w="1984" w:type="dxa"/>
            <w:hideMark/>
          </w:tcPr>
          <w:p w:rsidR="00A24DC2" w:rsidRPr="00604F3A" w:rsidRDefault="00BE56D4" w:rsidP="00E60E97">
            <w:pPr>
              <w:spacing w:before="40" w:after="40" w:line="240" w:lineRule="auto"/>
              <w:jc w:val="center"/>
              <w:rPr>
                <w:rFonts w:ascii="Arial" w:hAnsi="Arial" w:cs="Arial"/>
                <w:b/>
                <w:bCs/>
                <w:lang w:val="en-ZA" w:eastAsia="en-ZA"/>
              </w:rPr>
            </w:pPr>
            <w:r>
              <w:rPr>
                <w:rFonts w:ascii="Arial" w:hAnsi="Arial" w:cs="Arial"/>
                <w:b/>
                <w:bCs/>
                <w:lang w:val="en-ZA" w:eastAsia="en-ZA"/>
              </w:rPr>
              <w:t xml:space="preserve">(2) </w:t>
            </w:r>
            <w:r w:rsidR="00A24DC2" w:rsidRPr="00604F3A">
              <w:rPr>
                <w:rFonts w:ascii="Arial" w:hAnsi="Arial" w:cs="Arial"/>
                <w:b/>
                <w:bCs/>
                <w:lang w:val="en-ZA" w:eastAsia="en-ZA"/>
              </w:rPr>
              <w:t>Allocation</w:t>
            </w:r>
          </w:p>
        </w:tc>
        <w:tc>
          <w:tcPr>
            <w:tcW w:w="2127" w:type="dxa"/>
            <w:hideMark/>
          </w:tcPr>
          <w:p w:rsidR="00A24DC2" w:rsidRPr="00604F3A" w:rsidRDefault="00A24DC2" w:rsidP="00E60E97">
            <w:pPr>
              <w:spacing w:before="40" w:after="40" w:line="240" w:lineRule="auto"/>
              <w:jc w:val="center"/>
              <w:rPr>
                <w:rFonts w:ascii="Arial" w:hAnsi="Arial" w:cs="Arial"/>
                <w:b/>
                <w:bCs/>
                <w:lang w:val="en-ZA" w:eastAsia="en-ZA"/>
              </w:rPr>
            </w:pPr>
            <w:r w:rsidRPr="00604F3A">
              <w:rPr>
                <w:rFonts w:ascii="Arial" w:hAnsi="Arial" w:cs="Arial"/>
                <w:b/>
                <w:bCs/>
                <w:lang w:val="en-ZA" w:eastAsia="en-ZA"/>
              </w:rPr>
              <w:t>Upfront payment</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Cape Peninsula University of Technology</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655 156 838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58 502 138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Central University of Technology</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392 452 939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32 901 049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Durban University of Technology</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739 442 055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76 809 399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Mangosuthu University of Technology</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215 982 827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20 361 272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Nelson Mandela University</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552 806 749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50 958 353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North-West University</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802 562 904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72 736 926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Rhodes University</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104 906 961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9 157 806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proofErr w:type="spellStart"/>
            <w:r w:rsidRPr="00604F3A">
              <w:rPr>
                <w:rFonts w:ascii="Arial" w:hAnsi="Arial" w:cs="Arial"/>
                <w:lang w:val="en-ZA" w:eastAsia="en-ZA"/>
              </w:rPr>
              <w:t>Sefako</w:t>
            </w:r>
            <w:proofErr w:type="spellEnd"/>
            <w:r w:rsidRPr="00604F3A">
              <w:rPr>
                <w:rFonts w:ascii="Arial" w:hAnsi="Arial" w:cs="Arial"/>
                <w:lang w:val="en-ZA" w:eastAsia="en-ZA"/>
              </w:rPr>
              <w:t xml:space="preserve"> </w:t>
            </w:r>
            <w:proofErr w:type="spellStart"/>
            <w:r w:rsidRPr="00604F3A">
              <w:rPr>
                <w:rFonts w:ascii="Arial" w:hAnsi="Arial" w:cs="Arial"/>
                <w:lang w:val="en-ZA" w:eastAsia="en-ZA"/>
              </w:rPr>
              <w:t>Makgatho</w:t>
            </w:r>
            <w:proofErr w:type="spellEnd"/>
            <w:r w:rsidRPr="00604F3A">
              <w:rPr>
                <w:rFonts w:ascii="Arial" w:hAnsi="Arial" w:cs="Arial"/>
                <w:lang w:val="en-ZA" w:eastAsia="en-ZA"/>
              </w:rPr>
              <w:t xml:space="preserve"> Health Science University</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166 686 949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15 055 518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 xml:space="preserve">Sol </w:t>
            </w:r>
            <w:proofErr w:type="spellStart"/>
            <w:r w:rsidRPr="00604F3A">
              <w:rPr>
                <w:rFonts w:ascii="Arial" w:hAnsi="Arial" w:cs="Arial"/>
                <w:lang w:val="en-ZA" w:eastAsia="en-ZA"/>
              </w:rPr>
              <w:t>Plaatjie</w:t>
            </w:r>
            <w:proofErr w:type="spellEnd"/>
            <w:r w:rsidRPr="00604F3A">
              <w:rPr>
                <w:rFonts w:ascii="Arial" w:hAnsi="Arial" w:cs="Arial"/>
                <w:lang w:val="en-ZA" w:eastAsia="en-ZA"/>
              </w:rPr>
              <w:t xml:space="preserve"> University</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40 143 195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3 794 397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Tshwane University of Technology</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1 686 504 055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159 916 208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University of Cape Town</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261 736 828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26 232 728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University of Fort Hare</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428 181 033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45 967 899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University of Free State</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1 087 128 657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94 706 148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University of Johannesburg</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1 965 357 590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173 468 591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University of Kwazulu-Natal</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1 032 677 361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103 120 630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University of Limpopo</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728 349 374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74 108 015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University of Mpumalanga</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68 869 849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5 728 795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University of Pretoria</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593 675 472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58 152 577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University of South Africa</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574 486 219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53 463 768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University of Stellenbosch</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146 102 526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12 871 899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University of the Western Cape</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319 978 970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32 819 196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University of the Witwatersrand</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1 358 216 952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113 140 134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University of Venda</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554 114 481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52 436 240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University of Zululand</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611 236 012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64 710 296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Vaal University of Technology</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463 906 016 </w:t>
            </w:r>
          </w:p>
        </w:tc>
        <w:tc>
          <w:tcPr>
            <w:tcW w:w="2127"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45 299 186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Walter Sisulu University</w:t>
            </w:r>
          </w:p>
        </w:tc>
        <w:tc>
          <w:tcPr>
            <w:tcW w:w="1984" w:type="dxa"/>
            <w:noWrap/>
            <w:hideMark/>
          </w:tcPr>
          <w:p w:rsidR="00A24DC2" w:rsidRPr="00604F3A" w:rsidRDefault="00A24DC2" w:rsidP="00E60E97">
            <w:pPr>
              <w:spacing w:before="40" w:after="40" w:line="240" w:lineRule="auto"/>
              <w:jc w:val="right"/>
              <w:rPr>
                <w:rFonts w:ascii="Arial" w:hAnsi="Arial" w:cs="Arial"/>
                <w:lang w:val="en-ZA" w:eastAsia="en-ZA"/>
              </w:rPr>
            </w:pPr>
            <w:r w:rsidRPr="00604F3A">
              <w:rPr>
                <w:rFonts w:ascii="Arial" w:hAnsi="Arial" w:cs="Arial"/>
                <w:lang w:val="en-ZA" w:eastAsia="en-ZA"/>
              </w:rPr>
              <w:t xml:space="preserve">       875 337 188 </w:t>
            </w:r>
          </w:p>
        </w:tc>
        <w:tc>
          <w:tcPr>
            <w:tcW w:w="2127" w:type="dxa"/>
            <w:noWrap/>
            <w:hideMark/>
          </w:tcPr>
          <w:p w:rsidR="00A24DC2" w:rsidRPr="00604F3A" w:rsidRDefault="00A24DC2" w:rsidP="00E60E97">
            <w:pPr>
              <w:spacing w:before="40" w:after="40" w:line="240" w:lineRule="auto"/>
              <w:rPr>
                <w:rFonts w:ascii="Arial" w:hAnsi="Arial" w:cs="Arial"/>
                <w:lang w:val="en-ZA" w:eastAsia="en-ZA"/>
              </w:rPr>
            </w:pPr>
            <w:r w:rsidRPr="00604F3A">
              <w:rPr>
                <w:rFonts w:ascii="Arial" w:hAnsi="Arial" w:cs="Arial"/>
                <w:lang w:val="en-ZA" w:eastAsia="en-ZA"/>
              </w:rPr>
              <w:t xml:space="preserve">         91 572 582 </w:t>
            </w:r>
          </w:p>
        </w:tc>
      </w:tr>
      <w:tr w:rsidR="00604F3A" w:rsidRPr="00604F3A" w:rsidTr="00CF1A7D">
        <w:trPr>
          <w:trHeight w:val="360"/>
        </w:trPr>
        <w:tc>
          <w:tcPr>
            <w:tcW w:w="5103" w:type="dxa"/>
            <w:noWrap/>
            <w:hideMark/>
          </w:tcPr>
          <w:p w:rsidR="00A24DC2" w:rsidRPr="00604F3A" w:rsidRDefault="00A24DC2" w:rsidP="00E60E97">
            <w:pPr>
              <w:spacing w:before="40" w:after="40" w:line="240" w:lineRule="auto"/>
              <w:jc w:val="center"/>
              <w:rPr>
                <w:rFonts w:ascii="Arial" w:hAnsi="Arial" w:cs="Arial"/>
                <w:b/>
                <w:lang w:val="en-ZA" w:eastAsia="en-ZA"/>
              </w:rPr>
            </w:pPr>
            <w:r w:rsidRPr="00604F3A">
              <w:rPr>
                <w:rFonts w:ascii="Arial" w:hAnsi="Arial" w:cs="Arial"/>
                <w:b/>
                <w:lang w:val="en-ZA" w:eastAsia="en-ZA"/>
              </w:rPr>
              <w:t>Totals</w:t>
            </w:r>
          </w:p>
        </w:tc>
        <w:tc>
          <w:tcPr>
            <w:tcW w:w="1984" w:type="dxa"/>
            <w:noWrap/>
            <w:hideMark/>
          </w:tcPr>
          <w:p w:rsidR="00A24DC2" w:rsidRPr="00604F3A" w:rsidRDefault="00A24DC2" w:rsidP="00E60E97">
            <w:pPr>
              <w:spacing w:before="40" w:after="40" w:line="240" w:lineRule="auto"/>
              <w:jc w:val="right"/>
              <w:rPr>
                <w:rFonts w:ascii="Arial" w:hAnsi="Arial" w:cs="Arial"/>
                <w:b/>
                <w:bCs/>
                <w:lang w:val="en-ZA" w:eastAsia="en-ZA"/>
              </w:rPr>
            </w:pPr>
            <w:r w:rsidRPr="00604F3A">
              <w:rPr>
                <w:rFonts w:ascii="Arial" w:hAnsi="Arial" w:cs="Arial"/>
                <w:b/>
                <w:bCs/>
                <w:lang w:val="en-ZA" w:eastAsia="en-ZA"/>
              </w:rPr>
              <w:t xml:space="preserve">16 426 000 000 </w:t>
            </w:r>
          </w:p>
        </w:tc>
        <w:tc>
          <w:tcPr>
            <w:tcW w:w="2127" w:type="dxa"/>
            <w:noWrap/>
            <w:hideMark/>
          </w:tcPr>
          <w:p w:rsidR="00A24DC2" w:rsidRPr="00604F3A" w:rsidRDefault="00A24DC2" w:rsidP="00E60E97">
            <w:pPr>
              <w:pStyle w:val="ListParagraph"/>
              <w:numPr>
                <w:ilvl w:val="0"/>
                <w:numId w:val="28"/>
              </w:numPr>
              <w:spacing w:before="40" w:after="40" w:line="240" w:lineRule="auto"/>
              <w:contextualSpacing w:val="0"/>
              <w:jc w:val="right"/>
              <w:rPr>
                <w:rFonts w:ascii="Arial" w:hAnsi="Arial" w:cs="Arial"/>
                <w:b/>
                <w:bCs/>
                <w:lang w:val="en-ZA" w:eastAsia="en-ZA"/>
              </w:rPr>
            </w:pPr>
            <w:r w:rsidRPr="00604F3A">
              <w:rPr>
                <w:rFonts w:ascii="Arial" w:hAnsi="Arial" w:cs="Arial"/>
                <w:b/>
                <w:bCs/>
                <w:lang w:val="en-ZA" w:eastAsia="en-ZA"/>
              </w:rPr>
              <w:t xml:space="preserve">547 991 750 </w:t>
            </w:r>
          </w:p>
        </w:tc>
      </w:tr>
    </w:tbl>
    <w:p w:rsidR="00A24DC2" w:rsidRPr="00604F3A" w:rsidRDefault="00CF1A7D" w:rsidP="00DC58BF">
      <w:pPr>
        <w:tabs>
          <w:tab w:val="left" w:pos="851"/>
        </w:tabs>
        <w:spacing w:before="240" w:after="120" w:line="360" w:lineRule="auto"/>
        <w:ind w:left="1276" w:hanging="851"/>
        <w:jc w:val="both"/>
        <w:rPr>
          <w:rFonts w:ascii="Arial" w:eastAsia="Cambria" w:hAnsi="Arial" w:cs="Arial"/>
          <w:b/>
          <w:sz w:val="24"/>
          <w:szCs w:val="24"/>
        </w:rPr>
      </w:pPr>
      <w:r w:rsidRPr="00604F3A">
        <w:rPr>
          <w:rFonts w:ascii="Arial" w:eastAsia="Cambria" w:hAnsi="Arial" w:cs="Arial"/>
          <w:sz w:val="24"/>
          <w:szCs w:val="24"/>
        </w:rPr>
        <w:lastRenderedPageBreak/>
        <w:tab/>
      </w:r>
      <w:r w:rsidR="00604F3A" w:rsidRPr="00604F3A">
        <w:rPr>
          <w:rFonts w:ascii="Arial" w:eastAsia="Cambria" w:hAnsi="Arial" w:cs="Arial"/>
          <w:sz w:val="24"/>
          <w:szCs w:val="24"/>
        </w:rPr>
        <w:t>(ii)</w:t>
      </w:r>
      <w:r w:rsidR="00604F3A" w:rsidRPr="00604F3A">
        <w:rPr>
          <w:rFonts w:ascii="Arial" w:eastAsia="Cambria" w:hAnsi="Arial" w:cs="Arial"/>
          <w:sz w:val="24"/>
          <w:szCs w:val="24"/>
        </w:rPr>
        <w:tab/>
      </w:r>
      <w:r w:rsidR="00A24DC2" w:rsidRPr="00604F3A">
        <w:rPr>
          <w:rFonts w:ascii="Arial" w:eastAsia="Cambria" w:hAnsi="Arial" w:cs="Arial"/>
          <w:sz w:val="24"/>
          <w:szCs w:val="24"/>
        </w:rPr>
        <w:t>Total amount</w:t>
      </w:r>
      <w:r w:rsidR="00BE56D4">
        <w:rPr>
          <w:rFonts w:ascii="Arial" w:eastAsia="Cambria" w:hAnsi="Arial" w:cs="Arial"/>
          <w:sz w:val="24"/>
          <w:szCs w:val="24"/>
        </w:rPr>
        <w:t>s</w:t>
      </w:r>
      <w:r w:rsidR="00A24DC2" w:rsidRPr="00604F3A">
        <w:rPr>
          <w:rFonts w:ascii="Arial" w:eastAsia="Cambria" w:hAnsi="Arial" w:cs="Arial"/>
          <w:sz w:val="24"/>
          <w:szCs w:val="24"/>
        </w:rPr>
        <w:t xml:space="preserve"> that the NSFAS paid to each </w:t>
      </w:r>
      <w:r w:rsidRPr="00604F3A">
        <w:rPr>
          <w:rFonts w:ascii="Arial" w:eastAsia="Cambria" w:hAnsi="Arial" w:cs="Arial"/>
          <w:sz w:val="24"/>
          <w:szCs w:val="24"/>
        </w:rPr>
        <w:t xml:space="preserve">Technical and Vocational Education and Training College as </w:t>
      </w:r>
      <w:r w:rsidR="00A24DC2" w:rsidRPr="00604F3A">
        <w:rPr>
          <w:rFonts w:ascii="Arial" w:eastAsia="Cambria" w:hAnsi="Arial" w:cs="Arial"/>
          <w:sz w:val="24"/>
          <w:szCs w:val="24"/>
        </w:rPr>
        <w:t>upfront payment</w:t>
      </w:r>
      <w:r w:rsidR="00BE56D4">
        <w:rPr>
          <w:rFonts w:ascii="Arial" w:eastAsia="Cambria" w:hAnsi="Arial" w:cs="Arial"/>
          <w:sz w:val="24"/>
          <w:szCs w:val="24"/>
        </w:rPr>
        <w:t>s</w:t>
      </w:r>
      <w:r w:rsidR="00A24DC2" w:rsidRPr="00604F3A">
        <w:rPr>
          <w:rFonts w:ascii="Arial" w:eastAsia="Cambria" w:hAnsi="Arial" w:cs="Arial"/>
          <w:sz w:val="24"/>
          <w:szCs w:val="24"/>
        </w:rPr>
        <w:t xml:space="preserve"> for the 2018 academic year in January 2018 and February 2018</w:t>
      </w:r>
      <w:r w:rsidR="00BE56D4">
        <w:rPr>
          <w:rFonts w:ascii="Arial" w:eastAsia="Cambria" w:hAnsi="Arial" w:cs="Arial"/>
          <w:sz w:val="24"/>
          <w:szCs w:val="24"/>
        </w:rPr>
        <w:t xml:space="preserve"> are</w:t>
      </w:r>
      <w:r w:rsidR="00A24DC2" w:rsidRPr="00604F3A">
        <w:rPr>
          <w:rFonts w:ascii="Arial" w:eastAsia="Cambria" w:hAnsi="Arial" w:cs="Arial"/>
          <w:sz w:val="24"/>
          <w:szCs w:val="24"/>
        </w:rPr>
        <w:t>:</w:t>
      </w:r>
    </w:p>
    <w:tbl>
      <w:tblPr>
        <w:tblStyle w:val="TableGrid"/>
        <w:tblW w:w="6804" w:type="dxa"/>
        <w:tblInd w:w="1271" w:type="dxa"/>
        <w:tblLook w:val="04A0" w:firstRow="1" w:lastRow="0" w:firstColumn="1" w:lastColumn="0" w:noHBand="0" w:noVBand="1"/>
      </w:tblPr>
      <w:tblGrid>
        <w:gridCol w:w="2503"/>
        <w:gridCol w:w="2316"/>
        <w:gridCol w:w="1985"/>
      </w:tblGrid>
      <w:tr w:rsidR="00604F3A" w:rsidRPr="00604F3A" w:rsidTr="00446CD9">
        <w:trPr>
          <w:trHeight w:val="62"/>
          <w:tblHeader/>
        </w:trPr>
        <w:tc>
          <w:tcPr>
            <w:tcW w:w="2503" w:type="dxa"/>
            <w:vAlign w:val="center"/>
            <w:hideMark/>
          </w:tcPr>
          <w:p w:rsidR="00A24DC2" w:rsidRPr="00783C7F" w:rsidRDefault="00A24DC2" w:rsidP="00BE56D4">
            <w:pPr>
              <w:spacing w:before="40" w:after="40" w:line="240" w:lineRule="auto"/>
              <w:jc w:val="center"/>
              <w:rPr>
                <w:rFonts w:ascii="Arial" w:hAnsi="Arial" w:cs="Arial"/>
                <w:b/>
                <w:bCs/>
                <w:lang w:val="en-ZA" w:eastAsia="en-ZA"/>
              </w:rPr>
            </w:pPr>
            <w:r w:rsidRPr="00783C7F">
              <w:rPr>
                <w:rFonts w:ascii="Arial" w:hAnsi="Arial" w:cs="Arial"/>
                <w:b/>
                <w:bCs/>
                <w:lang w:val="en-ZA" w:eastAsia="en-ZA"/>
              </w:rPr>
              <w:t>College</w:t>
            </w:r>
          </w:p>
        </w:tc>
        <w:tc>
          <w:tcPr>
            <w:tcW w:w="2316" w:type="dxa"/>
            <w:vAlign w:val="center"/>
            <w:hideMark/>
          </w:tcPr>
          <w:p w:rsidR="00A24DC2" w:rsidRPr="00783C7F" w:rsidRDefault="00BE56D4" w:rsidP="00BE56D4">
            <w:pPr>
              <w:spacing w:before="40" w:after="40" w:line="240" w:lineRule="auto"/>
              <w:jc w:val="center"/>
              <w:rPr>
                <w:rFonts w:ascii="Arial" w:hAnsi="Arial" w:cs="Arial"/>
                <w:b/>
                <w:bCs/>
                <w:lang w:val="en-ZA" w:eastAsia="en-ZA"/>
              </w:rPr>
            </w:pPr>
            <w:r>
              <w:rPr>
                <w:rFonts w:ascii="Arial" w:hAnsi="Arial" w:cs="Arial"/>
                <w:b/>
                <w:bCs/>
                <w:lang w:val="en-ZA" w:eastAsia="en-ZA"/>
              </w:rPr>
              <w:t xml:space="preserve">(2) </w:t>
            </w:r>
            <w:r w:rsidR="00A24DC2" w:rsidRPr="00783C7F">
              <w:rPr>
                <w:rFonts w:ascii="Arial" w:hAnsi="Arial" w:cs="Arial"/>
                <w:b/>
                <w:bCs/>
                <w:lang w:val="en-ZA" w:eastAsia="en-ZA"/>
              </w:rPr>
              <w:t>Allocation</w:t>
            </w:r>
          </w:p>
        </w:tc>
        <w:tc>
          <w:tcPr>
            <w:tcW w:w="1985" w:type="dxa"/>
            <w:vAlign w:val="center"/>
            <w:hideMark/>
          </w:tcPr>
          <w:p w:rsidR="00A24DC2" w:rsidRPr="00783C7F" w:rsidRDefault="00A24DC2" w:rsidP="00BE56D4">
            <w:pPr>
              <w:spacing w:before="40" w:after="40" w:line="240" w:lineRule="auto"/>
              <w:jc w:val="center"/>
              <w:rPr>
                <w:rFonts w:ascii="Arial" w:hAnsi="Arial" w:cs="Arial"/>
                <w:b/>
                <w:bCs/>
                <w:lang w:val="en-ZA" w:eastAsia="en-ZA"/>
              </w:rPr>
            </w:pPr>
            <w:r w:rsidRPr="00783C7F">
              <w:rPr>
                <w:rFonts w:ascii="Arial" w:hAnsi="Arial" w:cs="Arial"/>
                <w:b/>
                <w:bCs/>
                <w:lang w:val="en-ZA" w:eastAsia="en-ZA"/>
              </w:rPr>
              <w:t>Upfront payment</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Boland</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80 259 999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5 682 900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Buffalo City</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74 232 979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5 256 150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Cape College</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106 609 413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7 548 600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Capricorn</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167 805 385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11 881 650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Central Johannesburg College</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120 347 630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8 521 350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Coastal KwaZulu-Natal</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181 977 887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12 885 150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Eastcape</w:t>
            </w:r>
            <w:proofErr w:type="spellEnd"/>
            <w:r w:rsidRPr="00783C7F">
              <w:rPr>
                <w:rFonts w:ascii="Arial" w:hAnsi="Arial" w:cs="Arial"/>
                <w:lang w:val="en-ZA" w:eastAsia="en-ZA"/>
              </w:rPr>
              <w:t xml:space="preserve"> Midlands</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83 261 858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5 895 450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Ehlazeni</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87 174 655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6 172 500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Ekurhuleni East</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121 563 626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8 607 450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Ekurhuleni West</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169 637 853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12 011 400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Elangeni</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133 236 344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9 433 950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Esayidi</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126 546 246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8 960 250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False Bay</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73 338 989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5 192 850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 xml:space="preserve">Flavius </w:t>
            </w:r>
            <w:proofErr w:type="spellStart"/>
            <w:r w:rsidRPr="00783C7F">
              <w:rPr>
                <w:rFonts w:ascii="Arial" w:hAnsi="Arial" w:cs="Arial"/>
                <w:lang w:val="en-ZA" w:eastAsia="en-ZA"/>
              </w:rPr>
              <w:t>Mareka</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47 328 529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3 351 150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Gert</w:t>
            </w:r>
            <w:proofErr w:type="spellEnd"/>
            <w:r w:rsidRPr="00783C7F">
              <w:rPr>
                <w:rFonts w:ascii="Arial" w:hAnsi="Arial" w:cs="Arial"/>
                <w:lang w:val="en-ZA" w:eastAsia="en-ZA"/>
              </w:rPr>
              <w:t xml:space="preserve"> </w:t>
            </w:r>
            <w:proofErr w:type="spellStart"/>
            <w:r w:rsidRPr="00783C7F">
              <w:rPr>
                <w:rFonts w:ascii="Arial" w:hAnsi="Arial" w:cs="Arial"/>
                <w:lang w:val="en-ZA" w:eastAsia="en-ZA"/>
              </w:rPr>
              <w:t>Sibande</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117 714 383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8 334 900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Goldfields</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56 819 233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4 023 150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Ikhala</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52 107 776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3 689 550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Ingwe</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82 289 485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5 826 600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 xml:space="preserve">King </w:t>
            </w:r>
            <w:proofErr w:type="spellStart"/>
            <w:r w:rsidRPr="00783C7F">
              <w:rPr>
                <w:rFonts w:ascii="Arial" w:hAnsi="Arial" w:cs="Arial"/>
                <w:lang w:val="en-ZA" w:eastAsia="en-ZA"/>
              </w:rPr>
              <w:t>Hintsa</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48 449 195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3 430 500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 xml:space="preserve">King </w:t>
            </w:r>
            <w:proofErr w:type="spellStart"/>
            <w:r w:rsidRPr="00783C7F">
              <w:rPr>
                <w:rFonts w:ascii="Arial" w:hAnsi="Arial" w:cs="Arial"/>
                <w:lang w:val="en-ZA" w:eastAsia="en-ZA"/>
              </w:rPr>
              <w:t>Sabata</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85 242 619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6 035 700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Lephalale</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33 929 265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2 402 400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Letaba</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68 627 532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4 859 250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Lovedale</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45 570 207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3 226 650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Majuba</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203 992 929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14 443 950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Maluti</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92 176 340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6 526 650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Mnambithi</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83 463 112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5 909 700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Mopani</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85 384 556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6 045 750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Motheo</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166 061 892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11 758 200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Mthashana</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67 320 442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4 766 700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lastRenderedPageBreak/>
              <w:t xml:space="preserve">Northern </w:t>
            </w:r>
            <w:r w:rsidR="00604F3A" w:rsidRPr="00783C7F">
              <w:rPr>
                <w:rFonts w:ascii="Arial" w:hAnsi="Arial" w:cs="Arial"/>
                <w:lang w:val="en-ZA" w:eastAsia="en-ZA"/>
              </w:rPr>
              <w:t>Cape Rural</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51 097 270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3 618 000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 xml:space="preserve">Northern </w:t>
            </w:r>
            <w:r w:rsidR="00604F3A" w:rsidRPr="00783C7F">
              <w:rPr>
                <w:rFonts w:ascii="Arial" w:hAnsi="Arial" w:cs="Arial"/>
                <w:lang w:val="en-ZA" w:eastAsia="en-ZA"/>
              </w:rPr>
              <w:t>Cape Urban</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54 764 326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3 877 650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Nkangala</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111 668 297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7 906 800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Northlink</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145 936 516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10 333 200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Orbit</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165 614 897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11 726 550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Port Elizabeth</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86 439 549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6 120 450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Sedibeng</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119 928 175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8 491 650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Sekhukhune</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66 640 416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4 718 550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South cape</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63 416 119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4 490 250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South west</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189 203 956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13 396 800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Taletso</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79 912 572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5 658 300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Thekwini</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84 821 045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6 005 850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Tshwane North</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170 997 905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12 107 700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Tshwane South</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141 383 944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10 010 850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Umfolozi</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143 252 426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10 143 150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Umgungundlovu</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71 661 168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5 074 050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Vhembe</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201 980 392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14 301 450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proofErr w:type="spellStart"/>
            <w:r w:rsidRPr="00783C7F">
              <w:rPr>
                <w:rFonts w:ascii="Arial" w:hAnsi="Arial" w:cs="Arial"/>
                <w:lang w:val="en-ZA" w:eastAsia="en-ZA"/>
              </w:rPr>
              <w:t>Vuselela</w:t>
            </w:r>
            <w:proofErr w:type="spellEnd"/>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86 401 417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6 117 750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Waterberg</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65 930 732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4 668 300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West Coast</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88 502 930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6 266 550 </w:t>
            </w:r>
          </w:p>
        </w:tc>
      </w:tr>
      <w:tr w:rsidR="00604F3A" w:rsidRPr="00604F3A" w:rsidTr="00446CD9">
        <w:trPr>
          <w:trHeight w:val="360"/>
        </w:trPr>
        <w:tc>
          <w:tcPr>
            <w:tcW w:w="2503" w:type="dxa"/>
            <w:noWrap/>
            <w:vAlign w:val="center"/>
            <w:hideMark/>
          </w:tcPr>
          <w:p w:rsidR="00A24DC2" w:rsidRPr="00783C7F" w:rsidRDefault="00CF1A7D" w:rsidP="00CF1A7D">
            <w:pPr>
              <w:spacing w:before="40" w:after="40" w:line="240" w:lineRule="auto"/>
              <w:rPr>
                <w:rFonts w:ascii="Arial" w:hAnsi="Arial" w:cs="Arial"/>
                <w:lang w:val="en-ZA" w:eastAsia="en-ZA"/>
              </w:rPr>
            </w:pPr>
            <w:r w:rsidRPr="00783C7F">
              <w:rPr>
                <w:rFonts w:ascii="Arial" w:hAnsi="Arial" w:cs="Arial"/>
                <w:lang w:val="en-ZA" w:eastAsia="en-ZA"/>
              </w:rPr>
              <w:t>Western</w:t>
            </w:r>
          </w:p>
        </w:tc>
        <w:tc>
          <w:tcPr>
            <w:tcW w:w="2316"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111 977 592 </w:t>
            </w:r>
          </w:p>
        </w:tc>
        <w:tc>
          <w:tcPr>
            <w:tcW w:w="1985" w:type="dxa"/>
            <w:noWrap/>
            <w:vAlign w:val="center"/>
            <w:hideMark/>
          </w:tcPr>
          <w:p w:rsidR="00A24DC2" w:rsidRPr="00783C7F" w:rsidRDefault="00A24DC2" w:rsidP="00CF1A7D">
            <w:pPr>
              <w:spacing w:before="40" w:after="40" w:line="240" w:lineRule="auto"/>
              <w:jc w:val="right"/>
              <w:rPr>
                <w:rFonts w:ascii="Arial" w:hAnsi="Arial" w:cs="Arial"/>
                <w:lang w:val="en-ZA" w:eastAsia="en-ZA"/>
              </w:rPr>
            </w:pPr>
            <w:r w:rsidRPr="00783C7F">
              <w:rPr>
                <w:rFonts w:ascii="Arial" w:hAnsi="Arial" w:cs="Arial"/>
                <w:lang w:val="en-ZA" w:eastAsia="en-ZA"/>
              </w:rPr>
              <w:t xml:space="preserve">          7 928 700 </w:t>
            </w:r>
          </w:p>
        </w:tc>
      </w:tr>
      <w:tr w:rsidR="00604F3A" w:rsidRPr="00604F3A" w:rsidTr="00446CD9">
        <w:trPr>
          <w:trHeight w:val="360"/>
        </w:trPr>
        <w:tc>
          <w:tcPr>
            <w:tcW w:w="2503" w:type="dxa"/>
            <w:noWrap/>
            <w:vAlign w:val="center"/>
            <w:hideMark/>
          </w:tcPr>
          <w:p w:rsidR="00A24DC2" w:rsidRPr="00783C7F" w:rsidRDefault="00A24DC2" w:rsidP="00CF1A7D">
            <w:pPr>
              <w:spacing w:before="40" w:after="40" w:line="240" w:lineRule="auto"/>
              <w:rPr>
                <w:rFonts w:ascii="Arial" w:hAnsi="Arial" w:cs="Arial"/>
                <w:b/>
                <w:bCs/>
                <w:lang w:val="en-ZA" w:eastAsia="en-ZA"/>
              </w:rPr>
            </w:pPr>
            <w:r w:rsidRPr="00783C7F">
              <w:rPr>
                <w:rFonts w:ascii="Arial" w:hAnsi="Arial" w:cs="Arial"/>
                <w:b/>
                <w:bCs/>
                <w:lang w:val="en-ZA" w:eastAsia="en-ZA"/>
              </w:rPr>
              <w:t>TOTALs</w:t>
            </w:r>
          </w:p>
        </w:tc>
        <w:tc>
          <w:tcPr>
            <w:tcW w:w="2316" w:type="dxa"/>
            <w:noWrap/>
            <w:vAlign w:val="center"/>
            <w:hideMark/>
          </w:tcPr>
          <w:p w:rsidR="00A24DC2" w:rsidRPr="00783C7F" w:rsidRDefault="00A24DC2" w:rsidP="00CF1A7D">
            <w:pPr>
              <w:spacing w:before="40" w:after="40" w:line="240" w:lineRule="auto"/>
              <w:jc w:val="right"/>
              <w:rPr>
                <w:rFonts w:ascii="Arial" w:hAnsi="Arial" w:cs="Arial"/>
                <w:b/>
                <w:bCs/>
                <w:lang w:val="en-ZA" w:eastAsia="en-ZA"/>
              </w:rPr>
            </w:pPr>
            <w:r w:rsidRPr="00783C7F">
              <w:rPr>
                <w:rFonts w:ascii="Arial" w:hAnsi="Arial" w:cs="Arial"/>
                <w:b/>
                <w:bCs/>
                <w:lang w:val="en-ZA" w:eastAsia="en-ZA"/>
              </w:rPr>
              <w:t xml:space="preserve">5 164 002 003 </w:t>
            </w:r>
          </w:p>
        </w:tc>
        <w:tc>
          <w:tcPr>
            <w:tcW w:w="1985" w:type="dxa"/>
            <w:noWrap/>
            <w:vAlign w:val="center"/>
            <w:hideMark/>
          </w:tcPr>
          <w:p w:rsidR="00A24DC2" w:rsidRPr="00783C7F" w:rsidRDefault="00A24DC2" w:rsidP="00CF1A7D">
            <w:pPr>
              <w:spacing w:before="40" w:after="40" w:line="240" w:lineRule="auto"/>
              <w:jc w:val="right"/>
              <w:rPr>
                <w:rFonts w:ascii="Arial" w:hAnsi="Arial" w:cs="Arial"/>
                <w:b/>
                <w:bCs/>
                <w:lang w:val="en-ZA" w:eastAsia="en-ZA"/>
              </w:rPr>
            </w:pPr>
            <w:r w:rsidRPr="00783C7F">
              <w:rPr>
                <w:rFonts w:ascii="Arial" w:hAnsi="Arial" w:cs="Arial"/>
                <w:b/>
                <w:bCs/>
                <w:lang w:val="en-ZA" w:eastAsia="en-ZA"/>
              </w:rPr>
              <w:t xml:space="preserve"> 365 643 000 </w:t>
            </w:r>
          </w:p>
        </w:tc>
      </w:tr>
    </w:tbl>
    <w:p w:rsidR="00F92071" w:rsidRPr="00604F3A" w:rsidRDefault="00604F3A" w:rsidP="00DC58BF">
      <w:pPr>
        <w:spacing w:before="480" w:after="240" w:line="360" w:lineRule="auto"/>
        <w:ind w:left="567" w:hanging="567"/>
        <w:jc w:val="both"/>
        <w:rPr>
          <w:rFonts w:ascii="Arial" w:hAnsi="Arial" w:cs="Arial"/>
          <w:sz w:val="24"/>
          <w:szCs w:val="24"/>
          <w:lang w:val="en-ZA" w:eastAsia="en-ZA"/>
        </w:rPr>
      </w:pPr>
      <w:r w:rsidRPr="00604F3A">
        <w:rPr>
          <w:rFonts w:ascii="Arial" w:hAnsi="Arial" w:cs="Arial"/>
          <w:sz w:val="24"/>
          <w:szCs w:val="24"/>
        </w:rPr>
        <w:t xml:space="preserve">(b) </w:t>
      </w:r>
      <w:r w:rsidRPr="00604F3A">
        <w:rPr>
          <w:rFonts w:ascii="Arial" w:hAnsi="Arial" w:cs="Arial"/>
          <w:sz w:val="24"/>
          <w:szCs w:val="24"/>
        </w:rPr>
        <w:tab/>
      </w:r>
      <w:r w:rsidR="008F2622" w:rsidRPr="00604F3A">
        <w:rPr>
          <w:rFonts w:ascii="Arial" w:hAnsi="Arial" w:cs="Arial"/>
          <w:sz w:val="24"/>
          <w:szCs w:val="24"/>
          <w:lang w:val="en-ZA" w:eastAsia="en-ZA"/>
        </w:rPr>
        <w:t>A portion of the upfront payments should be allocated to NSFAS funded students to cover their living expenses.</w:t>
      </w:r>
    </w:p>
    <w:p w:rsidR="00604F3A" w:rsidRPr="003B2EDF" w:rsidRDefault="003B2EDF" w:rsidP="00604F3A">
      <w:pPr>
        <w:pStyle w:val="ListParagraph"/>
        <w:numPr>
          <w:ilvl w:val="0"/>
          <w:numId w:val="25"/>
        </w:numPr>
        <w:spacing w:after="160" w:line="360" w:lineRule="auto"/>
        <w:ind w:left="567" w:hanging="567"/>
        <w:jc w:val="both"/>
        <w:rPr>
          <w:rFonts w:ascii="Arial" w:hAnsi="Arial" w:cs="Arial"/>
          <w:noProof/>
          <w:sz w:val="24"/>
          <w:szCs w:val="24"/>
          <w:lang w:val="af-ZA"/>
        </w:rPr>
      </w:pPr>
      <w:r w:rsidRPr="003B2EDF">
        <w:rPr>
          <w:rFonts w:ascii="Arial" w:hAnsi="Arial" w:cs="Arial"/>
          <w:noProof/>
          <w:sz w:val="24"/>
          <w:szCs w:val="24"/>
          <w:lang w:val="af-ZA"/>
        </w:rPr>
        <w:t>See response to question 1 (i) and (ii) above.</w:t>
      </w:r>
    </w:p>
    <w:p w:rsidR="00604F3A" w:rsidRPr="00604F3A" w:rsidRDefault="00604F3A" w:rsidP="00604F3A">
      <w:pPr>
        <w:spacing w:after="160" w:line="360" w:lineRule="auto"/>
        <w:ind w:left="567" w:hanging="567"/>
        <w:jc w:val="both"/>
        <w:rPr>
          <w:rFonts w:ascii="Arial" w:hAnsi="Arial" w:cs="Arial"/>
          <w:noProof/>
          <w:sz w:val="24"/>
          <w:szCs w:val="24"/>
          <w:lang w:val="af-ZA"/>
        </w:rPr>
      </w:pPr>
    </w:p>
    <w:p w:rsidR="00F92071" w:rsidRPr="00604F3A" w:rsidRDefault="00F92071" w:rsidP="00604F3A">
      <w:pPr>
        <w:pStyle w:val="ListParagraph"/>
        <w:numPr>
          <w:ilvl w:val="0"/>
          <w:numId w:val="25"/>
        </w:numPr>
        <w:tabs>
          <w:tab w:val="left" w:pos="426"/>
        </w:tabs>
        <w:spacing w:after="160" w:line="360" w:lineRule="auto"/>
        <w:ind w:hanging="780"/>
        <w:jc w:val="both"/>
        <w:rPr>
          <w:rFonts w:ascii="Arial" w:hAnsi="Arial" w:cs="Arial"/>
          <w:b/>
          <w:sz w:val="24"/>
          <w:szCs w:val="24"/>
        </w:rPr>
      </w:pPr>
      <w:r w:rsidRPr="00604F3A">
        <w:rPr>
          <w:rFonts w:ascii="Arial" w:hAnsi="Arial" w:cs="Arial"/>
          <w:b/>
          <w:sz w:val="24"/>
          <w:szCs w:val="24"/>
        </w:rPr>
        <w:br w:type="page"/>
      </w:r>
    </w:p>
    <w:p w:rsidR="00D812CE" w:rsidRPr="00604F3A" w:rsidRDefault="00D812CE" w:rsidP="007E3879">
      <w:pPr>
        <w:spacing w:line="360" w:lineRule="auto"/>
        <w:jc w:val="both"/>
        <w:rPr>
          <w:rFonts w:ascii="Arial" w:hAnsi="Arial" w:cs="Arial"/>
          <w:sz w:val="24"/>
          <w:szCs w:val="24"/>
        </w:rPr>
      </w:pPr>
      <w:bookmarkStart w:id="0" w:name="_GoBack"/>
      <w:bookmarkEnd w:id="0"/>
    </w:p>
    <w:sectPr w:rsidR="00D812CE" w:rsidRPr="00604F3A"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DD01F2C"/>
    <w:multiLevelType w:val="hybridMultilevel"/>
    <w:tmpl w:val="C1708D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4" w15:restartNumberingAfterBreak="0">
    <w:nsid w:val="50911945"/>
    <w:multiLevelType w:val="hybridMultilevel"/>
    <w:tmpl w:val="063C99A4"/>
    <w:lvl w:ilvl="0" w:tplc="08C6E4C6">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6"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04433D4"/>
    <w:multiLevelType w:val="hybridMultilevel"/>
    <w:tmpl w:val="3F2CD380"/>
    <w:lvl w:ilvl="0" w:tplc="899A3D98">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0"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552ED4"/>
    <w:multiLevelType w:val="hybridMultilevel"/>
    <w:tmpl w:val="56E8628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7"/>
  </w:num>
  <w:num w:numId="3">
    <w:abstractNumId w:val="17"/>
  </w:num>
  <w:num w:numId="4">
    <w:abstractNumId w:val="3"/>
  </w:num>
  <w:num w:numId="5">
    <w:abstractNumId w:val="23"/>
  </w:num>
  <w:num w:numId="6">
    <w:abstractNumId w:val="15"/>
  </w:num>
  <w:num w:numId="7">
    <w:abstractNumId w:val="21"/>
  </w:num>
  <w:num w:numId="8">
    <w:abstractNumId w:val="13"/>
  </w:num>
  <w:num w:numId="9">
    <w:abstractNumId w:val="22"/>
  </w:num>
  <w:num w:numId="10">
    <w:abstractNumId w:val="7"/>
  </w:num>
  <w:num w:numId="11">
    <w:abstractNumId w:val="9"/>
  </w:num>
  <w:num w:numId="12">
    <w:abstractNumId w:val="1"/>
  </w:num>
  <w:num w:numId="13">
    <w:abstractNumId w:val="11"/>
  </w:num>
  <w:num w:numId="14">
    <w:abstractNumId w:val="20"/>
  </w:num>
  <w:num w:numId="15">
    <w:abstractNumId w:val="4"/>
  </w:num>
  <w:num w:numId="16">
    <w:abstractNumId w:val="25"/>
  </w:num>
  <w:num w:numId="17">
    <w:abstractNumId w:val="18"/>
  </w:num>
  <w:num w:numId="18">
    <w:abstractNumId w:val="26"/>
  </w:num>
  <w:num w:numId="19">
    <w:abstractNumId w:val="5"/>
  </w:num>
  <w:num w:numId="20">
    <w:abstractNumId w:val="10"/>
  </w:num>
  <w:num w:numId="21">
    <w:abstractNumId w:val="6"/>
  </w:num>
  <w:num w:numId="22">
    <w:abstractNumId w:val="8"/>
  </w:num>
  <w:num w:numId="23">
    <w:abstractNumId w:val="12"/>
  </w:num>
  <w:num w:numId="24">
    <w:abstractNumId w:val="16"/>
  </w:num>
  <w:num w:numId="25">
    <w:abstractNumId w:val="14"/>
  </w:num>
  <w:num w:numId="26">
    <w:abstractNumId w:val="2"/>
  </w:num>
  <w:num w:numId="27">
    <w:abstractNumId w:val="24"/>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7E"/>
    <w:rsid w:val="00086EC6"/>
    <w:rsid w:val="00087811"/>
    <w:rsid w:val="000A02C9"/>
    <w:rsid w:val="000A0D33"/>
    <w:rsid w:val="000A45E9"/>
    <w:rsid w:val="000B221D"/>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24CB"/>
    <w:rsid w:val="00193805"/>
    <w:rsid w:val="001954F0"/>
    <w:rsid w:val="001958D8"/>
    <w:rsid w:val="00196461"/>
    <w:rsid w:val="001A01DC"/>
    <w:rsid w:val="001A06E7"/>
    <w:rsid w:val="001A1252"/>
    <w:rsid w:val="001A277A"/>
    <w:rsid w:val="001C0D98"/>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87E95"/>
    <w:rsid w:val="0029157E"/>
    <w:rsid w:val="002937B8"/>
    <w:rsid w:val="0029441E"/>
    <w:rsid w:val="0029445D"/>
    <w:rsid w:val="002A653F"/>
    <w:rsid w:val="002A76BD"/>
    <w:rsid w:val="002A7DF4"/>
    <w:rsid w:val="002B7744"/>
    <w:rsid w:val="002C0C62"/>
    <w:rsid w:val="002C16FF"/>
    <w:rsid w:val="002C1EE8"/>
    <w:rsid w:val="002C5243"/>
    <w:rsid w:val="002C55C5"/>
    <w:rsid w:val="002C60A6"/>
    <w:rsid w:val="002D1424"/>
    <w:rsid w:val="002D28E0"/>
    <w:rsid w:val="002D59C2"/>
    <w:rsid w:val="002E3161"/>
    <w:rsid w:val="002E39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5823"/>
    <w:rsid w:val="0037732E"/>
    <w:rsid w:val="0037757B"/>
    <w:rsid w:val="00377C10"/>
    <w:rsid w:val="00387EBB"/>
    <w:rsid w:val="00394593"/>
    <w:rsid w:val="003A43F7"/>
    <w:rsid w:val="003A4577"/>
    <w:rsid w:val="003A5556"/>
    <w:rsid w:val="003A7BFD"/>
    <w:rsid w:val="003B2EDF"/>
    <w:rsid w:val="003B48F6"/>
    <w:rsid w:val="003C517E"/>
    <w:rsid w:val="003C58DC"/>
    <w:rsid w:val="003C5A76"/>
    <w:rsid w:val="003C6284"/>
    <w:rsid w:val="003D178C"/>
    <w:rsid w:val="003D5AE8"/>
    <w:rsid w:val="003D7858"/>
    <w:rsid w:val="003D790C"/>
    <w:rsid w:val="003E2F70"/>
    <w:rsid w:val="003E455E"/>
    <w:rsid w:val="003F325F"/>
    <w:rsid w:val="00405271"/>
    <w:rsid w:val="00407277"/>
    <w:rsid w:val="00410478"/>
    <w:rsid w:val="004118A0"/>
    <w:rsid w:val="004170C3"/>
    <w:rsid w:val="00422B30"/>
    <w:rsid w:val="004312FC"/>
    <w:rsid w:val="00431B32"/>
    <w:rsid w:val="00431B42"/>
    <w:rsid w:val="0043279D"/>
    <w:rsid w:val="00435E33"/>
    <w:rsid w:val="00437C21"/>
    <w:rsid w:val="004415BF"/>
    <w:rsid w:val="00443814"/>
    <w:rsid w:val="0044540F"/>
    <w:rsid w:val="004457FC"/>
    <w:rsid w:val="00446CD9"/>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4F3A"/>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D68DE"/>
    <w:rsid w:val="006E3002"/>
    <w:rsid w:val="006E3244"/>
    <w:rsid w:val="006F3A6E"/>
    <w:rsid w:val="006F5790"/>
    <w:rsid w:val="00702601"/>
    <w:rsid w:val="00702F9A"/>
    <w:rsid w:val="00703DAD"/>
    <w:rsid w:val="00704036"/>
    <w:rsid w:val="00706CA8"/>
    <w:rsid w:val="00707E92"/>
    <w:rsid w:val="0071277F"/>
    <w:rsid w:val="007141FA"/>
    <w:rsid w:val="00714E5D"/>
    <w:rsid w:val="00714E82"/>
    <w:rsid w:val="0071591A"/>
    <w:rsid w:val="00716D6B"/>
    <w:rsid w:val="0073126D"/>
    <w:rsid w:val="0073173A"/>
    <w:rsid w:val="0073499F"/>
    <w:rsid w:val="00740B88"/>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3AE6"/>
    <w:rsid w:val="00783C7F"/>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059F"/>
    <w:rsid w:val="008F2622"/>
    <w:rsid w:val="008F2898"/>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396"/>
    <w:rsid w:val="00935CC4"/>
    <w:rsid w:val="00936DD1"/>
    <w:rsid w:val="00941C47"/>
    <w:rsid w:val="00943F08"/>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D5B1E"/>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24DC2"/>
    <w:rsid w:val="00A31100"/>
    <w:rsid w:val="00A35E21"/>
    <w:rsid w:val="00A37101"/>
    <w:rsid w:val="00A37621"/>
    <w:rsid w:val="00A4607B"/>
    <w:rsid w:val="00A51526"/>
    <w:rsid w:val="00A53CDA"/>
    <w:rsid w:val="00A55B89"/>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E56D4"/>
    <w:rsid w:val="00BF0299"/>
    <w:rsid w:val="00BF7A76"/>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B1096"/>
    <w:rsid w:val="00CB4850"/>
    <w:rsid w:val="00CB5B44"/>
    <w:rsid w:val="00CB7FE9"/>
    <w:rsid w:val="00CC0CBD"/>
    <w:rsid w:val="00CC52EC"/>
    <w:rsid w:val="00CC53DC"/>
    <w:rsid w:val="00CC6A08"/>
    <w:rsid w:val="00CC7865"/>
    <w:rsid w:val="00CD33AB"/>
    <w:rsid w:val="00CD33FE"/>
    <w:rsid w:val="00CD48D9"/>
    <w:rsid w:val="00CE00DC"/>
    <w:rsid w:val="00CE323E"/>
    <w:rsid w:val="00CF0B4E"/>
    <w:rsid w:val="00CF1A7D"/>
    <w:rsid w:val="00D00C74"/>
    <w:rsid w:val="00D03C85"/>
    <w:rsid w:val="00D0621E"/>
    <w:rsid w:val="00D066CD"/>
    <w:rsid w:val="00D104BB"/>
    <w:rsid w:val="00D114C4"/>
    <w:rsid w:val="00D167B0"/>
    <w:rsid w:val="00D27A1C"/>
    <w:rsid w:val="00D27EF0"/>
    <w:rsid w:val="00D322D6"/>
    <w:rsid w:val="00D356B7"/>
    <w:rsid w:val="00D35872"/>
    <w:rsid w:val="00D376A7"/>
    <w:rsid w:val="00D42581"/>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76F7"/>
    <w:rsid w:val="00DB0A5E"/>
    <w:rsid w:val="00DB3DE6"/>
    <w:rsid w:val="00DB497C"/>
    <w:rsid w:val="00DB7628"/>
    <w:rsid w:val="00DC256F"/>
    <w:rsid w:val="00DC28A1"/>
    <w:rsid w:val="00DC3665"/>
    <w:rsid w:val="00DC58BF"/>
    <w:rsid w:val="00DD4DA0"/>
    <w:rsid w:val="00DD6D16"/>
    <w:rsid w:val="00DE0865"/>
    <w:rsid w:val="00DE6F6F"/>
    <w:rsid w:val="00DE7710"/>
    <w:rsid w:val="00DF020C"/>
    <w:rsid w:val="00DF55B9"/>
    <w:rsid w:val="00DF7453"/>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0E97"/>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D00B5B-775D-44C1-B5E9-467012BE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table" w:styleId="TableGridLight">
    <w:name w:val="Grid Table Light"/>
    <w:basedOn w:val="TableNormal"/>
    <w:uiPriority w:val="40"/>
    <w:rsid w:val="00A24D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24D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200021694">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8629613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1693-B474-4676-86AA-0172448E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Frans.L</cp:lastModifiedBy>
  <cp:revision>2</cp:revision>
  <cp:lastPrinted>2018-04-06T12:06:00Z</cp:lastPrinted>
  <dcterms:created xsi:type="dcterms:W3CDTF">2018-04-11T10:11:00Z</dcterms:created>
  <dcterms:modified xsi:type="dcterms:W3CDTF">2018-04-11T10:11:00Z</dcterms:modified>
</cp:coreProperties>
</file>