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F4" w:rsidRPr="008179F4" w:rsidRDefault="008179F4" w:rsidP="008179F4">
      <w:pPr>
        <w:autoSpaceDE w:val="0"/>
        <w:autoSpaceDN w:val="0"/>
        <w:adjustRightInd w:val="0"/>
        <w:spacing w:after="0" w:line="240" w:lineRule="auto"/>
        <w:jc w:val="right"/>
        <w:rPr>
          <w:rFonts w:ascii="Arial" w:hAnsi="Arial" w:cs="Arial"/>
          <w:b/>
          <w:bCs/>
          <w:sz w:val="20"/>
          <w:szCs w:val="20"/>
        </w:rPr>
      </w:pPr>
      <w:r w:rsidRPr="008179F4">
        <w:rPr>
          <w:rFonts w:ascii="Arial" w:hAnsi="Arial" w:cs="Arial"/>
          <w:b/>
          <w:bCs/>
          <w:sz w:val="20"/>
          <w:szCs w:val="20"/>
        </w:rPr>
        <w:t>36/1/4/1 (201800084)</w:t>
      </w:r>
    </w:p>
    <w:p w:rsidR="008179F4" w:rsidRDefault="008179F4" w:rsidP="008179F4">
      <w:pPr>
        <w:autoSpaceDE w:val="0"/>
        <w:autoSpaceDN w:val="0"/>
        <w:adjustRightInd w:val="0"/>
        <w:spacing w:after="0" w:line="240" w:lineRule="auto"/>
        <w:rPr>
          <w:rFonts w:ascii="Arial" w:hAnsi="Arial" w:cs="Arial"/>
          <w:b/>
          <w:bCs/>
          <w:sz w:val="20"/>
          <w:szCs w:val="20"/>
        </w:rPr>
      </w:pPr>
    </w:p>
    <w:p w:rsidR="008179F4" w:rsidRPr="008179F4" w:rsidRDefault="008179F4" w:rsidP="008179F4">
      <w:pPr>
        <w:autoSpaceDE w:val="0"/>
        <w:autoSpaceDN w:val="0"/>
        <w:adjustRightInd w:val="0"/>
        <w:spacing w:after="0" w:line="240" w:lineRule="auto"/>
        <w:jc w:val="center"/>
        <w:rPr>
          <w:rFonts w:ascii="Arial" w:hAnsi="Arial" w:cs="Arial"/>
          <w:b/>
          <w:bCs/>
          <w:sz w:val="20"/>
          <w:szCs w:val="20"/>
        </w:rPr>
      </w:pPr>
      <w:r w:rsidRPr="008179F4">
        <w:rPr>
          <w:rFonts w:ascii="Arial" w:hAnsi="Arial" w:cs="Arial"/>
          <w:b/>
          <w:bCs/>
          <w:sz w:val="20"/>
          <w:szCs w:val="20"/>
        </w:rPr>
        <w:t>NATIONAL ASSEMBLY</w:t>
      </w:r>
    </w:p>
    <w:p w:rsidR="008179F4" w:rsidRDefault="008179F4" w:rsidP="008179F4">
      <w:pPr>
        <w:autoSpaceDE w:val="0"/>
        <w:autoSpaceDN w:val="0"/>
        <w:adjustRightInd w:val="0"/>
        <w:spacing w:after="0" w:line="240" w:lineRule="auto"/>
        <w:rPr>
          <w:rFonts w:ascii="Arial" w:hAnsi="Arial" w:cs="Arial"/>
          <w:b/>
          <w:bCs/>
          <w:sz w:val="20"/>
          <w:szCs w:val="20"/>
        </w:rPr>
      </w:pPr>
    </w:p>
    <w:p w:rsidR="008179F4" w:rsidRPr="008179F4" w:rsidRDefault="008179F4" w:rsidP="008179F4">
      <w:pPr>
        <w:autoSpaceDE w:val="0"/>
        <w:autoSpaceDN w:val="0"/>
        <w:adjustRightInd w:val="0"/>
        <w:spacing w:after="0" w:line="240" w:lineRule="auto"/>
        <w:rPr>
          <w:rFonts w:ascii="Arial" w:hAnsi="Arial" w:cs="Arial"/>
          <w:b/>
          <w:bCs/>
          <w:sz w:val="20"/>
          <w:szCs w:val="20"/>
        </w:rPr>
      </w:pPr>
      <w:r w:rsidRPr="008179F4">
        <w:rPr>
          <w:rFonts w:ascii="Arial" w:hAnsi="Arial" w:cs="Arial"/>
          <w:b/>
          <w:bCs/>
          <w:sz w:val="20"/>
          <w:szCs w:val="20"/>
        </w:rPr>
        <w:t>FOR WRITTEN REPLY</w:t>
      </w:r>
    </w:p>
    <w:p w:rsidR="008179F4" w:rsidRPr="008179F4" w:rsidRDefault="008179F4" w:rsidP="008179F4">
      <w:pPr>
        <w:autoSpaceDE w:val="0"/>
        <w:autoSpaceDN w:val="0"/>
        <w:adjustRightInd w:val="0"/>
        <w:spacing w:after="0" w:line="240" w:lineRule="auto"/>
        <w:rPr>
          <w:rFonts w:ascii="Arial" w:hAnsi="Arial" w:cs="Arial"/>
          <w:b/>
          <w:bCs/>
          <w:sz w:val="20"/>
          <w:szCs w:val="20"/>
        </w:rPr>
      </w:pPr>
      <w:r w:rsidRPr="008179F4">
        <w:rPr>
          <w:rFonts w:ascii="Arial" w:hAnsi="Arial" w:cs="Arial"/>
          <w:b/>
          <w:bCs/>
          <w:sz w:val="20"/>
          <w:szCs w:val="20"/>
        </w:rPr>
        <w:t>QUESTION 722</w:t>
      </w:r>
    </w:p>
    <w:p w:rsidR="008179F4" w:rsidRDefault="008179F4" w:rsidP="008179F4">
      <w:pPr>
        <w:autoSpaceDE w:val="0"/>
        <w:autoSpaceDN w:val="0"/>
        <w:adjustRightInd w:val="0"/>
        <w:spacing w:after="0" w:line="240" w:lineRule="auto"/>
        <w:rPr>
          <w:rFonts w:ascii="Arial" w:hAnsi="Arial" w:cs="Arial"/>
          <w:b/>
          <w:bCs/>
          <w:sz w:val="20"/>
          <w:szCs w:val="20"/>
        </w:rPr>
      </w:pPr>
    </w:p>
    <w:p w:rsidR="008179F4" w:rsidRPr="008179F4" w:rsidRDefault="008179F4" w:rsidP="008179F4">
      <w:pPr>
        <w:autoSpaceDE w:val="0"/>
        <w:autoSpaceDN w:val="0"/>
        <w:adjustRightInd w:val="0"/>
        <w:spacing w:after="0" w:line="240" w:lineRule="auto"/>
        <w:jc w:val="center"/>
        <w:rPr>
          <w:rFonts w:ascii="Arial" w:hAnsi="Arial" w:cs="Arial"/>
          <w:b/>
          <w:bCs/>
          <w:sz w:val="20"/>
          <w:szCs w:val="20"/>
        </w:rPr>
      </w:pPr>
      <w:r w:rsidRPr="008179F4">
        <w:rPr>
          <w:rFonts w:ascii="Arial" w:hAnsi="Arial" w:cs="Arial"/>
          <w:b/>
          <w:bCs/>
          <w:sz w:val="20"/>
          <w:szCs w:val="20"/>
        </w:rPr>
        <w:t>DATE OF PUBLICATION IN INTERNAL QUESTION PAPER: 9 MARCH 2018</w:t>
      </w:r>
    </w:p>
    <w:p w:rsidR="008179F4" w:rsidRPr="008179F4" w:rsidRDefault="008179F4" w:rsidP="008179F4">
      <w:pPr>
        <w:autoSpaceDE w:val="0"/>
        <w:autoSpaceDN w:val="0"/>
        <w:adjustRightInd w:val="0"/>
        <w:spacing w:after="0" w:line="240" w:lineRule="auto"/>
        <w:jc w:val="center"/>
        <w:rPr>
          <w:rFonts w:ascii="Arial" w:hAnsi="Arial" w:cs="Arial"/>
          <w:b/>
          <w:bCs/>
          <w:sz w:val="20"/>
          <w:szCs w:val="20"/>
        </w:rPr>
      </w:pPr>
      <w:r w:rsidRPr="008179F4">
        <w:rPr>
          <w:rFonts w:ascii="Arial" w:hAnsi="Arial" w:cs="Arial"/>
          <w:b/>
          <w:bCs/>
          <w:sz w:val="20"/>
          <w:szCs w:val="20"/>
        </w:rPr>
        <w:t>(INTERNAL QUESTION PAPER NO 6-2018)</w:t>
      </w:r>
    </w:p>
    <w:p w:rsidR="008179F4" w:rsidRDefault="008179F4" w:rsidP="008179F4">
      <w:pPr>
        <w:autoSpaceDE w:val="0"/>
        <w:autoSpaceDN w:val="0"/>
        <w:adjustRightInd w:val="0"/>
        <w:spacing w:after="0" w:line="240" w:lineRule="auto"/>
        <w:rPr>
          <w:rFonts w:ascii="Arial" w:hAnsi="Arial" w:cs="Arial"/>
          <w:b/>
          <w:bCs/>
          <w:sz w:val="20"/>
          <w:szCs w:val="20"/>
        </w:rPr>
      </w:pPr>
    </w:p>
    <w:p w:rsidR="008179F4" w:rsidRPr="008179F4" w:rsidRDefault="008179F4" w:rsidP="008179F4">
      <w:pPr>
        <w:autoSpaceDE w:val="0"/>
        <w:autoSpaceDN w:val="0"/>
        <w:adjustRightInd w:val="0"/>
        <w:spacing w:after="0" w:line="240" w:lineRule="auto"/>
        <w:rPr>
          <w:rFonts w:ascii="Arial" w:hAnsi="Arial" w:cs="Arial"/>
          <w:b/>
          <w:bCs/>
          <w:sz w:val="20"/>
          <w:szCs w:val="20"/>
        </w:rPr>
      </w:pPr>
      <w:r w:rsidRPr="008179F4">
        <w:rPr>
          <w:rFonts w:ascii="Arial" w:hAnsi="Arial" w:cs="Arial"/>
          <w:b/>
          <w:bCs/>
          <w:sz w:val="20"/>
          <w:szCs w:val="20"/>
        </w:rPr>
        <w:t xml:space="preserve">722. Mr M W </w:t>
      </w:r>
      <w:proofErr w:type="spellStart"/>
      <w:r w:rsidRPr="008179F4">
        <w:rPr>
          <w:rFonts w:ascii="Arial" w:hAnsi="Arial" w:cs="Arial"/>
          <w:b/>
          <w:bCs/>
          <w:sz w:val="20"/>
          <w:szCs w:val="20"/>
        </w:rPr>
        <w:t>Rabotapi</w:t>
      </w:r>
      <w:proofErr w:type="spellEnd"/>
      <w:r w:rsidRPr="008179F4">
        <w:rPr>
          <w:rFonts w:ascii="Arial" w:hAnsi="Arial" w:cs="Arial"/>
          <w:b/>
          <w:bCs/>
          <w:sz w:val="20"/>
          <w:szCs w:val="20"/>
        </w:rPr>
        <w:t xml:space="preserve"> (DA) to ask the Minister of Police:</w:t>
      </w:r>
    </w:p>
    <w:p w:rsidR="008179F4" w:rsidRPr="008179F4" w:rsidRDefault="008179F4" w:rsidP="008179F4">
      <w:pPr>
        <w:autoSpaceDE w:val="0"/>
        <w:autoSpaceDN w:val="0"/>
        <w:adjustRightInd w:val="0"/>
        <w:spacing w:after="0" w:line="240" w:lineRule="auto"/>
        <w:rPr>
          <w:rFonts w:ascii="Arial" w:hAnsi="Arial" w:cs="Arial"/>
          <w:sz w:val="20"/>
          <w:szCs w:val="20"/>
        </w:rPr>
      </w:pPr>
      <w:r w:rsidRPr="008179F4">
        <w:rPr>
          <w:rFonts w:ascii="Arial" w:hAnsi="Arial" w:cs="Arial"/>
          <w:b/>
          <w:bCs/>
          <w:sz w:val="20"/>
          <w:szCs w:val="20"/>
        </w:rPr>
        <w:br/>
      </w:r>
      <w:r w:rsidRPr="008179F4">
        <w:rPr>
          <w:rFonts w:ascii="Arial" w:hAnsi="Arial" w:cs="Arial"/>
          <w:b/>
          <w:bCs/>
          <w:sz w:val="20"/>
          <w:szCs w:val="20"/>
        </w:rPr>
        <w:br/>
      </w:r>
      <w:r w:rsidRPr="008179F4">
        <w:rPr>
          <w:rFonts w:ascii="Arial" w:hAnsi="Arial" w:cs="Arial"/>
          <w:sz w:val="20"/>
          <w:szCs w:val="20"/>
        </w:rPr>
        <w:t>(1) Whether his department has a sexual harassment and assault policy in place; if not, (a) why not and (b) by what date will his department have such a policy in place; if so, (</w:t>
      </w:r>
      <w:proofErr w:type="spellStart"/>
      <w:r w:rsidRPr="008179F4">
        <w:rPr>
          <w:rFonts w:ascii="Arial" w:hAnsi="Arial" w:cs="Arial"/>
          <w:sz w:val="20"/>
          <w:szCs w:val="20"/>
        </w:rPr>
        <w:t>i</w:t>
      </w:r>
      <w:proofErr w:type="spellEnd"/>
      <w:r w:rsidRPr="008179F4">
        <w:rPr>
          <w:rFonts w:ascii="Arial" w:hAnsi="Arial" w:cs="Arial"/>
          <w:sz w:val="20"/>
          <w:szCs w:val="20"/>
        </w:rPr>
        <w:t>) how are reports investigated and (ii) what are the details of the consequence management and sanctions stipulated by the policy;</w:t>
      </w:r>
      <w:r w:rsidRPr="008179F4">
        <w:rPr>
          <w:rFonts w:ascii="Arial" w:hAnsi="Arial" w:cs="Arial"/>
          <w:sz w:val="20"/>
          <w:szCs w:val="20"/>
        </w:rPr>
        <w:br/>
      </w:r>
      <w:r w:rsidRPr="008179F4">
        <w:rPr>
          <w:rFonts w:ascii="Arial" w:hAnsi="Arial" w:cs="Arial"/>
          <w:sz w:val="20"/>
          <w:szCs w:val="20"/>
        </w:rPr>
        <w:br/>
        <w:t>(2) (a) what is the total number of incidents of sexual harassment and assault that have been reported in his department (</w:t>
      </w:r>
      <w:proofErr w:type="spellStart"/>
      <w:r w:rsidRPr="008179F4">
        <w:rPr>
          <w:rFonts w:ascii="Arial" w:hAnsi="Arial" w:cs="Arial"/>
          <w:sz w:val="20"/>
          <w:szCs w:val="20"/>
        </w:rPr>
        <w:t>i</w:t>
      </w:r>
      <w:proofErr w:type="spellEnd"/>
      <w:r w:rsidRPr="008179F4">
        <w:rPr>
          <w:rFonts w:ascii="Arial" w:hAnsi="Arial" w:cs="Arial"/>
          <w:sz w:val="20"/>
          <w:szCs w:val="20"/>
        </w:rPr>
        <w:t>) in each of the past three financial years and (ii) since 1 April 2017, (b) what number of cases were (</w:t>
      </w:r>
      <w:proofErr w:type="spellStart"/>
      <w:r w:rsidRPr="008179F4">
        <w:rPr>
          <w:rFonts w:ascii="Arial" w:hAnsi="Arial" w:cs="Arial"/>
          <w:sz w:val="20"/>
          <w:szCs w:val="20"/>
        </w:rPr>
        <w:t>i</w:t>
      </w:r>
      <w:proofErr w:type="spellEnd"/>
      <w:r w:rsidRPr="008179F4">
        <w:rPr>
          <w:rFonts w:ascii="Arial" w:hAnsi="Arial" w:cs="Arial"/>
          <w:sz w:val="20"/>
          <w:szCs w:val="20"/>
        </w:rPr>
        <w:t>) opened and concluded, (ii) withdrawn and (iii) remain open based on the incidents and (c) what sanctions were issued for each person who was found to have been guilty? · NW796E</w:t>
      </w:r>
      <w:r w:rsidRPr="008179F4">
        <w:rPr>
          <w:rFonts w:ascii="Arial" w:hAnsi="Arial" w:cs="Arial"/>
          <w:sz w:val="20"/>
          <w:szCs w:val="20"/>
        </w:rPr>
        <w:br/>
      </w:r>
    </w:p>
    <w:p w:rsidR="008179F4" w:rsidRPr="008179F4" w:rsidRDefault="008179F4" w:rsidP="008179F4">
      <w:pPr>
        <w:autoSpaceDE w:val="0"/>
        <w:autoSpaceDN w:val="0"/>
        <w:adjustRightInd w:val="0"/>
        <w:spacing w:after="0" w:line="240" w:lineRule="auto"/>
        <w:rPr>
          <w:rFonts w:ascii="Arial" w:hAnsi="Arial" w:cs="Arial"/>
          <w:b/>
          <w:bCs/>
          <w:sz w:val="20"/>
          <w:szCs w:val="20"/>
        </w:rPr>
      </w:pPr>
      <w:r w:rsidRPr="008179F4">
        <w:rPr>
          <w:rFonts w:ascii="Arial" w:hAnsi="Arial" w:cs="Arial"/>
          <w:b/>
          <w:bCs/>
          <w:sz w:val="20"/>
          <w:szCs w:val="20"/>
        </w:rPr>
        <w:t>REPLY:</w:t>
      </w:r>
    </w:p>
    <w:p w:rsidR="00DB4F78" w:rsidRPr="008179F4" w:rsidRDefault="008179F4" w:rsidP="008179F4">
      <w:pPr>
        <w:autoSpaceDE w:val="0"/>
        <w:autoSpaceDN w:val="0"/>
        <w:adjustRightInd w:val="0"/>
        <w:spacing w:after="0" w:line="240" w:lineRule="auto"/>
        <w:rPr>
          <w:rFonts w:ascii="Arial" w:hAnsi="Arial" w:cs="Arial"/>
          <w:sz w:val="20"/>
          <w:szCs w:val="20"/>
        </w:rPr>
      </w:pPr>
      <w:r w:rsidRPr="008179F4">
        <w:rPr>
          <w:rFonts w:ascii="Arial" w:hAnsi="Arial" w:cs="Arial"/>
          <w:sz w:val="20"/>
          <w:szCs w:val="20"/>
        </w:rPr>
        <w:br/>
        <w:t xml:space="preserve">(1)(a)(b) Yes, the South African Police Service (SAPS) does have a Sexual Harassment Policy </w:t>
      </w:r>
      <w:proofErr w:type="spellStart"/>
      <w:r w:rsidRPr="008179F4">
        <w:rPr>
          <w:rFonts w:ascii="Arial" w:hAnsi="Arial" w:cs="Arial"/>
          <w:sz w:val="20"/>
          <w:szCs w:val="20"/>
        </w:rPr>
        <w:t>ln</w:t>
      </w:r>
      <w:proofErr w:type="spellEnd"/>
      <w:r w:rsidRPr="008179F4">
        <w:rPr>
          <w:rFonts w:ascii="Arial" w:hAnsi="Arial" w:cs="Arial"/>
          <w:sz w:val="20"/>
          <w:szCs w:val="20"/>
        </w:rPr>
        <w:t xml:space="preserve"> place. However, the SAPS </w:t>
      </w:r>
      <w:proofErr w:type="gramStart"/>
      <w:r w:rsidRPr="008179F4">
        <w:rPr>
          <w:rFonts w:ascii="Arial" w:hAnsi="Arial" w:cs="Arial"/>
          <w:sz w:val="20"/>
          <w:szCs w:val="20"/>
        </w:rPr>
        <w:t>does</w:t>
      </w:r>
      <w:proofErr w:type="gramEnd"/>
      <w:r w:rsidRPr="008179F4">
        <w:rPr>
          <w:rFonts w:ascii="Arial" w:hAnsi="Arial" w:cs="Arial"/>
          <w:sz w:val="20"/>
          <w:szCs w:val="20"/>
        </w:rPr>
        <w:t xml:space="preserve"> not have an assault policy. In terms of the SAPS Discipline Regulations, 2016, Regulation 5(3</w:t>
      </w:r>
      <w:proofErr w:type="gramStart"/>
      <w:r w:rsidRPr="008179F4">
        <w:rPr>
          <w:rFonts w:ascii="Arial" w:hAnsi="Arial" w:cs="Arial"/>
          <w:sz w:val="20"/>
          <w:szCs w:val="20"/>
        </w:rPr>
        <w:t>)(</w:t>
      </w:r>
      <w:proofErr w:type="gramEnd"/>
      <w:r w:rsidRPr="008179F4">
        <w:rPr>
          <w:rFonts w:ascii="Arial" w:hAnsi="Arial" w:cs="Arial"/>
          <w:sz w:val="20"/>
          <w:szCs w:val="20"/>
        </w:rPr>
        <w:t>x), an employee will be guilty of a misconduct if he or she assaults, or threatens to assault any other employee. In terms of the SAPS Discipline Regulations, 2016, an employee will be guilty of misconduct if he or she commits an act of sexual harassment. In the SAPS Discipline Regulations, 2016, sexual harassment falls under serious misconduct, which must be dealt with, in terms of the "expeditious process", which allows for the immediate dismissal of a member.</w:t>
      </w:r>
      <w:r w:rsidRPr="008179F4">
        <w:rPr>
          <w:rFonts w:ascii="Arial" w:hAnsi="Arial" w:cs="Arial"/>
          <w:sz w:val="20"/>
          <w:szCs w:val="20"/>
        </w:rPr>
        <w:br/>
      </w:r>
      <w:r w:rsidRPr="008179F4">
        <w:rPr>
          <w:rFonts w:ascii="Arial" w:hAnsi="Arial" w:cs="Arial"/>
          <w:sz w:val="20"/>
          <w:szCs w:val="20"/>
        </w:rPr>
        <w:br/>
        <w:t>(1)(b)(</w:t>
      </w:r>
      <w:proofErr w:type="spellStart"/>
      <w:r w:rsidRPr="008179F4">
        <w:rPr>
          <w:rFonts w:ascii="Arial" w:hAnsi="Arial" w:cs="Arial"/>
          <w:sz w:val="20"/>
          <w:szCs w:val="20"/>
        </w:rPr>
        <w:t>i</w:t>
      </w:r>
      <w:proofErr w:type="spellEnd"/>
      <w:r w:rsidRPr="008179F4">
        <w:rPr>
          <w:rFonts w:ascii="Arial" w:hAnsi="Arial" w:cs="Arial"/>
          <w:sz w:val="20"/>
          <w:szCs w:val="20"/>
        </w:rPr>
        <w:t xml:space="preserve">) In terms of the current SAPS Discipline Regulations, 2016, reports of sexual harassment and assault are investigated by invoking the provisions of </w:t>
      </w:r>
      <w:r w:rsidRPr="008179F4">
        <w:rPr>
          <w:rFonts w:ascii="Arial" w:eastAsia="HiddenHorzOCR" w:hAnsi="Arial" w:cs="Arial"/>
          <w:sz w:val="20"/>
          <w:szCs w:val="20"/>
        </w:rPr>
        <w:t xml:space="preserve">Regulation </w:t>
      </w:r>
      <w:r w:rsidRPr="008179F4">
        <w:rPr>
          <w:rFonts w:ascii="Arial" w:hAnsi="Arial" w:cs="Arial"/>
          <w:sz w:val="20"/>
          <w:szCs w:val="20"/>
        </w:rPr>
        <w:t>8(1), which stipulates that a supervisor must complete an investigation into the allegations of misconduct, within 30 calendar days, or as soon as practically possible, thereafter. If the supervisor is satisfied that the alleged misconduct is of a serious nature and justifies the holding of a disciplinary hearing, he or she will refer the outcome of the investigation to the employer representative, within seven working days, to initiate a disciplinary enquiry. The employee must be informed of the alleged misconduct and pending investigation.</w:t>
      </w:r>
      <w:r w:rsidRPr="008179F4">
        <w:rPr>
          <w:rFonts w:ascii="Arial" w:hAnsi="Arial" w:cs="Arial"/>
          <w:sz w:val="20"/>
          <w:szCs w:val="20"/>
        </w:rPr>
        <w:br/>
      </w:r>
      <w:r w:rsidRPr="008179F4">
        <w:rPr>
          <w:rFonts w:ascii="Arial" w:hAnsi="Arial" w:cs="Arial"/>
          <w:sz w:val="20"/>
          <w:szCs w:val="20"/>
        </w:rPr>
        <w:br/>
      </w:r>
      <w:r w:rsidRPr="008179F4">
        <w:rPr>
          <w:rFonts w:ascii="Arial" w:hAnsi="Arial" w:cs="Arial"/>
          <w:b/>
          <w:sz w:val="20"/>
          <w:szCs w:val="20"/>
        </w:rPr>
        <w:t xml:space="preserve">Find here: </w:t>
      </w:r>
      <w:hyperlink r:id="rId4" w:history="1">
        <w:r w:rsidRPr="00603725">
          <w:rPr>
            <w:rStyle w:val="Hyperlink"/>
            <w:rFonts w:ascii="Arial" w:hAnsi="Arial" w:cs="Arial"/>
            <w:b/>
            <w:sz w:val="20"/>
            <w:szCs w:val="20"/>
          </w:rPr>
          <w:t>(1</w:t>
        </w:r>
        <w:proofErr w:type="gramStart"/>
        <w:r w:rsidRPr="00603725">
          <w:rPr>
            <w:rStyle w:val="Hyperlink"/>
            <w:rFonts w:ascii="Arial" w:hAnsi="Arial" w:cs="Arial"/>
            <w:b/>
            <w:sz w:val="20"/>
            <w:szCs w:val="20"/>
          </w:rPr>
          <w:t>)(</w:t>
        </w:r>
        <w:proofErr w:type="gramEnd"/>
        <w:r w:rsidRPr="00603725">
          <w:rPr>
            <w:rStyle w:val="Hyperlink"/>
            <w:rFonts w:ascii="Arial" w:hAnsi="Arial" w:cs="Arial"/>
            <w:b/>
            <w:sz w:val="20"/>
            <w:szCs w:val="20"/>
          </w:rPr>
          <w:t>b)(ii)</w:t>
        </w:r>
      </w:hyperlink>
    </w:p>
    <w:sectPr w:rsidR="00DB4F78" w:rsidRPr="008179F4" w:rsidSect="00DB4F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8179F4"/>
    <w:rsid w:val="00603725"/>
    <w:rsid w:val="008179F4"/>
    <w:rsid w:val="00DB4F7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7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RNW722re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Company>Proline</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2018-04-11T14:33:00Z</dcterms:created>
  <dcterms:modified xsi:type="dcterms:W3CDTF">2018-04-11T14:33:00Z</dcterms:modified>
</cp:coreProperties>
</file>