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1A7D96"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12204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F5191B" w:rsidRPr="00F5191B" w:rsidRDefault="00F5191B" w:rsidP="00F5191B">
      <w:pPr>
        <w:spacing w:before="100" w:beforeAutospacing="1" w:after="100" w:afterAutospacing="1"/>
        <w:ind w:left="720" w:hanging="720"/>
        <w:jc w:val="both"/>
        <w:outlineLvl w:val="0"/>
        <w:rPr>
          <w:rFonts w:ascii="Arial" w:hAnsi="Arial" w:cs="Arial"/>
          <w:b/>
          <w:lang w:val="en-ZA"/>
        </w:rPr>
      </w:pPr>
      <w:r w:rsidRPr="00F5191B">
        <w:rPr>
          <w:rFonts w:ascii="Arial" w:hAnsi="Arial" w:cs="Arial"/>
          <w:b/>
        </w:rPr>
        <w:t>664.</w:t>
      </w:r>
      <w:r w:rsidRPr="00F5191B">
        <w:rPr>
          <w:rFonts w:ascii="Arial" w:hAnsi="Arial" w:cs="Arial"/>
          <w:b/>
        </w:rPr>
        <w:tab/>
        <w:t xml:space="preserve">Mr S J F Marais (DA) to ask the </w:t>
      </w:r>
      <w:r w:rsidRPr="00F5191B">
        <w:rPr>
          <w:rFonts w:ascii="Arial" w:hAnsi="Arial" w:cs="Arial"/>
          <w:b/>
          <w:lang w:val="en-US"/>
        </w:rPr>
        <w:t>Minister</w:t>
      </w:r>
      <w:r w:rsidRPr="00F5191B">
        <w:rPr>
          <w:rFonts w:ascii="Arial" w:hAnsi="Arial" w:cs="Arial"/>
          <w:b/>
        </w:rPr>
        <w:t xml:space="preserve"> of Defence and Military Veterans:</w:t>
      </w:r>
    </w:p>
    <w:p w:rsidR="00F5191B" w:rsidRPr="00F5191B" w:rsidRDefault="00F5191B" w:rsidP="00F5191B">
      <w:pPr>
        <w:spacing w:before="100" w:beforeAutospacing="1" w:after="100" w:afterAutospacing="1"/>
        <w:ind w:left="720"/>
        <w:jc w:val="both"/>
        <w:outlineLvl w:val="0"/>
        <w:rPr>
          <w:rFonts w:ascii="Arial" w:hAnsi="Arial" w:cs="Arial"/>
        </w:rPr>
      </w:pPr>
      <w:r w:rsidRPr="00F5191B">
        <w:rPr>
          <w:rFonts w:ascii="Arial" w:hAnsi="Arial" w:cs="Arial"/>
        </w:rPr>
        <w:t>(a) What is the total number of staff members at Armscor who were granted (</w:t>
      </w:r>
      <w:proofErr w:type="spellStart"/>
      <w:r w:rsidRPr="00F5191B">
        <w:rPr>
          <w:rFonts w:ascii="Arial" w:hAnsi="Arial" w:cs="Arial"/>
        </w:rPr>
        <w:t>i</w:t>
      </w:r>
      <w:proofErr w:type="spellEnd"/>
      <w:r w:rsidRPr="00F5191B">
        <w:rPr>
          <w:rFonts w:ascii="Arial" w:hAnsi="Arial" w:cs="Arial"/>
        </w:rPr>
        <w:t xml:space="preserve">) severance and/or (ii) special </w:t>
      </w:r>
      <w:r w:rsidRPr="00F5191B">
        <w:rPr>
          <w:rFonts w:ascii="Arial" w:eastAsia="Cambria" w:hAnsi="Arial" w:cs="Arial"/>
        </w:rPr>
        <w:t>termination</w:t>
      </w:r>
      <w:r w:rsidRPr="00F5191B">
        <w:rPr>
          <w:rFonts w:ascii="Arial" w:hAnsi="Arial" w:cs="Arial"/>
        </w:rPr>
        <w:t xml:space="preserve"> packages (aa) in each of the past three financial years and (bb) since 1 April 2017, (b) why was employment terminated in each case, (c) what was the rand value of each package and (d) how were the packages funded?</w:t>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r>
      <w:r w:rsidRPr="00F5191B">
        <w:rPr>
          <w:rFonts w:ascii="Arial" w:hAnsi="Arial" w:cs="Arial"/>
        </w:rPr>
        <w:tab/>
        <w:t>NW738E</w:t>
      </w:r>
    </w:p>
    <w:p w:rsidR="009C75B7" w:rsidRPr="009C75B7" w:rsidRDefault="009C75B7" w:rsidP="009C75B7">
      <w:pPr>
        <w:spacing w:before="100" w:beforeAutospacing="1" w:after="100" w:afterAutospacing="1"/>
        <w:jc w:val="both"/>
        <w:outlineLvl w:val="0"/>
        <w:rPr>
          <w:rFonts w:ascii="Arial" w:hAnsi="Arial" w:cs="Arial"/>
          <w:b/>
        </w:rPr>
      </w:pPr>
      <w:r w:rsidRPr="009C75B7">
        <w:rPr>
          <w:rFonts w:ascii="Arial" w:hAnsi="Arial" w:cs="Arial"/>
          <w:b/>
        </w:rPr>
        <w:t>RESPONSE</w:t>
      </w:r>
    </w:p>
    <w:p w:rsidR="009C75B7" w:rsidRPr="009C75B7" w:rsidRDefault="009C75B7" w:rsidP="009C75B7">
      <w:pPr>
        <w:pStyle w:val="ListParagraph"/>
        <w:numPr>
          <w:ilvl w:val="0"/>
          <w:numId w:val="42"/>
        </w:numPr>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t>The total number of staff members at Armscor who were granted severance or Special packages are as follow:</w:t>
      </w:r>
    </w:p>
    <w:p w:rsidR="009C75B7" w:rsidRPr="009C75B7" w:rsidRDefault="009C75B7" w:rsidP="009C75B7">
      <w:pPr>
        <w:pStyle w:val="ListParagraph"/>
        <w:spacing w:before="100" w:beforeAutospacing="1" w:after="100" w:afterAutospacing="1"/>
        <w:jc w:val="both"/>
        <w:rPr>
          <w:rFonts w:ascii="Arial" w:hAnsi="Arial" w:cs="Arial"/>
          <w:color w:val="000000"/>
          <w:lang w:eastAsia="en-ZA"/>
        </w:rPr>
      </w:pPr>
    </w:p>
    <w:p w:rsidR="009C75B7" w:rsidRPr="009C75B7" w:rsidRDefault="009C75B7" w:rsidP="009C75B7">
      <w:pPr>
        <w:pStyle w:val="ListParagraph"/>
        <w:numPr>
          <w:ilvl w:val="0"/>
          <w:numId w:val="43"/>
        </w:numPr>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t>2015/16 - 0</w:t>
      </w:r>
    </w:p>
    <w:p w:rsidR="009C75B7" w:rsidRPr="009C75B7" w:rsidRDefault="009C75B7" w:rsidP="009C75B7">
      <w:pPr>
        <w:pStyle w:val="ListParagraph"/>
        <w:numPr>
          <w:ilvl w:val="0"/>
          <w:numId w:val="43"/>
        </w:numPr>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t>2016/17 - 2</w:t>
      </w:r>
    </w:p>
    <w:p w:rsidR="009C75B7" w:rsidRPr="009C75B7" w:rsidRDefault="009C75B7" w:rsidP="009C75B7">
      <w:pPr>
        <w:pStyle w:val="ListParagraph"/>
        <w:numPr>
          <w:ilvl w:val="0"/>
          <w:numId w:val="43"/>
        </w:numPr>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t>2017/18 - 29</w:t>
      </w:r>
    </w:p>
    <w:p w:rsidR="009C75B7" w:rsidRPr="009C75B7" w:rsidRDefault="009C75B7" w:rsidP="009C75B7">
      <w:pPr>
        <w:pStyle w:val="ListParagraph"/>
        <w:numPr>
          <w:ilvl w:val="0"/>
          <w:numId w:val="42"/>
        </w:numPr>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t xml:space="preserve">The Early Retirement and Voluntary Severance Packages were offered to employees aged 55 and above subject to the retention of skills, availability of successors for critical positions, non-compromise in meeting operational deliverables as well as the financial implications per employee.  </w:t>
      </w:r>
    </w:p>
    <w:p w:rsidR="009C75B7" w:rsidRPr="009C75B7" w:rsidRDefault="009C75B7" w:rsidP="009C75B7">
      <w:pPr>
        <w:pStyle w:val="ListParagraph"/>
        <w:spacing w:before="100" w:beforeAutospacing="1" w:after="100" w:afterAutospacing="1"/>
        <w:jc w:val="both"/>
        <w:rPr>
          <w:rFonts w:ascii="Arial" w:hAnsi="Arial" w:cs="Arial"/>
          <w:color w:val="000000"/>
          <w:lang w:eastAsia="en-ZA"/>
        </w:rPr>
      </w:pPr>
    </w:p>
    <w:p w:rsidR="009C75B7" w:rsidRPr="009C75B7" w:rsidRDefault="009C75B7" w:rsidP="009C75B7">
      <w:pPr>
        <w:pStyle w:val="ListParagraph"/>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t>Where the company could derive savings within three years of the total severance package, an offer was made for two weeks’ pay for every year of service plus company pension benefits up to 60 years age. A total of 23 employees accepted this package.</w:t>
      </w:r>
    </w:p>
    <w:p w:rsidR="009C75B7" w:rsidRPr="009C75B7" w:rsidRDefault="009C75B7" w:rsidP="009C75B7">
      <w:pPr>
        <w:pStyle w:val="ListParagraph"/>
        <w:spacing w:before="100" w:beforeAutospacing="1" w:after="100" w:afterAutospacing="1"/>
        <w:jc w:val="both"/>
        <w:rPr>
          <w:rFonts w:ascii="Arial" w:hAnsi="Arial" w:cs="Arial"/>
          <w:color w:val="000000"/>
          <w:lang w:eastAsia="en-ZA"/>
        </w:rPr>
      </w:pPr>
    </w:p>
    <w:p w:rsidR="009C75B7" w:rsidRPr="009C75B7" w:rsidRDefault="009C75B7" w:rsidP="009C75B7">
      <w:pPr>
        <w:pStyle w:val="ListParagraph"/>
        <w:spacing w:before="100" w:beforeAutospacing="1" w:after="100" w:afterAutospacing="1"/>
        <w:jc w:val="both"/>
        <w:rPr>
          <w:rFonts w:ascii="Arial" w:hAnsi="Arial" w:cs="Arial"/>
          <w:color w:val="000000"/>
          <w:lang w:eastAsia="en-ZA"/>
        </w:rPr>
      </w:pPr>
      <w:r w:rsidRPr="009C75B7">
        <w:rPr>
          <w:rFonts w:ascii="Arial" w:hAnsi="Arial" w:cs="Arial"/>
          <w:color w:val="000000"/>
          <w:lang w:eastAsia="en-ZA"/>
        </w:rPr>
        <w:lastRenderedPageBreak/>
        <w:t>Where the company could not deliver savings within three of the total severance package one week counter-offer was made for every year of service plus company pension benefits up to 60 years of age. A total of 6 employees accepted this package.</w:t>
      </w:r>
    </w:p>
    <w:p w:rsidR="009C75B7" w:rsidRPr="009C75B7" w:rsidRDefault="009C75B7" w:rsidP="009C75B7">
      <w:pPr>
        <w:pStyle w:val="ListParagraph"/>
        <w:spacing w:before="100" w:beforeAutospacing="1" w:after="100" w:afterAutospacing="1"/>
        <w:jc w:val="both"/>
        <w:rPr>
          <w:rFonts w:ascii="Arial" w:hAnsi="Arial" w:cs="Arial"/>
          <w:color w:val="000000"/>
          <w:lang w:eastAsia="en-ZA"/>
        </w:rPr>
      </w:pPr>
    </w:p>
    <w:p w:rsidR="009C75B7" w:rsidRPr="009C75B7" w:rsidRDefault="009C75B7" w:rsidP="009C75B7">
      <w:pPr>
        <w:pStyle w:val="ListParagraph"/>
        <w:spacing w:before="100" w:beforeAutospacing="1" w:after="100" w:afterAutospacing="1"/>
        <w:jc w:val="both"/>
        <w:rPr>
          <w:rFonts w:ascii="Arial" w:hAnsi="Arial" w:cs="Arial"/>
          <w:b/>
        </w:rPr>
      </w:pPr>
      <w:r w:rsidRPr="009C75B7">
        <w:rPr>
          <w:rFonts w:ascii="Arial" w:hAnsi="Arial" w:cs="Arial"/>
          <w:color w:val="000000"/>
          <w:lang w:eastAsia="en-ZA"/>
        </w:rPr>
        <w:t>This proposal was approved by the Board of Directors.</w:t>
      </w:r>
    </w:p>
    <w:p w:rsidR="0084698C" w:rsidRPr="009C75B7" w:rsidRDefault="0084698C" w:rsidP="009C75B7">
      <w:pPr>
        <w:tabs>
          <w:tab w:val="left" w:pos="1236"/>
        </w:tabs>
        <w:rPr>
          <w:rFonts w:ascii="Arial" w:hAnsi="Arial" w:cs="Arial"/>
        </w:rPr>
      </w:pPr>
      <w:bookmarkStart w:id="0" w:name="_GoBack"/>
      <w:bookmarkEnd w:id="0"/>
    </w:p>
    <w:sectPr w:rsidR="0084698C" w:rsidRPr="009C75B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96" w:rsidRDefault="001A7D96">
      <w:r>
        <w:separator/>
      </w:r>
    </w:p>
  </w:endnote>
  <w:endnote w:type="continuationSeparator" w:id="0">
    <w:p w:rsidR="001A7D96" w:rsidRDefault="001A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9C75B7">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96" w:rsidRDefault="001A7D96">
      <w:r>
        <w:separator/>
      </w:r>
    </w:p>
  </w:footnote>
  <w:footnote w:type="continuationSeparator" w:id="0">
    <w:p w:rsidR="001A7D96" w:rsidRDefault="001A7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8EB53FF"/>
    <w:multiLevelType w:val="hybridMultilevel"/>
    <w:tmpl w:val="173A49F6"/>
    <w:lvl w:ilvl="0" w:tplc="FD3ECD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71274"/>
    <w:multiLevelType w:val="hybridMultilevel"/>
    <w:tmpl w:val="27C069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1"/>
  </w:num>
  <w:num w:numId="22">
    <w:abstractNumId w:val="33"/>
  </w:num>
  <w:num w:numId="23">
    <w:abstractNumId w:val="2"/>
  </w:num>
  <w:num w:numId="24">
    <w:abstractNumId w:val="6"/>
  </w:num>
  <w:num w:numId="25">
    <w:abstractNumId w:val="32"/>
  </w:num>
  <w:num w:numId="26">
    <w:abstractNumId w:val="19"/>
  </w:num>
  <w:num w:numId="27">
    <w:abstractNumId w:val="4"/>
  </w:num>
  <w:num w:numId="28">
    <w:abstractNumId w:val="22"/>
  </w:num>
  <w:num w:numId="29">
    <w:abstractNumId w:val="10"/>
  </w:num>
  <w:num w:numId="30">
    <w:abstractNumId w:val="9"/>
  </w:num>
  <w:num w:numId="31">
    <w:abstractNumId w:val="40"/>
  </w:num>
  <w:num w:numId="32">
    <w:abstractNumId w:val="11"/>
  </w:num>
  <w:num w:numId="33">
    <w:abstractNumId w:val="34"/>
  </w:num>
  <w:num w:numId="34">
    <w:abstractNumId w:val="16"/>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A7D96"/>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2CB9"/>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C75B7"/>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9EA8-5BD5-43FE-9912-B13977E2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2018-03-09T11:52:00Z</dcterms:created>
  <dcterms:modified xsi:type="dcterms:W3CDTF">2018-04-13T08:54:00Z</dcterms:modified>
</cp:coreProperties>
</file>