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84" w:rsidRPr="006D7B63" w:rsidRDefault="004E2A84" w:rsidP="004E2A84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4E2A84" w:rsidRPr="006D7B63" w:rsidRDefault="004E2A84" w:rsidP="004E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4E2A84" w:rsidRPr="006D7B63" w:rsidRDefault="004E2A84" w:rsidP="004E2A84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3684</w:t>
      </w:r>
    </w:p>
    <w:p w:rsidR="004E2A84" w:rsidRPr="006D7B63" w:rsidRDefault="004E2A84" w:rsidP="004E2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4E2A84" w:rsidRPr="004E2A84" w:rsidRDefault="004E2A84" w:rsidP="004E2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4E2A84" w:rsidRPr="00387E5B" w:rsidRDefault="004E2A84" w:rsidP="004E2A84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3684.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E5B">
        <w:rPr>
          <w:rFonts w:ascii="Times New Roman" w:hAnsi="Times New Roman" w:cs="Times New Roman"/>
          <w:b/>
          <w:sz w:val="24"/>
          <w:szCs w:val="24"/>
        </w:rPr>
        <w:t>Ms N I Tarabella Marchesi (DA) to ask the Minister of Basic Education:</w:t>
      </w:r>
    </w:p>
    <w:p w:rsidR="004E2A84" w:rsidRPr="00387E5B" w:rsidRDefault="004E2A84" w:rsidP="004E2A84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E5B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With reference to her reply to question 2965 on 25 October 2017, what was the reason for the reprioritisation that saw the </w:t>
      </w:r>
      <w:r w:rsidRPr="001E0EBC">
        <w:rPr>
          <w:rFonts w:ascii="Times New Roman" w:hAnsi="Times New Roman" w:cs="Times New Roman"/>
          <w:sz w:val="24"/>
          <w:szCs w:val="24"/>
          <w:lang w:val="en-GB"/>
        </w:rPr>
        <w:t>Eastern</w:t>
      </w:r>
      <w:r w:rsidRPr="00387E5B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Cape school transport budget decreased by R36 million</w:t>
      </w:r>
      <w:r w:rsidRPr="00387E5B">
        <w:rPr>
          <w:rFonts w:ascii="Times New Roman" w:hAnsi="Times New Roman" w:cs="Times New Roman"/>
          <w:sz w:val="24"/>
          <w:szCs w:val="24"/>
        </w:rPr>
        <w:t>?</w:t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 w:rsidRPr="00387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9A5">
        <w:rPr>
          <w:rFonts w:ascii="Times New Roman" w:hAnsi="Times New Roman" w:cs="Times New Roman"/>
          <w:sz w:val="20"/>
          <w:szCs w:val="20"/>
        </w:rPr>
        <w:t>NW4115E</w:t>
      </w:r>
    </w:p>
    <w:p w:rsidR="00B81797" w:rsidRDefault="00B81797"/>
    <w:p w:rsidR="00E018EF" w:rsidRP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Pr="00CB186F" w:rsidRDefault="00E018EF">
      <w:pPr>
        <w:rPr>
          <w:rFonts w:ascii="Times New Roman" w:hAnsi="Times New Roman" w:cs="Times New Roman"/>
          <w:b/>
          <w:sz w:val="24"/>
          <w:szCs w:val="24"/>
        </w:rPr>
      </w:pPr>
      <w:r w:rsidRPr="00CB186F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E018EF" w:rsidRPr="00CB186F" w:rsidRDefault="00E018EF">
      <w:pPr>
        <w:rPr>
          <w:rFonts w:ascii="Times New Roman" w:hAnsi="Times New Roman" w:cs="Times New Roman"/>
          <w:b/>
          <w:sz w:val="24"/>
          <w:szCs w:val="24"/>
        </w:rPr>
      </w:pPr>
    </w:p>
    <w:p w:rsidR="00E018EF" w:rsidRPr="00CB186F" w:rsidRDefault="008E3902" w:rsidP="00E018EF">
      <w:pPr>
        <w:jc w:val="both"/>
        <w:rPr>
          <w:rFonts w:ascii="Times New Roman" w:hAnsi="Times New Roman" w:cs="Times New Roman"/>
          <w:sz w:val="24"/>
          <w:szCs w:val="24"/>
        </w:rPr>
      </w:pPr>
      <w:r w:rsidRPr="00CB186F">
        <w:rPr>
          <w:rFonts w:ascii="Times New Roman" w:hAnsi="Times New Roman" w:cs="Times New Roman"/>
          <w:sz w:val="24"/>
          <w:szCs w:val="24"/>
        </w:rPr>
        <w:t>Further information has been requested from the Eastern Cape Department of Education and will be provided as soon as it is received.</w:t>
      </w: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</w:p>
    <w:p w:rsidR="00E018EF" w:rsidRDefault="00E018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01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4"/>
    <w:rsid w:val="00317AF4"/>
    <w:rsid w:val="004E2A84"/>
    <w:rsid w:val="008E3902"/>
    <w:rsid w:val="00A20F06"/>
    <w:rsid w:val="00B81797"/>
    <w:rsid w:val="00CB186F"/>
    <w:rsid w:val="00E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B3A2E-2D54-4062-BC6E-59921D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6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B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Mohoebi, Kele</dc:creator>
  <cp:keywords/>
  <dc:description/>
  <cp:lastModifiedBy>Mahada.L</cp:lastModifiedBy>
  <cp:revision>3</cp:revision>
  <dcterms:created xsi:type="dcterms:W3CDTF">2017-11-15T09:37:00Z</dcterms:created>
  <dcterms:modified xsi:type="dcterms:W3CDTF">2017-12-01T10:10:00Z</dcterms:modified>
</cp:coreProperties>
</file>