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7B161C">
        <w:rPr>
          <w:rFonts w:ascii="Arial" w:hAnsi="Arial" w:cs="Arial"/>
          <w:b/>
          <w:sz w:val="22"/>
          <w:szCs w:val="22"/>
          <w:u w:val="single"/>
        </w:rPr>
        <w:t>383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F8419C">
        <w:rPr>
          <w:rFonts w:ascii="Arial" w:hAnsi="Arial" w:cs="Arial"/>
          <w:b/>
          <w:sz w:val="22"/>
          <w:szCs w:val="22"/>
          <w:u w:val="single"/>
        </w:rPr>
        <w:t>4 SEPTEMBER</w:t>
      </w:r>
      <w:r w:rsidR="003A040E">
        <w:rPr>
          <w:rFonts w:ascii="Arial" w:hAnsi="Arial" w:cs="Arial"/>
          <w:b/>
          <w:sz w:val="22"/>
          <w:szCs w:val="22"/>
          <w:u w:val="single"/>
        </w:rPr>
        <w:t xml:space="preserve"> 2015</w:t>
      </w:r>
    </w:p>
    <w:p w:rsidR="00F317BF" w:rsidRDefault="005A1EE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F8419C">
        <w:rPr>
          <w:rFonts w:ascii="Arial" w:hAnsi="Arial" w:cs="Arial"/>
          <w:b/>
          <w:sz w:val="22"/>
          <w:szCs w:val="22"/>
          <w:u w:val="single"/>
        </w:rPr>
        <w:t>5</w:t>
      </w:r>
      <w:r w:rsidR="00E010BD" w:rsidRPr="0095517A">
        <w:rPr>
          <w:rFonts w:ascii="Arial" w:hAnsi="Arial" w:cs="Arial"/>
          <w:b/>
          <w:sz w:val="22"/>
          <w:szCs w:val="22"/>
          <w:u w:val="single"/>
        </w:rPr>
        <w:t>)</w:t>
      </w:r>
    </w:p>
    <w:p w:rsidR="00284F10" w:rsidRDefault="00284F10" w:rsidP="00284F10">
      <w:pPr>
        <w:ind w:left="709" w:hanging="709"/>
        <w:jc w:val="both"/>
        <w:rPr>
          <w:b/>
          <w:lang w:val="en-ZA"/>
        </w:rPr>
      </w:pPr>
    </w:p>
    <w:p w:rsidR="007B161C" w:rsidRPr="007B161C" w:rsidRDefault="007B161C" w:rsidP="007B161C">
      <w:pPr>
        <w:ind w:left="709" w:hanging="709"/>
        <w:jc w:val="both"/>
        <w:rPr>
          <w:rFonts w:ascii="Arial" w:hAnsi="Arial" w:cs="Arial"/>
          <w:sz w:val="22"/>
          <w:szCs w:val="22"/>
        </w:rPr>
      </w:pPr>
      <w:r w:rsidRPr="007B161C">
        <w:rPr>
          <w:rFonts w:ascii="Arial" w:hAnsi="Arial" w:cs="Arial"/>
          <w:b/>
          <w:sz w:val="22"/>
          <w:szCs w:val="22"/>
        </w:rPr>
        <w:t>3383.</w:t>
      </w:r>
      <w:r w:rsidRPr="007B161C">
        <w:rPr>
          <w:rFonts w:ascii="Arial" w:hAnsi="Arial" w:cs="Arial"/>
          <w:b/>
          <w:sz w:val="22"/>
          <w:szCs w:val="22"/>
        </w:rPr>
        <w:tab/>
      </w:r>
      <w:proofErr w:type="spellStart"/>
      <w:r w:rsidRPr="007B161C">
        <w:rPr>
          <w:rFonts w:ascii="Arial" w:hAnsi="Arial" w:cs="Arial"/>
          <w:b/>
          <w:sz w:val="22"/>
          <w:szCs w:val="22"/>
        </w:rPr>
        <w:t>Mr</w:t>
      </w:r>
      <w:proofErr w:type="spellEnd"/>
      <w:r w:rsidRPr="007B161C">
        <w:rPr>
          <w:rFonts w:ascii="Arial" w:hAnsi="Arial" w:cs="Arial"/>
          <w:b/>
          <w:sz w:val="22"/>
          <w:szCs w:val="22"/>
        </w:rPr>
        <w:t xml:space="preserve"> C D </w:t>
      </w:r>
      <w:proofErr w:type="spellStart"/>
      <w:r w:rsidRPr="007B161C">
        <w:rPr>
          <w:rFonts w:ascii="Arial" w:hAnsi="Arial" w:cs="Arial"/>
          <w:b/>
          <w:sz w:val="22"/>
          <w:szCs w:val="22"/>
        </w:rPr>
        <w:t>Matsepe</w:t>
      </w:r>
      <w:proofErr w:type="spellEnd"/>
      <w:r w:rsidRPr="007B161C">
        <w:rPr>
          <w:rFonts w:ascii="Arial" w:hAnsi="Arial" w:cs="Arial"/>
          <w:b/>
          <w:sz w:val="22"/>
          <w:szCs w:val="22"/>
        </w:rPr>
        <w:t xml:space="preserve"> (DA) to ask the Minister of Water and Sanitation:</w:t>
      </w:r>
    </w:p>
    <w:p w:rsidR="007B161C" w:rsidRPr="007B161C" w:rsidRDefault="007B161C" w:rsidP="007B161C">
      <w:pPr>
        <w:pStyle w:val="p0"/>
        <w:spacing w:before="100" w:beforeAutospacing="1" w:after="100" w:afterAutospacing="1"/>
        <w:ind w:left="709"/>
        <w:jc w:val="both"/>
        <w:rPr>
          <w:rFonts w:ascii="Arial" w:hAnsi="Arial" w:cs="Arial"/>
          <w:sz w:val="16"/>
          <w:szCs w:val="16"/>
        </w:rPr>
      </w:pPr>
      <w:r w:rsidRPr="007B161C">
        <w:rPr>
          <w:rFonts w:ascii="Arial" w:hAnsi="Arial" w:cs="Arial"/>
          <w:sz w:val="22"/>
          <w:szCs w:val="22"/>
        </w:rPr>
        <w:t>Whether each water board in the country has an essential service agreement in place; if not, why not; if so, what are the relevant details of each such agreement?</w:t>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sidRPr="007B161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161C">
        <w:rPr>
          <w:rFonts w:ascii="Arial" w:hAnsi="Arial" w:cs="Arial"/>
          <w:sz w:val="16"/>
          <w:szCs w:val="16"/>
        </w:rPr>
        <w:t>NW4042E</w:t>
      </w:r>
    </w:p>
    <w:p w:rsidR="00355562" w:rsidRPr="00CC596F" w:rsidRDefault="008A7DCE" w:rsidP="004A4A23">
      <w:pPr>
        <w:jc w:val="center"/>
        <w:rPr>
          <w:rFonts w:ascii="Arial" w:hAnsi="Arial" w:cs="Arial"/>
          <w:sz w:val="22"/>
          <w:szCs w:val="22"/>
        </w:rPr>
      </w:pPr>
      <w:r w:rsidRPr="00CC596F">
        <w:rPr>
          <w:rFonts w:ascii="Arial" w:hAnsi="Arial" w:cs="Arial"/>
          <w:sz w:val="22"/>
          <w:szCs w:val="22"/>
        </w:rPr>
        <w:t>---00O00---</w:t>
      </w:r>
    </w:p>
    <w:p w:rsidR="00406C37"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rsidR="00406C37" w:rsidRPr="00BD30BD" w:rsidRDefault="00406C37" w:rsidP="009B1473">
      <w:pPr>
        <w:tabs>
          <w:tab w:val="left" w:pos="6105"/>
        </w:tabs>
        <w:jc w:val="both"/>
        <w:rPr>
          <w:rFonts w:ascii="Arial" w:hAnsi="Arial" w:cs="Arial"/>
          <w:b/>
          <w:bCs/>
          <w:sz w:val="16"/>
          <w:szCs w:val="16"/>
        </w:rPr>
      </w:pPr>
    </w:p>
    <w:p w:rsidR="002B74F8" w:rsidRPr="0005424A" w:rsidRDefault="005227E7" w:rsidP="005227E7">
      <w:pPr>
        <w:tabs>
          <w:tab w:val="left" w:pos="709"/>
          <w:tab w:val="left" w:pos="6105"/>
        </w:tabs>
        <w:jc w:val="both"/>
        <w:rPr>
          <w:rFonts w:ascii="Arial" w:hAnsi="Arial" w:cs="Arial"/>
          <w:b/>
          <w:bCs/>
          <w:sz w:val="22"/>
          <w:szCs w:val="22"/>
          <w:u w:val="single"/>
        </w:rPr>
      </w:pPr>
      <w:r w:rsidRPr="005227E7">
        <w:rPr>
          <w:rFonts w:ascii="Arial" w:hAnsi="Arial" w:cs="Arial"/>
          <w:b/>
          <w:bCs/>
          <w:sz w:val="22"/>
          <w:szCs w:val="22"/>
        </w:rPr>
        <w:tab/>
      </w:r>
      <w:proofErr w:type="spellStart"/>
      <w:r w:rsidR="002B74F8" w:rsidRPr="0005424A">
        <w:rPr>
          <w:rFonts w:ascii="Arial" w:hAnsi="Arial" w:cs="Arial"/>
          <w:b/>
          <w:bCs/>
          <w:sz w:val="22"/>
          <w:szCs w:val="22"/>
          <w:u w:val="single"/>
        </w:rPr>
        <w:t>Amatola</w:t>
      </w:r>
      <w:proofErr w:type="spellEnd"/>
      <w:r w:rsidR="002B74F8" w:rsidRPr="0005424A">
        <w:rPr>
          <w:rFonts w:ascii="Arial" w:hAnsi="Arial" w:cs="Arial"/>
          <w:b/>
          <w:bCs/>
          <w:sz w:val="22"/>
          <w:szCs w:val="22"/>
          <w:u w:val="single"/>
        </w:rPr>
        <w:t xml:space="preserve"> Water</w:t>
      </w:r>
    </w:p>
    <w:p w:rsidR="001B71D5" w:rsidRPr="00BD30BD" w:rsidRDefault="001B71D5" w:rsidP="009B1473">
      <w:pPr>
        <w:tabs>
          <w:tab w:val="left" w:pos="6105"/>
        </w:tabs>
        <w:jc w:val="both"/>
        <w:rPr>
          <w:rFonts w:ascii="Arial" w:hAnsi="Arial" w:cs="Arial"/>
          <w:bCs/>
          <w:sz w:val="16"/>
          <w:szCs w:val="16"/>
        </w:rPr>
      </w:pPr>
    </w:p>
    <w:p w:rsidR="002B74F8" w:rsidRDefault="005227E7" w:rsidP="005227E7">
      <w:pPr>
        <w:tabs>
          <w:tab w:val="left" w:pos="709"/>
        </w:tabs>
        <w:jc w:val="both"/>
        <w:rPr>
          <w:rFonts w:ascii="Arial" w:hAnsi="Arial" w:cs="Arial"/>
          <w:bCs/>
          <w:sz w:val="22"/>
          <w:szCs w:val="22"/>
        </w:rPr>
      </w:pPr>
      <w:r>
        <w:rPr>
          <w:rFonts w:ascii="Arial" w:hAnsi="Arial" w:cs="Arial"/>
          <w:bCs/>
          <w:sz w:val="22"/>
          <w:szCs w:val="22"/>
        </w:rPr>
        <w:tab/>
      </w:r>
      <w:proofErr w:type="spellStart"/>
      <w:r w:rsidR="001B71D5" w:rsidRPr="001B71D5">
        <w:rPr>
          <w:rFonts w:ascii="Arial" w:hAnsi="Arial" w:cs="Arial"/>
          <w:bCs/>
          <w:sz w:val="22"/>
          <w:szCs w:val="22"/>
        </w:rPr>
        <w:t>Amatola</w:t>
      </w:r>
      <w:proofErr w:type="spellEnd"/>
      <w:r w:rsidR="001B71D5" w:rsidRPr="001B71D5">
        <w:rPr>
          <w:rFonts w:ascii="Arial" w:hAnsi="Arial" w:cs="Arial"/>
          <w:bCs/>
          <w:sz w:val="22"/>
          <w:szCs w:val="22"/>
        </w:rPr>
        <w:t xml:space="preserve"> Water does not have an existing </w:t>
      </w:r>
      <w:r w:rsidR="001B71D5">
        <w:rPr>
          <w:rFonts w:ascii="Arial" w:hAnsi="Arial" w:cs="Arial"/>
          <w:bCs/>
          <w:sz w:val="22"/>
          <w:szCs w:val="22"/>
        </w:rPr>
        <w:t>agreement</w:t>
      </w:r>
      <w:r w:rsidR="001B71D5" w:rsidRPr="001B71D5">
        <w:rPr>
          <w:rFonts w:ascii="Arial" w:hAnsi="Arial" w:cs="Arial"/>
          <w:bCs/>
          <w:sz w:val="22"/>
          <w:szCs w:val="22"/>
        </w:rPr>
        <w:t xml:space="preserve"> of essential services</w:t>
      </w:r>
      <w:r w:rsidR="001B71D5">
        <w:rPr>
          <w:rFonts w:ascii="Arial" w:hAnsi="Arial" w:cs="Arial"/>
          <w:bCs/>
          <w:sz w:val="22"/>
          <w:szCs w:val="22"/>
        </w:rPr>
        <w:t xml:space="preserve"> as this matter is </w:t>
      </w:r>
      <w:r>
        <w:rPr>
          <w:rFonts w:ascii="Arial" w:hAnsi="Arial" w:cs="Arial"/>
          <w:bCs/>
          <w:sz w:val="22"/>
          <w:szCs w:val="22"/>
        </w:rPr>
        <w:tab/>
      </w:r>
      <w:r w:rsidR="001B71D5">
        <w:rPr>
          <w:rFonts w:ascii="Arial" w:hAnsi="Arial" w:cs="Arial"/>
          <w:bCs/>
          <w:sz w:val="22"/>
          <w:szCs w:val="22"/>
        </w:rPr>
        <w:t xml:space="preserve">currently being discussed at the </w:t>
      </w:r>
      <w:proofErr w:type="spellStart"/>
      <w:r w:rsidR="001B71D5">
        <w:rPr>
          <w:rFonts w:ascii="Arial" w:hAnsi="Arial" w:cs="Arial"/>
          <w:bCs/>
          <w:sz w:val="22"/>
          <w:szCs w:val="22"/>
        </w:rPr>
        <w:t>Amanzi</w:t>
      </w:r>
      <w:proofErr w:type="spellEnd"/>
      <w:r w:rsidR="001B71D5">
        <w:rPr>
          <w:rFonts w:ascii="Arial" w:hAnsi="Arial" w:cs="Arial"/>
          <w:bCs/>
          <w:sz w:val="22"/>
          <w:szCs w:val="22"/>
        </w:rPr>
        <w:t xml:space="preserve"> Bargaining Council in an attempt to have a </w:t>
      </w:r>
      <w:r>
        <w:rPr>
          <w:rFonts w:ascii="Arial" w:hAnsi="Arial" w:cs="Arial"/>
          <w:bCs/>
          <w:sz w:val="22"/>
          <w:szCs w:val="22"/>
        </w:rPr>
        <w:tab/>
      </w:r>
      <w:proofErr w:type="spellStart"/>
      <w:r w:rsidR="0004601B">
        <w:rPr>
          <w:rFonts w:ascii="Arial" w:hAnsi="Arial" w:cs="Arial"/>
          <w:bCs/>
          <w:sz w:val="22"/>
          <w:szCs w:val="22"/>
        </w:rPr>
        <w:t>standardised</w:t>
      </w:r>
      <w:proofErr w:type="spellEnd"/>
      <w:r w:rsidR="001B71D5">
        <w:rPr>
          <w:rFonts w:ascii="Arial" w:hAnsi="Arial" w:cs="Arial"/>
          <w:bCs/>
          <w:sz w:val="22"/>
          <w:szCs w:val="22"/>
        </w:rPr>
        <w:t xml:space="preserve"> approach amongst all the Water Boards.</w:t>
      </w:r>
    </w:p>
    <w:p w:rsidR="001B71D5" w:rsidRPr="00BD30BD" w:rsidRDefault="001B71D5" w:rsidP="009B1473">
      <w:pPr>
        <w:tabs>
          <w:tab w:val="left" w:pos="6105"/>
        </w:tabs>
        <w:jc w:val="both"/>
        <w:rPr>
          <w:rFonts w:ascii="Arial" w:hAnsi="Arial" w:cs="Arial"/>
          <w:bCs/>
          <w:sz w:val="16"/>
          <w:szCs w:val="16"/>
        </w:rPr>
      </w:pPr>
    </w:p>
    <w:p w:rsidR="002B74F8" w:rsidRPr="0005424A" w:rsidRDefault="002B74F8" w:rsidP="005227E7">
      <w:pPr>
        <w:tabs>
          <w:tab w:val="left" w:pos="6105"/>
        </w:tabs>
        <w:ind w:left="709"/>
        <w:jc w:val="both"/>
        <w:rPr>
          <w:rFonts w:ascii="Arial" w:hAnsi="Arial" w:cs="Arial"/>
          <w:b/>
          <w:bCs/>
          <w:sz w:val="22"/>
          <w:szCs w:val="22"/>
          <w:u w:val="single"/>
        </w:rPr>
      </w:pPr>
      <w:proofErr w:type="spellStart"/>
      <w:r w:rsidRPr="0005424A">
        <w:rPr>
          <w:rFonts w:ascii="Arial" w:hAnsi="Arial" w:cs="Arial"/>
          <w:b/>
          <w:bCs/>
          <w:sz w:val="22"/>
          <w:szCs w:val="22"/>
          <w:u w:val="single"/>
        </w:rPr>
        <w:t>Bloem</w:t>
      </w:r>
      <w:proofErr w:type="spellEnd"/>
      <w:r w:rsidRPr="0005424A">
        <w:rPr>
          <w:rFonts w:ascii="Arial" w:hAnsi="Arial" w:cs="Arial"/>
          <w:b/>
          <w:bCs/>
          <w:sz w:val="22"/>
          <w:szCs w:val="22"/>
          <w:u w:val="single"/>
        </w:rPr>
        <w:t xml:space="preserve"> Water</w:t>
      </w:r>
    </w:p>
    <w:p w:rsidR="002B74F8" w:rsidRPr="00BD30BD" w:rsidRDefault="00582036" w:rsidP="00AC254F">
      <w:pPr>
        <w:tabs>
          <w:tab w:val="left" w:pos="720"/>
          <w:tab w:val="left" w:pos="1701"/>
          <w:tab w:val="left" w:pos="3180"/>
        </w:tabs>
        <w:spacing w:before="100" w:beforeAutospacing="1" w:after="100" w:afterAutospacing="1"/>
        <w:ind w:left="709" w:right="54"/>
        <w:jc w:val="both"/>
        <w:rPr>
          <w:rFonts w:ascii="Arial" w:hAnsi="Arial" w:cs="Arial"/>
          <w:sz w:val="22"/>
          <w:szCs w:val="22"/>
          <w:lang w:val="en-ZA"/>
        </w:rPr>
      </w:pPr>
      <w:proofErr w:type="spellStart"/>
      <w:r>
        <w:rPr>
          <w:rFonts w:ascii="Arial" w:hAnsi="Arial" w:cs="Arial"/>
          <w:sz w:val="22"/>
          <w:szCs w:val="22"/>
          <w:lang w:val="en-ZA"/>
        </w:rPr>
        <w:t>Bloem</w:t>
      </w:r>
      <w:proofErr w:type="spellEnd"/>
      <w:r>
        <w:rPr>
          <w:rFonts w:ascii="Arial" w:hAnsi="Arial" w:cs="Arial"/>
          <w:sz w:val="22"/>
          <w:szCs w:val="22"/>
          <w:lang w:val="en-ZA"/>
        </w:rPr>
        <w:t xml:space="preserve"> Water has an Essential Services Agreement as negotiated with labour, facilitated by the </w:t>
      </w:r>
      <w:r w:rsidR="00C7427B">
        <w:rPr>
          <w:rFonts w:ascii="Arial" w:hAnsi="Arial" w:cs="Arial"/>
          <w:sz w:val="22"/>
          <w:szCs w:val="22"/>
          <w:lang w:val="en-ZA"/>
        </w:rPr>
        <w:t>Council for Conciliation Mediation and Arbitration (</w:t>
      </w:r>
      <w:r>
        <w:rPr>
          <w:rFonts w:ascii="Arial" w:hAnsi="Arial" w:cs="Arial"/>
          <w:sz w:val="22"/>
          <w:szCs w:val="22"/>
          <w:lang w:val="en-ZA"/>
        </w:rPr>
        <w:t>CCMA</w:t>
      </w:r>
      <w:r w:rsidR="00C7427B">
        <w:rPr>
          <w:rFonts w:ascii="Arial" w:hAnsi="Arial" w:cs="Arial"/>
          <w:sz w:val="22"/>
          <w:szCs w:val="22"/>
          <w:lang w:val="en-ZA"/>
        </w:rPr>
        <w:t>)</w:t>
      </w:r>
      <w:r>
        <w:rPr>
          <w:rFonts w:ascii="Arial" w:hAnsi="Arial" w:cs="Arial"/>
          <w:sz w:val="22"/>
          <w:szCs w:val="22"/>
          <w:lang w:val="en-ZA"/>
        </w:rPr>
        <w:t xml:space="preserve">.  The agreement specifies categories of employment designated as essential services such as treatment, security, pipeline teams and artisans.  The </w:t>
      </w:r>
      <w:proofErr w:type="spellStart"/>
      <w:r>
        <w:rPr>
          <w:rFonts w:ascii="Arial" w:hAnsi="Arial" w:cs="Arial"/>
          <w:sz w:val="22"/>
          <w:szCs w:val="22"/>
          <w:lang w:val="en-ZA"/>
        </w:rPr>
        <w:t>Amanzi</w:t>
      </w:r>
      <w:proofErr w:type="spellEnd"/>
      <w:r>
        <w:rPr>
          <w:rFonts w:ascii="Arial" w:hAnsi="Arial" w:cs="Arial"/>
          <w:sz w:val="22"/>
          <w:szCs w:val="22"/>
          <w:lang w:val="en-ZA"/>
        </w:rPr>
        <w:t xml:space="preserve"> Bargaining Council is currently attending to an Essential Services framework as a guideline for adoption by respective water boards having identified their designated job categories.</w:t>
      </w:r>
    </w:p>
    <w:p w:rsidR="002B74F8" w:rsidRDefault="002B74F8" w:rsidP="005227E7">
      <w:pPr>
        <w:tabs>
          <w:tab w:val="left" w:pos="6105"/>
        </w:tabs>
        <w:ind w:left="709"/>
        <w:jc w:val="both"/>
        <w:rPr>
          <w:rFonts w:ascii="Arial" w:hAnsi="Arial" w:cs="Arial"/>
          <w:b/>
          <w:bCs/>
          <w:sz w:val="22"/>
          <w:szCs w:val="22"/>
          <w:u w:val="single"/>
        </w:rPr>
      </w:pPr>
      <w:proofErr w:type="spellStart"/>
      <w:r w:rsidRPr="0005424A">
        <w:rPr>
          <w:rFonts w:ascii="Arial" w:hAnsi="Arial" w:cs="Arial"/>
          <w:b/>
          <w:bCs/>
          <w:sz w:val="22"/>
          <w:szCs w:val="22"/>
          <w:u w:val="single"/>
        </w:rPr>
        <w:t>Lepelle</w:t>
      </w:r>
      <w:proofErr w:type="spellEnd"/>
      <w:r w:rsidRPr="0005424A">
        <w:rPr>
          <w:rFonts w:ascii="Arial" w:hAnsi="Arial" w:cs="Arial"/>
          <w:b/>
          <w:bCs/>
          <w:sz w:val="22"/>
          <w:szCs w:val="22"/>
          <w:u w:val="single"/>
        </w:rPr>
        <w:t xml:space="preserve"> Northern Water</w:t>
      </w:r>
    </w:p>
    <w:p w:rsidR="00E3671D" w:rsidRPr="00BD30BD" w:rsidRDefault="00E3671D" w:rsidP="005227E7">
      <w:pPr>
        <w:tabs>
          <w:tab w:val="left" w:pos="6105"/>
        </w:tabs>
        <w:ind w:left="709"/>
        <w:jc w:val="both"/>
        <w:rPr>
          <w:rFonts w:ascii="Arial" w:hAnsi="Arial" w:cs="Arial"/>
          <w:b/>
          <w:bCs/>
          <w:sz w:val="16"/>
          <w:szCs w:val="16"/>
          <w:u w:val="single"/>
        </w:rPr>
      </w:pPr>
    </w:p>
    <w:p w:rsidR="002B74F8" w:rsidRPr="00E3671D" w:rsidRDefault="00E3671D" w:rsidP="005227E7">
      <w:pPr>
        <w:tabs>
          <w:tab w:val="left" w:pos="6105"/>
        </w:tabs>
        <w:ind w:left="709"/>
        <w:jc w:val="both"/>
        <w:rPr>
          <w:rFonts w:ascii="Arial" w:hAnsi="Arial" w:cs="Arial"/>
          <w:sz w:val="22"/>
          <w:szCs w:val="22"/>
        </w:rPr>
      </w:pPr>
      <w:proofErr w:type="spellStart"/>
      <w:r w:rsidRPr="00E3671D">
        <w:rPr>
          <w:rFonts w:ascii="Arial" w:hAnsi="Arial" w:cs="Arial"/>
          <w:sz w:val="22"/>
          <w:szCs w:val="22"/>
        </w:rPr>
        <w:t>Lepelle</w:t>
      </w:r>
      <w:proofErr w:type="spellEnd"/>
      <w:r w:rsidRPr="00E3671D">
        <w:rPr>
          <w:rFonts w:ascii="Arial" w:hAnsi="Arial" w:cs="Arial"/>
          <w:sz w:val="22"/>
          <w:szCs w:val="22"/>
        </w:rPr>
        <w:t xml:space="preserve"> Northern Water (LNW) does not have an Essential Service Agreement. This is due to the fact that </w:t>
      </w:r>
      <w:proofErr w:type="spellStart"/>
      <w:r w:rsidRPr="00E3671D">
        <w:rPr>
          <w:rFonts w:ascii="Arial" w:hAnsi="Arial" w:cs="Arial"/>
          <w:sz w:val="22"/>
          <w:szCs w:val="22"/>
        </w:rPr>
        <w:t>organi</w:t>
      </w:r>
      <w:r w:rsidR="00D60BBF">
        <w:rPr>
          <w:rFonts w:ascii="Arial" w:hAnsi="Arial" w:cs="Arial"/>
          <w:sz w:val="22"/>
          <w:szCs w:val="22"/>
        </w:rPr>
        <w:t>s</w:t>
      </w:r>
      <w:r w:rsidRPr="00E3671D">
        <w:rPr>
          <w:rFonts w:ascii="Arial" w:hAnsi="Arial" w:cs="Arial"/>
          <w:sz w:val="22"/>
          <w:szCs w:val="22"/>
        </w:rPr>
        <w:t>ed</w:t>
      </w:r>
      <w:proofErr w:type="spellEnd"/>
      <w:r w:rsidR="00C7427B">
        <w:rPr>
          <w:rFonts w:ascii="Arial" w:hAnsi="Arial" w:cs="Arial"/>
          <w:sz w:val="22"/>
          <w:szCs w:val="22"/>
        </w:rPr>
        <w:t xml:space="preserve"> </w:t>
      </w:r>
      <w:proofErr w:type="spellStart"/>
      <w:r w:rsidRPr="00E3671D">
        <w:rPr>
          <w:rFonts w:ascii="Arial" w:hAnsi="Arial" w:cs="Arial"/>
          <w:sz w:val="22"/>
          <w:szCs w:val="22"/>
        </w:rPr>
        <w:t>Labour</w:t>
      </w:r>
      <w:proofErr w:type="spellEnd"/>
      <w:r w:rsidR="00C7427B">
        <w:rPr>
          <w:rFonts w:ascii="Arial" w:hAnsi="Arial" w:cs="Arial"/>
          <w:sz w:val="22"/>
          <w:szCs w:val="22"/>
        </w:rPr>
        <w:t xml:space="preserve"> </w:t>
      </w:r>
      <w:r w:rsidRPr="00E3671D">
        <w:rPr>
          <w:rFonts w:ascii="Arial" w:hAnsi="Arial" w:cs="Arial"/>
          <w:sz w:val="22"/>
          <w:szCs w:val="22"/>
        </w:rPr>
        <w:t xml:space="preserve">within LNW is refusing to engage on the same in order to sign one. </w:t>
      </w:r>
      <w:proofErr w:type="spellStart"/>
      <w:r w:rsidR="00D60BBF">
        <w:rPr>
          <w:rFonts w:ascii="Arial" w:hAnsi="Arial" w:cs="Arial"/>
          <w:sz w:val="22"/>
          <w:szCs w:val="22"/>
        </w:rPr>
        <w:t>O</w:t>
      </w:r>
      <w:r w:rsidRPr="00E3671D">
        <w:rPr>
          <w:rFonts w:ascii="Arial" w:hAnsi="Arial" w:cs="Arial"/>
          <w:sz w:val="22"/>
          <w:szCs w:val="22"/>
        </w:rPr>
        <w:t>rgan</w:t>
      </w:r>
      <w:r w:rsidR="00AC254F">
        <w:rPr>
          <w:rFonts w:ascii="Arial" w:hAnsi="Arial" w:cs="Arial"/>
          <w:sz w:val="22"/>
          <w:szCs w:val="22"/>
        </w:rPr>
        <w:t>i</w:t>
      </w:r>
      <w:r w:rsidR="00C7427B">
        <w:rPr>
          <w:rFonts w:ascii="Arial" w:hAnsi="Arial" w:cs="Arial"/>
          <w:sz w:val="22"/>
          <w:szCs w:val="22"/>
        </w:rPr>
        <w:t>s</w:t>
      </w:r>
      <w:r w:rsidRPr="00E3671D">
        <w:rPr>
          <w:rFonts w:ascii="Arial" w:hAnsi="Arial" w:cs="Arial"/>
          <w:sz w:val="22"/>
          <w:szCs w:val="22"/>
        </w:rPr>
        <w:t>ed</w:t>
      </w:r>
      <w:proofErr w:type="spellEnd"/>
      <w:r w:rsidR="00C7427B">
        <w:rPr>
          <w:rFonts w:ascii="Arial" w:hAnsi="Arial" w:cs="Arial"/>
          <w:sz w:val="22"/>
          <w:szCs w:val="22"/>
        </w:rPr>
        <w:t xml:space="preserve"> </w:t>
      </w:r>
      <w:proofErr w:type="spellStart"/>
      <w:r w:rsidRPr="00E3671D">
        <w:rPr>
          <w:rFonts w:ascii="Arial" w:hAnsi="Arial" w:cs="Arial"/>
          <w:sz w:val="22"/>
          <w:szCs w:val="22"/>
        </w:rPr>
        <w:t>labour</w:t>
      </w:r>
      <w:r w:rsidR="00D60BBF">
        <w:rPr>
          <w:rFonts w:ascii="Arial" w:hAnsi="Arial" w:cs="Arial"/>
          <w:sz w:val="22"/>
          <w:szCs w:val="22"/>
        </w:rPr>
        <w:t>’s</w:t>
      </w:r>
      <w:proofErr w:type="spellEnd"/>
      <w:r w:rsidRPr="00E3671D">
        <w:rPr>
          <w:rFonts w:ascii="Arial" w:hAnsi="Arial" w:cs="Arial"/>
          <w:sz w:val="22"/>
          <w:szCs w:val="22"/>
        </w:rPr>
        <w:t xml:space="preserve"> reason for refusal is that the agreement is divisive. In case of threatened industrial action we rely on clause 1 (d) of government gazette no 18276, </w:t>
      </w:r>
      <w:proofErr w:type="spellStart"/>
      <w:r w:rsidRPr="00E3671D">
        <w:rPr>
          <w:rFonts w:ascii="Arial" w:hAnsi="Arial" w:cs="Arial"/>
          <w:sz w:val="22"/>
          <w:szCs w:val="22"/>
        </w:rPr>
        <w:t>vol</w:t>
      </w:r>
      <w:proofErr w:type="spellEnd"/>
      <w:r w:rsidRPr="00E3671D">
        <w:rPr>
          <w:rFonts w:ascii="Arial" w:hAnsi="Arial" w:cs="Arial"/>
          <w:sz w:val="22"/>
          <w:szCs w:val="22"/>
        </w:rPr>
        <w:t xml:space="preserve"> 387 dated 12 September 1997 read together with chapter </w:t>
      </w:r>
      <w:proofErr w:type="gramStart"/>
      <w:r w:rsidRPr="00E3671D">
        <w:rPr>
          <w:rFonts w:ascii="Arial" w:hAnsi="Arial" w:cs="Arial"/>
          <w:sz w:val="22"/>
          <w:szCs w:val="22"/>
        </w:rPr>
        <w:t>iv</w:t>
      </w:r>
      <w:proofErr w:type="gramEnd"/>
      <w:r w:rsidRPr="00E3671D">
        <w:rPr>
          <w:rFonts w:ascii="Arial" w:hAnsi="Arial" w:cs="Arial"/>
          <w:sz w:val="22"/>
          <w:szCs w:val="22"/>
        </w:rPr>
        <w:t xml:space="preserve"> of the </w:t>
      </w:r>
      <w:proofErr w:type="spellStart"/>
      <w:r w:rsidRPr="00E3671D">
        <w:rPr>
          <w:rFonts w:ascii="Arial" w:hAnsi="Arial" w:cs="Arial"/>
          <w:sz w:val="22"/>
          <w:szCs w:val="22"/>
        </w:rPr>
        <w:t>Labour</w:t>
      </w:r>
      <w:proofErr w:type="spellEnd"/>
      <w:r w:rsidRPr="00E3671D">
        <w:rPr>
          <w:rFonts w:ascii="Arial" w:hAnsi="Arial" w:cs="Arial"/>
          <w:sz w:val="22"/>
          <w:szCs w:val="22"/>
        </w:rPr>
        <w:t xml:space="preserve"> Relations Act 66 of 1995 as amended.</w:t>
      </w:r>
    </w:p>
    <w:p w:rsidR="00E3671D" w:rsidRPr="00BD30BD" w:rsidRDefault="00E3671D" w:rsidP="005227E7">
      <w:pPr>
        <w:tabs>
          <w:tab w:val="left" w:pos="6105"/>
        </w:tabs>
        <w:ind w:left="709"/>
        <w:jc w:val="both"/>
        <w:rPr>
          <w:rFonts w:ascii="Arial" w:hAnsi="Arial" w:cs="Arial"/>
          <w:b/>
          <w:bCs/>
          <w:sz w:val="16"/>
          <w:szCs w:val="16"/>
        </w:rPr>
      </w:pPr>
    </w:p>
    <w:p w:rsidR="002B74F8" w:rsidRPr="0005424A" w:rsidRDefault="002B74F8" w:rsidP="005227E7">
      <w:pPr>
        <w:tabs>
          <w:tab w:val="left" w:pos="6105"/>
        </w:tabs>
        <w:ind w:left="709"/>
        <w:jc w:val="both"/>
        <w:rPr>
          <w:rFonts w:ascii="Arial" w:hAnsi="Arial" w:cs="Arial"/>
          <w:b/>
          <w:bCs/>
          <w:sz w:val="22"/>
          <w:szCs w:val="22"/>
          <w:u w:val="single"/>
        </w:rPr>
      </w:pPr>
      <w:proofErr w:type="spellStart"/>
      <w:r w:rsidRPr="0005424A">
        <w:rPr>
          <w:rFonts w:ascii="Arial" w:hAnsi="Arial" w:cs="Arial"/>
          <w:b/>
          <w:bCs/>
          <w:sz w:val="22"/>
          <w:szCs w:val="22"/>
          <w:u w:val="single"/>
        </w:rPr>
        <w:t>Magalies</w:t>
      </w:r>
      <w:proofErr w:type="spellEnd"/>
      <w:r w:rsidRPr="0005424A">
        <w:rPr>
          <w:rFonts w:ascii="Arial" w:hAnsi="Arial" w:cs="Arial"/>
          <w:b/>
          <w:bCs/>
          <w:sz w:val="22"/>
          <w:szCs w:val="22"/>
          <w:u w:val="single"/>
        </w:rPr>
        <w:t xml:space="preserve"> Water</w:t>
      </w:r>
    </w:p>
    <w:p w:rsidR="0004601B" w:rsidRPr="00BD30BD" w:rsidRDefault="0004601B" w:rsidP="005227E7">
      <w:pPr>
        <w:tabs>
          <w:tab w:val="left" w:pos="6105"/>
        </w:tabs>
        <w:ind w:left="709"/>
        <w:jc w:val="both"/>
        <w:rPr>
          <w:rFonts w:ascii="Arial" w:hAnsi="Arial" w:cs="Arial"/>
          <w:bCs/>
          <w:sz w:val="16"/>
          <w:szCs w:val="16"/>
        </w:rPr>
      </w:pPr>
    </w:p>
    <w:p w:rsidR="0004601B" w:rsidRDefault="0004601B" w:rsidP="005227E7">
      <w:pPr>
        <w:tabs>
          <w:tab w:val="left" w:pos="6105"/>
        </w:tabs>
        <w:ind w:left="709"/>
        <w:jc w:val="both"/>
        <w:rPr>
          <w:rFonts w:ascii="Arial" w:hAnsi="Arial" w:cs="Arial"/>
          <w:bCs/>
          <w:sz w:val="22"/>
          <w:szCs w:val="22"/>
        </w:rPr>
      </w:pPr>
      <w:proofErr w:type="spellStart"/>
      <w:r>
        <w:rPr>
          <w:rFonts w:ascii="Arial" w:hAnsi="Arial" w:cs="Arial"/>
          <w:bCs/>
          <w:sz w:val="22"/>
          <w:szCs w:val="22"/>
        </w:rPr>
        <w:t>Magalies</w:t>
      </w:r>
      <w:proofErr w:type="spellEnd"/>
      <w:r w:rsidRPr="001B71D5">
        <w:rPr>
          <w:rFonts w:ascii="Arial" w:hAnsi="Arial" w:cs="Arial"/>
          <w:bCs/>
          <w:sz w:val="22"/>
          <w:szCs w:val="22"/>
        </w:rPr>
        <w:t xml:space="preserve"> Water does not have an essential services</w:t>
      </w:r>
      <w:r>
        <w:rPr>
          <w:rFonts w:ascii="Arial" w:hAnsi="Arial" w:cs="Arial"/>
          <w:bCs/>
          <w:sz w:val="22"/>
          <w:szCs w:val="22"/>
        </w:rPr>
        <w:t xml:space="preserve"> agreement. A draft agreement is in place for all Water Boards at </w:t>
      </w:r>
      <w:proofErr w:type="spellStart"/>
      <w:r>
        <w:rPr>
          <w:rFonts w:ascii="Arial" w:hAnsi="Arial" w:cs="Arial"/>
          <w:bCs/>
          <w:sz w:val="22"/>
          <w:szCs w:val="22"/>
        </w:rPr>
        <w:t>Amanzi</w:t>
      </w:r>
      <w:proofErr w:type="spellEnd"/>
      <w:r>
        <w:rPr>
          <w:rFonts w:ascii="Arial" w:hAnsi="Arial" w:cs="Arial"/>
          <w:bCs/>
          <w:sz w:val="22"/>
          <w:szCs w:val="22"/>
        </w:rPr>
        <w:t xml:space="preserve"> Bargaining Council to be discussed at the next council meeting to be held on 17 September 2015.</w:t>
      </w:r>
    </w:p>
    <w:p w:rsidR="002B74F8" w:rsidRPr="00BD30BD" w:rsidRDefault="002B74F8" w:rsidP="005227E7">
      <w:pPr>
        <w:tabs>
          <w:tab w:val="left" w:pos="6105"/>
        </w:tabs>
        <w:ind w:left="709"/>
        <w:jc w:val="both"/>
        <w:rPr>
          <w:rFonts w:ascii="Arial" w:hAnsi="Arial" w:cs="Arial"/>
          <w:b/>
          <w:bCs/>
          <w:sz w:val="16"/>
          <w:szCs w:val="16"/>
        </w:rPr>
      </w:pPr>
    </w:p>
    <w:p w:rsidR="00AC254F" w:rsidRDefault="00AC254F" w:rsidP="005227E7">
      <w:pPr>
        <w:tabs>
          <w:tab w:val="left" w:pos="6105"/>
        </w:tabs>
        <w:ind w:left="709"/>
        <w:jc w:val="both"/>
        <w:rPr>
          <w:rFonts w:ascii="Arial" w:hAnsi="Arial" w:cs="Arial"/>
          <w:b/>
          <w:bCs/>
          <w:sz w:val="22"/>
          <w:szCs w:val="22"/>
          <w:u w:val="single"/>
        </w:rPr>
      </w:pPr>
    </w:p>
    <w:p w:rsidR="00AC254F" w:rsidRDefault="00AC254F" w:rsidP="005227E7">
      <w:pPr>
        <w:tabs>
          <w:tab w:val="left" w:pos="6105"/>
        </w:tabs>
        <w:ind w:left="709"/>
        <w:jc w:val="both"/>
        <w:rPr>
          <w:rFonts w:ascii="Arial" w:hAnsi="Arial" w:cs="Arial"/>
          <w:b/>
          <w:bCs/>
          <w:sz w:val="22"/>
          <w:szCs w:val="22"/>
          <w:u w:val="single"/>
        </w:rPr>
      </w:pPr>
    </w:p>
    <w:p w:rsidR="002B74F8" w:rsidRPr="0005424A" w:rsidRDefault="002B74F8" w:rsidP="005227E7">
      <w:pPr>
        <w:tabs>
          <w:tab w:val="left" w:pos="6105"/>
        </w:tabs>
        <w:ind w:left="709"/>
        <w:jc w:val="both"/>
        <w:rPr>
          <w:rFonts w:ascii="Arial" w:hAnsi="Arial" w:cs="Arial"/>
          <w:b/>
          <w:bCs/>
          <w:sz w:val="22"/>
          <w:szCs w:val="22"/>
          <w:u w:val="single"/>
        </w:rPr>
      </w:pPr>
      <w:proofErr w:type="spellStart"/>
      <w:r w:rsidRPr="0005424A">
        <w:rPr>
          <w:rFonts w:ascii="Arial" w:hAnsi="Arial" w:cs="Arial"/>
          <w:b/>
          <w:bCs/>
          <w:sz w:val="22"/>
          <w:szCs w:val="22"/>
          <w:u w:val="single"/>
        </w:rPr>
        <w:t>Mhlathuze</w:t>
      </w:r>
      <w:proofErr w:type="spellEnd"/>
      <w:r w:rsidRPr="0005424A">
        <w:rPr>
          <w:rFonts w:ascii="Arial" w:hAnsi="Arial" w:cs="Arial"/>
          <w:b/>
          <w:bCs/>
          <w:sz w:val="22"/>
          <w:szCs w:val="22"/>
          <w:u w:val="single"/>
        </w:rPr>
        <w:t xml:space="preserve"> Water</w:t>
      </w:r>
    </w:p>
    <w:p w:rsidR="002B74F8" w:rsidRPr="00BD30BD" w:rsidRDefault="002B74F8" w:rsidP="005227E7">
      <w:pPr>
        <w:tabs>
          <w:tab w:val="left" w:pos="6105"/>
        </w:tabs>
        <w:ind w:left="709"/>
        <w:jc w:val="both"/>
        <w:rPr>
          <w:rFonts w:ascii="Arial" w:hAnsi="Arial" w:cs="Arial"/>
          <w:b/>
          <w:bCs/>
          <w:sz w:val="16"/>
          <w:szCs w:val="16"/>
        </w:rPr>
      </w:pPr>
    </w:p>
    <w:p w:rsidR="00AD0AB6" w:rsidRPr="00C7427B" w:rsidRDefault="00406C37" w:rsidP="00C7427B">
      <w:pPr>
        <w:tabs>
          <w:tab w:val="left" w:pos="6105"/>
        </w:tabs>
        <w:ind w:left="709"/>
        <w:jc w:val="both"/>
        <w:rPr>
          <w:rFonts w:ascii="Arial" w:hAnsi="Arial" w:cs="Arial"/>
          <w:bCs/>
          <w:sz w:val="22"/>
          <w:szCs w:val="22"/>
        </w:rPr>
      </w:pPr>
      <w:proofErr w:type="spellStart"/>
      <w:r w:rsidRPr="00406C37">
        <w:rPr>
          <w:rFonts w:ascii="Arial" w:hAnsi="Arial" w:cs="Arial"/>
          <w:bCs/>
          <w:sz w:val="22"/>
          <w:szCs w:val="22"/>
        </w:rPr>
        <w:lastRenderedPageBreak/>
        <w:t>Mhlathuze</w:t>
      </w:r>
      <w:proofErr w:type="spellEnd"/>
      <w:r w:rsidRPr="00406C37">
        <w:rPr>
          <w:rFonts w:ascii="Arial" w:hAnsi="Arial" w:cs="Arial"/>
          <w:bCs/>
          <w:sz w:val="22"/>
          <w:szCs w:val="22"/>
        </w:rPr>
        <w:t xml:space="preserve"> Water </w:t>
      </w:r>
      <w:r w:rsidR="002B74F8">
        <w:rPr>
          <w:rFonts w:ascii="Arial" w:hAnsi="Arial" w:cs="Arial"/>
          <w:bCs/>
          <w:sz w:val="22"/>
          <w:szCs w:val="22"/>
        </w:rPr>
        <w:t xml:space="preserve">(MW) </w:t>
      </w:r>
      <w:r w:rsidRPr="00406C37">
        <w:rPr>
          <w:rFonts w:ascii="Arial" w:hAnsi="Arial" w:cs="Arial"/>
          <w:bCs/>
          <w:sz w:val="22"/>
          <w:szCs w:val="22"/>
        </w:rPr>
        <w:t xml:space="preserve">does not have an essential service agreement in place yet.  An application was made to declare MW as essential service.  After extensive investigation by the Essential Services Committee where presentations were made by MW and NEHAWU, MW was formally declared an essential service on 22 June 2015.  The Essential Services Committee undertook to provide an essential service agreement to MW which is still </w:t>
      </w:r>
      <w:r w:rsidR="00D60BBF">
        <w:rPr>
          <w:rFonts w:ascii="Arial" w:hAnsi="Arial" w:cs="Arial"/>
          <w:bCs/>
          <w:sz w:val="22"/>
          <w:szCs w:val="22"/>
        </w:rPr>
        <w:t>a</w:t>
      </w:r>
      <w:r w:rsidRPr="00406C37">
        <w:rPr>
          <w:rFonts w:ascii="Arial" w:hAnsi="Arial" w:cs="Arial"/>
          <w:bCs/>
          <w:sz w:val="22"/>
          <w:szCs w:val="22"/>
        </w:rPr>
        <w:t xml:space="preserve">waited. </w:t>
      </w:r>
      <w:r w:rsidR="00766B0B">
        <w:rPr>
          <w:rFonts w:ascii="Arial" w:hAnsi="Arial" w:cs="Arial"/>
          <w:bCs/>
          <w:sz w:val="22"/>
          <w:szCs w:val="22"/>
        </w:rPr>
        <w:t xml:space="preserve">Since </w:t>
      </w:r>
      <w:proofErr w:type="spellStart"/>
      <w:r w:rsidR="00766B0B">
        <w:rPr>
          <w:rFonts w:ascii="Arial" w:hAnsi="Arial" w:cs="Arial"/>
          <w:bCs/>
          <w:sz w:val="22"/>
          <w:szCs w:val="22"/>
        </w:rPr>
        <w:t>Mhlathuze</w:t>
      </w:r>
      <w:proofErr w:type="spellEnd"/>
      <w:r w:rsidR="00766B0B">
        <w:rPr>
          <w:rFonts w:ascii="Arial" w:hAnsi="Arial" w:cs="Arial"/>
          <w:bCs/>
          <w:sz w:val="22"/>
          <w:szCs w:val="22"/>
        </w:rPr>
        <w:t xml:space="preserve"> Water has been declared an essential service, all employees within </w:t>
      </w:r>
      <w:proofErr w:type="spellStart"/>
      <w:r w:rsidR="00766B0B">
        <w:rPr>
          <w:rFonts w:ascii="Arial" w:hAnsi="Arial" w:cs="Arial"/>
          <w:bCs/>
          <w:sz w:val="22"/>
          <w:szCs w:val="22"/>
        </w:rPr>
        <w:t>Mhlathuze</w:t>
      </w:r>
      <w:proofErr w:type="spellEnd"/>
      <w:r w:rsidR="00766B0B">
        <w:rPr>
          <w:rFonts w:ascii="Arial" w:hAnsi="Arial" w:cs="Arial"/>
          <w:bCs/>
          <w:sz w:val="22"/>
          <w:szCs w:val="22"/>
        </w:rPr>
        <w:t xml:space="preserve"> Water are deemed essential</w:t>
      </w:r>
      <w:r w:rsidR="00D60BBF">
        <w:rPr>
          <w:rFonts w:ascii="Arial" w:hAnsi="Arial" w:cs="Arial"/>
          <w:bCs/>
          <w:sz w:val="22"/>
          <w:szCs w:val="22"/>
        </w:rPr>
        <w:t xml:space="preserve"> employees</w:t>
      </w:r>
      <w:r w:rsidR="00766B0B">
        <w:rPr>
          <w:rFonts w:ascii="Arial" w:hAnsi="Arial" w:cs="Arial"/>
          <w:bCs/>
          <w:sz w:val="22"/>
          <w:szCs w:val="22"/>
        </w:rPr>
        <w:t xml:space="preserve"> up until the minimum service level agreement is concluded.</w:t>
      </w:r>
    </w:p>
    <w:p w:rsidR="00D04642" w:rsidRDefault="00D04642" w:rsidP="00AC254F">
      <w:pPr>
        <w:tabs>
          <w:tab w:val="left" w:pos="6105"/>
        </w:tabs>
        <w:jc w:val="both"/>
        <w:rPr>
          <w:rFonts w:ascii="Arial" w:hAnsi="Arial" w:cs="Arial"/>
          <w:b/>
          <w:bCs/>
          <w:sz w:val="22"/>
          <w:szCs w:val="22"/>
          <w:u w:val="single"/>
        </w:rPr>
      </w:pPr>
    </w:p>
    <w:p w:rsidR="002B74F8" w:rsidRPr="0005424A" w:rsidRDefault="002B74F8" w:rsidP="005227E7">
      <w:pPr>
        <w:tabs>
          <w:tab w:val="left" w:pos="6105"/>
        </w:tabs>
        <w:ind w:left="709"/>
        <w:jc w:val="both"/>
        <w:rPr>
          <w:rFonts w:ascii="Arial" w:hAnsi="Arial" w:cs="Arial"/>
          <w:b/>
          <w:bCs/>
          <w:sz w:val="22"/>
          <w:szCs w:val="22"/>
          <w:u w:val="single"/>
        </w:rPr>
      </w:pPr>
      <w:r w:rsidRPr="0005424A">
        <w:rPr>
          <w:rFonts w:ascii="Arial" w:hAnsi="Arial" w:cs="Arial"/>
          <w:b/>
          <w:bCs/>
          <w:sz w:val="22"/>
          <w:szCs w:val="22"/>
          <w:u w:val="single"/>
        </w:rPr>
        <w:t>Overberg Water</w:t>
      </w:r>
    </w:p>
    <w:p w:rsidR="00BD30BD" w:rsidRPr="00BD30BD" w:rsidRDefault="00BD30BD" w:rsidP="005227E7">
      <w:pPr>
        <w:tabs>
          <w:tab w:val="left" w:pos="720"/>
          <w:tab w:val="left" w:pos="1701"/>
          <w:tab w:val="left" w:pos="3180"/>
        </w:tabs>
        <w:spacing w:before="100" w:beforeAutospacing="1" w:after="100" w:afterAutospacing="1"/>
        <w:ind w:left="709" w:right="54"/>
        <w:jc w:val="both"/>
        <w:rPr>
          <w:rFonts w:ascii="Arial" w:hAnsi="Arial" w:cs="Arial"/>
          <w:sz w:val="22"/>
          <w:szCs w:val="22"/>
          <w:lang w:val="en-ZA"/>
        </w:rPr>
      </w:pPr>
      <w:r w:rsidRPr="00BD30BD">
        <w:rPr>
          <w:rFonts w:ascii="Arial" w:hAnsi="Arial" w:cs="Arial"/>
          <w:sz w:val="22"/>
          <w:szCs w:val="22"/>
          <w:lang w:val="en-ZA"/>
        </w:rPr>
        <w:t>Overberg Water does not have an existing agreement of essential services in place. Engagements are currently planned with the Trade Unions, being the South African Municipal Workers Union and Independent Municipal and Allied Trade Union to establish an Essential Services Agreement.</w:t>
      </w:r>
    </w:p>
    <w:p w:rsidR="002B74F8" w:rsidRDefault="002B74F8" w:rsidP="005227E7">
      <w:pPr>
        <w:tabs>
          <w:tab w:val="left" w:pos="6105"/>
        </w:tabs>
        <w:ind w:left="709"/>
        <w:jc w:val="both"/>
        <w:rPr>
          <w:rFonts w:ascii="Arial" w:hAnsi="Arial" w:cs="Arial"/>
          <w:b/>
          <w:bCs/>
          <w:sz w:val="22"/>
          <w:szCs w:val="22"/>
          <w:u w:val="single"/>
        </w:rPr>
      </w:pPr>
      <w:r w:rsidRPr="0005424A">
        <w:rPr>
          <w:rFonts w:ascii="Arial" w:hAnsi="Arial" w:cs="Arial"/>
          <w:b/>
          <w:bCs/>
          <w:sz w:val="22"/>
          <w:szCs w:val="22"/>
          <w:u w:val="single"/>
        </w:rPr>
        <w:t>Rand Water</w:t>
      </w:r>
    </w:p>
    <w:p w:rsidR="00582036" w:rsidRPr="00BD30BD" w:rsidRDefault="00582036" w:rsidP="005227E7">
      <w:pPr>
        <w:tabs>
          <w:tab w:val="left" w:pos="6105"/>
        </w:tabs>
        <w:ind w:left="709"/>
        <w:jc w:val="both"/>
        <w:rPr>
          <w:rFonts w:ascii="Arial" w:hAnsi="Arial" w:cs="Arial"/>
          <w:b/>
          <w:bCs/>
          <w:sz w:val="16"/>
          <w:szCs w:val="16"/>
          <w:u w:val="single"/>
        </w:rPr>
      </w:pPr>
    </w:p>
    <w:p w:rsidR="00582036" w:rsidRPr="00BD30BD" w:rsidRDefault="00582036" w:rsidP="00AC254F">
      <w:pPr>
        <w:tabs>
          <w:tab w:val="left" w:pos="6105"/>
        </w:tabs>
        <w:ind w:left="709"/>
        <w:jc w:val="both"/>
        <w:rPr>
          <w:rFonts w:ascii="Arial" w:hAnsi="Arial" w:cs="Arial"/>
          <w:bCs/>
          <w:sz w:val="22"/>
          <w:szCs w:val="22"/>
        </w:rPr>
      </w:pPr>
      <w:r w:rsidRPr="00BD30BD">
        <w:rPr>
          <w:rFonts w:ascii="Arial" w:hAnsi="Arial" w:cs="Arial"/>
          <w:bCs/>
          <w:sz w:val="22"/>
          <w:szCs w:val="22"/>
        </w:rPr>
        <w:t>Rand Water, by the nature of its mandate in terms of the Water Services Act, 108 of 1997, performs an essential service in supplying and distributing pota</w:t>
      </w:r>
      <w:r w:rsidR="00AC254F">
        <w:rPr>
          <w:rFonts w:ascii="Arial" w:hAnsi="Arial" w:cs="Arial"/>
          <w:bCs/>
          <w:sz w:val="22"/>
          <w:szCs w:val="22"/>
        </w:rPr>
        <w:t xml:space="preserve">ble water in its area of supply. </w:t>
      </w:r>
      <w:r w:rsidRPr="00BD30BD">
        <w:rPr>
          <w:rFonts w:ascii="Arial" w:hAnsi="Arial" w:cs="Arial"/>
          <w:bCs/>
          <w:sz w:val="22"/>
          <w:szCs w:val="22"/>
        </w:rPr>
        <w:t>As far back as 2004, Rand Water and its Trade Unions at the time, being the South African Municipal Workers Union and the Rand Water Staff Association, established an Essential Services task team to investigate and determine which services are essential. The Rand Water Minimum Services Agreement was signed by all relevant parties on 30 September 2004.</w:t>
      </w:r>
      <w:r w:rsidR="00AC254F">
        <w:rPr>
          <w:rFonts w:ascii="Arial" w:hAnsi="Arial" w:cs="Arial"/>
          <w:bCs/>
          <w:sz w:val="22"/>
          <w:szCs w:val="22"/>
        </w:rPr>
        <w:t xml:space="preserve"> </w:t>
      </w:r>
      <w:r w:rsidRPr="00BD30BD">
        <w:rPr>
          <w:rFonts w:ascii="Arial" w:hAnsi="Arial" w:cs="Arial"/>
          <w:bCs/>
          <w:sz w:val="22"/>
          <w:szCs w:val="22"/>
        </w:rPr>
        <w:t xml:space="preserve">In terms of Section 70 of the </w:t>
      </w:r>
      <w:proofErr w:type="spellStart"/>
      <w:r w:rsidRPr="00BD30BD">
        <w:rPr>
          <w:rFonts w:ascii="Arial" w:hAnsi="Arial" w:cs="Arial"/>
          <w:bCs/>
          <w:sz w:val="22"/>
          <w:szCs w:val="22"/>
        </w:rPr>
        <w:t>Labour</w:t>
      </w:r>
      <w:proofErr w:type="spellEnd"/>
      <w:r w:rsidRPr="00BD30BD">
        <w:rPr>
          <w:rFonts w:ascii="Arial" w:hAnsi="Arial" w:cs="Arial"/>
          <w:bCs/>
          <w:sz w:val="22"/>
          <w:szCs w:val="22"/>
        </w:rPr>
        <w:t xml:space="preserve"> Relations Act, 66 of 1995 (as amended, the Rand Water  Minimum Service Agreement was ratified by the Essential Services Committee of the CCMA in 12 January 2005.</w:t>
      </w:r>
    </w:p>
    <w:p w:rsidR="00582036" w:rsidRPr="001A5417" w:rsidRDefault="00582036" w:rsidP="005227E7">
      <w:pPr>
        <w:pStyle w:val="ListParagraph"/>
        <w:ind w:left="709"/>
        <w:rPr>
          <w:rFonts w:ascii="Arial" w:hAnsi="Arial" w:cs="Arial"/>
          <w:bCs/>
          <w:sz w:val="22"/>
          <w:szCs w:val="22"/>
        </w:rPr>
      </w:pPr>
    </w:p>
    <w:p w:rsidR="00582036" w:rsidRPr="00AC254F" w:rsidRDefault="00AC254F" w:rsidP="00AC254F">
      <w:pPr>
        <w:tabs>
          <w:tab w:val="left" w:pos="6105"/>
        </w:tabs>
        <w:spacing w:line="360" w:lineRule="auto"/>
        <w:jc w:val="both"/>
        <w:rPr>
          <w:rFonts w:ascii="Arial" w:hAnsi="Arial" w:cs="Arial"/>
          <w:bCs/>
          <w:sz w:val="22"/>
          <w:szCs w:val="22"/>
        </w:rPr>
      </w:pPr>
      <w:r>
        <w:rPr>
          <w:rFonts w:ascii="Arial" w:hAnsi="Arial" w:cs="Arial"/>
          <w:bCs/>
          <w:sz w:val="22"/>
          <w:szCs w:val="22"/>
        </w:rPr>
        <w:t xml:space="preserve">            </w:t>
      </w:r>
      <w:r w:rsidR="00582036" w:rsidRPr="00AC254F">
        <w:rPr>
          <w:rFonts w:ascii="Arial" w:hAnsi="Arial" w:cs="Arial"/>
          <w:bCs/>
          <w:sz w:val="22"/>
          <w:szCs w:val="22"/>
        </w:rPr>
        <w:t>In essence the agreement:</w:t>
      </w:r>
    </w:p>
    <w:p w:rsidR="00582036" w:rsidRPr="00BD30BD" w:rsidRDefault="00582036" w:rsidP="005227E7">
      <w:pPr>
        <w:pStyle w:val="ListParagraph"/>
        <w:ind w:left="1418" w:hanging="709"/>
        <w:rPr>
          <w:rFonts w:ascii="Arial" w:hAnsi="Arial" w:cs="Arial"/>
          <w:bCs/>
          <w:sz w:val="16"/>
          <w:szCs w:val="16"/>
        </w:rPr>
      </w:pPr>
    </w:p>
    <w:p w:rsidR="00582036" w:rsidRDefault="00582036" w:rsidP="005227E7">
      <w:pPr>
        <w:pStyle w:val="ListParagraph"/>
        <w:numPr>
          <w:ilvl w:val="1"/>
          <w:numId w:val="10"/>
        </w:numPr>
        <w:tabs>
          <w:tab w:val="left" w:pos="6105"/>
        </w:tabs>
        <w:spacing w:line="360" w:lineRule="auto"/>
        <w:ind w:left="1418" w:hanging="709"/>
        <w:jc w:val="both"/>
        <w:rPr>
          <w:rFonts w:ascii="Arial" w:hAnsi="Arial" w:cs="Arial"/>
          <w:bCs/>
          <w:sz w:val="22"/>
          <w:szCs w:val="22"/>
        </w:rPr>
      </w:pPr>
      <w:r>
        <w:rPr>
          <w:rFonts w:ascii="Arial" w:hAnsi="Arial" w:cs="Arial"/>
          <w:bCs/>
          <w:sz w:val="22"/>
          <w:szCs w:val="22"/>
        </w:rPr>
        <w:t>Indicates that parties commit to provision of essential services of providing water during any industrial action.</w:t>
      </w:r>
    </w:p>
    <w:p w:rsidR="00582036" w:rsidRPr="00630F44" w:rsidRDefault="00582036" w:rsidP="005227E7">
      <w:pPr>
        <w:pStyle w:val="ListParagraph"/>
        <w:numPr>
          <w:ilvl w:val="1"/>
          <w:numId w:val="10"/>
        </w:numPr>
        <w:tabs>
          <w:tab w:val="left" w:pos="6105"/>
        </w:tabs>
        <w:spacing w:line="360" w:lineRule="auto"/>
        <w:ind w:left="1418" w:hanging="709"/>
        <w:jc w:val="both"/>
        <w:rPr>
          <w:rFonts w:ascii="Arial" w:hAnsi="Arial" w:cs="Arial"/>
          <w:bCs/>
          <w:sz w:val="22"/>
          <w:szCs w:val="22"/>
        </w:rPr>
      </w:pPr>
      <w:r w:rsidRPr="004322D0">
        <w:rPr>
          <w:rFonts w:ascii="Arial" w:hAnsi="Arial" w:cs="Arial"/>
          <w:bCs/>
          <w:sz w:val="22"/>
          <w:szCs w:val="22"/>
        </w:rPr>
        <w:t xml:space="preserve">Defines </w:t>
      </w:r>
      <w:r w:rsidRPr="004322D0">
        <w:rPr>
          <w:rFonts w:ascii="Arial" w:hAnsi="Arial" w:cs="Arial"/>
          <w:bCs/>
          <w:i/>
          <w:sz w:val="22"/>
          <w:szCs w:val="22"/>
        </w:rPr>
        <w:t>Essential Service/s</w:t>
      </w:r>
      <w:r>
        <w:rPr>
          <w:rFonts w:ascii="Arial" w:hAnsi="Arial" w:cs="Arial"/>
          <w:bCs/>
          <w:i/>
          <w:sz w:val="22"/>
          <w:szCs w:val="22"/>
        </w:rPr>
        <w:t>,</w:t>
      </w:r>
      <w:r>
        <w:rPr>
          <w:rFonts w:ascii="Arial" w:hAnsi="Arial" w:cs="Arial"/>
          <w:bCs/>
          <w:sz w:val="22"/>
          <w:szCs w:val="22"/>
        </w:rPr>
        <w:t xml:space="preserve"> Key Posts and Maintenance S</w:t>
      </w:r>
      <w:r w:rsidRPr="004322D0">
        <w:rPr>
          <w:rFonts w:ascii="Arial" w:hAnsi="Arial" w:cs="Arial"/>
          <w:bCs/>
          <w:sz w:val="22"/>
          <w:szCs w:val="22"/>
        </w:rPr>
        <w:t>erv</w:t>
      </w:r>
      <w:r>
        <w:rPr>
          <w:rFonts w:ascii="Arial" w:hAnsi="Arial" w:cs="Arial"/>
          <w:bCs/>
          <w:sz w:val="22"/>
          <w:szCs w:val="22"/>
        </w:rPr>
        <w:t>i</w:t>
      </w:r>
      <w:r w:rsidRPr="004322D0">
        <w:rPr>
          <w:rFonts w:ascii="Arial" w:hAnsi="Arial" w:cs="Arial"/>
          <w:bCs/>
          <w:sz w:val="22"/>
          <w:szCs w:val="22"/>
        </w:rPr>
        <w:t xml:space="preserve">ce. </w:t>
      </w:r>
    </w:p>
    <w:p w:rsidR="00582036" w:rsidRDefault="00AC254F" w:rsidP="005227E7">
      <w:pPr>
        <w:pStyle w:val="ListParagraph"/>
        <w:numPr>
          <w:ilvl w:val="1"/>
          <w:numId w:val="10"/>
        </w:numPr>
        <w:tabs>
          <w:tab w:val="left" w:pos="6105"/>
        </w:tabs>
        <w:spacing w:line="360" w:lineRule="auto"/>
        <w:ind w:left="1418" w:hanging="709"/>
        <w:jc w:val="both"/>
        <w:rPr>
          <w:rFonts w:ascii="Arial" w:hAnsi="Arial" w:cs="Arial"/>
          <w:bCs/>
          <w:sz w:val="22"/>
          <w:szCs w:val="22"/>
        </w:rPr>
      </w:pPr>
      <w:r>
        <w:rPr>
          <w:rFonts w:ascii="Arial" w:hAnsi="Arial" w:cs="Arial"/>
          <w:bCs/>
          <w:sz w:val="22"/>
          <w:szCs w:val="22"/>
        </w:rPr>
        <w:t>H</w:t>
      </w:r>
      <w:r w:rsidR="00582036">
        <w:rPr>
          <w:rFonts w:ascii="Arial" w:hAnsi="Arial" w:cs="Arial"/>
          <w:bCs/>
          <w:sz w:val="22"/>
          <w:szCs w:val="22"/>
        </w:rPr>
        <w:t>as two annexures of specified positions that are required during strike action.</w:t>
      </w:r>
    </w:p>
    <w:p w:rsidR="00582036" w:rsidRDefault="00AC254F" w:rsidP="005227E7">
      <w:pPr>
        <w:pStyle w:val="ListParagraph"/>
        <w:numPr>
          <w:ilvl w:val="1"/>
          <w:numId w:val="10"/>
        </w:numPr>
        <w:tabs>
          <w:tab w:val="left" w:pos="6105"/>
        </w:tabs>
        <w:spacing w:line="360" w:lineRule="auto"/>
        <w:ind w:left="1418" w:hanging="709"/>
        <w:jc w:val="both"/>
        <w:rPr>
          <w:rFonts w:ascii="Arial" w:hAnsi="Arial" w:cs="Arial"/>
          <w:bCs/>
          <w:sz w:val="22"/>
          <w:szCs w:val="22"/>
        </w:rPr>
      </w:pPr>
      <w:r>
        <w:rPr>
          <w:rFonts w:ascii="Arial" w:hAnsi="Arial" w:cs="Arial"/>
          <w:bCs/>
          <w:sz w:val="22"/>
          <w:szCs w:val="22"/>
        </w:rPr>
        <w:t>D</w:t>
      </w:r>
      <w:r w:rsidR="00582036">
        <w:rPr>
          <w:rFonts w:ascii="Arial" w:hAnsi="Arial" w:cs="Arial"/>
          <w:bCs/>
          <w:sz w:val="22"/>
          <w:szCs w:val="22"/>
        </w:rPr>
        <w:t>irects parties to meet and consult on key post</w:t>
      </w:r>
      <w:r>
        <w:rPr>
          <w:rFonts w:ascii="Arial" w:hAnsi="Arial" w:cs="Arial"/>
          <w:bCs/>
          <w:sz w:val="22"/>
          <w:szCs w:val="22"/>
        </w:rPr>
        <w:t>s</w:t>
      </w:r>
      <w:r w:rsidR="00582036">
        <w:rPr>
          <w:rFonts w:ascii="Arial" w:hAnsi="Arial" w:cs="Arial"/>
          <w:bCs/>
          <w:sz w:val="22"/>
          <w:szCs w:val="22"/>
        </w:rPr>
        <w:t>.</w:t>
      </w:r>
    </w:p>
    <w:p w:rsidR="00582036" w:rsidRPr="00BD30BD" w:rsidRDefault="005227E7" w:rsidP="005227E7">
      <w:pPr>
        <w:tabs>
          <w:tab w:val="left" w:pos="6105"/>
        </w:tabs>
        <w:ind w:left="1418" w:hanging="709"/>
        <w:jc w:val="both"/>
        <w:rPr>
          <w:rFonts w:ascii="Arial" w:hAnsi="Arial" w:cs="Arial"/>
          <w:bCs/>
          <w:sz w:val="22"/>
          <w:szCs w:val="22"/>
        </w:rPr>
      </w:pPr>
      <w:r>
        <w:rPr>
          <w:rFonts w:ascii="Arial" w:hAnsi="Arial" w:cs="Arial"/>
          <w:bCs/>
          <w:sz w:val="22"/>
          <w:szCs w:val="22"/>
        </w:rPr>
        <w:tab/>
      </w:r>
      <w:r w:rsidR="00582036" w:rsidRPr="00BD30BD">
        <w:rPr>
          <w:rFonts w:ascii="Arial" w:hAnsi="Arial" w:cs="Arial"/>
          <w:bCs/>
          <w:sz w:val="22"/>
          <w:szCs w:val="22"/>
        </w:rPr>
        <w:t>However should there be, deviation or non-compliance to the agreement, Rand Water reserves its right to engage replacement staff.</w:t>
      </w:r>
    </w:p>
    <w:p w:rsidR="00582036" w:rsidRPr="00BD30BD" w:rsidRDefault="00582036" w:rsidP="005227E7">
      <w:pPr>
        <w:tabs>
          <w:tab w:val="left" w:pos="6105"/>
        </w:tabs>
        <w:ind w:left="1418" w:hanging="709"/>
        <w:jc w:val="both"/>
        <w:rPr>
          <w:rFonts w:ascii="Arial" w:hAnsi="Arial" w:cs="Arial"/>
          <w:bCs/>
          <w:sz w:val="16"/>
          <w:szCs w:val="16"/>
        </w:rPr>
      </w:pPr>
    </w:p>
    <w:p w:rsidR="00582036" w:rsidRPr="00BD30BD" w:rsidRDefault="005227E7" w:rsidP="005227E7">
      <w:pPr>
        <w:tabs>
          <w:tab w:val="left" w:pos="6105"/>
        </w:tabs>
        <w:ind w:left="1418" w:hanging="709"/>
        <w:jc w:val="both"/>
        <w:rPr>
          <w:rFonts w:ascii="Arial" w:hAnsi="Arial" w:cs="Arial"/>
          <w:bCs/>
          <w:sz w:val="22"/>
          <w:szCs w:val="22"/>
        </w:rPr>
      </w:pPr>
      <w:r>
        <w:rPr>
          <w:rFonts w:ascii="Arial" w:hAnsi="Arial" w:cs="Arial"/>
          <w:bCs/>
          <w:sz w:val="22"/>
          <w:szCs w:val="22"/>
        </w:rPr>
        <w:tab/>
      </w:r>
      <w:proofErr w:type="spellStart"/>
      <w:r w:rsidR="00582036" w:rsidRPr="00BD30BD">
        <w:rPr>
          <w:rFonts w:ascii="Arial" w:hAnsi="Arial" w:cs="Arial"/>
          <w:bCs/>
          <w:sz w:val="22"/>
          <w:szCs w:val="22"/>
        </w:rPr>
        <w:t>Amanzi</w:t>
      </w:r>
      <w:proofErr w:type="spellEnd"/>
      <w:r w:rsidR="00582036" w:rsidRPr="00BD30BD">
        <w:rPr>
          <w:rFonts w:ascii="Arial" w:hAnsi="Arial" w:cs="Arial"/>
          <w:bCs/>
          <w:sz w:val="22"/>
          <w:szCs w:val="22"/>
        </w:rPr>
        <w:t xml:space="preserve"> Bargaining Council, to which all water utilities belong, is in the process of developing an industry / sector wide “Minimum Services Agreement”.</w:t>
      </w:r>
    </w:p>
    <w:p w:rsidR="002B74F8" w:rsidRPr="00BD30BD" w:rsidRDefault="002B74F8" w:rsidP="005227E7">
      <w:pPr>
        <w:tabs>
          <w:tab w:val="left" w:pos="6105"/>
        </w:tabs>
        <w:ind w:left="709"/>
        <w:jc w:val="both"/>
        <w:rPr>
          <w:rFonts w:ascii="Arial" w:hAnsi="Arial" w:cs="Arial"/>
          <w:b/>
          <w:bCs/>
          <w:sz w:val="16"/>
          <w:szCs w:val="16"/>
        </w:rPr>
      </w:pPr>
    </w:p>
    <w:p w:rsidR="002B74F8" w:rsidRPr="0005424A" w:rsidRDefault="002B74F8" w:rsidP="005227E7">
      <w:pPr>
        <w:tabs>
          <w:tab w:val="left" w:pos="6105"/>
        </w:tabs>
        <w:ind w:left="709"/>
        <w:jc w:val="both"/>
        <w:rPr>
          <w:rFonts w:ascii="Arial" w:hAnsi="Arial" w:cs="Arial"/>
          <w:b/>
          <w:bCs/>
          <w:sz w:val="22"/>
          <w:szCs w:val="22"/>
          <w:u w:val="single"/>
        </w:rPr>
      </w:pPr>
      <w:r w:rsidRPr="0005424A">
        <w:rPr>
          <w:rFonts w:ascii="Arial" w:hAnsi="Arial" w:cs="Arial"/>
          <w:b/>
          <w:bCs/>
          <w:sz w:val="22"/>
          <w:szCs w:val="22"/>
          <w:u w:val="single"/>
        </w:rPr>
        <w:t xml:space="preserve">Sedibeng Water </w:t>
      </w:r>
    </w:p>
    <w:p w:rsidR="006419CF" w:rsidRPr="00BD30BD" w:rsidRDefault="006419CF" w:rsidP="005227E7">
      <w:pPr>
        <w:spacing w:line="360" w:lineRule="auto"/>
        <w:ind w:left="709"/>
        <w:jc w:val="both"/>
        <w:rPr>
          <w:rFonts w:ascii="Arial" w:eastAsiaTheme="minorHAnsi" w:hAnsi="Arial" w:cs="Arial"/>
          <w:sz w:val="16"/>
          <w:szCs w:val="16"/>
          <w:lang w:val="en-ZA" w:eastAsia="en-ZA"/>
        </w:rPr>
      </w:pPr>
    </w:p>
    <w:p w:rsidR="006419CF" w:rsidRDefault="006419CF" w:rsidP="005227E7">
      <w:pPr>
        <w:ind w:left="709"/>
        <w:jc w:val="both"/>
        <w:rPr>
          <w:rFonts w:ascii="Arial" w:eastAsiaTheme="minorHAnsi" w:hAnsi="Arial" w:cs="Arial"/>
          <w:sz w:val="22"/>
          <w:szCs w:val="22"/>
          <w:lang w:val="en-ZA" w:eastAsia="en-ZA"/>
        </w:rPr>
      </w:pPr>
      <w:r>
        <w:rPr>
          <w:rFonts w:ascii="Arial" w:eastAsiaTheme="minorHAnsi" w:hAnsi="Arial" w:cs="Arial"/>
          <w:sz w:val="22"/>
          <w:szCs w:val="22"/>
          <w:lang w:val="en-ZA" w:eastAsia="en-ZA"/>
        </w:rPr>
        <w:t xml:space="preserve">Sedibeng Water has a Minimum Service Agreement in place. The agreement provides for minimum services to be provided upon labour engaging on any strike action. </w:t>
      </w:r>
    </w:p>
    <w:p w:rsidR="006419CF" w:rsidRDefault="006419CF" w:rsidP="005227E7">
      <w:pPr>
        <w:ind w:left="709"/>
        <w:jc w:val="both"/>
        <w:rPr>
          <w:rFonts w:ascii="Arial" w:eastAsiaTheme="minorHAnsi" w:hAnsi="Arial" w:cs="Arial"/>
          <w:sz w:val="22"/>
          <w:szCs w:val="22"/>
          <w:lang w:val="en-ZA" w:eastAsia="en-ZA"/>
        </w:rPr>
      </w:pPr>
    </w:p>
    <w:p w:rsidR="006419CF" w:rsidRDefault="006419CF" w:rsidP="005227E7">
      <w:pPr>
        <w:ind w:left="709"/>
        <w:jc w:val="both"/>
        <w:rPr>
          <w:rFonts w:ascii="Arial" w:eastAsiaTheme="minorHAnsi" w:hAnsi="Arial" w:cs="Arial"/>
          <w:sz w:val="22"/>
          <w:szCs w:val="22"/>
          <w:lang w:val="en-ZA" w:eastAsia="en-ZA"/>
        </w:rPr>
      </w:pPr>
      <w:r>
        <w:rPr>
          <w:rFonts w:ascii="Arial" w:eastAsiaTheme="minorHAnsi" w:hAnsi="Arial" w:cs="Arial"/>
          <w:sz w:val="22"/>
          <w:szCs w:val="22"/>
          <w:lang w:val="en-ZA" w:eastAsia="en-ZA"/>
        </w:rPr>
        <w:t>The agreement lists teams that are attached to Water Purification, Maintenance and Distribution functions of the organi</w:t>
      </w:r>
      <w:r w:rsidR="00D60BBF">
        <w:rPr>
          <w:rFonts w:ascii="Arial" w:eastAsiaTheme="minorHAnsi" w:hAnsi="Arial" w:cs="Arial"/>
          <w:sz w:val="22"/>
          <w:szCs w:val="22"/>
          <w:lang w:val="en-ZA" w:eastAsia="en-ZA"/>
        </w:rPr>
        <w:t>s</w:t>
      </w:r>
      <w:r>
        <w:rPr>
          <w:rFonts w:ascii="Arial" w:eastAsiaTheme="minorHAnsi" w:hAnsi="Arial" w:cs="Arial"/>
          <w:sz w:val="22"/>
          <w:szCs w:val="22"/>
          <w:lang w:val="en-ZA" w:eastAsia="en-ZA"/>
        </w:rPr>
        <w:t>ation. The agreement ensures that water and sanitation services continue un-interrupted during the strike action.</w:t>
      </w:r>
    </w:p>
    <w:p w:rsidR="002B74F8" w:rsidRDefault="002B74F8" w:rsidP="005227E7">
      <w:pPr>
        <w:tabs>
          <w:tab w:val="left" w:pos="6105"/>
        </w:tabs>
        <w:ind w:left="709"/>
        <w:jc w:val="both"/>
        <w:rPr>
          <w:rFonts w:ascii="Arial" w:hAnsi="Arial" w:cs="Arial"/>
          <w:b/>
          <w:bCs/>
          <w:sz w:val="22"/>
          <w:szCs w:val="22"/>
        </w:rPr>
      </w:pPr>
    </w:p>
    <w:p w:rsidR="002B74F8" w:rsidRDefault="002B74F8" w:rsidP="005227E7">
      <w:pPr>
        <w:tabs>
          <w:tab w:val="left" w:pos="6105"/>
        </w:tabs>
        <w:ind w:left="709"/>
        <w:jc w:val="both"/>
        <w:rPr>
          <w:rFonts w:ascii="Arial" w:hAnsi="Arial" w:cs="Arial"/>
          <w:b/>
          <w:bCs/>
          <w:sz w:val="22"/>
          <w:szCs w:val="22"/>
          <w:u w:val="single"/>
        </w:rPr>
      </w:pPr>
      <w:r w:rsidRPr="0005424A">
        <w:rPr>
          <w:rFonts w:ascii="Arial" w:hAnsi="Arial" w:cs="Arial"/>
          <w:b/>
          <w:bCs/>
          <w:sz w:val="22"/>
          <w:szCs w:val="22"/>
          <w:u w:val="single"/>
        </w:rPr>
        <w:t>Umgeni Water</w:t>
      </w:r>
    </w:p>
    <w:p w:rsidR="001B4D36" w:rsidRPr="001B4D36" w:rsidRDefault="001B4D36" w:rsidP="005227E7">
      <w:pPr>
        <w:tabs>
          <w:tab w:val="left" w:pos="6105"/>
        </w:tabs>
        <w:ind w:left="709"/>
        <w:jc w:val="both"/>
        <w:rPr>
          <w:rFonts w:ascii="Arial" w:hAnsi="Arial" w:cs="Arial"/>
          <w:b/>
          <w:bCs/>
          <w:sz w:val="22"/>
          <w:szCs w:val="22"/>
          <w:u w:val="single"/>
        </w:rPr>
      </w:pPr>
    </w:p>
    <w:p w:rsidR="00C30FCA" w:rsidRDefault="001B4D36" w:rsidP="005227E7">
      <w:pPr>
        <w:ind w:left="709"/>
        <w:jc w:val="both"/>
        <w:rPr>
          <w:rFonts w:ascii="Arial" w:hAnsi="Arial" w:cs="Arial"/>
          <w:sz w:val="22"/>
          <w:szCs w:val="22"/>
        </w:rPr>
      </w:pPr>
      <w:r w:rsidRPr="001B4D36">
        <w:rPr>
          <w:rFonts w:ascii="Arial" w:hAnsi="Arial" w:cs="Arial"/>
          <w:sz w:val="22"/>
          <w:szCs w:val="22"/>
        </w:rPr>
        <w:t xml:space="preserve">Umgeni Water does not have a signed Minimum Service agreement, it still in a draft format which have been discussed with NEHAWU. </w:t>
      </w:r>
      <w:r w:rsidR="00C7427B">
        <w:rPr>
          <w:rFonts w:ascii="Arial" w:hAnsi="Arial" w:cs="Arial"/>
          <w:sz w:val="22"/>
          <w:szCs w:val="22"/>
        </w:rPr>
        <w:t>We (The Department)</w:t>
      </w:r>
      <w:r w:rsidR="00C7427B" w:rsidRPr="001B4D36">
        <w:rPr>
          <w:rFonts w:ascii="Arial" w:hAnsi="Arial" w:cs="Arial"/>
          <w:sz w:val="22"/>
          <w:szCs w:val="22"/>
        </w:rPr>
        <w:t xml:space="preserve"> </w:t>
      </w:r>
      <w:r w:rsidRPr="001B4D36">
        <w:rPr>
          <w:rFonts w:ascii="Arial" w:hAnsi="Arial" w:cs="Arial"/>
          <w:sz w:val="22"/>
          <w:szCs w:val="22"/>
        </w:rPr>
        <w:t xml:space="preserve">are busy engaging NEHAWU to </w:t>
      </w:r>
      <w:proofErr w:type="spellStart"/>
      <w:r w:rsidRPr="001B4D36">
        <w:rPr>
          <w:rFonts w:ascii="Arial" w:hAnsi="Arial" w:cs="Arial"/>
          <w:sz w:val="22"/>
          <w:szCs w:val="22"/>
        </w:rPr>
        <w:t>finalise</w:t>
      </w:r>
      <w:proofErr w:type="spellEnd"/>
      <w:r w:rsidRPr="001B4D36">
        <w:rPr>
          <w:rFonts w:ascii="Arial" w:hAnsi="Arial" w:cs="Arial"/>
          <w:sz w:val="22"/>
          <w:szCs w:val="22"/>
        </w:rPr>
        <w:t xml:space="preserve"> the agreement.</w:t>
      </w:r>
    </w:p>
    <w:p w:rsidR="00D04642" w:rsidRPr="00D04642" w:rsidRDefault="00D04642" w:rsidP="00D04642">
      <w:pPr>
        <w:jc w:val="both"/>
        <w:rPr>
          <w:rFonts w:ascii="Arial" w:hAnsi="Arial" w:cs="Arial"/>
          <w:sz w:val="22"/>
          <w:szCs w:val="22"/>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E2228D">
      <w:headerReference w:type="even" r:id="rId8"/>
      <w:footerReference w:type="default" r:id="rId9"/>
      <w:headerReference w:type="first" r:id="rId10"/>
      <w:footerReference w:type="first" r:id="rId11"/>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EB" w:rsidRDefault="002B35EB">
      <w:r>
        <w:separator/>
      </w:r>
    </w:p>
  </w:endnote>
  <w:endnote w:type="continuationSeparator" w:id="0">
    <w:p w:rsidR="002B35EB" w:rsidRDefault="002B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7B161C">
      <w:rPr>
        <w:rFonts w:ascii="Arial" w:hAnsi="Arial" w:cs="Arial"/>
        <w:sz w:val="16"/>
        <w:szCs w:val="16"/>
      </w:rPr>
      <w:t>3383</w:t>
    </w:r>
    <w:r>
      <w:rPr>
        <w:rFonts w:ascii="Arial" w:hAnsi="Arial" w:cs="Arial"/>
        <w:sz w:val="16"/>
        <w:szCs w:val="16"/>
      </w:rPr>
      <w:tab/>
    </w:r>
    <w:r>
      <w:rPr>
        <w:rFonts w:ascii="Arial" w:hAnsi="Arial" w:cs="Arial"/>
        <w:sz w:val="16"/>
        <w:szCs w:val="16"/>
      </w:rPr>
      <w:tab/>
      <w:t>NW</w:t>
    </w:r>
    <w:r w:rsidR="005F46E0">
      <w:rPr>
        <w:rFonts w:ascii="Arial" w:hAnsi="Arial" w:cs="Arial"/>
        <w:sz w:val="16"/>
        <w:szCs w:val="16"/>
      </w:rPr>
      <w:t>40</w:t>
    </w:r>
    <w:r w:rsidR="007B161C">
      <w:rPr>
        <w:rFonts w:ascii="Arial" w:hAnsi="Arial" w:cs="Arial"/>
        <w:sz w:val="16"/>
        <w:szCs w:val="16"/>
      </w:rPr>
      <w:t>42</w:t>
    </w:r>
    <w:r w:rsidR="001827AE">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7B161C">
      <w:rPr>
        <w:rFonts w:ascii="Arial" w:hAnsi="Arial" w:cs="Arial"/>
        <w:sz w:val="16"/>
        <w:szCs w:val="16"/>
      </w:rPr>
      <w:t xml:space="preserve">                   QUESTION 3383</w:t>
    </w:r>
    <w:r>
      <w:rPr>
        <w:rFonts w:ascii="Arial" w:hAnsi="Arial" w:cs="Arial"/>
        <w:sz w:val="16"/>
        <w:szCs w:val="16"/>
      </w:rPr>
      <w:tab/>
    </w:r>
    <w:r>
      <w:rPr>
        <w:rFonts w:ascii="Arial" w:hAnsi="Arial" w:cs="Arial"/>
        <w:sz w:val="16"/>
        <w:szCs w:val="16"/>
      </w:rPr>
      <w:tab/>
      <w:t>NW</w:t>
    </w:r>
    <w:r w:rsidR="00E425B8">
      <w:rPr>
        <w:rFonts w:ascii="Arial" w:hAnsi="Arial" w:cs="Arial"/>
        <w:sz w:val="16"/>
        <w:szCs w:val="16"/>
      </w:rPr>
      <w:t>40</w:t>
    </w:r>
    <w:r w:rsidR="007B161C">
      <w:rPr>
        <w:rFonts w:ascii="Arial" w:hAnsi="Arial" w:cs="Arial"/>
        <w:sz w:val="16"/>
        <w:szCs w:val="16"/>
      </w:rPr>
      <w:t>42</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EB" w:rsidRDefault="002B35EB">
      <w:r>
        <w:separator/>
      </w:r>
    </w:p>
  </w:footnote>
  <w:footnote w:type="continuationSeparator" w:id="0">
    <w:p w:rsidR="002B35EB" w:rsidRDefault="002B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6B4E9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A2406A" w:rsidRDefault="00EC4920" w:rsidP="00DD04B1">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CC14105"/>
    <w:multiLevelType w:val="hybridMultilevel"/>
    <w:tmpl w:val="2B00F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2B623C"/>
    <w:multiLevelType w:val="multilevel"/>
    <w:tmpl w:val="B3E6FA14"/>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5"/>
  </w:num>
  <w:num w:numId="3">
    <w:abstractNumId w:val="9"/>
  </w:num>
  <w:num w:numId="4">
    <w:abstractNumId w:val="2"/>
  </w:num>
  <w:num w:numId="5">
    <w:abstractNumId w:val="3"/>
  </w:num>
  <w:num w:numId="6">
    <w:abstractNumId w:val="8"/>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01B"/>
    <w:rsid w:val="000468E6"/>
    <w:rsid w:val="000475B5"/>
    <w:rsid w:val="00050C32"/>
    <w:rsid w:val="000520E5"/>
    <w:rsid w:val="0005424A"/>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137"/>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4CB9"/>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4D36"/>
    <w:rsid w:val="001B6327"/>
    <w:rsid w:val="001B6885"/>
    <w:rsid w:val="001B71D5"/>
    <w:rsid w:val="001C5CAE"/>
    <w:rsid w:val="001C6283"/>
    <w:rsid w:val="001C6CDB"/>
    <w:rsid w:val="001D03EF"/>
    <w:rsid w:val="001D3462"/>
    <w:rsid w:val="001E2E6F"/>
    <w:rsid w:val="001E4A62"/>
    <w:rsid w:val="001E5FAC"/>
    <w:rsid w:val="001F6A53"/>
    <w:rsid w:val="00201F06"/>
    <w:rsid w:val="0020507E"/>
    <w:rsid w:val="00211B7A"/>
    <w:rsid w:val="0021410C"/>
    <w:rsid w:val="00214C07"/>
    <w:rsid w:val="00223893"/>
    <w:rsid w:val="002238F0"/>
    <w:rsid w:val="002326D5"/>
    <w:rsid w:val="00235204"/>
    <w:rsid w:val="002451BE"/>
    <w:rsid w:val="00245891"/>
    <w:rsid w:val="00245EC0"/>
    <w:rsid w:val="00255C22"/>
    <w:rsid w:val="00255D67"/>
    <w:rsid w:val="00255D9D"/>
    <w:rsid w:val="00261779"/>
    <w:rsid w:val="002628DA"/>
    <w:rsid w:val="00262B8B"/>
    <w:rsid w:val="00262DEA"/>
    <w:rsid w:val="00274B11"/>
    <w:rsid w:val="00276217"/>
    <w:rsid w:val="002810AB"/>
    <w:rsid w:val="00284F10"/>
    <w:rsid w:val="00287252"/>
    <w:rsid w:val="0029143B"/>
    <w:rsid w:val="00295291"/>
    <w:rsid w:val="002A053D"/>
    <w:rsid w:val="002A30E2"/>
    <w:rsid w:val="002A7BB5"/>
    <w:rsid w:val="002B2281"/>
    <w:rsid w:val="002B2D1B"/>
    <w:rsid w:val="002B35EB"/>
    <w:rsid w:val="002B3F42"/>
    <w:rsid w:val="002B4596"/>
    <w:rsid w:val="002B609C"/>
    <w:rsid w:val="002B671A"/>
    <w:rsid w:val="002B694F"/>
    <w:rsid w:val="002B74F8"/>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8717C"/>
    <w:rsid w:val="00390B02"/>
    <w:rsid w:val="00391147"/>
    <w:rsid w:val="00396875"/>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6C37"/>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27E7"/>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2036"/>
    <w:rsid w:val="005837F8"/>
    <w:rsid w:val="00583A1F"/>
    <w:rsid w:val="00583E2D"/>
    <w:rsid w:val="005841EB"/>
    <w:rsid w:val="00585780"/>
    <w:rsid w:val="0058580D"/>
    <w:rsid w:val="0059008E"/>
    <w:rsid w:val="00590D8A"/>
    <w:rsid w:val="00591F4C"/>
    <w:rsid w:val="005978E1"/>
    <w:rsid w:val="005A1EE0"/>
    <w:rsid w:val="005B06F6"/>
    <w:rsid w:val="005B15A3"/>
    <w:rsid w:val="005B7358"/>
    <w:rsid w:val="005B7A58"/>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16C5"/>
    <w:rsid w:val="00622F0F"/>
    <w:rsid w:val="00631D35"/>
    <w:rsid w:val="00633E6E"/>
    <w:rsid w:val="00634013"/>
    <w:rsid w:val="00634B0E"/>
    <w:rsid w:val="00634C0E"/>
    <w:rsid w:val="0063537D"/>
    <w:rsid w:val="00636952"/>
    <w:rsid w:val="00637686"/>
    <w:rsid w:val="00637824"/>
    <w:rsid w:val="00640FEE"/>
    <w:rsid w:val="006419CF"/>
    <w:rsid w:val="006507D5"/>
    <w:rsid w:val="00660EE8"/>
    <w:rsid w:val="00662DD5"/>
    <w:rsid w:val="0066365B"/>
    <w:rsid w:val="00674CF2"/>
    <w:rsid w:val="00676E63"/>
    <w:rsid w:val="00677C2D"/>
    <w:rsid w:val="006845E1"/>
    <w:rsid w:val="006869FE"/>
    <w:rsid w:val="00690AC2"/>
    <w:rsid w:val="00691935"/>
    <w:rsid w:val="0069377A"/>
    <w:rsid w:val="00696BD5"/>
    <w:rsid w:val="006A1BF0"/>
    <w:rsid w:val="006A2910"/>
    <w:rsid w:val="006A467A"/>
    <w:rsid w:val="006B01B0"/>
    <w:rsid w:val="006B1185"/>
    <w:rsid w:val="006B25FC"/>
    <w:rsid w:val="006B4E99"/>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640C"/>
    <w:rsid w:val="00727E0C"/>
    <w:rsid w:val="00730B5C"/>
    <w:rsid w:val="00734C5B"/>
    <w:rsid w:val="007427E5"/>
    <w:rsid w:val="00743EC6"/>
    <w:rsid w:val="00752BD6"/>
    <w:rsid w:val="007558EF"/>
    <w:rsid w:val="00766B0B"/>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783"/>
    <w:rsid w:val="007C1D69"/>
    <w:rsid w:val="007C3FE9"/>
    <w:rsid w:val="007C754A"/>
    <w:rsid w:val="007C7D8E"/>
    <w:rsid w:val="007E1A4B"/>
    <w:rsid w:val="007E2250"/>
    <w:rsid w:val="007E4C7C"/>
    <w:rsid w:val="007E69E6"/>
    <w:rsid w:val="007F17EC"/>
    <w:rsid w:val="007F26AE"/>
    <w:rsid w:val="007F4945"/>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56A6"/>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96AD1"/>
    <w:rsid w:val="009A5459"/>
    <w:rsid w:val="009B1473"/>
    <w:rsid w:val="009B29E4"/>
    <w:rsid w:val="009B3315"/>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347E1"/>
    <w:rsid w:val="00A43338"/>
    <w:rsid w:val="00A44BC5"/>
    <w:rsid w:val="00A4641B"/>
    <w:rsid w:val="00A46750"/>
    <w:rsid w:val="00A47243"/>
    <w:rsid w:val="00A479C6"/>
    <w:rsid w:val="00A55BCF"/>
    <w:rsid w:val="00A6020A"/>
    <w:rsid w:val="00A60ECE"/>
    <w:rsid w:val="00A62452"/>
    <w:rsid w:val="00A6340A"/>
    <w:rsid w:val="00A63AD5"/>
    <w:rsid w:val="00A70AC8"/>
    <w:rsid w:val="00A80819"/>
    <w:rsid w:val="00A81814"/>
    <w:rsid w:val="00A946D0"/>
    <w:rsid w:val="00A96EED"/>
    <w:rsid w:val="00AA298E"/>
    <w:rsid w:val="00AA2D12"/>
    <w:rsid w:val="00AA51A1"/>
    <w:rsid w:val="00AB02C2"/>
    <w:rsid w:val="00AC0CBA"/>
    <w:rsid w:val="00AC167E"/>
    <w:rsid w:val="00AC254F"/>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A7F59"/>
    <w:rsid w:val="00BB3767"/>
    <w:rsid w:val="00BB5A8B"/>
    <w:rsid w:val="00BB5BFB"/>
    <w:rsid w:val="00BB7C07"/>
    <w:rsid w:val="00BC2D97"/>
    <w:rsid w:val="00BC71EF"/>
    <w:rsid w:val="00BC77A8"/>
    <w:rsid w:val="00BD30BD"/>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427B"/>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7411"/>
    <w:rsid w:val="00CF2D28"/>
    <w:rsid w:val="00CF78B0"/>
    <w:rsid w:val="00D04642"/>
    <w:rsid w:val="00D050AE"/>
    <w:rsid w:val="00D1117B"/>
    <w:rsid w:val="00D11B5A"/>
    <w:rsid w:val="00D139C7"/>
    <w:rsid w:val="00D15004"/>
    <w:rsid w:val="00D2460C"/>
    <w:rsid w:val="00D31F26"/>
    <w:rsid w:val="00D33E87"/>
    <w:rsid w:val="00D40BB1"/>
    <w:rsid w:val="00D40BE8"/>
    <w:rsid w:val="00D41F46"/>
    <w:rsid w:val="00D455F2"/>
    <w:rsid w:val="00D52BE0"/>
    <w:rsid w:val="00D53338"/>
    <w:rsid w:val="00D5340E"/>
    <w:rsid w:val="00D56138"/>
    <w:rsid w:val="00D60BBF"/>
    <w:rsid w:val="00D611BB"/>
    <w:rsid w:val="00D654B6"/>
    <w:rsid w:val="00D668C8"/>
    <w:rsid w:val="00D67222"/>
    <w:rsid w:val="00D70942"/>
    <w:rsid w:val="00D73CC0"/>
    <w:rsid w:val="00D76C17"/>
    <w:rsid w:val="00D80A9E"/>
    <w:rsid w:val="00D84B1A"/>
    <w:rsid w:val="00D851B1"/>
    <w:rsid w:val="00D90CE5"/>
    <w:rsid w:val="00DA1226"/>
    <w:rsid w:val="00DA5ABA"/>
    <w:rsid w:val="00DA5BF5"/>
    <w:rsid w:val="00DA7ADB"/>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3671D"/>
    <w:rsid w:val="00E425B8"/>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00BA"/>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AFA69F-1A52-4B62-A0CB-A39D4488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 w:type="paragraph" w:styleId="CommentSubject">
    <w:name w:val="annotation subject"/>
    <w:basedOn w:val="CommentText"/>
    <w:next w:val="CommentText"/>
    <w:link w:val="CommentSubjectChar"/>
    <w:rsid w:val="00D60BBF"/>
    <w:rPr>
      <w:b/>
      <w:bCs/>
    </w:rPr>
  </w:style>
  <w:style w:type="character" w:customStyle="1" w:styleId="CommentSubjectChar">
    <w:name w:val="Comment Subject Char"/>
    <w:basedOn w:val="CommentTextChar"/>
    <w:link w:val="CommentSubject"/>
    <w:rsid w:val="00D60BBF"/>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296419">
      <w:bodyDiv w:val="1"/>
      <w:marLeft w:val="0"/>
      <w:marRight w:val="0"/>
      <w:marTop w:val="0"/>
      <w:marBottom w:val="0"/>
      <w:divBdr>
        <w:top w:val="none" w:sz="0" w:space="0" w:color="auto"/>
        <w:left w:val="none" w:sz="0" w:space="0" w:color="auto"/>
        <w:bottom w:val="none" w:sz="0" w:space="0" w:color="auto"/>
        <w:right w:val="none" w:sz="0" w:space="0" w:color="auto"/>
      </w:divBdr>
    </w:div>
    <w:div w:id="2063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2010-09-13T06:14:00Z</cp:lastPrinted>
  <dcterms:created xsi:type="dcterms:W3CDTF">2015-10-08T08:53:00Z</dcterms:created>
  <dcterms:modified xsi:type="dcterms:W3CDTF">2015-10-08T08:53:00Z</dcterms:modified>
</cp:coreProperties>
</file>