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A05A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B005F8">
        <w:rPr>
          <w:u w:val="none"/>
        </w:rPr>
        <w:t>324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B005F8">
        <w:rPr>
          <w:rFonts w:ascii="Arial" w:hAnsi="Arial" w:cs="Arial"/>
          <w:b/>
          <w:bCs/>
        </w:rPr>
        <w:t xml:space="preserve">4 September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B005F8">
        <w:rPr>
          <w:u w:val="none"/>
        </w:rPr>
        <w:t>6</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4C4A3E" w:rsidP="00B432E6">
      <w:pPr>
        <w:spacing w:line="320" w:lineRule="exact"/>
        <w:jc w:val="both"/>
        <w:rPr>
          <w:rFonts w:ascii="Arial" w:hAnsi="Arial" w:cs="Arial"/>
          <w:b/>
          <w:lang w:val="en-US"/>
        </w:rPr>
      </w:pPr>
      <w:r w:rsidRPr="004C4A3E">
        <w:rPr>
          <w:rFonts w:ascii="Arial" w:hAnsi="Arial" w:cs="Arial"/>
          <w:b/>
          <w:lang w:val="en-US"/>
        </w:rPr>
        <w:t>3</w:t>
      </w:r>
      <w:r w:rsidR="00B005F8">
        <w:rPr>
          <w:rFonts w:ascii="Arial" w:hAnsi="Arial" w:cs="Arial"/>
          <w:b/>
          <w:lang w:val="en-US"/>
        </w:rPr>
        <w:t>324</w:t>
      </w:r>
      <w:r w:rsidRPr="004C4A3E">
        <w:rPr>
          <w:rFonts w:ascii="Arial" w:hAnsi="Arial" w:cs="Arial"/>
          <w:b/>
          <w:lang w:val="en-US"/>
        </w:rPr>
        <w:t>.</w:t>
      </w:r>
      <w:r w:rsidRPr="004C4A3E">
        <w:rPr>
          <w:rFonts w:ascii="Arial" w:hAnsi="Arial" w:cs="Arial"/>
          <w:b/>
          <w:lang w:val="en-US"/>
        </w:rPr>
        <w:tab/>
        <w:t>Ms H O Maxon (EFF)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B005F8" w:rsidRPr="00B005F8" w:rsidRDefault="00B005F8" w:rsidP="00B005F8">
      <w:pPr>
        <w:spacing w:line="320" w:lineRule="exact"/>
        <w:ind w:left="709" w:hanging="709"/>
        <w:jc w:val="both"/>
        <w:rPr>
          <w:rFonts w:ascii="Arial" w:hAnsi="Arial" w:cs="Arial"/>
          <w:lang w:val="en-US"/>
        </w:rPr>
      </w:pPr>
      <w:r w:rsidRPr="00B005F8">
        <w:rPr>
          <w:rFonts w:ascii="Arial" w:hAnsi="Arial" w:cs="Arial"/>
          <w:lang w:val="en-US"/>
        </w:rPr>
        <w:t>(1)</w:t>
      </w:r>
      <w:r w:rsidRPr="00B005F8">
        <w:rPr>
          <w:rFonts w:ascii="Arial" w:hAnsi="Arial" w:cs="Arial"/>
          <w:lang w:val="en-US"/>
        </w:rPr>
        <w:tab/>
        <w:t>(a)(i)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934463" w:rsidRDefault="00B005F8" w:rsidP="00B005F8">
      <w:pPr>
        <w:spacing w:line="320" w:lineRule="exact"/>
        <w:ind w:left="709" w:hanging="709"/>
        <w:jc w:val="both"/>
        <w:rPr>
          <w:rFonts w:ascii="Arial" w:hAnsi="Arial" w:cs="Arial"/>
          <w:lang w:val="en-US"/>
        </w:rPr>
      </w:pPr>
      <w:r w:rsidRPr="00B005F8">
        <w:rPr>
          <w:rFonts w:ascii="Arial" w:hAnsi="Arial" w:cs="Arial"/>
          <w:lang w:val="en-US"/>
        </w:rPr>
        <w:t>(2)</w:t>
      </w:r>
      <w:r w:rsidRPr="00B005F8">
        <w:rPr>
          <w:rFonts w:ascii="Arial" w:hAnsi="Arial" w:cs="Arial"/>
          <w:lang w:val="en-US"/>
        </w:rPr>
        <w:tab/>
        <w:t>(a)(i)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(i) hotel and (ii) residential or other accommodation for the Deputy Minister in (aa) Cape Town and (bb) Pretoria in the 2014-15 financial year?</w:t>
      </w:r>
      <w:r w:rsidRPr="00B005F8">
        <w:rPr>
          <w:rFonts w:ascii="Arial" w:hAnsi="Arial" w:cs="Arial"/>
          <w:lang w:val="en-US"/>
        </w:rPr>
        <w:tab/>
      </w:r>
      <w:r w:rsidRPr="00B005F8">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005F8">
        <w:rPr>
          <w:rFonts w:ascii="Arial" w:hAnsi="Arial" w:cs="Arial"/>
          <w:lang w:val="en-US"/>
        </w:rPr>
        <w:tab/>
        <w:t>NW3901E</w:t>
      </w:r>
      <w:r w:rsidR="000C2DDA" w:rsidRPr="000C2DDA">
        <w:rPr>
          <w:rFonts w:ascii="Arial" w:hAnsi="Arial" w:cs="Arial"/>
          <w:lang w:val="en-US"/>
        </w:rPr>
        <w:tab/>
      </w:r>
      <w:r w:rsidR="00217670" w:rsidRPr="00217670">
        <w:rPr>
          <w:rFonts w:ascii="Arial" w:hAnsi="Arial" w:cs="Arial"/>
          <w:lang w:val="en-US"/>
        </w:rPr>
        <w:tab/>
      </w:r>
    </w:p>
    <w:p w:rsidR="00FF55EE" w:rsidRDefault="00FF55EE" w:rsidP="007F7FC3">
      <w:pPr>
        <w:spacing w:line="320" w:lineRule="exact"/>
        <w:jc w:val="both"/>
        <w:rPr>
          <w:rFonts w:ascii="Arial" w:hAnsi="Arial" w:cs="Arial"/>
          <w:b/>
        </w:rPr>
      </w:pPr>
      <w:r w:rsidRPr="009357F9">
        <w:rPr>
          <w:rFonts w:ascii="Arial" w:hAnsi="Arial" w:cs="Arial"/>
          <w:b/>
        </w:rPr>
        <w:t>REPLY:</w:t>
      </w:r>
    </w:p>
    <w:p w:rsidR="00996EE3" w:rsidRDefault="00996EE3" w:rsidP="007F7FC3">
      <w:pPr>
        <w:spacing w:line="320" w:lineRule="exact"/>
        <w:jc w:val="both"/>
        <w:rPr>
          <w:rFonts w:ascii="Arial" w:hAnsi="Arial" w:cs="Arial"/>
          <w:b/>
        </w:rPr>
      </w:pPr>
    </w:p>
    <w:p w:rsidR="00B432E6" w:rsidRPr="009357F9" w:rsidRDefault="007947C3" w:rsidP="007947C3">
      <w:pPr>
        <w:spacing w:line="320" w:lineRule="exact"/>
        <w:jc w:val="both"/>
        <w:rPr>
          <w:rFonts w:ascii="Arial" w:hAnsi="Arial" w:cs="Arial"/>
        </w:rPr>
      </w:pPr>
      <w:r>
        <w:rPr>
          <w:rFonts w:ascii="Arial" w:hAnsi="Arial" w:cs="Arial"/>
        </w:rPr>
        <w:t xml:space="preserve">(1-2) </w:t>
      </w:r>
      <w:r w:rsidR="00996EE3" w:rsidRPr="007947C3">
        <w:rPr>
          <w:rFonts w:ascii="Arial" w:hAnsi="Arial" w:cs="Arial"/>
        </w:rPr>
        <w:t xml:space="preserve">The total amount used </w:t>
      </w:r>
      <w:r w:rsidRPr="007947C3">
        <w:rPr>
          <w:rFonts w:ascii="Arial" w:hAnsi="Arial" w:cs="Arial"/>
        </w:rPr>
        <w:t xml:space="preserve">on travel </w:t>
      </w:r>
      <w:r w:rsidR="00996EE3" w:rsidRPr="007947C3">
        <w:rPr>
          <w:rFonts w:ascii="Arial" w:hAnsi="Arial" w:cs="Arial"/>
        </w:rPr>
        <w:t xml:space="preserve">by the department for </w:t>
      </w:r>
      <w:r w:rsidRPr="007947C3">
        <w:rPr>
          <w:rFonts w:ascii="Arial" w:hAnsi="Arial" w:cs="Arial"/>
        </w:rPr>
        <w:t>Minister and Deputy Minister is made available on 2014/15 Annual Report tabled in Parliament</w:t>
      </w:r>
      <w:r>
        <w:rPr>
          <w:rFonts w:ascii="Arial" w:hAnsi="Arial" w:cs="Arial"/>
        </w:rPr>
        <w:t xml:space="preserve"> in September 2015</w:t>
      </w:r>
      <w:r w:rsidRPr="007947C3">
        <w:rPr>
          <w:rFonts w:ascii="Arial" w:hAnsi="Arial" w:cs="Arial"/>
        </w:rPr>
        <w:t>.</w:t>
      </w: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B005F8">
      <w:headerReference w:type="even" r:id="rId9"/>
      <w:headerReference w:type="default" r:id="rId10"/>
      <w:pgSz w:w="11907" w:h="16839" w:code="9"/>
      <w:pgMar w:top="568" w:right="1800" w:bottom="851"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66" w:rsidRDefault="005D6C66">
      <w:r>
        <w:separator/>
      </w:r>
    </w:p>
  </w:endnote>
  <w:endnote w:type="continuationSeparator" w:id="0">
    <w:p w:rsidR="005D6C66" w:rsidRDefault="005D6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66" w:rsidRDefault="005D6C66">
      <w:r>
        <w:separator/>
      </w:r>
    </w:p>
  </w:footnote>
  <w:footnote w:type="continuationSeparator" w:id="0">
    <w:p w:rsidR="005D6C66" w:rsidRDefault="005D6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7C3">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23"/>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11B9"/>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4A3E"/>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6C66"/>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7C3"/>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129D"/>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6EE3"/>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5F8"/>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5A3"/>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413"/>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133"/>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1616"/>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DE96-AE6B-4B2A-94B8-3188AB5C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2013-02-19T05:29:00Z</cp:lastPrinted>
  <dcterms:created xsi:type="dcterms:W3CDTF">2015-10-06T10:34:00Z</dcterms:created>
  <dcterms:modified xsi:type="dcterms:W3CDTF">2015-10-06T10:34:00Z</dcterms:modified>
</cp:coreProperties>
</file>