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Default="00E45D9A" w:rsidP="00076141">
      <w:pPr>
        <w:pStyle w:val="Body1"/>
        <w:rPr>
          <w:rFonts w:ascii="Arial" w:hAnsi="Arial"/>
          <w:b/>
        </w:rPr>
      </w:pPr>
      <w:r>
        <w:rPr>
          <w:rFonts w:ascii="Arial" w:hAnsi="Arial"/>
          <w:b/>
          <w:noProof/>
          <w:color w:val="FF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247650</wp:posOffset>
            </wp:positionV>
            <wp:extent cx="4112895" cy="1864360"/>
            <wp:effectExtent l="19050" t="0" r="1905" b="0"/>
            <wp:wrapTight wrapText="bothSides">
              <wp:wrapPolygon edited="0">
                <wp:start x="-100" y="0"/>
                <wp:lineTo x="-100" y="21409"/>
                <wp:lineTo x="21610" y="21409"/>
                <wp:lineTo x="21610" y="0"/>
                <wp:lineTo x="-100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8643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Default="00150B15">
      <w:pPr>
        <w:pStyle w:val="Body1"/>
        <w:jc w:val="center"/>
        <w:rPr>
          <w:rFonts w:ascii="Arial" w:hAnsi="Arial"/>
          <w:b/>
        </w:rPr>
      </w:pPr>
    </w:p>
    <w:p w:rsidR="00150B15" w:rsidRDefault="00150B15" w:rsidP="00E30E99">
      <w:pPr>
        <w:pStyle w:val="Body1"/>
        <w:rPr>
          <w:rFonts w:ascii="Arial" w:hAnsi="Arial"/>
          <w:b/>
        </w:rPr>
      </w:pP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306351" w:rsidRDefault="00306351">
      <w:pPr>
        <w:pStyle w:val="Body1"/>
        <w:jc w:val="center"/>
        <w:rPr>
          <w:rFonts w:ascii="Arial" w:hAnsi="Arial Unicode MS"/>
          <w:b/>
        </w:rPr>
      </w:pPr>
    </w:p>
    <w:p w:rsidR="00150B15" w:rsidRDefault="00150B15">
      <w:pPr>
        <w:pStyle w:val="Body1"/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 xml:space="preserve">NATIONAL </w:t>
      </w:r>
      <w:r w:rsidR="00ED53EE">
        <w:rPr>
          <w:rFonts w:ascii="Arial" w:hAnsi="Arial Unicode MS"/>
          <w:b/>
        </w:rPr>
        <w:t>ASSEMBLY</w:t>
      </w: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150B15" w:rsidRDefault="008A5330" w:rsidP="008A5330">
      <w:pPr>
        <w:tabs>
          <w:tab w:val="left" w:pos="75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color w:val="000000"/>
          <w:u w:color="000000"/>
        </w:rPr>
        <w:tab/>
      </w:r>
    </w:p>
    <w:p w:rsidR="00150B15" w:rsidRDefault="00150B15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WRITTEN REPLY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0E0227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PARLIAMENTARY QUESTION:</w:t>
      </w:r>
      <w:r w:rsidR="008B40E8">
        <w:rPr>
          <w:rFonts w:ascii="Arial" w:eastAsia="Arial Unicode MS" w:hAnsi="Arial Unicode MS"/>
          <w:b/>
          <w:color w:val="000000"/>
          <w:u w:color="000000"/>
        </w:rPr>
        <w:t xml:space="preserve"> 3298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8B40E8" w:rsidRDefault="009E2258" w:rsidP="008B40E8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DATE OF PUBLICATION: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8B40E8">
        <w:rPr>
          <w:rFonts w:ascii="Arial" w:eastAsia="Arial Unicode MS" w:hAnsi="Arial Unicode MS"/>
          <w:b/>
          <w:color w:val="000000"/>
          <w:u w:color="000000"/>
        </w:rPr>
        <w:t xml:space="preserve">27 October 2017 </w:t>
      </w:r>
    </w:p>
    <w:p w:rsidR="008B40E8" w:rsidRDefault="008B40E8" w:rsidP="008B40E8">
      <w:pPr>
        <w:jc w:val="both"/>
        <w:outlineLvl w:val="0"/>
        <w:rPr>
          <w:rFonts w:ascii="Arial" w:eastAsia="Arial Unicode MS" w:hAnsi="Arial Unicode MS"/>
          <w:b/>
          <w:color w:val="000000"/>
          <w:u w:color="000000"/>
        </w:rPr>
      </w:pPr>
    </w:p>
    <w:p w:rsidR="00150B15" w:rsidRDefault="008B40E8" w:rsidP="008B40E8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Mr M S Mbatha (EFF</w:t>
      </w:r>
      <w:r w:rsidR="00CA0B30">
        <w:rPr>
          <w:rFonts w:ascii="Arial" w:eastAsia="Arial Unicode MS" w:hAnsi="Arial Unicode MS"/>
          <w:b/>
          <w:color w:val="000000"/>
          <w:u w:color="000000"/>
        </w:rPr>
        <w:t>) to ask the Minister of Economic Development:</w:t>
      </w:r>
    </w:p>
    <w:p w:rsidR="003325CB" w:rsidRPr="003325CB" w:rsidRDefault="003325CB" w:rsidP="003325CB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71697">
        <w:rPr>
          <w:rFonts w:ascii="Arial" w:hAnsi="Arial" w:cs="Arial"/>
        </w:rPr>
        <w:t>Whether the (a) chief executive officer and (b) chief financial officer of entities</w:t>
      </w:r>
      <w:r w:rsidR="00771697" w:rsidRPr="003325CB">
        <w:rPr>
          <w:rFonts w:ascii="Arial" w:hAnsi="Arial" w:cs="Arial"/>
        </w:rPr>
        <w:t xml:space="preserve"> reporting to him are employed on a permanent basis; if not,</w:t>
      </w:r>
    </w:p>
    <w:p w:rsidR="00CD0EB5" w:rsidRPr="003325CB" w:rsidRDefault="00043A2E" w:rsidP="003325CB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325CB">
        <w:rPr>
          <w:rFonts w:ascii="Arial" w:hAnsi="Arial" w:cs="Arial"/>
        </w:rPr>
        <w:t>Whether</w:t>
      </w:r>
      <w:r w:rsidR="00771697" w:rsidRPr="003325CB">
        <w:rPr>
          <w:rFonts w:ascii="Arial" w:hAnsi="Arial" w:cs="Arial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="00771697" w:rsidRPr="003325CB">
        <w:rPr>
          <w:rFonts w:ascii="Arial" w:hAnsi="Arial" w:cs="Arial"/>
        </w:rPr>
        <w:tab/>
      </w:r>
      <w:r w:rsidR="003325CB">
        <w:rPr>
          <w:rFonts w:ascii="Arial" w:hAnsi="Arial" w:cs="Arial"/>
        </w:rPr>
        <w:t xml:space="preserve">       </w:t>
      </w:r>
      <w:r w:rsidR="003325CB" w:rsidRPr="003325CB">
        <w:rPr>
          <w:rFonts w:ascii="Arial" w:hAnsi="Arial" w:cs="Arial"/>
          <w:sz w:val="20"/>
          <w:szCs w:val="20"/>
        </w:rPr>
        <w:t>NW3687E</w:t>
      </w:r>
      <w:r w:rsidR="00771697" w:rsidRPr="003325CB">
        <w:rPr>
          <w:rFonts w:ascii="Arial" w:hAnsi="Arial" w:cs="Arial"/>
        </w:rPr>
        <w:tab/>
      </w:r>
      <w:r w:rsidR="00771697" w:rsidRPr="003325CB">
        <w:rPr>
          <w:rFonts w:ascii="Arial" w:hAnsi="Arial" w:cs="Arial"/>
        </w:rPr>
        <w:tab/>
        <w:t xml:space="preserve">       </w:t>
      </w:r>
    </w:p>
    <w:p w:rsidR="00D43D7C" w:rsidRDefault="00150B15" w:rsidP="0025606A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25606A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2B1343" w:rsidRDefault="002B1343" w:rsidP="003B0704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Competition Tribunal : </w:t>
      </w:r>
    </w:p>
    <w:p w:rsidR="003B0704" w:rsidRDefault="003B0704" w:rsidP="003B070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Tribunal Chairperson (CEO equivalent), Mr Norman Manoim, is employed on a 5 year contract which will end on 31 August 2019. </w:t>
      </w:r>
    </w:p>
    <w:p w:rsidR="00E03B1A" w:rsidRDefault="003B0704" w:rsidP="003B070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Chief Operating Officer (CFO equivalent), Ms Janeen de Klerk, is employed on a permanent contract, since 1 September 2013.</w:t>
      </w:r>
    </w:p>
    <w:p w:rsidR="00660B21" w:rsidRDefault="00660B21" w:rsidP="00E03B1A">
      <w:pPr>
        <w:pStyle w:val="ListParagraph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16B6" w:rsidRDefault="002B1343" w:rsidP="003B0704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Competition Commission: </w:t>
      </w:r>
    </w:p>
    <w:p w:rsidR="00C60365" w:rsidRDefault="007C16B6" w:rsidP="00C60365">
      <w:pPr>
        <w:numPr>
          <w:ilvl w:val="0"/>
          <w:numId w:val="24"/>
        </w:num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60365">
        <w:rPr>
          <w:rFonts w:ascii="Arial" w:hAnsi="Arial" w:cs="Arial"/>
          <w:lang w:val="en-ZA" w:eastAsia="en-ZA"/>
        </w:rPr>
        <w:t xml:space="preserve">The Commissioner- Mr Tembinkosi Bonakele, is employed on a 5 year fixed term contract for the period 20 </w:t>
      </w:r>
      <w:r w:rsidR="0074083C" w:rsidRPr="00C60365">
        <w:rPr>
          <w:rFonts w:ascii="Arial" w:hAnsi="Arial" w:cs="Arial"/>
          <w:lang w:val="en-ZA" w:eastAsia="en-ZA"/>
        </w:rPr>
        <w:t xml:space="preserve">April 2014 to 20 April 2019. </w:t>
      </w:r>
    </w:p>
    <w:p w:rsidR="006A04B4" w:rsidRPr="00C60365" w:rsidRDefault="007C16B6" w:rsidP="00C60365">
      <w:pPr>
        <w:numPr>
          <w:ilvl w:val="0"/>
          <w:numId w:val="24"/>
        </w:num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60365">
        <w:rPr>
          <w:rFonts w:ascii="Arial" w:hAnsi="Arial" w:cs="Arial"/>
          <w:lang w:val="en-ZA" w:eastAsia="en-ZA"/>
        </w:rPr>
        <w:t>The CFO – Mr Molatlhegi Kgauwe, is employed on a 3 year fixed term contract for the period 14 March 2016 to 14 March 2019.</w:t>
      </w:r>
    </w:p>
    <w:p w:rsidR="00EC7BDD" w:rsidRPr="00EC7BDD" w:rsidRDefault="00EC7BDD" w:rsidP="00EC7BDD">
      <w:pPr>
        <w:spacing w:line="360" w:lineRule="auto"/>
        <w:ind w:left="1440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815161" w:rsidRDefault="00815161" w:rsidP="003B0704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ITAC: </w:t>
      </w:r>
    </w:p>
    <w:p w:rsidR="00EC7BDD" w:rsidRDefault="00EC7BDD" w:rsidP="003B0704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</w:rPr>
      </w:pPr>
      <w:r w:rsidRPr="003A39E5">
        <w:rPr>
          <w:rFonts w:ascii="Arial" w:hAnsi="Arial" w:cs="Arial"/>
        </w:rPr>
        <w:t>The</w:t>
      </w:r>
      <w:r w:rsidR="006A04B4" w:rsidRPr="003A39E5">
        <w:rPr>
          <w:rFonts w:ascii="Arial" w:hAnsi="Arial" w:cs="Arial"/>
        </w:rPr>
        <w:t xml:space="preserve"> Chief Commissioner</w:t>
      </w:r>
      <w:r w:rsidR="00997810" w:rsidRPr="003A39E5">
        <w:rPr>
          <w:rFonts w:ascii="Arial" w:hAnsi="Arial" w:cs="Arial"/>
        </w:rPr>
        <w:t xml:space="preserve"> </w:t>
      </w:r>
      <w:r w:rsidR="003B0704">
        <w:rPr>
          <w:rFonts w:ascii="Arial" w:hAnsi="Arial" w:cs="Arial"/>
        </w:rPr>
        <w:t>(CEO equivalent), Mr Siyabulela Tsengiwe is employed on a three-year contract, which will end on 31 December 2017.</w:t>
      </w:r>
    </w:p>
    <w:p w:rsidR="003B0704" w:rsidRDefault="003B0704" w:rsidP="003B0704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Chief Financial Officer position is filled on an acting basis by Ms Lebogang Bogatsu whilst a suitable candidate is being recruited.</w:t>
      </w:r>
    </w:p>
    <w:p w:rsidR="00EC7BDD" w:rsidRDefault="00EC7BDD" w:rsidP="006656C9">
      <w:pPr>
        <w:suppressAutoHyphens/>
        <w:spacing w:line="360" w:lineRule="auto"/>
        <w:jc w:val="both"/>
        <w:rPr>
          <w:rFonts w:ascii="Arial" w:hAnsi="Arial" w:cs="Arial"/>
        </w:rPr>
      </w:pPr>
    </w:p>
    <w:p w:rsidR="000C071E" w:rsidRDefault="00815161" w:rsidP="003B0704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IDC:</w:t>
      </w:r>
    </w:p>
    <w:p w:rsidR="00BF542D" w:rsidRDefault="00BD3BCC" w:rsidP="003B0704">
      <w:pPr>
        <w:numPr>
          <w:ilvl w:val="0"/>
          <w:numId w:val="18"/>
        </w:numPr>
        <w:spacing w:line="360" w:lineRule="auto"/>
        <w:ind w:left="360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FF1A1F">
        <w:rPr>
          <w:rFonts w:ascii="Arial" w:eastAsia="Arial Unicode MS" w:hAnsi="Arial" w:cs="Arial"/>
          <w:color w:val="000000"/>
          <w:u w:color="000000"/>
        </w:rPr>
        <w:t xml:space="preserve">The </w:t>
      </w:r>
      <w:r w:rsidR="00FF1A1F">
        <w:rPr>
          <w:rFonts w:ascii="Arial" w:eastAsia="Arial Unicode MS" w:hAnsi="Arial" w:cs="Arial"/>
          <w:color w:val="000000"/>
          <w:u w:color="000000"/>
        </w:rPr>
        <w:t>CEO</w:t>
      </w:r>
      <w:r w:rsidR="00C869A6">
        <w:rPr>
          <w:rFonts w:ascii="Arial" w:eastAsia="Arial Unicode MS" w:hAnsi="Arial" w:cs="Arial"/>
          <w:color w:val="000000"/>
          <w:u w:color="000000"/>
        </w:rPr>
        <w:t>, Mr Geoffrey Qhena</w:t>
      </w:r>
      <w:r w:rsidR="00FF1A1F">
        <w:rPr>
          <w:rFonts w:ascii="Arial" w:eastAsia="Arial Unicode MS" w:hAnsi="Arial" w:cs="Arial"/>
          <w:color w:val="000000"/>
          <w:u w:color="000000"/>
        </w:rPr>
        <w:t xml:space="preserve"> and CFO</w:t>
      </w:r>
      <w:r w:rsidR="00C869A6">
        <w:rPr>
          <w:rFonts w:ascii="Arial" w:eastAsia="Arial Unicode MS" w:hAnsi="Arial" w:cs="Arial"/>
          <w:color w:val="000000"/>
          <w:u w:color="000000"/>
        </w:rPr>
        <w:t>, Ms Nonku</w:t>
      </w:r>
      <w:r w:rsidR="00BD1F4F">
        <w:rPr>
          <w:rFonts w:ascii="Arial" w:eastAsia="Arial Unicode MS" w:hAnsi="Arial" w:cs="Arial"/>
          <w:color w:val="000000"/>
          <w:u w:color="000000"/>
        </w:rPr>
        <w:t>lu</w:t>
      </w:r>
      <w:r w:rsidR="00C869A6">
        <w:rPr>
          <w:rFonts w:ascii="Arial" w:eastAsia="Arial Unicode MS" w:hAnsi="Arial" w:cs="Arial"/>
          <w:color w:val="000000"/>
          <w:u w:color="000000"/>
        </w:rPr>
        <w:t xml:space="preserve">leko Dlamini </w:t>
      </w:r>
      <w:r w:rsidR="00FF1A1F">
        <w:rPr>
          <w:rFonts w:ascii="Arial" w:eastAsia="Arial Unicode MS" w:hAnsi="Arial" w:cs="Arial"/>
          <w:color w:val="000000"/>
          <w:u w:color="000000"/>
        </w:rPr>
        <w:t xml:space="preserve"> of the IDC are both appointed on five (5) year fixed term contracts as follows: </w:t>
      </w:r>
    </w:p>
    <w:p w:rsidR="00BF542D" w:rsidRDefault="00BD3BCC" w:rsidP="003B0704">
      <w:pPr>
        <w:numPr>
          <w:ilvl w:val="0"/>
          <w:numId w:val="20"/>
        </w:numPr>
        <w:spacing w:line="360" w:lineRule="auto"/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BF542D">
        <w:rPr>
          <w:rFonts w:ascii="Arial" w:hAnsi="Arial" w:cs="Arial"/>
          <w:szCs w:val="22"/>
        </w:rPr>
        <w:t xml:space="preserve">Chief Executive Officer </w:t>
      </w:r>
      <w:r w:rsidR="00FF1A1F" w:rsidRPr="00BF542D">
        <w:rPr>
          <w:rFonts w:ascii="Arial" w:hAnsi="Arial" w:cs="Arial"/>
          <w:szCs w:val="22"/>
        </w:rPr>
        <w:t xml:space="preserve">appointed with effect from 1 </w:t>
      </w:r>
      <w:r w:rsidRPr="00BF542D">
        <w:rPr>
          <w:rFonts w:ascii="Arial" w:hAnsi="Arial" w:cs="Arial"/>
          <w:szCs w:val="22"/>
        </w:rPr>
        <w:t>Ma</w:t>
      </w:r>
      <w:r w:rsidR="00FF1A1F" w:rsidRPr="00BF542D">
        <w:rPr>
          <w:rFonts w:ascii="Arial" w:hAnsi="Arial" w:cs="Arial"/>
          <w:szCs w:val="22"/>
        </w:rPr>
        <w:t xml:space="preserve">rch 2015 until 28 February 2020. </w:t>
      </w:r>
    </w:p>
    <w:p w:rsidR="009E0D00" w:rsidRPr="00660B21" w:rsidRDefault="00FF1A1F" w:rsidP="003B0704">
      <w:pPr>
        <w:numPr>
          <w:ilvl w:val="0"/>
          <w:numId w:val="20"/>
        </w:numPr>
        <w:spacing w:line="360" w:lineRule="auto"/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BF542D">
        <w:rPr>
          <w:rFonts w:ascii="Arial" w:hAnsi="Arial" w:cs="Arial"/>
          <w:szCs w:val="22"/>
        </w:rPr>
        <w:t xml:space="preserve">Chief Financial Officer appointed with effect from </w:t>
      </w:r>
      <w:r w:rsidR="00BD3BCC" w:rsidRPr="00BF542D">
        <w:rPr>
          <w:rFonts w:ascii="Arial" w:hAnsi="Arial" w:cs="Arial"/>
          <w:szCs w:val="22"/>
        </w:rPr>
        <w:t>1 Septe</w:t>
      </w:r>
      <w:r w:rsidRPr="00BF542D">
        <w:rPr>
          <w:rFonts w:ascii="Arial" w:hAnsi="Arial" w:cs="Arial"/>
          <w:szCs w:val="22"/>
        </w:rPr>
        <w:t xml:space="preserve">mber 2015 until 31 August 2020. </w:t>
      </w:r>
    </w:p>
    <w:p w:rsidR="00660B21" w:rsidRPr="00660B21" w:rsidRDefault="00660B21" w:rsidP="00660B21">
      <w:pPr>
        <w:spacing w:line="360" w:lineRule="auto"/>
        <w:ind w:left="1429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68040E" w:rsidRPr="0015574C" w:rsidRDefault="0068040E" w:rsidP="0068040E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</w:rPr>
        <w:t>-END-</w:t>
      </w:r>
    </w:p>
    <w:p w:rsidR="00150B15" w:rsidRPr="0015574C" w:rsidRDefault="00150B15" w:rsidP="00AF023B">
      <w:pPr>
        <w:pStyle w:val="Body1"/>
        <w:spacing w:line="360" w:lineRule="auto"/>
        <w:jc w:val="both"/>
        <w:rPr>
          <w:rFonts w:ascii="Arial" w:hAnsi="Arial"/>
          <w:szCs w:val="24"/>
        </w:rPr>
      </w:pPr>
    </w:p>
    <w:sectPr w:rsidR="00150B15" w:rsidRPr="0015574C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F4" w:rsidRDefault="00873CF4">
      <w:r>
        <w:separator/>
      </w:r>
    </w:p>
  </w:endnote>
  <w:endnote w:type="continuationSeparator" w:id="0">
    <w:p w:rsidR="00873CF4" w:rsidRDefault="0087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0" w:rsidRPr="00F35024" w:rsidRDefault="008B40E8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Parliamentary Question No 3298 </w:t>
    </w:r>
  </w:p>
  <w:p w:rsidR="00260440" w:rsidRDefault="0026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F4" w:rsidRDefault="00873CF4">
      <w:r>
        <w:separator/>
      </w:r>
    </w:p>
  </w:footnote>
  <w:footnote w:type="continuationSeparator" w:id="0">
    <w:p w:rsidR="00873CF4" w:rsidRDefault="0087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3630AD4"/>
    <w:multiLevelType w:val="hybridMultilevel"/>
    <w:tmpl w:val="161A660C"/>
    <w:lvl w:ilvl="0" w:tplc="78F26D6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63308"/>
    <w:multiLevelType w:val="hybridMultilevel"/>
    <w:tmpl w:val="FD9A91A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6BF9"/>
    <w:multiLevelType w:val="hybridMultilevel"/>
    <w:tmpl w:val="FAAC3C92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4884"/>
    <w:multiLevelType w:val="hybridMultilevel"/>
    <w:tmpl w:val="A24A9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F0B"/>
    <w:multiLevelType w:val="hybridMultilevel"/>
    <w:tmpl w:val="2AB01ADC"/>
    <w:lvl w:ilvl="0" w:tplc="D838884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57876"/>
    <w:multiLevelType w:val="hybridMultilevel"/>
    <w:tmpl w:val="380C8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423C"/>
    <w:multiLevelType w:val="hybridMultilevel"/>
    <w:tmpl w:val="8AAC5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1A41"/>
    <w:multiLevelType w:val="hybridMultilevel"/>
    <w:tmpl w:val="E062C93C"/>
    <w:lvl w:ilvl="0" w:tplc="7930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1949"/>
    <w:multiLevelType w:val="hybridMultilevel"/>
    <w:tmpl w:val="A4549430"/>
    <w:lvl w:ilvl="0" w:tplc="893A0A12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E2924"/>
    <w:multiLevelType w:val="hybridMultilevel"/>
    <w:tmpl w:val="EA8C8D1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636C6C"/>
    <w:multiLevelType w:val="hybridMultilevel"/>
    <w:tmpl w:val="E80EE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0E53"/>
    <w:multiLevelType w:val="hybridMultilevel"/>
    <w:tmpl w:val="D076F58C"/>
    <w:lvl w:ilvl="0" w:tplc="8CCCDEC8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5160D"/>
    <w:multiLevelType w:val="hybridMultilevel"/>
    <w:tmpl w:val="3D7643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77488"/>
    <w:multiLevelType w:val="hybridMultilevel"/>
    <w:tmpl w:val="D71C003C"/>
    <w:lvl w:ilvl="0" w:tplc="5644C6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0E2415"/>
    <w:multiLevelType w:val="hybridMultilevel"/>
    <w:tmpl w:val="32847592"/>
    <w:lvl w:ilvl="0" w:tplc="0BF896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B26"/>
    <w:multiLevelType w:val="hybridMultilevel"/>
    <w:tmpl w:val="192AE83C"/>
    <w:lvl w:ilvl="0" w:tplc="C89A5830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C1BD9"/>
    <w:multiLevelType w:val="hybridMultilevel"/>
    <w:tmpl w:val="45F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7706F"/>
    <w:multiLevelType w:val="hybridMultilevel"/>
    <w:tmpl w:val="A78ACCF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05AE"/>
    <w:multiLevelType w:val="hybridMultilevel"/>
    <w:tmpl w:val="CCAED318"/>
    <w:lvl w:ilvl="0" w:tplc="A598501E">
      <w:start w:val="1"/>
      <w:numFmt w:val="decimal"/>
      <w:lvlText w:val="(%1)"/>
      <w:lvlJc w:val="left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3851"/>
    <w:multiLevelType w:val="hybridMultilevel"/>
    <w:tmpl w:val="8162E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4"/>
  </w:num>
  <w:num w:numId="11">
    <w:abstractNumId w:val="21"/>
  </w:num>
  <w:num w:numId="12">
    <w:abstractNumId w:val="17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22"/>
  </w:num>
  <w:num w:numId="18">
    <w:abstractNumId w:val="4"/>
  </w:num>
  <w:num w:numId="19">
    <w:abstractNumId w:val="6"/>
  </w:num>
  <w:num w:numId="20">
    <w:abstractNumId w:val="14"/>
  </w:num>
  <w:num w:numId="21">
    <w:abstractNumId w:val="23"/>
  </w:num>
  <w:num w:numId="22">
    <w:abstractNumId w:val="5"/>
  </w:num>
  <w:num w:numId="23">
    <w:abstractNumId w:val="10"/>
  </w:num>
  <w:num w:numId="24">
    <w:abstractNumId w:val="16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106EA"/>
    <w:rsid w:val="00025853"/>
    <w:rsid w:val="00043A2E"/>
    <w:rsid w:val="00043D09"/>
    <w:rsid w:val="0005066F"/>
    <w:rsid w:val="00051FBD"/>
    <w:rsid w:val="000523EA"/>
    <w:rsid w:val="00055C79"/>
    <w:rsid w:val="00061336"/>
    <w:rsid w:val="000625CB"/>
    <w:rsid w:val="00072AD4"/>
    <w:rsid w:val="00074562"/>
    <w:rsid w:val="00076141"/>
    <w:rsid w:val="000B1EA6"/>
    <w:rsid w:val="000B1F97"/>
    <w:rsid w:val="000B3E71"/>
    <w:rsid w:val="000C071E"/>
    <w:rsid w:val="000C52C8"/>
    <w:rsid w:val="000D456D"/>
    <w:rsid w:val="000D6FF8"/>
    <w:rsid w:val="000E0227"/>
    <w:rsid w:val="000E189A"/>
    <w:rsid w:val="000F1F0E"/>
    <w:rsid w:val="000F2B4E"/>
    <w:rsid w:val="0010783E"/>
    <w:rsid w:val="00136C3B"/>
    <w:rsid w:val="00145238"/>
    <w:rsid w:val="00150B15"/>
    <w:rsid w:val="0015574C"/>
    <w:rsid w:val="00160812"/>
    <w:rsid w:val="00167482"/>
    <w:rsid w:val="00173E51"/>
    <w:rsid w:val="001C2AD4"/>
    <w:rsid w:val="0020565B"/>
    <w:rsid w:val="00220BBC"/>
    <w:rsid w:val="002354E8"/>
    <w:rsid w:val="002475A0"/>
    <w:rsid w:val="0025350D"/>
    <w:rsid w:val="0025606A"/>
    <w:rsid w:val="00260440"/>
    <w:rsid w:val="002B1343"/>
    <w:rsid w:val="002C0189"/>
    <w:rsid w:val="00306351"/>
    <w:rsid w:val="00322065"/>
    <w:rsid w:val="003325CB"/>
    <w:rsid w:val="00341FEE"/>
    <w:rsid w:val="0036028D"/>
    <w:rsid w:val="003736E1"/>
    <w:rsid w:val="003757C3"/>
    <w:rsid w:val="00380736"/>
    <w:rsid w:val="0038671A"/>
    <w:rsid w:val="003A0685"/>
    <w:rsid w:val="003A39E5"/>
    <w:rsid w:val="003B0704"/>
    <w:rsid w:val="003E23BB"/>
    <w:rsid w:val="003E6964"/>
    <w:rsid w:val="003F4631"/>
    <w:rsid w:val="004255F7"/>
    <w:rsid w:val="00470B0A"/>
    <w:rsid w:val="004A7374"/>
    <w:rsid w:val="004C3C58"/>
    <w:rsid w:val="004C6F30"/>
    <w:rsid w:val="004E67A1"/>
    <w:rsid w:val="004E6D29"/>
    <w:rsid w:val="005063CE"/>
    <w:rsid w:val="00506BD9"/>
    <w:rsid w:val="00532D9A"/>
    <w:rsid w:val="00545EEB"/>
    <w:rsid w:val="00547CA0"/>
    <w:rsid w:val="00563E02"/>
    <w:rsid w:val="00564E3F"/>
    <w:rsid w:val="005D2663"/>
    <w:rsid w:val="005F1D8C"/>
    <w:rsid w:val="005F42D6"/>
    <w:rsid w:val="005F4725"/>
    <w:rsid w:val="00631328"/>
    <w:rsid w:val="00633F6F"/>
    <w:rsid w:val="00644958"/>
    <w:rsid w:val="00645440"/>
    <w:rsid w:val="00660B21"/>
    <w:rsid w:val="00663754"/>
    <w:rsid w:val="006656C9"/>
    <w:rsid w:val="0068040E"/>
    <w:rsid w:val="006A04B4"/>
    <w:rsid w:val="006B3054"/>
    <w:rsid w:val="006C34D1"/>
    <w:rsid w:val="006D6984"/>
    <w:rsid w:val="006D6BD6"/>
    <w:rsid w:val="006E52D8"/>
    <w:rsid w:val="006E7866"/>
    <w:rsid w:val="00736BE5"/>
    <w:rsid w:val="00740569"/>
    <w:rsid w:val="0074083C"/>
    <w:rsid w:val="007621DE"/>
    <w:rsid w:val="007621F7"/>
    <w:rsid w:val="00771697"/>
    <w:rsid w:val="00777972"/>
    <w:rsid w:val="007824A8"/>
    <w:rsid w:val="007945B8"/>
    <w:rsid w:val="007C16B6"/>
    <w:rsid w:val="007E792E"/>
    <w:rsid w:val="007E7AD3"/>
    <w:rsid w:val="00800DC1"/>
    <w:rsid w:val="00815161"/>
    <w:rsid w:val="00833BBC"/>
    <w:rsid w:val="00873CF4"/>
    <w:rsid w:val="008912EB"/>
    <w:rsid w:val="008A5330"/>
    <w:rsid w:val="008B40E8"/>
    <w:rsid w:val="008C584E"/>
    <w:rsid w:val="008F61DB"/>
    <w:rsid w:val="009011E5"/>
    <w:rsid w:val="00904B31"/>
    <w:rsid w:val="00923754"/>
    <w:rsid w:val="00925499"/>
    <w:rsid w:val="00934F4C"/>
    <w:rsid w:val="00935904"/>
    <w:rsid w:val="009628CE"/>
    <w:rsid w:val="00985560"/>
    <w:rsid w:val="00986508"/>
    <w:rsid w:val="00997810"/>
    <w:rsid w:val="009D5E31"/>
    <w:rsid w:val="009E0D00"/>
    <w:rsid w:val="009E20CD"/>
    <w:rsid w:val="009E2258"/>
    <w:rsid w:val="00A07DC7"/>
    <w:rsid w:val="00A1660D"/>
    <w:rsid w:val="00A246B7"/>
    <w:rsid w:val="00A37442"/>
    <w:rsid w:val="00A52050"/>
    <w:rsid w:val="00A65346"/>
    <w:rsid w:val="00A8565A"/>
    <w:rsid w:val="00A87A64"/>
    <w:rsid w:val="00A90129"/>
    <w:rsid w:val="00AD1BA3"/>
    <w:rsid w:val="00AE28A9"/>
    <w:rsid w:val="00AE376D"/>
    <w:rsid w:val="00AF023B"/>
    <w:rsid w:val="00AF2BC0"/>
    <w:rsid w:val="00B134C6"/>
    <w:rsid w:val="00B20D99"/>
    <w:rsid w:val="00B210A0"/>
    <w:rsid w:val="00B237DD"/>
    <w:rsid w:val="00B608B6"/>
    <w:rsid w:val="00B61202"/>
    <w:rsid w:val="00B61C13"/>
    <w:rsid w:val="00B76744"/>
    <w:rsid w:val="00BA6E6E"/>
    <w:rsid w:val="00BB6257"/>
    <w:rsid w:val="00BD1F4F"/>
    <w:rsid w:val="00BD2E85"/>
    <w:rsid w:val="00BD3BCC"/>
    <w:rsid w:val="00BF542D"/>
    <w:rsid w:val="00C51704"/>
    <w:rsid w:val="00C56405"/>
    <w:rsid w:val="00C60365"/>
    <w:rsid w:val="00C70E12"/>
    <w:rsid w:val="00C869A6"/>
    <w:rsid w:val="00CA0B30"/>
    <w:rsid w:val="00CA6BA5"/>
    <w:rsid w:val="00CB384E"/>
    <w:rsid w:val="00CD0EB5"/>
    <w:rsid w:val="00D012D5"/>
    <w:rsid w:val="00D07F2A"/>
    <w:rsid w:val="00D216E4"/>
    <w:rsid w:val="00D43D7C"/>
    <w:rsid w:val="00D5239E"/>
    <w:rsid w:val="00D64012"/>
    <w:rsid w:val="00DB5630"/>
    <w:rsid w:val="00DE1AF2"/>
    <w:rsid w:val="00E03B1A"/>
    <w:rsid w:val="00E1123F"/>
    <w:rsid w:val="00E14026"/>
    <w:rsid w:val="00E30E99"/>
    <w:rsid w:val="00E45D72"/>
    <w:rsid w:val="00E45D9A"/>
    <w:rsid w:val="00E6001C"/>
    <w:rsid w:val="00E611FD"/>
    <w:rsid w:val="00E83051"/>
    <w:rsid w:val="00E92286"/>
    <w:rsid w:val="00E96C83"/>
    <w:rsid w:val="00EB2B97"/>
    <w:rsid w:val="00EC7BDD"/>
    <w:rsid w:val="00ED1402"/>
    <w:rsid w:val="00ED53EE"/>
    <w:rsid w:val="00EE1C01"/>
    <w:rsid w:val="00EE47A4"/>
    <w:rsid w:val="00EF6032"/>
    <w:rsid w:val="00F12350"/>
    <w:rsid w:val="00F63F44"/>
    <w:rsid w:val="00F7168C"/>
    <w:rsid w:val="00FA188A"/>
    <w:rsid w:val="00FB3229"/>
    <w:rsid w:val="00FB63F7"/>
    <w:rsid w:val="00FC041D"/>
    <w:rsid w:val="00FF1A1F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AF02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023B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71697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2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6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2017-11-08T14:28:00Z</cp:lastPrinted>
  <dcterms:created xsi:type="dcterms:W3CDTF">2017-11-28T12:25:00Z</dcterms:created>
  <dcterms:modified xsi:type="dcterms:W3CDTF">2017-11-28T12:25:00Z</dcterms:modified>
</cp:coreProperties>
</file>