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ED17AD">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0272E1" w:rsidP="00ED17A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0272E1" w:rsidP="00ED17AD">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B71AEF">
        <w:rPr>
          <w:rFonts w:ascii="Arial" w:eastAsia="Calibri" w:hAnsi="Arial" w:cs="Arial"/>
          <w:b/>
          <w:bCs/>
          <w:lang w:val="en-GB"/>
        </w:rPr>
        <w:t>2</w:t>
      </w:r>
      <w:r w:rsidR="00B14FEB">
        <w:rPr>
          <w:rFonts w:ascii="Arial" w:eastAsia="Calibri" w:hAnsi="Arial" w:cs="Arial"/>
          <w:b/>
          <w:bCs/>
          <w:lang w:val="en-GB"/>
        </w:rPr>
        <w:t>888</w:t>
      </w:r>
    </w:p>
    <w:p w:rsidR="002E7253" w:rsidRPr="000272E1" w:rsidRDefault="002E7253" w:rsidP="00ED17AD">
      <w:pPr>
        <w:spacing w:after="200" w:line="276" w:lineRule="auto"/>
        <w:rPr>
          <w:rFonts w:ascii="Arial" w:eastAsia="Calibri" w:hAnsi="Arial" w:cs="Arial"/>
          <w:b/>
          <w:bCs/>
          <w:lang w:val="en-GB"/>
        </w:rPr>
      </w:pPr>
      <w:r w:rsidRPr="000272E1">
        <w:rPr>
          <w:rFonts w:ascii="Arial" w:eastAsia="Calibri" w:hAnsi="Arial" w:cs="Arial"/>
          <w:b/>
          <w:bCs/>
          <w:lang w:val="en-GB"/>
        </w:rPr>
        <w:t xml:space="preserve">DATE OF QUESTION: </w:t>
      </w:r>
      <w:r w:rsidR="00B14FEB" w:rsidRPr="000272E1">
        <w:rPr>
          <w:rFonts w:ascii="Arial" w:eastAsia="Calibri" w:hAnsi="Arial" w:cs="Arial"/>
          <w:b/>
          <w:bCs/>
          <w:lang w:val="en-GB"/>
        </w:rPr>
        <w:t>15</w:t>
      </w:r>
      <w:r w:rsidR="000272E1" w:rsidRPr="000272E1">
        <w:rPr>
          <w:rFonts w:ascii="Arial" w:eastAsia="Calibri" w:hAnsi="Arial" w:cs="Arial"/>
          <w:b/>
          <w:bCs/>
          <w:lang w:val="en-GB"/>
        </w:rPr>
        <w:t xml:space="preserve"> SEPTEMBER </w:t>
      </w:r>
      <w:r w:rsidRPr="000272E1">
        <w:rPr>
          <w:rFonts w:ascii="Arial" w:eastAsia="Calibri" w:hAnsi="Arial" w:cs="Arial"/>
          <w:b/>
          <w:bCs/>
          <w:lang w:val="en-GB"/>
        </w:rPr>
        <w:t>201</w:t>
      </w:r>
      <w:r w:rsidR="008C0966" w:rsidRPr="000272E1">
        <w:rPr>
          <w:rFonts w:ascii="Arial" w:eastAsia="Calibri" w:hAnsi="Arial" w:cs="Arial"/>
          <w:b/>
          <w:bCs/>
          <w:lang w:val="en-GB"/>
        </w:rPr>
        <w:t>7</w:t>
      </w:r>
    </w:p>
    <w:p w:rsidR="00D463C8" w:rsidRPr="000272E1" w:rsidRDefault="00791471" w:rsidP="00ED17AD">
      <w:pPr>
        <w:spacing w:before="100" w:beforeAutospacing="1" w:after="100" w:afterAutospacing="1" w:line="276" w:lineRule="auto"/>
        <w:outlineLvl w:val="0"/>
        <w:rPr>
          <w:rFonts w:ascii="Arial" w:eastAsia="Calibri" w:hAnsi="Arial" w:cs="Arial"/>
          <w:b/>
          <w:bCs/>
          <w:lang w:val="en-GB"/>
        </w:rPr>
      </w:pPr>
      <w:r w:rsidRPr="000272E1">
        <w:rPr>
          <w:rFonts w:ascii="Arial" w:eastAsia="Calibri" w:hAnsi="Arial" w:cs="Arial"/>
          <w:b/>
          <w:bCs/>
          <w:lang w:val="en-GB"/>
        </w:rPr>
        <w:t xml:space="preserve">DATE OF </w:t>
      </w:r>
      <w:r w:rsidR="00743485" w:rsidRPr="000272E1">
        <w:rPr>
          <w:rFonts w:ascii="Arial" w:eastAsia="Calibri" w:hAnsi="Arial" w:cs="Arial"/>
          <w:b/>
          <w:bCs/>
          <w:lang w:val="en-GB"/>
        </w:rPr>
        <w:t>SUBMISSION IN PARLIAMENT</w:t>
      </w:r>
      <w:r w:rsidRPr="000272E1">
        <w:rPr>
          <w:rFonts w:ascii="Arial" w:eastAsia="Calibri" w:hAnsi="Arial" w:cs="Arial"/>
          <w:b/>
          <w:bCs/>
          <w:lang w:val="en-GB"/>
        </w:rPr>
        <w:t xml:space="preserve">: </w:t>
      </w:r>
      <w:r w:rsidR="00A17193" w:rsidRPr="000272E1">
        <w:rPr>
          <w:rFonts w:ascii="Arial" w:eastAsia="Calibri" w:hAnsi="Arial" w:cs="Arial"/>
          <w:b/>
          <w:bCs/>
          <w:lang w:val="en-GB"/>
        </w:rPr>
        <w:t>2</w:t>
      </w:r>
      <w:r w:rsidR="00B14FEB" w:rsidRPr="000272E1">
        <w:rPr>
          <w:rFonts w:ascii="Arial" w:eastAsia="Calibri" w:hAnsi="Arial" w:cs="Arial"/>
          <w:b/>
          <w:bCs/>
          <w:lang w:val="en-GB"/>
        </w:rPr>
        <w:t xml:space="preserve"> OCTO</w:t>
      </w:r>
      <w:r w:rsidR="00743485" w:rsidRPr="000272E1">
        <w:rPr>
          <w:rFonts w:ascii="Arial" w:eastAsia="Calibri" w:hAnsi="Arial" w:cs="Arial"/>
          <w:b/>
          <w:bCs/>
          <w:lang w:val="en-GB"/>
        </w:rPr>
        <w:t>BER</w:t>
      </w:r>
      <w:r w:rsidR="009F2D5C" w:rsidRPr="000272E1">
        <w:rPr>
          <w:rFonts w:ascii="Arial" w:eastAsia="Calibri" w:hAnsi="Arial" w:cs="Arial"/>
          <w:b/>
          <w:bCs/>
          <w:lang w:val="en-GB"/>
        </w:rPr>
        <w:t xml:space="preserve"> </w:t>
      </w:r>
      <w:r w:rsidR="00D463C8" w:rsidRPr="000272E1">
        <w:rPr>
          <w:rFonts w:ascii="Arial" w:eastAsia="Calibri" w:hAnsi="Arial" w:cs="Arial"/>
          <w:b/>
          <w:bCs/>
          <w:lang w:val="en-GB"/>
        </w:rPr>
        <w:t>201</w:t>
      </w:r>
      <w:r w:rsidR="008C0966" w:rsidRPr="000272E1">
        <w:rPr>
          <w:rFonts w:ascii="Arial" w:eastAsia="Calibri" w:hAnsi="Arial" w:cs="Arial"/>
          <w:b/>
          <w:bCs/>
          <w:lang w:val="en-GB"/>
        </w:rPr>
        <w:t>7</w:t>
      </w:r>
    </w:p>
    <w:p w:rsidR="00B14FEB" w:rsidRPr="00B14FEB" w:rsidRDefault="00B14FEB" w:rsidP="00B14FEB">
      <w:pPr>
        <w:spacing w:before="120" w:after="120" w:line="360" w:lineRule="auto"/>
        <w:jc w:val="both"/>
        <w:rPr>
          <w:rFonts w:ascii="Arial" w:hAnsi="Arial" w:cs="Arial"/>
          <w:b/>
          <w:bCs/>
          <w:lang w:val="en-ZA"/>
        </w:rPr>
      </w:pPr>
      <w:r w:rsidRPr="00B14FEB">
        <w:rPr>
          <w:rFonts w:ascii="Arial" w:hAnsi="Arial" w:cs="Arial"/>
          <w:b/>
          <w:bCs/>
          <w:lang w:val="en-ZA"/>
        </w:rPr>
        <w:t>Ms T Gqada (DA) to ask the Minister of Justice and Correctional Services:</w:t>
      </w:r>
    </w:p>
    <w:p w:rsidR="00B14FEB" w:rsidRDefault="00B14FEB" w:rsidP="00B14FEB">
      <w:pPr>
        <w:spacing w:before="120" w:after="120" w:line="360" w:lineRule="auto"/>
        <w:jc w:val="both"/>
        <w:rPr>
          <w:rFonts w:ascii="Arial" w:hAnsi="Arial" w:cs="Arial"/>
          <w:bCs/>
          <w:lang w:val="en-ZA"/>
        </w:rPr>
      </w:pPr>
      <w:r w:rsidRPr="00B14FEB">
        <w:rPr>
          <w:rFonts w:ascii="Arial" w:hAnsi="Arial" w:cs="Arial"/>
          <w:bCs/>
          <w:lang w:val="en-ZA"/>
        </w:rPr>
        <w:t xml:space="preserve">What is the detailed (a) breakdown of and (b) valuation for current and non-current assets and investments held by (i) his department and (ii) each entity reporting to him according to (aa) listed assets (aaa) directly held and (bbb) indirectly held and (bb) unlisted investments (aaa) directly held and (bbb) indirectly held by each of the entities, in each case breaking the current assets and investments down by 0-3 months, 3-6 months, 6-12 </w:t>
      </w:r>
      <w:r>
        <w:rPr>
          <w:rFonts w:ascii="Arial" w:hAnsi="Arial" w:cs="Arial"/>
          <w:bCs/>
          <w:lang w:val="en-ZA"/>
        </w:rPr>
        <w:t>months and beyond 12 months?</w:t>
      </w:r>
      <w:r>
        <w:rPr>
          <w:rFonts w:ascii="Arial" w:hAnsi="Arial" w:cs="Arial"/>
          <w:bCs/>
          <w:lang w:val="en-ZA"/>
        </w:rPr>
        <w:tab/>
      </w:r>
    </w:p>
    <w:p w:rsidR="00B14FEB" w:rsidRPr="00B14FEB" w:rsidRDefault="00B14FEB" w:rsidP="00B14FEB">
      <w:pPr>
        <w:spacing w:before="120" w:after="120" w:line="360" w:lineRule="auto"/>
        <w:ind w:left="360"/>
        <w:jc w:val="right"/>
        <w:rPr>
          <w:rFonts w:ascii="Arial" w:hAnsi="Arial" w:cs="Arial"/>
          <w:b/>
        </w:rPr>
      </w:pPr>
      <w:r w:rsidRPr="00B14FEB">
        <w:rPr>
          <w:rFonts w:ascii="Arial" w:hAnsi="Arial" w:cs="Arial"/>
          <w:b/>
        </w:rPr>
        <w:t>NW3195E</w:t>
      </w:r>
    </w:p>
    <w:p w:rsidR="008C5C72" w:rsidRDefault="008C5C72" w:rsidP="000F4986">
      <w:pPr>
        <w:spacing w:before="120" w:after="120" w:line="360" w:lineRule="auto"/>
        <w:ind w:left="360"/>
        <w:rPr>
          <w:rFonts w:ascii="Arial" w:hAnsi="Arial" w:cs="Arial"/>
          <w:b/>
        </w:rPr>
      </w:pPr>
    </w:p>
    <w:p w:rsidR="001F053D" w:rsidRPr="00E96669" w:rsidRDefault="000F4986" w:rsidP="00FA3CC3">
      <w:pPr>
        <w:tabs>
          <w:tab w:val="left" w:pos="4111"/>
        </w:tabs>
        <w:spacing w:before="120" w:after="120" w:line="360" w:lineRule="auto"/>
        <w:ind w:left="360"/>
        <w:rPr>
          <w:rFonts w:ascii="Arial" w:hAnsi="Arial" w:cs="Arial"/>
          <w:b/>
        </w:rPr>
      </w:pPr>
      <w:r>
        <w:rPr>
          <w:rFonts w:ascii="Arial" w:hAnsi="Arial" w:cs="Arial"/>
          <w:b/>
        </w:rPr>
        <w:br w:type="page"/>
      </w:r>
      <w:r w:rsidR="0007655F" w:rsidRPr="008C0966">
        <w:rPr>
          <w:rFonts w:ascii="Arial" w:hAnsi="Arial" w:cs="Arial"/>
          <w:b/>
        </w:rPr>
        <w:lastRenderedPageBreak/>
        <w:t>REPLY:</w:t>
      </w:r>
    </w:p>
    <w:p w:rsidR="00D42DA6" w:rsidRDefault="00D42DA6" w:rsidP="002F0095">
      <w:pPr>
        <w:jc w:val="both"/>
        <w:rPr>
          <w:rFonts w:ascii="Arial" w:hAnsi="Arial" w:cs="Arial"/>
          <w:b/>
        </w:rPr>
      </w:pPr>
    </w:p>
    <w:p w:rsidR="008C5C72" w:rsidRDefault="008C5C72" w:rsidP="002F0095">
      <w:pPr>
        <w:jc w:val="both"/>
        <w:rPr>
          <w:rFonts w:ascii="Arial" w:hAnsi="Arial" w:cs="Arial"/>
          <w:b/>
        </w:rPr>
      </w:pPr>
      <w:r>
        <w:rPr>
          <w:rFonts w:ascii="Arial" w:hAnsi="Arial" w:cs="Arial"/>
          <w:b/>
        </w:rPr>
        <w:t>(a) &amp;</w:t>
      </w:r>
      <w:r w:rsidR="00B826D2">
        <w:rPr>
          <w:rFonts w:ascii="Arial" w:hAnsi="Arial" w:cs="Arial"/>
          <w:b/>
        </w:rPr>
        <w:t xml:space="preserve"> (b) (i) Department of Justice and</w:t>
      </w:r>
      <w:r>
        <w:rPr>
          <w:rFonts w:ascii="Arial" w:hAnsi="Arial" w:cs="Arial"/>
          <w:b/>
        </w:rPr>
        <w:t xml:space="preserve"> C</w:t>
      </w:r>
      <w:r w:rsidR="00B826D2">
        <w:rPr>
          <w:rFonts w:ascii="Arial" w:hAnsi="Arial" w:cs="Arial"/>
          <w:b/>
        </w:rPr>
        <w:t xml:space="preserve">onstitutional </w:t>
      </w:r>
      <w:r>
        <w:rPr>
          <w:rFonts w:ascii="Arial" w:hAnsi="Arial" w:cs="Arial"/>
          <w:b/>
        </w:rPr>
        <w:t>D</w:t>
      </w:r>
      <w:r w:rsidR="00B826D2">
        <w:rPr>
          <w:rFonts w:ascii="Arial" w:hAnsi="Arial" w:cs="Arial"/>
          <w:b/>
        </w:rPr>
        <w:t>evelopment</w:t>
      </w:r>
      <w:r w:rsidR="00674A71">
        <w:rPr>
          <w:rFonts w:ascii="Arial" w:hAnsi="Arial" w:cs="Arial"/>
          <w:b/>
        </w:rPr>
        <w:t xml:space="preserve"> including National Prosecuting Authority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589"/>
        <w:gridCol w:w="236"/>
        <w:gridCol w:w="1388"/>
        <w:gridCol w:w="1417"/>
        <w:gridCol w:w="1465"/>
        <w:gridCol w:w="1559"/>
      </w:tblGrid>
      <w:tr w:rsidR="00C979F9" w:rsidRPr="00343427" w:rsidTr="00D42DA6">
        <w:tc>
          <w:tcPr>
            <w:tcW w:w="2660" w:type="dxa"/>
            <w:shd w:val="clear" w:color="auto" w:fill="auto"/>
          </w:tcPr>
          <w:p w:rsidR="00C979F9" w:rsidRPr="00343427" w:rsidRDefault="00C979F9" w:rsidP="00343427">
            <w:pPr>
              <w:ind w:left="720"/>
              <w:jc w:val="both"/>
              <w:rPr>
                <w:rFonts w:ascii="Arial" w:hAnsi="Arial" w:cs="Arial"/>
              </w:rPr>
            </w:pPr>
            <w:r w:rsidRPr="00343427">
              <w:rPr>
                <w:rFonts w:ascii="Arial" w:hAnsi="Arial" w:cs="Arial"/>
              </w:rPr>
              <w:t>Breakdown</w:t>
            </w:r>
          </w:p>
        </w:tc>
        <w:tc>
          <w:tcPr>
            <w:tcW w:w="1589" w:type="dxa"/>
            <w:shd w:val="clear" w:color="auto" w:fill="auto"/>
          </w:tcPr>
          <w:p w:rsidR="00C979F9" w:rsidRPr="00343427" w:rsidRDefault="00C979F9" w:rsidP="00343427">
            <w:pPr>
              <w:jc w:val="both"/>
              <w:rPr>
                <w:rFonts w:ascii="Arial" w:hAnsi="Arial" w:cs="Arial"/>
              </w:rPr>
            </w:pPr>
            <w:r w:rsidRPr="00343427">
              <w:rPr>
                <w:rFonts w:ascii="Arial" w:hAnsi="Arial" w:cs="Arial"/>
              </w:rPr>
              <w:t>Valuation (R’000)</w:t>
            </w:r>
          </w:p>
        </w:tc>
        <w:tc>
          <w:tcPr>
            <w:tcW w:w="236" w:type="dxa"/>
            <w:shd w:val="clear" w:color="auto" w:fill="D9D9D9"/>
          </w:tcPr>
          <w:p w:rsidR="00C979F9" w:rsidRPr="00343427" w:rsidRDefault="00C979F9" w:rsidP="00343427">
            <w:pPr>
              <w:rPr>
                <w:rFonts w:ascii="Arial" w:hAnsi="Arial" w:cs="Arial"/>
              </w:rPr>
            </w:pPr>
          </w:p>
        </w:tc>
        <w:tc>
          <w:tcPr>
            <w:tcW w:w="1388" w:type="dxa"/>
            <w:shd w:val="clear" w:color="auto" w:fill="auto"/>
          </w:tcPr>
          <w:p w:rsidR="00C979F9" w:rsidRPr="00343427" w:rsidRDefault="00C979F9" w:rsidP="00343427">
            <w:pPr>
              <w:rPr>
                <w:rFonts w:ascii="Arial" w:hAnsi="Arial" w:cs="Arial"/>
              </w:rPr>
            </w:pPr>
            <w:r w:rsidRPr="00343427">
              <w:rPr>
                <w:rFonts w:ascii="Arial" w:hAnsi="Arial" w:cs="Arial"/>
              </w:rPr>
              <w:t>(aa) (R’000)</w:t>
            </w:r>
          </w:p>
        </w:tc>
        <w:tc>
          <w:tcPr>
            <w:tcW w:w="1417" w:type="dxa"/>
            <w:shd w:val="clear" w:color="auto" w:fill="auto"/>
          </w:tcPr>
          <w:p w:rsidR="00C979F9" w:rsidRPr="00343427" w:rsidRDefault="00C979F9" w:rsidP="00343427">
            <w:pPr>
              <w:rPr>
                <w:rFonts w:ascii="Arial" w:hAnsi="Arial" w:cs="Arial"/>
              </w:rPr>
            </w:pPr>
            <w:r w:rsidRPr="00343427">
              <w:rPr>
                <w:rFonts w:ascii="Arial" w:hAnsi="Arial" w:cs="Arial"/>
              </w:rPr>
              <w:t>(aaa)</w:t>
            </w:r>
          </w:p>
          <w:p w:rsidR="00C979F9" w:rsidRPr="00343427" w:rsidRDefault="00C979F9" w:rsidP="00343427">
            <w:pPr>
              <w:rPr>
                <w:rFonts w:ascii="Arial" w:hAnsi="Arial" w:cs="Arial"/>
              </w:rPr>
            </w:pPr>
            <w:r w:rsidRPr="00343427">
              <w:rPr>
                <w:rFonts w:ascii="Arial" w:hAnsi="Arial" w:cs="Arial"/>
              </w:rPr>
              <w:t>(R’000)</w:t>
            </w:r>
          </w:p>
        </w:tc>
        <w:tc>
          <w:tcPr>
            <w:tcW w:w="1465" w:type="dxa"/>
            <w:shd w:val="clear" w:color="auto" w:fill="auto"/>
          </w:tcPr>
          <w:p w:rsidR="00C979F9" w:rsidRPr="00343427" w:rsidRDefault="00C979F9" w:rsidP="00343427">
            <w:pPr>
              <w:rPr>
                <w:rFonts w:ascii="Arial" w:hAnsi="Arial" w:cs="Arial"/>
              </w:rPr>
            </w:pPr>
            <w:r w:rsidRPr="00343427">
              <w:rPr>
                <w:rFonts w:ascii="Arial" w:hAnsi="Arial" w:cs="Arial"/>
              </w:rPr>
              <w:t>(bbb) (R’000)</w:t>
            </w:r>
          </w:p>
        </w:tc>
        <w:tc>
          <w:tcPr>
            <w:tcW w:w="1559" w:type="dxa"/>
            <w:shd w:val="clear" w:color="auto" w:fill="auto"/>
          </w:tcPr>
          <w:p w:rsidR="00B826D2" w:rsidRDefault="00C979F9" w:rsidP="00343427">
            <w:pPr>
              <w:rPr>
                <w:rFonts w:ascii="Arial" w:hAnsi="Arial" w:cs="Arial"/>
              </w:rPr>
            </w:pPr>
            <w:r w:rsidRPr="00343427">
              <w:rPr>
                <w:rFonts w:ascii="Arial" w:hAnsi="Arial" w:cs="Arial"/>
              </w:rPr>
              <w:t xml:space="preserve">(bb) </w:t>
            </w:r>
          </w:p>
          <w:p w:rsidR="00C979F9" w:rsidRPr="00343427" w:rsidRDefault="00C979F9" w:rsidP="00343427">
            <w:pPr>
              <w:rPr>
                <w:rFonts w:ascii="Arial" w:hAnsi="Arial" w:cs="Arial"/>
              </w:rPr>
            </w:pPr>
            <w:r w:rsidRPr="00343427">
              <w:rPr>
                <w:rFonts w:ascii="Arial" w:hAnsi="Arial" w:cs="Arial"/>
              </w:rPr>
              <w:t>(R’000)</w:t>
            </w:r>
          </w:p>
        </w:tc>
      </w:tr>
      <w:tr w:rsidR="00C979F9" w:rsidRPr="00343427" w:rsidTr="00D42DA6">
        <w:tc>
          <w:tcPr>
            <w:tcW w:w="2660" w:type="dxa"/>
            <w:shd w:val="clear" w:color="auto" w:fill="auto"/>
          </w:tcPr>
          <w:p w:rsidR="00C979F9" w:rsidRPr="00343427" w:rsidRDefault="00C979F9" w:rsidP="00343427">
            <w:pPr>
              <w:jc w:val="both"/>
              <w:rPr>
                <w:rFonts w:ascii="Arial" w:hAnsi="Arial" w:cs="Arial"/>
              </w:rPr>
            </w:pPr>
            <w:r w:rsidRPr="00343427">
              <w:rPr>
                <w:rFonts w:ascii="Arial" w:hAnsi="Arial" w:cs="Arial"/>
              </w:rPr>
              <w:t>Current</w:t>
            </w:r>
          </w:p>
        </w:tc>
        <w:tc>
          <w:tcPr>
            <w:tcW w:w="1589" w:type="dxa"/>
            <w:shd w:val="clear" w:color="auto" w:fill="auto"/>
          </w:tcPr>
          <w:p w:rsidR="00C979F9" w:rsidRPr="006E352E" w:rsidRDefault="00C979F9" w:rsidP="00343427">
            <w:pPr>
              <w:jc w:val="both"/>
              <w:rPr>
                <w:rFonts w:ascii="Arial" w:hAnsi="Arial" w:cs="Arial"/>
              </w:rPr>
            </w:pPr>
            <w:r w:rsidRPr="006E352E">
              <w:rPr>
                <w:rFonts w:ascii="Arial" w:hAnsi="Arial" w:cs="Arial"/>
              </w:rPr>
              <w:t>855 883</w:t>
            </w:r>
          </w:p>
        </w:tc>
        <w:tc>
          <w:tcPr>
            <w:tcW w:w="236" w:type="dxa"/>
            <w:shd w:val="clear" w:color="auto" w:fill="D9D9D9"/>
          </w:tcPr>
          <w:p w:rsidR="00C979F9" w:rsidRPr="00343427" w:rsidRDefault="00C979F9" w:rsidP="00343427">
            <w:pPr>
              <w:jc w:val="both"/>
              <w:rPr>
                <w:rFonts w:ascii="Arial" w:hAnsi="Arial" w:cs="Arial"/>
              </w:rPr>
            </w:pPr>
          </w:p>
        </w:tc>
        <w:tc>
          <w:tcPr>
            <w:tcW w:w="1388"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417" w:type="dxa"/>
            <w:shd w:val="clear" w:color="auto" w:fill="auto"/>
          </w:tcPr>
          <w:p w:rsidR="00C979F9" w:rsidRPr="00343427" w:rsidRDefault="00BA6170" w:rsidP="00343427">
            <w:pPr>
              <w:jc w:val="both"/>
              <w:rPr>
                <w:rFonts w:ascii="Arial" w:hAnsi="Arial" w:cs="Arial"/>
              </w:rPr>
            </w:pPr>
            <w:r w:rsidRPr="00343427">
              <w:rPr>
                <w:rFonts w:ascii="Arial" w:hAnsi="Arial" w:cs="Arial"/>
              </w:rPr>
              <w:t>855 883</w:t>
            </w:r>
          </w:p>
        </w:tc>
        <w:tc>
          <w:tcPr>
            <w:tcW w:w="1465"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559"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r>
      <w:tr w:rsidR="00C979F9" w:rsidRPr="00343427" w:rsidTr="00D42DA6">
        <w:tc>
          <w:tcPr>
            <w:tcW w:w="2660" w:type="dxa"/>
            <w:shd w:val="clear" w:color="auto" w:fill="auto"/>
          </w:tcPr>
          <w:p w:rsidR="00C979F9" w:rsidRPr="00343427" w:rsidRDefault="00C979F9" w:rsidP="00343427">
            <w:pPr>
              <w:jc w:val="both"/>
              <w:rPr>
                <w:rFonts w:ascii="Arial" w:hAnsi="Arial" w:cs="Arial"/>
              </w:rPr>
            </w:pPr>
            <w:r w:rsidRPr="00343427">
              <w:rPr>
                <w:rFonts w:ascii="Arial" w:hAnsi="Arial" w:cs="Arial"/>
              </w:rPr>
              <w:t>Non-current</w:t>
            </w:r>
          </w:p>
        </w:tc>
        <w:tc>
          <w:tcPr>
            <w:tcW w:w="1589" w:type="dxa"/>
            <w:shd w:val="clear" w:color="auto" w:fill="auto"/>
          </w:tcPr>
          <w:p w:rsidR="00C979F9" w:rsidRPr="006E352E" w:rsidRDefault="00C979F9" w:rsidP="00343427">
            <w:pPr>
              <w:jc w:val="both"/>
              <w:rPr>
                <w:rFonts w:ascii="Arial" w:hAnsi="Arial" w:cs="Arial"/>
              </w:rPr>
            </w:pPr>
            <w:r w:rsidRPr="006E352E">
              <w:rPr>
                <w:rFonts w:ascii="Arial" w:hAnsi="Arial" w:cs="Arial"/>
              </w:rPr>
              <w:t>445 170</w:t>
            </w:r>
          </w:p>
        </w:tc>
        <w:tc>
          <w:tcPr>
            <w:tcW w:w="236" w:type="dxa"/>
            <w:shd w:val="clear" w:color="auto" w:fill="D9D9D9"/>
          </w:tcPr>
          <w:p w:rsidR="00C979F9" w:rsidRPr="00343427" w:rsidRDefault="00C979F9" w:rsidP="00343427">
            <w:pPr>
              <w:jc w:val="both"/>
              <w:rPr>
                <w:rFonts w:ascii="Arial" w:hAnsi="Arial" w:cs="Arial"/>
              </w:rPr>
            </w:pPr>
          </w:p>
        </w:tc>
        <w:tc>
          <w:tcPr>
            <w:tcW w:w="1388"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417" w:type="dxa"/>
            <w:shd w:val="clear" w:color="auto" w:fill="auto"/>
          </w:tcPr>
          <w:p w:rsidR="00C979F9" w:rsidRPr="00343427" w:rsidRDefault="00BA6170" w:rsidP="00343427">
            <w:pPr>
              <w:jc w:val="both"/>
              <w:rPr>
                <w:rFonts w:ascii="Arial" w:hAnsi="Arial" w:cs="Arial"/>
              </w:rPr>
            </w:pPr>
            <w:r w:rsidRPr="00343427">
              <w:rPr>
                <w:rFonts w:ascii="Arial" w:hAnsi="Arial" w:cs="Arial"/>
              </w:rPr>
              <w:t>445 170</w:t>
            </w:r>
          </w:p>
        </w:tc>
        <w:tc>
          <w:tcPr>
            <w:tcW w:w="1465" w:type="dxa"/>
            <w:shd w:val="clear" w:color="auto" w:fill="auto"/>
          </w:tcPr>
          <w:p w:rsidR="00C979F9" w:rsidRPr="00343427" w:rsidRDefault="00BD5D66" w:rsidP="00343427">
            <w:pPr>
              <w:jc w:val="both"/>
              <w:rPr>
                <w:rFonts w:ascii="Arial" w:hAnsi="Arial" w:cs="Arial"/>
              </w:rPr>
            </w:pPr>
            <w:r w:rsidRPr="00343427">
              <w:rPr>
                <w:rFonts w:ascii="Arial" w:hAnsi="Arial" w:cs="Arial"/>
              </w:rPr>
              <w:t>Zero</w:t>
            </w:r>
          </w:p>
        </w:tc>
        <w:tc>
          <w:tcPr>
            <w:tcW w:w="1559" w:type="dxa"/>
            <w:shd w:val="clear" w:color="auto" w:fill="auto"/>
          </w:tcPr>
          <w:p w:rsidR="00C979F9" w:rsidRPr="00343427" w:rsidRDefault="00BD5D66" w:rsidP="00343427">
            <w:pPr>
              <w:jc w:val="both"/>
              <w:rPr>
                <w:rFonts w:ascii="Arial" w:hAnsi="Arial" w:cs="Arial"/>
              </w:rPr>
            </w:pPr>
            <w:r w:rsidRPr="00343427">
              <w:rPr>
                <w:rFonts w:ascii="Arial" w:hAnsi="Arial" w:cs="Arial"/>
              </w:rPr>
              <w:t>Zero</w:t>
            </w:r>
          </w:p>
        </w:tc>
      </w:tr>
      <w:tr w:rsidR="00C979F9" w:rsidRPr="00343427" w:rsidTr="00D42DA6">
        <w:tc>
          <w:tcPr>
            <w:tcW w:w="2660" w:type="dxa"/>
            <w:shd w:val="clear" w:color="auto" w:fill="auto"/>
          </w:tcPr>
          <w:p w:rsidR="00C979F9" w:rsidRPr="00343427" w:rsidRDefault="00C979F9" w:rsidP="00343427">
            <w:pPr>
              <w:jc w:val="both"/>
              <w:rPr>
                <w:rFonts w:ascii="Arial" w:hAnsi="Arial" w:cs="Arial"/>
              </w:rPr>
            </w:pPr>
            <w:r w:rsidRPr="00343427">
              <w:rPr>
                <w:rFonts w:ascii="Arial" w:hAnsi="Arial" w:cs="Arial"/>
              </w:rPr>
              <w:t>Investments:</w:t>
            </w:r>
          </w:p>
          <w:p w:rsidR="00C979F9" w:rsidRPr="00343427" w:rsidRDefault="00C979F9" w:rsidP="00343427">
            <w:pPr>
              <w:numPr>
                <w:ilvl w:val="1"/>
                <w:numId w:val="5"/>
              </w:numPr>
              <w:jc w:val="both"/>
              <w:rPr>
                <w:rFonts w:ascii="Arial" w:hAnsi="Arial" w:cs="Arial"/>
              </w:rPr>
            </w:pPr>
            <w:r w:rsidRPr="00343427">
              <w:rPr>
                <w:rFonts w:ascii="Arial" w:hAnsi="Arial" w:cs="Arial"/>
              </w:rPr>
              <w:t>0-3 months</w:t>
            </w:r>
          </w:p>
          <w:p w:rsidR="00C979F9" w:rsidRPr="00343427" w:rsidRDefault="00C979F9" w:rsidP="00343427">
            <w:pPr>
              <w:numPr>
                <w:ilvl w:val="1"/>
                <w:numId w:val="5"/>
              </w:numPr>
              <w:jc w:val="both"/>
              <w:rPr>
                <w:rFonts w:ascii="Arial" w:hAnsi="Arial" w:cs="Arial"/>
              </w:rPr>
            </w:pPr>
            <w:r w:rsidRPr="00343427">
              <w:rPr>
                <w:rFonts w:ascii="Arial" w:hAnsi="Arial" w:cs="Arial"/>
              </w:rPr>
              <w:t>3-6 months</w:t>
            </w:r>
          </w:p>
          <w:p w:rsidR="000F5C03" w:rsidRPr="00B826D2" w:rsidRDefault="00C979F9" w:rsidP="00B826D2">
            <w:pPr>
              <w:numPr>
                <w:ilvl w:val="1"/>
                <w:numId w:val="5"/>
              </w:numPr>
              <w:jc w:val="both"/>
              <w:rPr>
                <w:rFonts w:ascii="Arial" w:hAnsi="Arial" w:cs="Arial"/>
              </w:rPr>
            </w:pPr>
            <w:r w:rsidRPr="00343427">
              <w:rPr>
                <w:rFonts w:ascii="Arial" w:hAnsi="Arial" w:cs="Arial"/>
              </w:rPr>
              <w:t>6-12months</w:t>
            </w:r>
          </w:p>
        </w:tc>
        <w:tc>
          <w:tcPr>
            <w:tcW w:w="1589" w:type="dxa"/>
            <w:shd w:val="clear" w:color="auto" w:fill="auto"/>
          </w:tcPr>
          <w:p w:rsidR="00C979F9" w:rsidRPr="006E352E" w:rsidRDefault="009A2433" w:rsidP="00343427">
            <w:pPr>
              <w:jc w:val="both"/>
              <w:rPr>
                <w:rFonts w:ascii="Arial" w:hAnsi="Arial" w:cs="Arial"/>
              </w:rPr>
            </w:pPr>
            <w:r w:rsidRPr="006E352E">
              <w:rPr>
                <w:rFonts w:ascii="Arial" w:hAnsi="Arial" w:cs="Arial"/>
              </w:rPr>
              <w:t>Zero</w:t>
            </w:r>
          </w:p>
        </w:tc>
        <w:tc>
          <w:tcPr>
            <w:tcW w:w="236" w:type="dxa"/>
            <w:shd w:val="clear" w:color="auto" w:fill="D9D9D9"/>
          </w:tcPr>
          <w:p w:rsidR="00C979F9" w:rsidRPr="00343427" w:rsidRDefault="00C979F9" w:rsidP="00343427">
            <w:pPr>
              <w:jc w:val="both"/>
              <w:rPr>
                <w:rFonts w:ascii="Arial" w:hAnsi="Arial" w:cs="Arial"/>
              </w:rPr>
            </w:pPr>
          </w:p>
        </w:tc>
        <w:tc>
          <w:tcPr>
            <w:tcW w:w="1388"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417"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465"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559"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r>
      <w:tr w:rsidR="00C979F9" w:rsidRPr="006E352E" w:rsidTr="00D42DA6">
        <w:tc>
          <w:tcPr>
            <w:tcW w:w="2660" w:type="dxa"/>
            <w:shd w:val="clear" w:color="auto" w:fill="auto"/>
          </w:tcPr>
          <w:p w:rsidR="00C979F9" w:rsidRPr="006E352E" w:rsidRDefault="00C979F9" w:rsidP="00D42DA6">
            <w:pPr>
              <w:jc w:val="center"/>
              <w:rPr>
                <w:rFonts w:ascii="Arial" w:hAnsi="Arial" w:cs="Arial"/>
                <w:b/>
              </w:rPr>
            </w:pPr>
            <w:r w:rsidRPr="006E352E">
              <w:rPr>
                <w:rFonts w:ascii="Arial" w:hAnsi="Arial" w:cs="Arial"/>
                <w:b/>
              </w:rPr>
              <w:t>Total</w:t>
            </w:r>
          </w:p>
        </w:tc>
        <w:tc>
          <w:tcPr>
            <w:tcW w:w="1589" w:type="dxa"/>
            <w:shd w:val="clear" w:color="auto" w:fill="auto"/>
          </w:tcPr>
          <w:p w:rsidR="00C979F9" w:rsidRPr="006E352E" w:rsidRDefault="00C979F9" w:rsidP="00D42DA6">
            <w:pPr>
              <w:jc w:val="center"/>
              <w:rPr>
                <w:rFonts w:ascii="Arial" w:hAnsi="Arial" w:cs="Arial"/>
                <w:b/>
              </w:rPr>
            </w:pPr>
            <w:r w:rsidRPr="006E352E">
              <w:rPr>
                <w:rFonts w:ascii="Arial" w:hAnsi="Arial" w:cs="Arial"/>
                <w:b/>
              </w:rPr>
              <w:t>1 301 053</w:t>
            </w:r>
          </w:p>
        </w:tc>
        <w:tc>
          <w:tcPr>
            <w:tcW w:w="236" w:type="dxa"/>
            <w:shd w:val="clear" w:color="auto" w:fill="D9D9D9"/>
          </w:tcPr>
          <w:p w:rsidR="00C979F9" w:rsidRPr="006E352E" w:rsidRDefault="00C979F9" w:rsidP="00D42DA6">
            <w:pPr>
              <w:jc w:val="center"/>
              <w:rPr>
                <w:rFonts w:ascii="Arial" w:hAnsi="Arial" w:cs="Arial"/>
                <w:b/>
              </w:rPr>
            </w:pPr>
          </w:p>
        </w:tc>
        <w:tc>
          <w:tcPr>
            <w:tcW w:w="1388" w:type="dxa"/>
            <w:shd w:val="clear" w:color="auto" w:fill="auto"/>
          </w:tcPr>
          <w:p w:rsidR="00C979F9" w:rsidRPr="006E352E" w:rsidRDefault="00BA6170" w:rsidP="00D42DA6">
            <w:pPr>
              <w:jc w:val="center"/>
              <w:rPr>
                <w:rFonts w:ascii="Arial" w:hAnsi="Arial" w:cs="Arial"/>
                <w:b/>
              </w:rPr>
            </w:pPr>
            <w:r w:rsidRPr="006E352E">
              <w:rPr>
                <w:rFonts w:ascii="Arial" w:hAnsi="Arial" w:cs="Arial"/>
                <w:b/>
              </w:rPr>
              <w:t>Zero</w:t>
            </w:r>
          </w:p>
        </w:tc>
        <w:tc>
          <w:tcPr>
            <w:tcW w:w="1417" w:type="dxa"/>
            <w:shd w:val="clear" w:color="auto" w:fill="auto"/>
          </w:tcPr>
          <w:p w:rsidR="00C979F9" w:rsidRPr="006E352E" w:rsidRDefault="00BA6170" w:rsidP="00D42DA6">
            <w:pPr>
              <w:jc w:val="center"/>
              <w:rPr>
                <w:rFonts w:ascii="Arial" w:hAnsi="Arial" w:cs="Arial"/>
                <w:b/>
              </w:rPr>
            </w:pPr>
            <w:r w:rsidRPr="006E352E">
              <w:rPr>
                <w:rFonts w:ascii="Arial" w:hAnsi="Arial" w:cs="Arial"/>
                <w:b/>
              </w:rPr>
              <w:t>1 301 053</w:t>
            </w:r>
          </w:p>
        </w:tc>
        <w:tc>
          <w:tcPr>
            <w:tcW w:w="1465" w:type="dxa"/>
            <w:shd w:val="clear" w:color="auto" w:fill="auto"/>
          </w:tcPr>
          <w:p w:rsidR="00C979F9" w:rsidRPr="006E352E" w:rsidRDefault="00BA6170" w:rsidP="00D42DA6">
            <w:pPr>
              <w:jc w:val="center"/>
              <w:rPr>
                <w:rFonts w:ascii="Arial" w:hAnsi="Arial" w:cs="Arial"/>
                <w:b/>
              </w:rPr>
            </w:pPr>
            <w:r w:rsidRPr="006E352E">
              <w:rPr>
                <w:rFonts w:ascii="Arial" w:hAnsi="Arial" w:cs="Arial"/>
                <w:b/>
              </w:rPr>
              <w:t>Zero</w:t>
            </w:r>
          </w:p>
        </w:tc>
        <w:tc>
          <w:tcPr>
            <w:tcW w:w="1559" w:type="dxa"/>
            <w:shd w:val="clear" w:color="auto" w:fill="auto"/>
          </w:tcPr>
          <w:p w:rsidR="00C979F9" w:rsidRPr="006E352E" w:rsidRDefault="00BA6170" w:rsidP="00D42DA6">
            <w:pPr>
              <w:jc w:val="center"/>
              <w:rPr>
                <w:rFonts w:ascii="Arial" w:hAnsi="Arial" w:cs="Arial"/>
                <w:b/>
              </w:rPr>
            </w:pPr>
            <w:r w:rsidRPr="006E352E">
              <w:rPr>
                <w:rFonts w:ascii="Arial" w:hAnsi="Arial" w:cs="Arial"/>
                <w:b/>
              </w:rPr>
              <w:t>Zero</w:t>
            </w:r>
          </w:p>
        </w:tc>
      </w:tr>
    </w:tbl>
    <w:p w:rsidR="008C5C72" w:rsidRPr="008F4979" w:rsidRDefault="008C5C72" w:rsidP="008C5C72">
      <w:pPr>
        <w:jc w:val="both"/>
        <w:rPr>
          <w:rFonts w:ascii="Arial" w:hAnsi="Arial" w:cs="Arial"/>
          <w:b/>
        </w:rPr>
      </w:pPr>
    </w:p>
    <w:p w:rsidR="00F44308" w:rsidRDefault="00F44308" w:rsidP="00F44308">
      <w:pPr>
        <w:ind w:left="360"/>
        <w:jc w:val="both"/>
        <w:rPr>
          <w:rFonts w:ascii="Arial" w:hAnsi="Arial" w:cs="Arial"/>
          <w:b/>
        </w:rPr>
      </w:pPr>
    </w:p>
    <w:p w:rsidR="008C5C72" w:rsidRPr="008F4979" w:rsidRDefault="008C5C72" w:rsidP="00674A71">
      <w:pPr>
        <w:numPr>
          <w:ilvl w:val="0"/>
          <w:numId w:val="8"/>
        </w:numPr>
        <w:jc w:val="both"/>
        <w:rPr>
          <w:rFonts w:ascii="Arial" w:hAnsi="Arial" w:cs="Arial"/>
          <w:b/>
        </w:rPr>
      </w:pPr>
      <w:r w:rsidRPr="008F4979">
        <w:rPr>
          <w:rFonts w:ascii="Arial" w:hAnsi="Arial" w:cs="Arial"/>
          <w:b/>
        </w:rPr>
        <w:t>The President Fund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589"/>
        <w:gridCol w:w="236"/>
        <w:gridCol w:w="1435"/>
        <w:gridCol w:w="1418"/>
        <w:gridCol w:w="1417"/>
        <w:gridCol w:w="1559"/>
      </w:tblGrid>
      <w:tr w:rsidR="009A2433" w:rsidRPr="00343427" w:rsidTr="00B826D2">
        <w:tc>
          <w:tcPr>
            <w:tcW w:w="2660" w:type="dxa"/>
            <w:shd w:val="clear" w:color="auto" w:fill="auto"/>
          </w:tcPr>
          <w:p w:rsidR="00C979F9" w:rsidRPr="00343427" w:rsidRDefault="00C979F9" w:rsidP="00343427">
            <w:pPr>
              <w:ind w:left="720"/>
              <w:jc w:val="both"/>
              <w:rPr>
                <w:rFonts w:ascii="Arial" w:hAnsi="Arial" w:cs="Arial"/>
              </w:rPr>
            </w:pPr>
            <w:r w:rsidRPr="00343427">
              <w:rPr>
                <w:rFonts w:ascii="Arial" w:hAnsi="Arial" w:cs="Arial"/>
              </w:rPr>
              <w:t>Breakdown</w:t>
            </w:r>
          </w:p>
        </w:tc>
        <w:tc>
          <w:tcPr>
            <w:tcW w:w="1589" w:type="dxa"/>
            <w:shd w:val="clear" w:color="auto" w:fill="auto"/>
          </w:tcPr>
          <w:p w:rsidR="00C979F9" w:rsidRPr="00343427" w:rsidRDefault="00C979F9" w:rsidP="00343427">
            <w:pPr>
              <w:jc w:val="both"/>
              <w:rPr>
                <w:rFonts w:ascii="Arial" w:hAnsi="Arial" w:cs="Arial"/>
              </w:rPr>
            </w:pPr>
            <w:r w:rsidRPr="00343427">
              <w:rPr>
                <w:rFonts w:ascii="Arial" w:hAnsi="Arial" w:cs="Arial"/>
              </w:rPr>
              <w:t>Valuation (R’000)</w:t>
            </w:r>
          </w:p>
        </w:tc>
        <w:tc>
          <w:tcPr>
            <w:tcW w:w="236" w:type="dxa"/>
            <w:shd w:val="clear" w:color="auto" w:fill="D9D9D9"/>
          </w:tcPr>
          <w:p w:rsidR="00C979F9" w:rsidRPr="00343427" w:rsidRDefault="00C979F9" w:rsidP="00343427">
            <w:pPr>
              <w:rPr>
                <w:rFonts w:ascii="Arial" w:hAnsi="Arial" w:cs="Arial"/>
              </w:rPr>
            </w:pPr>
          </w:p>
        </w:tc>
        <w:tc>
          <w:tcPr>
            <w:tcW w:w="1435" w:type="dxa"/>
            <w:shd w:val="clear" w:color="auto" w:fill="auto"/>
          </w:tcPr>
          <w:p w:rsidR="00C979F9" w:rsidRPr="00343427" w:rsidRDefault="00C979F9" w:rsidP="00343427">
            <w:pPr>
              <w:rPr>
                <w:rFonts w:ascii="Arial" w:hAnsi="Arial" w:cs="Arial"/>
              </w:rPr>
            </w:pPr>
            <w:r w:rsidRPr="00343427">
              <w:rPr>
                <w:rFonts w:ascii="Arial" w:hAnsi="Arial" w:cs="Arial"/>
              </w:rPr>
              <w:t>(aa) (R’000)</w:t>
            </w:r>
          </w:p>
        </w:tc>
        <w:tc>
          <w:tcPr>
            <w:tcW w:w="1418" w:type="dxa"/>
            <w:shd w:val="clear" w:color="auto" w:fill="auto"/>
          </w:tcPr>
          <w:p w:rsidR="00C979F9" w:rsidRPr="00343427" w:rsidRDefault="00C979F9" w:rsidP="00343427">
            <w:pPr>
              <w:rPr>
                <w:rFonts w:ascii="Arial" w:hAnsi="Arial" w:cs="Arial"/>
              </w:rPr>
            </w:pPr>
            <w:r w:rsidRPr="00343427">
              <w:rPr>
                <w:rFonts w:ascii="Arial" w:hAnsi="Arial" w:cs="Arial"/>
              </w:rPr>
              <w:t>(aaa)</w:t>
            </w:r>
          </w:p>
          <w:p w:rsidR="00C979F9" w:rsidRPr="00343427" w:rsidRDefault="00C979F9" w:rsidP="00343427">
            <w:pPr>
              <w:rPr>
                <w:rFonts w:ascii="Arial" w:hAnsi="Arial" w:cs="Arial"/>
              </w:rPr>
            </w:pPr>
            <w:r w:rsidRPr="00343427">
              <w:rPr>
                <w:rFonts w:ascii="Arial" w:hAnsi="Arial" w:cs="Arial"/>
              </w:rPr>
              <w:t>(R’000)</w:t>
            </w:r>
          </w:p>
        </w:tc>
        <w:tc>
          <w:tcPr>
            <w:tcW w:w="1417" w:type="dxa"/>
            <w:shd w:val="clear" w:color="auto" w:fill="auto"/>
          </w:tcPr>
          <w:p w:rsidR="00C979F9" w:rsidRPr="00343427" w:rsidRDefault="00C979F9" w:rsidP="00343427">
            <w:pPr>
              <w:rPr>
                <w:rFonts w:ascii="Arial" w:hAnsi="Arial" w:cs="Arial"/>
              </w:rPr>
            </w:pPr>
            <w:r w:rsidRPr="00343427">
              <w:rPr>
                <w:rFonts w:ascii="Arial" w:hAnsi="Arial" w:cs="Arial"/>
              </w:rPr>
              <w:t>(bbb) (R’000)</w:t>
            </w:r>
          </w:p>
        </w:tc>
        <w:tc>
          <w:tcPr>
            <w:tcW w:w="1559" w:type="dxa"/>
            <w:shd w:val="clear" w:color="auto" w:fill="auto"/>
          </w:tcPr>
          <w:p w:rsidR="00B826D2" w:rsidRDefault="00C979F9" w:rsidP="00343427">
            <w:pPr>
              <w:rPr>
                <w:rFonts w:ascii="Arial" w:hAnsi="Arial" w:cs="Arial"/>
              </w:rPr>
            </w:pPr>
            <w:r w:rsidRPr="00343427">
              <w:rPr>
                <w:rFonts w:ascii="Arial" w:hAnsi="Arial" w:cs="Arial"/>
              </w:rPr>
              <w:t xml:space="preserve">(bb) </w:t>
            </w:r>
          </w:p>
          <w:p w:rsidR="00C979F9" w:rsidRPr="00343427" w:rsidRDefault="00C979F9" w:rsidP="00343427">
            <w:pPr>
              <w:rPr>
                <w:rFonts w:ascii="Arial" w:hAnsi="Arial" w:cs="Arial"/>
              </w:rPr>
            </w:pPr>
            <w:r w:rsidRPr="00343427">
              <w:rPr>
                <w:rFonts w:ascii="Arial" w:hAnsi="Arial" w:cs="Arial"/>
              </w:rPr>
              <w:t>(R’000)</w:t>
            </w:r>
          </w:p>
        </w:tc>
      </w:tr>
      <w:tr w:rsidR="009A2433" w:rsidRPr="00343427" w:rsidTr="00B826D2">
        <w:tc>
          <w:tcPr>
            <w:tcW w:w="2660" w:type="dxa"/>
            <w:shd w:val="clear" w:color="auto" w:fill="auto"/>
          </w:tcPr>
          <w:p w:rsidR="00C979F9" w:rsidRPr="00343427" w:rsidRDefault="00C979F9" w:rsidP="00343427">
            <w:pPr>
              <w:jc w:val="both"/>
              <w:rPr>
                <w:rFonts w:ascii="Arial" w:hAnsi="Arial" w:cs="Arial"/>
              </w:rPr>
            </w:pPr>
            <w:r w:rsidRPr="00343427">
              <w:rPr>
                <w:rFonts w:ascii="Arial" w:hAnsi="Arial" w:cs="Arial"/>
              </w:rPr>
              <w:t>Current</w:t>
            </w:r>
          </w:p>
        </w:tc>
        <w:tc>
          <w:tcPr>
            <w:tcW w:w="1589" w:type="dxa"/>
            <w:shd w:val="clear" w:color="auto" w:fill="auto"/>
          </w:tcPr>
          <w:p w:rsidR="00C979F9" w:rsidRPr="00343427" w:rsidRDefault="006A44EC" w:rsidP="00544DC4">
            <w:pPr>
              <w:jc w:val="both"/>
              <w:rPr>
                <w:rFonts w:ascii="Arial" w:hAnsi="Arial" w:cs="Arial"/>
              </w:rPr>
            </w:pPr>
            <w:r w:rsidRPr="00343427">
              <w:rPr>
                <w:rFonts w:ascii="Arial" w:hAnsi="Arial" w:cs="Arial"/>
              </w:rPr>
              <w:t xml:space="preserve">57 551 </w:t>
            </w:r>
          </w:p>
        </w:tc>
        <w:tc>
          <w:tcPr>
            <w:tcW w:w="236" w:type="dxa"/>
            <w:shd w:val="clear" w:color="auto" w:fill="D9D9D9"/>
          </w:tcPr>
          <w:p w:rsidR="00C979F9" w:rsidRPr="00343427" w:rsidRDefault="00C979F9" w:rsidP="00343427">
            <w:pPr>
              <w:jc w:val="both"/>
              <w:rPr>
                <w:rFonts w:ascii="Arial" w:hAnsi="Arial" w:cs="Arial"/>
              </w:rPr>
            </w:pPr>
          </w:p>
        </w:tc>
        <w:tc>
          <w:tcPr>
            <w:tcW w:w="1435"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418" w:type="dxa"/>
            <w:shd w:val="clear" w:color="auto" w:fill="auto"/>
          </w:tcPr>
          <w:p w:rsidR="00C979F9" w:rsidRPr="00343427" w:rsidRDefault="00544DC4" w:rsidP="00343427">
            <w:pPr>
              <w:ind w:right="-156"/>
              <w:jc w:val="both"/>
              <w:rPr>
                <w:rFonts w:ascii="Arial" w:hAnsi="Arial" w:cs="Arial"/>
              </w:rPr>
            </w:pPr>
            <w:r>
              <w:rPr>
                <w:rFonts w:ascii="Arial" w:hAnsi="Arial" w:cs="Arial"/>
              </w:rPr>
              <w:t>57 551</w:t>
            </w:r>
          </w:p>
        </w:tc>
        <w:tc>
          <w:tcPr>
            <w:tcW w:w="1417"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559" w:type="dxa"/>
            <w:shd w:val="clear" w:color="auto" w:fill="auto"/>
          </w:tcPr>
          <w:p w:rsidR="00C979F9" w:rsidRPr="00343427" w:rsidRDefault="00BD5D66" w:rsidP="00343427">
            <w:pPr>
              <w:jc w:val="both"/>
              <w:rPr>
                <w:rFonts w:ascii="Arial" w:hAnsi="Arial" w:cs="Arial"/>
              </w:rPr>
            </w:pPr>
            <w:r w:rsidRPr="00343427">
              <w:rPr>
                <w:rFonts w:ascii="Arial" w:hAnsi="Arial" w:cs="Arial"/>
              </w:rPr>
              <w:t>Zero</w:t>
            </w:r>
          </w:p>
        </w:tc>
      </w:tr>
      <w:tr w:rsidR="009A2433" w:rsidRPr="00343427" w:rsidTr="00B826D2">
        <w:tc>
          <w:tcPr>
            <w:tcW w:w="2660" w:type="dxa"/>
            <w:shd w:val="clear" w:color="auto" w:fill="auto"/>
          </w:tcPr>
          <w:p w:rsidR="00C979F9" w:rsidRPr="00343427" w:rsidRDefault="00C979F9" w:rsidP="00343427">
            <w:pPr>
              <w:jc w:val="both"/>
              <w:rPr>
                <w:rFonts w:ascii="Arial" w:hAnsi="Arial" w:cs="Arial"/>
              </w:rPr>
            </w:pPr>
            <w:r w:rsidRPr="00343427">
              <w:rPr>
                <w:rFonts w:ascii="Arial" w:hAnsi="Arial" w:cs="Arial"/>
              </w:rPr>
              <w:t>Non-current</w:t>
            </w:r>
          </w:p>
        </w:tc>
        <w:tc>
          <w:tcPr>
            <w:tcW w:w="1589" w:type="dxa"/>
            <w:shd w:val="clear" w:color="auto" w:fill="auto"/>
          </w:tcPr>
          <w:p w:rsidR="00C979F9" w:rsidRPr="006E352E" w:rsidRDefault="009A2433" w:rsidP="00343427">
            <w:pPr>
              <w:jc w:val="both"/>
              <w:rPr>
                <w:rFonts w:ascii="Arial" w:hAnsi="Arial" w:cs="Arial"/>
              </w:rPr>
            </w:pPr>
            <w:r w:rsidRPr="006E352E">
              <w:rPr>
                <w:rFonts w:ascii="Arial" w:hAnsi="Arial" w:cs="Arial"/>
              </w:rPr>
              <w:t>Zero</w:t>
            </w:r>
          </w:p>
        </w:tc>
        <w:tc>
          <w:tcPr>
            <w:tcW w:w="236" w:type="dxa"/>
            <w:shd w:val="clear" w:color="auto" w:fill="D9D9D9"/>
          </w:tcPr>
          <w:p w:rsidR="00C979F9" w:rsidRPr="00343427" w:rsidRDefault="00C979F9" w:rsidP="00343427">
            <w:pPr>
              <w:jc w:val="both"/>
              <w:rPr>
                <w:rFonts w:ascii="Arial" w:hAnsi="Arial" w:cs="Arial"/>
              </w:rPr>
            </w:pPr>
          </w:p>
        </w:tc>
        <w:tc>
          <w:tcPr>
            <w:tcW w:w="1435"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418"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417"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559"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r>
      <w:tr w:rsidR="009A2433" w:rsidRPr="00343427" w:rsidTr="00B826D2">
        <w:tc>
          <w:tcPr>
            <w:tcW w:w="2660" w:type="dxa"/>
            <w:shd w:val="clear" w:color="auto" w:fill="auto"/>
          </w:tcPr>
          <w:p w:rsidR="00C979F9" w:rsidRPr="00343427" w:rsidRDefault="00C979F9" w:rsidP="00343427">
            <w:pPr>
              <w:jc w:val="both"/>
              <w:rPr>
                <w:rFonts w:ascii="Arial" w:hAnsi="Arial" w:cs="Arial"/>
              </w:rPr>
            </w:pPr>
            <w:r w:rsidRPr="00343427">
              <w:rPr>
                <w:rFonts w:ascii="Arial" w:hAnsi="Arial" w:cs="Arial"/>
              </w:rPr>
              <w:t>Investments:</w:t>
            </w:r>
          </w:p>
          <w:p w:rsidR="00C979F9" w:rsidRPr="00343427" w:rsidRDefault="00C979F9" w:rsidP="00343427">
            <w:pPr>
              <w:numPr>
                <w:ilvl w:val="1"/>
                <w:numId w:val="5"/>
              </w:numPr>
              <w:jc w:val="both"/>
              <w:rPr>
                <w:rFonts w:ascii="Arial" w:hAnsi="Arial" w:cs="Arial"/>
              </w:rPr>
            </w:pPr>
            <w:r w:rsidRPr="00343427">
              <w:rPr>
                <w:rFonts w:ascii="Arial" w:hAnsi="Arial" w:cs="Arial"/>
              </w:rPr>
              <w:t>0-3 months</w:t>
            </w:r>
          </w:p>
          <w:p w:rsidR="00C979F9" w:rsidRPr="00343427" w:rsidRDefault="00C979F9" w:rsidP="00343427">
            <w:pPr>
              <w:numPr>
                <w:ilvl w:val="1"/>
                <w:numId w:val="5"/>
              </w:numPr>
              <w:jc w:val="both"/>
              <w:rPr>
                <w:rFonts w:ascii="Arial" w:hAnsi="Arial" w:cs="Arial"/>
              </w:rPr>
            </w:pPr>
            <w:r w:rsidRPr="00343427">
              <w:rPr>
                <w:rFonts w:ascii="Arial" w:hAnsi="Arial" w:cs="Arial"/>
              </w:rPr>
              <w:t>3-6 months</w:t>
            </w:r>
          </w:p>
          <w:p w:rsidR="00C979F9" w:rsidRPr="00343427" w:rsidRDefault="00C979F9" w:rsidP="00343427">
            <w:pPr>
              <w:numPr>
                <w:ilvl w:val="1"/>
                <w:numId w:val="5"/>
              </w:numPr>
              <w:jc w:val="both"/>
              <w:rPr>
                <w:rFonts w:ascii="Arial" w:hAnsi="Arial" w:cs="Arial"/>
              </w:rPr>
            </w:pPr>
            <w:r w:rsidRPr="00343427">
              <w:rPr>
                <w:rFonts w:ascii="Arial" w:hAnsi="Arial" w:cs="Arial"/>
              </w:rPr>
              <w:t>6-12months</w:t>
            </w:r>
          </w:p>
          <w:p w:rsidR="000F5C03" w:rsidRPr="00343427" w:rsidRDefault="000F5C03" w:rsidP="00343427">
            <w:pPr>
              <w:numPr>
                <w:ilvl w:val="1"/>
                <w:numId w:val="5"/>
              </w:numPr>
              <w:jc w:val="both"/>
              <w:rPr>
                <w:rFonts w:ascii="Arial" w:hAnsi="Arial" w:cs="Arial"/>
              </w:rPr>
            </w:pPr>
            <w:r w:rsidRPr="00343427">
              <w:rPr>
                <w:rFonts w:ascii="Arial" w:hAnsi="Arial" w:cs="Arial"/>
              </w:rPr>
              <w:t>Beyond 12months</w:t>
            </w:r>
          </w:p>
        </w:tc>
        <w:tc>
          <w:tcPr>
            <w:tcW w:w="1589" w:type="dxa"/>
            <w:shd w:val="clear" w:color="auto" w:fill="auto"/>
          </w:tcPr>
          <w:p w:rsidR="00B826D2" w:rsidRPr="006E352E" w:rsidRDefault="00B826D2" w:rsidP="00343427">
            <w:pPr>
              <w:jc w:val="both"/>
              <w:rPr>
                <w:rFonts w:ascii="Arial" w:hAnsi="Arial" w:cs="Arial"/>
              </w:rPr>
            </w:pPr>
          </w:p>
          <w:p w:rsidR="006A44EC" w:rsidRPr="006E352E" w:rsidRDefault="006A44EC" w:rsidP="00343427">
            <w:pPr>
              <w:jc w:val="both"/>
              <w:rPr>
                <w:rFonts w:ascii="Arial" w:hAnsi="Arial" w:cs="Arial"/>
              </w:rPr>
            </w:pPr>
            <w:r w:rsidRPr="006E352E">
              <w:rPr>
                <w:rFonts w:ascii="Arial" w:hAnsi="Arial" w:cs="Arial"/>
              </w:rPr>
              <w:t>476 197</w:t>
            </w:r>
          </w:p>
          <w:p w:rsidR="006A44EC" w:rsidRPr="006E352E" w:rsidRDefault="006A44EC" w:rsidP="00343427">
            <w:pPr>
              <w:jc w:val="both"/>
              <w:rPr>
                <w:rFonts w:ascii="Arial" w:hAnsi="Arial" w:cs="Arial"/>
              </w:rPr>
            </w:pPr>
            <w:r w:rsidRPr="006E352E">
              <w:rPr>
                <w:rFonts w:ascii="Arial" w:hAnsi="Arial" w:cs="Arial"/>
              </w:rPr>
              <w:t>523 224</w:t>
            </w:r>
          </w:p>
          <w:p w:rsidR="006A44EC" w:rsidRPr="006E352E" w:rsidRDefault="006A44EC" w:rsidP="00343427">
            <w:pPr>
              <w:jc w:val="both"/>
              <w:rPr>
                <w:rFonts w:ascii="Arial" w:hAnsi="Arial" w:cs="Arial"/>
              </w:rPr>
            </w:pPr>
            <w:r w:rsidRPr="006E352E">
              <w:rPr>
                <w:rFonts w:ascii="Arial" w:hAnsi="Arial" w:cs="Arial"/>
              </w:rPr>
              <w:t>350</w:t>
            </w:r>
            <w:r w:rsidR="00B826D2" w:rsidRPr="006E352E">
              <w:rPr>
                <w:rFonts w:ascii="Arial" w:hAnsi="Arial" w:cs="Arial"/>
              </w:rPr>
              <w:t> </w:t>
            </w:r>
            <w:r w:rsidRPr="006E352E">
              <w:rPr>
                <w:rFonts w:ascii="Arial" w:hAnsi="Arial" w:cs="Arial"/>
              </w:rPr>
              <w:t>151</w:t>
            </w:r>
          </w:p>
          <w:p w:rsidR="00B826D2" w:rsidRPr="006E352E" w:rsidRDefault="00B826D2" w:rsidP="00343427">
            <w:pPr>
              <w:jc w:val="both"/>
              <w:rPr>
                <w:rFonts w:ascii="Arial" w:hAnsi="Arial" w:cs="Arial"/>
              </w:rPr>
            </w:pPr>
          </w:p>
          <w:p w:rsidR="000F5C03" w:rsidRPr="006E352E" w:rsidRDefault="00F87DA2" w:rsidP="00343427">
            <w:pPr>
              <w:jc w:val="both"/>
              <w:rPr>
                <w:rFonts w:ascii="Arial" w:hAnsi="Arial" w:cs="Arial"/>
              </w:rPr>
            </w:pPr>
            <w:r w:rsidRPr="006E352E">
              <w:rPr>
                <w:rFonts w:ascii="Arial" w:hAnsi="Arial" w:cs="Arial"/>
              </w:rPr>
              <w:t>57</w:t>
            </w:r>
            <w:r w:rsidR="000F5C03" w:rsidRPr="006E352E">
              <w:rPr>
                <w:rFonts w:ascii="Arial" w:hAnsi="Arial" w:cs="Arial"/>
              </w:rPr>
              <w:t xml:space="preserve"> 678</w:t>
            </w:r>
          </w:p>
        </w:tc>
        <w:tc>
          <w:tcPr>
            <w:tcW w:w="236" w:type="dxa"/>
            <w:shd w:val="clear" w:color="auto" w:fill="D9D9D9"/>
          </w:tcPr>
          <w:p w:rsidR="00C979F9" w:rsidRPr="00343427" w:rsidRDefault="00C979F9" w:rsidP="00343427">
            <w:pPr>
              <w:jc w:val="both"/>
              <w:rPr>
                <w:rFonts w:ascii="Arial" w:hAnsi="Arial" w:cs="Arial"/>
              </w:rPr>
            </w:pPr>
          </w:p>
        </w:tc>
        <w:tc>
          <w:tcPr>
            <w:tcW w:w="1435" w:type="dxa"/>
            <w:shd w:val="clear" w:color="auto" w:fill="auto"/>
          </w:tcPr>
          <w:p w:rsidR="00AE6080" w:rsidRDefault="00AE6080" w:rsidP="00343427">
            <w:pPr>
              <w:jc w:val="both"/>
              <w:rPr>
                <w:rFonts w:ascii="Arial" w:hAnsi="Arial" w:cs="Arial"/>
              </w:rPr>
            </w:pPr>
          </w:p>
          <w:p w:rsidR="00C979F9" w:rsidRPr="00343427" w:rsidRDefault="00A73FD0" w:rsidP="00343427">
            <w:pPr>
              <w:jc w:val="both"/>
              <w:rPr>
                <w:rFonts w:ascii="Arial" w:hAnsi="Arial" w:cs="Arial"/>
              </w:rPr>
            </w:pPr>
            <w:r w:rsidRPr="00343427">
              <w:rPr>
                <w:rFonts w:ascii="Arial" w:hAnsi="Arial" w:cs="Arial"/>
              </w:rPr>
              <w:t>Zero</w:t>
            </w:r>
          </w:p>
        </w:tc>
        <w:tc>
          <w:tcPr>
            <w:tcW w:w="1418" w:type="dxa"/>
            <w:shd w:val="clear" w:color="auto" w:fill="auto"/>
          </w:tcPr>
          <w:p w:rsidR="00AE6080" w:rsidRDefault="00AE6080" w:rsidP="00343427">
            <w:pPr>
              <w:jc w:val="both"/>
              <w:rPr>
                <w:rFonts w:ascii="Arial" w:hAnsi="Arial" w:cs="Arial"/>
              </w:rPr>
            </w:pPr>
          </w:p>
          <w:p w:rsidR="00C979F9" w:rsidRPr="00343427" w:rsidRDefault="00A73FD0" w:rsidP="00343427">
            <w:pPr>
              <w:jc w:val="both"/>
              <w:rPr>
                <w:rFonts w:ascii="Arial" w:hAnsi="Arial" w:cs="Arial"/>
              </w:rPr>
            </w:pPr>
            <w:r w:rsidRPr="00343427">
              <w:rPr>
                <w:rFonts w:ascii="Arial" w:hAnsi="Arial" w:cs="Arial"/>
              </w:rPr>
              <w:t>Zero</w:t>
            </w:r>
          </w:p>
        </w:tc>
        <w:tc>
          <w:tcPr>
            <w:tcW w:w="1417" w:type="dxa"/>
            <w:shd w:val="clear" w:color="auto" w:fill="auto"/>
          </w:tcPr>
          <w:p w:rsidR="00C979F9" w:rsidRPr="00343427" w:rsidRDefault="00C979F9" w:rsidP="00343427">
            <w:pPr>
              <w:jc w:val="both"/>
              <w:rPr>
                <w:rFonts w:ascii="Arial" w:hAnsi="Arial" w:cs="Arial"/>
              </w:rPr>
            </w:pPr>
          </w:p>
          <w:p w:rsidR="009A2433" w:rsidRPr="00343427" w:rsidRDefault="009A2433" w:rsidP="00343427">
            <w:pPr>
              <w:jc w:val="both"/>
              <w:rPr>
                <w:rFonts w:ascii="Arial" w:hAnsi="Arial" w:cs="Arial"/>
              </w:rPr>
            </w:pPr>
            <w:r w:rsidRPr="00343427">
              <w:rPr>
                <w:rFonts w:ascii="Arial" w:hAnsi="Arial" w:cs="Arial"/>
              </w:rPr>
              <w:t xml:space="preserve">   476 197</w:t>
            </w:r>
          </w:p>
          <w:p w:rsidR="009A2433" w:rsidRPr="00343427" w:rsidRDefault="009A2433" w:rsidP="00343427">
            <w:pPr>
              <w:jc w:val="both"/>
              <w:rPr>
                <w:rFonts w:ascii="Arial" w:hAnsi="Arial" w:cs="Arial"/>
              </w:rPr>
            </w:pPr>
            <w:r w:rsidRPr="00343427">
              <w:rPr>
                <w:rFonts w:ascii="Arial" w:hAnsi="Arial" w:cs="Arial"/>
              </w:rPr>
              <w:t xml:space="preserve">   523 224</w:t>
            </w:r>
          </w:p>
          <w:p w:rsidR="009A2433" w:rsidRPr="00343427" w:rsidRDefault="009A2433" w:rsidP="00343427">
            <w:pPr>
              <w:jc w:val="both"/>
              <w:rPr>
                <w:rFonts w:ascii="Arial" w:hAnsi="Arial" w:cs="Arial"/>
              </w:rPr>
            </w:pPr>
            <w:r w:rsidRPr="00343427">
              <w:rPr>
                <w:rFonts w:ascii="Arial" w:hAnsi="Arial" w:cs="Arial"/>
              </w:rPr>
              <w:t xml:space="preserve">   350</w:t>
            </w:r>
            <w:r w:rsidR="00F87DA2" w:rsidRPr="00343427">
              <w:rPr>
                <w:rFonts w:ascii="Arial" w:hAnsi="Arial" w:cs="Arial"/>
              </w:rPr>
              <w:t> </w:t>
            </w:r>
            <w:r w:rsidRPr="00343427">
              <w:rPr>
                <w:rFonts w:ascii="Arial" w:hAnsi="Arial" w:cs="Arial"/>
              </w:rPr>
              <w:t>151</w:t>
            </w:r>
          </w:p>
          <w:p w:rsidR="00F87DA2" w:rsidRPr="00343427" w:rsidRDefault="00F87DA2" w:rsidP="00343427">
            <w:pPr>
              <w:jc w:val="both"/>
              <w:rPr>
                <w:rFonts w:ascii="Arial" w:hAnsi="Arial" w:cs="Arial"/>
              </w:rPr>
            </w:pPr>
          </w:p>
          <w:p w:rsidR="00F87DA2" w:rsidRPr="00343427" w:rsidRDefault="00F87DA2" w:rsidP="00343427">
            <w:pPr>
              <w:jc w:val="both"/>
              <w:rPr>
                <w:rFonts w:ascii="Arial" w:hAnsi="Arial" w:cs="Arial"/>
              </w:rPr>
            </w:pPr>
            <w:r w:rsidRPr="00343427">
              <w:rPr>
                <w:rFonts w:ascii="Arial" w:hAnsi="Arial" w:cs="Arial"/>
              </w:rPr>
              <w:t xml:space="preserve">    57 678</w:t>
            </w:r>
          </w:p>
        </w:tc>
        <w:tc>
          <w:tcPr>
            <w:tcW w:w="1559" w:type="dxa"/>
            <w:shd w:val="clear" w:color="auto" w:fill="auto"/>
          </w:tcPr>
          <w:p w:rsidR="00C979F9" w:rsidRPr="00343427" w:rsidRDefault="00C979F9" w:rsidP="00343427">
            <w:pPr>
              <w:jc w:val="both"/>
              <w:rPr>
                <w:rFonts w:ascii="Arial" w:hAnsi="Arial" w:cs="Arial"/>
              </w:rPr>
            </w:pPr>
          </w:p>
          <w:p w:rsidR="006A44EC" w:rsidRPr="00343427" w:rsidRDefault="009A2433" w:rsidP="00343427">
            <w:pPr>
              <w:jc w:val="both"/>
              <w:rPr>
                <w:rFonts w:ascii="Arial" w:hAnsi="Arial" w:cs="Arial"/>
              </w:rPr>
            </w:pPr>
            <w:r w:rsidRPr="00343427">
              <w:rPr>
                <w:rFonts w:ascii="Arial" w:hAnsi="Arial" w:cs="Arial"/>
              </w:rPr>
              <w:t xml:space="preserve">   </w:t>
            </w:r>
            <w:r w:rsidR="006A44EC" w:rsidRPr="00343427">
              <w:rPr>
                <w:rFonts w:ascii="Arial" w:hAnsi="Arial" w:cs="Arial"/>
              </w:rPr>
              <w:t>476 197</w:t>
            </w:r>
          </w:p>
          <w:p w:rsidR="006A44EC" w:rsidRPr="00343427" w:rsidRDefault="009A2433" w:rsidP="00343427">
            <w:pPr>
              <w:jc w:val="both"/>
              <w:rPr>
                <w:rFonts w:ascii="Arial" w:hAnsi="Arial" w:cs="Arial"/>
              </w:rPr>
            </w:pPr>
            <w:r w:rsidRPr="00343427">
              <w:rPr>
                <w:rFonts w:ascii="Arial" w:hAnsi="Arial" w:cs="Arial"/>
              </w:rPr>
              <w:t xml:space="preserve">   </w:t>
            </w:r>
            <w:r w:rsidR="006A44EC" w:rsidRPr="00343427">
              <w:rPr>
                <w:rFonts w:ascii="Arial" w:hAnsi="Arial" w:cs="Arial"/>
              </w:rPr>
              <w:t>523 224</w:t>
            </w:r>
          </w:p>
          <w:p w:rsidR="006A44EC" w:rsidRPr="00343427" w:rsidRDefault="009A2433" w:rsidP="00343427">
            <w:pPr>
              <w:jc w:val="both"/>
              <w:rPr>
                <w:rFonts w:ascii="Arial" w:hAnsi="Arial" w:cs="Arial"/>
              </w:rPr>
            </w:pPr>
            <w:r w:rsidRPr="00343427">
              <w:rPr>
                <w:rFonts w:ascii="Arial" w:hAnsi="Arial" w:cs="Arial"/>
              </w:rPr>
              <w:t xml:space="preserve">   </w:t>
            </w:r>
            <w:r w:rsidR="006A44EC" w:rsidRPr="00343427">
              <w:rPr>
                <w:rFonts w:ascii="Arial" w:hAnsi="Arial" w:cs="Arial"/>
              </w:rPr>
              <w:t>350</w:t>
            </w:r>
            <w:r w:rsidR="00F87DA2" w:rsidRPr="00343427">
              <w:rPr>
                <w:rFonts w:ascii="Arial" w:hAnsi="Arial" w:cs="Arial"/>
              </w:rPr>
              <w:t> </w:t>
            </w:r>
            <w:r w:rsidR="006A44EC" w:rsidRPr="00343427">
              <w:rPr>
                <w:rFonts w:ascii="Arial" w:hAnsi="Arial" w:cs="Arial"/>
              </w:rPr>
              <w:t>151</w:t>
            </w:r>
          </w:p>
          <w:p w:rsidR="00F87DA2" w:rsidRPr="00343427" w:rsidRDefault="00F87DA2" w:rsidP="00343427">
            <w:pPr>
              <w:jc w:val="both"/>
              <w:rPr>
                <w:rFonts w:ascii="Arial" w:hAnsi="Arial" w:cs="Arial"/>
              </w:rPr>
            </w:pPr>
          </w:p>
          <w:p w:rsidR="00F87DA2" w:rsidRPr="00343427" w:rsidRDefault="00F87DA2" w:rsidP="00343427">
            <w:pPr>
              <w:jc w:val="both"/>
              <w:rPr>
                <w:rFonts w:ascii="Arial" w:hAnsi="Arial" w:cs="Arial"/>
              </w:rPr>
            </w:pPr>
            <w:r w:rsidRPr="00343427">
              <w:rPr>
                <w:rFonts w:ascii="Arial" w:hAnsi="Arial" w:cs="Arial"/>
              </w:rPr>
              <w:t xml:space="preserve">   57 678</w:t>
            </w:r>
          </w:p>
        </w:tc>
      </w:tr>
      <w:tr w:rsidR="009A2433" w:rsidRPr="006E352E" w:rsidTr="00B826D2">
        <w:tc>
          <w:tcPr>
            <w:tcW w:w="2660" w:type="dxa"/>
            <w:shd w:val="clear" w:color="auto" w:fill="auto"/>
          </w:tcPr>
          <w:p w:rsidR="00C979F9" w:rsidRPr="006E352E" w:rsidRDefault="00C979F9" w:rsidP="00D42DA6">
            <w:pPr>
              <w:jc w:val="center"/>
              <w:rPr>
                <w:rFonts w:ascii="Arial" w:hAnsi="Arial" w:cs="Arial"/>
                <w:b/>
              </w:rPr>
            </w:pPr>
            <w:r w:rsidRPr="006E352E">
              <w:rPr>
                <w:rFonts w:ascii="Arial" w:hAnsi="Arial" w:cs="Arial"/>
                <w:b/>
              </w:rPr>
              <w:t>Total</w:t>
            </w:r>
          </w:p>
        </w:tc>
        <w:tc>
          <w:tcPr>
            <w:tcW w:w="1589" w:type="dxa"/>
            <w:shd w:val="clear" w:color="auto" w:fill="auto"/>
          </w:tcPr>
          <w:p w:rsidR="00C979F9" w:rsidRPr="006E352E" w:rsidRDefault="00544DC4" w:rsidP="00D42DA6">
            <w:pPr>
              <w:jc w:val="center"/>
              <w:rPr>
                <w:rFonts w:ascii="Arial" w:hAnsi="Arial" w:cs="Arial"/>
                <w:b/>
              </w:rPr>
            </w:pPr>
            <w:r w:rsidRPr="006E352E">
              <w:rPr>
                <w:rFonts w:ascii="Arial" w:hAnsi="Arial" w:cs="Arial"/>
                <w:b/>
              </w:rPr>
              <w:t>1 464 801</w:t>
            </w:r>
          </w:p>
        </w:tc>
        <w:tc>
          <w:tcPr>
            <w:tcW w:w="236" w:type="dxa"/>
            <w:shd w:val="clear" w:color="auto" w:fill="D9D9D9"/>
          </w:tcPr>
          <w:p w:rsidR="00C979F9" w:rsidRPr="006E352E" w:rsidRDefault="00C979F9" w:rsidP="00D42DA6">
            <w:pPr>
              <w:jc w:val="center"/>
              <w:rPr>
                <w:rFonts w:ascii="Arial" w:hAnsi="Arial" w:cs="Arial"/>
                <w:b/>
              </w:rPr>
            </w:pPr>
          </w:p>
        </w:tc>
        <w:tc>
          <w:tcPr>
            <w:tcW w:w="1435" w:type="dxa"/>
            <w:shd w:val="clear" w:color="auto" w:fill="auto"/>
          </w:tcPr>
          <w:p w:rsidR="00C979F9" w:rsidRPr="006E352E" w:rsidRDefault="00D42DA6" w:rsidP="00D42DA6">
            <w:pPr>
              <w:jc w:val="center"/>
              <w:rPr>
                <w:rFonts w:ascii="Arial" w:hAnsi="Arial" w:cs="Arial"/>
                <w:b/>
              </w:rPr>
            </w:pPr>
            <w:r w:rsidRPr="006E352E">
              <w:rPr>
                <w:rFonts w:ascii="Arial" w:hAnsi="Arial" w:cs="Arial"/>
                <w:b/>
              </w:rPr>
              <w:t>Zero</w:t>
            </w:r>
          </w:p>
        </w:tc>
        <w:tc>
          <w:tcPr>
            <w:tcW w:w="1418" w:type="dxa"/>
            <w:shd w:val="clear" w:color="auto" w:fill="auto"/>
          </w:tcPr>
          <w:p w:rsidR="00C979F9" w:rsidRPr="006E352E" w:rsidRDefault="00544DC4" w:rsidP="00D42DA6">
            <w:pPr>
              <w:jc w:val="center"/>
              <w:rPr>
                <w:rFonts w:ascii="Arial" w:hAnsi="Arial" w:cs="Arial"/>
                <w:b/>
              </w:rPr>
            </w:pPr>
            <w:r w:rsidRPr="006E352E">
              <w:rPr>
                <w:rFonts w:ascii="Arial" w:hAnsi="Arial" w:cs="Arial"/>
                <w:b/>
              </w:rPr>
              <w:t>57 551</w:t>
            </w:r>
          </w:p>
        </w:tc>
        <w:tc>
          <w:tcPr>
            <w:tcW w:w="1417" w:type="dxa"/>
            <w:shd w:val="clear" w:color="auto" w:fill="auto"/>
          </w:tcPr>
          <w:p w:rsidR="00C979F9" w:rsidRPr="006E352E" w:rsidRDefault="000F5C03" w:rsidP="00D42DA6">
            <w:pPr>
              <w:jc w:val="center"/>
              <w:rPr>
                <w:rFonts w:ascii="Arial" w:hAnsi="Arial" w:cs="Arial"/>
                <w:b/>
              </w:rPr>
            </w:pPr>
            <w:r w:rsidRPr="006E352E">
              <w:rPr>
                <w:rFonts w:ascii="Arial" w:hAnsi="Arial" w:cs="Arial"/>
                <w:b/>
              </w:rPr>
              <w:t>1 4</w:t>
            </w:r>
            <w:r w:rsidR="00F87DA2" w:rsidRPr="006E352E">
              <w:rPr>
                <w:rFonts w:ascii="Arial" w:hAnsi="Arial" w:cs="Arial"/>
                <w:b/>
              </w:rPr>
              <w:t>07</w:t>
            </w:r>
            <w:r w:rsidRPr="006E352E">
              <w:rPr>
                <w:rFonts w:ascii="Arial" w:hAnsi="Arial" w:cs="Arial"/>
                <w:b/>
              </w:rPr>
              <w:t xml:space="preserve"> 250</w:t>
            </w:r>
          </w:p>
        </w:tc>
        <w:tc>
          <w:tcPr>
            <w:tcW w:w="1559" w:type="dxa"/>
            <w:shd w:val="clear" w:color="auto" w:fill="auto"/>
          </w:tcPr>
          <w:p w:rsidR="00C979F9" w:rsidRPr="006E352E" w:rsidRDefault="000F5C03" w:rsidP="00D42DA6">
            <w:pPr>
              <w:jc w:val="center"/>
              <w:rPr>
                <w:rFonts w:ascii="Arial" w:hAnsi="Arial" w:cs="Arial"/>
                <w:b/>
              </w:rPr>
            </w:pPr>
            <w:r w:rsidRPr="006E352E">
              <w:rPr>
                <w:rFonts w:ascii="Arial" w:hAnsi="Arial" w:cs="Arial"/>
                <w:b/>
              </w:rPr>
              <w:t>1 4</w:t>
            </w:r>
            <w:r w:rsidR="00F87DA2" w:rsidRPr="006E352E">
              <w:rPr>
                <w:rFonts w:ascii="Arial" w:hAnsi="Arial" w:cs="Arial"/>
                <w:b/>
              </w:rPr>
              <w:t>07</w:t>
            </w:r>
            <w:r w:rsidRPr="006E352E">
              <w:rPr>
                <w:rFonts w:ascii="Arial" w:hAnsi="Arial" w:cs="Arial"/>
                <w:b/>
              </w:rPr>
              <w:t xml:space="preserve"> 250</w:t>
            </w:r>
          </w:p>
        </w:tc>
      </w:tr>
    </w:tbl>
    <w:p w:rsidR="00C979F9" w:rsidRDefault="00C979F9" w:rsidP="008C5C72">
      <w:pPr>
        <w:jc w:val="both"/>
        <w:rPr>
          <w:rFonts w:ascii="Arial" w:hAnsi="Arial" w:cs="Arial"/>
          <w:b/>
        </w:rPr>
      </w:pPr>
    </w:p>
    <w:p w:rsidR="00F44308" w:rsidRPr="008F4979" w:rsidRDefault="00F44308" w:rsidP="008C5C72">
      <w:pPr>
        <w:jc w:val="both"/>
        <w:rPr>
          <w:rFonts w:ascii="Arial" w:hAnsi="Arial" w:cs="Arial"/>
          <w:b/>
        </w:rPr>
      </w:pPr>
    </w:p>
    <w:p w:rsidR="008C5C72" w:rsidRDefault="008C5C72" w:rsidP="00674A71">
      <w:pPr>
        <w:numPr>
          <w:ilvl w:val="0"/>
          <w:numId w:val="8"/>
        </w:numPr>
        <w:jc w:val="both"/>
        <w:rPr>
          <w:rFonts w:ascii="Arial" w:hAnsi="Arial" w:cs="Arial"/>
          <w:b/>
        </w:rPr>
      </w:pPr>
      <w:r w:rsidRPr="008F4979">
        <w:rPr>
          <w:rFonts w:ascii="Arial" w:hAnsi="Arial" w:cs="Arial"/>
          <w:b/>
        </w:rPr>
        <w:t>The Guardian Fund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4"/>
        <w:gridCol w:w="1533"/>
        <w:gridCol w:w="233"/>
        <w:gridCol w:w="1344"/>
        <w:gridCol w:w="1222"/>
        <w:gridCol w:w="1504"/>
        <w:gridCol w:w="1504"/>
      </w:tblGrid>
      <w:tr w:rsidR="00AE6080" w:rsidRPr="00343427" w:rsidTr="00AE6080">
        <w:tc>
          <w:tcPr>
            <w:tcW w:w="2660" w:type="dxa"/>
            <w:shd w:val="clear" w:color="auto" w:fill="auto"/>
          </w:tcPr>
          <w:p w:rsidR="00AE6080" w:rsidRPr="00343427" w:rsidRDefault="00AE6080" w:rsidP="001B2FBC">
            <w:pPr>
              <w:ind w:left="720"/>
              <w:jc w:val="both"/>
              <w:rPr>
                <w:rFonts w:ascii="Arial" w:hAnsi="Arial" w:cs="Arial"/>
              </w:rPr>
            </w:pPr>
            <w:r w:rsidRPr="00343427">
              <w:rPr>
                <w:rFonts w:ascii="Arial" w:hAnsi="Arial" w:cs="Arial"/>
              </w:rPr>
              <w:t>Breakdown</w:t>
            </w:r>
          </w:p>
        </w:tc>
        <w:tc>
          <w:tcPr>
            <w:tcW w:w="1595" w:type="dxa"/>
            <w:shd w:val="clear" w:color="auto" w:fill="auto"/>
          </w:tcPr>
          <w:p w:rsidR="00AE6080" w:rsidRPr="00343427" w:rsidRDefault="00AE6080" w:rsidP="001B2FBC">
            <w:pPr>
              <w:jc w:val="both"/>
              <w:rPr>
                <w:rFonts w:ascii="Arial" w:hAnsi="Arial" w:cs="Arial"/>
              </w:rPr>
            </w:pPr>
            <w:r w:rsidRPr="00343427">
              <w:rPr>
                <w:rFonts w:ascii="Arial" w:hAnsi="Arial" w:cs="Arial"/>
              </w:rPr>
              <w:t>Valuation (R’000)</w:t>
            </w:r>
          </w:p>
        </w:tc>
        <w:tc>
          <w:tcPr>
            <w:tcW w:w="236" w:type="dxa"/>
            <w:shd w:val="clear" w:color="auto" w:fill="D9D9D9"/>
          </w:tcPr>
          <w:p w:rsidR="00AE6080" w:rsidRPr="00343427" w:rsidRDefault="00AE6080" w:rsidP="001B2FBC">
            <w:pPr>
              <w:rPr>
                <w:rFonts w:ascii="Arial" w:hAnsi="Arial" w:cs="Arial"/>
              </w:rPr>
            </w:pPr>
          </w:p>
        </w:tc>
        <w:tc>
          <w:tcPr>
            <w:tcW w:w="1429" w:type="dxa"/>
            <w:shd w:val="clear" w:color="auto" w:fill="auto"/>
          </w:tcPr>
          <w:p w:rsidR="00AE6080" w:rsidRPr="00343427" w:rsidRDefault="00AE6080" w:rsidP="001B2FBC">
            <w:pPr>
              <w:rPr>
                <w:rFonts w:ascii="Arial" w:hAnsi="Arial" w:cs="Arial"/>
              </w:rPr>
            </w:pPr>
            <w:r w:rsidRPr="00343427">
              <w:rPr>
                <w:rFonts w:ascii="Arial" w:hAnsi="Arial" w:cs="Arial"/>
              </w:rPr>
              <w:t>(aa) (R’000)</w:t>
            </w:r>
          </w:p>
        </w:tc>
        <w:tc>
          <w:tcPr>
            <w:tcW w:w="1276" w:type="dxa"/>
            <w:shd w:val="clear" w:color="auto" w:fill="auto"/>
          </w:tcPr>
          <w:p w:rsidR="00AE6080" w:rsidRPr="00343427" w:rsidRDefault="00AE6080" w:rsidP="001B2FBC">
            <w:pPr>
              <w:rPr>
                <w:rFonts w:ascii="Arial" w:hAnsi="Arial" w:cs="Arial"/>
              </w:rPr>
            </w:pPr>
            <w:r w:rsidRPr="00343427">
              <w:rPr>
                <w:rFonts w:ascii="Arial" w:hAnsi="Arial" w:cs="Arial"/>
              </w:rPr>
              <w:t>(aaa)</w:t>
            </w:r>
          </w:p>
          <w:p w:rsidR="00AE6080" w:rsidRPr="00343427" w:rsidRDefault="00AE6080" w:rsidP="001B2FBC">
            <w:pPr>
              <w:rPr>
                <w:rFonts w:ascii="Arial" w:hAnsi="Arial" w:cs="Arial"/>
              </w:rPr>
            </w:pPr>
            <w:r w:rsidRPr="00343427">
              <w:rPr>
                <w:rFonts w:ascii="Arial" w:hAnsi="Arial" w:cs="Arial"/>
              </w:rPr>
              <w:t>(R’000)</w:t>
            </w:r>
          </w:p>
        </w:tc>
        <w:tc>
          <w:tcPr>
            <w:tcW w:w="1559" w:type="dxa"/>
            <w:shd w:val="clear" w:color="auto" w:fill="auto"/>
          </w:tcPr>
          <w:p w:rsidR="00AE6080" w:rsidRPr="00343427" w:rsidRDefault="00AE6080" w:rsidP="001B2FBC">
            <w:pPr>
              <w:rPr>
                <w:rFonts w:ascii="Arial" w:hAnsi="Arial" w:cs="Arial"/>
              </w:rPr>
            </w:pPr>
            <w:r w:rsidRPr="00343427">
              <w:rPr>
                <w:rFonts w:ascii="Arial" w:hAnsi="Arial" w:cs="Arial"/>
              </w:rPr>
              <w:t>(bbb) (R’000)</w:t>
            </w:r>
          </w:p>
        </w:tc>
        <w:tc>
          <w:tcPr>
            <w:tcW w:w="1559" w:type="dxa"/>
            <w:shd w:val="clear" w:color="auto" w:fill="auto"/>
          </w:tcPr>
          <w:p w:rsidR="00AE6080" w:rsidRPr="00343427" w:rsidRDefault="00AE6080" w:rsidP="001B2FBC">
            <w:pPr>
              <w:rPr>
                <w:rFonts w:ascii="Arial" w:hAnsi="Arial" w:cs="Arial"/>
              </w:rPr>
            </w:pPr>
            <w:r w:rsidRPr="00343427">
              <w:rPr>
                <w:rFonts w:ascii="Arial" w:hAnsi="Arial" w:cs="Arial"/>
              </w:rPr>
              <w:t>(bb) (R’000)</w:t>
            </w:r>
          </w:p>
        </w:tc>
      </w:tr>
      <w:tr w:rsidR="00AE6080" w:rsidRPr="00343427" w:rsidTr="00AE6080">
        <w:tc>
          <w:tcPr>
            <w:tcW w:w="2660" w:type="dxa"/>
            <w:shd w:val="clear" w:color="auto" w:fill="auto"/>
          </w:tcPr>
          <w:p w:rsidR="00AE6080" w:rsidRPr="00343427" w:rsidRDefault="00AE6080" w:rsidP="001B2FBC">
            <w:pPr>
              <w:jc w:val="both"/>
              <w:rPr>
                <w:rFonts w:ascii="Arial" w:hAnsi="Arial" w:cs="Arial"/>
              </w:rPr>
            </w:pPr>
            <w:r w:rsidRPr="00343427">
              <w:rPr>
                <w:rFonts w:ascii="Arial" w:hAnsi="Arial" w:cs="Arial"/>
              </w:rPr>
              <w:t>Current</w:t>
            </w:r>
          </w:p>
        </w:tc>
        <w:tc>
          <w:tcPr>
            <w:tcW w:w="1595" w:type="dxa"/>
            <w:shd w:val="clear" w:color="auto" w:fill="auto"/>
          </w:tcPr>
          <w:p w:rsidR="00AE6080" w:rsidRPr="00343427" w:rsidRDefault="00AE6080" w:rsidP="001B2FBC">
            <w:pPr>
              <w:jc w:val="both"/>
              <w:rPr>
                <w:rFonts w:ascii="Arial" w:hAnsi="Arial" w:cs="Arial"/>
                <w:b/>
              </w:rPr>
            </w:pPr>
            <w:r w:rsidRPr="00343427">
              <w:rPr>
                <w:rFonts w:ascii="Arial" w:hAnsi="Arial" w:cs="Arial"/>
                <w:b/>
              </w:rPr>
              <w:t>894 430</w:t>
            </w:r>
          </w:p>
        </w:tc>
        <w:tc>
          <w:tcPr>
            <w:tcW w:w="236" w:type="dxa"/>
            <w:shd w:val="clear" w:color="auto" w:fill="D9D9D9"/>
          </w:tcPr>
          <w:p w:rsidR="00AE6080" w:rsidRPr="00343427" w:rsidRDefault="00AE6080" w:rsidP="001B2FBC">
            <w:pPr>
              <w:jc w:val="both"/>
              <w:rPr>
                <w:rFonts w:ascii="Arial" w:hAnsi="Arial" w:cs="Arial"/>
              </w:rPr>
            </w:pPr>
          </w:p>
        </w:tc>
        <w:tc>
          <w:tcPr>
            <w:tcW w:w="1429" w:type="dxa"/>
            <w:shd w:val="clear" w:color="auto" w:fill="auto"/>
          </w:tcPr>
          <w:p w:rsidR="00AE6080" w:rsidRPr="00343427" w:rsidRDefault="00AE6080" w:rsidP="001B2FBC">
            <w:pPr>
              <w:jc w:val="both"/>
              <w:rPr>
                <w:rFonts w:ascii="Arial" w:hAnsi="Arial" w:cs="Arial"/>
              </w:rPr>
            </w:pPr>
            <w:r w:rsidRPr="00343427">
              <w:rPr>
                <w:rFonts w:ascii="Arial" w:hAnsi="Arial" w:cs="Arial"/>
              </w:rPr>
              <w:t>Zero</w:t>
            </w:r>
          </w:p>
        </w:tc>
        <w:tc>
          <w:tcPr>
            <w:tcW w:w="1276" w:type="dxa"/>
            <w:shd w:val="clear" w:color="auto" w:fill="auto"/>
          </w:tcPr>
          <w:p w:rsidR="00AE6080" w:rsidRPr="00343427" w:rsidRDefault="00AE6080" w:rsidP="001B2FBC">
            <w:pPr>
              <w:jc w:val="both"/>
              <w:rPr>
                <w:rFonts w:ascii="Arial" w:hAnsi="Arial" w:cs="Arial"/>
              </w:rPr>
            </w:pPr>
            <w:r w:rsidRPr="00343427">
              <w:rPr>
                <w:rFonts w:ascii="Arial" w:hAnsi="Arial" w:cs="Arial"/>
              </w:rPr>
              <w:t>894 430</w:t>
            </w:r>
          </w:p>
        </w:tc>
        <w:tc>
          <w:tcPr>
            <w:tcW w:w="1559" w:type="dxa"/>
            <w:shd w:val="clear" w:color="auto" w:fill="auto"/>
          </w:tcPr>
          <w:p w:rsidR="00AE6080" w:rsidRPr="00343427" w:rsidRDefault="00AE6080" w:rsidP="001B2FBC">
            <w:pPr>
              <w:jc w:val="both"/>
              <w:rPr>
                <w:rFonts w:ascii="Arial" w:hAnsi="Arial" w:cs="Arial"/>
              </w:rPr>
            </w:pPr>
            <w:r w:rsidRPr="00343427">
              <w:rPr>
                <w:rFonts w:ascii="Arial" w:hAnsi="Arial" w:cs="Arial"/>
              </w:rPr>
              <w:t>Zero</w:t>
            </w:r>
          </w:p>
        </w:tc>
        <w:tc>
          <w:tcPr>
            <w:tcW w:w="1559" w:type="dxa"/>
            <w:shd w:val="clear" w:color="auto" w:fill="auto"/>
          </w:tcPr>
          <w:p w:rsidR="00AE6080" w:rsidRPr="00343427" w:rsidRDefault="00AE6080" w:rsidP="001B2FBC">
            <w:pPr>
              <w:jc w:val="both"/>
              <w:rPr>
                <w:rFonts w:ascii="Arial" w:hAnsi="Arial" w:cs="Arial"/>
              </w:rPr>
            </w:pPr>
            <w:r w:rsidRPr="00343427">
              <w:rPr>
                <w:rFonts w:ascii="Arial" w:hAnsi="Arial" w:cs="Arial"/>
              </w:rPr>
              <w:t>Zero</w:t>
            </w:r>
          </w:p>
        </w:tc>
      </w:tr>
      <w:tr w:rsidR="00AE6080" w:rsidRPr="00343427" w:rsidTr="00AE6080">
        <w:tc>
          <w:tcPr>
            <w:tcW w:w="2660" w:type="dxa"/>
            <w:shd w:val="clear" w:color="auto" w:fill="auto"/>
          </w:tcPr>
          <w:p w:rsidR="00AE6080" w:rsidRPr="00343427" w:rsidRDefault="00AE6080" w:rsidP="001B2FBC">
            <w:pPr>
              <w:jc w:val="both"/>
              <w:rPr>
                <w:rFonts w:ascii="Arial" w:hAnsi="Arial" w:cs="Arial"/>
              </w:rPr>
            </w:pPr>
            <w:r w:rsidRPr="00343427">
              <w:rPr>
                <w:rFonts w:ascii="Arial" w:hAnsi="Arial" w:cs="Arial"/>
              </w:rPr>
              <w:t>Non-current</w:t>
            </w:r>
          </w:p>
        </w:tc>
        <w:tc>
          <w:tcPr>
            <w:tcW w:w="1595" w:type="dxa"/>
            <w:shd w:val="clear" w:color="auto" w:fill="auto"/>
          </w:tcPr>
          <w:p w:rsidR="00AE6080" w:rsidRPr="00343427" w:rsidRDefault="00AE6080" w:rsidP="001B2FBC">
            <w:pPr>
              <w:jc w:val="both"/>
              <w:rPr>
                <w:rFonts w:ascii="Arial" w:hAnsi="Arial" w:cs="Arial"/>
                <w:b/>
              </w:rPr>
            </w:pPr>
            <w:r w:rsidRPr="00343427">
              <w:rPr>
                <w:rFonts w:ascii="Arial" w:hAnsi="Arial" w:cs="Arial"/>
                <w:b/>
              </w:rPr>
              <w:t>Zero</w:t>
            </w:r>
          </w:p>
        </w:tc>
        <w:tc>
          <w:tcPr>
            <w:tcW w:w="236" w:type="dxa"/>
            <w:shd w:val="clear" w:color="auto" w:fill="D9D9D9"/>
          </w:tcPr>
          <w:p w:rsidR="00AE6080" w:rsidRPr="00343427" w:rsidRDefault="00AE6080" w:rsidP="001B2FBC">
            <w:pPr>
              <w:jc w:val="both"/>
              <w:rPr>
                <w:rFonts w:ascii="Arial" w:hAnsi="Arial" w:cs="Arial"/>
              </w:rPr>
            </w:pPr>
          </w:p>
        </w:tc>
        <w:tc>
          <w:tcPr>
            <w:tcW w:w="1429" w:type="dxa"/>
            <w:shd w:val="clear" w:color="auto" w:fill="auto"/>
          </w:tcPr>
          <w:p w:rsidR="00AE6080" w:rsidRPr="00343427" w:rsidRDefault="00AE6080" w:rsidP="001B2FBC">
            <w:pPr>
              <w:jc w:val="both"/>
              <w:rPr>
                <w:rFonts w:ascii="Arial" w:hAnsi="Arial" w:cs="Arial"/>
              </w:rPr>
            </w:pPr>
            <w:r w:rsidRPr="00343427">
              <w:rPr>
                <w:rFonts w:ascii="Arial" w:hAnsi="Arial" w:cs="Arial"/>
              </w:rPr>
              <w:t>Zero</w:t>
            </w:r>
          </w:p>
        </w:tc>
        <w:tc>
          <w:tcPr>
            <w:tcW w:w="1276" w:type="dxa"/>
            <w:shd w:val="clear" w:color="auto" w:fill="auto"/>
          </w:tcPr>
          <w:p w:rsidR="00AE6080" w:rsidRPr="00343427" w:rsidRDefault="00AE6080" w:rsidP="001B2FBC">
            <w:pPr>
              <w:jc w:val="both"/>
              <w:rPr>
                <w:rFonts w:ascii="Arial" w:hAnsi="Arial" w:cs="Arial"/>
              </w:rPr>
            </w:pPr>
            <w:r w:rsidRPr="00343427">
              <w:rPr>
                <w:rFonts w:ascii="Arial" w:hAnsi="Arial" w:cs="Arial"/>
              </w:rPr>
              <w:t>Zero</w:t>
            </w:r>
          </w:p>
        </w:tc>
        <w:tc>
          <w:tcPr>
            <w:tcW w:w="1559" w:type="dxa"/>
            <w:shd w:val="clear" w:color="auto" w:fill="auto"/>
          </w:tcPr>
          <w:p w:rsidR="00AE6080" w:rsidRPr="00343427" w:rsidRDefault="00AE6080" w:rsidP="001B2FBC">
            <w:pPr>
              <w:jc w:val="both"/>
              <w:rPr>
                <w:rFonts w:ascii="Arial" w:hAnsi="Arial" w:cs="Arial"/>
              </w:rPr>
            </w:pPr>
            <w:r w:rsidRPr="00343427">
              <w:rPr>
                <w:rFonts w:ascii="Arial" w:hAnsi="Arial" w:cs="Arial"/>
              </w:rPr>
              <w:t>Zero</w:t>
            </w:r>
          </w:p>
        </w:tc>
        <w:tc>
          <w:tcPr>
            <w:tcW w:w="1559" w:type="dxa"/>
            <w:shd w:val="clear" w:color="auto" w:fill="auto"/>
          </w:tcPr>
          <w:p w:rsidR="00AE6080" w:rsidRPr="00343427" w:rsidRDefault="00AE6080" w:rsidP="001B2FBC">
            <w:pPr>
              <w:jc w:val="both"/>
              <w:rPr>
                <w:rFonts w:ascii="Arial" w:hAnsi="Arial" w:cs="Arial"/>
              </w:rPr>
            </w:pPr>
            <w:r w:rsidRPr="00343427">
              <w:rPr>
                <w:rFonts w:ascii="Arial" w:hAnsi="Arial" w:cs="Arial"/>
              </w:rPr>
              <w:t>Zero</w:t>
            </w:r>
          </w:p>
        </w:tc>
      </w:tr>
      <w:tr w:rsidR="00AE6080" w:rsidRPr="00343427" w:rsidTr="00AE6080">
        <w:tc>
          <w:tcPr>
            <w:tcW w:w="2660" w:type="dxa"/>
            <w:shd w:val="clear" w:color="auto" w:fill="auto"/>
          </w:tcPr>
          <w:p w:rsidR="00AE6080" w:rsidRPr="00343427" w:rsidRDefault="00AE6080" w:rsidP="001B2FBC">
            <w:pPr>
              <w:jc w:val="both"/>
              <w:rPr>
                <w:rFonts w:ascii="Arial" w:hAnsi="Arial" w:cs="Arial"/>
              </w:rPr>
            </w:pPr>
            <w:r w:rsidRPr="00343427">
              <w:rPr>
                <w:rFonts w:ascii="Arial" w:hAnsi="Arial" w:cs="Arial"/>
              </w:rPr>
              <w:t>Investments:</w:t>
            </w:r>
          </w:p>
          <w:p w:rsidR="00AE6080" w:rsidRPr="00343427" w:rsidRDefault="00AE6080" w:rsidP="001B2FBC">
            <w:pPr>
              <w:numPr>
                <w:ilvl w:val="1"/>
                <w:numId w:val="5"/>
              </w:numPr>
              <w:jc w:val="both"/>
              <w:rPr>
                <w:rFonts w:ascii="Arial" w:hAnsi="Arial" w:cs="Arial"/>
              </w:rPr>
            </w:pPr>
            <w:r w:rsidRPr="00343427">
              <w:rPr>
                <w:rFonts w:ascii="Arial" w:hAnsi="Arial" w:cs="Arial"/>
              </w:rPr>
              <w:t>0-3 months</w:t>
            </w:r>
          </w:p>
          <w:p w:rsidR="00AE6080" w:rsidRPr="00343427" w:rsidRDefault="00AE6080" w:rsidP="001B2FBC">
            <w:pPr>
              <w:numPr>
                <w:ilvl w:val="1"/>
                <w:numId w:val="5"/>
              </w:numPr>
              <w:jc w:val="both"/>
              <w:rPr>
                <w:rFonts w:ascii="Arial" w:hAnsi="Arial" w:cs="Arial"/>
              </w:rPr>
            </w:pPr>
            <w:r w:rsidRPr="00343427">
              <w:rPr>
                <w:rFonts w:ascii="Arial" w:hAnsi="Arial" w:cs="Arial"/>
              </w:rPr>
              <w:t>3-6 months</w:t>
            </w:r>
          </w:p>
          <w:p w:rsidR="00AE6080" w:rsidRPr="00343427" w:rsidRDefault="00AE6080" w:rsidP="001B2FBC">
            <w:pPr>
              <w:numPr>
                <w:ilvl w:val="1"/>
                <w:numId w:val="5"/>
              </w:numPr>
              <w:jc w:val="both"/>
              <w:rPr>
                <w:rFonts w:ascii="Arial" w:hAnsi="Arial" w:cs="Arial"/>
              </w:rPr>
            </w:pPr>
            <w:r w:rsidRPr="00343427">
              <w:rPr>
                <w:rFonts w:ascii="Arial" w:hAnsi="Arial" w:cs="Arial"/>
              </w:rPr>
              <w:t>6-12months</w:t>
            </w:r>
          </w:p>
          <w:p w:rsidR="00AE6080" w:rsidRPr="00343427" w:rsidRDefault="00AE6080" w:rsidP="001B2FBC">
            <w:pPr>
              <w:numPr>
                <w:ilvl w:val="1"/>
                <w:numId w:val="5"/>
              </w:numPr>
              <w:jc w:val="both"/>
              <w:rPr>
                <w:rFonts w:ascii="Arial" w:hAnsi="Arial" w:cs="Arial"/>
              </w:rPr>
            </w:pPr>
            <w:r w:rsidRPr="00343427">
              <w:rPr>
                <w:rFonts w:ascii="Arial" w:hAnsi="Arial" w:cs="Arial"/>
              </w:rPr>
              <w:t>Beyond 12 months</w:t>
            </w:r>
          </w:p>
        </w:tc>
        <w:tc>
          <w:tcPr>
            <w:tcW w:w="1595" w:type="dxa"/>
            <w:shd w:val="clear" w:color="auto" w:fill="auto"/>
          </w:tcPr>
          <w:p w:rsidR="00AE6080" w:rsidRPr="00343427" w:rsidRDefault="00AE6080" w:rsidP="001B2FBC">
            <w:pPr>
              <w:jc w:val="both"/>
              <w:rPr>
                <w:rFonts w:ascii="Arial" w:hAnsi="Arial" w:cs="Arial"/>
                <w:b/>
              </w:rPr>
            </w:pPr>
          </w:p>
          <w:p w:rsidR="00AE6080" w:rsidRPr="00343427" w:rsidRDefault="00AE6080" w:rsidP="001B2FBC">
            <w:pPr>
              <w:jc w:val="both"/>
              <w:rPr>
                <w:rFonts w:ascii="Arial" w:hAnsi="Arial" w:cs="Arial"/>
                <w:b/>
              </w:rPr>
            </w:pPr>
            <w:r w:rsidRPr="00343427">
              <w:rPr>
                <w:rFonts w:ascii="Arial" w:hAnsi="Arial" w:cs="Arial"/>
                <w:b/>
              </w:rPr>
              <w:t xml:space="preserve"> 5 000 668</w:t>
            </w:r>
          </w:p>
          <w:p w:rsidR="00AE6080" w:rsidRPr="00343427" w:rsidRDefault="00AE6080" w:rsidP="001B2FBC">
            <w:pPr>
              <w:jc w:val="both"/>
              <w:rPr>
                <w:rFonts w:ascii="Arial" w:hAnsi="Arial" w:cs="Arial"/>
                <w:b/>
              </w:rPr>
            </w:pPr>
            <w:r w:rsidRPr="00343427">
              <w:rPr>
                <w:rFonts w:ascii="Arial" w:hAnsi="Arial" w:cs="Arial"/>
                <w:b/>
              </w:rPr>
              <w:t xml:space="preserve"> 2 424 495</w:t>
            </w:r>
          </w:p>
          <w:p w:rsidR="00AE6080" w:rsidRPr="00343427" w:rsidRDefault="00AE6080" w:rsidP="001B2FBC">
            <w:pPr>
              <w:jc w:val="both"/>
              <w:rPr>
                <w:rFonts w:ascii="Arial" w:hAnsi="Arial" w:cs="Arial"/>
                <w:b/>
              </w:rPr>
            </w:pPr>
            <w:r w:rsidRPr="00343427">
              <w:rPr>
                <w:rFonts w:ascii="Arial" w:hAnsi="Arial" w:cs="Arial"/>
                <w:b/>
              </w:rPr>
              <w:t xml:space="preserve"> 4 351 694</w:t>
            </w:r>
          </w:p>
          <w:p w:rsidR="00AE6080" w:rsidRPr="00343427" w:rsidRDefault="00AE6080" w:rsidP="001B2FBC">
            <w:pPr>
              <w:jc w:val="both"/>
              <w:rPr>
                <w:rFonts w:ascii="Arial" w:hAnsi="Arial" w:cs="Arial"/>
                <w:b/>
              </w:rPr>
            </w:pPr>
          </w:p>
          <w:p w:rsidR="00AE6080" w:rsidRPr="00343427" w:rsidRDefault="00AE6080" w:rsidP="001B2FBC">
            <w:pPr>
              <w:jc w:val="both"/>
              <w:rPr>
                <w:rFonts w:ascii="Arial" w:hAnsi="Arial" w:cs="Arial"/>
                <w:b/>
              </w:rPr>
            </w:pPr>
            <w:r w:rsidRPr="00343427">
              <w:rPr>
                <w:rFonts w:ascii="Arial" w:hAnsi="Arial" w:cs="Arial"/>
                <w:b/>
              </w:rPr>
              <w:t xml:space="preserve">      62 524</w:t>
            </w:r>
          </w:p>
        </w:tc>
        <w:tc>
          <w:tcPr>
            <w:tcW w:w="236" w:type="dxa"/>
            <w:shd w:val="clear" w:color="auto" w:fill="D9D9D9"/>
          </w:tcPr>
          <w:p w:rsidR="00AE6080" w:rsidRPr="00343427" w:rsidRDefault="00AE6080" w:rsidP="001B2FBC">
            <w:pPr>
              <w:jc w:val="both"/>
              <w:rPr>
                <w:rFonts w:ascii="Arial" w:hAnsi="Arial" w:cs="Arial"/>
              </w:rPr>
            </w:pPr>
          </w:p>
        </w:tc>
        <w:tc>
          <w:tcPr>
            <w:tcW w:w="1429" w:type="dxa"/>
            <w:shd w:val="clear" w:color="auto" w:fill="auto"/>
          </w:tcPr>
          <w:p w:rsidR="00AE6080" w:rsidRDefault="00AE6080" w:rsidP="001B2FBC">
            <w:pPr>
              <w:jc w:val="both"/>
              <w:rPr>
                <w:rFonts w:ascii="Arial" w:hAnsi="Arial" w:cs="Arial"/>
              </w:rPr>
            </w:pPr>
          </w:p>
          <w:p w:rsidR="00AE6080" w:rsidRPr="00343427" w:rsidRDefault="00AE6080" w:rsidP="001B2FBC">
            <w:pPr>
              <w:jc w:val="both"/>
              <w:rPr>
                <w:rFonts w:ascii="Arial" w:hAnsi="Arial" w:cs="Arial"/>
              </w:rPr>
            </w:pPr>
            <w:r w:rsidRPr="00343427">
              <w:rPr>
                <w:rFonts w:ascii="Arial" w:hAnsi="Arial" w:cs="Arial"/>
              </w:rPr>
              <w:t>Zero</w:t>
            </w:r>
          </w:p>
        </w:tc>
        <w:tc>
          <w:tcPr>
            <w:tcW w:w="1276" w:type="dxa"/>
            <w:shd w:val="clear" w:color="auto" w:fill="auto"/>
          </w:tcPr>
          <w:p w:rsidR="00AE6080" w:rsidRDefault="00AE6080" w:rsidP="001B2FBC">
            <w:pPr>
              <w:jc w:val="both"/>
              <w:rPr>
                <w:rFonts w:ascii="Arial" w:hAnsi="Arial" w:cs="Arial"/>
              </w:rPr>
            </w:pPr>
          </w:p>
          <w:p w:rsidR="00AE6080" w:rsidRPr="00343427" w:rsidRDefault="00AE6080" w:rsidP="001B2FBC">
            <w:pPr>
              <w:jc w:val="both"/>
              <w:rPr>
                <w:rFonts w:ascii="Arial" w:hAnsi="Arial" w:cs="Arial"/>
              </w:rPr>
            </w:pPr>
            <w:r w:rsidRPr="00343427">
              <w:rPr>
                <w:rFonts w:ascii="Arial" w:hAnsi="Arial" w:cs="Arial"/>
              </w:rPr>
              <w:t>Zero</w:t>
            </w:r>
          </w:p>
        </w:tc>
        <w:tc>
          <w:tcPr>
            <w:tcW w:w="1559" w:type="dxa"/>
            <w:shd w:val="clear" w:color="auto" w:fill="auto"/>
          </w:tcPr>
          <w:p w:rsidR="00AE6080" w:rsidRPr="00343427" w:rsidRDefault="00AE6080" w:rsidP="001B2FBC">
            <w:pPr>
              <w:jc w:val="both"/>
              <w:rPr>
                <w:rFonts w:ascii="Arial" w:hAnsi="Arial" w:cs="Arial"/>
              </w:rPr>
            </w:pPr>
          </w:p>
          <w:p w:rsidR="00AE6080" w:rsidRPr="00343427" w:rsidRDefault="00AE6080" w:rsidP="001B2FBC">
            <w:pPr>
              <w:jc w:val="both"/>
              <w:rPr>
                <w:rFonts w:ascii="Arial" w:hAnsi="Arial" w:cs="Arial"/>
              </w:rPr>
            </w:pPr>
            <w:r w:rsidRPr="00343427">
              <w:rPr>
                <w:rFonts w:ascii="Arial" w:hAnsi="Arial" w:cs="Arial"/>
              </w:rPr>
              <w:t>5 000 668</w:t>
            </w:r>
          </w:p>
          <w:p w:rsidR="00AE6080" w:rsidRPr="00343427" w:rsidRDefault="00AE6080" w:rsidP="001B2FBC">
            <w:pPr>
              <w:jc w:val="both"/>
              <w:rPr>
                <w:rFonts w:ascii="Arial" w:hAnsi="Arial" w:cs="Arial"/>
              </w:rPr>
            </w:pPr>
            <w:r w:rsidRPr="00343427">
              <w:rPr>
                <w:rFonts w:ascii="Arial" w:hAnsi="Arial" w:cs="Arial"/>
              </w:rPr>
              <w:t>2 424 495</w:t>
            </w:r>
          </w:p>
          <w:p w:rsidR="00AE6080" w:rsidRPr="00343427" w:rsidRDefault="00AE6080" w:rsidP="001B2FBC">
            <w:pPr>
              <w:jc w:val="both"/>
              <w:rPr>
                <w:rFonts w:ascii="Arial" w:hAnsi="Arial" w:cs="Arial"/>
              </w:rPr>
            </w:pPr>
            <w:r w:rsidRPr="00343427">
              <w:rPr>
                <w:rFonts w:ascii="Arial" w:hAnsi="Arial" w:cs="Arial"/>
              </w:rPr>
              <w:t>4 351 694</w:t>
            </w:r>
          </w:p>
          <w:p w:rsidR="00AE6080" w:rsidRPr="00343427" w:rsidRDefault="00AE6080" w:rsidP="001B2FBC">
            <w:pPr>
              <w:jc w:val="both"/>
              <w:rPr>
                <w:rFonts w:ascii="Arial" w:hAnsi="Arial" w:cs="Arial"/>
              </w:rPr>
            </w:pPr>
          </w:p>
          <w:p w:rsidR="00AE6080" w:rsidRPr="00343427" w:rsidRDefault="00AE6080" w:rsidP="001B2FBC">
            <w:pPr>
              <w:jc w:val="both"/>
              <w:rPr>
                <w:rFonts w:ascii="Arial" w:hAnsi="Arial" w:cs="Arial"/>
              </w:rPr>
            </w:pPr>
            <w:r w:rsidRPr="00343427">
              <w:rPr>
                <w:rFonts w:ascii="Arial" w:hAnsi="Arial" w:cs="Arial"/>
              </w:rPr>
              <w:t xml:space="preserve">      62 524</w:t>
            </w:r>
          </w:p>
        </w:tc>
        <w:tc>
          <w:tcPr>
            <w:tcW w:w="1559" w:type="dxa"/>
            <w:shd w:val="clear" w:color="auto" w:fill="auto"/>
          </w:tcPr>
          <w:p w:rsidR="00AE6080" w:rsidRPr="00343427" w:rsidRDefault="00AE6080" w:rsidP="001B2FBC">
            <w:pPr>
              <w:jc w:val="both"/>
              <w:rPr>
                <w:rFonts w:ascii="Arial" w:hAnsi="Arial" w:cs="Arial"/>
              </w:rPr>
            </w:pPr>
          </w:p>
          <w:p w:rsidR="00AE6080" w:rsidRPr="00343427" w:rsidRDefault="00AE6080" w:rsidP="001B2FBC">
            <w:pPr>
              <w:jc w:val="both"/>
              <w:rPr>
                <w:rFonts w:ascii="Arial" w:hAnsi="Arial" w:cs="Arial"/>
              </w:rPr>
            </w:pPr>
            <w:r w:rsidRPr="00343427">
              <w:rPr>
                <w:rFonts w:ascii="Arial" w:hAnsi="Arial" w:cs="Arial"/>
              </w:rPr>
              <w:t>5 000 668</w:t>
            </w:r>
          </w:p>
          <w:p w:rsidR="00AE6080" w:rsidRPr="00343427" w:rsidRDefault="00AE6080" w:rsidP="001B2FBC">
            <w:pPr>
              <w:jc w:val="both"/>
              <w:rPr>
                <w:rFonts w:ascii="Arial" w:hAnsi="Arial" w:cs="Arial"/>
              </w:rPr>
            </w:pPr>
            <w:r w:rsidRPr="00343427">
              <w:rPr>
                <w:rFonts w:ascii="Arial" w:hAnsi="Arial" w:cs="Arial"/>
              </w:rPr>
              <w:t>2 424 495</w:t>
            </w:r>
          </w:p>
          <w:p w:rsidR="00AE6080" w:rsidRPr="00343427" w:rsidRDefault="00AE6080" w:rsidP="001B2FBC">
            <w:pPr>
              <w:jc w:val="both"/>
              <w:rPr>
                <w:rFonts w:ascii="Arial" w:hAnsi="Arial" w:cs="Arial"/>
              </w:rPr>
            </w:pPr>
            <w:r w:rsidRPr="00343427">
              <w:rPr>
                <w:rFonts w:ascii="Arial" w:hAnsi="Arial" w:cs="Arial"/>
              </w:rPr>
              <w:t>4 351 694</w:t>
            </w:r>
          </w:p>
          <w:p w:rsidR="00AE6080" w:rsidRPr="00343427" w:rsidRDefault="00AE6080" w:rsidP="001B2FBC">
            <w:pPr>
              <w:jc w:val="both"/>
              <w:rPr>
                <w:rFonts w:ascii="Arial" w:hAnsi="Arial" w:cs="Arial"/>
              </w:rPr>
            </w:pPr>
          </w:p>
          <w:p w:rsidR="00AE6080" w:rsidRPr="00343427" w:rsidRDefault="00AE6080" w:rsidP="001B2FBC">
            <w:pPr>
              <w:jc w:val="both"/>
              <w:rPr>
                <w:rFonts w:ascii="Arial" w:hAnsi="Arial" w:cs="Arial"/>
              </w:rPr>
            </w:pPr>
            <w:r w:rsidRPr="00343427">
              <w:rPr>
                <w:rFonts w:ascii="Arial" w:hAnsi="Arial" w:cs="Arial"/>
              </w:rPr>
              <w:t xml:space="preserve">      62 524</w:t>
            </w:r>
          </w:p>
        </w:tc>
      </w:tr>
      <w:tr w:rsidR="00AE6080" w:rsidRPr="00343427" w:rsidTr="00AE6080">
        <w:tc>
          <w:tcPr>
            <w:tcW w:w="2660" w:type="dxa"/>
            <w:shd w:val="clear" w:color="auto" w:fill="auto"/>
          </w:tcPr>
          <w:p w:rsidR="00AE6080" w:rsidRPr="00343427" w:rsidRDefault="00AE6080" w:rsidP="001B2FBC">
            <w:pPr>
              <w:jc w:val="both"/>
              <w:rPr>
                <w:rFonts w:ascii="Arial" w:hAnsi="Arial" w:cs="Arial"/>
              </w:rPr>
            </w:pPr>
            <w:r w:rsidRPr="00343427">
              <w:rPr>
                <w:rFonts w:ascii="Arial" w:hAnsi="Arial" w:cs="Arial"/>
              </w:rPr>
              <w:t>Total</w:t>
            </w:r>
          </w:p>
        </w:tc>
        <w:tc>
          <w:tcPr>
            <w:tcW w:w="1595" w:type="dxa"/>
            <w:shd w:val="clear" w:color="auto" w:fill="auto"/>
          </w:tcPr>
          <w:p w:rsidR="00AE6080" w:rsidRPr="00343427" w:rsidRDefault="00AE6080" w:rsidP="001B2FBC">
            <w:pPr>
              <w:jc w:val="both"/>
              <w:rPr>
                <w:rFonts w:ascii="Arial" w:hAnsi="Arial" w:cs="Arial"/>
                <w:b/>
              </w:rPr>
            </w:pPr>
            <w:r w:rsidRPr="00343427">
              <w:rPr>
                <w:rFonts w:ascii="Arial" w:hAnsi="Arial" w:cs="Arial"/>
                <w:b/>
              </w:rPr>
              <w:t>12 733 811</w:t>
            </w:r>
          </w:p>
        </w:tc>
        <w:tc>
          <w:tcPr>
            <w:tcW w:w="236" w:type="dxa"/>
            <w:shd w:val="clear" w:color="auto" w:fill="D9D9D9"/>
          </w:tcPr>
          <w:p w:rsidR="00AE6080" w:rsidRPr="00343427" w:rsidRDefault="00AE6080" w:rsidP="001B2FBC">
            <w:pPr>
              <w:jc w:val="both"/>
              <w:rPr>
                <w:rFonts w:ascii="Arial" w:hAnsi="Arial" w:cs="Arial"/>
                <w:b/>
              </w:rPr>
            </w:pPr>
          </w:p>
        </w:tc>
        <w:tc>
          <w:tcPr>
            <w:tcW w:w="1429" w:type="dxa"/>
            <w:shd w:val="clear" w:color="auto" w:fill="auto"/>
          </w:tcPr>
          <w:p w:rsidR="00AE6080" w:rsidRPr="00343427" w:rsidRDefault="00AE6080" w:rsidP="001B2FBC">
            <w:pPr>
              <w:jc w:val="both"/>
              <w:rPr>
                <w:rFonts w:ascii="Arial" w:hAnsi="Arial" w:cs="Arial"/>
                <w:b/>
              </w:rPr>
            </w:pPr>
            <w:r w:rsidRPr="00343427">
              <w:rPr>
                <w:rFonts w:ascii="Arial" w:hAnsi="Arial" w:cs="Arial"/>
                <w:b/>
              </w:rPr>
              <w:t>Zero</w:t>
            </w:r>
          </w:p>
        </w:tc>
        <w:tc>
          <w:tcPr>
            <w:tcW w:w="1276" w:type="dxa"/>
            <w:shd w:val="clear" w:color="auto" w:fill="auto"/>
          </w:tcPr>
          <w:p w:rsidR="00AE6080" w:rsidRPr="00343427" w:rsidRDefault="00AE6080" w:rsidP="001B2FBC">
            <w:pPr>
              <w:jc w:val="both"/>
              <w:rPr>
                <w:rFonts w:ascii="Arial" w:hAnsi="Arial" w:cs="Arial"/>
                <w:b/>
              </w:rPr>
            </w:pPr>
            <w:r w:rsidRPr="00343427">
              <w:rPr>
                <w:rFonts w:ascii="Arial" w:hAnsi="Arial" w:cs="Arial"/>
                <w:b/>
              </w:rPr>
              <w:t>894 430</w:t>
            </w:r>
          </w:p>
        </w:tc>
        <w:tc>
          <w:tcPr>
            <w:tcW w:w="1559" w:type="dxa"/>
            <w:shd w:val="clear" w:color="auto" w:fill="auto"/>
          </w:tcPr>
          <w:p w:rsidR="00AE6080" w:rsidRPr="00343427" w:rsidRDefault="00AE6080" w:rsidP="001B2FBC">
            <w:pPr>
              <w:jc w:val="both"/>
              <w:rPr>
                <w:rFonts w:ascii="Arial" w:hAnsi="Arial" w:cs="Arial"/>
                <w:b/>
              </w:rPr>
            </w:pPr>
            <w:r w:rsidRPr="00343427">
              <w:rPr>
                <w:rFonts w:ascii="Arial" w:hAnsi="Arial" w:cs="Arial"/>
                <w:b/>
              </w:rPr>
              <w:t>11 839 381</w:t>
            </w:r>
          </w:p>
        </w:tc>
        <w:tc>
          <w:tcPr>
            <w:tcW w:w="1559" w:type="dxa"/>
            <w:shd w:val="clear" w:color="auto" w:fill="auto"/>
          </w:tcPr>
          <w:p w:rsidR="00AE6080" w:rsidRPr="00343427" w:rsidRDefault="00AE6080" w:rsidP="001B2FBC">
            <w:pPr>
              <w:jc w:val="both"/>
              <w:rPr>
                <w:rFonts w:ascii="Arial" w:hAnsi="Arial" w:cs="Arial"/>
                <w:b/>
              </w:rPr>
            </w:pPr>
            <w:r w:rsidRPr="00343427">
              <w:rPr>
                <w:rFonts w:ascii="Arial" w:hAnsi="Arial" w:cs="Arial"/>
                <w:b/>
              </w:rPr>
              <w:t>11 839 381</w:t>
            </w:r>
          </w:p>
        </w:tc>
      </w:tr>
    </w:tbl>
    <w:p w:rsidR="00AE6080" w:rsidRDefault="00AE6080" w:rsidP="00AE6080">
      <w:pPr>
        <w:ind w:left="360"/>
        <w:jc w:val="both"/>
        <w:rPr>
          <w:rFonts w:ascii="Arial" w:hAnsi="Arial" w:cs="Arial"/>
          <w:b/>
        </w:rPr>
      </w:pPr>
    </w:p>
    <w:p w:rsidR="00AE6080" w:rsidRPr="008F4979" w:rsidRDefault="00AE6080" w:rsidP="00AE6080">
      <w:pPr>
        <w:ind w:left="360"/>
        <w:jc w:val="both"/>
        <w:rPr>
          <w:rFonts w:ascii="Arial" w:hAnsi="Arial" w:cs="Arial"/>
          <w:b/>
        </w:rPr>
      </w:pPr>
    </w:p>
    <w:p w:rsidR="009A2433" w:rsidRDefault="009A2433" w:rsidP="008C5C72">
      <w:pPr>
        <w:jc w:val="both"/>
        <w:rPr>
          <w:rFonts w:ascii="Arial" w:hAnsi="Arial" w:cs="Arial"/>
          <w:b/>
        </w:rPr>
      </w:pPr>
    </w:p>
    <w:p w:rsidR="009A2433" w:rsidRDefault="009A2433" w:rsidP="008C5C72">
      <w:pPr>
        <w:jc w:val="both"/>
        <w:rPr>
          <w:rFonts w:ascii="Arial" w:hAnsi="Arial" w:cs="Arial"/>
          <w:b/>
        </w:rPr>
      </w:pPr>
    </w:p>
    <w:p w:rsidR="008C5C72" w:rsidRPr="008F4979" w:rsidRDefault="008C5C72" w:rsidP="00674A71">
      <w:pPr>
        <w:numPr>
          <w:ilvl w:val="0"/>
          <w:numId w:val="8"/>
        </w:numPr>
        <w:jc w:val="both"/>
        <w:rPr>
          <w:rFonts w:ascii="Arial" w:hAnsi="Arial" w:cs="Arial"/>
          <w:b/>
        </w:rPr>
      </w:pPr>
      <w:r w:rsidRPr="008F4979">
        <w:rPr>
          <w:rFonts w:ascii="Arial" w:hAnsi="Arial" w:cs="Arial"/>
          <w:b/>
        </w:rPr>
        <w:t>The Third Party Fund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353"/>
        <w:gridCol w:w="236"/>
        <w:gridCol w:w="1671"/>
        <w:gridCol w:w="1308"/>
        <w:gridCol w:w="1174"/>
        <w:gridCol w:w="1345"/>
      </w:tblGrid>
      <w:tr w:rsidR="00C979F9" w:rsidRPr="00343427" w:rsidTr="00343427">
        <w:tc>
          <w:tcPr>
            <w:tcW w:w="2660" w:type="dxa"/>
            <w:shd w:val="clear" w:color="auto" w:fill="auto"/>
          </w:tcPr>
          <w:p w:rsidR="00C979F9" w:rsidRPr="00343427" w:rsidRDefault="00C979F9" w:rsidP="00343427">
            <w:pPr>
              <w:ind w:left="720"/>
              <w:jc w:val="both"/>
              <w:rPr>
                <w:rFonts w:ascii="Arial" w:hAnsi="Arial" w:cs="Arial"/>
              </w:rPr>
            </w:pPr>
            <w:r w:rsidRPr="00343427">
              <w:rPr>
                <w:rFonts w:ascii="Arial" w:hAnsi="Arial" w:cs="Arial"/>
              </w:rPr>
              <w:t>Breakdown</w:t>
            </w:r>
          </w:p>
        </w:tc>
        <w:tc>
          <w:tcPr>
            <w:tcW w:w="1353" w:type="dxa"/>
            <w:shd w:val="clear" w:color="auto" w:fill="auto"/>
          </w:tcPr>
          <w:p w:rsidR="00C979F9" w:rsidRPr="00343427" w:rsidRDefault="00C979F9" w:rsidP="00343427">
            <w:pPr>
              <w:jc w:val="both"/>
              <w:rPr>
                <w:rFonts w:ascii="Arial" w:hAnsi="Arial" w:cs="Arial"/>
              </w:rPr>
            </w:pPr>
            <w:r w:rsidRPr="00343427">
              <w:rPr>
                <w:rFonts w:ascii="Arial" w:hAnsi="Arial" w:cs="Arial"/>
              </w:rPr>
              <w:t>Valuation (R’000)</w:t>
            </w:r>
          </w:p>
        </w:tc>
        <w:tc>
          <w:tcPr>
            <w:tcW w:w="236" w:type="dxa"/>
            <w:shd w:val="clear" w:color="auto" w:fill="D9D9D9"/>
          </w:tcPr>
          <w:p w:rsidR="00C979F9" w:rsidRPr="00343427" w:rsidRDefault="00C979F9" w:rsidP="00343427">
            <w:pPr>
              <w:rPr>
                <w:rFonts w:ascii="Arial" w:hAnsi="Arial" w:cs="Arial"/>
              </w:rPr>
            </w:pPr>
          </w:p>
        </w:tc>
        <w:tc>
          <w:tcPr>
            <w:tcW w:w="1671" w:type="dxa"/>
            <w:shd w:val="clear" w:color="auto" w:fill="auto"/>
          </w:tcPr>
          <w:p w:rsidR="00C979F9" w:rsidRPr="00343427" w:rsidRDefault="00C979F9" w:rsidP="00343427">
            <w:pPr>
              <w:rPr>
                <w:rFonts w:ascii="Arial" w:hAnsi="Arial" w:cs="Arial"/>
              </w:rPr>
            </w:pPr>
            <w:r w:rsidRPr="00343427">
              <w:rPr>
                <w:rFonts w:ascii="Arial" w:hAnsi="Arial" w:cs="Arial"/>
              </w:rPr>
              <w:t>(aa) (R’000)</w:t>
            </w:r>
          </w:p>
        </w:tc>
        <w:tc>
          <w:tcPr>
            <w:tcW w:w="1308" w:type="dxa"/>
            <w:shd w:val="clear" w:color="auto" w:fill="auto"/>
          </w:tcPr>
          <w:p w:rsidR="00C979F9" w:rsidRPr="00343427" w:rsidRDefault="00C979F9" w:rsidP="00343427">
            <w:pPr>
              <w:rPr>
                <w:rFonts w:ascii="Arial" w:hAnsi="Arial" w:cs="Arial"/>
              </w:rPr>
            </w:pPr>
            <w:r w:rsidRPr="00343427">
              <w:rPr>
                <w:rFonts w:ascii="Arial" w:hAnsi="Arial" w:cs="Arial"/>
              </w:rPr>
              <w:t>(aaa)</w:t>
            </w:r>
          </w:p>
          <w:p w:rsidR="00C979F9" w:rsidRPr="00343427" w:rsidRDefault="00C979F9" w:rsidP="00343427">
            <w:pPr>
              <w:rPr>
                <w:rFonts w:ascii="Arial" w:hAnsi="Arial" w:cs="Arial"/>
              </w:rPr>
            </w:pPr>
            <w:r w:rsidRPr="00343427">
              <w:rPr>
                <w:rFonts w:ascii="Arial" w:hAnsi="Arial" w:cs="Arial"/>
              </w:rPr>
              <w:t>(R’000)</w:t>
            </w:r>
          </w:p>
        </w:tc>
        <w:tc>
          <w:tcPr>
            <w:tcW w:w="1174" w:type="dxa"/>
            <w:shd w:val="clear" w:color="auto" w:fill="auto"/>
          </w:tcPr>
          <w:p w:rsidR="00C979F9" w:rsidRPr="00343427" w:rsidRDefault="00C979F9" w:rsidP="00343427">
            <w:pPr>
              <w:rPr>
                <w:rFonts w:ascii="Arial" w:hAnsi="Arial" w:cs="Arial"/>
              </w:rPr>
            </w:pPr>
            <w:r w:rsidRPr="00343427">
              <w:rPr>
                <w:rFonts w:ascii="Arial" w:hAnsi="Arial" w:cs="Arial"/>
              </w:rPr>
              <w:t>(bbb) (R’000)</w:t>
            </w:r>
          </w:p>
        </w:tc>
        <w:tc>
          <w:tcPr>
            <w:tcW w:w="1345" w:type="dxa"/>
            <w:shd w:val="clear" w:color="auto" w:fill="auto"/>
          </w:tcPr>
          <w:p w:rsidR="00C979F9" w:rsidRPr="00343427" w:rsidRDefault="00C979F9" w:rsidP="00343427">
            <w:pPr>
              <w:rPr>
                <w:rFonts w:ascii="Arial" w:hAnsi="Arial" w:cs="Arial"/>
              </w:rPr>
            </w:pPr>
            <w:r w:rsidRPr="00343427">
              <w:rPr>
                <w:rFonts w:ascii="Arial" w:hAnsi="Arial" w:cs="Arial"/>
              </w:rPr>
              <w:t>(bb) (R’000)</w:t>
            </w:r>
          </w:p>
        </w:tc>
      </w:tr>
      <w:tr w:rsidR="00C979F9" w:rsidRPr="00343427" w:rsidTr="00343427">
        <w:tc>
          <w:tcPr>
            <w:tcW w:w="2660" w:type="dxa"/>
            <w:shd w:val="clear" w:color="auto" w:fill="auto"/>
          </w:tcPr>
          <w:p w:rsidR="00C979F9" w:rsidRPr="00343427" w:rsidRDefault="00C979F9" w:rsidP="00343427">
            <w:pPr>
              <w:jc w:val="both"/>
              <w:rPr>
                <w:rFonts w:ascii="Arial" w:hAnsi="Arial" w:cs="Arial"/>
              </w:rPr>
            </w:pPr>
            <w:r w:rsidRPr="00343427">
              <w:rPr>
                <w:rFonts w:ascii="Arial" w:hAnsi="Arial" w:cs="Arial"/>
              </w:rPr>
              <w:t>Current</w:t>
            </w:r>
          </w:p>
        </w:tc>
        <w:tc>
          <w:tcPr>
            <w:tcW w:w="1353" w:type="dxa"/>
            <w:shd w:val="clear" w:color="auto" w:fill="auto"/>
          </w:tcPr>
          <w:p w:rsidR="00C979F9" w:rsidRPr="00F44308" w:rsidRDefault="00C979F9" w:rsidP="00343427">
            <w:pPr>
              <w:jc w:val="both"/>
              <w:rPr>
                <w:rFonts w:ascii="Arial" w:hAnsi="Arial" w:cs="Arial"/>
              </w:rPr>
            </w:pPr>
            <w:r w:rsidRPr="00F44308">
              <w:rPr>
                <w:rFonts w:ascii="Arial" w:hAnsi="Arial" w:cs="Arial"/>
              </w:rPr>
              <w:t>805 972</w:t>
            </w:r>
          </w:p>
        </w:tc>
        <w:tc>
          <w:tcPr>
            <w:tcW w:w="236" w:type="dxa"/>
            <w:shd w:val="clear" w:color="auto" w:fill="D9D9D9"/>
          </w:tcPr>
          <w:p w:rsidR="00C979F9" w:rsidRPr="00343427" w:rsidRDefault="00C979F9" w:rsidP="00343427">
            <w:pPr>
              <w:jc w:val="both"/>
              <w:rPr>
                <w:rFonts w:ascii="Arial" w:hAnsi="Arial" w:cs="Arial"/>
              </w:rPr>
            </w:pPr>
          </w:p>
        </w:tc>
        <w:tc>
          <w:tcPr>
            <w:tcW w:w="1671"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308" w:type="dxa"/>
            <w:shd w:val="clear" w:color="auto" w:fill="auto"/>
          </w:tcPr>
          <w:p w:rsidR="00C979F9" w:rsidRPr="00343427" w:rsidRDefault="00C979F9" w:rsidP="00343427">
            <w:pPr>
              <w:jc w:val="both"/>
              <w:rPr>
                <w:rFonts w:ascii="Arial" w:hAnsi="Arial" w:cs="Arial"/>
              </w:rPr>
            </w:pPr>
            <w:r w:rsidRPr="00343427">
              <w:rPr>
                <w:rFonts w:ascii="Arial" w:hAnsi="Arial" w:cs="Arial"/>
              </w:rPr>
              <w:t>805 972</w:t>
            </w:r>
          </w:p>
        </w:tc>
        <w:tc>
          <w:tcPr>
            <w:tcW w:w="1174"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345"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r>
      <w:tr w:rsidR="00C979F9" w:rsidRPr="00343427" w:rsidTr="00343427">
        <w:tc>
          <w:tcPr>
            <w:tcW w:w="2660" w:type="dxa"/>
            <w:shd w:val="clear" w:color="auto" w:fill="auto"/>
          </w:tcPr>
          <w:p w:rsidR="00C979F9" w:rsidRPr="00343427" w:rsidRDefault="00C979F9" w:rsidP="00343427">
            <w:pPr>
              <w:jc w:val="both"/>
              <w:rPr>
                <w:rFonts w:ascii="Arial" w:hAnsi="Arial" w:cs="Arial"/>
              </w:rPr>
            </w:pPr>
            <w:r w:rsidRPr="00343427">
              <w:rPr>
                <w:rFonts w:ascii="Arial" w:hAnsi="Arial" w:cs="Arial"/>
              </w:rPr>
              <w:t>Non-current</w:t>
            </w:r>
          </w:p>
        </w:tc>
        <w:tc>
          <w:tcPr>
            <w:tcW w:w="1353" w:type="dxa"/>
            <w:shd w:val="clear" w:color="auto" w:fill="auto"/>
          </w:tcPr>
          <w:p w:rsidR="00C979F9" w:rsidRPr="00F44308" w:rsidRDefault="00A73FD0" w:rsidP="00343427">
            <w:pPr>
              <w:jc w:val="both"/>
              <w:rPr>
                <w:rFonts w:ascii="Arial" w:hAnsi="Arial" w:cs="Arial"/>
              </w:rPr>
            </w:pPr>
            <w:r w:rsidRPr="00F44308">
              <w:rPr>
                <w:rFonts w:ascii="Arial" w:hAnsi="Arial" w:cs="Arial"/>
              </w:rPr>
              <w:t>Zero</w:t>
            </w:r>
          </w:p>
        </w:tc>
        <w:tc>
          <w:tcPr>
            <w:tcW w:w="236" w:type="dxa"/>
            <w:shd w:val="clear" w:color="auto" w:fill="D9D9D9"/>
          </w:tcPr>
          <w:p w:rsidR="00C979F9" w:rsidRPr="00343427" w:rsidRDefault="00C979F9" w:rsidP="00343427">
            <w:pPr>
              <w:jc w:val="both"/>
              <w:rPr>
                <w:rFonts w:ascii="Arial" w:hAnsi="Arial" w:cs="Arial"/>
              </w:rPr>
            </w:pPr>
          </w:p>
        </w:tc>
        <w:tc>
          <w:tcPr>
            <w:tcW w:w="1671"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308"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174"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345"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r>
      <w:tr w:rsidR="00C979F9" w:rsidRPr="00343427" w:rsidTr="00343427">
        <w:tc>
          <w:tcPr>
            <w:tcW w:w="2660" w:type="dxa"/>
            <w:shd w:val="clear" w:color="auto" w:fill="auto"/>
          </w:tcPr>
          <w:p w:rsidR="00C979F9" w:rsidRPr="00343427" w:rsidRDefault="00C979F9" w:rsidP="00343427">
            <w:pPr>
              <w:jc w:val="both"/>
              <w:rPr>
                <w:rFonts w:ascii="Arial" w:hAnsi="Arial" w:cs="Arial"/>
              </w:rPr>
            </w:pPr>
            <w:r w:rsidRPr="00343427">
              <w:rPr>
                <w:rFonts w:ascii="Arial" w:hAnsi="Arial" w:cs="Arial"/>
              </w:rPr>
              <w:t>Investments:</w:t>
            </w:r>
          </w:p>
          <w:p w:rsidR="00C979F9" w:rsidRPr="00343427" w:rsidRDefault="00C979F9" w:rsidP="00343427">
            <w:pPr>
              <w:numPr>
                <w:ilvl w:val="1"/>
                <w:numId w:val="5"/>
              </w:numPr>
              <w:jc w:val="both"/>
              <w:rPr>
                <w:rFonts w:ascii="Arial" w:hAnsi="Arial" w:cs="Arial"/>
              </w:rPr>
            </w:pPr>
            <w:r w:rsidRPr="00343427">
              <w:rPr>
                <w:rFonts w:ascii="Arial" w:hAnsi="Arial" w:cs="Arial"/>
              </w:rPr>
              <w:t>0-3 months</w:t>
            </w:r>
          </w:p>
          <w:p w:rsidR="00C979F9" w:rsidRPr="00343427" w:rsidRDefault="00C979F9" w:rsidP="00343427">
            <w:pPr>
              <w:numPr>
                <w:ilvl w:val="1"/>
                <w:numId w:val="5"/>
              </w:numPr>
              <w:jc w:val="both"/>
              <w:rPr>
                <w:rFonts w:ascii="Arial" w:hAnsi="Arial" w:cs="Arial"/>
              </w:rPr>
            </w:pPr>
            <w:r w:rsidRPr="00343427">
              <w:rPr>
                <w:rFonts w:ascii="Arial" w:hAnsi="Arial" w:cs="Arial"/>
              </w:rPr>
              <w:t>3-6 months</w:t>
            </w:r>
          </w:p>
          <w:p w:rsidR="00C979F9" w:rsidRPr="00343427" w:rsidRDefault="00C979F9" w:rsidP="00343427">
            <w:pPr>
              <w:numPr>
                <w:ilvl w:val="1"/>
                <w:numId w:val="5"/>
              </w:numPr>
              <w:jc w:val="both"/>
              <w:rPr>
                <w:rFonts w:ascii="Arial" w:hAnsi="Arial" w:cs="Arial"/>
              </w:rPr>
            </w:pPr>
            <w:r w:rsidRPr="00343427">
              <w:rPr>
                <w:rFonts w:ascii="Arial" w:hAnsi="Arial" w:cs="Arial"/>
              </w:rPr>
              <w:t>6-12months</w:t>
            </w:r>
          </w:p>
        </w:tc>
        <w:tc>
          <w:tcPr>
            <w:tcW w:w="1353" w:type="dxa"/>
            <w:shd w:val="clear" w:color="auto" w:fill="auto"/>
          </w:tcPr>
          <w:p w:rsidR="00C979F9" w:rsidRPr="00F44308" w:rsidRDefault="00A73FD0" w:rsidP="00343427">
            <w:pPr>
              <w:jc w:val="both"/>
              <w:rPr>
                <w:rFonts w:ascii="Arial" w:hAnsi="Arial" w:cs="Arial"/>
              </w:rPr>
            </w:pPr>
            <w:r w:rsidRPr="00F44308">
              <w:rPr>
                <w:rFonts w:ascii="Arial" w:hAnsi="Arial" w:cs="Arial"/>
              </w:rPr>
              <w:t>Zero</w:t>
            </w:r>
          </w:p>
        </w:tc>
        <w:tc>
          <w:tcPr>
            <w:tcW w:w="236" w:type="dxa"/>
            <w:shd w:val="clear" w:color="auto" w:fill="D9D9D9"/>
          </w:tcPr>
          <w:p w:rsidR="00C979F9" w:rsidRPr="00343427" w:rsidRDefault="00C979F9" w:rsidP="00343427">
            <w:pPr>
              <w:jc w:val="both"/>
              <w:rPr>
                <w:rFonts w:ascii="Arial" w:hAnsi="Arial" w:cs="Arial"/>
              </w:rPr>
            </w:pPr>
          </w:p>
        </w:tc>
        <w:tc>
          <w:tcPr>
            <w:tcW w:w="1671"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308"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174"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c>
          <w:tcPr>
            <w:tcW w:w="1345" w:type="dxa"/>
            <w:shd w:val="clear" w:color="auto" w:fill="auto"/>
          </w:tcPr>
          <w:p w:rsidR="00C979F9" w:rsidRPr="00343427" w:rsidRDefault="00A73FD0" w:rsidP="00343427">
            <w:pPr>
              <w:jc w:val="both"/>
              <w:rPr>
                <w:rFonts w:ascii="Arial" w:hAnsi="Arial" w:cs="Arial"/>
              </w:rPr>
            </w:pPr>
            <w:r w:rsidRPr="00343427">
              <w:rPr>
                <w:rFonts w:ascii="Arial" w:hAnsi="Arial" w:cs="Arial"/>
              </w:rPr>
              <w:t>Zero</w:t>
            </w:r>
          </w:p>
        </w:tc>
      </w:tr>
      <w:tr w:rsidR="00C979F9" w:rsidRPr="00F44308" w:rsidTr="00343427">
        <w:tc>
          <w:tcPr>
            <w:tcW w:w="2660" w:type="dxa"/>
            <w:shd w:val="clear" w:color="auto" w:fill="auto"/>
          </w:tcPr>
          <w:p w:rsidR="00C979F9" w:rsidRPr="00F44308" w:rsidRDefault="00C979F9" w:rsidP="00F44308">
            <w:pPr>
              <w:jc w:val="center"/>
              <w:rPr>
                <w:rFonts w:ascii="Arial" w:hAnsi="Arial" w:cs="Arial"/>
                <w:b/>
              </w:rPr>
            </w:pPr>
            <w:r w:rsidRPr="00F44308">
              <w:rPr>
                <w:rFonts w:ascii="Arial" w:hAnsi="Arial" w:cs="Arial"/>
                <w:b/>
              </w:rPr>
              <w:t>Total</w:t>
            </w:r>
          </w:p>
        </w:tc>
        <w:tc>
          <w:tcPr>
            <w:tcW w:w="1353" w:type="dxa"/>
            <w:shd w:val="clear" w:color="auto" w:fill="auto"/>
          </w:tcPr>
          <w:p w:rsidR="00C979F9" w:rsidRPr="00F44308" w:rsidRDefault="00C979F9" w:rsidP="00F44308">
            <w:pPr>
              <w:jc w:val="center"/>
              <w:rPr>
                <w:rFonts w:ascii="Arial" w:hAnsi="Arial" w:cs="Arial"/>
                <w:b/>
              </w:rPr>
            </w:pPr>
            <w:r w:rsidRPr="00F44308">
              <w:rPr>
                <w:rFonts w:ascii="Arial" w:hAnsi="Arial" w:cs="Arial"/>
                <w:b/>
              </w:rPr>
              <w:t>805 972</w:t>
            </w:r>
          </w:p>
        </w:tc>
        <w:tc>
          <w:tcPr>
            <w:tcW w:w="236" w:type="dxa"/>
            <w:shd w:val="clear" w:color="auto" w:fill="D9D9D9"/>
          </w:tcPr>
          <w:p w:rsidR="00C979F9" w:rsidRPr="00F44308" w:rsidRDefault="00C979F9" w:rsidP="00F44308">
            <w:pPr>
              <w:jc w:val="center"/>
              <w:rPr>
                <w:rFonts w:ascii="Arial" w:hAnsi="Arial" w:cs="Arial"/>
                <w:b/>
              </w:rPr>
            </w:pPr>
          </w:p>
        </w:tc>
        <w:tc>
          <w:tcPr>
            <w:tcW w:w="1671" w:type="dxa"/>
            <w:shd w:val="clear" w:color="auto" w:fill="auto"/>
          </w:tcPr>
          <w:p w:rsidR="00C979F9" w:rsidRPr="00F44308" w:rsidRDefault="00BA6170" w:rsidP="00F44308">
            <w:pPr>
              <w:jc w:val="center"/>
              <w:rPr>
                <w:rFonts w:ascii="Arial" w:hAnsi="Arial" w:cs="Arial"/>
                <w:b/>
              </w:rPr>
            </w:pPr>
            <w:r w:rsidRPr="00F44308">
              <w:rPr>
                <w:rFonts w:ascii="Arial" w:hAnsi="Arial" w:cs="Arial"/>
                <w:b/>
              </w:rPr>
              <w:t>Zero</w:t>
            </w:r>
          </w:p>
        </w:tc>
        <w:tc>
          <w:tcPr>
            <w:tcW w:w="1308" w:type="dxa"/>
            <w:shd w:val="clear" w:color="auto" w:fill="auto"/>
          </w:tcPr>
          <w:p w:rsidR="00C979F9" w:rsidRPr="00F44308" w:rsidRDefault="00BA6170" w:rsidP="00F44308">
            <w:pPr>
              <w:jc w:val="center"/>
              <w:rPr>
                <w:rFonts w:ascii="Arial" w:hAnsi="Arial" w:cs="Arial"/>
                <w:b/>
              </w:rPr>
            </w:pPr>
            <w:r w:rsidRPr="00F44308">
              <w:rPr>
                <w:rFonts w:ascii="Arial" w:hAnsi="Arial" w:cs="Arial"/>
                <w:b/>
              </w:rPr>
              <w:t>805 972</w:t>
            </w:r>
          </w:p>
        </w:tc>
        <w:tc>
          <w:tcPr>
            <w:tcW w:w="1174" w:type="dxa"/>
            <w:shd w:val="clear" w:color="auto" w:fill="auto"/>
          </w:tcPr>
          <w:p w:rsidR="00C979F9" w:rsidRPr="00F44308" w:rsidRDefault="00BA6170" w:rsidP="00F44308">
            <w:pPr>
              <w:jc w:val="center"/>
              <w:rPr>
                <w:rFonts w:ascii="Arial" w:hAnsi="Arial" w:cs="Arial"/>
                <w:b/>
              </w:rPr>
            </w:pPr>
            <w:r w:rsidRPr="00F44308">
              <w:rPr>
                <w:rFonts w:ascii="Arial" w:hAnsi="Arial" w:cs="Arial"/>
                <w:b/>
              </w:rPr>
              <w:t>Zero</w:t>
            </w:r>
          </w:p>
        </w:tc>
        <w:tc>
          <w:tcPr>
            <w:tcW w:w="1345" w:type="dxa"/>
            <w:shd w:val="clear" w:color="auto" w:fill="auto"/>
          </w:tcPr>
          <w:p w:rsidR="00C979F9" w:rsidRPr="00F44308" w:rsidRDefault="00BA6170" w:rsidP="00F44308">
            <w:pPr>
              <w:jc w:val="center"/>
              <w:rPr>
                <w:rFonts w:ascii="Arial" w:hAnsi="Arial" w:cs="Arial"/>
                <w:b/>
              </w:rPr>
            </w:pPr>
            <w:r w:rsidRPr="00F44308">
              <w:rPr>
                <w:rFonts w:ascii="Arial" w:hAnsi="Arial" w:cs="Arial"/>
                <w:b/>
              </w:rPr>
              <w:t>Zero</w:t>
            </w:r>
          </w:p>
        </w:tc>
      </w:tr>
    </w:tbl>
    <w:p w:rsidR="008C5C72" w:rsidRPr="008F4979" w:rsidRDefault="008C5C72" w:rsidP="008C5C72">
      <w:pPr>
        <w:jc w:val="both"/>
        <w:rPr>
          <w:rFonts w:ascii="Arial" w:hAnsi="Arial" w:cs="Arial"/>
          <w:b/>
        </w:rPr>
      </w:pPr>
    </w:p>
    <w:p w:rsidR="008C5C72" w:rsidRPr="008F4979" w:rsidRDefault="008C5C72" w:rsidP="008C5C72">
      <w:pPr>
        <w:jc w:val="both"/>
        <w:rPr>
          <w:rFonts w:ascii="Arial" w:hAnsi="Arial" w:cs="Arial"/>
          <w:b/>
        </w:rPr>
      </w:pPr>
    </w:p>
    <w:p w:rsidR="008C5C72" w:rsidRPr="00674A71" w:rsidRDefault="00674A71" w:rsidP="008C5C72">
      <w:pPr>
        <w:jc w:val="both"/>
        <w:rPr>
          <w:rFonts w:ascii="Arial" w:hAnsi="Arial" w:cs="Arial"/>
        </w:rPr>
      </w:pPr>
      <w:r w:rsidRPr="00674A71">
        <w:rPr>
          <w:rFonts w:ascii="Arial" w:hAnsi="Arial" w:cs="Arial"/>
        </w:rPr>
        <w:t xml:space="preserve">(ii) </w:t>
      </w:r>
      <w:r w:rsidR="00AE6080">
        <w:rPr>
          <w:rFonts w:ascii="Arial" w:hAnsi="Arial" w:cs="Arial"/>
        </w:rPr>
        <w:t>The following e</w:t>
      </w:r>
      <w:r w:rsidRPr="00674A71">
        <w:rPr>
          <w:rFonts w:ascii="Arial" w:hAnsi="Arial" w:cs="Arial"/>
        </w:rPr>
        <w:t>ntities have</w:t>
      </w:r>
      <w:r w:rsidR="00AE6080">
        <w:rPr>
          <w:rFonts w:ascii="Arial" w:hAnsi="Arial" w:cs="Arial"/>
        </w:rPr>
        <w:t xml:space="preserve"> reported</w:t>
      </w:r>
      <w:r w:rsidRPr="00674A71">
        <w:rPr>
          <w:rFonts w:ascii="Arial" w:hAnsi="Arial" w:cs="Arial"/>
        </w:rPr>
        <w:t xml:space="preserve"> as follows:</w:t>
      </w:r>
    </w:p>
    <w:p w:rsidR="00674A71" w:rsidRDefault="00674A71" w:rsidP="008C5C72">
      <w:pPr>
        <w:jc w:val="both"/>
        <w:rPr>
          <w:rFonts w:ascii="Arial" w:hAnsi="Arial" w:cs="Arial"/>
          <w:b/>
        </w:rPr>
      </w:pPr>
    </w:p>
    <w:p w:rsidR="00674A71" w:rsidRDefault="00674A71" w:rsidP="00674A71">
      <w:pPr>
        <w:numPr>
          <w:ilvl w:val="0"/>
          <w:numId w:val="7"/>
        </w:numPr>
        <w:jc w:val="both"/>
        <w:rPr>
          <w:rFonts w:ascii="Arial" w:hAnsi="Arial" w:cs="Arial"/>
          <w:b/>
        </w:rPr>
      </w:pPr>
      <w:r>
        <w:rPr>
          <w:rFonts w:ascii="Arial" w:hAnsi="Arial" w:cs="Arial"/>
          <w:b/>
        </w:rPr>
        <w:t>Legal Aid South Africa</w:t>
      </w:r>
      <w:r w:rsidR="00D52694">
        <w:rPr>
          <w:rFonts w:ascii="Arial" w:hAnsi="Arial" w:cs="Arial"/>
          <w:b/>
        </w:rPr>
        <w:t>:</w:t>
      </w:r>
    </w:p>
    <w:p w:rsidR="00674A71" w:rsidRDefault="00674A71" w:rsidP="00674A71">
      <w:pPr>
        <w:ind w:left="360"/>
        <w:jc w:val="both"/>
        <w:rPr>
          <w:rFonts w:ascii="Arial" w:hAnsi="Arial" w:cs="Arial"/>
          <w:b/>
        </w:rPr>
      </w:pPr>
    </w:p>
    <w:p w:rsidR="00674A71" w:rsidRPr="00D52694" w:rsidRDefault="00674A71" w:rsidP="00674A71">
      <w:pPr>
        <w:numPr>
          <w:ilvl w:val="0"/>
          <w:numId w:val="9"/>
        </w:numPr>
        <w:ind w:left="360" w:firstLine="0"/>
        <w:jc w:val="both"/>
        <w:rPr>
          <w:rFonts w:ascii="Arial" w:hAnsi="Arial" w:cs="Arial"/>
          <w:bCs/>
          <w:lang w:val="en-ZA"/>
        </w:rPr>
      </w:pPr>
      <w:r w:rsidRPr="00D52694">
        <w:rPr>
          <w:rFonts w:ascii="Arial" w:hAnsi="Arial" w:cs="Arial"/>
          <w:bCs/>
          <w:lang w:val="en-ZA"/>
        </w:rPr>
        <w:t>Breakdown of current, non-current assets and investments</w:t>
      </w:r>
    </w:p>
    <w:p w:rsidR="00674A71" w:rsidRPr="008B0E1F" w:rsidRDefault="00674A71" w:rsidP="00674A71">
      <w:pPr>
        <w:ind w:left="1350"/>
        <w:jc w:val="both"/>
        <w:rPr>
          <w:rFonts w:ascii="Arial" w:hAnsi="Arial" w:cs="Arial"/>
          <w:b/>
          <w:bCs/>
          <w:lang w:val="en-ZA"/>
        </w:rPr>
      </w:pPr>
    </w:p>
    <w:p w:rsidR="00674A71" w:rsidRPr="008B0E1F" w:rsidRDefault="00674A71" w:rsidP="00674A71">
      <w:pPr>
        <w:ind w:firstLine="360"/>
        <w:jc w:val="both"/>
        <w:rPr>
          <w:rFonts w:ascii="Arial" w:hAnsi="Arial" w:cs="Arial"/>
          <w:bCs/>
          <w:lang w:val="en-ZA"/>
        </w:rPr>
      </w:pPr>
      <w:r w:rsidRPr="00674A71">
        <w:rPr>
          <w:rFonts w:ascii="Arial" w:hAnsi="Arial" w:cs="Arial"/>
          <w:bCs/>
          <w:lang w:val="en-ZA"/>
        </w:rPr>
        <w:t>(aa) and (bb)</w:t>
      </w:r>
      <w:r>
        <w:rPr>
          <w:rFonts w:ascii="Arial" w:hAnsi="Arial" w:cs="Arial"/>
          <w:b/>
          <w:bCs/>
          <w:lang w:val="en-ZA"/>
        </w:rPr>
        <w:t xml:space="preserve"> </w:t>
      </w:r>
      <w:r>
        <w:rPr>
          <w:rFonts w:ascii="Arial" w:hAnsi="Arial" w:cs="Arial"/>
          <w:bCs/>
          <w:lang w:val="en-ZA"/>
        </w:rPr>
        <w:t>Legal Aid SA neither has listed assets nor unlisted investments</w:t>
      </w:r>
    </w:p>
    <w:p w:rsidR="00674A71" w:rsidRPr="008B0E1F" w:rsidRDefault="00674A71" w:rsidP="00674A71">
      <w:pPr>
        <w:ind w:left="1350"/>
        <w:jc w:val="both"/>
        <w:rPr>
          <w:rFonts w:ascii="Arial" w:hAnsi="Arial" w:cs="Arial"/>
          <w:b/>
          <w:bCs/>
          <w:lang w:val="en-ZA"/>
        </w:rPr>
      </w:pPr>
    </w:p>
    <w:p w:rsidR="00674A71" w:rsidRDefault="00674A71" w:rsidP="00674A71">
      <w:pPr>
        <w:ind w:firstLine="360"/>
        <w:jc w:val="both"/>
        <w:rPr>
          <w:rFonts w:ascii="Arial" w:hAnsi="Arial" w:cs="Arial"/>
          <w:bCs/>
          <w:lang w:val="en-ZA"/>
        </w:rPr>
      </w:pPr>
      <w:r w:rsidRPr="00674A71">
        <w:rPr>
          <w:rFonts w:ascii="Arial" w:hAnsi="Arial" w:cs="Arial"/>
          <w:bCs/>
          <w:lang w:val="en-ZA"/>
        </w:rPr>
        <w:t>(aaa)</w:t>
      </w:r>
      <w:r>
        <w:rPr>
          <w:rFonts w:ascii="Arial" w:hAnsi="Arial" w:cs="Arial"/>
          <w:b/>
          <w:bCs/>
          <w:lang w:val="en-ZA"/>
        </w:rPr>
        <w:t xml:space="preserve"> </w:t>
      </w:r>
      <w:r>
        <w:rPr>
          <w:rFonts w:ascii="Arial" w:hAnsi="Arial" w:cs="Arial"/>
          <w:bCs/>
          <w:lang w:val="en-ZA"/>
        </w:rPr>
        <w:t>Legal Aid SA directly holds the following assets:</w:t>
      </w:r>
    </w:p>
    <w:p w:rsidR="00674A71" w:rsidRPr="008B0E1F" w:rsidRDefault="00674A71" w:rsidP="00674A71">
      <w:pPr>
        <w:ind w:firstLine="360"/>
        <w:jc w:val="both"/>
        <w:rPr>
          <w:rFonts w:ascii="Arial" w:hAnsi="Arial" w:cs="Arial"/>
          <w:bCs/>
          <w:lang w:val="en-ZA"/>
        </w:rPr>
      </w:pP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5"/>
        <w:gridCol w:w="7797"/>
      </w:tblGrid>
      <w:tr w:rsidR="00674A71" w:rsidRPr="008B0E1F" w:rsidTr="00674A71">
        <w:tc>
          <w:tcPr>
            <w:tcW w:w="1275" w:type="dxa"/>
            <w:shd w:val="clear" w:color="auto" w:fill="DEEAF6"/>
          </w:tcPr>
          <w:p w:rsidR="00674A71" w:rsidRPr="008B0E1F" w:rsidRDefault="00674A71" w:rsidP="001B2FBC">
            <w:pPr>
              <w:jc w:val="both"/>
              <w:rPr>
                <w:rFonts w:ascii="Arial" w:hAnsi="Arial" w:cs="Arial"/>
                <w:bCs/>
                <w:lang w:val="en-ZA"/>
              </w:rPr>
            </w:pPr>
          </w:p>
        </w:tc>
        <w:tc>
          <w:tcPr>
            <w:tcW w:w="7797" w:type="dxa"/>
            <w:shd w:val="clear" w:color="auto" w:fill="DEEAF6"/>
          </w:tcPr>
          <w:p w:rsidR="00674A71" w:rsidRPr="008B0E1F" w:rsidRDefault="00674A71" w:rsidP="001B2FBC">
            <w:pPr>
              <w:jc w:val="both"/>
              <w:rPr>
                <w:rFonts w:ascii="Arial" w:hAnsi="Arial" w:cs="Arial"/>
                <w:b/>
                <w:bCs/>
                <w:lang w:val="en-ZA"/>
              </w:rPr>
            </w:pPr>
            <w:r w:rsidRPr="008B0E1F">
              <w:rPr>
                <w:rFonts w:ascii="Arial" w:hAnsi="Arial" w:cs="Arial"/>
                <w:b/>
                <w:bCs/>
                <w:lang w:val="en-ZA"/>
              </w:rPr>
              <w:t>Current assets</w:t>
            </w: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1.</w:t>
            </w:r>
          </w:p>
        </w:tc>
        <w:tc>
          <w:tcPr>
            <w:tcW w:w="7797"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Trade and other receivables</w:t>
            </w: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2.</w:t>
            </w:r>
          </w:p>
        </w:tc>
        <w:tc>
          <w:tcPr>
            <w:tcW w:w="7797"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Prepayments</w:t>
            </w: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3.</w:t>
            </w:r>
          </w:p>
        </w:tc>
        <w:tc>
          <w:tcPr>
            <w:tcW w:w="7797"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Deposits</w:t>
            </w: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4.</w:t>
            </w:r>
          </w:p>
        </w:tc>
        <w:tc>
          <w:tcPr>
            <w:tcW w:w="7797"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Inventories</w:t>
            </w: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5.</w:t>
            </w:r>
          </w:p>
        </w:tc>
        <w:tc>
          <w:tcPr>
            <w:tcW w:w="7797"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Cash and cash equivalents</w:t>
            </w:r>
          </w:p>
        </w:tc>
      </w:tr>
      <w:tr w:rsidR="00674A71" w:rsidRPr="008B0E1F" w:rsidTr="00674A71">
        <w:tc>
          <w:tcPr>
            <w:tcW w:w="1275" w:type="dxa"/>
            <w:shd w:val="clear" w:color="auto" w:fill="DEEAF6"/>
          </w:tcPr>
          <w:p w:rsidR="00674A71" w:rsidRPr="008B0E1F" w:rsidRDefault="00674A71" w:rsidP="001B2FBC">
            <w:pPr>
              <w:jc w:val="both"/>
              <w:rPr>
                <w:rFonts w:ascii="Arial" w:hAnsi="Arial" w:cs="Arial"/>
                <w:bCs/>
                <w:lang w:val="en-ZA"/>
              </w:rPr>
            </w:pPr>
          </w:p>
        </w:tc>
        <w:tc>
          <w:tcPr>
            <w:tcW w:w="7797" w:type="dxa"/>
            <w:shd w:val="clear" w:color="auto" w:fill="DEEAF6"/>
          </w:tcPr>
          <w:p w:rsidR="00674A71" w:rsidRPr="008B0E1F" w:rsidRDefault="00674A71" w:rsidP="001B2FBC">
            <w:pPr>
              <w:jc w:val="both"/>
              <w:rPr>
                <w:rFonts w:ascii="Arial" w:hAnsi="Arial" w:cs="Arial"/>
                <w:b/>
                <w:bCs/>
                <w:lang w:val="en-ZA"/>
              </w:rPr>
            </w:pPr>
            <w:r w:rsidRPr="008B0E1F">
              <w:rPr>
                <w:rFonts w:ascii="Arial" w:hAnsi="Arial" w:cs="Arial"/>
                <w:b/>
                <w:bCs/>
                <w:lang w:val="en-ZA"/>
              </w:rPr>
              <w:t xml:space="preserve"> Non-current assets </w:t>
            </w: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1.</w:t>
            </w:r>
          </w:p>
        </w:tc>
        <w:tc>
          <w:tcPr>
            <w:tcW w:w="7797"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Land</w:t>
            </w: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2.</w:t>
            </w:r>
          </w:p>
        </w:tc>
        <w:tc>
          <w:tcPr>
            <w:tcW w:w="7797"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Buildings</w:t>
            </w: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3.</w:t>
            </w:r>
          </w:p>
        </w:tc>
        <w:tc>
          <w:tcPr>
            <w:tcW w:w="7797"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Building improvements</w:t>
            </w: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4.</w:t>
            </w:r>
          </w:p>
        </w:tc>
        <w:tc>
          <w:tcPr>
            <w:tcW w:w="7797"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Computer equipment</w:t>
            </w: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5.</w:t>
            </w:r>
          </w:p>
        </w:tc>
        <w:tc>
          <w:tcPr>
            <w:tcW w:w="7797"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Furniture and equipment</w:t>
            </w: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6.</w:t>
            </w:r>
          </w:p>
        </w:tc>
        <w:tc>
          <w:tcPr>
            <w:tcW w:w="7797"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Fittings and fixtures</w:t>
            </w: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7.</w:t>
            </w:r>
          </w:p>
        </w:tc>
        <w:tc>
          <w:tcPr>
            <w:tcW w:w="7797"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Leasehold improvements</w:t>
            </w: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8.</w:t>
            </w:r>
          </w:p>
        </w:tc>
        <w:tc>
          <w:tcPr>
            <w:tcW w:w="7797"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 xml:space="preserve">Motor vehicles </w:t>
            </w: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9.</w:t>
            </w:r>
          </w:p>
        </w:tc>
        <w:tc>
          <w:tcPr>
            <w:tcW w:w="7797"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Finance leased assets</w:t>
            </w: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10.</w:t>
            </w:r>
          </w:p>
        </w:tc>
        <w:tc>
          <w:tcPr>
            <w:tcW w:w="7797"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Intangible assets</w:t>
            </w: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p>
        </w:tc>
        <w:tc>
          <w:tcPr>
            <w:tcW w:w="7797" w:type="dxa"/>
            <w:shd w:val="clear" w:color="auto" w:fill="auto"/>
          </w:tcPr>
          <w:p w:rsidR="00674A71" w:rsidRPr="008B0E1F" w:rsidRDefault="00674A71" w:rsidP="001B2FBC">
            <w:pPr>
              <w:jc w:val="both"/>
              <w:rPr>
                <w:rFonts w:ascii="Arial" w:hAnsi="Arial" w:cs="Arial"/>
                <w:b/>
                <w:bCs/>
                <w:lang w:val="en-ZA"/>
              </w:rPr>
            </w:pP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p>
        </w:tc>
        <w:tc>
          <w:tcPr>
            <w:tcW w:w="7797" w:type="dxa"/>
            <w:shd w:val="clear" w:color="auto" w:fill="DEEAF6"/>
          </w:tcPr>
          <w:p w:rsidR="00674A71" w:rsidRPr="008B0E1F" w:rsidRDefault="00674A71" w:rsidP="001B2FBC">
            <w:pPr>
              <w:jc w:val="both"/>
              <w:rPr>
                <w:rFonts w:ascii="Arial" w:hAnsi="Arial" w:cs="Arial"/>
                <w:b/>
                <w:bCs/>
                <w:lang w:val="en-ZA"/>
              </w:rPr>
            </w:pPr>
            <w:r w:rsidRPr="008B0E1F">
              <w:rPr>
                <w:rFonts w:ascii="Arial" w:hAnsi="Arial" w:cs="Arial"/>
                <w:b/>
                <w:bCs/>
                <w:lang w:val="en-ZA"/>
              </w:rPr>
              <w:t>Investments held</w:t>
            </w:r>
          </w:p>
        </w:tc>
      </w:tr>
      <w:tr w:rsidR="00674A71" w:rsidRPr="008B0E1F" w:rsidTr="00674A71">
        <w:tc>
          <w:tcPr>
            <w:tcW w:w="127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1.</w:t>
            </w:r>
          </w:p>
        </w:tc>
        <w:tc>
          <w:tcPr>
            <w:tcW w:w="7797"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None held</w:t>
            </w:r>
          </w:p>
        </w:tc>
      </w:tr>
    </w:tbl>
    <w:p w:rsidR="00674A71" w:rsidRDefault="00674A71" w:rsidP="00674A71">
      <w:pPr>
        <w:ind w:left="420"/>
        <w:jc w:val="both"/>
        <w:rPr>
          <w:rFonts w:ascii="Arial" w:hAnsi="Arial" w:cs="Arial"/>
          <w:b/>
          <w:bCs/>
          <w:lang w:val="en-ZA"/>
        </w:rPr>
      </w:pPr>
    </w:p>
    <w:p w:rsidR="00674A71" w:rsidRDefault="00674A71" w:rsidP="00674A71">
      <w:pPr>
        <w:ind w:firstLine="360"/>
        <w:jc w:val="both"/>
        <w:rPr>
          <w:rFonts w:ascii="Arial" w:hAnsi="Arial" w:cs="Arial"/>
          <w:bCs/>
          <w:lang w:val="en-ZA"/>
        </w:rPr>
      </w:pPr>
      <w:r>
        <w:rPr>
          <w:rFonts w:ascii="Arial" w:hAnsi="Arial" w:cs="Arial"/>
          <w:bCs/>
          <w:lang w:val="en-ZA"/>
        </w:rPr>
        <w:br w:type="page"/>
      </w:r>
      <w:r>
        <w:rPr>
          <w:rFonts w:ascii="Arial" w:hAnsi="Arial" w:cs="Arial"/>
          <w:b/>
          <w:bCs/>
          <w:lang w:val="en-ZA"/>
        </w:rPr>
        <w:t xml:space="preserve">(bbb) </w:t>
      </w:r>
      <w:r>
        <w:rPr>
          <w:rFonts w:ascii="Arial" w:hAnsi="Arial" w:cs="Arial"/>
          <w:bCs/>
          <w:lang w:val="en-ZA"/>
        </w:rPr>
        <w:t>Legal Aid SA has no assets held indirectly.</w:t>
      </w:r>
    </w:p>
    <w:p w:rsidR="00674A71" w:rsidRPr="008B0E1F" w:rsidRDefault="00674A71" w:rsidP="00674A71">
      <w:pPr>
        <w:ind w:left="420"/>
        <w:jc w:val="both"/>
        <w:rPr>
          <w:rFonts w:ascii="Arial" w:hAnsi="Arial" w:cs="Arial"/>
          <w:b/>
          <w:bCs/>
          <w:lang w:val="en-ZA"/>
        </w:rPr>
      </w:pPr>
      <w:r>
        <w:rPr>
          <w:rFonts w:ascii="Arial" w:hAnsi="Arial" w:cs="Arial"/>
          <w:bCs/>
          <w:lang w:val="en-ZA"/>
        </w:rPr>
        <w:tab/>
      </w:r>
    </w:p>
    <w:p w:rsidR="00674A71" w:rsidRDefault="00674A71" w:rsidP="00674A71">
      <w:pPr>
        <w:numPr>
          <w:ilvl w:val="0"/>
          <w:numId w:val="9"/>
        </w:numPr>
        <w:ind w:left="450" w:hanging="90"/>
        <w:jc w:val="both"/>
        <w:rPr>
          <w:rFonts w:ascii="Arial" w:hAnsi="Arial" w:cs="Arial"/>
          <w:b/>
          <w:bCs/>
          <w:lang w:val="en-ZA"/>
        </w:rPr>
      </w:pPr>
      <w:r w:rsidRPr="008B0E1F">
        <w:rPr>
          <w:rFonts w:ascii="Arial" w:hAnsi="Arial" w:cs="Arial"/>
          <w:b/>
          <w:bCs/>
          <w:lang w:val="en-ZA"/>
        </w:rPr>
        <w:t>Valuation of current, non-current and investments held</w:t>
      </w:r>
      <w:r>
        <w:rPr>
          <w:rFonts w:ascii="Arial" w:hAnsi="Arial" w:cs="Arial"/>
          <w:b/>
          <w:bCs/>
          <w:lang w:val="en-ZA"/>
        </w:rPr>
        <w:t>.</w:t>
      </w:r>
    </w:p>
    <w:p w:rsidR="00674A71" w:rsidRPr="008B0E1F" w:rsidRDefault="00674A71" w:rsidP="00674A71">
      <w:pPr>
        <w:ind w:left="450"/>
        <w:jc w:val="both"/>
        <w:rPr>
          <w:rFonts w:ascii="Arial" w:hAnsi="Arial" w:cs="Arial"/>
          <w:b/>
          <w:bCs/>
          <w:lang w:val="en-ZA"/>
        </w:rPr>
      </w:pPr>
    </w:p>
    <w:p w:rsidR="00674A71" w:rsidRPr="008B0E1F" w:rsidRDefault="00674A71" w:rsidP="00674A71">
      <w:pPr>
        <w:jc w:val="both"/>
        <w:rPr>
          <w:rFonts w:ascii="Arial" w:hAnsi="Arial" w:cs="Arial"/>
          <w:bCs/>
          <w:lang w:val="en-ZA"/>
        </w:rPr>
      </w:pPr>
      <w:r>
        <w:rPr>
          <w:rFonts w:ascii="Arial" w:hAnsi="Arial" w:cs="Arial"/>
          <w:b/>
          <w:bCs/>
          <w:lang w:val="en-ZA"/>
        </w:rPr>
        <w:t xml:space="preserve">     </w:t>
      </w:r>
      <w:r>
        <w:rPr>
          <w:rFonts w:ascii="Arial" w:hAnsi="Arial" w:cs="Arial"/>
          <w:bCs/>
          <w:lang w:val="en-ZA"/>
        </w:rPr>
        <w:t xml:space="preserve">  Legal Aid SA directly held the following assets as at 31 March 2017:</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5"/>
        <w:gridCol w:w="4770"/>
        <w:gridCol w:w="3533"/>
      </w:tblGrid>
      <w:tr w:rsidR="00674A71" w:rsidRPr="008B0E1F" w:rsidTr="001B2FBC">
        <w:tc>
          <w:tcPr>
            <w:tcW w:w="715" w:type="dxa"/>
            <w:shd w:val="clear" w:color="auto" w:fill="DEEAF6"/>
          </w:tcPr>
          <w:p w:rsidR="00674A71" w:rsidRPr="008B0E1F" w:rsidRDefault="00674A71" w:rsidP="001B2FBC">
            <w:pPr>
              <w:jc w:val="both"/>
              <w:rPr>
                <w:rFonts w:ascii="Arial" w:hAnsi="Arial" w:cs="Arial"/>
                <w:bCs/>
                <w:lang w:val="en-ZA"/>
              </w:rPr>
            </w:pPr>
          </w:p>
        </w:tc>
        <w:tc>
          <w:tcPr>
            <w:tcW w:w="4770" w:type="dxa"/>
            <w:shd w:val="clear" w:color="auto" w:fill="DEEAF6"/>
          </w:tcPr>
          <w:p w:rsidR="00674A71" w:rsidRPr="008B0E1F" w:rsidRDefault="00674A71" w:rsidP="001B2FBC">
            <w:pPr>
              <w:jc w:val="both"/>
              <w:rPr>
                <w:rFonts w:ascii="Arial" w:hAnsi="Arial" w:cs="Arial"/>
                <w:b/>
                <w:bCs/>
                <w:lang w:val="en-ZA"/>
              </w:rPr>
            </w:pPr>
            <w:r w:rsidRPr="008B0E1F">
              <w:rPr>
                <w:rFonts w:ascii="Arial" w:hAnsi="Arial" w:cs="Arial"/>
                <w:b/>
                <w:bCs/>
                <w:lang w:val="en-ZA"/>
              </w:rPr>
              <w:t xml:space="preserve">Current assets </w:t>
            </w:r>
          </w:p>
        </w:tc>
        <w:tc>
          <w:tcPr>
            <w:tcW w:w="3533" w:type="dxa"/>
            <w:shd w:val="clear" w:color="auto" w:fill="DEEAF6"/>
          </w:tcPr>
          <w:p w:rsidR="00674A71" w:rsidRPr="008B0E1F" w:rsidRDefault="00674A71" w:rsidP="00674A71">
            <w:pPr>
              <w:jc w:val="center"/>
              <w:rPr>
                <w:rFonts w:ascii="Arial" w:hAnsi="Arial" w:cs="Arial"/>
                <w:bCs/>
                <w:lang w:val="en-ZA"/>
              </w:rPr>
            </w:pPr>
            <w:r w:rsidRPr="008B0E1F">
              <w:rPr>
                <w:rFonts w:ascii="Arial" w:hAnsi="Arial" w:cs="Arial"/>
                <w:b/>
                <w:bCs/>
                <w:lang w:val="en-ZA"/>
              </w:rPr>
              <w:t>A</w:t>
            </w:r>
            <w:r>
              <w:rPr>
                <w:rFonts w:ascii="Arial" w:hAnsi="Arial" w:cs="Arial"/>
                <w:b/>
                <w:bCs/>
                <w:lang w:val="en-ZA"/>
              </w:rPr>
              <w:t>mount</w:t>
            </w:r>
          </w:p>
        </w:tc>
      </w:tr>
      <w:tr w:rsidR="00674A71" w:rsidRPr="008B0E1F" w:rsidTr="001B2FBC">
        <w:tc>
          <w:tcPr>
            <w:tcW w:w="715" w:type="dxa"/>
            <w:shd w:val="clear" w:color="auto" w:fill="auto"/>
          </w:tcPr>
          <w:p w:rsidR="00674A71" w:rsidRPr="008B0E1F" w:rsidRDefault="00674A71" w:rsidP="001B2FBC">
            <w:pPr>
              <w:jc w:val="both"/>
              <w:rPr>
                <w:rFonts w:ascii="Arial" w:hAnsi="Arial" w:cs="Arial"/>
                <w:b/>
                <w:bCs/>
                <w:lang w:val="en-ZA"/>
              </w:rPr>
            </w:pPr>
            <w:r w:rsidRPr="008B0E1F">
              <w:rPr>
                <w:rFonts w:ascii="Arial" w:hAnsi="Arial" w:cs="Arial"/>
                <w:b/>
                <w:bCs/>
                <w:lang w:val="en-ZA"/>
              </w:rPr>
              <w:t>1.</w:t>
            </w:r>
          </w:p>
        </w:tc>
        <w:tc>
          <w:tcPr>
            <w:tcW w:w="4770" w:type="dxa"/>
            <w:shd w:val="clear" w:color="auto" w:fill="auto"/>
          </w:tcPr>
          <w:p w:rsidR="00674A71" w:rsidRPr="008B0E1F" w:rsidRDefault="00674A71" w:rsidP="001B2FBC">
            <w:pPr>
              <w:jc w:val="both"/>
              <w:rPr>
                <w:rFonts w:ascii="Arial" w:hAnsi="Arial" w:cs="Arial"/>
                <w:b/>
                <w:bCs/>
                <w:lang w:val="en-ZA"/>
              </w:rPr>
            </w:pPr>
            <w:r w:rsidRPr="008B0E1F">
              <w:rPr>
                <w:rFonts w:ascii="Arial" w:hAnsi="Arial" w:cs="Arial"/>
                <w:b/>
                <w:bCs/>
                <w:lang w:val="en-ZA"/>
              </w:rPr>
              <w:t>Trade and other receivables</w:t>
            </w:r>
          </w:p>
        </w:tc>
        <w:tc>
          <w:tcPr>
            <w:tcW w:w="3533" w:type="dxa"/>
            <w:shd w:val="clear" w:color="auto" w:fill="auto"/>
          </w:tcPr>
          <w:p w:rsidR="00674A71" w:rsidRPr="008B0E1F" w:rsidRDefault="00674A71" w:rsidP="001B2FBC">
            <w:pPr>
              <w:jc w:val="right"/>
              <w:rPr>
                <w:rFonts w:ascii="Arial" w:hAnsi="Arial" w:cs="Arial"/>
                <w:bCs/>
                <w:lang w:val="en-ZA"/>
              </w:rPr>
            </w:pP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0 – 3 months</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R5 902 188</w:t>
            </w: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3 – 6 months</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R54 667</w:t>
            </w: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6 – 12 months</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R136 166</w:t>
            </w: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Beyond 12 months</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R527 790</w:t>
            </w:r>
          </w:p>
        </w:tc>
      </w:tr>
      <w:tr w:rsidR="00674A71" w:rsidRPr="008B0E1F" w:rsidTr="001B2FBC">
        <w:tc>
          <w:tcPr>
            <w:tcW w:w="715" w:type="dxa"/>
            <w:shd w:val="clear" w:color="auto" w:fill="auto"/>
          </w:tcPr>
          <w:p w:rsidR="00674A71" w:rsidRPr="008B0E1F" w:rsidRDefault="00674A71" w:rsidP="001B2FBC">
            <w:pPr>
              <w:jc w:val="both"/>
              <w:rPr>
                <w:rFonts w:ascii="Arial" w:hAnsi="Arial" w:cs="Arial"/>
                <w:b/>
                <w:bCs/>
                <w:lang w:val="en-ZA"/>
              </w:rPr>
            </w:pPr>
          </w:p>
        </w:tc>
        <w:tc>
          <w:tcPr>
            <w:tcW w:w="4770" w:type="dxa"/>
            <w:shd w:val="clear" w:color="auto" w:fill="auto"/>
          </w:tcPr>
          <w:p w:rsidR="00674A71" w:rsidRPr="008B0E1F" w:rsidRDefault="00674A71" w:rsidP="001B2FBC">
            <w:pPr>
              <w:jc w:val="both"/>
              <w:rPr>
                <w:rFonts w:ascii="Arial" w:hAnsi="Arial" w:cs="Arial"/>
                <w:b/>
                <w:bCs/>
                <w:lang w:val="en-ZA"/>
              </w:rPr>
            </w:pPr>
          </w:p>
        </w:tc>
        <w:tc>
          <w:tcPr>
            <w:tcW w:w="3533" w:type="dxa"/>
            <w:shd w:val="clear" w:color="auto" w:fill="auto"/>
          </w:tcPr>
          <w:p w:rsidR="00674A71" w:rsidRPr="008B0E1F" w:rsidRDefault="00674A71" w:rsidP="001B2FBC">
            <w:pPr>
              <w:jc w:val="right"/>
              <w:rPr>
                <w:rFonts w:ascii="Arial" w:hAnsi="Arial" w:cs="Arial"/>
                <w:b/>
                <w:bCs/>
                <w:lang w:val="en-ZA"/>
              </w:rPr>
            </w:pPr>
            <w:r w:rsidRPr="008B0E1F">
              <w:rPr>
                <w:rFonts w:ascii="Arial" w:hAnsi="Arial" w:cs="Arial"/>
                <w:b/>
                <w:bCs/>
                <w:lang w:val="en-ZA"/>
              </w:rPr>
              <w:t>R</w:t>
            </w:r>
            <w:r w:rsidRPr="00070DE5">
              <w:rPr>
                <w:rFonts w:ascii="Arial" w:hAnsi="Arial" w:cs="Arial"/>
                <w:b/>
                <w:bCs/>
                <w:lang w:val="en-ZA"/>
              </w:rPr>
              <w:t>6 620 810</w:t>
            </w:r>
          </w:p>
        </w:tc>
      </w:tr>
      <w:tr w:rsidR="00674A71" w:rsidRPr="008B0E1F" w:rsidTr="001B2FBC">
        <w:tc>
          <w:tcPr>
            <w:tcW w:w="715" w:type="dxa"/>
            <w:shd w:val="clear" w:color="auto" w:fill="auto"/>
          </w:tcPr>
          <w:p w:rsidR="00674A71" w:rsidRPr="008B0E1F" w:rsidRDefault="00674A71" w:rsidP="001B2FBC">
            <w:pPr>
              <w:jc w:val="both"/>
              <w:rPr>
                <w:rFonts w:ascii="Arial" w:hAnsi="Arial" w:cs="Arial"/>
                <w:b/>
                <w:bCs/>
                <w:lang w:val="en-ZA"/>
              </w:rPr>
            </w:pPr>
            <w:r w:rsidRPr="008B0E1F">
              <w:rPr>
                <w:rFonts w:ascii="Arial" w:hAnsi="Arial" w:cs="Arial"/>
                <w:b/>
                <w:bCs/>
                <w:lang w:val="en-ZA"/>
              </w:rPr>
              <w:t>2.</w:t>
            </w:r>
          </w:p>
        </w:tc>
        <w:tc>
          <w:tcPr>
            <w:tcW w:w="4770" w:type="dxa"/>
            <w:shd w:val="clear" w:color="auto" w:fill="auto"/>
          </w:tcPr>
          <w:p w:rsidR="00674A71" w:rsidRPr="008B0E1F" w:rsidRDefault="00674A71" w:rsidP="001B2FBC">
            <w:pPr>
              <w:jc w:val="both"/>
              <w:rPr>
                <w:rFonts w:ascii="Arial" w:hAnsi="Arial" w:cs="Arial"/>
                <w:b/>
                <w:bCs/>
                <w:lang w:val="en-ZA"/>
              </w:rPr>
            </w:pPr>
            <w:r w:rsidRPr="008B0E1F">
              <w:rPr>
                <w:rFonts w:ascii="Arial" w:hAnsi="Arial" w:cs="Arial"/>
                <w:b/>
                <w:bCs/>
                <w:lang w:val="en-ZA"/>
              </w:rPr>
              <w:t>Prepayments</w:t>
            </w:r>
          </w:p>
        </w:tc>
        <w:tc>
          <w:tcPr>
            <w:tcW w:w="3533" w:type="dxa"/>
            <w:shd w:val="clear" w:color="auto" w:fill="auto"/>
          </w:tcPr>
          <w:p w:rsidR="00674A71" w:rsidRPr="008B0E1F" w:rsidRDefault="00674A71" w:rsidP="001B2FBC">
            <w:pPr>
              <w:jc w:val="right"/>
              <w:rPr>
                <w:rFonts w:ascii="Arial" w:hAnsi="Arial" w:cs="Arial"/>
                <w:bCs/>
                <w:lang w:val="en-ZA"/>
              </w:rPr>
            </w:pP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0 – 3 months</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R1 244 889</w:t>
            </w: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3 – 6 months</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R21 891 440</w:t>
            </w: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6 – 12 months</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R495 094</w:t>
            </w: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Beyond 12 months</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R936 897</w:t>
            </w:r>
          </w:p>
        </w:tc>
      </w:tr>
      <w:tr w:rsidR="00674A71" w:rsidRPr="008B0E1F" w:rsidTr="001B2FBC">
        <w:tc>
          <w:tcPr>
            <w:tcW w:w="715" w:type="dxa"/>
            <w:shd w:val="clear" w:color="auto" w:fill="auto"/>
          </w:tcPr>
          <w:p w:rsidR="00674A71" w:rsidRPr="008B0E1F" w:rsidRDefault="00674A71" w:rsidP="001B2FBC">
            <w:pPr>
              <w:jc w:val="both"/>
              <w:rPr>
                <w:rFonts w:ascii="Arial" w:hAnsi="Arial" w:cs="Arial"/>
                <w:b/>
                <w:bCs/>
                <w:lang w:val="en-ZA"/>
              </w:rPr>
            </w:pPr>
          </w:p>
        </w:tc>
        <w:tc>
          <w:tcPr>
            <w:tcW w:w="4770" w:type="dxa"/>
            <w:shd w:val="clear" w:color="auto" w:fill="auto"/>
          </w:tcPr>
          <w:p w:rsidR="00674A71" w:rsidRPr="008B0E1F" w:rsidRDefault="00674A71" w:rsidP="001B2FBC">
            <w:pPr>
              <w:jc w:val="both"/>
              <w:rPr>
                <w:rFonts w:ascii="Arial" w:hAnsi="Arial" w:cs="Arial"/>
                <w:b/>
                <w:bCs/>
                <w:lang w:val="en-ZA"/>
              </w:rPr>
            </w:pPr>
          </w:p>
        </w:tc>
        <w:tc>
          <w:tcPr>
            <w:tcW w:w="3533" w:type="dxa"/>
            <w:shd w:val="clear" w:color="auto" w:fill="auto"/>
          </w:tcPr>
          <w:p w:rsidR="00674A71" w:rsidRPr="008B0E1F" w:rsidRDefault="00674A71" w:rsidP="001B2FBC">
            <w:pPr>
              <w:jc w:val="right"/>
              <w:rPr>
                <w:rFonts w:ascii="Arial" w:hAnsi="Arial" w:cs="Arial"/>
                <w:b/>
                <w:bCs/>
                <w:lang w:val="en-ZA"/>
              </w:rPr>
            </w:pPr>
            <w:r w:rsidRPr="008B0E1F">
              <w:rPr>
                <w:rFonts w:ascii="Arial" w:hAnsi="Arial" w:cs="Arial"/>
                <w:b/>
                <w:bCs/>
                <w:lang w:val="en-ZA"/>
              </w:rPr>
              <w:t>R</w:t>
            </w:r>
            <w:r w:rsidRPr="00070DE5">
              <w:rPr>
                <w:rFonts w:ascii="Arial" w:hAnsi="Arial" w:cs="Arial"/>
                <w:b/>
                <w:bCs/>
                <w:lang w:val="en-ZA"/>
              </w:rPr>
              <w:t>24 568 320</w:t>
            </w:r>
          </w:p>
        </w:tc>
      </w:tr>
      <w:tr w:rsidR="00674A71" w:rsidRPr="008B0E1F" w:rsidTr="001B2FBC">
        <w:tc>
          <w:tcPr>
            <w:tcW w:w="715" w:type="dxa"/>
            <w:shd w:val="clear" w:color="auto" w:fill="auto"/>
          </w:tcPr>
          <w:p w:rsidR="00674A71" w:rsidRPr="008B0E1F" w:rsidRDefault="00674A71" w:rsidP="001B2FBC">
            <w:pPr>
              <w:jc w:val="both"/>
              <w:rPr>
                <w:rFonts w:ascii="Arial" w:hAnsi="Arial" w:cs="Arial"/>
                <w:b/>
                <w:bCs/>
                <w:lang w:val="en-ZA"/>
              </w:rPr>
            </w:pPr>
            <w:r w:rsidRPr="008B0E1F">
              <w:rPr>
                <w:rFonts w:ascii="Arial" w:hAnsi="Arial" w:cs="Arial"/>
                <w:b/>
                <w:bCs/>
                <w:lang w:val="en-ZA"/>
              </w:rPr>
              <w:t>3.</w:t>
            </w:r>
          </w:p>
        </w:tc>
        <w:tc>
          <w:tcPr>
            <w:tcW w:w="4770" w:type="dxa"/>
            <w:shd w:val="clear" w:color="auto" w:fill="auto"/>
          </w:tcPr>
          <w:p w:rsidR="00674A71" w:rsidRPr="008B0E1F" w:rsidRDefault="00674A71" w:rsidP="001B2FBC">
            <w:pPr>
              <w:jc w:val="both"/>
              <w:rPr>
                <w:rFonts w:ascii="Arial" w:hAnsi="Arial" w:cs="Arial"/>
                <w:b/>
                <w:bCs/>
                <w:lang w:val="en-ZA"/>
              </w:rPr>
            </w:pPr>
            <w:r w:rsidRPr="008B0E1F">
              <w:rPr>
                <w:rFonts w:ascii="Arial" w:hAnsi="Arial" w:cs="Arial"/>
                <w:b/>
                <w:bCs/>
                <w:lang w:val="en-ZA"/>
              </w:rPr>
              <w:t>Deposits</w:t>
            </w:r>
          </w:p>
        </w:tc>
        <w:tc>
          <w:tcPr>
            <w:tcW w:w="3533" w:type="dxa"/>
            <w:shd w:val="clear" w:color="auto" w:fill="auto"/>
          </w:tcPr>
          <w:p w:rsidR="00674A71" w:rsidRPr="008B0E1F" w:rsidRDefault="00674A71" w:rsidP="001B2FBC">
            <w:pPr>
              <w:jc w:val="center"/>
              <w:rPr>
                <w:rFonts w:ascii="Arial" w:hAnsi="Arial" w:cs="Arial"/>
                <w:b/>
                <w:bCs/>
                <w:lang w:val="en-ZA"/>
              </w:rPr>
            </w:pP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Beyond 12 months</w:t>
            </w:r>
          </w:p>
        </w:tc>
        <w:tc>
          <w:tcPr>
            <w:tcW w:w="3533" w:type="dxa"/>
            <w:shd w:val="clear" w:color="auto" w:fill="auto"/>
          </w:tcPr>
          <w:p w:rsidR="00674A71" w:rsidRPr="008B0E1F" w:rsidRDefault="00674A71" w:rsidP="001B2FBC">
            <w:pPr>
              <w:jc w:val="right"/>
              <w:rPr>
                <w:rFonts w:ascii="Arial" w:hAnsi="Arial" w:cs="Arial"/>
                <w:bCs/>
                <w:lang w:val="en-ZA"/>
              </w:rPr>
            </w:pPr>
            <w:r w:rsidRPr="008B0E1F">
              <w:rPr>
                <w:rFonts w:ascii="Arial" w:hAnsi="Arial" w:cs="Arial"/>
                <w:bCs/>
                <w:lang w:val="en-ZA"/>
              </w:rPr>
              <w:t>R1 661 651</w:t>
            </w:r>
          </w:p>
        </w:tc>
      </w:tr>
      <w:tr w:rsidR="00674A71" w:rsidRPr="008B0E1F" w:rsidTr="001B2FBC">
        <w:tc>
          <w:tcPr>
            <w:tcW w:w="715" w:type="dxa"/>
            <w:shd w:val="clear" w:color="auto" w:fill="auto"/>
          </w:tcPr>
          <w:p w:rsidR="00674A71" w:rsidRPr="008B0E1F" w:rsidRDefault="00674A71" w:rsidP="001B2FBC">
            <w:pPr>
              <w:jc w:val="both"/>
              <w:rPr>
                <w:rFonts w:ascii="Arial" w:hAnsi="Arial" w:cs="Arial"/>
                <w:b/>
                <w:bCs/>
                <w:lang w:val="en-ZA"/>
              </w:rPr>
            </w:pPr>
          </w:p>
        </w:tc>
        <w:tc>
          <w:tcPr>
            <w:tcW w:w="4770" w:type="dxa"/>
            <w:shd w:val="clear" w:color="auto" w:fill="auto"/>
          </w:tcPr>
          <w:p w:rsidR="00674A71" w:rsidRPr="008B0E1F" w:rsidRDefault="00674A71" w:rsidP="001B2FBC">
            <w:pPr>
              <w:jc w:val="both"/>
              <w:rPr>
                <w:rFonts w:ascii="Arial" w:hAnsi="Arial" w:cs="Arial"/>
                <w:b/>
                <w:bCs/>
                <w:lang w:val="en-ZA"/>
              </w:rPr>
            </w:pPr>
          </w:p>
        </w:tc>
        <w:tc>
          <w:tcPr>
            <w:tcW w:w="3533" w:type="dxa"/>
            <w:shd w:val="clear" w:color="auto" w:fill="auto"/>
          </w:tcPr>
          <w:p w:rsidR="00674A71" w:rsidRPr="008B0E1F" w:rsidRDefault="00674A71" w:rsidP="001B2FBC">
            <w:pPr>
              <w:jc w:val="right"/>
              <w:rPr>
                <w:rFonts w:ascii="Arial" w:hAnsi="Arial" w:cs="Arial"/>
                <w:b/>
                <w:bCs/>
                <w:lang w:val="en-ZA"/>
              </w:rPr>
            </w:pPr>
            <w:r w:rsidRPr="008B0E1F">
              <w:rPr>
                <w:rFonts w:ascii="Arial" w:hAnsi="Arial" w:cs="Arial"/>
                <w:b/>
                <w:bCs/>
                <w:lang w:val="en-ZA"/>
              </w:rPr>
              <w:t>R1 66</w:t>
            </w:r>
            <w:r w:rsidRPr="00070DE5">
              <w:rPr>
                <w:rFonts w:ascii="Arial" w:hAnsi="Arial" w:cs="Arial"/>
                <w:b/>
                <w:bCs/>
                <w:lang w:val="en-ZA"/>
              </w:rPr>
              <w:t>1 651</w:t>
            </w:r>
          </w:p>
        </w:tc>
      </w:tr>
      <w:tr w:rsidR="00674A71" w:rsidRPr="008B0E1F" w:rsidTr="001B2FBC">
        <w:tc>
          <w:tcPr>
            <w:tcW w:w="715" w:type="dxa"/>
            <w:shd w:val="clear" w:color="auto" w:fill="auto"/>
          </w:tcPr>
          <w:p w:rsidR="00674A71" w:rsidRPr="008B0E1F" w:rsidRDefault="00674A71" w:rsidP="001B2FBC">
            <w:pPr>
              <w:jc w:val="both"/>
              <w:rPr>
                <w:rFonts w:ascii="Arial" w:hAnsi="Arial" w:cs="Arial"/>
                <w:b/>
                <w:bCs/>
                <w:lang w:val="en-ZA"/>
              </w:rPr>
            </w:pPr>
            <w:r w:rsidRPr="008B0E1F">
              <w:rPr>
                <w:rFonts w:ascii="Arial" w:hAnsi="Arial" w:cs="Arial"/>
                <w:b/>
                <w:bCs/>
                <w:lang w:val="en-ZA"/>
              </w:rPr>
              <w:t>4.</w:t>
            </w:r>
          </w:p>
        </w:tc>
        <w:tc>
          <w:tcPr>
            <w:tcW w:w="4770" w:type="dxa"/>
            <w:shd w:val="clear" w:color="auto" w:fill="auto"/>
          </w:tcPr>
          <w:p w:rsidR="00674A71" w:rsidRPr="008B0E1F" w:rsidRDefault="00674A71" w:rsidP="001B2FBC">
            <w:pPr>
              <w:jc w:val="both"/>
              <w:rPr>
                <w:rFonts w:ascii="Arial" w:hAnsi="Arial" w:cs="Arial"/>
                <w:b/>
                <w:bCs/>
                <w:lang w:val="en-ZA"/>
              </w:rPr>
            </w:pPr>
            <w:r w:rsidRPr="008B0E1F">
              <w:rPr>
                <w:rFonts w:ascii="Arial" w:hAnsi="Arial" w:cs="Arial"/>
                <w:b/>
                <w:bCs/>
                <w:lang w:val="en-ZA"/>
              </w:rPr>
              <w:t>Cash and cash equivalents</w:t>
            </w:r>
          </w:p>
        </w:tc>
        <w:tc>
          <w:tcPr>
            <w:tcW w:w="3533" w:type="dxa"/>
            <w:shd w:val="clear" w:color="auto" w:fill="auto"/>
          </w:tcPr>
          <w:p w:rsidR="00674A71" w:rsidRPr="008B0E1F" w:rsidRDefault="00674A71" w:rsidP="001B2FBC">
            <w:pPr>
              <w:jc w:val="right"/>
              <w:rPr>
                <w:rFonts w:ascii="Arial" w:hAnsi="Arial" w:cs="Arial"/>
                <w:bCs/>
                <w:lang w:val="en-ZA"/>
              </w:rPr>
            </w:pP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0 – 3 months</w:t>
            </w:r>
          </w:p>
        </w:tc>
        <w:tc>
          <w:tcPr>
            <w:tcW w:w="3533" w:type="dxa"/>
            <w:shd w:val="clear" w:color="auto" w:fill="auto"/>
          </w:tcPr>
          <w:p w:rsidR="00674A71" w:rsidRPr="008B0E1F" w:rsidRDefault="00674A71" w:rsidP="001B2FBC">
            <w:pPr>
              <w:jc w:val="right"/>
              <w:rPr>
                <w:rFonts w:ascii="Arial" w:hAnsi="Arial" w:cs="Arial"/>
                <w:bCs/>
                <w:lang w:val="en-ZA"/>
              </w:rPr>
            </w:pPr>
            <w:r w:rsidRPr="008B0E1F">
              <w:rPr>
                <w:rFonts w:ascii="Arial" w:hAnsi="Arial" w:cs="Arial"/>
                <w:bCs/>
                <w:lang w:val="en-ZA"/>
              </w:rPr>
              <w:t>R</w:t>
            </w:r>
            <w:r w:rsidRPr="00070DE5">
              <w:rPr>
                <w:rFonts w:ascii="Arial" w:hAnsi="Arial" w:cs="Arial"/>
                <w:bCs/>
                <w:lang w:val="en-ZA"/>
              </w:rPr>
              <w:t>245 971 703</w:t>
            </w:r>
          </w:p>
        </w:tc>
      </w:tr>
      <w:tr w:rsidR="00674A71" w:rsidRPr="008B0E1F" w:rsidTr="001B2FBC">
        <w:tc>
          <w:tcPr>
            <w:tcW w:w="715" w:type="dxa"/>
            <w:shd w:val="clear" w:color="auto" w:fill="auto"/>
          </w:tcPr>
          <w:p w:rsidR="00674A71" w:rsidRPr="008B0E1F" w:rsidRDefault="00674A71" w:rsidP="001B2FBC">
            <w:pPr>
              <w:jc w:val="both"/>
              <w:rPr>
                <w:rFonts w:ascii="Arial" w:hAnsi="Arial" w:cs="Arial"/>
                <w:b/>
                <w:bCs/>
                <w:lang w:val="en-ZA"/>
              </w:rPr>
            </w:pPr>
          </w:p>
        </w:tc>
        <w:tc>
          <w:tcPr>
            <w:tcW w:w="4770" w:type="dxa"/>
            <w:shd w:val="clear" w:color="auto" w:fill="auto"/>
          </w:tcPr>
          <w:p w:rsidR="00674A71" w:rsidRPr="00CE0CD6" w:rsidRDefault="00674A71" w:rsidP="001B2FBC">
            <w:pPr>
              <w:jc w:val="both"/>
              <w:rPr>
                <w:rFonts w:ascii="Arial" w:hAnsi="Arial" w:cs="Arial"/>
                <w:bCs/>
                <w:lang w:val="en-ZA"/>
              </w:rPr>
            </w:pPr>
            <w:r w:rsidRPr="006F0AEA">
              <w:rPr>
                <w:rFonts w:ascii="Arial" w:hAnsi="Arial" w:cs="Arial"/>
                <w:bCs/>
                <w:i/>
                <w:sz w:val="20"/>
                <w:lang w:val="en-ZA"/>
              </w:rPr>
              <w:t>(cash set aside for creditors and provision for external legal practitioners who have been briefed</w:t>
            </w:r>
            <w:r w:rsidRPr="00CE0CD6">
              <w:rPr>
                <w:rFonts w:ascii="Arial" w:hAnsi="Arial" w:cs="Arial"/>
                <w:bCs/>
                <w:lang w:val="en-ZA"/>
              </w:rPr>
              <w:t>.</w:t>
            </w:r>
          </w:p>
        </w:tc>
        <w:tc>
          <w:tcPr>
            <w:tcW w:w="3533" w:type="dxa"/>
            <w:shd w:val="clear" w:color="auto" w:fill="auto"/>
          </w:tcPr>
          <w:p w:rsidR="00674A71" w:rsidRPr="008B0E1F" w:rsidRDefault="00674A71" w:rsidP="001B2FBC">
            <w:pPr>
              <w:jc w:val="right"/>
              <w:rPr>
                <w:rFonts w:ascii="Arial" w:hAnsi="Arial" w:cs="Arial"/>
                <w:b/>
                <w:bCs/>
                <w:lang w:val="en-ZA"/>
              </w:rPr>
            </w:pPr>
            <w:r w:rsidRPr="00070DE5">
              <w:rPr>
                <w:rFonts w:ascii="Arial" w:hAnsi="Arial" w:cs="Arial"/>
                <w:b/>
                <w:bCs/>
                <w:lang w:val="en-ZA"/>
              </w:rPr>
              <w:t>R245 971 703</w:t>
            </w:r>
          </w:p>
        </w:tc>
      </w:tr>
      <w:tr w:rsidR="00674A71" w:rsidRPr="00070DE5" w:rsidTr="001B2FBC">
        <w:tc>
          <w:tcPr>
            <w:tcW w:w="715" w:type="dxa"/>
            <w:shd w:val="clear" w:color="auto" w:fill="auto"/>
          </w:tcPr>
          <w:p w:rsidR="00674A71" w:rsidRPr="00070DE5" w:rsidRDefault="00674A71" w:rsidP="001B2FBC">
            <w:pPr>
              <w:jc w:val="both"/>
              <w:rPr>
                <w:rFonts w:ascii="Arial" w:hAnsi="Arial" w:cs="Arial"/>
                <w:b/>
                <w:bCs/>
                <w:lang w:val="en-ZA"/>
              </w:rPr>
            </w:pPr>
          </w:p>
        </w:tc>
        <w:tc>
          <w:tcPr>
            <w:tcW w:w="4770" w:type="dxa"/>
            <w:shd w:val="clear" w:color="auto" w:fill="auto"/>
          </w:tcPr>
          <w:p w:rsidR="00674A71" w:rsidRPr="00070DE5" w:rsidRDefault="00674A71" w:rsidP="001B2FBC">
            <w:pPr>
              <w:jc w:val="both"/>
              <w:rPr>
                <w:rFonts w:ascii="Arial" w:hAnsi="Arial" w:cs="Arial"/>
                <w:b/>
                <w:bCs/>
                <w:lang w:val="en-ZA"/>
              </w:rPr>
            </w:pPr>
          </w:p>
        </w:tc>
        <w:tc>
          <w:tcPr>
            <w:tcW w:w="3533" w:type="dxa"/>
            <w:shd w:val="clear" w:color="auto" w:fill="auto"/>
          </w:tcPr>
          <w:p w:rsidR="00674A71" w:rsidRPr="00070DE5" w:rsidRDefault="00674A71" w:rsidP="001B2FBC">
            <w:pPr>
              <w:jc w:val="right"/>
              <w:rPr>
                <w:rFonts w:ascii="Arial" w:hAnsi="Arial" w:cs="Arial"/>
                <w:bCs/>
                <w:lang w:val="en-ZA"/>
              </w:rPr>
            </w:pPr>
          </w:p>
        </w:tc>
      </w:tr>
      <w:tr w:rsidR="00674A71" w:rsidRPr="00070DE5" w:rsidTr="001B2FBC">
        <w:tc>
          <w:tcPr>
            <w:tcW w:w="715" w:type="dxa"/>
            <w:shd w:val="clear" w:color="auto" w:fill="auto"/>
          </w:tcPr>
          <w:p w:rsidR="00674A71" w:rsidRPr="00070DE5" w:rsidRDefault="00674A71" w:rsidP="001B2FBC">
            <w:pPr>
              <w:jc w:val="both"/>
              <w:rPr>
                <w:rFonts w:ascii="Arial" w:hAnsi="Arial" w:cs="Arial"/>
                <w:b/>
                <w:bCs/>
                <w:lang w:val="en-ZA"/>
              </w:rPr>
            </w:pPr>
            <w:r w:rsidRPr="00070DE5">
              <w:rPr>
                <w:rFonts w:ascii="Arial" w:hAnsi="Arial" w:cs="Arial"/>
                <w:b/>
                <w:bCs/>
                <w:lang w:val="en-ZA"/>
              </w:rPr>
              <w:t>5.</w:t>
            </w:r>
          </w:p>
        </w:tc>
        <w:tc>
          <w:tcPr>
            <w:tcW w:w="4770" w:type="dxa"/>
            <w:shd w:val="clear" w:color="auto" w:fill="auto"/>
          </w:tcPr>
          <w:p w:rsidR="00674A71" w:rsidRPr="00070DE5" w:rsidRDefault="00674A71" w:rsidP="001B2FBC">
            <w:pPr>
              <w:jc w:val="both"/>
              <w:rPr>
                <w:rFonts w:ascii="Arial" w:hAnsi="Arial" w:cs="Arial"/>
                <w:b/>
                <w:bCs/>
                <w:lang w:val="en-ZA"/>
              </w:rPr>
            </w:pPr>
            <w:r w:rsidRPr="00070DE5">
              <w:rPr>
                <w:rFonts w:ascii="Arial" w:hAnsi="Arial" w:cs="Arial"/>
                <w:b/>
                <w:bCs/>
                <w:lang w:val="en-ZA"/>
              </w:rPr>
              <w:t>Inventories</w:t>
            </w:r>
          </w:p>
        </w:tc>
        <w:tc>
          <w:tcPr>
            <w:tcW w:w="3533" w:type="dxa"/>
            <w:shd w:val="clear" w:color="auto" w:fill="auto"/>
          </w:tcPr>
          <w:p w:rsidR="00674A71" w:rsidRPr="00070DE5" w:rsidRDefault="00674A71" w:rsidP="001B2FBC">
            <w:pPr>
              <w:jc w:val="right"/>
              <w:rPr>
                <w:rFonts w:ascii="Arial" w:hAnsi="Arial" w:cs="Arial"/>
                <w:bCs/>
                <w:lang w:val="en-ZA"/>
              </w:rPr>
            </w:pPr>
          </w:p>
        </w:tc>
      </w:tr>
      <w:tr w:rsidR="00674A71" w:rsidRPr="00070DE5" w:rsidTr="001B2FBC">
        <w:tc>
          <w:tcPr>
            <w:tcW w:w="715" w:type="dxa"/>
            <w:shd w:val="clear" w:color="auto" w:fill="auto"/>
          </w:tcPr>
          <w:p w:rsidR="00674A71" w:rsidRPr="00070DE5" w:rsidRDefault="00674A71" w:rsidP="001B2FBC">
            <w:pPr>
              <w:jc w:val="both"/>
              <w:rPr>
                <w:rFonts w:ascii="Arial" w:hAnsi="Arial" w:cs="Arial"/>
                <w:b/>
                <w:bCs/>
                <w:lang w:val="en-ZA"/>
              </w:rPr>
            </w:pPr>
          </w:p>
        </w:tc>
        <w:tc>
          <w:tcPr>
            <w:tcW w:w="4770" w:type="dxa"/>
            <w:shd w:val="clear" w:color="auto" w:fill="auto"/>
          </w:tcPr>
          <w:p w:rsidR="00674A71" w:rsidRPr="00070DE5" w:rsidRDefault="00674A71" w:rsidP="001B2FBC">
            <w:pPr>
              <w:jc w:val="both"/>
              <w:rPr>
                <w:rFonts w:ascii="Arial" w:hAnsi="Arial" w:cs="Arial"/>
                <w:b/>
                <w:bCs/>
                <w:lang w:val="en-ZA"/>
              </w:rPr>
            </w:pPr>
            <w:r w:rsidRPr="008B0E1F">
              <w:rPr>
                <w:rFonts w:ascii="Arial" w:hAnsi="Arial" w:cs="Arial"/>
                <w:bCs/>
                <w:lang w:val="en-ZA"/>
              </w:rPr>
              <w:t>0 – 3 months</w:t>
            </w:r>
          </w:p>
        </w:tc>
        <w:tc>
          <w:tcPr>
            <w:tcW w:w="3533" w:type="dxa"/>
            <w:shd w:val="clear" w:color="auto" w:fill="auto"/>
          </w:tcPr>
          <w:p w:rsidR="00674A71" w:rsidRPr="00070DE5" w:rsidRDefault="00674A71" w:rsidP="001B2FBC">
            <w:pPr>
              <w:jc w:val="right"/>
              <w:rPr>
                <w:rFonts w:ascii="Arial" w:hAnsi="Arial" w:cs="Arial"/>
                <w:bCs/>
                <w:lang w:val="en-ZA"/>
              </w:rPr>
            </w:pPr>
            <w:r w:rsidRPr="00070DE5">
              <w:rPr>
                <w:rFonts w:ascii="Arial" w:hAnsi="Arial" w:cs="Arial"/>
                <w:bCs/>
                <w:lang w:val="en-ZA"/>
              </w:rPr>
              <w:t>R1 664 789</w:t>
            </w:r>
          </w:p>
        </w:tc>
      </w:tr>
      <w:tr w:rsidR="00674A71" w:rsidRPr="00070DE5" w:rsidTr="001B2FBC">
        <w:tc>
          <w:tcPr>
            <w:tcW w:w="715" w:type="dxa"/>
            <w:shd w:val="clear" w:color="auto" w:fill="auto"/>
          </w:tcPr>
          <w:p w:rsidR="00674A71" w:rsidRPr="00070DE5" w:rsidRDefault="00674A71" w:rsidP="001B2FBC">
            <w:pPr>
              <w:jc w:val="both"/>
              <w:rPr>
                <w:rFonts w:ascii="Arial" w:hAnsi="Arial" w:cs="Arial"/>
                <w:b/>
                <w:bCs/>
                <w:lang w:val="en-ZA"/>
              </w:rPr>
            </w:pPr>
          </w:p>
        </w:tc>
        <w:tc>
          <w:tcPr>
            <w:tcW w:w="4770" w:type="dxa"/>
            <w:shd w:val="clear" w:color="auto" w:fill="auto"/>
          </w:tcPr>
          <w:p w:rsidR="00674A71" w:rsidRPr="00070DE5" w:rsidRDefault="00674A71" w:rsidP="001B2FBC">
            <w:pPr>
              <w:jc w:val="both"/>
              <w:rPr>
                <w:rFonts w:ascii="Arial" w:hAnsi="Arial" w:cs="Arial"/>
                <w:b/>
                <w:bCs/>
                <w:lang w:val="en-ZA"/>
              </w:rPr>
            </w:pPr>
          </w:p>
        </w:tc>
        <w:tc>
          <w:tcPr>
            <w:tcW w:w="3533" w:type="dxa"/>
            <w:shd w:val="clear" w:color="auto" w:fill="auto"/>
          </w:tcPr>
          <w:p w:rsidR="00674A71" w:rsidRPr="00070DE5" w:rsidRDefault="00674A71" w:rsidP="001B2FBC">
            <w:pPr>
              <w:jc w:val="right"/>
              <w:rPr>
                <w:rFonts w:ascii="Arial" w:hAnsi="Arial" w:cs="Arial"/>
                <w:b/>
                <w:bCs/>
                <w:lang w:val="en-ZA"/>
              </w:rPr>
            </w:pPr>
            <w:r w:rsidRPr="00070DE5">
              <w:rPr>
                <w:rFonts w:ascii="Arial" w:hAnsi="Arial" w:cs="Arial"/>
                <w:b/>
                <w:bCs/>
                <w:lang w:val="en-ZA"/>
              </w:rPr>
              <w:t>R1 664 789</w:t>
            </w:r>
          </w:p>
        </w:tc>
      </w:tr>
      <w:tr w:rsidR="00674A71" w:rsidRPr="00070DE5" w:rsidTr="001B2FBC">
        <w:tc>
          <w:tcPr>
            <w:tcW w:w="715" w:type="dxa"/>
            <w:shd w:val="clear" w:color="auto" w:fill="auto"/>
          </w:tcPr>
          <w:p w:rsidR="00674A71" w:rsidRPr="00070DE5" w:rsidRDefault="00674A71" w:rsidP="001B2FBC">
            <w:pPr>
              <w:jc w:val="both"/>
              <w:rPr>
                <w:rFonts w:ascii="Arial" w:hAnsi="Arial" w:cs="Arial"/>
                <w:bCs/>
                <w:lang w:val="en-ZA"/>
              </w:rPr>
            </w:pPr>
          </w:p>
        </w:tc>
        <w:tc>
          <w:tcPr>
            <w:tcW w:w="4770" w:type="dxa"/>
            <w:shd w:val="clear" w:color="auto" w:fill="auto"/>
          </w:tcPr>
          <w:p w:rsidR="00674A71" w:rsidRPr="00070DE5" w:rsidRDefault="00674A71" w:rsidP="001B2FBC">
            <w:pPr>
              <w:jc w:val="both"/>
              <w:rPr>
                <w:rFonts w:ascii="Arial" w:hAnsi="Arial" w:cs="Arial"/>
                <w:b/>
                <w:bCs/>
                <w:lang w:val="en-ZA"/>
              </w:rPr>
            </w:pPr>
          </w:p>
        </w:tc>
        <w:tc>
          <w:tcPr>
            <w:tcW w:w="3533" w:type="dxa"/>
            <w:shd w:val="clear" w:color="auto" w:fill="auto"/>
          </w:tcPr>
          <w:p w:rsidR="00674A71" w:rsidRPr="00070DE5" w:rsidRDefault="00674A71" w:rsidP="001B2FBC">
            <w:pPr>
              <w:jc w:val="right"/>
              <w:rPr>
                <w:rFonts w:ascii="Arial" w:hAnsi="Arial" w:cs="Arial"/>
                <w:b/>
                <w:bCs/>
                <w:lang w:val="en-ZA"/>
              </w:rPr>
            </w:pP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p>
        </w:tc>
        <w:tc>
          <w:tcPr>
            <w:tcW w:w="4770" w:type="dxa"/>
            <w:shd w:val="clear" w:color="auto" w:fill="auto"/>
          </w:tcPr>
          <w:p w:rsidR="00674A71" w:rsidRPr="008B0E1F" w:rsidRDefault="00674A71" w:rsidP="001B2FBC">
            <w:pPr>
              <w:jc w:val="both"/>
              <w:rPr>
                <w:rFonts w:ascii="Arial" w:hAnsi="Arial" w:cs="Arial"/>
                <w:b/>
                <w:bCs/>
                <w:lang w:val="en-ZA"/>
              </w:rPr>
            </w:pPr>
            <w:r w:rsidRPr="008B0E1F">
              <w:rPr>
                <w:rFonts w:ascii="Arial" w:hAnsi="Arial" w:cs="Arial"/>
                <w:b/>
                <w:bCs/>
                <w:lang w:val="en-ZA"/>
              </w:rPr>
              <w:t>TOTAL</w:t>
            </w:r>
          </w:p>
        </w:tc>
        <w:tc>
          <w:tcPr>
            <w:tcW w:w="3533" w:type="dxa"/>
            <w:shd w:val="clear" w:color="auto" w:fill="auto"/>
          </w:tcPr>
          <w:p w:rsidR="00674A71" w:rsidRPr="008B0E1F" w:rsidRDefault="00674A71" w:rsidP="001B2FBC">
            <w:pPr>
              <w:jc w:val="right"/>
              <w:rPr>
                <w:rFonts w:ascii="Arial" w:hAnsi="Arial" w:cs="Arial"/>
                <w:b/>
                <w:bCs/>
                <w:lang w:val="en-ZA"/>
              </w:rPr>
            </w:pPr>
            <w:r w:rsidRPr="008B0E1F">
              <w:rPr>
                <w:rFonts w:ascii="Arial" w:hAnsi="Arial" w:cs="Arial"/>
                <w:b/>
                <w:bCs/>
                <w:lang w:val="en-ZA"/>
              </w:rPr>
              <w:t>R</w:t>
            </w:r>
            <w:r w:rsidRPr="00070DE5">
              <w:rPr>
                <w:rFonts w:ascii="Arial" w:hAnsi="Arial" w:cs="Arial"/>
                <w:b/>
                <w:bCs/>
                <w:lang w:val="en-ZA"/>
              </w:rPr>
              <w:t>280 487 273</w:t>
            </w:r>
          </w:p>
        </w:tc>
      </w:tr>
      <w:tr w:rsidR="00674A71" w:rsidRPr="008B0E1F" w:rsidTr="001B2FBC">
        <w:tc>
          <w:tcPr>
            <w:tcW w:w="715" w:type="dxa"/>
            <w:shd w:val="clear" w:color="auto" w:fill="DEEAF6"/>
          </w:tcPr>
          <w:p w:rsidR="00674A71" w:rsidRPr="008B0E1F" w:rsidRDefault="00674A71" w:rsidP="001B2FBC">
            <w:pPr>
              <w:jc w:val="both"/>
              <w:rPr>
                <w:rFonts w:ascii="Arial" w:hAnsi="Arial" w:cs="Arial"/>
                <w:bCs/>
                <w:lang w:val="en-ZA"/>
              </w:rPr>
            </w:pPr>
          </w:p>
        </w:tc>
        <w:tc>
          <w:tcPr>
            <w:tcW w:w="4770" w:type="dxa"/>
            <w:shd w:val="clear" w:color="auto" w:fill="DEEAF6"/>
          </w:tcPr>
          <w:p w:rsidR="00674A71" w:rsidRPr="008B0E1F" w:rsidRDefault="00674A71" w:rsidP="001B2FBC">
            <w:pPr>
              <w:jc w:val="both"/>
              <w:rPr>
                <w:rFonts w:ascii="Arial" w:hAnsi="Arial" w:cs="Arial"/>
                <w:b/>
                <w:bCs/>
                <w:lang w:val="en-ZA"/>
              </w:rPr>
            </w:pPr>
            <w:r w:rsidRPr="008B0E1F">
              <w:rPr>
                <w:rFonts w:ascii="Arial" w:hAnsi="Arial" w:cs="Arial"/>
                <w:b/>
                <w:bCs/>
                <w:lang w:val="en-ZA"/>
              </w:rPr>
              <w:t>Non-current assets</w:t>
            </w:r>
          </w:p>
        </w:tc>
        <w:tc>
          <w:tcPr>
            <w:tcW w:w="3533" w:type="dxa"/>
            <w:shd w:val="clear" w:color="auto" w:fill="DEEAF6"/>
          </w:tcPr>
          <w:p w:rsidR="00674A71" w:rsidRPr="008B0E1F" w:rsidRDefault="00674A71" w:rsidP="001B2FBC">
            <w:pPr>
              <w:jc w:val="center"/>
              <w:rPr>
                <w:rFonts w:ascii="Arial" w:hAnsi="Arial" w:cs="Arial"/>
                <w:b/>
                <w:bCs/>
                <w:lang w:val="en-ZA"/>
              </w:rPr>
            </w:pPr>
            <w:r w:rsidRPr="008B0E1F">
              <w:rPr>
                <w:rFonts w:ascii="Arial" w:hAnsi="Arial" w:cs="Arial"/>
                <w:b/>
                <w:bCs/>
                <w:lang w:val="en-ZA"/>
              </w:rPr>
              <w:t>AMOUNT</w:t>
            </w: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1.</w:t>
            </w: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Land</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R3 556 000</w:t>
            </w: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2.</w:t>
            </w: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Buildings</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R24 143 169</w:t>
            </w: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3.</w:t>
            </w: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Building improvements</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R8 955 909</w:t>
            </w: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4.</w:t>
            </w: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Computer equipment</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R58 544 938</w:t>
            </w: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5.</w:t>
            </w: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Furniture and equipment</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R4 381 060</w:t>
            </w: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6.</w:t>
            </w: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Fittings and fixtures</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R439 675</w:t>
            </w: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7.</w:t>
            </w: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Leasehold improvements</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R10 690 249</w:t>
            </w: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8.</w:t>
            </w: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 xml:space="preserve">Motor vehicles </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58 929 637</w:t>
            </w: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9.</w:t>
            </w: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Finance leased assets</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R1 099 255</w:t>
            </w: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10.</w:t>
            </w:r>
          </w:p>
        </w:tc>
        <w:tc>
          <w:tcPr>
            <w:tcW w:w="4770" w:type="dxa"/>
            <w:shd w:val="clear" w:color="auto" w:fill="auto"/>
          </w:tcPr>
          <w:p w:rsidR="00674A71" w:rsidRPr="008B0E1F" w:rsidRDefault="00674A71" w:rsidP="001B2FBC">
            <w:pPr>
              <w:jc w:val="both"/>
              <w:rPr>
                <w:rFonts w:ascii="Arial" w:hAnsi="Arial" w:cs="Arial"/>
                <w:bCs/>
                <w:lang w:val="en-ZA"/>
              </w:rPr>
            </w:pPr>
            <w:r w:rsidRPr="008B0E1F">
              <w:rPr>
                <w:rFonts w:ascii="Arial" w:hAnsi="Arial" w:cs="Arial"/>
                <w:bCs/>
                <w:lang w:val="en-ZA"/>
              </w:rPr>
              <w:t>Intangible assets</w:t>
            </w:r>
          </w:p>
        </w:tc>
        <w:tc>
          <w:tcPr>
            <w:tcW w:w="3533" w:type="dxa"/>
            <w:shd w:val="clear" w:color="auto" w:fill="auto"/>
          </w:tcPr>
          <w:p w:rsidR="00674A71" w:rsidRPr="008B0E1F" w:rsidRDefault="00674A71" w:rsidP="001B2FBC">
            <w:pPr>
              <w:jc w:val="right"/>
              <w:rPr>
                <w:rFonts w:ascii="Arial" w:hAnsi="Arial" w:cs="Arial"/>
                <w:bCs/>
                <w:lang w:val="en-ZA"/>
              </w:rPr>
            </w:pPr>
            <w:r w:rsidRPr="00070DE5">
              <w:rPr>
                <w:rFonts w:ascii="Arial" w:hAnsi="Arial" w:cs="Arial"/>
                <w:bCs/>
                <w:lang w:val="en-ZA"/>
              </w:rPr>
              <w:t>R5 684 942</w:t>
            </w:r>
          </w:p>
        </w:tc>
      </w:tr>
      <w:tr w:rsidR="00674A71" w:rsidRPr="008B0E1F" w:rsidTr="001B2FBC">
        <w:tc>
          <w:tcPr>
            <w:tcW w:w="715" w:type="dxa"/>
            <w:shd w:val="clear" w:color="auto" w:fill="auto"/>
          </w:tcPr>
          <w:p w:rsidR="00674A71" w:rsidRPr="008B0E1F" w:rsidRDefault="00674A71" w:rsidP="001B2FBC">
            <w:pPr>
              <w:jc w:val="both"/>
              <w:rPr>
                <w:rFonts w:ascii="Arial" w:hAnsi="Arial" w:cs="Arial"/>
                <w:bCs/>
                <w:lang w:val="en-ZA"/>
              </w:rPr>
            </w:pPr>
          </w:p>
        </w:tc>
        <w:tc>
          <w:tcPr>
            <w:tcW w:w="4770" w:type="dxa"/>
            <w:shd w:val="clear" w:color="auto" w:fill="auto"/>
          </w:tcPr>
          <w:p w:rsidR="00674A71" w:rsidRPr="008B0E1F" w:rsidRDefault="00674A71" w:rsidP="001B2FBC">
            <w:pPr>
              <w:jc w:val="both"/>
              <w:rPr>
                <w:rFonts w:ascii="Arial" w:hAnsi="Arial" w:cs="Arial"/>
                <w:b/>
                <w:bCs/>
                <w:lang w:val="en-ZA"/>
              </w:rPr>
            </w:pPr>
            <w:r w:rsidRPr="008B0E1F">
              <w:rPr>
                <w:rFonts w:ascii="Arial" w:hAnsi="Arial" w:cs="Arial"/>
                <w:b/>
                <w:bCs/>
                <w:lang w:val="en-ZA"/>
              </w:rPr>
              <w:t>TOTAL</w:t>
            </w:r>
          </w:p>
        </w:tc>
        <w:tc>
          <w:tcPr>
            <w:tcW w:w="3533" w:type="dxa"/>
            <w:shd w:val="clear" w:color="auto" w:fill="auto"/>
          </w:tcPr>
          <w:p w:rsidR="00674A71" w:rsidRPr="008B0E1F" w:rsidRDefault="00674A71" w:rsidP="001B2FBC">
            <w:pPr>
              <w:jc w:val="right"/>
              <w:rPr>
                <w:rFonts w:ascii="Arial" w:hAnsi="Arial" w:cs="Arial"/>
                <w:b/>
                <w:bCs/>
                <w:lang w:val="en-ZA"/>
              </w:rPr>
            </w:pPr>
            <w:r w:rsidRPr="00070DE5">
              <w:rPr>
                <w:rFonts w:ascii="Arial" w:hAnsi="Arial" w:cs="Arial"/>
                <w:b/>
                <w:bCs/>
                <w:lang w:val="en-ZA"/>
              </w:rPr>
              <w:t>R176 424 834</w:t>
            </w:r>
          </w:p>
        </w:tc>
      </w:tr>
    </w:tbl>
    <w:p w:rsidR="00674A71" w:rsidRPr="00070DE5" w:rsidRDefault="00674A71" w:rsidP="00674A71">
      <w:pPr>
        <w:rPr>
          <w:vanish/>
        </w:rPr>
      </w:pPr>
    </w:p>
    <w:tbl>
      <w:tblPr>
        <w:tblW w:w="900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4770"/>
        <w:gridCol w:w="3510"/>
      </w:tblGrid>
      <w:tr w:rsidR="00674A71" w:rsidRPr="00070DE5" w:rsidTr="001B2FBC">
        <w:tc>
          <w:tcPr>
            <w:tcW w:w="720" w:type="dxa"/>
            <w:shd w:val="clear" w:color="auto" w:fill="auto"/>
          </w:tcPr>
          <w:p w:rsidR="00674A71" w:rsidRPr="00070DE5" w:rsidRDefault="00674A71" w:rsidP="001B2FBC">
            <w:pPr>
              <w:jc w:val="both"/>
              <w:rPr>
                <w:rFonts w:ascii="Arial" w:hAnsi="Arial" w:cs="Arial"/>
                <w:bCs/>
                <w:lang w:val="en-ZA"/>
              </w:rPr>
            </w:pPr>
          </w:p>
        </w:tc>
        <w:tc>
          <w:tcPr>
            <w:tcW w:w="4770" w:type="dxa"/>
            <w:shd w:val="clear" w:color="auto" w:fill="DEEAF6"/>
          </w:tcPr>
          <w:p w:rsidR="00674A71" w:rsidRPr="00070DE5" w:rsidRDefault="00674A71" w:rsidP="001B2FBC">
            <w:pPr>
              <w:jc w:val="both"/>
              <w:rPr>
                <w:rFonts w:ascii="Arial" w:hAnsi="Arial" w:cs="Arial"/>
                <w:b/>
                <w:bCs/>
                <w:lang w:val="en-ZA"/>
              </w:rPr>
            </w:pPr>
            <w:r w:rsidRPr="00070DE5">
              <w:rPr>
                <w:rFonts w:ascii="Arial" w:hAnsi="Arial" w:cs="Arial"/>
                <w:b/>
                <w:bCs/>
                <w:lang w:val="en-ZA"/>
              </w:rPr>
              <w:t>Investments held</w:t>
            </w:r>
          </w:p>
        </w:tc>
        <w:tc>
          <w:tcPr>
            <w:tcW w:w="3510" w:type="dxa"/>
            <w:shd w:val="clear" w:color="auto" w:fill="DEEAF6"/>
          </w:tcPr>
          <w:p w:rsidR="00674A71" w:rsidRPr="00070DE5" w:rsidRDefault="00674A71" w:rsidP="001B2FBC">
            <w:pPr>
              <w:jc w:val="right"/>
              <w:rPr>
                <w:rFonts w:ascii="Arial" w:hAnsi="Arial" w:cs="Arial"/>
                <w:b/>
                <w:bCs/>
                <w:lang w:val="en-ZA"/>
              </w:rPr>
            </w:pPr>
          </w:p>
        </w:tc>
      </w:tr>
      <w:tr w:rsidR="00674A71" w:rsidRPr="00070DE5" w:rsidTr="001B2FBC">
        <w:tc>
          <w:tcPr>
            <w:tcW w:w="720" w:type="dxa"/>
            <w:shd w:val="clear" w:color="auto" w:fill="auto"/>
          </w:tcPr>
          <w:p w:rsidR="00674A71" w:rsidRPr="00070DE5" w:rsidRDefault="00674A71" w:rsidP="001B2FBC">
            <w:pPr>
              <w:jc w:val="both"/>
              <w:rPr>
                <w:rFonts w:ascii="Arial" w:hAnsi="Arial" w:cs="Arial"/>
                <w:bCs/>
                <w:lang w:val="en-ZA"/>
              </w:rPr>
            </w:pPr>
            <w:r w:rsidRPr="00070DE5">
              <w:rPr>
                <w:rFonts w:ascii="Arial" w:hAnsi="Arial" w:cs="Arial"/>
                <w:bCs/>
                <w:lang w:val="en-ZA"/>
              </w:rPr>
              <w:t>1.</w:t>
            </w:r>
          </w:p>
        </w:tc>
        <w:tc>
          <w:tcPr>
            <w:tcW w:w="4770" w:type="dxa"/>
            <w:shd w:val="clear" w:color="auto" w:fill="auto"/>
          </w:tcPr>
          <w:p w:rsidR="00674A71" w:rsidRPr="00070DE5" w:rsidRDefault="00674A71" w:rsidP="001B2FBC">
            <w:pPr>
              <w:jc w:val="both"/>
              <w:rPr>
                <w:rFonts w:ascii="Arial" w:hAnsi="Arial" w:cs="Arial"/>
                <w:bCs/>
                <w:lang w:val="en-ZA"/>
              </w:rPr>
            </w:pPr>
            <w:r w:rsidRPr="00070DE5">
              <w:rPr>
                <w:rFonts w:ascii="Arial" w:hAnsi="Arial" w:cs="Arial"/>
                <w:bCs/>
                <w:lang w:val="en-ZA"/>
              </w:rPr>
              <w:t>None held</w:t>
            </w:r>
          </w:p>
        </w:tc>
        <w:tc>
          <w:tcPr>
            <w:tcW w:w="3510" w:type="dxa"/>
            <w:shd w:val="clear" w:color="auto" w:fill="auto"/>
          </w:tcPr>
          <w:p w:rsidR="00674A71" w:rsidRPr="00070DE5" w:rsidRDefault="00674A71" w:rsidP="001B2FBC">
            <w:pPr>
              <w:jc w:val="right"/>
              <w:rPr>
                <w:rFonts w:ascii="Arial" w:hAnsi="Arial" w:cs="Arial"/>
                <w:bCs/>
                <w:lang w:val="en-ZA"/>
              </w:rPr>
            </w:pPr>
          </w:p>
        </w:tc>
      </w:tr>
    </w:tbl>
    <w:p w:rsidR="00674A71" w:rsidRDefault="00674A71" w:rsidP="00674A71">
      <w:pPr>
        <w:numPr>
          <w:ilvl w:val="0"/>
          <w:numId w:val="7"/>
        </w:numPr>
        <w:jc w:val="both"/>
        <w:rPr>
          <w:rFonts w:ascii="Arial" w:hAnsi="Arial" w:cs="Arial"/>
          <w:b/>
        </w:rPr>
      </w:pPr>
      <w:r>
        <w:rPr>
          <w:rFonts w:ascii="Arial" w:hAnsi="Arial" w:cs="Arial"/>
          <w:b/>
        </w:rPr>
        <w:t>Special Investigating Unit:</w:t>
      </w:r>
    </w:p>
    <w:p w:rsidR="00674A71" w:rsidRPr="008C0966" w:rsidRDefault="007F67C5" w:rsidP="008C5C72">
      <w:pPr>
        <w:jc w:val="both"/>
        <w:rPr>
          <w:rFonts w:ascii="Arial" w:hAnsi="Arial" w:cs="Arial"/>
          <w:b/>
        </w:rPr>
      </w:pPr>
      <w:r>
        <w:rPr>
          <w:noProof/>
          <w:lang w:val="en-ZA" w:eastAsia="en-ZA"/>
        </w:rPr>
        <w:drawing>
          <wp:inline distT="0" distB="0" distL="0" distR="0">
            <wp:extent cx="5934075" cy="5353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4075" cy="5353050"/>
                    </a:xfrm>
                    <a:prstGeom prst="rect">
                      <a:avLst/>
                    </a:prstGeom>
                    <a:noFill/>
                    <a:ln w="9525">
                      <a:noFill/>
                      <a:miter lim="800000"/>
                      <a:headEnd/>
                      <a:tailEnd/>
                    </a:ln>
                  </pic:spPr>
                </pic:pic>
              </a:graphicData>
            </a:graphic>
          </wp:inline>
        </w:drawing>
      </w:r>
    </w:p>
    <w:sectPr w:rsidR="00674A71" w:rsidRPr="008C0966"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509" w:rsidRDefault="008A7509" w:rsidP="00913892">
      <w:r>
        <w:separator/>
      </w:r>
    </w:p>
  </w:endnote>
  <w:endnote w:type="continuationSeparator" w:id="0">
    <w:p w:rsidR="008A7509" w:rsidRDefault="008A7509"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8A7509" w:rsidRPr="008A7509">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509" w:rsidRDefault="008A7509" w:rsidP="00913892">
      <w:r>
        <w:separator/>
      </w:r>
    </w:p>
  </w:footnote>
  <w:footnote w:type="continuationSeparator" w:id="0">
    <w:p w:rsidR="008A7509" w:rsidRDefault="008A7509"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4059"/>
    <w:multiLevelType w:val="hybridMultilevel"/>
    <w:tmpl w:val="A0D0B442"/>
    <w:lvl w:ilvl="0" w:tplc="FBD0207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20D151B"/>
    <w:multiLevelType w:val="hybridMultilevel"/>
    <w:tmpl w:val="323A4F6E"/>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3CB5259"/>
    <w:multiLevelType w:val="hybridMultilevel"/>
    <w:tmpl w:val="A0D0B442"/>
    <w:lvl w:ilvl="0" w:tplc="FBD0207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EA061A8"/>
    <w:multiLevelType w:val="hybridMultilevel"/>
    <w:tmpl w:val="258AAAD0"/>
    <w:lvl w:ilvl="0" w:tplc="3AD6A6B6">
      <w:start w:val="28"/>
      <w:numFmt w:val="bullet"/>
      <w:lvlText w:val="-"/>
      <w:lvlJc w:val="left"/>
      <w:pPr>
        <w:ind w:left="432" w:hanging="360"/>
      </w:pPr>
      <w:rPr>
        <w:rFonts w:ascii="Arial" w:eastAsia="Times New Roman" w:hAnsi="Arial" w:cs="Arial" w:hint="default"/>
      </w:rPr>
    </w:lvl>
    <w:lvl w:ilvl="1" w:tplc="1C090003">
      <w:start w:val="1"/>
      <w:numFmt w:val="bullet"/>
      <w:lvlText w:val="o"/>
      <w:lvlJc w:val="left"/>
      <w:pPr>
        <w:ind w:left="1152" w:hanging="360"/>
      </w:pPr>
      <w:rPr>
        <w:rFonts w:ascii="Courier New" w:hAnsi="Courier New" w:cs="Courier New" w:hint="default"/>
      </w:rPr>
    </w:lvl>
    <w:lvl w:ilvl="2" w:tplc="1C090005" w:tentative="1">
      <w:start w:val="1"/>
      <w:numFmt w:val="bullet"/>
      <w:lvlText w:val=""/>
      <w:lvlJc w:val="left"/>
      <w:pPr>
        <w:ind w:left="1872" w:hanging="360"/>
      </w:pPr>
      <w:rPr>
        <w:rFonts w:ascii="Wingdings" w:hAnsi="Wingdings" w:hint="default"/>
      </w:rPr>
    </w:lvl>
    <w:lvl w:ilvl="3" w:tplc="1C090001" w:tentative="1">
      <w:start w:val="1"/>
      <w:numFmt w:val="bullet"/>
      <w:lvlText w:val=""/>
      <w:lvlJc w:val="left"/>
      <w:pPr>
        <w:ind w:left="2592" w:hanging="360"/>
      </w:pPr>
      <w:rPr>
        <w:rFonts w:ascii="Symbol" w:hAnsi="Symbol" w:hint="default"/>
      </w:rPr>
    </w:lvl>
    <w:lvl w:ilvl="4" w:tplc="1C090003" w:tentative="1">
      <w:start w:val="1"/>
      <w:numFmt w:val="bullet"/>
      <w:lvlText w:val="o"/>
      <w:lvlJc w:val="left"/>
      <w:pPr>
        <w:ind w:left="3312" w:hanging="360"/>
      </w:pPr>
      <w:rPr>
        <w:rFonts w:ascii="Courier New" w:hAnsi="Courier New" w:cs="Courier New" w:hint="default"/>
      </w:rPr>
    </w:lvl>
    <w:lvl w:ilvl="5" w:tplc="1C090005" w:tentative="1">
      <w:start w:val="1"/>
      <w:numFmt w:val="bullet"/>
      <w:lvlText w:val=""/>
      <w:lvlJc w:val="left"/>
      <w:pPr>
        <w:ind w:left="4032" w:hanging="360"/>
      </w:pPr>
      <w:rPr>
        <w:rFonts w:ascii="Wingdings" w:hAnsi="Wingdings" w:hint="default"/>
      </w:rPr>
    </w:lvl>
    <w:lvl w:ilvl="6" w:tplc="1C090001" w:tentative="1">
      <w:start w:val="1"/>
      <w:numFmt w:val="bullet"/>
      <w:lvlText w:val=""/>
      <w:lvlJc w:val="left"/>
      <w:pPr>
        <w:ind w:left="4752" w:hanging="360"/>
      </w:pPr>
      <w:rPr>
        <w:rFonts w:ascii="Symbol" w:hAnsi="Symbol" w:hint="default"/>
      </w:rPr>
    </w:lvl>
    <w:lvl w:ilvl="7" w:tplc="1C090003" w:tentative="1">
      <w:start w:val="1"/>
      <w:numFmt w:val="bullet"/>
      <w:lvlText w:val="o"/>
      <w:lvlJc w:val="left"/>
      <w:pPr>
        <w:ind w:left="5472" w:hanging="360"/>
      </w:pPr>
      <w:rPr>
        <w:rFonts w:ascii="Courier New" w:hAnsi="Courier New" w:cs="Courier New" w:hint="default"/>
      </w:rPr>
    </w:lvl>
    <w:lvl w:ilvl="8" w:tplc="1C090005" w:tentative="1">
      <w:start w:val="1"/>
      <w:numFmt w:val="bullet"/>
      <w:lvlText w:val=""/>
      <w:lvlJc w:val="left"/>
      <w:pPr>
        <w:ind w:left="6192" w:hanging="360"/>
      </w:pPr>
      <w:rPr>
        <w:rFonts w:ascii="Wingdings" w:hAnsi="Wingdings" w:hint="default"/>
      </w:rPr>
    </w:lvl>
  </w:abstractNum>
  <w:abstractNum w:abstractNumId="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2F673D8D"/>
    <w:multiLevelType w:val="hybridMultilevel"/>
    <w:tmpl w:val="206C4AFE"/>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57A507A"/>
    <w:multiLevelType w:val="hybridMultilevel"/>
    <w:tmpl w:val="FB92AC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3415765"/>
    <w:multiLevelType w:val="hybridMultilevel"/>
    <w:tmpl w:val="F4C0EA86"/>
    <w:lvl w:ilvl="0" w:tplc="A8D441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FC11BC1"/>
    <w:multiLevelType w:val="hybridMultilevel"/>
    <w:tmpl w:val="A0D0B442"/>
    <w:lvl w:ilvl="0" w:tplc="FBD0207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
  </w:num>
  <w:num w:numId="5">
    <w:abstractNumId w:val="3"/>
  </w:num>
  <w:num w:numId="6">
    <w:abstractNumId w:val="6"/>
  </w:num>
  <w:num w:numId="7">
    <w:abstractNumId w:val="5"/>
  </w:num>
  <w:num w:numId="8">
    <w:abstractNumId w:val="1"/>
  </w:num>
  <w:num w:numId="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272E1"/>
    <w:rsid w:val="00030927"/>
    <w:rsid w:val="000352FD"/>
    <w:rsid w:val="0004105D"/>
    <w:rsid w:val="0004173B"/>
    <w:rsid w:val="0004190C"/>
    <w:rsid w:val="00046588"/>
    <w:rsid w:val="00052CE2"/>
    <w:rsid w:val="00070401"/>
    <w:rsid w:val="00072E1B"/>
    <w:rsid w:val="0007655F"/>
    <w:rsid w:val="000A3DA5"/>
    <w:rsid w:val="000C01D4"/>
    <w:rsid w:val="000C084B"/>
    <w:rsid w:val="000D4F57"/>
    <w:rsid w:val="000D68A7"/>
    <w:rsid w:val="000E319A"/>
    <w:rsid w:val="000E7085"/>
    <w:rsid w:val="000E76BA"/>
    <w:rsid w:val="000F4986"/>
    <w:rsid w:val="000F5C03"/>
    <w:rsid w:val="00105174"/>
    <w:rsid w:val="00110B8F"/>
    <w:rsid w:val="00120775"/>
    <w:rsid w:val="00134C16"/>
    <w:rsid w:val="001354F5"/>
    <w:rsid w:val="00144111"/>
    <w:rsid w:val="00156483"/>
    <w:rsid w:val="001702F2"/>
    <w:rsid w:val="001774BC"/>
    <w:rsid w:val="00182656"/>
    <w:rsid w:val="001848C4"/>
    <w:rsid w:val="00192D26"/>
    <w:rsid w:val="00194B05"/>
    <w:rsid w:val="001A6D2A"/>
    <w:rsid w:val="001B00F0"/>
    <w:rsid w:val="001B2FBC"/>
    <w:rsid w:val="001D4AF4"/>
    <w:rsid w:val="001E1BE7"/>
    <w:rsid w:val="001F053D"/>
    <w:rsid w:val="001F445E"/>
    <w:rsid w:val="00203F6A"/>
    <w:rsid w:val="00213182"/>
    <w:rsid w:val="00214B1D"/>
    <w:rsid w:val="0021549B"/>
    <w:rsid w:val="002857B6"/>
    <w:rsid w:val="00286311"/>
    <w:rsid w:val="002A0DB1"/>
    <w:rsid w:val="002A5615"/>
    <w:rsid w:val="002B2B31"/>
    <w:rsid w:val="002B6D18"/>
    <w:rsid w:val="002C5807"/>
    <w:rsid w:val="002C719B"/>
    <w:rsid w:val="002D5BF7"/>
    <w:rsid w:val="002D7BBD"/>
    <w:rsid w:val="002D7F8D"/>
    <w:rsid w:val="002E7253"/>
    <w:rsid w:val="002F0095"/>
    <w:rsid w:val="002F74EA"/>
    <w:rsid w:val="003063D8"/>
    <w:rsid w:val="00314FF4"/>
    <w:rsid w:val="0031652F"/>
    <w:rsid w:val="00322BA4"/>
    <w:rsid w:val="00343427"/>
    <w:rsid w:val="00346942"/>
    <w:rsid w:val="00353091"/>
    <w:rsid w:val="00361E04"/>
    <w:rsid w:val="0037187E"/>
    <w:rsid w:val="00373D4C"/>
    <w:rsid w:val="003767D7"/>
    <w:rsid w:val="00381B64"/>
    <w:rsid w:val="00383AA3"/>
    <w:rsid w:val="00386CA6"/>
    <w:rsid w:val="003A07DD"/>
    <w:rsid w:val="003A64C5"/>
    <w:rsid w:val="003B077D"/>
    <w:rsid w:val="003C409C"/>
    <w:rsid w:val="003C43F4"/>
    <w:rsid w:val="003C4D22"/>
    <w:rsid w:val="003C5B62"/>
    <w:rsid w:val="003D526D"/>
    <w:rsid w:val="003E0CEE"/>
    <w:rsid w:val="003E559D"/>
    <w:rsid w:val="003F5064"/>
    <w:rsid w:val="003F6245"/>
    <w:rsid w:val="004031F8"/>
    <w:rsid w:val="00405EF8"/>
    <w:rsid w:val="00417DB4"/>
    <w:rsid w:val="00422DF6"/>
    <w:rsid w:val="00431C9F"/>
    <w:rsid w:val="00433C19"/>
    <w:rsid w:val="00436057"/>
    <w:rsid w:val="00436842"/>
    <w:rsid w:val="0044079D"/>
    <w:rsid w:val="00440FFF"/>
    <w:rsid w:val="00441BD5"/>
    <w:rsid w:val="00456071"/>
    <w:rsid w:val="004572CE"/>
    <w:rsid w:val="00465448"/>
    <w:rsid w:val="00465A51"/>
    <w:rsid w:val="0048018F"/>
    <w:rsid w:val="0049034F"/>
    <w:rsid w:val="004B6B6B"/>
    <w:rsid w:val="004E6D1B"/>
    <w:rsid w:val="004F3984"/>
    <w:rsid w:val="004F6FEC"/>
    <w:rsid w:val="00500D2C"/>
    <w:rsid w:val="00515B6A"/>
    <w:rsid w:val="005160F8"/>
    <w:rsid w:val="00521B90"/>
    <w:rsid w:val="0054211D"/>
    <w:rsid w:val="00544DC4"/>
    <w:rsid w:val="0055283C"/>
    <w:rsid w:val="00572F09"/>
    <w:rsid w:val="005835BC"/>
    <w:rsid w:val="00584B0C"/>
    <w:rsid w:val="005856A7"/>
    <w:rsid w:val="00585897"/>
    <w:rsid w:val="005A50ED"/>
    <w:rsid w:val="005E365A"/>
    <w:rsid w:val="00612214"/>
    <w:rsid w:val="00625CD7"/>
    <w:rsid w:val="00630932"/>
    <w:rsid w:val="00653FE5"/>
    <w:rsid w:val="0065430B"/>
    <w:rsid w:val="0066158D"/>
    <w:rsid w:val="00670788"/>
    <w:rsid w:val="00674A71"/>
    <w:rsid w:val="0067545A"/>
    <w:rsid w:val="0069387B"/>
    <w:rsid w:val="006959E4"/>
    <w:rsid w:val="006A44EC"/>
    <w:rsid w:val="006A4C53"/>
    <w:rsid w:val="006B0098"/>
    <w:rsid w:val="006B0F80"/>
    <w:rsid w:val="006B4078"/>
    <w:rsid w:val="006B5BF2"/>
    <w:rsid w:val="006C0567"/>
    <w:rsid w:val="006D21F9"/>
    <w:rsid w:val="006D7E71"/>
    <w:rsid w:val="006E352E"/>
    <w:rsid w:val="006F2454"/>
    <w:rsid w:val="006F63D7"/>
    <w:rsid w:val="00700C7F"/>
    <w:rsid w:val="00720D4C"/>
    <w:rsid w:val="00724689"/>
    <w:rsid w:val="007261FA"/>
    <w:rsid w:val="00740A5A"/>
    <w:rsid w:val="00743485"/>
    <w:rsid w:val="00745638"/>
    <w:rsid w:val="00753CF5"/>
    <w:rsid w:val="007540CF"/>
    <w:rsid w:val="00755C22"/>
    <w:rsid w:val="00757E02"/>
    <w:rsid w:val="00760BFE"/>
    <w:rsid w:val="00777A77"/>
    <w:rsid w:val="0078425B"/>
    <w:rsid w:val="00791471"/>
    <w:rsid w:val="007961D4"/>
    <w:rsid w:val="007C0AC3"/>
    <w:rsid w:val="007D7574"/>
    <w:rsid w:val="007E7201"/>
    <w:rsid w:val="007F2B0B"/>
    <w:rsid w:val="007F67C5"/>
    <w:rsid w:val="007F686F"/>
    <w:rsid w:val="00823A3A"/>
    <w:rsid w:val="00846897"/>
    <w:rsid w:val="00860B5D"/>
    <w:rsid w:val="00865132"/>
    <w:rsid w:val="008769EF"/>
    <w:rsid w:val="00881381"/>
    <w:rsid w:val="00892846"/>
    <w:rsid w:val="008A1398"/>
    <w:rsid w:val="008A1837"/>
    <w:rsid w:val="008A7509"/>
    <w:rsid w:val="008B7A8F"/>
    <w:rsid w:val="008C0966"/>
    <w:rsid w:val="008C1A56"/>
    <w:rsid w:val="008C5C72"/>
    <w:rsid w:val="008D4373"/>
    <w:rsid w:val="008E312C"/>
    <w:rsid w:val="008E78E6"/>
    <w:rsid w:val="008F4979"/>
    <w:rsid w:val="008F6A5A"/>
    <w:rsid w:val="009025C1"/>
    <w:rsid w:val="00905C38"/>
    <w:rsid w:val="00913892"/>
    <w:rsid w:val="0092193B"/>
    <w:rsid w:val="009229AD"/>
    <w:rsid w:val="009265C2"/>
    <w:rsid w:val="0094372F"/>
    <w:rsid w:val="009541F2"/>
    <w:rsid w:val="009551F2"/>
    <w:rsid w:val="00956F7B"/>
    <w:rsid w:val="00957A8A"/>
    <w:rsid w:val="00964773"/>
    <w:rsid w:val="00973033"/>
    <w:rsid w:val="00983C6B"/>
    <w:rsid w:val="009868D6"/>
    <w:rsid w:val="009A2433"/>
    <w:rsid w:val="009A45C7"/>
    <w:rsid w:val="009A755B"/>
    <w:rsid w:val="009B0CAB"/>
    <w:rsid w:val="009C5C3C"/>
    <w:rsid w:val="009D4F78"/>
    <w:rsid w:val="009D5703"/>
    <w:rsid w:val="009E0268"/>
    <w:rsid w:val="009E1C96"/>
    <w:rsid w:val="009F1B70"/>
    <w:rsid w:val="009F2D5C"/>
    <w:rsid w:val="00A17193"/>
    <w:rsid w:val="00A42301"/>
    <w:rsid w:val="00A4711C"/>
    <w:rsid w:val="00A6098F"/>
    <w:rsid w:val="00A61A1C"/>
    <w:rsid w:val="00A64328"/>
    <w:rsid w:val="00A6432A"/>
    <w:rsid w:val="00A66729"/>
    <w:rsid w:val="00A7136B"/>
    <w:rsid w:val="00A73FD0"/>
    <w:rsid w:val="00A94031"/>
    <w:rsid w:val="00AA2AB0"/>
    <w:rsid w:val="00AA39AC"/>
    <w:rsid w:val="00AB0728"/>
    <w:rsid w:val="00AD7B7A"/>
    <w:rsid w:val="00AE56F1"/>
    <w:rsid w:val="00AE6080"/>
    <w:rsid w:val="00AF5D91"/>
    <w:rsid w:val="00B13369"/>
    <w:rsid w:val="00B14FEB"/>
    <w:rsid w:val="00B170EA"/>
    <w:rsid w:val="00B2350F"/>
    <w:rsid w:val="00B26AB3"/>
    <w:rsid w:val="00B33D23"/>
    <w:rsid w:val="00B40750"/>
    <w:rsid w:val="00B40A2F"/>
    <w:rsid w:val="00B445AD"/>
    <w:rsid w:val="00B46E62"/>
    <w:rsid w:val="00B553A6"/>
    <w:rsid w:val="00B70E5F"/>
    <w:rsid w:val="00B71AEF"/>
    <w:rsid w:val="00B826D2"/>
    <w:rsid w:val="00B8345D"/>
    <w:rsid w:val="00B958BA"/>
    <w:rsid w:val="00BA3361"/>
    <w:rsid w:val="00BA3A67"/>
    <w:rsid w:val="00BA6170"/>
    <w:rsid w:val="00BA61AF"/>
    <w:rsid w:val="00BB53A8"/>
    <w:rsid w:val="00BB7AC4"/>
    <w:rsid w:val="00BC142F"/>
    <w:rsid w:val="00BC7AFB"/>
    <w:rsid w:val="00BD5D66"/>
    <w:rsid w:val="00BD6D36"/>
    <w:rsid w:val="00BF0672"/>
    <w:rsid w:val="00BF0809"/>
    <w:rsid w:val="00BF738D"/>
    <w:rsid w:val="00C15423"/>
    <w:rsid w:val="00C26790"/>
    <w:rsid w:val="00C31057"/>
    <w:rsid w:val="00C331B7"/>
    <w:rsid w:val="00C360AA"/>
    <w:rsid w:val="00C3772F"/>
    <w:rsid w:val="00C41A50"/>
    <w:rsid w:val="00C75ACC"/>
    <w:rsid w:val="00C770B6"/>
    <w:rsid w:val="00C8589D"/>
    <w:rsid w:val="00C90886"/>
    <w:rsid w:val="00C95605"/>
    <w:rsid w:val="00C95F59"/>
    <w:rsid w:val="00C95FAD"/>
    <w:rsid w:val="00C979F9"/>
    <w:rsid w:val="00CA135C"/>
    <w:rsid w:val="00CA6419"/>
    <w:rsid w:val="00CC239F"/>
    <w:rsid w:val="00CC5FB3"/>
    <w:rsid w:val="00CD042D"/>
    <w:rsid w:val="00CD3DB4"/>
    <w:rsid w:val="00CD4D18"/>
    <w:rsid w:val="00CE0598"/>
    <w:rsid w:val="00CF1B81"/>
    <w:rsid w:val="00D209A0"/>
    <w:rsid w:val="00D222F0"/>
    <w:rsid w:val="00D24750"/>
    <w:rsid w:val="00D3067D"/>
    <w:rsid w:val="00D42DA6"/>
    <w:rsid w:val="00D463C8"/>
    <w:rsid w:val="00D50C5D"/>
    <w:rsid w:val="00D52694"/>
    <w:rsid w:val="00D56991"/>
    <w:rsid w:val="00D56B43"/>
    <w:rsid w:val="00D74CDB"/>
    <w:rsid w:val="00D764A0"/>
    <w:rsid w:val="00D76DA7"/>
    <w:rsid w:val="00D80139"/>
    <w:rsid w:val="00D832B2"/>
    <w:rsid w:val="00D84786"/>
    <w:rsid w:val="00D8626A"/>
    <w:rsid w:val="00D86E52"/>
    <w:rsid w:val="00D93903"/>
    <w:rsid w:val="00D95C27"/>
    <w:rsid w:val="00DA495F"/>
    <w:rsid w:val="00DB11B2"/>
    <w:rsid w:val="00DC255C"/>
    <w:rsid w:val="00DC592F"/>
    <w:rsid w:val="00DC7CDA"/>
    <w:rsid w:val="00DD36A5"/>
    <w:rsid w:val="00DE1284"/>
    <w:rsid w:val="00DF2638"/>
    <w:rsid w:val="00E1080E"/>
    <w:rsid w:val="00E17F42"/>
    <w:rsid w:val="00E44AFC"/>
    <w:rsid w:val="00E55AFD"/>
    <w:rsid w:val="00E628E7"/>
    <w:rsid w:val="00E96669"/>
    <w:rsid w:val="00EA48D5"/>
    <w:rsid w:val="00EA4D5C"/>
    <w:rsid w:val="00EA53D2"/>
    <w:rsid w:val="00EA7A64"/>
    <w:rsid w:val="00EB54FA"/>
    <w:rsid w:val="00EC5379"/>
    <w:rsid w:val="00ED0CE6"/>
    <w:rsid w:val="00ED17AD"/>
    <w:rsid w:val="00ED5CF6"/>
    <w:rsid w:val="00EE1177"/>
    <w:rsid w:val="00EE4DB7"/>
    <w:rsid w:val="00EF081C"/>
    <w:rsid w:val="00EF18DA"/>
    <w:rsid w:val="00EF32C9"/>
    <w:rsid w:val="00EF690D"/>
    <w:rsid w:val="00F20EAD"/>
    <w:rsid w:val="00F220CD"/>
    <w:rsid w:val="00F26B86"/>
    <w:rsid w:val="00F31805"/>
    <w:rsid w:val="00F36003"/>
    <w:rsid w:val="00F44308"/>
    <w:rsid w:val="00F475A6"/>
    <w:rsid w:val="00F55893"/>
    <w:rsid w:val="00F63F57"/>
    <w:rsid w:val="00F646C9"/>
    <w:rsid w:val="00F739F4"/>
    <w:rsid w:val="00F76AF6"/>
    <w:rsid w:val="00F845F2"/>
    <w:rsid w:val="00F86709"/>
    <w:rsid w:val="00F87DA2"/>
    <w:rsid w:val="00F91926"/>
    <w:rsid w:val="00F95D9E"/>
    <w:rsid w:val="00FA26A6"/>
    <w:rsid w:val="00FA3CC3"/>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2017-10-03T14:15:00Z</cp:lastPrinted>
  <dcterms:created xsi:type="dcterms:W3CDTF">2017-10-12T08:20:00Z</dcterms:created>
  <dcterms:modified xsi:type="dcterms:W3CDTF">2017-10-12T08:20:00Z</dcterms:modified>
</cp:coreProperties>
</file>