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075D5C"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237342" w:rsidRDefault="00237342" w:rsidP="0076681A">
      <w:pPr>
        <w:spacing w:line="320" w:lineRule="exact"/>
        <w:jc w:val="both"/>
        <w:rPr>
          <w:rFonts w:ascii="Arial" w:hAnsi="Arial" w:cs="Arial"/>
          <w:b/>
          <w:bCs/>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13580">
        <w:rPr>
          <w:u w:val="none"/>
        </w:rPr>
        <w:t>2</w:t>
      </w:r>
      <w:r w:rsidR="00F21E48">
        <w:rPr>
          <w:u w:val="none"/>
        </w:rPr>
        <w:t>8</w:t>
      </w:r>
      <w:r w:rsidR="007065EA">
        <w:rPr>
          <w:u w:val="none"/>
        </w:rPr>
        <w:t>85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A236F7">
        <w:rPr>
          <w:rFonts w:ascii="Arial" w:hAnsi="Arial" w:cs="Arial"/>
          <w:b/>
          <w:bCs/>
        </w:rPr>
        <w:t xml:space="preserve">FRIDAY, </w:t>
      </w:r>
      <w:r w:rsidR="00F21E48">
        <w:rPr>
          <w:rFonts w:ascii="Arial" w:hAnsi="Arial" w:cs="Arial"/>
          <w:b/>
          <w:bCs/>
        </w:rPr>
        <w:t>15</w:t>
      </w:r>
      <w:r w:rsidR="00A236F7">
        <w:rPr>
          <w:rFonts w:ascii="Arial" w:hAnsi="Arial" w:cs="Arial"/>
          <w:b/>
          <w:bCs/>
        </w:rPr>
        <w:t xml:space="preserve"> SEPTEMBER 2017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INTERNAL QUESTION PAPER</w:t>
      </w:r>
      <w:r w:rsidR="00A236F7">
        <w:rPr>
          <w:u w:val="none"/>
        </w:rPr>
        <w:t xml:space="preserve"> 3</w:t>
      </w:r>
      <w:r w:rsidR="00F21E48">
        <w:rPr>
          <w:u w:val="none"/>
        </w:rPr>
        <w:t>3</w:t>
      </w:r>
      <w:r>
        <w:rPr>
          <w:u w:val="none"/>
        </w:rPr>
        <w:t xml:space="preserve"> 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237342" w:rsidRDefault="00237342" w:rsidP="002520FF">
      <w:pPr>
        <w:spacing w:line="320" w:lineRule="exact"/>
        <w:jc w:val="both"/>
        <w:rPr>
          <w:rFonts w:ascii="Arial" w:hAnsi="Arial" w:cs="Arial"/>
          <w:b/>
          <w:lang w:val="en-US"/>
        </w:rPr>
      </w:pPr>
    </w:p>
    <w:p w:rsidR="00157E48" w:rsidRDefault="007065EA" w:rsidP="00157E48">
      <w:pPr>
        <w:spacing w:line="320" w:lineRule="exact"/>
        <w:jc w:val="both"/>
        <w:rPr>
          <w:rFonts w:ascii="Arial" w:hAnsi="Arial" w:cs="Arial"/>
          <w:b/>
          <w:lang w:val="en-ZA"/>
        </w:rPr>
      </w:pPr>
      <w:r w:rsidRPr="007065EA">
        <w:rPr>
          <w:rFonts w:ascii="Arial" w:hAnsi="Arial" w:cs="Arial"/>
          <w:b/>
          <w:lang w:val="en-ZA"/>
        </w:rPr>
        <w:t>2885.</w:t>
      </w:r>
      <w:r w:rsidRPr="007065EA">
        <w:rPr>
          <w:rFonts w:ascii="Arial" w:hAnsi="Arial" w:cs="Arial"/>
          <w:b/>
          <w:lang w:val="en-ZA"/>
        </w:rPr>
        <w:tab/>
        <w:t>Mr A M Figlan (DA) to ask the Minister of Home Affairs</w:t>
      </w:r>
      <w:r w:rsidR="0005730B" w:rsidRPr="0005730B">
        <w:rPr>
          <w:rFonts w:ascii="Arial" w:hAnsi="Arial" w:cs="Arial"/>
          <w:b/>
          <w:lang w:val="en-ZA"/>
        </w:rPr>
        <w:t>:</w:t>
      </w:r>
    </w:p>
    <w:p w:rsidR="000968C4" w:rsidRPr="00157E48" w:rsidRDefault="000968C4" w:rsidP="00157E48">
      <w:pPr>
        <w:spacing w:line="320" w:lineRule="exact"/>
        <w:jc w:val="both"/>
        <w:rPr>
          <w:rFonts w:ascii="Arial" w:hAnsi="Arial" w:cs="Arial"/>
          <w:b/>
          <w:lang w:val="en-ZA"/>
        </w:rPr>
      </w:pPr>
    </w:p>
    <w:p w:rsidR="00C02879" w:rsidRDefault="007065EA" w:rsidP="007065EA">
      <w:pPr>
        <w:spacing w:line="320" w:lineRule="exact"/>
        <w:jc w:val="both"/>
        <w:rPr>
          <w:rFonts w:ascii="Arial" w:hAnsi="Arial" w:cs="Arial"/>
          <w:lang w:val="en-US"/>
        </w:rPr>
      </w:pPr>
      <w:r w:rsidRPr="007065EA">
        <w:rPr>
          <w:rFonts w:ascii="Arial" w:hAnsi="Arial" w:cs="Arial"/>
          <w:lang w:val="en-ZA"/>
        </w:rPr>
        <w:t>What is the detailed (a) breakdown of and (b) valuation for current and non-current assets and investments held by (i) her department and (ii) each entity reporting to her according to (aa) listed assets (aaa) directly held and (bbb) indirectly held and (bb) unlisted investments (aaa) directly held and (bbb) indirectly held by each of the entities, in each case breaking the current assets and investments down by 0-3 months, 3-6 months, 6-12 months and beyond 12 months?</w:t>
      </w:r>
      <w:r w:rsidRPr="007065EA">
        <w:rPr>
          <w:rFonts w:ascii="Arial" w:hAnsi="Arial" w:cs="Arial"/>
          <w:lang w:val="en-ZA"/>
        </w:rPr>
        <w:tab/>
      </w:r>
      <w:r w:rsidRPr="007065EA">
        <w:rPr>
          <w:rFonts w:ascii="Arial" w:hAnsi="Arial" w:cs="Arial"/>
          <w:lang w:val="en-ZA"/>
        </w:rPr>
        <w:tab/>
      </w:r>
      <w:r w:rsidRPr="007065EA">
        <w:rPr>
          <w:rFonts w:ascii="Arial" w:hAnsi="Arial" w:cs="Arial"/>
          <w:lang w:val="en-ZA"/>
        </w:rPr>
        <w:tab/>
      </w:r>
      <w:r w:rsidRPr="007065EA">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7065EA">
        <w:rPr>
          <w:rFonts w:ascii="Arial" w:hAnsi="Arial" w:cs="Arial"/>
          <w:lang w:val="en-ZA"/>
        </w:rPr>
        <w:t>NW3192E</w:t>
      </w:r>
    </w:p>
    <w:p w:rsidR="005C56C7" w:rsidRDefault="005C56C7"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CA6A3F" w:rsidRDefault="00CA6A3F" w:rsidP="00CA6A3F">
      <w:pPr>
        <w:tabs>
          <w:tab w:val="left" w:pos="432"/>
          <w:tab w:val="left" w:pos="864"/>
        </w:tabs>
        <w:spacing w:line="320" w:lineRule="exact"/>
        <w:jc w:val="both"/>
        <w:rPr>
          <w:rFonts w:ascii="Arial" w:hAnsi="Arial" w:cs="Arial"/>
        </w:rPr>
      </w:pPr>
      <w:r>
        <w:rPr>
          <w:rFonts w:ascii="Arial" w:hAnsi="Arial" w:cs="Arial"/>
        </w:rPr>
        <w:t>The Department and the entities responded as follows:</w:t>
      </w:r>
    </w:p>
    <w:p w:rsidR="00CA6A3F" w:rsidRDefault="00CA6A3F" w:rsidP="00CA6A3F">
      <w:pPr>
        <w:tabs>
          <w:tab w:val="left" w:pos="432"/>
          <w:tab w:val="left" w:pos="864"/>
        </w:tabs>
        <w:spacing w:line="320" w:lineRule="exact"/>
        <w:jc w:val="both"/>
        <w:rPr>
          <w:rFonts w:ascii="Arial" w:hAnsi="Arial" w:cs="Arial"/>
        </w:rPr>
      </w:pPr>
    </w:p>
    <w:p w:rsidR="00CA6A3F" w:rsidRPr="0086684A" w:rsidRDefault="00CA6A3F" w:rsidP="00CA6A3F">
      <w:pPr>
        <w:tabs>
          <w:tab w:val="left" w:pos="432"/>
          <w:tab w:val="left" w:pos="864"/>
        </w:tabs>
        <w:spacing w:line="320" w:lineRule="exact"/>
        <w:jc w:val="both"/>
        <w:rPr>
          <w:rFonts w:ascii="Arial" w:hAnsi="Arial" w:cs="Arial"/>
        </w:rPr>
      </w:pPr>
      <w:r>
        <w:rPr>
          <w:rFonts w:ascii="Arial" w:hAnsi="Arial" w:cs="Arial"/>
        </w:rPr>
        <w:t>(i)</w:t>
      </w:r>
      <w:r>
        <w:rPr>
          <w:rFonts w:ascii="Arial" w:hAnsi="Arial" w:cs="Arial"/>
        </w:rPr>
        <w:tab/>
      </w:r>
      <w:r w:rsidRPr="0086684A">
        <w:rPr>
          <w:rFonts w:ascii="Arial" w:hAnsi="Arial" w:cs="Arial"/>
          <w:u w:val="single"/>
        </w:rPr>
        <w:t>Department of Home Affairs</w:t>
      </w:r>
    </w:p>
    <w:p w:rsidR="00CA6A3F" w:rsidRDefault="00CA6A3F" w:rsidP="00CA6A3F">
      <w:pPr>
        <w:tabs>
          <w:tab w:val="left" w:pos="432"/>
          <w:tab w:val="left" w:pos="864"/>
        </w:tabs>
        <w:spacing w:line="320" w:lineRule="exact"/>
        <w:jc w:val="both"/>
        <w:rPr>
          <w:rFonts w:ascii="Arial" w:hAnsi="Arial" w:cs="Arial"/>
        </w:rPr>
      </w:pPr>
    </w:p>
    <w:p w:rsidR="00CA6A3F" w:rsidRPr="007505BB" w:rsidRDefault="00CA6A3F" w:rsidP="007505BB">
      <w:pPr>
        <w:spacing w:line="320" w:lineRule="exact"/>
        <w:rPr>
          <w:rFonts w:ascii="Arial" w:hAnsi="Arial" w:cs="Arial"/>
          <w:lang w:val="en-ZA"/>
        </w:rPr>
      </w:pPr>
      <w:r w:rsidRPr="00CA6A3F">
        <w:rPr>
          <w:rFonts w:ascii="Arial" w:hAnsi="Arial" w:cs="Arial"/>
        </w:rPr>
        <w:t xml:space="preserve">(a-b) </w:t>
      </w:r>
      <w:r w:rsidRPr="007505BB">
        <w:rPr>
          <w:rFonts w:ascii="Arial" w:hAnsi="Arial" w:cs="Arial"/>
          <w:lang w:val="en-ZA"/>
        </w:rPr>
        <w:t xml:space="preserve">The breakdown and valuation of current and non-current assets held by Department of Home Affairs as at 31 March 2017 are as follows: </w:t>
      </w:r>
    </w:p>
    <w:p w:rsidR="00CA6A3F" w:rsidRDefault="00CA6A3F" w:rsidP="00CA6A3F">
      <w:pPr>
        <w:tabs>
          <w:tab w:val="left" w:pos="432"/>
          <w:tab w:val="left" w:pos="864"/>
        </w:tabs>
        <w:spacing w:line="320" w:lineRule="exact"/>
        <w:jc w:val="both"/>
        <w:rPr>
          <w:rFonts w:ascii="Arial" w:hAnsi="Arial" w:cs="Arial"/>
        </w:rPr>
      </w:pPr>
    </w:p>
    <w:p w:rsidR="00CA6A3F" w:rsidRDefault="00CA6A3F" w:rsidP="00CA6A3F">
      <w:pPr>
        <w:tabs>
          <w:tab w:val="left" w:pos="432"/>
          <w:tab w:val="left" w:pos="864"/>
        </w:tabs>
        <w:spacing w:line="320" w:lineRule="exact"/>
        <w:jc w:val="both"/>
        <w:rPr>
          <w:rFonts w:ascii="Arial" w:hAnsi="Arial" w:cs="Arial"/>
        </w:rPr>
      </w:pPr>
    </w:p>
    <w:tbl>
      <w:tblPr>
        <w:tblW w:w="110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1890"/>
        <w:gridCol w:w="1620"/>
        <w:gridCol w:w="1710"/>
        <w:gridCol w:w="1980"/>
        <w:gridCol w:w="1980"/>
      </w:tblGrid>
      <w:tr w:rsidR="00CA6A3F" w:rsidRPr="006A4F88" w:rsidTr="00CA6A3F">
        <w:tc>
          <w:tcPr>
            <w:tcW w:w="1893" w:type="dxa"/>
            <w:shd w:val="clear" w:color="auto" w:fill="auto"/>
          </w:tcPr>
          <w:p w:rsidR="00CA6A3F" w:rsidRPr="006A4F88" w:rsidRDefault="00CA6A3F" w:rsidP="000947DB">
            <w:pPr>
              <w:tabs>
                <w:tab w:val="left" w:pos="432"/>
                <w:tab w:val="left" w:pos="864"/>
              </w:tabs>
              <w:spacing w:line="320" w:lineRule="exact"/>
              <w:jc w:val="both"/>
              <w:rPr>
                <w:rFonts w:ascii="Arial" w:hAnsi="Arial" w:cs="Arial"/>
                <w:b/>
              </w:rPr>
            </w:pPr>
            <w:r w:rsidRPr="006A4F88">
              <w:rPr>
                <w:rFonts w:ascii="Arial" w:hAnsi="Arial" w:cs="Arial"/>
                <w:b/>
              </w:rPr>
              <w:t>Asset type</w:t>
            </w:r>
          </w:p>
        </w:tc>
        <w:tc>
          <w:tcPr>
            <w:tcW w:w="1890" w:type="dxa"/>
            <w:shd w:val="clear" w:color="auto" w:fill="auto"/>
          </w:tcPr>
          <w:p w:rsidR="00CA6A3F" w:rsidRPr="006A4F88" w:rsidRDefault="00CA6A3F" w:rsidP="000947DB">
            <w:pPr>
              <w:tabs>
                <w:tab w:val="left" w:pos="432"/>
                <w:tab w:val="left" w:pos="864"/>
              </w:tabs>
              <w:spacing w:line="320" w:lineRule="exact"/>
              <w:jc w:val="both"/>
              <w:rPr>
                <w:rFonts w:ascii="Arial" w:hAnsi="Arial" w:cs="Arial"/>
                <w:b/>
              </w:rPr>
            </w:pPr>
            <w:r w:rsidRPr="006A4F88">
              <w:rPr>
                <w:rFonts w:ascii="Arial" w:hAnsi="Arial" w:cs="Arial"/>
                <w:b/>
              </w:rPr>
              <w:t>0-3 months</w:t>
            </w:r>
          </w:p>
        </w:tc>
        <w:tc>
          <w:tcPr>
            <w:tcW w:w="1620" w:type="dxa"/>
            <w:shd w:val="clear" w:color="auto" w:fill="auto"/>
          </w:tcPr>
          <w:p w:rsidR="00CA6A3F" w:rsidRPr="006A4F88" w:rsidRDefault="00CA6A3F" w:rsidP="000947DB">
            <w:pPr>
              <w:tabs>
                <w:tab w:val="left" w:pos="432"/>
                <w:tab w:val="left" w:pos="864"/>
              </w:tabs>
              <w:spacing w:line="320" w:lineRule="exact"/>
              <w:jc w:val="both"/>
              <w:rPr>
                <w:rFonts w:ascii="Arial" w:hAnsi="Arial" w:cs="Arial"/>
                <w:b/>
              </w:rPr>
            </w:pPr>
            <w:r w:rsidRPr="006A4F88">
              <w:rPr>
                <w:rFonts w:ascii="Arial" w:hAnsi="Arial" w:cs="Arial"/>
                <w:b/>
              </w:rPr>
              <w:t>3-6 months</w:t>
            </w:r>
          </w:p>
        </w:tc>
        <w:tc>
          <w:tcPr>
            <w:tcW w:w="1710" w:type="dxa"/>
            <w:shd w:val="clear" w:color="auto" w:fill="auto"/>
          </w:tcPr>
          <w:p w:rsidR="00CA6A3F" w:rsidRPr="006A4F88" w:rsidRDefault="00CA6A3F" w:rsidP="000947DB">
            <w:pPr>
              <w:tabs>
                <w:tab w:val="left" w:pos="432"/>
                <w:tab w:val="left" w:pos="864"/>
              </w:tabs>
              <w:spacing w:line="320" w:lineRule="exact"/>
              <w:jc w:val="both"/>
              <w:rPr>
                <w:rFonts w:ascii="Arial" w:hAnsi="Arial" w:cs="Arial"/>
                <w:b/>
              </w:rPr>
            </w:pPr>
            <w:r w:rsidRPr="006A4F88">
              <w:rPr>
                <w:rFonts w:ascii="Arial" w:hAnsi="Arial" w:cs="Arial"/>
                <w:b/>
              </w:rPr>
              <w:t>6-12 months</w:t>
            </w:r>
          </w:p>
        </w:tc>
        <w:tc>
          <w:tcPr>
            <w:tcW w:w="1980" w:type="dxa"/>
            <w:shd w:val="clear" w:color="auto" w:fill="auto"/>
          </w:tcPr>
          <w:p w:rsidR="007505BB" w:rsidRPr="006A4F88" w:rsidRDefault="00CA6A3F" w:rsidP="007505BB">
            <w:pPr>
              <w:tabs>
                <w:tab w:val="left" w:pos="432"/>
                <w:tab w:val="left" w:pos="864"/>
              </w:tabs>
              <w:spacing w:line="320" w:lineRule="exact"/>
              <w:jc w:val="both"/>
              <w:rPr>
                <w:rFonts w:ascii="Arial" w:hAnsi="Arial" w:cs="Arial"/>
                <w:b/>
              </w:rPr>
            </w:pPr>
            <w:r w:rsidRPr="006A4F88">
              <w:rPr>
                <w:rFonts w:ascii="Arial" w:hAnsi="Arial" w:cs="Arial"/>
                <w:b/>
              </w:rPr>
              <w:t>Beyond 12 months</w:t>
            </w:r>
            <w:r w:rsidR="007505BB">
              <w:rPr>
                <w:rFonts w:ascii="Arial" w:hAnsi="Arial" w:cs="Arial"/>
                <w:b/>
              </w:rPr>
              <w:t xml:space="preserve"> (non- current assets)</w:t>
            </w:r>
          </w:p>
        </w:tc>
        <w:tc>
          <w:tcPr>
            <w:tcW w:w="1980" w:type="dxa"/>
            <w:shd w:val="clear" w:color="auto" w:fill="auto"/>
          </w:tcPr>
          <w:p w:rsidR="00CA6A3F" w:rsidRPr="006A4F88" w:rsidRDefault="00CA6A3F" w:rsidP="000947DB">
            <w:pPr>
              <w:tabs>
                <w:tab w:val="left" w:pos="432"/>
                <w:tab w:val="left" w:pos="864"/>
              </w:tabs>
              <w:spacing w:line="320" w:lineRule="exact"/>
              <w:jc w:val="both"/>
              <w:rPr>
                <w:rFonts w:ascii="Arial" w:hAnsi="Arial" w:cs="Arial"/>
                <w:b/>
              </w:rPr>
            </w:pPr>
            <w:r w:rsidRPr="006A4F88">
              <w:rPr>
                <w:rFonts w:ascii="Arial" w:hAnsi="Arial" w:cs="Arial"/>
                <w:b/>
              </w:rPr>
              <w:t>Total</w:t>
            </w:r>
          </w:p>
        </w:tc>
      </w:tr>
      <w:tr w:rsidR="00CA6A3F" w:rsidRPr="006A4F88" w:rsidTr="00CA6A3F">
        <w:tc>
          <w:tcPr>
            <w:tcW w:w="1893" w:type="dxa"/>
            <w:shd w:val="clear" w:color="auto" w:fill="auto"/>
          </w:tcPr>
          <w:p w:rsidR="00CA6A3F" w:rsidRPr="006A4F88" w:rsidRDefault="00CA6A3F" w:rsidP="000947DB">
            <w:pPr>
              <w:tabs>
                <w:tab w:val="left" w:pos="432"/>
                <w:tab w:val="left" w:pos="864"/>
              </w:tabs>
              <w:spacing w:line="320" w:lineRule="exact"/>
              <w:jc w:val="both"/>
              <w:rPr>
                <w:rFonts w:ascii="Arial" w:hAnsi="Arial" w:cs="Arial"/>
                <w:b/>
              </w:rPr>
            </w:pPr>
            <w:r w:rsidRPr="006A4F88">
              <w:rPr>
                <w:rFonts w:ascii="Arial" w:hAnsi="Arial" w:cs="Arial"/>
                <w:b/>
              </w:rPr>
              <w:t>Staff debt</w:t>
            </w:r>
            <w:r w:rsidR="007505BB">
              <w:rPr>
                <w:rFonts w:ascii="Arial" w:hAnsi="Arial" w:cs="Arial"/>
                <w:b/>
              </w:rPr>
              <w:t xml:space="preserve"> </w:t>
            </w:r>
          </w:p>
        </w:tc>
        <w:tc>
          <w:tcPr>
            <w:tcW w:w="189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r w:rsidRPr="006A4F88">
              <w:rPr>
                <w:rFonts w:ascii="Arial" w:hAnsi="Arial" w:cs="Arial"/>
              </w:rPr>
              <w:t>R1 616 079.85</w:t>
            </w:r>
          </w:p>
        </w:tc>
        <w:tc>
          <w:tcPr>
            <w:tcW w:w="162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r w:rsidRPr="006A4F88">
              <w:rPr>
                <w:rFonts w:ascii="Arial" w:hAnsi="Arial" w:cs="Arial"/>
              </w:rPr>
              <w:t>R735 604.71</w:t>
            </w:r>
          </w:p>
        </w:tc>
        <w:tc>
          <w:tcPr>
            <w:tcW w:w="171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r w:rsidRPr="006A4F88">
              <w:rPr>
                <w:rFonts w:ascii="Arial" w:hAnsi="Arial" w:cs="Arial"/>
              </w:rPr>
              <w:t>R242 576.06</w:t>
            </w:r>
          </w:p>
        </w:tc>
        <w:tc>
          <w:tcPr>
            <w:tcW w:w="198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r w:rsidRPr="006A4F88">
              <w:rPr>
                <w:rFonts w:ascii="Arial" w:hAnsi="Arial" w:cs="Arial"/>
              </w:rPr>
              <w:t>R10 107 125.60</w:t>
            </w:r>
          </w:p>
        </w:tc>
        <w:tc>
          <w:tcPr>
            <w:tcW w:w="198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r w:rsidRPr="006A4F88">
              <w:rPr>
                <w:rFonts w:ascii="Arial" w:hAnsi="Arial" w:cs="Arial"/>
              </w:rPr>
              <w:t>R12 701 386.22</w:t>
            </w:r>
          </w:p>
          <w:p w:rsidR="00CA6A3F" w:rsidRPr="006A4F88" w:rsidRDefault="00CA6A3F" w:rsidP="000947DB">
            <w:pPr>
              <w:tabs>
                <w:tab w:val="left" w:pos="432"/>
                <w:tab w:val="left" w:pos="864"/>
              </w:tabs>
              <w:spacing w:line="320" w:lineRule="exact"/>
              <w:jc w:val="both"/>
              <w:rPr>
                <w:rFonts w:ascii="Arial" w:hAnsi="Arial" w:cs="Arial"/>
              </w:rPr>
            </w:pPr>
          </w:p>
        </w:tc>
      </w:tr>
      <w:tr w:rsidR="00CA6A3F" w:rsidRPr="006A4F88" w:rsidTr="00CA6A3F">
        <w:tc>
          <w:tcPr>
            <w:tcW w:w="1893" w:type="dxa"/>
            <w:shd w:val="clear" w:color="auto" w:fill="auto"/>
          </w:tcPr>
          <w:p w:rsidR="00CA6A3F" w:rsidRPr="006A4F88" w:rsidRDefault="00CA6A3F" w:rsidP="000947DB">
            <w:pPr>
              <w:tabs>
                <w:tab w:val="left" w:pos="432"/>
                <w:tab w:val="left" w:pos="864"/>
              </w:tabs>
              <w:spacing w:line="320" w:lineRule="exact"/>
              <w:jc w:val="both"/>
              <w:rPr>
                <w:rFonts w:ascii="Arial" w:hAnsi="Arial" w:cs="Arial"/>
                <w:b/>
              </w:rPr>
            </w:pPr>
            <w:r w:rsidRPr="006A4F88">
              <w:rPr>
                <w:rFonts w:ascii="Arial" w:hAnsi="Arial" w:cs="Arial"/>
                <w:b/>
              </w:rPr>
              <w:t>Other debtors</w:t>
            </w:r>
          </w:p>
        </w:tc>
        <w:tc>
          <w:tcPr>
            <w:tcW w:w="189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r w:rsidRPr="006A4F88">
              <w:rPr>
                <w:rFonts w:ascii="Arial" w:hAnsi="Arial" w:cs="Arial"/>
              </w:rPr>
              <w:t>R791 636.58</w:t>
            </w:r>
          </w:p>
        </w:tc>
        <w:tc>
          <w:tcPr>
            <w:tcW w:w="162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p>
        </w:tc>
        <w:tc>
          <w:tcPr>
            <w:tcW w:w="171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p>
        </w:tc>
        <w:tc>
          <w:tcPr>
            <w:tcW w:w="198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r w:rsidRPr="006A4F88">
              <w:rPr>
                <w:rFonts w:ascii="Arial" w:hAnsi="Arial" w:cs="Arial"/>
              </w:rPr>
              <w:t>R330 558.59</w:t>
            </w:r>
          </w:p>
          <w:p w:rsidR="00CA6A3F" w:rsidRPr="006A4F88" w:rsidRDefault="00CA6A3F" w:rsidP="000947DB">
            <w:pPr>
              <w:tabs>
                <w:tab w:val="left" w:pos="432"/>
                <w:tab w:val="left" w:pos="864"/>
              </w:tabs>
              <w:spacing w:line="320" w:lineRule="exact"/>
              <w:jc w:val="both"/>
              <w:rPr>
                <w:rFonts w:ascii="Arial" w:hAnsi="Arial" w:cs="Arial"/>
              </w:rPr>
            </w:pPr>
          </w:p>
        </w:tc>
        <w:tc>
          <w:tcPr>
            <w:tcW w:w="198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r w:rsidRPr="006A4F88">
              <w:rPr>
                <w:rFonts w:ascii="Arial" w:hAnsi="Arial" w:cs="Arial"/>
              </w:rPr>
              <w:t>R</w:t>
            </w:r>
            <w:r>
              <w:rPr>
                <w:rFonts w:ascii="Arial" w:hAnsi="Arial" w:cs="Arial"/>
              </w:rPr>
              <w:t>1</w:t>
            </w:r>
            <w:r w:rsidRPr="006A4F88">
              <w:rPr>
                <w:rFonts w:ascii="Arial" w:hAnsi="Arial" w:cs="Arial"/>
              </w:rPr>
              <w:t xml:space="preserve"> </w:t>
            </w:r>
            <w:r>
              <w:rPr>
                <w:rFonts w:ascii="Arial" w:hAnsi="Arial" w:cs="Arial"/>
              </w:rPr>
              <w:t>1</w:t>
            </w:r>
            <w:r w:rsidRPr="006A4F88">
              <w:rPr>
                <w:rFonts w:ascii="Arial" w:hAnsi="Arial" w:cs="Arial"/>
              </w:rPr>
              <w:t>22 195.17</w:t>
            </w:r>
          </w:p>
        </w:tc>
      </w:tr>
      <w:tr w:rsidR="00CA6A3F" w:rsidRPr="006A4F88" w:rsidTr="00CA6A3F">
        <w:tc>
          <w:tcPr>
            <w:tcW w:w="1893" w:type="dxa"/>
            <w:shd w:val="clear" w:color="auto" w:fill="auto"/>
          </w:tcPr>
          <w:p w:rsidR="00CA6A3F" w:rsidRPr="006A4F88" w:rsidRDefault="00CA6A3F" w:rsidP="000947DB">
            <w:pPr>
              <w:tabs>
                <w:tab w:val="left" w:pos="432"/>
                <w:tab w:val="left" w:pos="864"/>
              </w:tabs>
              <w:spacing w:line="320" w:lineRule="exact"/>
              <w:jc w:val="both"/>
              <w:rPr>
                <w:rFonts w:ascii="Arial" w:hAnsi="Arial" w:cs="Arial"/>
                <w:b/>
              </w:rPr>
            </w:pPr>
            <w:r w:rsidRPr="006A4F88">
              <w:rPr>
                <w:rFonts w:ascii="Arial" w:hAnsi="Arial" w:cs="Arial"/>
                <w:b/>
              </w:rPr>
              <w:t>Recoverable expenditure (disallowance accounts)</w:t>
            </w:r>
          </w:p>
        </w:tc>
        <w:tc>
          <w:tcPr>
            <w:tcW w:w="189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r w:rsidRPr="006A4F88">
              <w:rPr>
                <w:rFonts w:ascii="Arial" w:hAnsi="Arial" w:cs="Arial"/>
              </w:rPr>
              <w:t>R3 388 15.46</w:t>
            </w:r>
          </w:p>
          <w:p w:rsidR="00CA6A3F" w:rsidRPr="006A4F88" w:rsidRDefault="00CA6A3F" w:rsidP="000947DB">
            <w:pPr>
              <w:tabs>
                <w:tab w:val="left" w:pos="432"/>
                <w:tab w:val="left" w:pos="864"/>
              </w:tabs>
              <w:spacing w:line="320" w:lineRule="exact"/>
              <w:jc w:val="both"/>
              <w:rPr>
                <w:rFonts w:ascii="Arial" w:hAnsi="Arial" w:cs="Arial"/>
              </w:rPr>
            </w:pPr>
          </w:p>
        </w:tc>
        <w:tc>
          <w:tcPr>
            <w:tcW w:w="162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p>
        </w:tc>
        <w:tc>
          <w:tcPr>
            <w:tcW w:w="171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r w:rsidRPr="006A4F88">
              <w:rPr>
                <w:rFonts w:ascii="Arial" w:hAnsi="Arial" w:cs="Arial"/>
              </w:rPr>
              <w:t>R2 781 994.10</w:t>
            </w:r>
          </w:p>
        </w:tc>
        <w:tc>
          <w:tcPr>
            <w:tcW w:w="198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r w:rsidRPr="006A4F88">
              <w:rPr>
                <w:rFonts w:ascii="Arial" w:hAnsi="Arial" w:cs="Arial"/>
              </w:rPr>
              <w:t>R21 002 032.44</w:t>
            </w:r>
          </w:p>
        </w:tc>
        <w:tc>
          <w:tcPr>
            <w:tcW w:w="198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r w:rsidRPr="006A4F88">
              <w:rPr>
                <w:rFonts w:ascii="Arial" w:hAnsi="Arial" w:cs="Arial"/>
              </w:rPr>
              <w:t>R24 122 842.00</w:t>
            </w:r>
          </w:p>
          <w:p w:rsidR="00CA6A3F" w:rsidRPr="006A4F88" w:rsidRDefault="00CA6A3F" w:rsidP="000947DB">
            <w:pPr>
              <w:tabs>
                <w:tab w:val="left" w:pos="432"/>
                <w:tab w:val="left" w:pos="864"/>
              </w:tabs>
              <w:spacing w:line="320" w:lineRule="exact"/>
              <w:jc w:val="both"/>
              <w:rPr>
                <w:rFonts w:ascii="Arial" w:hAnsi="Arial" w:cs="Arial"/>
              </w:rPr>
            </w:pPr>
          </w:p>
        </w:tc>
      </w:tr>
      <w:tr w:rsidR="00CA6A3F" w:rsidRPr="006A4F88" w:rsidTr="00CA6A3F">
        <w:tc>
          <w:tcPr>
            <w:tcW w:w="1893" w:type="dxa"/>
            <w:shd w:val="clear" w:color="auto" w:fill="auto"/>
          </w:tcPr>
          <w:p w:rsidR="00CA6A3F" w:rsidRPr="006A4F88" w:rsidRDefault="00CA6A3F" w:rsidP="000947DB">
            <w:pPr>
              <w:tabs>
                <w:tab w:val="left" w:pos="432"/>
                <w:tab w:val="left" w:pos="864"/>
              </w:tabs>
              <w:spacing w:line="320" w:lineRule="exact"/>
              <w:jc w:val="both"/>
              <w:rPr>
                <w:rFonts w:ascii="Arial" w:hAnsi="Arial" w:cs="Arial"/>
                <w:b/>
              </w:rPr>
            </w:pPr>
            <w:r w:rsidRPr="006A4F88">
              <w:rPr>
                <w:rFonts w:ascii="Arial" w:hAnsi="Arial" w:cs="Arial"/>
                <w:b/>
              </w:rPr>
              <w:lastRenderedPageBreak/>
              <w:t>Claims recoverable</w:t>
            </w:r>
          </w:p>
        </w:tc>
        <w:tc>
          <w:tcPr>
            <w:tcW w:w="189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r w:rsidRPr="006A4F88">
              <w:rPr>
                <w:rFonts w:ascii="Arial" w:hAnsi="Arial" w:cs="Arial"/>
              </w:rPr>
              <w:t>R234 930.10</w:t>
            </w:r>
          </w:p>
          <w:p w:rsidR="00CA6A3F" w:rsidRPr="006A4F88" w:rsidRDefault="00CA6A3F" w:rsidP="000947DB">
            <w:pPr>
              <w:tabs>
                <w:tab w:val="left" w:pos="432"/>
                <w:tab w:val="left" w:pos="864"/>
              </w:tabs>
              <w:spacing w:line="320" w:lineRule="exact"/>
              <w:jc w:val="both"/>
              <w:rPr>
                <w:rFonts w:ascii="Arial" w:hAnsi="Arial" w:cs="Arial"/>
              </w:rPr>
            </w:pPr>
          </w:p>
        </w:tc>
        <w:tc>
          <w:tcPr>
            <w:tcW w:w="162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p>
        </w:tc>
        <w:tc>
          <w:tcPr>
            <w:tcW w:w="171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r w:rsidRPr="006A4F88">
              <w:rPr>
                <w:rFonts w:ascii="Arial" w:hAnsi="Arial" w:cs="Arial"/>
              </w:rPr>
              <w:t>R173 7997 310</w:t>
            </w:r>
          </w:p>
        </w:tc>
        <w:tc>
          <w:tcPr>
            <w:tcW w:w="198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r w:rsidRPr="006A4F88">
              <w:rPr>
                <w:rFonts w:ascii="Arial" w:hAnsi="Arial" w:cs="Arial"/>
              </w:rPr>
              <w:t>R843 334.20</w:t>
            </w:r>
          </w:p>
        </w:tc>
        <w:tc>
          <w:tcPr>
            <w:tcW w:w="1980" w:type="dxa"/>
            <w:shd w:val="clear" w:color="auto" w:fill="auto"/>
          </w:tcPr>
          <w:p w:rsidR="00CA6A3F" w:rsidRPr="006A4F88" w:rsidRDefault="00CA6A3F" w:rsidP="000947DB">
            <w:pPr>
              <w:tabs>
                <w:tab w:val="left" w:pos="432"/>
                <w:tab w:val="left" w:pos="864"/>
              </w:tabs>
              <w:spacing w:line="320" w:lineRule="exact"/>
              <w:jc w:val="both"/>
              <w:rPr>
                <w:rFonts w:ascii="Arial" w:hAnsi="Arial" w:cs="Arial"/>
              </w:rPr>
            </w:pPr>
            <w:r w:rsidRPr="006A4F88">
              <w:rPr>
                <w:rFonts w:ascii="Arial" w:hAnsi="Arial" w:cs="Arial"/>
              </w:rPr>
              <w:t>R1 739 075 574.30</w:t>
            </w:r>
          </w:p>
        </w:tc>
      </w:tr>
      <w:tr w:rsidR="00CA6A3F" w:rsidRPr="006A4F88" w:rsidTr="00CA6A3F">
        <w:tc>
          <w:tcPr>
            <w:tcW w:w="1893" w:type="dxa"/>
            <w:shd w:val="clear" w:color="auto" w:fill="auto"/>
          </w:tcPr>
          <w:p w:rsidR="00CA6A3F" w:rsidRPr="006A4F88" w:rsidRDefault="00CA6A3F" w:rsidP="000947DB">
            <w:pPr>
              <w:tabs>
                <w:tab w:val="left" w:pos="432"/>
                <w:tab w:val="left" w:pos="864"/>
              </w:tabs>
              <w:spacing w:line="320" w:lineRule="exact"/>
              <w:jc w:val="both"/>
              <w:rPr>
                <w:rFonts w:ascii="Arial" w:hAnsi="Arial" w:cs="Arial"/>
                <w:b/>
              </w:rPr>
            </w:pPr>
            <w:r w:rsidRPr="006A4F88">
              <w:rPr>
                <w:rFonts w:ascii="Arial" w:hAnsi="Arial" w:cs="Arial"/>
                <w:b/>
              </w:rPr>
              <w:t>Total</w:t>
            </w:r>
          </w:p>
        </w:tc>
        <w:tc>
          <w:tcPr>
            <w:tcW w:w="1890" w:type="dxa"/>
            <w:shd w:val="clear" w:color="auto" w:fill="auto"/>
          </w:tcPr>
          <w:p w:rsidR="00CA6A3F" w:rsidRPr="006A4F88" w:rsidRDefault="00CA6A3F" w:rsidP="000947DB">
            <w:pPr>
              <w:tabs>
                <w:tab w:val="left" w:pos="432"/>
                <w:tab w:val="left" w:pos="864"/>
              </w:tabs>
              <w:spacing w:line="320" w:lineRule="exact"/>
              <w:jc w:val="both"/>
              <w:rPr>
                <w:rFonts w:ascii="Arial" w:hAnsi="Arial" w:cs="Arial"/>
                <w:b/>
              </w:rPr>
            </w:pPr>
            <w:r w:rsidRPr="006A4F88">
              <w:rPr>
                <w:rFonts w:ascii="Arial" w:hAnsi="Arial" w:cs="Arial"/>
                <w:b/>
              </w:rPr>
              <w:t>R2 981 461.99</w:t>
            </w:r>
          </w:p>
        </w:tc>
        <w:tc>
          <w:tcPr>
            <w:tcW w:w="1620" w:type="dxa"/>
            <w:shd w:val="clear" w:color="auto" w:fill="auto"/>
          </w:tcPr>
          <w:p w:rsidR="00CA6A3F" w:rsidRPr="006A4F88" w:rsidRDefault="00CA6A3F" w:rsidP="000947DB">
            <w:pPr>
              <w:tabs>
                <w:tab w:val="left" w:pos="432"/>
                <w:tab w:val="left" w:pos="864"/>
              </w:tabs>
              <w:spacing w:line="320" w:lineRule="exact"/>
              <w:jc w:val="both"/>
              <w:rPr>
                <w:rFonts w:ascii="Arial" w:hAnsi="Arial" w:cs="Arial"/>
                <w:b/>
              </w:rPr>
            </w:pPr>
            <w:r w:rsidRPr="006A4F88">
              <w:rPr>
                <w:rFonts w:ascii="Arial" w:hAnsi="Arial" w:cs="Arial"/>
                <w:b/>
              </w:rPr>
              <w:t>R735 604.71</w:t>
            </w:r>
          </w:p>
        </w:tc>
        <w:tc>
          <w:tcPr>
            <w:tcW w:w="1710" w:type="dxa"/>
            <w:shd w:val="clear" w:color="auto" w:fill="auto"/>
          </w:tcPr>
          <w:p w:rsidR="00CA6A3F" w:rsidRPr="006A4F88" w:rsidRDefault="00CA6A3F" w:rsidP="000947DB">
            <w:pPr>
              <w:tabs>
                <w:tab w:val="left" w:pos="432"/>
                <w:tab w:val="left" w:pos="864"/>
              </w:tabs>
              <w:spacing w:line="320" w:lineRule="exact"/>
              <w:jc w:val="both"/>
              <w:rPr>
                <w:rFonts w:ascii="Arial" w:hAnsi="Arial" w:cs="Arial"/>
                <w:b/>
              </w:rPr>
            </w:pPr>
            <w:r w:rsidRPr="006A4F88">
              <w:rPr>
                <w:rFonts w:ascii="Arial" w:hAnsi="Arial" w:cs="Arial"/>
                <w:b/>
              </w:rPr>
              <w:t>R1 741 021 880.16</w:t>
            </w:r>
          </w:p>
        </w:tc>
        <w:tc>
          <w:tcPr>
            <w:tcW w:w="1980" w:type="dxa"/>
            <w:shd w:val="clear" w:color="auto" w:fill="auto"/>
          </w:tcPr>
          <w:p w:rsidR="00CA6A3F" w:rsidRPr="006A4F88" w:rsidRDefault="00CA6A3F" w:rsidP="000947DB">
            <w:pPr>
              <w:tabs>
                <w:tab w:val="left" w:pos="432"/>
                <w:tab w:val="left" w:pos="864"/>
              </w:tabs>
              <w:spacing w:line="320" w:lineRule="exact"/>
              <w:jc w:val="both"/>
              <w:rPr>
                <w:rFonts w:ascii="Arial" w:hAnsi="Arial" w:cs="Arial"/>
                <w:b/>
              </w:rPr>
            </w:pPr>
            <w:r w:rsidRPr="006A4F88">
              <w:rPr>
                <w:rFonts w:ascii="Arial" w:hAnsi="Arial" w:cs="Arial"/>
                <w:b/>
              </w:rPr>
              <w:t>R32 283 050.83</w:t>
            </w:r>
          </w:p>
        </w:tc>
        <w:tc>
          <w:tcPr>
            <w:tcW w:w="1980" w:type="dxa"/>
            <w:shd w:val="clear" w:color="auto" w:fill="auto"/>
          </w:tcPr>
          <w:p w:rsidR="00CA6A3F" w:rsidRPr="006A4F88" w:rsidRDefault="00CA6A3F" w:rsidP="000947DB">
            <w:pPr>
              <w:tabs>
                <w:tab w:val="left" w:pos="432"/>
                <w:tab w:val="left" w:pos="864"/>
              </w:tabs>
              <w:spacing w:line="320" w:lineRule="exact"/>
              <w:jc w:val="both"/>
              <w:rPr>
                <w:rFonts w:ascii="Arial" w:hAnsi="Arial" w:cs="Arial"/>
                <w:b/>
              </w:rPr>
            </w:pPr>
            <w:r w:rsidRPr="006A4F88">
              <w:rPr>
                <w:rFonts w:ascii="Arial" w:hAnsi="Arial" w:cs="Arial"/>
                <w:b/>
              </w:rPr>
              <w:t>R1 777 021 997.69</w:t>
            </w:r>
          </w:p>
        </w:tc>
      </w:tr>
    </w:tbl>
    <w:p w:rsidR="00CA6A3F" w:rsidRDefault="00CA6A3F" w:rsidP="00CA6A3F">
      <w:pPr>
        <w:tabs>
          <w:tab w:val="left" w:pos="432"/>
          <w:tab w:val="left" w:pos="864"/>
        </w:tabs>
        <w:spacing w:line="320" w:lineRule="exact"/>
        <w:jc w:val="both"/>
        <w:rPr>
          <w:rFonts w:ascii="Arial" w:hAnsi="Arial" w:cs="Arial"/>
        </w:rPr>
      </w:pPr>
    </w:p>
    <w:p w:rsidR="00CA6A3F" w:rsidRDefault="005C56C7" w:rsidP="00CA6A3F">
      <w:pPr>
        <w:tabs>
          <w:tab w:val="left" w:pos="432"/>
          <w:tab w:val="left" w:pos="864"/>
        </w:tabs>
        <w:spacing w:line="320" w:lineRule="exact"/>
        <w:jc w:val="both"/>
        <w:rPr>
          <w:rFonts w:ascii="Arial" w:hAnsi="Arial" w:cs="Arial"/>
        </w:rPr>
      </w:pPr>
      <w:r>
        <w:rPr>
          <w:rFonts w:ascii="Arial" w:hAnsi="Arial" w:cs="Arial"/>
        </w:rPr>
        <w:t>(bb)</w:t>
      </w:r>
      <w:r>
        <w:rPr>
          <w:rFonts w:ascii="Arial" w:hAnsi="Arial" w:cs="Arial"/>
        </w:rPr>
        <w:tab/>
      </w:r>
      <w:r w:rsidR="00CA6A3F">
        <w:rPr>
          <w:rFonts w:ascii="Arial" w:hAnsi="Arial" w:cs="Arial"/>
        </w:rPr>
        <w:t>There are no investments held by Department of Home Affairs</w:t>
      </w:r>
      <w:r>
        <w:rPr>
          <w:rFonts w:ascii="Arial" w:hAnsi="Arial" w:cs="Arial"/>
        </w:rPr>
        <w:t>, listed or unlisted.</w:t>
      </w:r>
    </w:p>
    <w:p w:rsidR="00CA6A3F" w:rsidRDefault="00CA6A3F" w:rsidP="00CA6A3F">
      <w:pPr>
        <w:tabs>
          <w:tab w:val="left" w:pos="432"/>
          <w:tab w:val="left" w:pos="864"/>
        </w:tabs>
        <w:spacing w:line="320" w:lineRule="exact"/>
        <w:jc w:val="both"/>
        <w:rPr>
          <w:rFonts w:ascii="Arial" w:hAnsi="Arial" w:cs="Arial"/>
        </w:rPr>
      </w:pPr>
    </w:p>
    <w:p w:rsidR="00CA6A3F" w:rsidRDefault="00CA6A3F" w:rsidP="00CA6A3F">
      <w:pPr>
        <w:tabs>
          <w:tab w:val="left" w:pos="432"/>
          <w:tab w:val="left" w:pos="864"/>
        </w:tabs>
        <w:spacing w:line="320" w:lineRule="exact"/>
        <w:jc w:val="both"/>
        <w:rPr>
          <w:rFonts w:ascii="Arial" w:hAnsi="Arial" w:cs="Arial"/>
        </w:rPr>
      </w:pPr>
    </w:p>
    <w:p w:rsidR="00CA6A3F" w:rsidRPr="0086684A" w:rsidRDefault="00CA6A3F" w:rsidP="00CA6A3F">
      <w:pPr>
        <w:tabs>
          <w:tab w:val="left" w:pos="432"/>
          <w:tab w:val="left" w:pos="864"/>
        </w:tabs>
        <w:spacing w:line="320" w:lineRule="exact"/>
        <w:jc w:val="both"/>
        <w:rPr>
          <w:rFonts w:ascii="Arial" w:hAnsi="Arial" w:cs="Arial"/>
        </w:rPr>
      </w:pPr>
      <w:r w:rsidRPr="0086684A">
        <w:rPr>
          <w:rFonts w:ascii="Arial" w:hAnsi="Arial" w:cs="Arial"/>
        </w:rPr>
        <w:t>(</w:t>
      </w:r>
      <w:r>
        <w:rPr>
          <w:rFonts w:ascii="Arial" w:hAnsi="Arial" w:cs="Arial"/>
        </w:rPr>
        <w:t>ii</w:t>
      </w:r>
      <w:r w:rsidRPr="0086684A">
        <w:rPr>
          <w:rFonts w:ascii="Arial" w:hAnsi="Arial" w:cs="Arial"/>
        </w:rPr>
        <w:t>)</w:t>
      </w:r>
      <w:r w:rsidRPr="0086684A">
        <w:rPr>
          <w:rFonts w:ascii="Arial" w:hAnsi="Arial" w:cs="Arial"/>
        </w:rPr>
        <w:tab/>
      </w:r>
      <w:r>
        <w:rPr>
          <w:rFonts w:ascii="Arial" w:hAnsi="Arial" w:cs="Arial"/>
          <w:u w:val="single"/>
        </w:rPr>
        <w:t>Government Printing Works</w:t>
      </w:r>
    </w:p>
    <w:p w:rsidR="00CA6A3F" w:rsidRDefault="00CA6A3F" w:rsidP="00CA6A3F">
      <w:pPr>
        <w:tabs>
          <w:tab w:val="left" w:pos="432"/>
          <w:tab w:val="left" w:pos="864"/>
        </w:tabs>
        <w:spacing w:line="320" w:lineRule="exact"/>
        <w:jc w:val="both"/>
        <w:rPr>
          <w:rFonts w:ascii="Arial" w:hAnsi="Arial" w:cs="Arial"/>
        </w:rPr>
      </w:pPr>
    </w:p>
    <w:p w:rsidR="007505BB" w:rsidRDefault="007505BB" w:rsidP="007505BB">
      <w:pPr>
        <w:tabs>
          <w:tab w:val="left" w:pos="432"/>
          <w:tab w:val="left" w:pos="864"/>
        </w:tabs>
        <w:spacing w:line="320" w:lineRule="exact"/>
        <w:jc w:val="both"/>
        <w:rPr>
          <w:rFonts w:ascii="Arial" w:hAnsi="Arial" w:cs="Arial"/>
        </w:rPr>
      </w:pPr>
      <w:r>
        <w:rPr>
          <w:rFonts w:ascii="Arial" w:hAnsi="Arial" w:cs="Arial"/>
        </w:rPr>
        <w:t>(a-b)</w:t>
      </w:r>
      <w:r>
        <w:rPr>
          <w:rFonts w:ascii="Arial" w:hAnsi="Arial" w:cs="Arial"/>
        </w:rPr>
        <w:tab/>
        <w:t>The Government Printing Works (GPW) has an asset base of R3</w:t>
      </w:r>
      <w:r w:rsidR="005C56C7">
        <w:rPr>
          <w:rFonts w:ascii="Arial" w:hAnsi="Arial" w:cs="Arial"/>
        </w:rPr>
        <w:t xml:space="preserve"> </w:t>
      </w:r>
      <w:r>
        <w:rPr>
          <w:rFonts w:ascii="Arial" w:hAnsi="Arial" w:cs="Arial"/>
        </w:rPr>
        <w:t>228</w:t>
      </w:r>
      <w:r w:rsidR="005C56C7">
        <w:rPr>
          <w:rFonts w:ascii="Arial" w:hAnsi="Arial" w:cs="Arial"/>
        </w:rPr>
        <w:t xml:space="preserve"> </w:t>
      </w:r>
      <w:r>
        <w:rPr>
          <w:rFonts w:ascii="Arial" w:hAnsi="Arial" w:cs="Arial"/>
        </w:rPr>
        <w:t>752</w:t>
      </w:r>
      <w:r w:rsidR="005C56C7">
        <w:rPr>
          <w:rFonts w:ascii="Arial" w:hAnsi="Arial" w:cs="Arial"/>
        </w:rPr>
        <w:t xml:space="preserve"> </w:t>
      </w:r>
      <w:r>
        <w:rPr>
          <w:rFonts w:ascii="Arial" w:hAnsi="Arial" w:cs="Arial"/>
        </w:rPr>
        <w:t>000.57</w:t>
      </w:r>
      <w:r w:rsidR="005C56C7">
        <w:rPr>
          <w:rFonts w:ascii="Arial" w:hAnsi="Arial" w:cs="Arial"/>
        </w:rPr>
        <w:t xml:space="preserve">. </w:t>
      </w:r>
      <w:r>
        <w:rPr>
          <w:rFonts w:ascii="Arial" w:hAnsi="Arial" w:cs="Arial"/>
        </w:rPr>
        <w:t>A detailed breakdown and valuation of current and non-current assets is listed below:</w:t>
      </w:r>
    </w:p>
    <w:p w:rsidR="007505BB" w:rsidRDefault="007505BB" w:rsidP="007505BB">
      <w:pPr>
        <w:tabs>
          <w:tab w:val="left" w:pos="432"/>
          <w:tab w:val="left" w:pos="864"/>
        </w:tabs>
        <w:spacing w:line="320" w:lineRule="exact"/>
        <w:jc w:val="both"/>
        <w:rPr>
          <w:rFonts w:ascii="Arial" w:hAnsi="Arial" w:cs="Arial"/>
        </w:rPr>
      </w:pPr>
    </w:p>
    <w:p w:rsidR="007505BB" w:rsidRPr="00B5032E" w:rsidRDefault="007505BB" w:rsidP="007505BB">
      <w:pPr>
        <w:tabs>
          <w:tab w:val="left" w:pos="432"/>
          <w:tab w:val="left" w:pos="864"/>
        </w:tabs>
        <w:spacing w:line="320" w:lineRule="exact"/>
        <w:jc w:val="both"/>
        <w:rPr>
          <w:rFonts w:ascii="Arial" w:hAnsi="Arial" w:cs="Arial"/>
          <w:b/>
        </w:rPr>
      </w:pPr>
      <w:r w:rsidRPr="00B5032E">
        <w:rPr>
          <w:rFonts w:ascii="Arial" w:hAnsi="Arial" w:cs="Arial"/>
          <w:b/>
        </w:rPr>
        <w:t>Non-current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060"/>
      </w:tblGrid>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b/>
                <w:bCs/>
                <w:color w:val="000000"/>
                <w:lang w:val="en-US"/>
              </w:rPr>
            </w:pPr>
            <w:r w:rsidRPr="009C2C17">
              <w:rPr>
                <w:rFonts w:ascii="Arial" w:hAnsi="Arial" w:cs="Arial"/>
                <w:b/>
                <w:bCs/>
                <w:color w:val="000000"/>
              </w:rPr>
              <w:t>Fixed assets</w:t>
            </w:r>
          </w:p>
        </w:tc>
        <w:tc>
          <w:tcPr>
            <w:tcW w:w="3060" w:type="dxa"/>
            <w:shd w:val="clear" w:color="auto" w:fill="auto"/>
            <w:noWrap/>
            <w:hideMark/>
          </w:tcPr>
          <w:p w:rsidR="007505BB" w:rsidRPr="009C2C17" w:rsidRDefault="007505BB" w:rsidP="007505BB">
            <w:pPr>
              <w:rPr>
                <w:rFonts w:ascii="Arial" w:hAnsi="Arial" w:cs="Arial"/>
                <w:b/>
                <w:bCs/>
                <w:color w:val="000000"/>
              </w:rPr>
            </w:pPr>
            <w:r w:rsidRPr="009C2C17">
              <w:rPr>
                <w:rFonts w:ascii="Arial" w:hAnsi="Arial" w:cs="Arial"/>
                <w:b/>
                <w:bCs/>
                <w:color w:val="000000"/>
              </w:rPr>
              <w:t xml:space="preserve"> Net value  </w:t>
            </w:r>
          </w:p>
        </w:tc>
      </w:tr>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color w:val="000000"/>
              </w:rPr>
            </w:pPr>
            <w:r w:rsidRPr="009C2C17">
              <w:rPr>
                <w:rFonts w:ascii="Arial" w:hAnsi="Arial" w:cs="Arial"/>
                <w:color w:val="000000"/>
              </w:rPr>
              <w:t xml:space="preserve">Land   </w:t>
            </w:r>
          </w:p>
        </w:tc>
        <w:tc>
          <w:tcPr>
            <w:tcW w:w="3060" w:type="dxa"/>
            <w:shd w:val="clear" w:color="auto" w:fill="auto"/>
            <w:noWrap/>
            <w:hideMark/>
          </w:tcPr>
          <w:p w:rsidR="007505BB" w:rsidRPr="009C2C17" w:rsidRDefault="007505BB" w:rsidP="005C56C7">
            <w:pPr>
              <w:jc w:val="right"/>
              <w:rPr>
                <w:rFonts w:ascii="Arial" w:hAnsi="Arial" w:cs="Arial"/>
                <w:color w:val="000000"/>
              </w:rPr>
            </w:pPr>
            <w:r w:rsidRPr="009C2C17">
              <w:rPr>
                <w:rFonts w:ascii="Arial" w:hAnsi="Arial" w:cs="Arial"/>
                <w:color w:val="000000"/>
              </w:rPr>
              <w:t xml:space="preserve">    </w:t>
            </w:r>
            <w:r w:rsidR="00B10C46">
              <w:rPr>
                <w:rFonts w:ascii="Arial" w:hAnsi="Arial" w:cs="Arial"/>
                <w:color w:val="000000"/>
              </w:rPr>
              <w:t>R</w:t>
            </w:r>
            <w:r w:rsidRPr="009C2C17">
              <w:rPr>
                <w:rFonts w:ascii="Arial" w:hAnsi="Arial" w:cs="Arial"/>
                <w:color w:val="000000"/>
              </w:rPr>
              <w:t>20</w:t>
            </w:r>
            <w:r w:rsidR="005C56C7">
              <w:rPr>
                <w:rFonts w:ascii="Arial" w:hAnsi="Arial" w:cs="Arial"/>
                <w:color w:val="000000"/>
              </w:rPr>
              <w:t xml:space="preserve"> </w:t>
            </w:r>
            <w:r w:rsidRPr="009C2C17">
              <w:rPr>
                <w:rFonts w:ascii="Arial" w:hAnsi="Arial" w:cs="Arial"/>
                <w:color w:val="000000"/>
              </w:rPr>
              <w:t>128</w:t>
            </w:r>
            <w:r w:rsidR="005C56C7">
              <w:rPr>
                <w:rFonts w:ascii="Arial" w:hAnsi="Arial" w:cs="Arial"/>
                <w:color w:val="000000"/>
              </w:rPr>
              <w:t xml:space="preserve"> </w:t>
            </w:r>
            <w:r w:rsidRPr="009C2C17">
              <w:rPr>
                <w:rFonts w:ascii="Arial" w:hAnsi="Arial" w:cs="Arial"/>
                <w:color w:val="000000"/>
              </w:rPr>
              <w:t xml:space="preserve">625.42 </w:t>
            </w:r>
          </w:p>
        </w:tc>
      </w:tr>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color w:val="000000"/>
              </w:rPr>
            </w:pPr>
            <w:r w:rsidRPr="009C2C17">
              <w:rPr>
                <w:rFonts w:ascii="Arial" w:hAnsi="Arial" w:cs="Arial"/>
                <w:color w:val="000000"/>
              </w:rPr>
              <w:t>Buildings</w:t>
            </w:r>
          </w:p>
        </w:tc>
        <w:tc>
          <w:tcPr>
            <w:tcW w:w="3060" w:type="dxa"/>
            <w:shd w:val="clear" w:color="auto" w:fill="auto"/>
            <w:noWrap/>
            <w:hideMark/>
          </w:tcPr>
          <w:p w:rsidR="007505BB" w:rsidRPr="009C2C17" w:rsidRDefault="007505BB" w:rsidP="00B10C46">
            <w:pPr>
              <w:jc w:val="right"/>
              <w:rPr>
                <w:rFonts w:ascii="Arial" w:hAnsi="Arial" w:cs="Arial"/>
                <w:color w:val="000000"/>
              </w:rPr>
            </w:pPr>
            <w:r w:rsidRPr="009C2C17">
              <w:rPr>
                <w:rFonts w:ascii="Arial" w:hAnsi="Arial" w:cs="Arial"/>
                <w:color w:val="000000"/>
              </w:rPr>
              <w:t xml:space="preserve">   </w:t>
            </w:r>
            <w:r w:rsidR="00B10C46">
              <w:rPr>
                <w:rFonts w:ascii="Arial" w:hAnsi="Arial" w:cs="Arial"/>
                <w:color w:val="000000"/>
              </w:rPr>
              <w:t>R</w:t>
            </w:r>
            <w:r w:rsidRPr="009C2C17">
              <w:rPr>
                <w:rFonts w:ascii="Arial" w:hAnsi="Arial" w:cs="Arial"/>
                <w:color w:val="000000"/>
              </w:rPr>
              <w:t>25</w:t>
            </w:r>
            <w:r w:rsidR="005C56C7">
              <w:rPr>
                <w:rFonts w:ascii="Arial" w:hAnsi="Arial" w:cs="Arial"/>
                <w:color w:val="000000"/>
              </w:rPr>
              <w:t xml:space="preserve"> </w:t>
            </w:r>
            <w:r w:rsidRPr="009C2C17">
              <w:rPr>
                <w:rFonts w:ascii="Arial" w:hAnsi="Arial" w:cs="Arial"/>
                <w:color w:val="000000"/>
              </w:rPr>
              <w:t>189</w:t>
            </w:r>
            <w:r w:rsidR="005C56C7">
              <w:rPr>
                <w:rFonts w:ascii="Arial" w:hAnsi="Arial" w:cs="Arial"/>
                <w:color w:val="000000"/>
              </w:rPr>
              <w:t xml:space="preserve"> </w:t>
            </w:r>
            <w:r w:rsidRPr="009C2C17">
              <w:rPr>
                <w:rFonts w:ascii="Arial" w:hAnsi="Arial" w:cs="Arial"/>
                <w:color w:val="000000"/>
              </w:rPr>
              <w:t xml:space="preserve">570.56 </w:t>
            </w:r>
          </w:p>
        </w:tc>
      </w:tr>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color w:val="000000"/>
              </w:rPr>
            </w:pPr>
            <w:r w:rsidRPr="009C2C17">
              <w:rPr>
                <w:rFonts w:ascii="Arial" w:hAnsi="Arial" w:cs="Arial"/>
                <w:color w:val="000000"/>
              </w:rPr>
              <w:t>Lease Improvements</w:t>
            </w:r>
          </w:p>
        </w:tc>
        <w:tc>
          <w:tcPr>
            <w:tcW w:w="3060" w:type="dxa"/>
            <w:shd w:val="clear" w:color="auto" w:fill="auto"/>
            <w:noWrap/>
            <w:hideMark/>
          </w:tcPr>
          <w:p w:rsidR="007505BB" w:rsidRPr="009C2C17" w:rsidRDefault="007505BB" w:rsidP="00B10C46">
            <w:pPr>
              <w:jc w:val="right"/>
              <w:rPr>
                <w:rFonts w:ascii="Arial" w:hAnsi="Arial" w:cs="Arial"/>
                <w:color w:val="000000"/>
              </w:rPr>
            </w:pPr>
            <w:r w:rsidRPr="009C2C17">
              <w:rPr>
                <w:rFonts w:ascii="Arial" w:hAnsi="Arial" w:cs="Arial"/>
                <w:color w:val="000000"/>
              </w:rPr>
              <w:t xml:space="preserve">   </w:t>
            </w:r>
            <w:r w:rsidR="00B10C46">
              <w:rPr>
                <w:rFonts w:ascii="Arial" w:hAnsi="Arial" w:cs="Arial"/>
                <w:color w:val="000000"/>
              </w:rPr>
              <w:t>R</w:t>
            </w:r>
            <w:r w:rsidRPr="009C2C17">
              <w:rPr>
                <w:rFonts w:ascii="Arial" w:hAnsi="Arial" w:cs="Arial"/>
                <w:color w:val="000000"/>
              </w:rPr>
              <w:t>80</w:t>
            </w:r>
            <w:r w:rsidR="005C56C7">
              <w:rPr>
                <w:rFonts w:ascii="Arial" w:hAnsi="Arial" w:cs="Arial"/>
                <w:color w:val="000000"/>
              </w:rPr>
              <w:t xml:space="preserve"> </w:t>
            </w:r>
            <w:r w:rsidRPr="009C2C17">
              <w:rPr>
                <w:rFonts w:ascii="Arial" w:hAnsi="Arial" w:cs="Arial"/>
                <w:color w:val="000000"/>
              </w:rPr>
              <w:t>503</w:t>
            </w:r>
            <w:r w:rsidR="005C56C7">
              <w:rPr>
                <w:rFonts w:ascii="Arial" w:hAnsi="Arial" w:cs="Arial"/>
                <w:color w:val="000000"/>
              </w:rPr>
              <w:t xml:space="preserve"> </w:t>
            </w:r>
            <w:r w:rsidRPr="009C2C17">
              <w:rPr>
                <w:rFonts w:ascii="Arial" w:hAnsi="Arial" w:cs="Arial"/>
                <w:color w:val="000000"/>
              </w:rPr>
              <w:t xml:space="preserve">178.75 </w:t>
            </w:r>
          </w:p>
        </w:tc>
      </w:tr>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color w:val="000000"/>
              </w:rPr>
            </w:pPr>
            <w:r w:rsidRPr="009C2C17">
              <w:rPr>
                <w:rFonts w:ascii="Arial" w:hAnsi="Arial" w:cs="Arial"/>
                <w:color w:val="000000"/>
              </w:rPr>
              <w:t>Office furniture</w:t>
            </w:r>
          </w:p>
        </w:tc>
        <w:tc>
          <w:tcPr>
            <w:tcW w:w="3060" w:type="dxa"/>
            <w:shd w:val="clear" w:color="auto" w:fill="auto"/>
            <w:noWrap/>
            <w:hideMark/>
          </w:tcPr>
          <w:p w:rsidR="007505BB" w:rsidRPr="009C2C17" w:rsidRDefault="007505BB" w:rsidP="005C56C7">
            <w:pPr>
              <w:jc w:val="right"/>
              <w:rPr>
                <w:rFonts w:ascii="Arial" w:hAnsi="Arial" w:cs="Arial"/>
                <w:color w:val="000000"/>
              </w:rPr>
            </w:pPr>
            <w:r w:rsidRPr="009C2C17">
              <w:rPr>
                <w:rFonts w:ascii="Arial" w:hAnsi="Arial" w:cs="Arial"/>
                <w:color w:val="000000"/>
              </w:rPr>
              <w:t xml:space="preserve">      </w:t>
            </w:r>
            <w:r w:rsidR="00B10C46">
              <w:rPr>
                <w:rFonts w:ascii="Arial" w:hAnsi="Arial" w:cs="Arial"/>
                <w:color w:val="000000"/>
              </w:rPr>
              <w:t>R</w:t>
            </w:r>
            <w:r w:rsidRPr="009C2C17">
              <w:rPr>
                <w:rFonts w:ascii="Arial" w:hAnsi="Arial" w:cs="Arial"/>
                <w:color w:val="000000"/>
              </w:rPr>
              <w:t>3</w:t>
            </w:r>
            <w:r w:rsidR="005C56C7">
              <w:rPr>
                <w:rFonts w:ascii="Arial" w:hAnsi="Arial" w:cs="Arial"/>
                <w:color w:val="000000"/>
              </w:rPr>
              <w:t xml:space="preserve"> </w:t>
            </w:r>
            <w:r w:rsidRPr="009C2C17">
              <w:rPr>
                <w:rFonts w:ascii="Arial" w:hAnsi="Arial" w:cs="Arial"/>
                <w:color w:val="000000"/>
              </w:rPr>
              <w:t>453</w:t>
            </w:r>
            <w:r w:rsidR="005C56C7">
              <w:rPr>
                <w:rFonts w:ascii="Arial" w:hAnsi="Arial" w:cs="Arial"/>
                <w:color w:val="000000"/>
              </w:rPr>
              <w:t xml:space="preserve"> </w:t>
            </w:r>
            <w:r w:rsidRPr="009C2C17">
              <w:rPr>
                <w:rFonts w:ascii="Arial" w:hAnsi="Arial" w:cs="Arial"/>
                <w:color w:val="000000"/>
              </w:rPr>
              <w:t xml:space="preserve">048.73 </w:t>
            </w:r>
          </w:p>
        </w:tc>
      </w:tr>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color w:val="000000"/>
              </w:rPr>
            </w:pPr>
            <w:r w:rsidRPr="009C2C17">
              <w:rPr>
                <w:rFonts w:ascii="Arial" w:hAnsi="Arial" w:cs="Arial"/>
                <w:color w:val="000000"/>
              </w:rPr>
              <w:t>Computer equipment</w:t>
            </w:r>
          </w:p>
        </w:tc>
        <w:tc>
          <w:tcPr>
            <w:tcW w:w="3060" w:type="dxa"/>
            <w:shd w:val="clear" w:color="auto" w:fill="auto"/>
            <w:noWrap/>
            <w:hideMark/>
          </w:tcPr>
          <w:p w:rsidR="007505BB" w:rsidRPr="009C2C17" w:rsidRDefault="007505BB" w:rsidP="005C56C7">
            <w:pPr>
              <w:jc w:val="right"/>
              <w:rPr>
                <w:rFonts w:ascii="Arial" w:hAnsi="Arial" w:cs="Arial"/>
                <w:color w:val="000000"/>
              </w:rPr>
            </w:pPr>
            <w:r w:rsidRPr="009C2C17">
              <w:rPr>
                <w:rFonts w:ascii="Arial" w:hAnsi="Arial" w:cs="Arial"/>
                <w:color w:val="000000"/>
              </w:rPr>
              <w:t xml:space="preserve">      </w:t>
            </w:r>
            <w:r w:rsidR="00B10C46">
              <w:rPr>
                <w:rFonts w:ascii="Arial" w:hAnsi="Arial" w:cs="Arial"/>
                <w:color w:val="000000"/>
              </w:rPr>
              <w:t>R</w:t>
            </w:r>
            <w:r w:rsidRPr="009C2C17">
              <w:rPr>
                <w:rFonts w:ascii="Arial" w:hAnsi="Arial" w:cs="Arial"/>
                <w:color w:val="000000"/>
              </w:rPr>
              <w:t>3</w:t>
            </w:r>
            <w:r w:rsidR="005C56C7">
              <w:rPr>
                <w:rFonts w:ascii="Arial" w:hAnsi="Arial" w:cs="Arial"/>
                <w:color w:val="000000"/>
              </w:rPr>
              <w:t xml:space="preserve"> </w:t>
            </w:r>
            <w:r w:rsidRPr="009C2C17">
              <w:rPr>
                <w:rFonts w:ascii="Arial" w:hAnsi="Arial" w:cs="Arial"/>
                <w:color w:val="000000"/>
              </w:rPr>
              <w:t>437</w:t>
            </w:r>
            <w:r w:rsidR="005C56C7">
              <w:rPr>
                <w:rFonts w:ascii="Arial" w:hAnsi="Arial" w:cs="Arial"/>
                <w:color w:val="000000"/>
              </w:rPr>
              <w:t xml:space="preserve"> </w:t>
            </w:r>
            <w:r w:rsidRPr="009C2C17">
              <w:rPr>
                <w:rFonts w:ascii="Arial" w:hAnsi="Arial" w:cs="Arial"/>
                <w:color w:val="000000"/>
              </w:rPr>
              <w:t xml:space="preserve">878.85 </w:t>
            </w:r>
          </w:p>
        </w:tc>
      </w:tr>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color w:val="000000"/>
              </w:rPr>
            </w:pPr>
            <w:r w:rsidRPr="009C2C17">
              <w:rPr>
                <w:rFonts w:ascii="Arial" w:hAnsi="Arial" w:cs="Arial"/>
                <w:color w:val="000000"/>
              </w:rPr>
              <w:t>Machinery and equipment</w:t>
            </w:r>
          </w:p>
        </w:tc>
        <w:tc>
          <w:tcPr>
            <w:tcW w:w="3060" w:type="dxa"/>
            <w:shd w:val="clear" w:color="auto" w:fill="auto"/>
            <w:noWrap/>
            <w:hideMark/>
          </w:tcPr>
          <w:p w:rsidR="007505BB" w:rsidRPr="009C2C17" w:rsidRDefault="007505BB" w:rsidP="005C56C7">
            <w:pPr>
              <w:jc w:val="right"/>
              <w:rPr>
                <w:rFonts w:ascii="Arial" w:hAnsi="Arial" w:cs="Arial"/>
                <w:color w:val="000000"/>
              </w:rPr>
            </w:pPr>
            <w:r w:rsidRPr="009C2C17">
              <w:rPr>
                <w:rFonts w:ascii="Arial" w:hAnsi="Arial" w:cs="Arial"/>
                <w:color w:val="000000"/>
              </w:rPr>
              <w:t xml:space="preserve"> </w:t>
            </w:r>
            <w:r w:rsidR="00B10C46">
              <w:rPr>
                <w:rFonts w:ascii="Arial" w:hAnsi="Arial" w:cs="Arial"/>
                <w:color w:val="000000"/>
              </w:rPr>
              <w:t>R</w:t>
            </w:r>
            <w:r w:rsidRPr="009C2C17">
              <w:rPr>
                <w:rFonts w:ascii="Arial" w:hAnsi="Arial" w:cs="Arial"/>
                <w:color w:val="000000"/>
              </w:rPr>
              <w:t>251</w:t>
            </w:r>
            <w:r w:rsidR="005C56C7">
              <w:rPr>
                <w:rFonts w:ascii="Arial" w:hAnsi="Arial" w:cs="Arial"/>
                <w:color w:val="000000"/>
              </w:rPr>
              <w:t xml:space="preserve"> </w:t>
            </w:r>
            <w:r w:rsidRPr="009C2C17">
              <w:rPr>
                <w:rFonts w:ascii="Arial" w:hAnsi="Arial" w:cs="Arial"/>
                <w:color w:val="000000"/>
              </w:rPr>
              <w:t xml:space="preserve">817318.80 </w:t>
            </w:r>
          </w:p>
        </w:tc>
      </w:tr>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color w:val="000000"/>
              </w:rPr>
            </w:pPr>
            <w:r w:rsidRPr="009C2C17">
              <w:rPr>
                <w:rFonts w:ascii="Arial" w:hAnsi="Arial" w:cs="Arial"/>
                <w:color w:val="000000"/>
              </w:rPr>
              <w:t>Vehicles</w:t>
            </w:r>
          </w:p>
        </w:tc>
        <w:tc>
          <w:tcPr>
            <w:tcW w:w="3060" w:type="dxa"/>
            <w:shd w:val="clear" w:color="auto" w:fill="auto"/>
            <w:noWrap/>
            <w:hideMark/>
          </w:tcPr>
          <w:p w:rsidR="007505BB" w:rsidRPr="009C2C17" w:rsidRDefault="007505BB" w:rsidP="007505BB">
            <w:pPr>
              <w:jc w:val="right"/>
              <w:rPr>
                <w:rFonts w:ascii="Arial" w:hAnsi="Arial" w:cs="Arial"/>
                <w:color w:val="000000"/>
              </w:rPr>
            </w:pPr>
            <w:r w:rsidRPr="009C2C17">
              <w:rPr>
                <w:rFonts w:ascii="Arial" w:hAnsi="Arial" w:cs="Arial"/>
                <w:color w:val="000000"/>
              </w:rPr>
              <w:t xml:space="preserve">                   </w:t>
            </w:r>
            <w:r w:rsidR="00B10C46">
              <w:rPr>
                <w:rFonts w:ascii="Arial" w:hAnsi="Arial" w:cs="Arial"/>
                <w:color w:val="000000"/>
              </w:rPr>
              <w:t>R</w:t>
            </w:r>
            <w:r w:rsidRPr="009C2C17">
              <w:rPr>
                <w:rFonts w:ascii="Arial" w:hAnsi="Arial" w:cs="Arial"/>
                <w:color w:val="000000"/>
              </w:rPr>
              <w:t xml:space="preserve">15.16 </w:t>
            </w:r>
          </w:p>
        </w:tc>
      </w:tr>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color w:val="000000"/>
              </w:rPr>
            </w:pPr>
            <w:r w:rsidRPr="009C2C17">
              <w:rPr>
                <w:rFonts w:ascii="Arial" w:hAnsi="Arial" w:cs="Arial"/>
                <w:color w:val="000000"/>
              </w:rPr>
              <w:t>Computer software</w:t>
            </w:r>
          </w:p>
        </w:tc>
        <w:tc>
          <w:tcPr>
            <w:tcW w:w="3060" w:type="dxa"/>
            <w:shd w:val="clear" w:color="auto" w:fill="auto"/>
            <w:noWrap/>
            <w:hideMark/>
          </w:tcPr>
          <w:p w:rsidR="007505BB" w:rsidRPr="009C2C17" w:rsidRDefault="007505BB" w:rsidP="005C56C7">
            <w:pPr>
              <w:jc w:val="right"/>
              <w:rPr>
                <w:rFonts w:ascii="Arial" w:hAnsi="Arial" w:cs="Arial"/>
                <w:color w:val="000000"/>
              </w:rPr>
            </w:pPr>
            <w:r w:rsidRPr="009C2C17">
              <w:rPr>
                <w:rFonts w:ascii="Arial" w:hAnsi="Arial" w:cs="Arial"/>
                <w:color w:val="000000"/>
              </w:rPr>
              <w:t xml:space="preserve">    </w:t>
            </w:r>
            <w:r w:rsidR="00B10C46">
              <w:rPr>
                <w:rFonts w:ascii="Arial" w:hAnsi="Arial" w:cs="Arial"/>
                <w:color w:val="000000"/>
              </w:rPr>
              <w:t>R</w:t>
            </w:r>
            <w:r w:rsidRPr="009C2C17">
              <w:rPr>
                <w:rFonts w:ascii="Arial" w:hAnsi="Arial" w:cs="Arial"/>
                <w:color w:val="000000"/>
              </w:rPr>
              <w:t>12</w:t>
            </w:r>
            <w:r w:rsidR="005C56C7">
              <w:rPr>
                <w:rFonts w:ascii="Arial" w:hAnsi="Arial" w:cs="Arial"/>
                <w:color w:val="000000"/>
              </w:rPr>
              <w:t xml:space="preserve"> </w:t>
            </w:r>
            <w:r w:rsidRPr="009C2C17">
              <w:rPr>
                <w:rFonts w:ascii="Arial" w:hAnsi="Arial" w:cs="Arial"/>
                <w:color w:val="000000"/>
              </w:rPr>
              <w:t>489</w:t>
            </w:r>
            <w:r w:rsidR="005C56C7">
              <w:rPr>
                <w:rFonts w:ascii="Arial" w:hAnsi="Arial" w:cs="Arial"/>
                <w:color w:val="000000"/>
              </w:rPr>
              <w:t xml:space="preserve"> </w:t>
            </w:r>
            <w:r w:rsidRPr="009C2C17">
              <w:rPr>
                <w:rFonts w:ascii="Arial" w:hAnsi="Arial" w:cs="Arial"/>
                <w:color w:val="000000"/>
              </w:rPr>
              <w:t xml:space="preserve">488.12 </w:t>
            </w:r>
          </w:p>
        </w:tc>
      </w:tr>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color w:val="000000"/>
              </w:rPr>
            </w:pPr>
            <w:r w:rsidRPr="009C2C17">
              <w:rPr>
                <w:rFonts w:ascii="Arial" w:hAnsi="Arial" w:cs="Arial"/>
                <w:color w:val="000000"/>
              </w:rPr>
              <w:t>Asset in production</w:t>
            </w:r>
          </w:p>
        </w:tc>
        <w:tc>
          <w:tcPr>
            <w:tcW w:w="3060" w:type="dxa"/>
            <w:shd w:val="clear" w:color="auto" w:fill="auto"/>
            <w:noWrap/>
            <w:hideMark/>
          </w:tcPr>
          <w:p w:rsidR="007505BB" w:rsidRPr="009C2C17" w:rsidRDefault="007505BB" w:rsidP="005C56C7">
            <w:pPr>
              <w:jc w:val="right"/>
              <w:rPr>
                <w:rFonts w:ascii="Arial" w:hAnsi="Arial" w:cs="Arial"/>
                <w:color w:val="000000"/>
              </w:rPr>
            </w:pPr>
            <w:r w:rsidRPr="009C2C17">
              <w:rPr>
                <w:rFonts w:ascii="Arial" w:hAnsi="Arial" w:cs="Arial"/>
                <w:color w:val="000000"/>
              </w:rPr>
              <w:t xml:space="preserve"> </w:t>
            </w:r>
            <w:r w:rsidR="00B10C46">
              <w:rPr>
                <w:rFonts w:ascii="Arial" w:hAnsi="Arial" w:cs="Arial"/>
                <w:color w:val="000000"/>
              </w:rPr>
              <w:t>R</w:t>
            </w:r>
            <w:r w:rsidRPr="009C2C17">
              <w:rPr>
                <w:rFonts w:ascii="Arial" w:hAnsi="Arial" w:cs="Arial"/>
                <w:color w:val="000000"/>
              </w:rPr>
              <w:t>455</w:t>
            </w:r>
            <w:r w:rsidR="005C56C7">
              <w:rPr>
                <w:rFonts w:ascii="Arial" w:hAnsi="Arial" w:cs="Arial"/>
                <w:color w:val="000000"/>
              </w:rPr>
              <w:t xml:space="preserve"> </w:t>
            </w:r>
            <w:r w:rsidRPr="009C2C17">
              <w:rPr>
                <w:rFonts w:ascii="Arial" w:hAnsi="Arial" w:cs="Arial"/>
                <w:color w:val="000000"/>
              </w:rPr>
              <w:t>345</w:t>
            </w:r>
            <w:r w:rsidR="005C56C7">
              <w:rPr>
                <w:rFonts w:ascii="Arial" w:hAnsi="Arial" w:cs="Arial"/>
                <w:color w:val="000000"/>
              </w:rPr>
              <w:t xml:space="preserve"> </w:t>
            </w:r>
            <w:r w:rsidRPr="009C2C17">
              <w:rPr>
                <w:rFonts w:ascii="Arial" w:hAnsi="Arial" w:cs="Arial"/>
                <w:color w:val="000000"/>
              </w:rPr>
              <w:t xml:space="preserve">950.10 </w:t>
            </w:r>
          </w:p>
        </w:tc>
      </w:tr>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b/>
                <w:color w:val="000000"/>
              </w:rPr>
            </w:pPr>
            <w:r w:rsidRPr="009C2C17">
              <w:rPr>
                <w:rFonts w:ascii="Arial" w:hAnsi="Arial" w:cs="Arial"/>
                <w:b/>
                <w:color w:val="000000"/>
              </w:rPr>
              <w:t>Sub-total</w:t>
            </w:r>
          </w:p>
        </w:tc>
        <w:tc>
          <w:tcPr>
            <w:tcW w:w="3060" w:type="dxa"/>
            <w:shd w:val="clear" w:color="auto" w:fill="auto"/>
            <w:noWrap/>
            <w:hideMark/>
          </w:tcPr>
          <w:p w:rsidR="007505BB" w:rsidRPr="009C2C17" w:rsidRDefault="007505BB" w:rsidP="005C56C7">
            <w:pPr>
              <w:jc w:val="right"/>
              <w:rPr>
                <w:rFonts w:ascii="Arial" w:hAnsi="Arial" w:cs="Arial"/>
                <w:b/>
                <w:color w:val="000000"/>
              </w:rPr>
            </w:pPr>
            <w:r w:rsidRPr="009C2C17">
              <w:rPr>
                <w:rFonts w:ascii="Arial" w:hAnsi="Arial" w:cs="Arial"/>
                <w:b/>
                <w:color w:val="000000"/>
              </w:rPr>
              <w:t xml:space="preserve"> </w:t>
            </w:r>
            <w:r w:rsidR="00B10C46">
              <w:rPr>
                <w:rFonts w:ascii="Arial" w:hAnsi="Arial" w:cs="Arial"/>
                <w:b/>
                <w:color w:val="000000"/>
              </w:rPr>
              <w:t>R</w:t>
            </w:r>
            <w:r w:rsidRPr="009C2C17">
              <w:rPr>
                <w:rFonts w:ascii="Arial" w:hAnsi="Arial" w:cs="Arial"/>
                <w:b/>
                <w:color w:val="000000"/>
              </w:rPr>
              <w:t>852</w:t>
            </w:r>
            <w:r w:rsidR="005C56C7">
              <w:rPr>
                <w:rFonts w:ascii="Arial" w:hAnsi="Arial" w:cs="Arial"/>
                <w:b/>
                <w:color w:val="000000"/>
              </w:rPr>
              <w:t xml:space="preserve"> </w:t>
            </w:r>
            <w:r w:rsidRPr="009C2C17">
              <w:rPr>
                <w:rFonts w:ascii="Arial" w:hAnsi="Arial" w:cs="Arial"/>
                <w:b/>
                <w:color w:val="000000"/>
              </w:rPr>
              <w:t>365</w:t>
            </w:r>
            <w:r w:rsidR="005C56C7">
              <w:rPr>
                <w:rFonts w:ascii="Arial" w:hAnsi="Arial" w:cs="Arial"/>
                <w:b/>
                <w:color w:val="000000"/>
              </w:rPr>
              <w:t xml:space="preserve"> </w:t>
            </w:r>
            <w:r w:rsidRPr="009C2C17">
              <w:rPr>
                <w:rFonts w:ascii="Arial" w:hAnsi="Arial" w:cs="Arial"/>
                <w:b/>
                <w:color w:val="000000"/>
              </w:rPr>
              <w:t xml:space="preserve">074.49 </w:t>
            </w:r>
          </w:p>
        </w:tc>
      </w:tr>
      <w:tr w:rsidR="007505BB" w:rsidRPr="009C2C17" w:rsidTr="007505BB">
        <w:trPr>
          <w:trHeight w:val="288"/>
        </w:trPr>
        <w:tc>
          <w:tcPr>
            <w:tcW w:w="3618" w:type="dxa"/>
            <w:shd w:val="clear" w:color="auto" w:fill="auto"/>
            <w:noWrap/>
          </w:tcPr>
          <w:p w:rsidR="007505BB" w:rsidRPr="009C2C17" w:rsidRDefault="007505BB" w:rsidP="007505BB">
            <w:pPr>
              <w:rPr>
                <w:rFonts w:ascii="Arial" w:hAnsi="Arial" w:cs="Arial"/>
                <w:color w:val="000000"/>
              </w:rPr>
            </w:pPr>
          </w:p>
        </w:tc>
        <w:tc>
          <w:tcPr>
            <w:tcW w:w="3060" w:type="dxa"/>
            <w:shd w:val="clear" w:color="auto" w:fill="auto"/>
            <w:noWrap/>
          </w:tcPr>
          <w:p w:rsidR="007505BB" w:rsidRPr="009C2C17" w:rsidRDefault="007505BB" w:rsidP="007505BB">
            <w:pPr>
              <w:jc w:val="right"/>
              <w:rPr>
                <w:rFonts w:ascii="Arial" w:hAnsi="Arial" w:cs="Arial"/>
                <w:color w:val="000000"/>
              </w:rPr>
            </w:pPr>
          </w:p>
        </w:tc>
      </w:tr>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b/>
                <w:bCs/>
                <w:color w:val="000000"/>
              </w:rPr>
            </w:pPr>
            <w:r w:rsidRPr="009C2C17">
              <w:rPr>
                <w:rFonts w:ascii="Arial" w:hAnsi="Arial" w:cs="Arial"/>
                <w:b/>
                <w:bCs/>
                <w:color w:val="000000"/>
              </w:rPr>
              <w:t>Intangible assets</w:t>
            </w:r>
          </w:p>
        </w:tc>
        <w:tc>
          <w:tcPr>
            <w:tcW w:w="3060" w:type="dxa"/>
            <w:shd w:val="clear" w:color="auto" w:fill="auto"/>
          </w:tcPr>
          <w:p w:rsidR="007505BB" w:rsidRPr="009C2C17" w:rsidRDefault="007505BB" w:rsidP="007505BB">
            <w:pPr>
              <w:jc w:val="right"/>
              <w:rPr>
                <w:rFonts w:ascii="Arial" w:hAnsi="Arial" w:cs="Arial"/>
                <w:b/>
                <w:bCs/>
                <w:color w:val="000000"/>
              </w:rPr>
            </w:pPr>
          </w:p>
        </w:tc>
      </w:tr>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color w:val="000000"/>
              </w:rPr>
            </w:pPr>
            <w:r w:rsidRPr="009C2C17">
              <w:rPr>
                <w:rFonts w:ascii="Arial" w:hAnsi="Arial" w:cs="Arial"/>
                <w:color w:val="000000"/>
              </w:rPr>
              <w:t>Intangible software</w:t>
            </w:r>
          </w:p>
        </w:tc>
        <w:tc>
          <w:tcPr>
            <w:tcW w:w="3060" w:type="dxa"/>
            <w:shd w:val="clear" w:color="auto" w:fill="auto"/>
            <w:noWrap/>
            <w:hideMark/>
          </w:tcPr>
          <w:p w:rsidR="007505BB" w:rsidRPr="009C2C17" w:rsidRDefault="007505BB" w:rsidP="005C56C7">
            <w:pPr>
              <w:jc w:val="right"/>
              <w:rPr>
                <w:rFonts w:ascii="Arial" w:hAnsi="Arial" w:cs="Arial"/>
                <w:color w:val="000000"/>
              </w:rPr>
            </w:pPr>
            <w:r w:rsidRPr="009C2C17">
              <w:rPr>
                <w:rFonts w:ascii="Arial" w:hAnsi="Arial" w:cs="Arial"/>
                <w:color w:val="000000"/>
              </w:rPr>
              <w:t xml:space="preserve">    </w:t>
            </w:r>
            <w:r w:rsidR="00B10C46">
              <w:rPr>
                <w:rFonts w:ascii="Arial" w:hAnsi="Arial" w:cs="Arial"/>
                <w:color w:val="000000"/>
              </w:rPr>
              <w:t>R</w:t>
            </w:r>
            <w:r w:rsidRPr="009C2C17">
              <w:rPr>
                <w:rFonts w:ascii="Arial" w:hAnsi="Arial" w:cs="Arial"/>
                <w:color w:val="000000"/>
              </w:rPr>
              <w:t>23</w:t>
            </w:r>
            <w:r w:rsidR="005C56C7">
              <w:rPr>
                <w:rFonts w:ascii="Arial" w:hAnsi="Arial" w:cs="Arial"/>
                <w:color w:val="000000"/>
              </w:rPr>
              <w:t xml:space="preserve"> </w:t>
            </w:r>
            <w:r w:rsidRPr="009C2C17">
              <w:rPr>
                <w:rFonts w:ascii="Arial" w:hAnsi="Arial" w:cs="Arial"/>
                <w:color w:val="000000"/>
              </w:rPr>
              <w:t>331</w:t>
            </w:r>
            <w:r w:rsidR="005C56C7">
              <w:rPr>
                <w:rFonts w:ascii="Arial" w:hAnsi="Arial" w:cs="Arial"/>
                <w:color w:val="000000"/>
              </w:rPr>
              <w:t xml:space="preserve"> </w:t>
            </w:r>
            <w:r w:rsidRPr="009C2C17">
              <w:rPr>
                <w:rFonts w:ascii="Arial" w:hAnsi="Arial" w:cs="Arial"/>
                <w:color w:val="000000"/>
              </w:rPr>
              <w:t xml:space="preserve">123.13 </w:t>
            </w:r>
          </w:p>
        </w:tc>
      </w:tr>
      <w:tr w:rsidR="007505BB" w:rsidRPr="009C2C17" w:rsidTr="007505BB">
        <w:trPr>
          <w:trHeight w:val="300"/>
        </w:trPr>
        <w:tc>
          <w:tcPr>
            <w:tcW w:w="3618" w:type="dxa"/>
            <w:shd w:val="clear" w:color="auto" w:fill="auto"/>
            <w:noWrap/>
            <w:hideMark/>
          </w:tcPr>
          <w:p w:rsidR="007505BB" w:rsidRPr="009C2C17" w:rsidRDefault="007505BB" w:rsidP="007505BB">
            <w:pPr>
              <w:rPr>
                <w:rFonts w:ascii="Arial" w:hAnsi="Arial" w:cs="Arial"/>
                <w:b/>
                <w:color w:val="000000"/>
              </w:rPr>
            </w:pPr>
            <w:r w:rsidRPr="009C2C17">
              <w:rPr>
                <w:rFonts w:ascii="Arial" w:hAnsi="Arial" w:cs="Arial"/>
                <w:b/>
                <w:color w:val="000000"/>
              </w:rPr>
              <w:t>Total</w:t>
            </w:r>
          </w:p>
        </w:tc>
        <w:tc>
          <w:tcPr>
            <w:tcW w:w="3060" w:type="dxa"/>
            <w:shd w:val="clear" w:color="auto" w:fill="auto"/>
            <w:noWrap/>
            <w:hideMark/>
          </w:tcPr>
          <w:p w:rsidR="007505BB" w:rsidRPr="009C2C17" w:rsidRDefault="007505BB" w:rsidP="005C56C7">
            <w:pPr>
              <w:jc w:val="right"/>
              <w:rPr>
                <w:rFonts w:ascii="Arial" w:hAnsi="Arial" w:cs="Arial"/>
                <w:b/>
                <w:color w:val="000000"/>
              </w:rPr>
            </w:pPr>
            <w:r w:rsidRPr="009C2C17">
              <w:rPr>
                <w:rFonts w:ascii="Arial" w:hAnsi="Arial" w:cs="Arial"/>
                <w:b/>
                <w:color w:val="000000"/>
              </w:rPr>
              <w:t xml:space="preserve"> </w:t>
            </w:r>
            <w:r w:rsidR="00B10C46">
              <w:rPr>
                <w:rFonts w:ascii="Arial" w:hAnsi="Arial" w:cs="Arial"/>
                <w:b/>
                <w:color w:val="000000"/>
              </w:rPr>
              <w:t>R</w:t>
            </w:r>
            <w:r w:rsidRPr="009C2C17">
              <w:rPr>
                <w:rFonts w:ascii="Arial" w:hAnsi="Arial" w:cs="Arial"/>
                <w:b/>
                <w:color w:val="000000"/>
              </w:rPr>
              <w:t>875</w:t>
            </w:r>
            <w:r w:rsidR="005C56C7">
              <w:rPr>
                <w:rFonts w:ascii="Arial" w:hAnsi="Arial" w:cs="Arial"/>
                <w:b/>
                <w:color w:val="000000"/>
              </w:rPr>
              <w:t xml:space="preserve"> </w:t>
            </w:r>
            <w:r w:rsidRPr="009C2C17">
              <w:rPr>
                <w:rFonts w:ascii="Arial" w:hAnsi="Arial" w:cs="Arial"/>
                <w:b/>
                <w:color w:val="000000"/>
              </w:rPr>
              <w:t>696</w:t>
            </w:r>
            <w:r w:rsidR="005C56C7">
              <w:rPr>
                <w:rFonts w:ascii="Arial" w:hAnsi="Arial" w:cs="Arial"/>
                <w:b/>
                <w:color w:val="000000"/>
              </w:rPr>
              <w:t xml:space="preserve"> </w:t>
            </w:r>
            <w:r w:rsidRPr="009C2C17">
              <w:rPr>
                <w:rFonts w:ascii="Arial" w:hAnsi="Arial" w:cs="Arial"/>
                <w:b/>
                <w:color w:val="000000"/>
              </w:rPr>
              <w:t xml:space="preserve">197.62 </w:t>
            </w:r>
          </w:p>
        </w:tc>
      </w:tr>
    </w:tbl>
    <w:p w:rsidR="007505BB" w:rsidRDefault="007505BB" w:rsidP="007505BB">
      <w:pPr>
        <w:tabs>
          <w:tab w:val="left" w:pos="432"/>
          <w:tab w:val="left" w:pos="864"/>
        </w:tabs>
        <w:spacing w:line="320" w:lineRule="exact"/>
        <w:jc w:val="both"/>
        <w:rPr>
          <w:rFonts w:ascii="Arial" w:hAnsi="Arial" w:cs="Arial"/>
        </w:rPr>
      </w:pPr>
    </w:p>
    <w:p w:rsidR="007505BB" w:rsidRPr="00532424" w:rsidRDefault="007505BB" w:rsidP="007505BB">
      <w:pPr>
        <w:tabs>
          <w:tab w:val="left" w:pos="432"/>
          <w:tab w:val="left" w:pos="864"/>
        </w:tabs>
        <w:spacing w:line="320" w:lineRule="exact"/>
        <w:jc w:val="both"/>
        <w:rPr>
          <w:rFonts w:ascii="Arial" w:hAnsi="Arial" w:cs="Arial"/>
          <w:b/>
        </w:rPr>
      </w:pPr>
      <w:r w:rsidRPr="00532424">
        <w:rPr>
          <w:rFonts w:ascii="Arial" w:hAnsi="Arial" w:cs="Arial"/>
          <w:b/>
        </w:rPr>
        <w:t>Current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060"/>
      </w:tblGrid>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color w:val="000000"/>
                <w:lang w:val="en-US"/>
              </w:rPr>
            </w:pPr>
            <w:r w:rsidRPr="009C2C17">
              <w:rPr>
                <w:rFonts w:ascii="Arial" w:hAnsi="Arial" w:cs="Arial"/>
                <w:color w:val="000000"/>
              </w:rPr>
              <w:t>Inventories*</w:t>
            </w:r>
          </w:p>
        </w:tc>
        <w:tc>
          <w:tcPr>
            <w:tcW w:w="3060" w:type="dxa"/>
            <w:shd w:val="clear" w:color="auto" w:fill="auto"/>
            <w:noWrap/>
            <w:hideMark/>
          </w:tcPr>
          <w:p w:rsidR="007505BB" w:rsidRPr="009C2C17" w:rsidRDefault="007505BB" w:rsidP="005C56C7">
            <w:pPr>
              <w:jc w:val="right"/>
              <w:rPr>
                <w:rFonts w:ascii="Arial" w:hAnsi="Arial" w:cs="Arial"/>
                <w:color w:val="000000"/>
              </w:rPr>
            </w:pPr>
            <w:r w:rsidRPr="009C2C17">
              <w:rPr>
                <w:rFonts w:ascii="Arial" w:hAnsi="Arial" w:cs="Arial"/>
                <w:color w:val="000000"/>
              </w:rPr>
              <w:t xml:space="preserve">     </w:t>
            </w:r>
            <w:r w:rsidR="00B10C46">
              <w:rPr>
                <w:rFonts w:ascii="Arial" w:hAnsi="Arial" w:cs="Arial"/>
                <w:color w:val="000000"/>
              </w:rPr>
              <w:t>R</w:t>
            </w:r>
            <w:r w:rsidRPr="009C2C17">
              <w:rPr>
                <w:rFonts w:ascii="Arial" w:hAnsi="Arial" w:cs="Arial"/>
                <w:color w:val="000000"/>
              </w:rPr>
              <w:t>242</w:t>
            </w:r>
            <w:r w:rsidR="005C56C7">
              <w:rPr>
                <w:rFonts w:ascii="Arial" w:hAnsi="Arial" w:cs="Arial"/>
                <w:color w:val="000000"/>
              </w:rPr>
              <w:t xml:space="preserve"> </w:t>
            </w:r>
            <w:r w:rsidRPr="009C2C17">
              <w:rPr>
                <w:rFonts w:ascii="Arial" w:hAnsi="Arial" w:cs="Arial"/>
                <w:color w:val="000000"/>
              </w:rPr>
              <w:t>936</w:t>
            </w:r>
            <w:r w:rsidR="005C56C7">
              <w:rPr>
                <w:rFonts w:ascii="Arial" w:hAnsi="Arial" w:cs="Arial"/>
                <w:color w:val="000000"/>
              </w:rPr>
              <w:t xml:space="preserve"> </w:t>
            </w:r>
            <w:r w:rsidRPr="009C2C17">
              <w:rPr>
                <w:rFonts w:ascii="Arial" w:hAnsi="Arial" w:cs="Arial"/>
                <w:color w:val="000000"/>
              </w:rPr>
              <w:t>477.69</w:t>
            </w:r>
          </w:p>
        </w:tc>
      </w:tr>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color w:val="000000"/>
              </w:rPr>
            </w:pPr>
            <w:r w:rsidRPr="009C2C17">
              <w:rPr>
                <w:rFonts w:ascii="Arial" w:hAnsi="Arial" w:cs="Arial"/>
                <w:color w:val="000000"/>
              </w:rPr>
              <w:t xml:space="preserve">Trade and other receivables </w:t>
            </w:r>
          </w:p>
        </w:tc>
        <w:tc>
          <w:tcPr>
            <w:tcW w:w="3060" w:type="dxa"/>
            <w:shd w:val="clear" w:color="auto" w:fill="auto"/>
            <w:noWrap/>
            <w:hideMark/>
          </w:tcPr>
          <w:p w:rsidR="007505BB" w:rsidRPr="009C2C17" w:rsidRDefault="007505BB" w:rsidP="00B10C46">
            <w:pPr>
              <w:jc w:val="right"/>
              <w:rPr>
                <w:rFonts w:ascii="Arial" w:hAnsi="Arial" w:cs="Arial"/>
                <w:color w:val="000000"/>
              </w:rPr>
            </w:pPr>
            <w:r w:rsidRPr="009C2C17">
              <w:rPr>
                <w:rFonts w:ascii="Arial" w:hAnsi="Arial" w:cs="Arial"/>
                <w:color w:val="000000"/>
              </w:rPr>
              <w:t xml:space="preserve">      </w:t>
            </w:r>
            <w:r w:rsidR="00B10C46">
              <w:rPr>
                <w:rFonts w:ascii="Arial" w:hAnsi="Arial" w:cs="Arial"/>
                <w:color w:val="000000"/>
              </w:rPr>
              <w:t>R</w:t>
            </w:r>
            <w:r w:rsidRPr="009C2C17">
              <w:rPr>
                <w:rFonts w:ascii="Arial" w:hAnsi="Arial" w:cs="Arial"/>
                <w:color w:val="000000"/>
              </w:rPr>
              <w:t>98</w:t>
            </w:r>
            <w:r w:rsidR="005C56C7">
              <w:rPr>
                <w:rFonts w:ascii="Arial" w:hAnsi="Arial" w:cs="Arial"/>
                <w:color w:val="000000"/>
              </w:rPr>
              <w:t xml:space="preserve"> </w:t>
            </w:r>
            <w:r w:rsidRPr="009C2C17">
              <w:rPr>
                <w:rFonts w:ascii="Arial" w:hAnsi="Arial" w:cs="Arial"/>
                <w:color w:val="000000"/>
              </w:rPr>
              <w:t>442</w:t>
            </w:r>
            <w:r w:rsidR="005C56C7">
              <w:rPr>
                <w:rFonts w:ascii="Arial" w:hAnsi="Arial" w:cs="Arial"/>
                <w:color w:val="000000"/>
              </w:rPr>
              <w:t xml:space="preserve"> </w:t>
            </w:r>
            <w:r w:rsidRPr="009C2C17">
              <w:rPr>
                <w:rFonts w:ascii="Arial" w:hAnsi="Arial" w:cs="Arial"/>
                <w:color w:val="000000"/>
              </w:rPr>
              <w:t>286.16</w:t>
            </w:r>
          </w:p>
        </w:tc>
      </w:tr>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color w:val="000000"/>
              </w:rPr>
            </w:pPr>
            <w:r w:rsidRPr="009C2C17">
              <w:rPr>
                <w:rFonts w:ascii="Arial" w:hAnsi="Arial" w:cs="Arial"/>
                <w:color w:val="000000"/>
              </w:rPr>
              <w:t>Cash and cash equivalents*</w:t>
            </w:r>
          </w:p>
        </w:tc>
        <w:tc>
          <w:tcPr>
            <w:tcW w:w="3060" w:type="dxa"/>
            <w:shd w:val="clear" w:color="auto" w:fill="auto"/>
            <w:noWrap/>
            <w:hideMark/>
          </w:tcPr>
          <w:p w:rsidR="007505BB" w:rsidRPr="009C2C17" w:rsidRDefault="007505BB" w:rsidP="005C56C7">
            <w:pPr>
              <w:jc w:val="right"/>
              <w:rPr>
                <w:rFonts w:ascii="Arial" w:hAnsi="Arial" w:cs="Arial"/>
                <w:color w:val="000000"/>
              </w:rPr>
            </w:pPr>
            <w:r w:rsidRPr="009C2C17">
              <w:rPr>
                <w:rFonts w:ascii="Arial" w:hAnsi="Arial" w:cs="Arial"/>
                <w:color w:val="000000"/>
              </w:rPr>
              <w:t xml:space="preserve"> </w:t>
            </w:r>
            <w:r w:rsidR="00B10C46">
              <w:rPr>
                <w:rFonts w:ascii="Arial" w:hAnsi="Arial" w:cs="Arial"/>
                <w:color w:val="000000"/>
              </w:rPr>
              <w:t>R</w:t>
            </w:r>
            <w:r w:rsidRPr="009C2C17">
              <w:rPr>
                <w:rFonts w:ascii="Arial" w:hAnsi="Arial" w:cs="Arial"/>
                <w:color w:val="000000"/>
              </w:rPr>
              <w:t>2</w:t>
            </w:r>
            <w:r w:rsidR="005C56C7">
              <w:rPr>
                <w:rFonts w:ascii="Arial" w:hAnsi="Arial" w:cs="Arial"/>
                <w:color w:val="000000"/>
              </w:rPr>
              <w:t xml:space="preserve"> </w:t>
            </w:r>
            <w:r w:rsidRPr="009C2C17">
              <w:rPr>
                <w:rFonts w:ascii="Arial" w:hAnsi="Arial" w:cs="Arial"/>
                <w:color w:val="000000"/>
              </w:rPr>
              <w:t>011</w:t>
            </w:r>
            <w:r w:rsidR="005C56C7">
              <w:rPr>
                <w:rFonts w:ascii="Arial" w:hAnsi="Arial" w:cs="Arial"/>
                <w:color w:val="000000"/>
              </w:rPr>
              <w:t xml:space="preserve"> </w:t>
            </w:r>
            <w:r w:rsidRPr="009C2C17">
              <w:rPr>
                <w:rFonts w:ascii="Arial" w:hAnsi="Arial" w:cs="Arial"/>
                <w:color w:val="000000"/>
              </w:rPr>
              <w:t>677</w:t>
            </w:r>
            <w:r w:rsidR="005C56C7">
              <w:rPr>
                <w:rFonts w:ascii="Arial" w:hAnsi="Arial" w:cs="Arial"/>
                <w:color w:val="000000"/>
              </w:rPr>
              <w:t xml:space="preserve"> </w:t>
            </w:r>
            <w:r w:rsidRPr="009C2C17">
              <w:rPr>
                <w:rFonts w:ascii="Arial" w:hAnsi="Arial" w:cs="Arial"/>
                <w:color w:val="000000"/>
              </w:rPr>
              <w:t>039.10</w:t>
            </w:r>
          </w:p>
        </w:tc>
      </w:tr>
      <w:tr w:rsidR="007505BB" w:rsidRPr="009C2C17" w:rsidTr="007505BB">
        <w:trPr>
          <w:trHeight w:val="288"/>
        </w:trPr>
        <w:tc>
          <w:tcPr>
            <w:tcW w:w="3618" w:type="dxa"/>
            <w:shd w:val="clear" w:color="auto" w:fill="auto"/>
            <w:noWrap/>
            <w:hideMark/>
          </w:tcPr>
          <w:p w:rsidR="007505BB" w:rsidRPr="009C2C17" w:rsidRDefault="007505BB" w:rsidP="007505BB">
            <w:pPr>
              <w:rPr>
                <w:rFonts w:ascii="Arial" w:hAnsi="Arial" w:cs="Arial"/>
                <w:b/>
                <w:color w:val="000000"/>
              </w:rPr>
            </w:pPr>
            <w:r w:rsidRPr="009C2C17">
              <w:rPr>
                <w:rFonts w:ascii="Arial" w:hAnsi="Arial" w:cs="Arial"/>
                <w:b/>
                <w:color w:val="000000"/>
              </w:rPr>
              <w:t xml:space="preserve"> Total </w:t>
            </w:r>
          </w:p>
        </w:tc>
        <w:tc>
          <w:tcPr>
            <w:tcW w:w="3060" w:type="dxa"/>
            <w:shd w:val="clear" w:color="auto" w:fill="auto"/>
            <w:noWrap/>
            <w:hideMark/>
          </w:tcPr>
          <w:p w:rsidR="007505BB" w:rsidRPr="009C2C17" w:rsidRDefault="007505BB" w:rsidP="005C56C7">
            <w:pPr>
              <w:jc w:val="right"/>
              <w:rPr>
                <w:rFonts w:ascii="Arial" w:hAnsi="Arial" w:cs="Arial"/>
                <w:b/>
                <w:color w:val="000000"/>
              </w:rPr>
            </w:pPr>
            <w:r w:rsidRPr="009C2C17">
              <w:rPr>
                <w:rFonts w:ascii="Arial" w:hAnsi="Arial" w:cs="Arial"/>
                <w:b/>
                <w:color w:val="000000"/>
              </w:rPr>
              <w:t xml:space="preserve"> </w:t>
            </w:r>
            <w:r w:rsidR="00B10C46">
              <w:rPr>
                <w:rFonts w:ascii="Arial" w:hAnsi="Arial" w:cs="Arial"/>
                <w:b/>
                <w:color w:val="000000"/>
              </w:rPr>
              <w:t>R</w:t>
            </w:r>
            <w:r w:rsidRPr="009C2C17">
              <w:rPr>
                <w:rFonts w:ascii="Arial" w:hAnsi="Arial" w:cs="Arial"/>
                <w:b/>
                <w:color w:val="000000"/>
              </w:rPr>
              <w:t>2</w:t>
            </w:r>
            <w:r w:rsidR="005C56C7">
              <w:rPr>
                <w:rFonts w:ascii="Arial" w:hAnsi="Arial" w:cs="Arial"/>
                <w:b/>
                <w:color w:val="000000"/>
              </w:rPr>
              <w:t xml:space="preserve"> </w:t>
            </w:r>
            <w:r w:rsidRPr="009C2C17">
              <w:rPr>
                <w:rFonts w:ascii="Arial" w:hAnsi="Arial" w:cs="Arial"/>
                <w:b/>
                <w:color w:val="000000"/>
              </w:rPr>
              <w:t>353</w:t>
            </w:r>
            <w:r w:rsidR="005C56C7">
              <w:rPr>
                <w:rFonts w:ascii="Arial" w:hAnsi="Arial" w:cs="Arial"/>
                <w:b/>
                <w:color w:val="000000"/>
              </w:rPr>
              <w:t xml:space="preserve"> </w:t>
            </w:r>
            <w:r w:rsidRPr="009C2C17">
              <w:rPr>
                <w:rFonts w:ascii="Arial" w:hAnsi="Arial" w:cs="Arial"/>
                <w:b/>
                <w:color w:val="000000"/>
              </w:rPr>
              <w:t>055</w:t>
            </w:r>
            <w:r w:rsidR="005C56C7">
              <w:rPr>
                <w:rFonts w:ascii="Arial" w:hAnsi="Arial" w:cs="Arial"/>
                <w:b/>
                <w:color w:val="000000"/>
              </w:rPr>
              <w:t xml:space="preserve"> </w:t>
            </w:r>
            <w:r w:rsidRPr="009C2C17">
              <w:rPr>
                <w:rFonts w:ascii="Arial" w:hAnsi="Arial" w:cs="Arial"/>
                <w:b/>
                <w:color w:val="000000"/>
              </w:rPr>
              <w:t>802.95</w:t>
            </w:r>
          </w:p>
        </w:tc>
      </w:tr>
    </w:tbl>
    <w:p w:rsidR="007505BB" w:rsidRDefault="007505BB" w:rsidP="007505BB">
      <w:pPr>
        <w:tabs>
          <w:tab w:val="left" w:pos="432"/>
          <w:tab w:val="left" w:pos="864"/>
        </w:tabs>
        <w:spacing w:line="320" w:lineRule="exact"/>
        <w:jc w:val="both"/>
        <w:rPr>
          <w:rFonts w:ascii="Arial" w:hAnsi="Arial" w:cs="Arial"/>
        </w:rPr>
      </w:pPr>
    </w:p>
    <w:p w:rsidR="007505BB" w:rsidRDefault="007505BB" w:rsidP="007505BB">
      <w:pPr>
        <w:tabs>
          <w:tab w:val="left" w:pos="432"/>
          <w:tab w:val="left" w:pos="864"/>
        </w:tabs>
        <w:spacing w:line="320" w:lineRule="exact"/>
        <w:jc w:val="both"/>
        <w:rPr>
          <w:rFonts w:ascii="Arial" w:hAnsi="Arial" w:cs="Arial"/>
        </w:rPr>
      </w:pPr>
      <w:r>
        <w:rPr>
          <w:rFonts w:ascii="Arial" w:hAnsi="Arial" w:cs="Arial"/>
        </w:rPr>
        <w:t>*Inventories and cash and cash equivalents represent the balance as at 31 August 2017 and cannot be broken down by months.</w:t>
      </w:r>
    </w:p>
    <w:p w:rsidR="007505BB" w:rsidRDefault="007505BB" w:rsidP="007505BB">
      <w:pPr>
        <w:tabs>
          <w:tab w:val="left" w:pos="432"/>
          <w:tab w:val="left" w:pos="864"/>
        </w:tabs>
        <w:spacing w:line="320" w:lineRule="exact"/>
        <w:jc w:val="both"/>
        <w:rPr>
          <w:rFonts w:ascii="Arial" w:hAnsi="Arial" w:cs="Arial"/>
        </w:rPr>
      </w:pPr>
    </w:p>
    <w:p w:rsidR="007505BB" w:rsidRDefault="007505BB" w:rsidP="007505BB">
      <w:pPr>
        <w:tabs>
          <w:tab w:val="left" w:pos="432"/>
          <w:tab w:val="left" w:pos="864"/>
        </w:tabs>
        <w:spacing w:line="320" w:lineRule="exact"/>
        <w:jc w:val="both"/>
        <w:rPr>
          <w:rFonts w:ascii="Arial" w:hAnsi="Arial" w:cs="Arial"/>
        </w:rPr>
      </w:pPr>
      <w:r>
        <w:rPr>
          <w:rFonts w:ascii="Arial" w:hAnsi="Arial" w:cs="Arial"/>
        </w:rPr>
        <w:t>The breakdown of trade and other receivables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060"/>
      </w:tblGrid>
      <w:tr w:rsidR="007505BB" w:rsidRPr="009C2C17" w:rsidTr="007505BB">
        <w:tc>
          <w:tcPr>
            <w:tcW w:w="3618" w:type="dxa"/>
            <w:shd w:val="clear" w:color="auto" w:fill="auto"/>
          </w:tcPr>
          <w:p w:rsidR="007505BB" w:rsidRPr="009C2C17" w:rsidRDefault="007505BB" w:rsidP="007505BB">
            <w:pPr>
              <w:tabs>
                <w:tab w:val="left" w:pos="432"/>
                <w:tab w:val="left" w:pos="864"/>
              </w:tabs>
              <w:spacing w:line="320" w:lineRule="exact"/>
              <w:jc w:val="both"/>
              <w:rPr>
                <w:rFonts w:ascii="Arial" w:hAnsi="Arial" w:cs="Arial"/>
                <w:b/>
              </w:rPr>
            </w:pPr>
            <w:r w:rsidRPr="009C2C17">
              <w:rPr>
                <w:rFonts w:ascii="Arial" w:hAnsi="Arial" w:cs="Arial"/>
                <w:b/>
              </w:rPr>
              <w:t>Period</w:t>
            </w:r>
          </w:p>
        </w:tc>
        <w:tc>
          <w:tcPr>
            <w:tcW w:w="3060" w:type="dxa"/>
            <w:shd w:val="clear" w:color="auto" w:fill="auto"/>
          </w:tcPr>
          <w:p w:rsidR="007505BB" w:rsidRPr="009C2C17" w:rsidRDefault="007505BB" w:rsidP="007505BB">
            <w:pPr>
              <w:tabs>
                <w:tab w:val="left" w:pos="432"/>
                <w:tab w:val="left" w:pos="864"/>
              </w:tabs>
              <w:spacing w:line="320" w:lineRule="exact"/>
              <w:jc w:val="both"/>
              <w:rPr>
                <w:rFonts w:ascii="Arial" w:hAnsi="Arial" w:cs="Arial"/>
                <w:b/>
              </w:rPr>
            </w:pPr>
            <w:r w:rsidRPr="009C2C17">
              <w:rPr>
                <w:rFonts w:ascii="Arial" w:hAnsi="Arial" w:cs="Arial"/>
                <w:b/>
              </w:rPr>
              <w:t>Balance</w:t>
            </w:r>
          </w:p>
        </w:tc>
      </w:tr>
      <w:tr w:rsidR="007505BB" w:rsidRPr="009C2C17" w:rsidTr="007505BB">
        <w:tc>
          <w:tcPr>
            <w:tcW w:w="3618" w:type="dxa"/>
            <w:shd w:val="clear" w:color="auto" w:fill="auto"/>
          </w:tcPr>
          <w:p w:rsidR="007505BB" w:rsidRPr="009C2C17" w:rsidRDefault="007505BB" w:rsidP="007505BB">
            <w:pPr>
              <w:tabs>
                <w:tab w:val="left" w:pos="432"/>
                <w:tab w:val="left" w:pos="864"/>
              </w:tabs>
              <w:spacing w:line="320" w:lineRule="exact"/>
              <w:jc w:val="both"/>
              <w:rPr>
                <w:rFonts w:ascii="Arial" w:hAnsi="Arial" w:cs="Arial"/>
              </w:rPr>
            </w:pPr>
            <w:r w:rsidRPr="009C2C17">
              <w:rPr>
                <w:rFonts w:ascii="Arial" w:hAnsi="Arial" w:cs="Arial"/>
                <w:lang w:val="en-ZA"/>
              </w:rPr>
              <w:t>0-3 months</w:t>
            </w:r>
          </w:p>
        </w:tc>
        <w:tc>
          <w:tcPr>
            <w:tcW w:w="3060" w:type="dxa"/>
            <w:shd w:val="clear" w:color="auto" w:fill="auto"/>
          </w:tcPr>
          <w:p w:rsidR="007505BB" w:rsidRPr="009C2C17" w:rsidRDefault="00B10C46" w:rsidP="005C56C7">
            <w:pPr>
              <w:tabs>
                <w:tab w:val="left" w:pos="432"/>
                <w:tab w:val="left" w:pos="864"/>
              </w:tabs>
              <w:spacing w:line="320" w:lineRule="exact"/>
              <w:jc w:val="right"/>
              <w:rPr>
                <w:rFonts w:ascii="Arial" w:hAnsi="Arial" w:cs="Arial"/>
              </w:rPr>
            </w:pPr>
            <w:r>
              <w:rPr>
                <w:rFonts w:ascii="Arial" w:hAnsi="Arial" w:cs="Arial"/>
              </w:rPr>
              <w:t>R</w:t>
            </w:r>
            <w:r w:rsidR="007505BB" w:rsidRPr="009C2C17">
              <w:rPr>
                <w:rFonts w:ascii="Arial" w:hAnsi="Arial" w:cs="Arial"/>
              </w:rPr>
              <w:t>88</w:t>
            </w:r>
            <w:r w:rsidR="005C56C7">
              <w:rPr>
                <w:rFonts w:ascii="Arial" w:hAnsi="Arial" w:cs="Arial"/>
              </w:rPr>
              <w:t xml:space="preserve"> </w:t>
            </w:r>
            <w:r w:rsidR="007505BB" w:rsidRPr="009C2C17">
              <w:rPr>
                <w:rFonts w:ascii="Arial" w:hAnsi="Arial" w:cs="Arial"/>
              </w:rPr>
              <w:t>155</w:t>
            </w:r>
            <w:r w:rsidR="005C56C7">
              <w:rPr>
                <w:rFonts w:ascii="Arial" w:hAnsi="Arial" w:cs="Arial"/>
              </w:rPr>
              <w:t xml:space="preserve"> </w:t>
            </w:r>
            <w:r w:rsidR="007505BB" w:rsidRPr="009C2C17">
              <w:rPr>
                <w:rFonts w:ascii="Arial" w:hAnsi="Arial" w:cs="Arial"/>
              </w:rPr>
              <w:t>067.26</w:t>
            </w:r>
          </w:p>
        </w:tc>
      </w:tr>
      <w:tr w:rsidR="007505BB" w:rsidRPr="009C2C17" w:rsidTr="007505BB">
        <w:tc>
          <w:tcPr>
            <w:tcW w:w="3618" w:type="dxa"/>
            <w:shd w:val="clear" w:color="auto" w:fill="auto"/>
          </w:tcPr>
          <w:p w:rsidR="007505BB" w:rsidRPr="009C2C17" w:rsidRDefault="007505BB" w:rsidP="007505BB">
            <w:pPr>
              <w:tabs>
                <w:tab w:val="left" w:pos="432"/>
                <w:tab w:val="left" w:pos="864"/>
              </w:tabs>
              <w:spacing w:line="320" w:lineRule="exact"/>
              <w:jc w:val="both"/>
              <w:rPr>
                <w:rFonts w:ascii="Arial" w:hAnsi="Arial" w:cs="Arial"/>
              </w:rPr>
            </w:pPr>
            <w:r w:rsidRPr="009C2C17">
              <w:rPr>
                <w:rFonts w:ascii="Arial" w:hAnsi="Arial" w:cs="Arial"/>
              </w:rPr>
              <w:t>Greater than 3 months</w:t>
            </w:r>
          </w:p>
        </w:tc>
        <w:tc>
          <w:tcPr>
            <w:tcW w:w="3060" w:type="dxa"/>
            <w:shd w:val="clear" w:color="auto" w:fill="auto"/>
          </w:tcPr>
          <w:p w:rsidR="007505BB" w:rsidRPr="009C2C17" w:rsidRDefault="00F86A6E" w:rsidP="005C56C7">
            <w:pPr>
              <w:tabs>
                <w:tab w:val="left" w:pos="432"/>
                <w:tab w:val="left" w:pos="864"/>
              </w:tabs>
              <w:spacing w:line="320" w:lineRule="exact"/>
              <w:jc w:val="right"/>
              <w:rPr>
                <w:rFonts w:ascii="Arial" w:hAnsi="Arial" w:cs="Arial"/>
              </w:rPr>
            </w:pPr>
            <w:r>
              <w:rPr>
                <w:rFonts w:ascii="Arial" w:hAnsi="Arial" w:cs="Arial"/>
              </w:rPr>
              <w:t>R</w:t>
            </w:r>
            <w:r w:rsidRPr="00F86A6E">
              <w:rPr>
                <w:rFonts w:ascii="Arial" w:hAnsi="Arial" w:cs="Arial"/>
              </w:rPr>
              <w:t>10,287,281.90</w:t>
            </w:r>
          </w:p>
        </w:tc>
      </w:tr>
      <w:tr w:rsidR="007505BB" w:rsidRPr="009C2C17" w:rsidTr="007505BB">
        <w:tc>
          <w:tcPr>
            <w:tcW w:w="3618" w:type="dxa"/>
            <w:shd w:val="clear" w:color="auto" w:fill="auto"/>
          </w:tcPr>
          <w:p w:rsidR="007505BB" w:rsidRPr="009C2C17" w:rsidRDefault="007505BB" w:rsidP="007505BB">
            <w:pPr>
              <w:tabs>
                <w:tab w:val="left" w:pos="432"/>
                <w:tab w:val="left" w:pos="864"/>
              </w:tabs>
              <w:spacing w:line="320" w:lineRule="exact"/>
              <w:jc w:val="both"/>
              <w:rPr>
                <w:rFonts w:ascii="Arial" w:hAnsi="Arial" w:cs="Arial"/>
                <w:b/>
              </w:rPr>
            </w:pPr>
            <w:r w:rsidRPr="009C2C17">
              <w:rPr>
                <w:rFonts w:ascii="Arial" w:hAnsi="Arial" w:cs="Arial"/>
                <w:b/>
              </w:rPr>
              <w:t>Total</w:t>
            </w:r>
          </w:p>
        </w:tc>
        <w:tc>
          <w:tcPr>
            <w:tcW w:w="3060" w:type="dxa"/>
            <w:shd w:val="clear" w:color="auto" w:fill="auto"/>
          </w:tcPr>
          <w:p w:rsidR="007505BB" w:rsidRPr="009C2C17" w:rsidRDefault="00B10C46" w:rsidP="005C56C7">
            <w:pPr>
              <w:tabs>
                <w:tab w:val="left" w:pos="432"/>
                <w:tab w:val="left" w:pos="864"/>
              </w:tabs>
              <w:spacing w:line="320" w:lineRule="exact"/>
              <w:jc w:val="right"/>
              <w:rPr>
                <w:rFonts w:ascii="Arial" w:hAnsi="Arial" w:cs="Arial"/>
                <w:b/>
              </w:rPr>
            </w:pPr>
            <w:r>
              <w:rPr>
                <w:rFonts w:ascii="Arial" w:hAnsi="Arial" w:cs="Arial"/>
                <w:b/>
              </w:rPr>
              <w:t>R</w:t>
            </w:r>
            <w:r w:rsidR="007505BB" w:rsidRPr="009C2C17">
              <w:rPr>
                <w:rFonts w:ascii="Arial" w:hAnsi="Arial" w:cs="Arial"/>
                <w:b/>
              </w:rPr>
              <w:t>98</w:t>
            </w:r>
            <w:r w:rsidR="005C56C7">
              <w:rPr>
                <w:rFonts w:ascii="Arial" w:hAnsi="Arial" w:cs="Arial"/>
                <w:b/>
              </w:rPr>
              <w:t xml:space="preserve"> </w:t>
            </w:r>
            <w:r w:rsidR="007505BB" w:rsidRPr="009C2C17">
              <w:rPr>
                <w:rFonts w:ascii="Arial" w:hAnsi="Arial" w:cs="Arial"/>
                <w:b/>
              </w:rPr>
              <w:t>442</w:t>
            </w:r>
            <w:r w:rsidR="005C56C7">
              <w:rPr>
                <w:rFonts w:ascii="Arial" w:hAnsi="Arial" w:cs="Arial"/>
                <w:b/>
              </w:rPr>
              <w:t xml:space="preserve"> </w:t>
            </w:r>
            <w:r w:rsidR="007505BB" w:rsidRPr="009C2C17">
              <w:rPr>
                <w:rFonts w:ascii="Arial" w:hAnsi="Arial" w:cs="Arial"/>
                <w:b/>
              </w:rPr>
              <w:t>286.16</w:t>
            </w:r>
          </w:p>
        </w:tc>
      </w:tr>
    </w:tbl>
    <w:p w:rsidR="007505BB" w:rsidRDefault="007505BB" w:rsidP="007505BB">
      <w:pPr>
        <w:tabs>
          <w:tab w:val="left" w:pos="432"/>
          <w:tab w:val="left" w:pos="864"/>
        </w:tabs>
        <w:spacing w:line="320" w:lineRule="exact"/>
        <w:jc w:val="both"/>
        <w:rPr>
          <w:rFonts w:ascii="Arial" w:hAnsi="Arial" w:cs="Arial"/>
        </w:rPr>
      </w:pPr>
    </w:p>
    <w:p w:rsidR="007505BB" w:rsidRDefault="005C56C7" w:rsidP="007505BB">
      <w:pPr>
        <w:tabs>
          <w:tab w:val="left" w:pos="432"/>
          <w:tab w:val="left" w:pos="864"/>
        </w:tabs>
        <w:spacing w:line="320" w:lineRule="exact"/>
        <w:jc w:val="both"/>
        <w:rPr>
          <w:rFonts w:ascii="Arial" w:hAnsi="Arial" w:cs="Arial"/>
        </w:rPr>
      </w:pPr>
      <w:r>
        <w:rPr>
          <w:rFonts w:ascii="Arial" w:hAnsi="Arial" w:cs="Arial"/>
        </w:rPr>
        <w:t>(bb)</w:t>
      </w:r>
      <w:r>
        <w:rPr>
          <w:rFonts w:ascii="Arial" w:hAnsi="Arial" w:cs="Arial"/>
        </w:rPr>
        <w:tab/>
      </w:r>
      <w:r w:rsidR="007505BB">
        <w:rPr>
          <w:rFonts w:ascii="Arial" w:hAnsi="Arial" w:cs="Arial"/>
        </w:rPr>
        <w:t>The GPW does not have any investments, both listed and unlisted.</w:t>
      </w:r>
    </w:p>
    <w:p w:rsidR="00CA6A3F" w:rsidRPr="0086684A" w:rsidRDefault="00CA6A3F" w:rsidP="00CA6A3F">
      <w:pPr>
        <w:tabs>
          <w:tab w:val="left" w:pos="432"/>
          <w:tab w:val="left" w:pos="864"/>
        </w:tabs>
        <w:spacing w:line="320" w:lineRule="exact"/>
        <w:jc w:val="both"/>
        <w:rPr>
          <w:rFonts w:ascii="Arial" w:hAnsi="Arial" w:cs="Arial"/>
        </w:rPr>
      </w:pPr>
      <w:r w:rsidRPr="0086684A">
        <w:rPr>
          <w:rFonts w:ascii="Arial" w:hAnsi="Arial" w:cs="Arial"/>
        </w:rPr>
        <w:t>(</w:t>
      </w:r>
      <w:r w:rsidR="005C56C7">
        <w:rPr>
          <w:rFonts w:ascii="Arial" w:hAnsi="Arial" w:cs="Arial"/>
        </w:rPr>
        <w:t>ii</w:t>
      </w:r>
      <w:r w:rsidRPr="0086684A">
        <w:rPr>
          <w:rFonts w:ascii="Arial" w:hAnsi="Arial" w:cs="Arial"/>
        </w:rPr>
        <w:t>)</w:t>
      </w:r>
      <w:r w:rsidRPr="0086684A">
        <w:rPr>
          <w:rFonts w:ascii="Arial" w:hAnsi="Arial" w:cs="Arial"/>
        </w:rPr>
        <w:tab/>
      </w:r>
      <w:r>
        <w:rPr>
          <w:rFonts w:ascii="Arial" w:hAnsi="Arial" w:cs="Arial"/>
          <w:u w:val="single"/>
        </w:rPr>
        <w:t>Electoral Commission</w:t>
      </w:r>
    </w:p>
    <w:p w:rsidR="00CA6A3F" w:rsidRDefault="00CA6A3F" w:rsidP="00C3335E">
      <w:pPr>
        <w:tabs>
          <w:tab w:val="left" w:pos="432"/>
          <w:tab w:val="left" w:pos="864"/>
        </w:tabs>
        <w:spacing w:line="320" w:lineRule="exact"/>
        <w:jc w:val="both"/>
        <w:rPr>
          <w:rFonts w:ascii="Arial" w:hAnsi="Arial" w:cs="Arial"/>
        </w:rPr>
      </w:pPr>
    </w:p>
    <w:p w:rsidR="005C56C7" w:rsidRPr="007505BB" w:rsidRDefault="005C56C7" w:rsidP="005C56C7">
      <w:pPr>
        <w:spacing w:line="320" w:lineRule="exact"/>
        <w:rPr>
          <w:rFonts w:ascii="Arial" w:hAnsi="Arial" w:cs="Arial"/>
          <w:lang w:val="en-ZA"/>
        </w:rPr>
      </w:pPr>
      <w:r w:rsidRPr="00CA6A3F">
        <w:rPr>
          <w:rFonts w:ascii="Arial" w:hAnsi="Arial" w:cs="Arial"/>
        </w:rPr>
        <w:t xml:space="preserve">(a-b) </w:t>
      </w:r>
      <w:r w:rsidRPr="007505BB">
        <w:rPr>
          <w:rFonts w:ascii="Arial" w:hAnsi="Arial" w:cs="Arial"/>
          <w:lang w:val="en-ZA"/>
        </w:rPr>
        <w:t xml:space="preserve">The breakdown and valuation of current and non-current assets </w:t>
      </w:r>
      <w:r w:rsidR="001D6788">
        <w:rPr>
          <w:rFonts w:ascii="Arial" w:hAnsi="Arial" w:cs="Arial"/>
          <w:lang w:val="en-ZA"/>
        </w:rPr>
        <w:t xml:space="preserve">of the Electoral Commission </w:t>
      </w:r>
      <w:r w:rsidRPr="007505BB">
        <w:rPr>
          <w:rFonts w:ascii="Arial" w:hAnsi="Arial" w:cs="Arial"/>
          <w:lang w:val="en-ZA"/>
        </w:rPr>
        <w:t xml:space="preserve">as at 31 March 2017 are as follows: </w:t>
      </w:r>
    </w:p>
    <w:p w:rsidR="005C56C7" w:rsidRDefault="005C56C7" w:rsidP="005C56C7">
      <w:pPr>
        <w:tabs>
          <w:tab w:val="left" w:pos="432"/>
          <w:tab w:val="left" w:pos="864"/>
        </w:tabs>
        <w:spacing w:line="320" w:lineRule="exact"/>
        <w:jc w:val="both"/>
        <w:rPr>
          <w:rFonts w:ascii="Arial" w:hAnsi="Arial" w:cs="Arial"/>
          <w:b/>
        </w:rPr>
      </w:pPr>
    </w:p>
    <w:p w:rsidR="001D6788" w:rsidRPr="00532424" w:rsidRDefault="001D6788" w:rsidP="001D6788">
      <w:pPr>
        <w:tabs>
          <w:tab w:val="left" w:pos="432"/>
          <w:tab w:val="left" w:pos="864"/>
        </w:tabs>
        <w:spacing w:line="320" w:lineRule="exact"/>
        <w:jc w:val="both"/>
        <w:rPr>
          <w:rFonts w:ascii="Arial" w:hAnsi="Arial" w:cs="Arial"/>
          <w:b/>
        </w:rPr>
      </w:pPr>
      <w:r w:rsidRPr="00532424">
        <w:rPr>
          <w:rFonts w:ascii="Arial" w:hAnsi="Arial" w:cs="Arial"/>
          <w:b/>
        </w:rPr>
        <w:t>Current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060"/>
      </w:tblGrid>
      <w:tr w:rsidR="001D6788" w:rsidRPr="009C2C17" w:rsidTr="001D6788">
        <w:trPr>
          <w:trHeight w:val="288"/>
        </w:trPr>
        <w:tc>
          <w:tcPr>
            <w:tcW w:w="3618" w:type="dxa"/>
            <w:shd w:val="clear" w:color="auto" w:fill="auto"/>
            <w:noWrap/>
            <w:hideMark/>
          </w:tcPr>
          <w:p w:rsidR="001D6788" w:rsidRPr="001D6788" w:rsidRDefault="001D6788" w:rsidP="001D6788">
            <w:pPr>
              <w:rPr>
                <w:rFonts w:ascii="Arial" w:hAnsi="Arial" w:cs="Arial"/>
                <w:color w:val="000000"/>
              </w:rPr>
            </w:pPr>
            <w:r w:rsidRPr="001D6788">
              <w:rPr>
                <w:rFonts w:ascii="Arial" w:hAnsi="Arial" w:cs="Arial"/>
                <w:color w:val="000000"/>
              </w:rPr>
              <w:t>Cash and cash equivalents</w:t>
            </w:r>
          </w:p>
        </w:tc>
        <w:tc>
          <w:tcPr>
            <w:tcW w:w="3060" w:type="dxa"/>
            <w:shd w:val="clear" w:color="auto" w:fill="auto"/>
            <w:noWrap/>
            <w:vAlign w:val="center"/>
            <w:hideMark/>
          </w:tcPr>
          <w:p w:rsidR="001D6788" w:rsidRPr="001D6788" w:rsidRDefault="00B10C46" w:rsidP="001D6788">
            <w:pPr>
              <w:jc w:val="right"/>
              <w:rPr>
                <w:rFonts w:ascii="Arial" w:hAnsi="Arial" w:cs="Arial"/>
                <w:color w:val="000000"/>
              </w:rPr>
            </w:pPr>
            <w:r>
              <w:rPr>
                <w:rFonts w:ascii="Arial" w:hAnsi="Arial" w:cs="Arial"/>
                <w:color w:val="000000"/>
              </w:rPr>
              <w:t>R</w:t>
            </w:r>
            <w:r w:rsidR="001D6788" w:rsidRPr="001D6788">
              <w:rPr>
                <w:rFonts w:ascii="Arial" w:hAnsi="Arial" w:cs="Arial"/>
                <w:color w:val="000000"/>
              </w:rPr>
              <w:t>14</w:t>
            </w:r>
            <w:r w:rsidR="001D6788">
              <w:rPr>
                <w:rFonts w:ascii="Arial" w:hAnsi="Arial" w:cs="Arial"/>
                <w:color w:val="000000"/>
              </w:rPr>
              <w:t xml:space="preserve"> </w:t>
            </w:r>
            <w:r w:rsidR="001D6788" w:rsidRPr="001D6788">
              <w:rPr>
                <w:rFonts w:ascii="Arial" w:hAnsi="Arial" w:cs="Arial"/>
                <w:color w:val="000000"/>
              </w:rPr>
              <w:t>078</w:t>
            </w:r>
            <w:r w:rsidR="001D6788">
              <w:rPr>
                <w:rFonts w:ascii="Arial" w:hAnsi="Arial" w:cs="Arial"/>
                <w:color w:val="000000"/>
              </w:rPr>
              <w:t xml:space="preserve"> </w:t>
            </w:r>
            <w:r w:rsidR="001D6788" w:rsidRPr="001D6788">
              <w:rPr>
                <w:rFonts w:ascii="Arial" w:hAnsi="Arial" w:cs="Arial"/>
                <w:color w:val="000000"/>
              </w:rPr>
              <w:t>042</w:t>
            </w:r>
            <w:r w:rsidR="001D6788">
              <w:rPr>
                <w:rFonts w:ascii="Arial" w:hAnsi="Arial" w:cs="Arial"/>
                <w:color w:val="000000"/>
              </w:rPr>
              <w:t>.00</w:t>
            </w:r>
          </w:p>
        </w:tc>
      </w:tr>
      <w:tr w:rsidR="001D6788" w:rsidRPr="009C2C17" w:rsidTr="001D6788">
        <w:trPr>
          <w:trHeight w:val="288"/>
        </w:trPr>
        <w:tc>
          <w:tcPr>
            <w:tcW w:w="3618" w:type="dxa"/>
            <w:shd w:val="clear" w:color="auto" w:fill="auto"/>
            <w:noWrap/>
            <w:hideMark/>
          </w:tcPr>
          <w:p w:rsidR="001D6788" w:rsidRPr="001D6788" w:rsidRDefault="001D6788" w:rsidP="001D6788">
            <w:pPr>
              <w:rPr>
                <w:rFonts w:ascii="Arial" w:hAnsi="Arial" w:cs="Arial"/>
                <w:color w:val="000000"/>
              </w:rPr>
            </w:pPr>
            <w:r w:rsidRPr="001D6788">
              <w:rPr>
                <w:rFonts w:ascii="Arial" w:hAnsi="Arial" w:cs="Arial"/>
                <w:color w:val="000000"/>
              </w:rPr>
              <w:t>Trade and other receivables from exchange transactions</w:t>
            </w:r>
          </w:p>
        </w:tc>
        <w:tc>
          <w:tcPr>
            <w:tcW w:w="3060" w:type="dxa"/>
            <w:shd w:val="clear" w:color="auto" w:fill="auto"/>
            <w:noWrap/>
            <w:vAlign w:val="center"/>
            <w:hideMark/>
          </w:tcPr>
          <w:p w:rsidR="001D6788" w:rsidRPr="001D6788" w:rsidRDefault="00B10C46" w:rsidP="001D6788">
            <w:pPr>
              <w:jc w:val="right"/>
              <w:rPr>
                <w:rFonts w:ascii="Arial" w:hAnsi="Arial" w:cs="Arial"/>
                <w:color w:val="000000"/>
              </w:rPr>
            </w:pPr>
            <w:r>
              <w:rPr>
                <w:rFonts w:ascii="Arial" w:hAnsi="Arial" w:cs="Arial"/>
                <w:color w:val="000000"/>
              </w:rPr>
              <w:t>R</w:t>
            </w:r>
            <w:r w:rsidR="001D6788" w:rsidRPr="001D6788">
              <w:rPr>
                <w:rFonts w:ascii="Arial" w:hAnsi="Arial" w:cs="Arial"/>
                <w:color w:val="000000"/>
              </w:rPr>
              <w:t>22</w:t>
            </w:r>
            <w:r w:rsidR="001D6788">
              <w:rPr>
                <w:rFonts w:ascii="Arial" w:hAnsi="Arial" w:cs="Arial"/>
                <w:color w:val="000000"/>
              </w:rPr>
              <w:t xml:space="preserve"> </w:t>
            </w:r>
            <w:r w:rsidR="001D6788" w:rsidRPr="001D6788">
              <w:rPr>
                <w:rFonts w:ascii="Arial" w:hAnsi="Arial" w:cs="Arial"/>
                <w:color w:val="000000"/>
              </w:rPr>
              <w:t>352</w:t>
            </w:r>
            <w:r w:rsidR="001D6788">
              <w:rPr>
                <w:rFonts w:ascii="Arial" w:hAnsi="Arial" w:cs="Arial"/>
                <w:color w:val="000000"/>
              </w:rPr>
              <w:t xml:space="preserve"> </w:t>
            </w:r>
            <w:r w:rsidR="001D6788" w:rsidRPr="001D6788">
              <w:rPr>
                <w:rFonts w:ascii="Arial" w:hAnsi="Arial" w:cs="Arial"/>
                <w:color w:val="000000"/>
              </w:rPr>
              <w:t>490</w:t>
            </w:r>
            <w:r w:rsidR="001D6788">
              <w:rPr>
                <w:rFonts w:ascii="Arial" w:hAnsi="Arial" w:cs="Arial"/>
                <w:color w:val="000000"/>
              </w:rPr>
              <w:t>.00</w:t>
            </w:r>
          </w:p>
        </w:tc>
      </w:tr>
      <w:tr w:rsidR="001D6788" w:rsidRPr="009C2C17" w:rsidTr="001D6788">
        <w:trPr>
          <w:trHeight w:val="288"/>
        </w:trPr>
        <w:tc>
          <w:tcPr>
            <w:tcW w:w="3618" w:type="dxa"/>
            <w:shd w:val="clear" w:color="auto" w:fill="auto"/>
            <w:noWrap/>
            <w:hideMark/>
          </w:tcPr>
          <w:p w:rsidR="001D6788" w:rsidRPr="001D6788" w:rsidRDefault="001D6788" w:rsidP="001D6788">
            <w:pPr>
              <w:rPr>
                <w:rFonts w:ascii="Arial" w:hAnsi="Arial" w:cs="Arial"/>
                <w:color w:val="000000"/>
              </w:rPr>
            </w:pPr>
            <w:r w:rsidRPr="001D6788">
              <w:rPr>
                <w:rFonts w:ascii="Arial" w:hAnsi="Arial" w:cs="Arial"/>
                <w:color w:val="000000"/>
              </w:rPr>
              <w:t>Inventories</w:t>
            </w:r>
          </w:p>
        </w:tc>
        <w:tc>
          <w:tcPr>
            <w:tcW w:w="3060" w:type="dxa"/>
            <w:shd w:val="clear" w:color="auto" w:fill="auto"/>
            <w:noWrap/>
            <w:vAlign w:val="center"/>
            <w:hideMark/>
          </w:tcPr>
          <w:p w:rsidR="001D6788" w:rsidRPr="001D6788" w:rsidRDefault="00B10C46" w:rsidP="001D6788">
            <w:pPr>
              <w:jc w:val="right"/>
              <w:rPr>
                <w:rFonts w:ascii="Arial" w:hAnsi="Arial" w:cs="Arial"/>
                <w:color w:val="000000"/>
              </w:rPr>
            </w:pPr>
            <w:r>
              <w:rPr>
                <w:rFonts w:ascii="Arial" w:hAnsi="Arial" w:cs="Arial"/>
                <w:color w:val="000000"/>
              </w:rPr>
              <w:t>R</w:t>
            </w:r>
            <w:r w:rsidR="001D6788" w:rsidRPr="001D6788">
              <w:rPr>
                <w:rFonts w:ascii="Arial" w:hAnsi="Arial" w:cs="Arial"/>
                <w:color w:val="000000"/>
              </w:rPr>
              <w:t>11</w:t>
            </w:r>
            <w:r w:rsidR="001D6788">
              <w:rPr>
                <w:rFonts w:ascii="Arial" w:hAnsi="Arial" w:cs="Arial"/>
                <w:color w:val="000000"/>
              </w:rPr>
              <w:t xml:space="preserve"> </w:t>
            </w:r>
            <w:r w:rsidR="001D6788" w:rsidRPr="001D6788">
              <w:rPr>
                <w:rFonts w:ascii="Arial" w:hAnsi="Arial" w:cs="Arial"/>
                <w:color w:val="000000"/>
              </w:rPr>
              <w:t>911</w:t>
            </w:r>
            <w:r w:rsidR="001D6788">
              <w:rPr>
                <w:rFonts w:ascii="Arial" w:hAnsi="Arial" w:cs="Arial"/>
                <w:color w:val="000000"/>
              </w:rPr>
              <w:t xml:space="preserve"> </w:t>
            </w:r>
            <w:r w:rsidR="001D6788" w:rsidRPr="001D6788">
              <w:rPr>
                <w:rFonts w:ascii="Arial" w:hAnsi="Arial" w:cs="Arial"/>
                <w:color w:val="000000"/>
              </w:rPr>
              <w:t>915</w:t>
            </w:r>
            <w:r w:rsidR="001D6788">
              <w:rPr>
                <w:rFonts w:ascii="Arial" w:hAnsi="Arial" w:cs="Arial"/>
                <w:color w:val="000000"/>
              </w:rPr>
              <w:t>.00</w:t>
            </w:r>
          </w:p>
        </w:tc>
      </w:tr>
      <w:tr w:rsidR="001D6788" w:rsidRPr="009C2C17" w:rsidTr="001D6788">
        <w:trPr>
          <w:trHeight w:val="288"/>
        </w:trPr>
        <w:tc>
          <w:tcPr>
            <w:tcW w:w="3618" w:type="dxa"/>
            <w:shd w:val="clear" w:color="auto" w:fill="auto"/>
            <w:noWrap/>
            <w:hideMark/>
          </w:tcPr>
          <w:p w:rsidR="001D6788" w:rsidRPr="00D1427C" w:rsidRDefault="001D6788" w:rsidP="001D6788">
            <w:pPr>
              <w:rPr>
                <w:rFonts w:ascii="Arial" w:hAnsi="Arial" w:cs="Arial"/>
                <w:b/>
                <w:color w:val="000000"/>
              </w:rPr>
            </w:pPr>
            <w:r w:rsidRPr="001D6788">
              <w:rPr>
                <w:rFonts w:ascii="Arial" w:hAnsi="Arial" w:cs="Arial"/>
                <w:color w:val="000000"/>
              </w:rPr>
              <w:t xml:space="preserve"> </w:t>
            </w:r>
            <w:r w:rsidRPr="00D1427C">
              <w:rPr>
                <w:rFonts w:ascii="Arial" w:hAnsi="Arial" w:cs="Arial"/>
                <w:b/>
                <w:color w:val="000000"/>
              </w:rPr>
              <w:t xml:space="preserve">Total </w:t>
            </w:r>
          </w:p>
        </w:tc>
        <w:tc>
          <w:tcPr>
            <w:tcW w:w="3060" w:type="dxa"/>
            <w:shd w:val="clear" w:color="auto" w:fill="auto"/>
            <w:noWrap/>
            <w:hideMark/>
          </w:tcPr>
          <w:p w:rsidR="001D6788" w:rsidRPr="00D1427C" w:rsidRDefault="001D6788" w:rsidP="001D6788">
            <w:pPr>
              <w:jc w:val="right"/>
              <w:rPr>
                <w:rFonts w:ascii="Arial" w:hAnsi="Arial" w:cs="Arial"/>
                <w:b/>
                <w:color w:val="000000"/>
              </w:rPr>
            </w:pPr>
            <w:r w:rsidRPr="001D6788">
              <w:rPr>
                <w:rFonts w:ascii="Arial" w:hAnsi="Arial" w:cs="Arial"/>
                <w:color w:val="000000"/>
              </w:rPr>
              <w:t xml:space="preserve"> </w:t>
            </w:r>
            <w:r w:rsidR="00B10C46" w:rsidRPr="009F74C4">
              <w:rPr>
                <w:rFonts w:ascii="Arial" w:hAnsi="Arial" w:cs="Arial"/>
                <w:b/>
                <w:color w:val="000000"/>
              </w:rPr>
              <w:t>R</w:t>
            </w:r>
            <w:r w:rsidRPr="00D1427C">
              <w:rPr>
                <w:rFonts w:ascii="Arial" w:hAnsi="Arial" w:cs="Arial"/>
                <w:b/>
                <w:color w:val="000000"/>
              </w:rPr>
              <w:t>48 342 447.00</w:t>
            </w:r>
          </w:p>
        </w:tc>
      </w:tr>
    </w:tbl>
    <w:p w:rsidR="001D6788" w:rsidRDefault="001D6788" w:rsidP="005C56C7">
      <w:pPr>
        <w:tabs>
          <w:tab w:val="left" w:pos="432"/>
          <w:tab w:val="left" w:pos="864"/>
        </w:tabs>
        <w:spacing w:line="320" w:lineRule="exact"/>
        <w:jc w:val="both"/>
        <w:rPr>
          <w:rFonts w:ascii="Arial" w:hAnsi="Arial" w:cs="Arial"/>
          <w:b/>
        </w:rPr>
      </w:pPr>
    </w:p>
    <w:p w:rsidR="001D6788" w:rsidRPr="00B5032E" w:rsidRDefault="001D6788" w:rsidP="001D6788">
      <w:pPr>
        <w:tabs>
          <w:tab w:val="left" w:pos="432"/>
          <w:tab w:val="left" w:pos="864"/>
        </w:tabs>
        <w:spacing w:line="320" w:lineRule="exact"/>
        <w:jc w:val="both"/>
        <w:rPr>
          <w:rFonts w:ascii="Arial" w:hAnsi="Arial" w:cs="Arial"/>
          <w:b/>
        </w:rPr>
      </w:pPr>
      <w:r w:rsidRPr="00B5032E">
        <w:rPr>
          <w:rFonts w:ascii="Arial" w:hAnsi="Arial" w:cs="Arial"/>
          <w:b/>
        </w:rPr>
        <w:t>Non-current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060"/>
      </w:tblGrid>
      <w:tr w:rsidR="001D6788" w:rsidRPr="009C2C17" w:rsidTr="001D6788">
        <w:trPr>
          <w:trHeight w:val="288"/>
        </w:trPr>
        <w:tc>
          <w:tcPr>
            <w:tcW w:w="3618" w:type="dxa"/>
            <w:shd w:val="clear" w:color="auto" w:fill="auto"/>
            <w:noWrap/>
            <w:hideMark/>
          </w:tcPr>
          <w:p w:rsidR="001D6788" w:rsidRPr="001D6788" w:rsidRDefault="001D6788" w:rsidP="001D6788">
            <w:pPr>
              <w:rPr>
                <w:rFonts w:ascii="Arial" w:hAnsi="Arial" w:cs="Arial"/>
                <w:color w:val="000000"/>
              </w:rPr>
            </w:pPr>
            <w:r w:rsidRPr="001D6788">
              <w:rPr>
                <w:rFonts w:ascii="Arial" w:hAnsi="Arial" w:cs="Arial"/>
                <w:color w:val="000000"/>
              </w:rPr>
              <w:t>Property, plant and equipment</w:t>
            </w:r>
          </w:p>
        </w:tc>
        <w:tc>
          <w:tcPr>
            <w:tcW w:w="3060" w:type="dxa"/>
            <w:shd w:val="clear" w:color="auto" w:fill="auto"/>
            <w:noWrap/>
            <w:vAlign w:val="center"/>
            <w:hideMark/>
          </w:tcPr>
          <w:p w:rsidR="001D6788" w:rsidRPr="001D6788" w:rsidRDefault="00B10C46" w:rsidP="001D6788">
            <w:pPr>
              <w:jc w:val="right"/>
              <w:rPr>
                <w:rFonts w:ascii="Arial" w:hAnsi="Arial" w:cs="Arial"/>
                <w:color w:val="000000"/>
              </w:rPr>
            </w:pPr>
            <w:r>
              <w:rPr>
                <w:rFonts w:ascii="Arial" w:hAnsi="Arial" w:cs="Arial"/>
                <w:color w:val="000000"/>
              </w:rPr>
              <w:t>R</w:t>
            </w:r>
            <w:r w:rsidR="001D6788" w:rsidRPr="001D6788">
              <w:rPr>
                <w:rFonts w:ascii="Arial" w:hAnsi="Arial" w:cs="Arial"/>
                <w:color w:val="000000"/>
              </w:rPr>
              <w:t>197</w:t>
            </w:r>
            <w:r w:rsidR="001D6788">
              <w:rPr>
                <w:rFonts w:ascii="Arial" w:hAnsi="Arial" w:cs="Arial"/>
                <w:color w:val="000000"/>
              </w:rPr>
              <w:t xml:space="preserve"> </w:t>
            </w:r>
            <w:r w:rsidR="001D6788" w:rsidRPr="001D6788">
              <w:rPr>
                <w:rFonts w:ascii="Arial" w:hAnsi="Arial" w:cs="Arial"/>
                <w:color w:val="000000"/>
              </w:rPr>
              <w:t>705</w:t>
            </w:r>
            <w:r w:rsidR="001D6788">
              <w:rPr>
                <w:rFonts w:ascii="Arial" w:hAnsi="Arial" w:cs="Arial"/>
                <w:color w:val="000000"/>
              </w:rPr>
              <w:t xml:space="preserve"> </w:t>
            </w:r>
            <w:r w:rsidR="001D6788" w:rsidRPr="001D6788">
              <w:rPr>
                <w:rFonts w:ascii="Arial" w:hAnsi="Arial" w:cs="Arial"/>
                <w:color w:val="000000"/>
              </w:rPr>
              <w:t>422</w:t>
            </w:r>
            <w:r w:rsidR="001D6788">
              <w:rPr>
                <w:rFonts w:ascii="Arial" w:hAnsi="Arial" w:cs="Arial"/>
                <w:color w:val="000000"/>
              </w:rPr>
              <w:t>.00</w:t>
            </w:r>
          </w:p>
        </w:tc>
      </w:tr>
      <w:tr w:rsidR="001D6788" w:rsidRPr="009C2C17" w:rsidTr="001D6788">
        <w:trPr>
          <w:trHeight w:val="288"/>
        </w:trPr>
        <w:tc>
          <w:tcPr>
            <w:tcW w:w="3618" w:type="dxa"/>
            <w:shd w:val="clear" w:color="auto" w:fill="auto"/>
            <w:noWrap/>
            <w:hideMark/>
          </w:tcPr>
          <w:p w:rsidR="001D6788" w:rsidRPr="001D6788" w:rsidRDefault="001D6788" w:rsidP="001D6788">
            <w:pPr>
              <w:rPr>
                <w:rFonts w:ascii="Arial" w:hAnsi="Arial" w:cs="Arial"/>
                <w:color w:val="000000"/>
              </w:rPr>
            </w:pPr>
            <w:r w:rsidRPr="001D6788">
              <w:rPr>
                <w:rFonts w:ascii="Arial" w:hAnsi="Arial" w:cs="Arial"/>
                <w:color w:val="000000"/>
              </w:rPr>
              <w:t>Heritage assets</w:t>
            </w:r>
          </w:p>
        </w:tc>
        <w:tc>
          <w:tcPr>
            <w:tcW w:w="3060" w:type="dxa"/>
            <w:shd w:val="clear" w:color="auto" w:fill="auto"/>
            <w:noWrap/>
            <w:vAlign w:val="center"/>
            <w:hideMark/>
          </w:tcPr>
          <w:p w:rsidR="001D6788" w:rsidRPr="001D6788" w:rsidRDefault="00B10C46" w:rsidP="001D6788">
            <w:pPr>
              <w:jc w:val="right"/>
              <w:rPr>
                <w:rFonts w:ascii="Arial" w:hAnsi="Arial" w:cs="Arial"/>
                <w:color w:val="000000"/>
              </w:rPr>
            </w:pPr>
            <w:r>
              <w:rPr>
                <w:rFonts w:ascii="Arial" w:hAnsi="Arial" w:cs="Arial"/>
                <w:color w:val="000000"/>
              </w:rPr>
              <w:t>R</w:t>
            </w:r>
            <w:r w:rsidR="001D6788" w:rsidRPr="001D6788">
              <w:rPr>
                <w:rFonts w:ascii="Arial" w:hAnsi="Arial" w:cs="Arial"/>
                <w:color w:val="000000"/>
              </w:rPr>
              <w:t>1</w:t>
            </w:r>
            <w:r w:rsidR="001D6788">
              <w:rPr>
                <w:rFonts w:ascii="Arial" w:hAnsi="Arial" w:cs="Arial"/>
                <w:color w:val="000000"/>
              </w:rPr>
              <w:t xml:space="preserve"> </w:t>
            </w:r>
            <w:r w:rsidR="001D6788" w:rsidRPr="001D6788">
              <w:rPr>
                <w:rFonts w:ascii="Arial" w:hAnsi="Arial" w:cs="Arial"/>
                <w:color w:val="000000"/>
              </w:rPr>
              <w:t>663</w:t>
            </w:r>
            <w:r w:rsidR="001D6788">
              <w:rPr>
                <w:rFonts w:ascii="Arial" w:hAnsi="Arial" w:cs="Arial"/>
                <w:color w:val="000000"/>
              </w:rPr>
              <w:t xml:space="preserve"> </w:t>
            </w:r>
            <w:r w:rsidR="001D6788" w:rsidRPr="001D6788">
              <w:rPr>
                <w:rFonts w:ascii="Arial" w:hAnsi="Arial" w:cs="Arial"/>
                <w:color w:val="000000"/>
              </w:rPr>
              <w:t>664</w:t>
            </w:r>
            <w:r w:rsidR="001D6788">
              <w:rPr>
                <w:rFonts w:ascii="Arial" w:hAnsi="Arial" w:cs="Arial"/>
                <w:color w:val="000000"/>
              </w:rPr>
              <w:t>.00</w:t>
            </w:r>
          </w:p>
        </w:tc>
      </w:tr>
      <w:tr w:rsidR="001D6788" w:rsidRPr="009C2C17" w:rsidTr="001D6788">
        <w:trPr>
          <w:trHeight w:val="288"/>
        </w:trPr>
        <w:tc>
          <w:tcPr>
            <w:tcW w:w="3618" w:type="dxa"/>
            <w:shd w:val="clear" w:color="auto" w:fill="auto"/>
            <w:noWrap/>
            <w:hideMark/>
          </w:tcPr>
          <w:p w:rsidR="001D6788" w:rsidRPr="001D6788" w:rsidRDefault="001D6788" w:rsidP="001D6788">
            <w:pPr>
              <w:rPr>
                <w:rFonts w:ascii="Arial" w:hAnsi="Arial" w:cs="Arial"/>
                <w:color w:val="000000"/>
              </w:rPr>
            </w:pPr>
            <w:r w:rsidRPr="001D6788">
              <w:rPr>
                <w:rFonts w:ascii="Arial" w:hAnsi="Arial" w:cs="Arial"/>
                <w:color w:val="000000"/>
              </w:rPr>
              <w:t>Intangible assets</w:t>
            </w:r>
          </w:p>
        </w:tc>
        <w:tc>
          <w:tcPr>
            <w:tcW w:w="3060" w:type="dxa"/>
            <w:shd w:val="clear" w:color="auto" w:fill="auto"/>
            <w:noWrap/>
            <w:vAlign w:val="center"/>
            <w:hideMark/>
          </w:tcPr>
          <w:p w:rsidR="001D6788" w:rsidRPr="001D6788" w:rsidRDefault="00B10C46" w:rsidP="001D6788">
            <w:pPr>
              <w:jc w:val="right"/>
              <w:rPr>
                <w:rFonts w:ascii="Arial" w:hAnsi="Arial" w:cs="Arial"/>
                <w:color w:val="000000"/>
              </w:rPr>
            </w:pPr>
            <w:r>
              <w:rPr>
                <w:rFonts w:ascii="Arial" w:hAnsi="Arial" w:cs="Arial"/>
                <w:color w:val="000000"/>
              </w:rPr>
              <w:t>R</w:t>
            </w:r>
            <w:r w:rsidR="001D6788" w:rsidRPr="001D6788">
              <w:rPr>
                <w:rFonts w:ascii="Arial" w:hAnsi="Arial" w:cs="Arial"/>
                <w:color w:val="000000"/>
              </w:rPr>
              <w:t>94</w:t>
            </w:r>
            <w:r w:rsidR="001D6788">
              <w:rPr>
                <w:rFonts w:ascii="Arial" w:hAnsi="Arial" w:cs="Arial"/>
                <w:color w:val="000000"/>
              </w:rPr>
              <w:t xml:space="preserve"> </w:t>
            </w:r>
            <w:r w:rsidR="001D6788" w:rsidRPr="001D6788">
              <w:rPr>
                <w:rFonts w:ascii="Arial" w:hAnsi="Arial" w:cs="Arial"/>
                <w:color w:val="000000"/>
              </w:rPr>
              <w:t>809</w:t>
            </w:r>
            <w:r w:rsidR="001D6788">
              <w:rPr>
                <w:rFonts w:ascii="Arial" w:hAnsi="Arial" w:cs="Arial"/>
                <w:color w:val="000000"/>
              </w:rPr>
              <w:t xml:space="preserve"> </w:t>
            </w:r>
            <w:r w:rsidR="001D6788" w:rsidRPr="001D6788">
              <w:rPr>
                <w:rFonts w:ascii="Arial" w:hAnsi="Arial" w:cs="Arial"/>
                <w:color w:val="000000"/>
              </w:rPr>
              <w:t>947</w:t>
            </w:r>
            <w:r w:rsidR="00D1427C">
              <w:rPr>
                <w:rFonts w:ascii="Arial" w:hAnsi="Arial" w:cs="Arial"/>
                <w:color w:val="000000"/>
              </w:rPr>
              <w:t>.00</w:t>
            </w:r>
          </w:p>
        </w:tc>
      </w:tr>
      <w:tr w:rsidR="001D6788" w:rsidRPr="009C2C17" w:rsidTr="001D6788">
        <w:trPr>
          <w:trHeight w:val="300"/>
        </w:trPr>
        <w:tc>
          <w:tcPr>
            <w:tcW w:w="3618" w:type="dxa"/>
            <w:shd w:val="clear" w:color="auto" w:fill="auto"/>
            <w:noWrap/>
            <w:hideMark/>
          </w:tcPr>
          <w:p w:rsidR="001D6788" w:rsidRPr="00D1427C" w:rsidRDefault="001D6788" w:rsidP="001D6788">
            <w:pPr>
              <w:rPr>
                <w:rFonts w:ascii="Arial" w:hAnsi="Arial" w:cs="Arial"/>
                <w:b/>
                <w:color w:val="000000"/>
              </w:rPr>
            </w:pPr>
            <w:r w:rsidRPr="00D1427C">
              <w:rPr>
                <w:rFonts w:ascii="Arial" w:hAnsi="Arial" w:cs="Arial"/>
                <w:b/>
                <w:color w:val="000000"/>
              </w:rPr>
              <w:t>Total</w:t>
            </w:r>
          </w:p>
        </w:tc>
        <w:tc>
          <w:tcPr>
            <w:tcW w:w="3060" w:type="dxa"/>
            <w:shd w:val="clear" w:color="auto" w:fill="auto"/>
            <w:noWrap/>
            <w:vAlign w:val="center"/>
            <w:hideMark/>
          </w:tcPr>
          <w:p w:rsidR="001D6788" w:rsidRPr="00D1427C" w:rsidRDefault="00B10C46" w:rsidP="00D1427C">
            <w:pPr>
              <w:jc w:val="right"/>
              <w:rPr>
                <w:rFonts w:ascii="Arial" w:hAnsi="Arial" w:cs="Arial"/>
                <w:b/>
                <w:color w:val="000000"/>
              </w:rPr>
            </w:pPr>
            <w:r>
              <w:rPr>
                <w:rFonts w:ascii="Arial" w:hAnsi="Arial" w:cs="Arial"/>
                <w:b/>
                <w:color w:val="000000"/>
              </w:rPr>
              <w:t>R</w:t>
            </w:r>
            <w:r w:rsidR="001D6788" w:rsidRPr="00D1427C">
              <w:rPr>
                <w:rFonts w:ascii="Arial" w:hAnsi="Arial" w:cs="Arial"/>
                <w:b/>
                <w:color w:val="000000"/>
              </w:rPr>
              <w:t>294</w:t>
            </w:r>
            <w:r w:rsidR="00D1427C" w:rsidRPr="00D1427C">
              <w:rPr>
                <w:rFonts w:ascii="Arial" w:hAnsi="Arial" w:cs="Arial"/>
                <w:b/>
                <w:color w:val="000000"/>
              </w:rPr>
              <w:t xml:space="preserve"> </w:t>
            </w:r>
            <w:r w:rsidR="001D6788" w:rsidRPr="00D1427C">
              <w:rPr>
                <w:rFonts w:ascii="Arial" w:hAnsi="Arial" w:cs="Arial"/>
                <w:b/>
                <w:color w:val="000000"/>
              </w:rPr>
              <w:t>179</w:t>
            </w:r>
            <w:r w:rsidR="00D1427C" w:rsidRPr="00D1427C">
              <w:rPr>
                <w:rFonts w:ascii="Arial" w:hAnsi="Arial" w:cs="Arial"/>
                <w:b/>
                <w:color w:val="000000"/>
              </w:rPr>
              <w:t xml:space="preserve"> </w:t>
            </w:r>
            <w:r w:rsidR="001D6788" w:rsidRPr="00D1427C">
              <w:rPr>
                <w:rFonts w:ascii="Arial" w:hAnsi="Arial" w:cs="Arial"/>
                <w:b/>
                <w:color w:val="000000"/>
              </w:rPr>
              <w:t>033</w:t>
            </w:r>
            <w:r w:rsidR="00D1427C" w:rsidRPr="00D1427C">
              <w:rPr>
                <w:rFonts w:ascii="Arial" w:hAnsi="Arial" w:cs="Arial"/>
                <w:b/>
                <w:color w:val="000000"/>
              </w:rPr>
              <w:t>.00</w:t>
            </w:r>
          </w:p>
        </w:tc>
      </w:tr>
    </w:tbl>
    <w:p w:rsidR="001D6788" w:rsidRDefault="001D6788" w:rsidP="005C56C7">
      <w:pPr>
        <w:tabs>
          <w:tab w:val="left" w:pos="432"/>
          <w:tab w:val="left" w:pos="864"/>
        </w:tabs>
        <w:spacing w:line="320" w:lineRule="exact"/>
        <w:jc w:val="both"/>
        <w:rPr>
          <w:rFonts w:ascii="Arial" w:hAnsi="Arial" w:cs="Arial"/>
          <w:b/>
        </w:rPr>
      </w:pPr>
    </w:p>
    <w:p w:rsidR="005C56C7" w:rsidRDefault="005C56C7" w:rsidP="005C56C7">
      <w:pPr>
        <w:tabs>
          <w:tab w:val="left" w:pos="432"/>
          <w:tab w:val="left" w:pos="864"/>
        </w:tabs>
        <w:spacing w:line="320" w:lineRule="exact"/>
        <w:ind w:left="-709"/>
        <w:jc w:val="both"/>
        <w:rPr>
          <w:rFonts w:ascii="Arial" w:hAnsi="Arial" w:cs="Arial"/>
        </w:rPr>
      </w:pPr>
    </w:p>
    <w:p w:rsidR="005C56C7" w:rsidRPr="00D1427C" w:rsidRDefault="009F74C4" w:rsidP="005C56C7">
      <w:pPr>
        <w:tabs>
          <w:tab w:val="left" w:pos="432"/>
          <w:tab w:val="left" w:pos="864"/>
        </w:tabs>
        <w:spacing w:line="320" w:lineRule="exact"/>
        <w:ind w:left="-709"/>
        <w:rPr>
          <w:rFonts w:ascii="Arial" w:hAnsi="Arial" w:cs="Arial"/>
        </w:rPr>
      </w:pPr>
      <w:r>
        <w:rPr>
          <w:rFonts w:ascii="Arial" w:hAnsi="Arial" w:cs="Arial"/>
        </w:rPr>
        <w:t xml:space="preserve">(aa-bb) </w:t>
      </w:r>
      <w:r w:rsidR="00D1427C" w:rsidRPr="00D1427C">
        <w:rPr>
          <w:rFonts w:ascii="Arial" w:hAnsi="Arial" w:cs="Arial"/>
        </w:rPr>
        <w:t>The br</w:t>
      </w:r>
      <w:r w:rsidR="005C56C7" w:rsidRPr="00D1427C">
        <w:rPr>
          <w:rFonts w:ascii="Arial" w:hAnsi="Arial" w:cs="Arial"/>
        </w:rPr>
        <w:t xml:space="preserve">eakdown </w:t>
      </w:r>
      <w:r>
        <w:rPr>
          <w:rFonts w:ascii="Arial" w:hAnsi="Arial" w:cs="Arial"/>
        </w:rPr>
        <w:t>period of current assets and investments i</w:t>
      </w:r>
      <w:r w:rsidR="00AD1952">
        <w:rPr>
          <w:rFonts w:ascii="Arial" w:hAnsi="Arial" w:cs="Arial"/>
        </w:rPr>
        <w:t xml:space="preserve">s tabulated hereunder: </w:t>
      </w:r>
    </w:p>
    <w:p w:rsidR="005C56C7" w:rsidRDefault="005C56C7" w:rsidP="005C56C7">
      <w:pPr>
        <w:tabs>
          <w:tab w:val="left" w:pos="432"/>
          <w:tab w:val="left" w:pos="864"/>
        </w:tabs>
        <w:spacing w:line="320" w:lineRule="exact"/>
        <w:jc w:val="both"/>
        <w:rPr>
          <w:rFonts w:ascii="Arial" w:hAnsi="Arial" w:cs="Arial"/>
        </w:rPr>
      </w:pPr>
    </w:p>
    <w:tbl>
      <w:tblPr>
        <w:tblW w:w="10710" w:type="dxa"/>
        <w:tblInd w:w="-1065" w:type="dxa"/>
        <w:tblLayout w:type="fixed"/>
        <w:tblCellMar>
          <w:left w:w="0" w:type="dxa"/>
          <w:right w:w="0" w:type="dxa"/>
        </w:tblCellMar>
        <w:tblLook w:val="04A0"/>
      </w:tblPr>
      <w:tblGrid>
        <w:gridCol w:w="3915"/>
        <w:gridCol w:w="1575"/>
        <w:gridCol w:w="1080"/>
        <w:gridCol w:w="1356"/>
        <w:gridCol w:w="1164"/>
        <w:gridCol w:w="1620"/>
      </w:tblGrid>
      <w:tr w:rsidR="00D1427C" w:rsidRPr="001F3DEE" w:rsidTr="00963FF1">
        <w:trPr>
          <w:trHeight w:val="300"/>
        </w:trPr>
        <w:tc>
          <w:tcPr>
            <w:tcW w:w="3915" w:type="dxa"/>
            <w:tcBorders>
              <w:top w:val="single" w:sz="4" w:space="0" w:color="auto"/>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D1427C" w:rsidRPr="00D1427C" w:rsidRDefault="00D1427C" w:rsidP="005C56C7">
            <w:pPr>
              <w:rPr>
                <w:rFonts w:ascii="Arial" w:hAnsi="Arial" w:cs="Arial"/>
                <w:color w:val="000000"/>
              </w:rPr>
            </w:pPr>
            <w:r w:rsidRPr="00D1427C">
              <w:rPr>
                <w:rFonts w:ascii="Arial" w:hAnsi="Arial" w:cs="Arial"/>
                <w:b/>
                <w:bCs/>
                <w:color w:val="000000"/>
              </w:rPr>
              <w:t>Current Assets</w:t>
            </w:r>
          </w:p>
        </w:tc>
        <w:tc>
          <w:tcPr>
            <w:tcW w:w="1575" w:type="dxa"/>
            <w:tcBorders>
              <w:top w:val="single" w:sz="4" w:space="0" w:color="auto"/>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D1427C" w:rsidRPr="00D1427C" w:rsidRDefault="00D1427C" w:rsidP="005C56C7">
            <w:pPr>
              <w:jc w:val="center"/>
              <w:rPr>
                <w:rFonts w:ascii="Arial" w:hAnsi="Arial" w:cs="Arial"/>
                <w:b/>
                <w:bCs/>
                <w:color w:val="000000"/>
              </w:rPr>
            </w:pPr>
            <w:r w:rsidRPr="00D1427C">
              <w:rPr>
                <w:rFonts w:ascii="Arial" w:hAnsi="Arial" w:cs="Arial"/>
                <w:b/>
                <w:bCs/>
                <w:color w:val="000000"/>
              </w:rPr>
              <w:t>0 - 30 Months</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D1427C" w:rsidRPr="00D1427C" w:rsidRDefault="00D1427C" w:rsidP="005C56C7">
            <w:pPr>
              <w:jc w:val="center"/>
              <w:rPr>
                <w:rFonts w:ascii="Arial" w:hAnsi="Arial" w:cs="Arial"/>
                <w:b/>
                <w:bCs/>
                <w:color w:val="000000"/>
              </w:rPr>
            </w:pPr>
            <w:r w:rsidRPr="00D1427C">
              <w:rPr>
                <w:rFonts w:ascii="Arial" w:hAnsi="Arial" w:cs="Arial"/>
                <w:b/>
                <w:bCs/>
                <w:color w:val="000000"/>
              </w:rPr>
              <w:t>3 - 6 Months</w:t>
            </w: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center"/>
              <w:rPr>
                <w:rFonts w:ascii="Arial" w:hAnsi="Arial" w:cs="Arial"/>
                <w:b/>
                <w:bCs/>
                <w:color w:val="000000"/>
              </w:rPr>
            </w:pPr>
            <w:r w:rsidRPr="00D1427C">
              <w:rPr>
                <w:rFonts w:ascii="Arial" w:hAnsi="Arial" w:cs="Arial"/>
                <w:b/>
                <w:bCs/>
                <w:color w:val="000000"/>
              </w:rPr>
              <w:t>6 - 12 Months</w:t>
            </w:r>
          </w:p>
        </w:tc>
        <w:tc>
          <w:tcPr>
            <w:tcW w:w="11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center"/>
              <w:rPr>
                <w:rFonts w:ascii="Arial" w:hAnsi="Arial" w:cs="Arial"/>
                <w:b/>
                <w:bCs/>
                <w:color w:val="000000"/>
              </w:rPr>
            </w:pPr>
            <w:r w:rsidRPr="00D1427C">
              <w:rPr>
                <w:rFonts w:ascii="Arial" w:hAnsi="Arial" w:cs="Arial"/>
                <w:b/>
                <w:bCs/>
                <w:color w:val="000000"/>
              </w:rPr>
              <w:t>Beyond  12 Months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center"/>
              <w:rPr>
                <w:rFonts w:ascii="Arial" w:hAnsi="Arial" w:cs="Arial"/>
                <w:b/>
                <w:bCs/>
                <w:color w:val="000000"/>
              </w:rPr>
            </w:pPr>
            <w:r w:rsidRPr="00D1427C">
              <w:rPr>
                <w:rFonts w:ascii="Arial" w:hAnsi="Arial" w:cs="Arial"/>
                <w:b/>
                <w:bCs/>
                <w:color w:val="000000"/>
              </w:rPr>
              <w:t>Totals</w:t>
            </w:r>
          </w:p>
        </w:tc>
      </w:tr>
      <w:tr w:rsidR="00D1427C" w:rsidRPr="001F3DEE" w:rsidTr="00963FF1">
        <w:trPr>
          <w:trHeight w:val="288"/>
        </w:trPr>
        <w:tc>
          <w:tcPr>
            <w:tcW w:w="3915" w:type="dxa"/>
            <w:tcBorders>
              <w:top w:val="single" w:sz="4" w:space="0" w:color="auto"/>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D1427C" w:rsidRPr="00D1427C" w:rsidRDefault="00D1427C" w:rsidP="005C56C7">
            <w:pPr>
              <w:rPr>
                <w:rFonts w:ascii="Arial" w:hAnsi="Arial" w:cs="Arial"/>
                <w:b/>
                <w:color w:val="000000"/>
              </w:rPr>
            </w:pPr>
            <w:r w:rsidRPr="00D1427C">
              <w:rPr>
                <w:rFonts w:ascii="Arial" w:hAnsi="Arial" w:cs="Arial"/>
                <w:b/>
                <w:color w:val="000000"/>
                <w:spacing w:val="1"/>
              </w:rPr>
              <w:t>Cash and Cash Equivalents</w:t>
            </w:r>
          </w:p>
        </w:tc>
        <w:tc>
          <w:tcPr>
            <w:tcW w:w="15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963FF1" w:rsidRDefault="00D1427C" w:rsidP="00D1427C">
            <w:pPr>
              <w:rPr>
                <w:rFonts w:ascii="Arial" w:hAnsi="Arial" w:cs="Arial"/>
                <w:b/>
                <w:color w:val="000000"/>
              </w:rPr>
            </w:pPr>
            <w:r w:rsidRPr="00963FF1">
              <w:rPr>
                <w:rFonts w:ascii="Arial" w:hAnsi="Arial" w:cs="Arial"/>
                <w:b/>
                <w:color w:val="000000"/>
                <w:spacing w:val="1"/>
              </w:rPr>
              <w:t xml:space="preserve"> </w:t>
            </w:r>
            <w:r w:rsidR="00B10C46" w:rsidRPr="00963FF1">
              <w:rPr>
                <w:rFonts w:ascii="Arial" w:hAnsi="Arial" w:cs="Arial"/>
                <w:b/>
                <w:color w:val="000000"/>
                <w:spacing w:val="1"/>
              </w:rPr>
              <w:t>R</w:t>
            </w:r>
            <w:r w:rsidRPr="00963FF1">
              <w:rPr>
                <w:rFonts w:ascii="Arial" w:hAnsi="Arial" w:cs="Arial"/>
                <w:b/>
                <w:color w:val="000000"/>
                <w:spacing w:val="1"/>
              </w:rPr>
              <w:t xml:space="preserve">14 078 042 </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963FF1" w:rsidRDefault="00D1427C" w:rsidP="005C56C7">
            <w:pPr>
              <w:jc w:val="center"/>
              <w:rPr>
                <w:rFonts w:ascii="Arial" w:hAnsi="Arial" w:cs="Arial"/>
                <w:b/>
                <w:color w:val="000000"/>
              </w:rPr>
            </w:pPr>
            <w:r w:rsidRPr="00963FF1">
              <w:rPr>
                <w:rFonts w:ascii="Arial" w:hAnsi="Arial" w:cs="Arial"/>
                <w:b/>
                <w:color w:val="000000"/>
              </w:rPr>
              <w:t>-</w:t>
            </w: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963FF1" w:rsidRDefault="00D1427C" w:rsidP="005C56C7">
            <w:pPr>
              <w:jc w:val="center"/>
              <w:rPr>
                <w:rFonts w:ascii="Arial" w:hAnsi="Arial" w:cs="Arial"/>
                <w:b/>
                <w:color w:val="000000"/>
              </w:rPr>
            </w:pPr>
            <w:r w:rsidRPr="00963FF1">
              <w:rPr>
                <w:rFonts w:ascii="Arial" w:hAnsi="Arial" w:cs="Arial"/>
                <w:b/>
                <w:color w:val="000000"/>
              </w:rPr>
              <w:t>-</w:t>
            </w:r>
          </w:p>
        </w:tc>
        <w:tc>
          <w:tcPr>
            <w:tcW w:w="11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963FF1" w:rsidRDefault="00D1427C" w:rsidP="005C56C7">
            <w:pPr>
              <w:jc w:val="center"/>
              <w:rPr>
                <w:rFonts w:ascii="Arial" w:hAnsi="Arial" w:cs="Arial"/>
                <w:b/>
                <w:color w:val="000000"/>
              </w:rPr>
            </w:pPr>
            <w:r w:rsidRPr="00963FF1">
              <w:rPr>
                <w:rFonts w:ascii="Arial" w:hAnsi="Arial" w:cs="Arial"/>
                <w:b/>
                <w:color w:val="000000"/>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963FF1" w:rsidRDefault="00B10C46" w:rsidP="00D1427C">
            <w:pPr>
              <w:jc w:val="right"/>
              <w:rPr>
                <w:rFonts w:ascii="Arial" w:hAnsi="Arial" w:cs="Arial"/>
                <w:b/>
                <w:color w:val="000000"/>
              </w:rPr>
            </w:pPr>
            <w:r w:rsidRPr="00963FF1">
              <w:rPr>
                <w:rFonts w:ascii="Arial" w:hAnsi="Arial" w:cs="Arial"/>
                <w:b/>
                <w:color w:val="000000"/>
              </w:rPr>
              <w:t xml:space="preserve">   R</w:t>
            </w:r>
            <w:r w:rsidR="00D1427C" w:rsidRPr="00963FF1">
              <w:rPr>
                <w:rFonts w:ascii="Arial" w:hAnsi="Arial" w:cs="Arial"/>
                <w:b/>
                <w:color w:val="000000"/>
              </w:rPr>
              <w:t xml:space="preserve">14 078 042 </w:t>
            </w:r>
          </w:p>
        </w:tc>
      </w:tr>
      <w:tr w:rsidR="00D1427C" w:rsidRPr="001F3DEE" w:rsidTr="00963FF1">
        <w:trPr>
          <w:trHeight w:val="288"/>
        </w:trPr>
        <w:tc>
          <w:tcPr>
            <w:tcW w:w="39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rPr>
                <w:rFonts w:ascii="Arial" w:hAnsi="Arial" w:cs="Arial"/>
                <w:color w:val="000000"/>
              </w:rPr>
            </w:pPr>
          </w:p>
        </w:tc>
        <w:tc>
          <w:tcPr>
            <w:tcW w:w="15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right"/>
              <w:rPr>
                <w:rFonts w:ascii="Arial" w:hAnsi="Arial" w:cs="Arial"/>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right"/>
              <w:rPr>
                <w:rFonts w:ascii="Arial" w:hAnsi="Arial" w:cs="Arial"/>
                <w:color w:val="000000"/>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right"/>
              <w:rPr>
                <w:rFonts w:ascii="Arial" w:hAnsi="Arial" w:cs="Arial"/>
                <w:color w:val="000000"/>
              </w:rPr>
            </w:pPr>
          </w:p>
        </w:tc>
        <w:tc>
          <w:tcPr>
            <w:tcW w:w="11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right"/>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right"/>
              <w:rPr>
                <w:rFonts w:ascii="Arial" w:hAnsi="Arial" w:cs="Arial"/>
                <w:color w:val="000000"/>
              </w:rPr>
            </w:pPr>
          </w:p>
        </w:tc>
      </w:tr>
      <w:tr w:rsidR="00D1427C" w:rsidRPr="001F3DEE" w:rsidTr="00963FF1">
        <w:trPr>
          <w:trHeight w:val="288"/>
        </w:trPr>
        <w:tc>
          <w:tcPr>
            <w:tcW w:w="39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rPr>
                <w:rFonts w:ascii="Arial" w:hAnsi="Arial" w:cs="Arial"/>
                <w:b/>
                <w:color w:val="000000"/>
              </w:rPr>
            </w:pPr>
            <w:r w:rsidRPr="00D1427C">
              <w:rPr>
                <w:rFonts w:ascii="Arial" w:hAnsi="Arial" w:cs="Arial"/>
                <w:b/>
                <w:color w:val="000000"/>
              </w:rPr>
              <w:t>Trade and other receivables</w:t>
            </w:r>
          </w:p>
        </w:tc>
        <w:tc>
          <w:tcPr>
            <w:tcW w:w="15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963FF1" w:rsidRDefault="00D1427C" w:rsidP="00D1427C">
            <w:pPr>
              <w:rPr>
                <w:rFonts w:ascii="Arial" w:hAnsi="Arial" w:cs="Arial"/>
                <w:b/>
                <w:color w:val="000000"/>
                <w:spacing w:val="1"/>
              </w:rPr>
            </w:pPr>
            <w:r w:rsidRPr="00963FF1">
              <w:rPr>
                <w:rFonts w:ascii="Arial" w:hAnsi="Arial" w:cs="Arial"/>
                <w:b/>
                <w:color w:val="000000"/>
                <w:spacing w:val="1"/>
              </w:rPr>
              <w:t xml:space="preserve"> </w:t>
            </w:r>
            <w:r w:rsidR="00B10C46" w:rsidRPr="00963FF1">
              <w:rPr>
                <w:rFonts w:ascii="Arial" w:hAnsi="Arial" w:cs="Arial"/>
                <w:b/>
                <w:color w:val="000000"/>
                <w:spacing w:val="1"/>
              </w:rPr>
              <w:t>R</w:t>
            </w:r>
            <w:r w:rsidRPr="00963FF1">
              <w:rPr>
                <w:rFonts w:ascii="Arial" w:hAnsi="Arial" w:cs="Arial"/>
                <w:b/>
                <w:color w:val="000000"/>
                <w:spacing w:val="1"/>
              </w:rPr>
              <w:t xml:space="preserve">21 760 156 </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963FF1" w:rsidRDefault="00AD1952" w:rsidP="00D1427C">
            <w:pPr>
              <w:jc w:val="right"/>
              <w:rPr>
                <w:rFonts w:ascii="Arial" w:hAnsi="Arial" w:cs="Arial"/>
                <w:b/>
                <w:color w:val="000000"/>
              </w:rPr>
            </w:pPr>
            <w:r w:rsidRPr="00963FF1">
              <w:rPr>
                <w:rFonts w:ascii="Arial" w:hAnsi="Arial" w:cs="Arial"/>
                <w:b/>
                <w:color w:val="000000"/>
              </w:rPr>
              <w:t xml:space="preserve">    </w:t>
            </w:r>
            <w:r w:rsidR="00B10C46" w:rsidRPr="00963FF1">
              <w:rPr>
                <w:rFonts w:ascii="Arial" w:hAnsi="Arial" w:cs="Arial"/>
                <w:b/>
                <w:color w:val="000000"/>
              </w:rPr>
              <w:t>R</w:t>
            </w:r>
            <w:r w:rsidR="00D1427C" w:rsidRPr="00963FF1">
              <w:rPr>
                <w:rFonts w:ascii="Arial" w:hAnsi="Arial" w:cs="Arial"/>
                <w:b/>
                <w:color w:val="000000"/>
              </w:rPr>
              <w:t xml:space="preserve">8 874 </w:t>
            </w: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963FF1" w:rsidRDefault="00B10C46" w:rsidP="00D1427C">
            <w:pPr>
              <w:jc w:val="right"/>
              <w:rPr>
                <w:rFonts w:ascii="Arial" w:hAnsi="Arial" w:cs="Arial"/>
                <w:b/>
                <w:color w:val="000000"/>
              </w:rPr>
            </w:pPr>
            <w:r w:rsidRPr="00963FF1">
              <w:rPr>
                <w:rFonts w:ascii="Arial" w:hAnsi="Arial" w:cs="Arial"/>
                <w:b/>
                <w:color w:val="000000"/>
              </w:rPr>
              <w:t xml:space="preserve">    R</w:t>
            </w:r>
            <w:r w:rsidR="00D1427C" w:rsidRPr="00963FF1">
              <w:rPr>
                <w:rFonts w:ascii="Arial" w:hAnsi="Arial" w:cs="Arial"/>
                <w:b/>
                <w:color w:val="000000"/>
              </w:rPr>
              <w:t xml:space="preserve">105 220 </w:t>
            </w:r>
          </w:p>
        </w:tc>
        <w:tc>
          <w:tcPr>
            <w:tcW w:w="11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963FF1" w:rsidRDefault="00B10C46" w:rsidP="00D1427C">
            <w:pPr>
              <w:jc w:val="right"/>
              <w:rPr>
                <w:rFonts w:ascii="Arial" w:hAnsi="Arial" w:cs="Arial"/>
                <w:b/>
                <w:color w:val="000000"/>
              </w:rPr>
            </w:pPr>
            <w:r w:rsidRPr="00963FF1">
              <w:rPr>
                <w:rFonts w:ascii="Arial" w:hAnsi="Arial" w:cs="Arial"/>
                <w:b/>
                <w:color w:val="000000"/>
              </w:rPr>
              <w:t xml:space="preserve"> R</w:t>
            </w:r>
            <w:r w:rsidR="00D1427C" w:rsidRPr="00963FF1">
              <w:rPr>
                <w:rFonts w:ascii="Arial" w:hAnsi="Arial" w:cs="Arial"/>
                <w:b/>
                <w:color w:val="000000"/>
              </w:rPr>
              <w:t xml:space="preserve">478 240 </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963FF1" w:rsidRDefault="00B10C46" w:rsidP="00D1427C">
            <w:pPr>
              <w:jc w:val="right"/>
              <w:rPr>
                <w:rFonts w:ascii="Arial" w:hAnsi="Arial" w:cs="Arial"/>
                <w:b/>
                <w:color w:val="000000"/>
              </w:rPr>
            </w:pPr>
            <w:r w:rsidRPr="00963FF1">
              <w:rPr>
                <w:rFonts w:ascii="Arial" w:hAnsi="Arial" w:cs="Arial"/>
                <w:b/>
                <w:color w:val="000000"/>
              </w:rPr>
              <w:t xml:space="preserve">   R</w:t>
            </w:r>
            <w:r w:rsidR="00D1427C" w:rsidRPr="00963FF1">
              <w:rPr>
                <w:rFonts w:ascii="Arial" w:hAnsi="Arial" w:cs="Arial"/>
                <w:b/>
                <w:color w:val="000000"/>
              </w:rPr>
              <w:t xml:space="preserve">22 352 490 </w:t>
            </w:r>
          </w:p>
        </w:tc>
      </w:tr>
      <w:tr w:rsidR="00D1427C" w:rsidRPr="001F3DEE" w:rsidTr="00963FF1">
        <w:trPr>
          <w:trHeight w:val="288"/>
        </w:trPr>
        <w:tc>
          <w:tcPr>
            <w:tcW w:w="3915" w:type="dxa"/>
            <w:tcBorders>
              <w:top w:val="single" w:sz="4" w:space="0" w:color="auto"/>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D1427C" w:rsidRPr="00D1427C" w:rsidRDefault="00D1427C" w:rsidP="005C56C7">
            <w:pPr>
              <w:rPr>
                <w:rFonts w:ascii="Arial" w:hAnsi="Arial" w:cs="Arial"/>
                <w:color w:val="000000"/>
              </w:rPr>
            </w:pPr>
            <w:r w:rsidRPr="00D1427C">
              <w:rPr>
                <w:rFonts w:ascii="Arial" w:hAnsi="Arial" w:cs="Arial"/>
                <w:color w:val="000000"/>
              </w:rPr>
              <w:t>Accrued Interest</w:t>
            </w:r>
          </w:p>
        </w:tc>
        <w:tc>
          <w:tcPr>
            <w:tcW w:w="15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D1427C">
            <w:pPr>
              <w:rPr>
                <w:rFonts w:ascii="Arial" w:hAnsi="Arial" w:cs="Arial"/>
                <w:color w:val="000000"/>
                <w:spacing w:val="1"/>
              </w:rPr>
            </w:pPr>
            <w:r>
              <w:rPr>
                <w:rFonts w:ascii="Arial" w:hAnsi="Arial" w:cs="Arial"/>
                <w:color w:val="000000"/>
                <w:spacing w:val="1"/>
              </w:rPr>
              <w:t xml:space="preserve"> </w:t>
            </w:r>
            <w:r w:rsidR="00B10C46">
              <w:rPr>
                <w:rFonts w:ascii="Arial" w:hAnsi="Arial" w:cs="Arial"/>
                <w:color w:val="000000"/>
                <w:spacing w:val="1"/>
              </w:rPr>
              <w:t>R</w:t>
            </w:r>
            <w:r w:rsidRPr="00D1427C">
              <w:rPr>
                <w:rFonts w:ascii="Arial" w:hAnsi="Arial" w:cs="Arial"/>
                <w:color w:val="000000"/>
                <w:spacing w:val="1"/>
              </w:rPr>
              <w:t>36</w:t>
            </w:r>
            <w:r>
              <w:rPr>
                <w:rFonts w:ascii="Arial" w:hAnsi="Arial" w:cs="Arial"/>
                <w:color w:val="000000"/>
                <w:spacing w:val="1"/>
              </w:rPr>
              <w:t xml:space="preserve"> </w:t>
            </w:r>
            <w:r w:rsidRPr="00D1427C">
              <w:rPr>
                <w:rFonts w:ascii="Arial" w:hAnsi="Arial" w:cs="Arial"/>
                <w:color w:val="000000"/>
                <w:spacing w:val="1"/>
              </w:rPr>
              <w:t xml:space="preserve">682 </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D1427C" w:rsidRPr="00D1427C" w:rsidRDefault="00D1427C" w:rsidP="005C56C7">
            <w:pPr>
              <w:jc w:val="center"/>
              <w:rPr>
                <w:rFonts w:ascii="Arial" w:hAnsi="Arial" w:cs="Arial"/>
                <w:color w:val="000000"/>
              </w:rPr>
            </w:pPr>
            <w:r w:rsidRPr="00D1427C">
              <w:rPr>
                <w:rFonts w:ascii="Arial" w:hAnsi="Arial" w:cs="Arial"/>
                <w:color w:val="000000"/>
              </w:rPr>
              <w:t>-</w:t>
            </w: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center"/>
              <w:rPr>
                <w:rFonts w:ascii="Arial" w:hAnsi="Arial" w:cs="Arial"/>
                <w:color w:val="000000"/>
              </w:rPr>
            </w:pPr>
            <w:r w:rsidRPr="00D1427C">
              <w:rPr>
                <w:rFonts w:ascii="Arial" w:hAnsi="Arial" w:cs="Arial"/>
                <w:color w:val="000000"/>
              </w:rPr>
              <w:t>-</w:t>
            </w:r>
          </w:p>
        </w:tc>
        <w:tc>
          <w:tcPr>
            <w:tcW w:w="11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center"/>
              <w:rPr>
                <w:rFonts w:ascii="Arial" w:hAnsi="Arial" w:cs="Arial"/>
                <w:color w:val="000000"/>
              </w:rPr>
            </w:pPr>
            <w:r w:rsidRPr="00D1427C">
              <w:rPr>
                <w:rFonts w:ascii="Arial" w:hAnsi="Arial" w:cs="Arial"/>
                <w:color w:val="000000"/>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B10C46" w:rsidP="00AD1952">
            <w:pPr>
              <w:jc w:val="right"/>
              <w:rPr>
                <w:rFonts w:ascii="Arial" w:hAnsi="Arial" w:cs="Arial"/>
                <w:color w:val="000000"/>
              </w:rPr>
            </w:pPr>
            <w:r>
              <w:rPr>
                <w:rFonts w:ascii="Arial" w:hAnsi="Arial" w:cs="Arial"/>
                <w:color w:val="000000"/>
              </w:rPr>
              <w:t xml:space="preserve">          R</w:t>
            </w:r>
            <w:r w:rsidR="00D1427C" w:rsidRPr="00D1427C">
              <w:rPr>
                <w:rFonts w:ascii="Arial" w:hAnsi="Arial" w:cs="Arial"/>
                <w:color w:val="000000"/>
              </w:rPr>
              <w:t>36</w:t>
            </w:r>
            <w:r w:rsidR="00AD1952">
              <w:rPr>
                <w:rFonts w:ascii="Arial" w:hAnsi="Arial" w:cs="Arial"/>
                <w:color w:val="000000"/>
              </w:rPr>
              <w:t xml:space="preserve"> </w:t>
            </w:r>
            <w:r w:rsidR="00D1427C" w:rsidRPr="00D1427C">
              <w:rPr>
                <w:rFonts w:ascii="Arial" w:hAnsi="Arial" w:cs="Arial"/>
                <w:color w:val="000000"/>
              </w:rPr>
              <w:t xml:space="preserve">682 </w:t>
            </w:r>
          </w:p>
        </w:tc>
      </w:tr>
      <w:tr w:rsidR="00D1427C" w:rsidRPr="001F3DEE" w:rsidTr="00963FF1">
        <w:trPr>
          <w:trHeight w:val="288"/>
        </w:trPr>
        <w:tc>
          <w:tcPr>
            <w:tcW w:w="39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rPr>
                <w:rFonts w:ascii="Arial" w:hAnsi="Arial" w:cs="Arial"/>
                <w:color w:val="000000"/>
              </w:rPr>
            </w:pPr>
            <w:r w:rsidRPr="00D1427C">
              <w:rPr>
                <w:rFonts w:ascii="Arial" w:hAnsi="Arial" w:cs="Arial"/>
                <w:color w:val="000000"/>
              </w:rPr>
              <w:t>Cash collateral provided: property rentals</w:t>
            </w:r>
          </w:p>
        </w:tc>
        <w:tc>
          <w:tcPr>
            <w:tcW w:w="15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AD1952" w:rsidP="00AD1952">
            <w:pPr>
              <w:rPr>
                <w:rFonts w:ascii="Arial" w:hAnsi="Arial" w:cs="Arial"/>
                <w:color w:val="000000"/>
                <w:spacing w:val="1"/>
              </w:rPr>
            </w:pPr>
            <w:r>
              <w:rPr>
                <w:rFonts w:ascii="Arial" w:hAnsi="Arial" w:cs="Arial"/>
                <w:color w:val="000000"/>
                <w:spacing w:val="1"/>
              </w:rPr>
              <w:t xml:space="preserve"> </w:t>
            </w:r>
            <w:r w:rsidR="00B10C46">
              <w:rPr>
                <w:rFonts w:ascii="Arial" w:hAnsi="Arial" w:cs="Arial"/>
                <w:color w:val="000000"/>
                <w:spacing w:val="1"/>
              </w:rPr>
              <w:t>R</w:t>
            </w:r>
            <w:r w:rsidR="00D1427C" w:rsidRPr="00D1427C">
              <w:rPr>
                <w:rFonts w:ascii="Arial" w:hAnsi="Arial" w:cs="Arial"/>
                <w:color w:val="000000"/>
                <w:spacing w:val="1"/>
              </w:rPr>
              <w:t>12</w:t>
            </w:r>
            <w:r w:rsidR="00D1427C">
              <w:rPr>
                <w:rFonts w:ascii="Arial" w:hAnsi="Arial" w:cs="Arial"/>
                <w:color w:val="000000"/>
                <w:spacing w:val="1"/>
              </w:rPr>
              <w:t xml:space="preserve"> </w:t>
            </w:r>
            <w:r w:rsidR="00D1427C" w:rsidRPr="00D1427C">
              <w:rPr>
                <w:rFonts w:ascii="Arial" w:hAnsi="Arial" w:cs="Arial"/>
                <w:color w:val="000000"/>
                <w:spacing w:val="1"/>
              </w:rPr>
              <w:t>634</w:t>
            </w:r>
            <w:r w:rsidR="00D1427C">
              <w:rPr>
                <w:rFonts w:ascii="Arial" w:hAnsi="Arial" w:cs="Arial"/>
                <w:color w:val="000000"/>
                <w:spacing w:val="1"/>
              </w:rPr>
              <w:t xml:space="preserve"> </w:t>
            </w:r>
            <w:r w:rsidR="00D1427C" w:rsidRPr="00D1427C">
              <w:rPr>
                <w:rFonts w:ascii="Arial" w:hAnsi="Arial" w:cs="Arial"/>
                <w:color w:val="000000"/>
                <w:spacing w:val="1"/>
              </w:rPr>
              <w:t xml:space="preserve">488 </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center"/>
              <w:rPr>
                <w:rFonts w:ascii="Arial" w:hAnsi="Arial" w:cs="Arial"/>
                <w:color w:val="000000"/>
              </w:rPr>
            </w:pPr>
            <w:r w:rsidRPr="00D1427C">
              <w:rPr>
                <w:rFonts w:ascii="Arial" w:hAnsi="Arial" w:cs="Arial"/>
                <w:color w:val="000000"/>
              </w:rPr>
              <w:t>-</w:t>
            </w: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center"/>
              <w:rPr>
                <w:rFonts w:ascii="Arial" w:hAnsi="Arial" w:cs="Arial"/>
                <w:color w:val="000000"/>
              </w:rPr>
            </w:pPr>
            <w:r w:rsidRPr="00D1427C">
              <w:rPr>
                <w:rFonts w:ascii="Arial" w:hAnsi="Arial" w:cs="Arial"/>
                <w:color w:val="000000"/>
              </w:rPr>
              <w:t>-</w:t>
            </w:r>
          </w:p>
        </w:tc>
        <w:tc>
          <w:tcPr>
            <w:tcW w:w="11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center"/>
              <w:rPr>
                <w:rFonts w:ascii="Arial" w:hAnsi="Arial" w:cs="Arial"/>
                <w:color w:val="000000"/>
              </w:rPr>
            </w:pPr>
            <w:r w:rsidRPr="00D1427C">
              <w:rPr>
                <w:rFonts w:ascii="Arial" w:hAnsi="Arial" w:cs="Arial"/>
                <w:color w:val="000000"/>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963FF1" w:rsidP="00B10C46">
            <w:pPr>
              <w:jc w:val="right"/>
              <w:rPr>
                <w:rFonts w:ascii="Arial" w:hAnsi="Arial" w:cs="Arial"/>
                <w:color w:val="000000"/>
              </w:rPr>
            </w:pPr>
            <w:r>
              <w:rPr>
                <w:rFonts w:ascii="Arial" w:hAnsi="Arial" w:cs="Arial"/>
                <w:color w:val="000000"/>
              </w:rPr>
              <w:t xml:space="preserve">   </w:t>
            </w:r>
            <w:r w:rsidR="00B10C46">
              <w:rPr>
                <w:rFonts w:ascii="Arial" w:hAnsi="Arial" w:cs="Arial"/>
                <w:color w:val="000000"/>
              </w:rPr>
              <w:t>R</w:t>
            </w:r>
            <w:r w:rsidR="00D1427C" w:rsidRPr="00D1427C">
              <w:rPr>
                <w:rFonts w:ascii="Arial" w:hAnsi="Arial" w:cs="Arial"/>
                <w:color w:val="000000"/>
              </w:rPr>
              <w:t>12</w:t>
            </w:r>
            <w:r w:rsidR="00AD1952">
              <w:rPr>
                <w:rFonts w:ascii="Arial" w:hAnsi="Arial" w:cs="Arial"/>
                <w:color w:val="000000"/>
              </w:rPr>
              <w:t xml:space="preserve"> </w:t>
            </w:r>
            <w:r w:rsidR="00D1427C" w:rsidRPr="00D1427C">
              <w:rPr>
                <w:rFonts w:ascii="Arial" w:hAnsi="Arial" w:cs="Arial"/>
                <w:color w:val="000000"/>
              </w:rPr>
              <w:t>634</w:t>
            </w:r>
            <w:r w:rsidR="00AD1952">
              <w:rPr>
                <w:rFonts w:ascii="Arial" w:hAnsi="Arial" w:cs="Arial"/>
                <w:color w:val="000000"/>
              </w:rPr>
              <w:t xml:space="preserve"> </w:t>
            </w:r>
            <w:r w:rsidR="00D1427C" w:rsidRPr="00D1427C">
              <w:rPr>
                <w:rFonts w:ascii="Arial" w:hAnsi="Arial" w:cs="Arial"/>
                <w:color w:val="000000"/>
              </w:rPr>
              <w:t xml:space="preserve">488 </w:t>
            </w:r>
          </w:p>
        </w:tc>
      </w:tr>
      <w:tr w:rsidR="00D1427C" w:rsidRPr="001F3DEE" w:rsidTr="00963FF1">
        <w:trPr>
          <w:trHeight w:val="288"/>
        </w:trPr>
        <w:tc>
          <w:tcPr>
            <w:tcW w:w="39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rPr>
                <w:rFonts w:ascii="Arial" w:hAnsi="Arial" w:cs="Arial"/>
                <w:color w:val="000000"/>
              </w:rPr>
            </w:pPr>
            <w:r w:rsidRPr="00D1427C">
              <w:rPr>
                <w:rFonts w:ascii="Arial" w:hAnsi="Arial" w:cs="Arial"/>
                <w:color w:val="000000"/>
              </w:rPr>
              <w:t>Prepayments</w:t>
            </w:r>
          </w:p>
        </w:tc>
        <w:tc>
          <w:tcPr>
            <w:tcW w:w="15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AD1952" w:rsidP="00AD1952">
            <w:pPr>
              <w:rPr>
                <w:rFonts w:ascii="Arial" w:hAnsi="Arial" w:cs="Arial"/>
                <w:color w:val="000000"/>
                <w:spacing w:val="1"/>
              </w:rPr>
            </w:pPr>
            <w:r>
              <w:rPr>
                <w:rFonts w:ascii="Arial" w:hAnsi="Arial" w:cs="Arial"/>
                <w:color w:val="000000"/>
                <w:spacing w:val="1"/>
              </w:rPr>
              <w:t xml:space="preserve"> </w:t>
            </w:r>
            <w:r w:rsidR="00B10C46">
              <w:rPr>
                <w:rFonts w:ascii="Arial" w:hAnsi="Arial" w:cs="Arial"/>
                <w:color w:val="000000"/>
                <w:spacing w:val="1"/>
              </w:rPr>
              <w:t>R</w:t>
            </w:r>
            <w:r w:rsidR="00D1427C" w:rsidRPr="00D1427C">
              <w:rPr>
                <w:rFonts w:ascii="Arial" w:hAnsi="Arial" w:cs="Arial"/>
                <w:color w:val="000000"/>
                <w:spacing w:val="1"/>
              </w:rPr>
              <w:t>7</w:t>
            </w:r>
            <w:r>
              <w:rPr>
                <w:rFonts w:ascii="Arial" w:hAnsi="Arial" w:cs="Arial"/>
                <w:color w:val="000000"/>
                <w:spacing w:val="1"/>
              </w:rPr>
              <w:t xml:space="preserve"> </w:t>
            </w:r>
            <w:r w:rsidR="00D1427C" w:rsidRPr="00D1427C">
              <w:rPr>
                <w:rFonts w:ascii="Arial" w:hAnsi="Arial" w:cs="Arial"/>
                <w:color w:val="000000"/>
                <w:spacing w:val="1"/>
              </w:rPr>
              <w:t>984</w:t>
            </w:r>
            <w:r>
              <w:rPr>
                <w:rFonts w:ascii="Arial" w:hAnsi="Arial" w:cs="Arial"/>
                <w:color w:val="000000"/>
                <w:spacing w:val="1"/>
              </w:rPr>
              <w:t xml:space="preserve"> </w:t>
            </w:r>
            <w:r w:rsidR="00D1427C" w:rsidRPr="00D1427C">
              <w:rPr>
                <w:rFonts w:ascii="Arial" w:hAnsi="Arial" w:cs="Arial"/>
                <w:color w:val="000000"/>
                <w:spacing w:val="1"/>
              </w:rPr>
              <w:t xml:space="preserve">858 </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center"/>
              <w:rPr>
                <w:rFonts w:ascii="Arial" w:hAnsi="Arial" w:cs="Arial"/>
                <w:color w:val="000000"/>
              </w:rPr>
            </w:pPr>
            <w:r w:rsidRPr="00D1427C">
              <w:rPr>
                <w:rFonts w:ascii="Arial" w:hAnsi="Arial" w:cs="Arial"/>
                <w:color w:val="000000"/>
              </w:rPr>
              <w:t>-</w:t>
            </w: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center"/>
              <w:rPr>
                <w:rFonts w:ascii="Arial" w:hAnsi="Arial" w:cs="Arial"/>
                <w:color w:val="000000"/>
              </w:rPr>
            </w:pPr>
            <w:r w:rsidRPr="00D1427C">
              <w:rPr>
                <w:rFonts w:ascii="Arial" w:hAnsi="Arial" w:cs="Arial"/>
                <w:color w:val="000000"/>
              </w:rPr>
              <w:t>-</w:t>
            </w:r>
          </w:p>
        </w:tc>
        <w:tc>
          <w:tcPr>
            <w:tcW w:w="11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center"/>
              <w:rPr>
                <w:rFonts w:ascii="Arial" w:hAnsi="Arial" w:cs="Arial"/>
                <w:color w:val="000000"/>
              </w:rPr>
            </w:pPr>
            <w:r w:rsidRPr="00D1427C">
              <w:rPr>
                <w:rFonts w:ascii="Arial" w:hAnsi="Arial" w:cs="Arial"/>
                <w:color w:val="000000"/>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963FF1" w:rsidP="00AD1952">
            <w:pPr>
              <w:jc w:val="right"/>
              <w:rPr>
                <w:rFonts w:ascii="Arial" w:hAnsi="Arial" w:cs="Arial"/>
                <w:color w:val="000000"/>
              </w:rPr>
            </w:pPr>
            <w:r>
              <w:rPr>
                <w:rFonts w:ascii="Arial" w:hAnsi="Arial" w:cs="Arial"/>
                <w:color w:val="000000"/>
              </w:rPr>
              <w:t xml:space="preserve">     </w:t>
            </w:r>
            <w:r w:rsidR="00B10C46">
              <w:rPr>
                <w:rFonts w:ascii="Arial" w:hAnsi="Arial" w:cs="Arial"/>
                <w:color w:val="000000"/>
              </w:rPr>
              <w:t>R</w:t>
            </w:r>
            <w:r w:rsidR="00D1427C" w:rsidRPr="00D1427C">
              <w:rPr>
                <w:rFonts w:ascii="Arial" w:hAnsi="Arial" w:cs="Arial"/>
                <w:color w:val="000000"/>
              </w:rPr>
              <w:t>7</w:t>
            </w:r>
            <w:r w:rsidR="00AD1952">
              <w:rPr>
                <w:rFonts w:ascii="Arial" w:hAnsi="Arial" w:cs="Arial"/>
                <w:color w:val="000000"/>
              </w:rPr>
              <w:t xml:space="preserve"> </w:t>
            </w:r>
            <w:r w:rsidR="00D1427C" w:rsidRPr="00D1427C">
              <w:rPr>
                <w:rFonts w:ascii="Arial" w:hAnsi="Arial" w:cs="Arial"/>
                <w:color w:val="000000"/>
              </w:rPr>
              <w:t>984</w:t>
            </w:r>
            <w:r w:rsidR="00AD1952">
              <w:rPr>
                <w:rFonts w:ascii="Arial" w:hAnsi="Arial" w:cs="Arial"/>
                <w:color w:val="000000"/>
              </w:rPr>
              <w:t xml:space="preserve"> </w:t>
            </w:r>
            <w:r w:rsidR="00D1427C" w:rsidRPr="00D1427C">
              <w:rPr>
                <w:rFonts w:ascii="Arial" w:hAnsi="Arial" w:cs="Arial"/>
                <w:color w:val="000000"/>
              </w:rPr>
              <w:t xml:space="preserve">858 </w:t>
            </w:r>
          </w:p>
        </w:tc>
      </w:tr>
      <w:tr w:rsidR="00D1427C" w:rsidRPr="001F3DEE" w:rsidTr="00963FF1">
        <w:trPr>
          <w:trHeight w:val="288"/>
        </w:trPr>
        <w:tc>
          <w:tcPr>
            <w:tcW w:w="3915" w:type="dxa"/>
            <w:tcBorders>
              <w:top w:val="single" w:sz="4" w:space="0" w:color="auto"/>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D1427C" w:rsidRPr="00D1427C" w:rsidRDefault="00D1427C" w:rsidP="005C56C7">
            <w:pPr>
              <w:rPr>
                <w:rFonts w:ascii="Arial" w:hAnsi="Arial" w:cs="Arial"/>
                <w:color w:val="000000"/>
              </w:rPr>
            </w:pPr>
            <w:r w:rsidRPr="00D1427C">
              <w:rPr>
                <w:rFonts w:ascii="Arial" w:hAnsi="Arial" w:cs="Arial"/>
                <w:color w:val="000000"/>
              </w:rPr>
              <w:t>Sundry receivables</w:t>
            </w:r>
          </w:p>
        </w:tc>
        <w:tc>
          <w:tcPr>
            <w:tcW w:w="1575" w:type="dxa"/>
            <w:tcBorders>
              <w:top w:val="single" w:sz="4" w:space="0" w:color="auto"/>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D1427C" w:rsidRPr="00D1427C" w:rsidRDefault="00AD1952" w:rsidP="00AD1952">
            <w:pPr>
              <w:rPr>
                <w:rFonts w:ascii="Arial" w:hAnsi="Arial" w:cs="Arial"/>
                <w:color w:val="000000"/>
                <w:spacing w:val="1"/>
              </w:rPr>
            </w:pPr>
            <w:r>
              <w:rPr>
                <w:rFonts w:ascii="Arial" w:hAnsi="Arial" w:cs="Arial"/>
                <w:color w:val="000000"/>
                <w:spacing w:val="1"/>
              </w:rPr>
              <w:t xml:space="preserve"> </w:t>
            </w:r>
            <w:r w:rsidR="00B10C46">
              <w:rPr>
                <w:rFonts w:ascii="Arial" w:hAnsi="Arial" w:cs="Arial"/>
                <w:color w:val="000000"/>
                <w:spacing w:val="1"/>
              </w:rPr>
              <w:t>R</w:t>
            </w:r>
            <w:r>
              <w:rPr>
                <w:rFonts w:ascii="Arial" w:hAnsi="Arial" w:cs="Arial"/>
                <w:color w:val="000000"/>
                <w:spacing w:val="1"/>
              </w:rPr>
              <w:t xml:space="preserve">1 </w:t>
            </w:r>
            <w:r w:rsidR="00D1427C" w:rsidRPr="00D1427C">
              <w:rPr>
                <w:rFonts w:ascii="Arial" w:hAnsi="Arial" w:cs="Arial"/>
                <w:color w:val="000000"/>
                <w:spacing w:val="1"/>
              </w:rPr>
              <w:t>104</w:t>
            </w:r>
            <w:r>
              <w:rPr>
                <w:rFonts w:ascii="Arial" w:hAnsi="Arial" w:cs="Arial"/>
                <w:color w:val="000000"/>
                <w:spacing w:val="1"/>
              </w:rPr>
              <w:t xml:space="preserve"> </w:t>
            </w:r>
            <w:r w:rsidR="00D1427C" w:rsidRPr="00D1427C">
              <w:rPr>
                <w:rFonts w:ascii="Arial" w:hAnsi="Arial" w:cs="Arial"/>
                <w:color w:val="000000"/>
                <w:spacing w:val="1"/>
              </w:rPr>
              <w:t xml:space="preserve">128 </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D1427C" w:rsidRPr="00D1427C" w:rsidRDefault="00B10C46" w:rsidP="00AD1952">
            <w:pPr>
              <w:jc w:val="right"/>
              <w:rPr>
                <w:rFonts w:ascii="Arial" w:hAnsi="Arial" w:cs="Arial"/>
                <w:color w:val="000000"/>
              </w:rPr>
            </w:pPr>
            <w:r>
              <w:rPr>
                <w:rFonts w:ascii="Arial" w:hAnsi="Arial" w:cs="Arial"/>
                <w:color w:val="000000"/>
              </w:rPr>
              <w:t xml:space="preserve">   R</w:t>
            </w:r>
            <w:r w:rsidR="00AD1952">
              <w:rPr>
                <w:rFonts w:ascii="Arial" w:hAnsi="Arial" w:cs="Arial"/>
                <w:color w:val="000000"/>
              </w:rPr>
              <w:t xml:space="preserve"> </w:t>
            </w:r>
            <w:r w:rsidR="00D1427C" w:rsidRPr="00D1427C">
              <w:rPr>
                <w:rFonts w:ascii="Arial" w:hAnsi="Arial" w:cs="Arial"/>
                <w:color w:val="000000"/>
              </w:rPr>
              <w:t>8</w:t>
            </w:r>
            <w:r w:rsidR="00AD1952">
              <w:rPr>
                <w:rFonts w:ascii="Arial" w:hAnsi="Arial" w:cs="Arial"/>
                <w:color w:val="000000"/>
              </w:rPr>
              <w:t xml:space="preserve"> </w:t>
            </w:r>
            <w:r w:rsidR="00D1427C" w:rsidRPr="00D1427C">
              <w:rPr>
                <w:rFonts w:ascii="Arial" w:hAnsi="Arial" w:cs="Arial"/>
                <w:color w:val="000000"/>
              </w:rPr>
              <w:t xml:space="preserve">874 </w:t>
            </w: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B10C46" w:rsidP="00AD1952">
            <w:pPr>
              <w:jc w:val="right"/>
              <w:rPr>
                <w:rFonts w:ascii="Arial" w:hAnsi="Arial" w:cs="Arial"/>
                <w:color w:val="000000"/>
              </w:rPr>
            </w:pPr>
            <w:r>
              <w:rPr>
                <w:rFonts w:ascii="Arial" w:hAnsi="Arial" w:cs="Arial"/>
                <w:color w:val="000000"/>
              </w:rPr>
              <w:t xml:space="preserve">    R</w:t>
            </w:r>
            <w:r w:rsidR="00D1427C" w:rsidRPr="00D1427C">
              <w:rPr>
                <w:rFonts w:ascii="Arial" w:hAnsi="Arial" w:cs="Arial"/>
                <w:color w:val="000000"/>
              </w:rPr>
              <w:t>105</w:t>
            </w:r>
            <w:r w:rsidR="00AD1952">
              <w:rPr>
                <w:rFonts w:ascii="Arial" w:hAnsi="Arial" w:cs="Arial"/>
                <w:color w:val="000000"/>
              </w:rPr>
              <w:t xml:space="preserve"> </w:t>
            </w:r>
            <w:r w:rsidR="00D1427C" w:rsidRPr="00D1427C">
              <w:rPr>
                <w:rFonts w:ascii="Arial" w:hAnsi="Arial" w:cs="Arial"/>
                <w:color w:val="000000"/>
              </w:rPr>
              <w:t xml:space="preserve">220 </w:t>
            </w:r>
          </w:p>
        </w:tc>
        <w:tc>
          <w:tcPr>
            <w:tcW w:w="11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B10C46" w:rsidP="00AD1952">
            <w:pPr>
              <w:jc w:val="right"/>
              <w:rPr>
                <w:rFonts w:ascii="Arial" w:hAnsi="Arial" w:cs="Arial"/>
                <w:color w:val="000000"/>
              </w:rPr>
            </w:pPr>
            <w:r>
              <w:rPr>
                <w:rFonts w:ascii="Arial" w:hAnsi="Arial" w:cs="Arial"/>
                <w:color w:val="000000"/>
              </w:rPr>
              <w:t xml:space="preserve"> R</w:t>
            </w:r>
            <w:r w:rsidR="00D1427C" w:rsidRPr="00D1427C">
              <w:rPr>
                <w:rFonts w:ascii="Arial" w:hAnsi="Arial" w:cs="Arial"/>
                <w:color w:val="000000"/>
              </w:rPr>
              <w:t>478</w:t>
            </w:r>
            <w:r w:rsidR="00AD1952">
              <w:rPr>
                <w:rFonts w:ascii="Arial" w:hAnsi="Arial" w:cs="Arial"/>
                <w:color w:val="000000"/>
              </w:rPr>
              <w:t xml:space="preserve"> </w:t>
            </w:r>
            <w:r w:rsidR="00D1427C" w:rsidRPr="00D1427C">
              <w:rPr>
                <w:rFonts w:ascii="Arial" w:hAnsi="Arial" w:cs="Arial"/>
                <w:color w:val="000000"/>
              </w:rPr>
              <w:t xml:space="preserve">240 </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963FF1" w:rsidP="00AD1952">
            <w:pPr>
              <w:jc w:val="right"/>
              <w:rPr>
                <w:rFonts w:ascii="Arial" w:hAnsi="Arial" w:cs="Arial"/>
                <w:color w:val="000000"/>
              </w:rPr>
            </w:pPr>
            <w:r>
              <w:rPr>
                <w:rFonts w:ascii="Arial" w:hAnsi="Arial" w:cs="Arial"/>
                <w:color w:val="000000"/>
              </w:rPr>
              <w:t xml:space="preserve">     </w:t>
            </w:r>
            <w:r w:rsidR="00B10C46">
              <w:rPr>
                <w:rFonts w:ascii="Arial" w:hAnsi="Arial" w:cs="Arial"/>
                <w:color w:val="000000"/>
              </w:rPr>
              <w:t>R</w:t>
            </w:r>
            <w:r w:rsidR="00D1427C" w:rsidRPr="00D1427C">
              <w:rPr>
                <w:rFonts w:ascii="Arial" w:hAnsi="Arial" w:cs="Arial"/>
                <w:color w:val="000000"/>
              </w:rPr>
              <w:t>1</w:t>
            </w:r>
            <w:r w:rsidR="00AD1952">
              <w:rPr>
                <w:rFonts w:ascii="Arial" w:hAnsi="Arial" w:cs="Arial"/>
                <w:color w:val="000000"/>
              </w:rPr>
              <w:t xml:space="preserve"> </w:t>
            </w:r>
            <w:r w:rsidR="00D1427C" w:rsidRPr="00D1427C">
              <w:rPr>
                <w:rFonts w:ascii="Arial" w:hAnsi="Arial" w:cs="Arial"/>
                <w:color w:val="000000"/>
              </w:rPr>
              <w:t>696</w:t>
            </w:r>
            <w:r w:rsidR="00AD1952">
              <w:rPr>
                <w:rFonts w:ascii="Arial" w:hAnsi="Arial" w:cs="Arial"/>
                <w:color w:val="000000"/>
              </w:rPr>
              <w:t xml:space="preserve"> </w:t>
            </w:r>
            <w:r w:rsidR="00D1427C" w:rsidRPr="00D1427C">
              <w:rPr>
                <w:rFonts w:ascii="Arial" w:hAnsi="Arial" w:cs="Arial"/>
                <w:color w:val="000000"/>
              </w:rPr>
              <w:t xml:space="preserve">462 </w:t>
            </w:r>
          </w:p>
        </w:tc>
      </w:tr>
      <w:tr w:rsidR="00D1427C" w:rsidRPr="001F3DEE" w:rsidTr="00963FF1">
        <w:trPr>
          <w:trHeight w:val="288"/>
        </w:trPr>
        <w:tc>
          <w:tcPr>
            <w:tcW w:w="3915" w:type="dxa"/>
            <w:tcBorders>
              <w:top w:val="single" w:sz="4" w:space="0" w:color="auto"/>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D1427C" w:rsidRPr="00D1427C" w:rsidRDefault="00D1427C" w:rsidP="005C56C7">
            <w:pPr>
              <w:rPr>
                <w:rFonts w:ascii="Arial" w:hAnsi="Arial" w:cs="Arial"/>
                <w:color w:val="000000"/>
              </w:rPr>
            </w:pPr>
          </w:p>
        </w:tc>
        <w:tc>
          <w:tcPr>
            <w:tcW w:w="1575" w:type="dxa"/>
            <w:tcBorders>
              <w:top w:val="single" w:sz="4" w:space="0" w:color="auto"/>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D1427C" w:rsidRPr="00D1427C" w:rsidRDefault="00D1427C" w:rsidP="005C56C7">
            <w:pPr>
              <w:jc w:val="right"/>
              <w:rPr>
                <w:rFonts w:ascii="Arial" w:hAnsi="Arial" w:cs="Arial"/>
                <w:color w:val="000000"/>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D1427C" w:rsidRPr="00D1427C" w:rsidRDefault="00D1427C" w:rsidP="005C56C7">
            <w:pPr>
              <w:jc w:val="right"/>
              <w:rPr>
                <w:rFonts w:ascii="Arial" w:hAnsi="Arial" w:cs="Arial"/>
                <w:color w:val="000000"/>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right"/>
              <w:rPr>
                <w:rFonts w:ascii="Arial" w:hAnsi="Arial" w:cs="Arial"/>
                <w:color w:val="000000"/>
              </w:rPr>
            </w:pPr>
          </w:p>
        </w:tc>
        <w:tc>
          <w:tcPr>
            <w:tcW w:w="11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right"/>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right"/>
              <w:rPr>
                <w:rFonts w:ascii="Arial" w:hAnsi="Arial" w:cs="Arial"/>
                <w:color w:val="000000"/>
              </w:rPr>
            </w:pPr>
          </w:p>
        </w:tc>
      </w:tr>
      <w:tr w:rsidR="00D1427C" w:rsidRPr="001F3DEE" w:rsidTr="00963FF1">
        <w:trPr>
          <w:trHeight w:val="288"/>
        </w:trPr>
        <w:tc>
          <w:tcPr>
            <w:tcW w:w="3915" w:type="dxa"/>
            <w:tcBorders>
              <w:top w:val="single" w:sz="4" w:space="0" w:color="auto"/>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D1427C" w:rsidRPr="00D1427C" w:rsidRDefault="00D1427C" w:rsidP="005C56C7">
            <w:pPr>
              <w:rPr>
                <w:rFonts w:ascii="Arial" w:hAnsi="Arial" w:cs="Arial"/>
                <w:b/>
                <w:color w:val="000000"/>
              </w:rPr>
            </w:pPr>
            <w:r w:rsidRPr="00D1427C">
              <w:rPr>
                <w:rFonts w:ascii="Arial" w:hAnsi="Arial" w:cs="Arial"/>
                <w:b/>
                <w:color w:val="000000"/>
                <w:spacing w:val="1"/>
              </w:rPr>
              <w:t>Inventories</w:t>
            </w:r>
          </w:p>
        </w:tc>
        <w:tc>
          <w:tcPr>
            <w:tcW w:w="15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963FF1" w:rsidRDefault="00AD1952" w:rsidP="00AD1952">
            <w:pPr>
              <w:rPr>
                <w:rFonts w:ascii="Arial" w:hAnsi="Arial" w:cs="Arial"/>
                <w:b/>
                <w:color w:val="000000"/>
                <w:spacing w:val="1"/>
              </w:rPr>
            </w:pPr>
            <w:r w:rsidRPr="00963FF1">
              <w:rPr>
                <w:rFonts w:ascii="Arial" w:hAnsi="Arial" w:cs="Arial"/>
                <w:b/>
                <w:color w:val="000000"/>
                <w:spacing w:val="1"/>
              </w:rPr>
              <w:t xml:space="preserve"> </w:t>
            </w:r>
            <w:r w:rsidR="00B10C46" w:rsidRPr="00963FF1">
              <w:rPr>
                <w:rFonts w:ascii="Arial" w:hAnsi="Arial" w:cs="Arial"/>
                <w:b/>
                <w:color w:val="000000"/>
                <w:spacing w:val="1"/>
              </w:rPr>
              <w:t>R</w:t>
            </w:r>
            <w:r w:rsidR="00D1427C" w:rsidRPr="00963FF1">
              <w:rPr>
                <w:rFonts w:ascii="Arial" w:hAnsi="Arial" w:cs="Arial"/>
                <w:b/>
                <w:color w:val="000000"/>
                <w:spacing w:val="1"/>
              </w:rPr>
              <w:t>11</w:t>
            </w:r>
            <w:r w:rsidRPr="00963FF1">
              <w:rPr>
                <w:rFonts w:ascii="Arial" w:hAnsi="Arial" w:cs="Arial"/>
                <w:b/>
                <w:color w:val="000000"/>
                <w:spacing w:val="1"/>
              </w:rPr>
              <w:t xml:space="preserve"> </w:t>
            </w:r>
            <w:r w:rsidR="00D1427C" w:rsidRPr="00963FF1">
              <w:rPr>
                <w:rFonts w:ascii="Arial" w:hAnsi="Arial" w:cs="Arial"/>
                <w:b/>
                <w:color w:val="000000"/>
                <w:spacing w:val="1"/>
              </w:rPr>
              <w:t>911</w:t>
            </w:r>
            <w:r w:rsidRPr="00963FF1">
              <w:rPr>
                <w:rFonts w:ascii="Arial" w:hAnsi="Arial" w:cs="Arial"/>
                <w:b/>
                <w:color w:val="000000"/>
                <w:spacing w:val="1"/>
              </w:rPr>
              <w:t xml:space="preserve"> </w:t>
            </w:r>
            <w:r w:rsidR="00D1427C" w:rsidRPr="00963FF1">
              <w:rPr>
                <w:rFonts w:ascii="Arial" w:hAnsi="Arial" w:cs="Arial"/>
                <w:b/>
                <w:color w:val="000000"/>
                <w:spacing w:val="1"/>
              </w:rPr>
              <w:t xml:space="preserve">915 </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963FF1" w:rsidRDefault="00D1427C" w:rsidP="005C56C7">
            <w:pPr>
              <w:jc w:val="center"/>
              <w:rPr>
                <w:rFonts w:ascii="Arial" w:hAnsi="Arial" w:cs="Arial"/>
                <w:b/>
                <w:color w:val="000000"/>
              </w:rPr>
            </w:pPr>
            <w:r w:rsidRPr="00963FF1">
              <w:rPr>
                <w:rFonts w:ascii="Arial" w:hAnsi="Arial" w:cs="Arial"/>
                <w:b/>
                <w:color w:val="000000"/>
              </w:rPr>
              <w:t>-</w:t>
            </w: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963FF1" w:rsidRDefault="00D1427C" w:rsidP="005C56C7">
            <w:pPr>
              <w:jc w:val="center"/>
              <w:rPr>
                <w:rFonts w:ascii="Arial" w:hAnsi="Arial" w:cs="Arial"/>
                <w:b/>
                <w:color w:val="000000"/>
              </w:rPr>
            </w:pPr>
            <w:r w:rsidRPr="00963FF1">
              <w:rPr>
                <w:rFonts w:ascii="Arial" w:hAnsi="Arial" w:cs="Arial"/>
                <w:b/>
                <w:color w:val="000000"/>
              </w:rPr>
              <w:t>-</w:t>
            </w:r>
          </w:p>
        </w:tc>
        <w:tc>
          <w:tcPr>
            <w:tcW w:w="11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963FF1" w:rsidRDefault="00D1427C" w:rsidP="005C56C7">
            <w:pPr>
              <w:jc w:val="center"/>
              <w:rPr>
                <w:rFonts w:ascii="Arial" w:hAnsi="Arial" w:cs="Arial"/>
                <w:b/>
                <w:color w:val="000000"/>
              </w:rPr>
            </w:pPr>
            <w:r w:rsidRPr="00963FF1">
              <w:rPr>
                <w:rFonts w:ascii="Arial" w:hAnsi="Arial" w:cs="Arial"/>
                <w:b/>
                <w:color w:val="000000"/>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963FF1" w:rsidRDefault="00963FF1" w:rsidP="00AD1952">
            <w:pPr>
              <w:jc w:val="right"/>
              <w:rPr>
                <w:rFonts w:ascii="Arial" w:hAnsi="Arial" w:cs="Arial"/>
                <w:b/>
                <w:color w:val="000000"/>
              </w:rPr>
            </w:pPr>
            <w:r w:rsidRPr="00963FF1">
              <w:rPr>
                <w:rFonts w:ascii="Arial" w:hAnsi="Arial" w:cs="Arial"/>
                <w:b/>
                <w:color w:val="000000"/>
              </w:rPr>
              <w:t xml:space="preserve">   </w:t>
            </w:r>
            <w:r w:rsidR="00B10C46" w:rsidRPr="00963FF1">
              <w:rPr>
                <w:rFonts w:ascii="Arial" w:hAnsi="Arial" w:cs="Arial"/>
                <w:b/>
                <w:color w:val="000000"/>
              </w:rPr>
              <w:t>R</w:t>
            </w:r>
            <w:r w:rsidR="00D1427C" w:rsidRPr="00963FF1">
              <w:rPr>
                <w:rFonts w:ascii="Arial" w:hAnsi="Arial" w:cs="Arial"/>
                <w:b/>
                <w:color w:val="000000"/>
              </w:rPr>
              <w:t>11</w:t>
            </w:r>
            <w:r w:rsidR="00AD1952" w:rsidRPr="00963FF1">
              <w:rPr>
                <w:rFonts w:ascii="Arial" w:hAnsi="Arial" w:cs="Arial"/>
                <w:b/>
                <w:color w:val="000000"/>
              </w:rPr>
              <w:t xml:space="preserve"> </w:t>
            </w:r>
            <w:r w:rsidR="00D1427C" w:rsidRPr="00963FF1">
              <w:rPr>
                <w:rFonts w:ascii="Arial" w:hAnsi="Arial" w:cs="Arial"/>
                <w:b/>
                <w:color w:val="000000"/>
              </w:rPr>
              <w:t>911</w:t>
            </w:r>
            <w:r w:rsidR="00AD1952" w:rsidRPr="00963FF1">
              <w:rPr>
                <w:rFonts w:ascii="Arial" w:hAnsi="Arial" w:cs="Arial"/>
                <w:b/>
                <w:color w:val="000000"/>
              </w:rPr>
              <w:t xml:space="preserve"> </w:t>
            </w:r>
            <w:r w:rsidR="00D1427C" w:rsidRPr="00963FF1">
              <w:rPr>
                <w:rFonts w:ascii="Arial" w:hAnsi="Arial" w:cs="Arial"/>
                <w:b/>
                <w:color w:val="000000"/>
              </w:rPr>
              <w:t xml:space="preserve">915 </w:t>
            </w:r>
          </w:p>
        </w:tc>
      </w:tr>
      <w:tr w:rsidR="00D1427C" w:rsidRPr="001F3DEE" w:rsidTr="00963FF1">
        <w:trPr>
          <w:trHeight w:val="300"/>
        </w:trPr>
        <w:tc>
          <w:tcPr>
            <w:tcW w:w="3915" w:type="dxa"/>
            <w:tcBorders>
              <w:top w:val="single" w:sz="4" w:space="0" w:color="auto"/>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D1427C" w:rsidRPr="00D1427C" w:rsidRDefault="00D1427C" w:rsidP="005C56C7">
            <w:pPr>
              <w:rPr>
                <w:rFonts w:ascii="Arial" w:hAnsi="Arial" w:cs="Arial"/>
                <w:color w:val="000000"/>
              </w:rPr>
            </w:pPr>
          </w:p>
        </w:tc>
        <w:tc>
          <w:tcPr>
            <w:tcW w:w="15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right"/>
              <w:rPr>
                <w:rFonts w:ascii="Arial" w:hAnsi="Arial" w:cs="Arial"/>
                <w:color w:val="000000"/>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right"/>
              <w:rPr>
                <w:rFonts w:ascii="Arial" w:hAnsi="Arial" w:cs="Arial"/>
                <w:color w:val="000000"/>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right"/>
              <w:rPr>
                <w:rFonts w:ascii="Arial" w:hAnsi="Arial" w:cs="Arial"/>
                <w:color w:val="000000"/>
              </w:rPr>
            </w:pPr>
          </w:p>
        </w:tc>
        <w:tc>
          <w:tcPr>
            <w:tcW w:w="11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right"/>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D1427C" w:rsidP="005C56C7">
            <w:pPr>
              <w:jc w:val="right"/>
              <w:rPr>
                <w:rFonts w:ascii="Arial" w:hAnsi="Arial" w:cs="Arial"/>
                <w:color w:val="000000"/>
              </w:rPr>
            </w:pPr>
          </w:p>
        </w:tc>
      </w:tr>
      <w:tr w:rsidR="00D1427C" w:rsidRPr="001F3DEE" w:rsidTr="00963FF1">
        <w:trPr>
          <w:trHeight w:val="300"/>
        </w:trPr>
        <w:tc>
          <w:tcPr>
            <w:tcW w:w="3915" w:type="dxa"/>
            <w:tcBorders>
              <w:top w:val="single" w:sz="4" w:space="0" w:color="auto"/>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D1427C" w:rsidRPr="00D1427C" w:rsidRDefault="00D1427C" w:rsidP="005C56C7">
            <w:pPr>
              <w:rPr>
                <w:rFonts w:ascii="Arial" w:hAnsi="Arial" w:cs="Arial"/>
                <w:b/>
                <w:bCs/>
                <w:color w:val="000000"/>
              </w:rPr>
            </w:pPr>
            <w:r w:rsidRPr="00D1427C">
              <w:rPr>
                <w:rFonts w:ascii="Arial" w:hAnsi="Arial" w:cs="Arial"/>
                <w:b/>
                <w:bCs/>
                <w:color w:val="000000"/>
                <w:spacing w:val="1"/>
              </w:rPr>
              <w:t>Total Current Assets</w:t>
            </w:r>
          </w:p>
        </w:tc>
        <w:tc>
          <w:tcPr>
            <w:tcW w:w="15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AD1952" w:rsidRDefault="00AD1952" w:rsidP="00AD1952">
            <w:pPr>
              <w:rPr>
                <w:rFonts w:ascii="Arial" w:hAnsi="Arial" w:cs="Arial"/>
                <w:b/>
                <w:color w:val="000000"/>
                <w:spacing w:val="1"/>
              </w:rPr>
            </w:pPr>
            <w:r>
              <w:rPr>
                <w:rFonts w:ascii="Arial" w:hAnsi="Arial" w:cs="Arial"/>
                <w:color w:val="000000"/>
                <w:spacing w:val="1"/>
              </w:rPr>
              <w:t xml:space="preserve"> </w:t>
            </w:r>
            <w:r w:rsidR="00B10C46" w:rsidRPr="00963FF1">
              <w:rPr>
                <w:rFonts w:ascii="Arial" w:hAnsi="Arial" w:cs="Arial"/>
                <w:b/>
                <w:color w:val="000000"/>
                <w:spacing w:val="1"/>
              </w:rPr>
              <w:t>R</w:t>
            </w:r>
            <w:r w:rsidR="00D1427C" w:rsidRPr="00AD1952">
              <w:rPr>
                <w:rFonts w:ascii="Arial" w:hAnsi="Arial" w:cs="Arial"/>
                <w:b/>
                <w:color w:val="000000"/>
                <w:spacing w:val="1"/>
              </w:rPr>
              <w:t>47</w:t>
            </w:r>
            <w:r w:rsidRPr="00AD1952">
              <w:rPr>
                <w:rFonts w:ascii="Arial" w:hAnsi="Arial" w:cs="Arial"/>
                <w:b/>
                <w:color w:val="000000"/>
                <w:spacing w:val="1"/>
              </w:rPr>
              <w:t xml:space="preserve"> </w:t>
            </w:r>
            <w:r w:rsidR="00D1427C" w:rsidRPr="00AD1952">
              <w:rPr>
                <w:rFonts w:ascii="Arial" w:hAnsi="Arial" w:cs="Arial"/>
                <w:b/>
                <w:color w:val="000000"/>
                <w:spacing w:val="1"/>
              </w:rPr>
              <w:t>750</w:t>
            </w:r>
            <w:r w:rsidRPr="00AD1952">
              <w:rPr>
                <w:rFonts w:ascii="Arial" w:hAnsi="Arial" w:cs="Arial"/>
                <w:b/>
                <w:color w:val="000000"/>
                <w:spacing w:val="1"/>
              </w:rPr>
              <w:t xml:space="preserve"> </w:t>
            </w:r>
            <w:r w:rsidR="00D1427C" w:rsidRPr="00AD1952">
              <w:rPr>
                <w:rFonts w:ascii="Arial" w:hAnsi="Arial" w:cs="Arial"/>
                <w:b/>
                <w:color w:val="000000"/>
                <w:spacing w:val="1"/>
              </w:rPr>
              <w:t xml:space="preserve">113 </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B10C46" w:rsidP="00AD1952">
            <w:pPr>
              <w:jc w:val="right"/>
              <w:rPr>
                <w:rFonts w:ascii="Arial" w:hAnsi="Arial" w:cs="Arial"/>
                <w:b/>
                <w:bCs/>
                <w:color w:val="000000"/>
              </w:rPr>
            </w:pPr>
            <w:r>
              <w:rPr>
                <w:rFonts w:ascii="Arial" w:hAnsi="Arial" w:cs="Arial"/>
                <w:b/>
                <w:bCs/>
                <w:color w:val="000000"/>
                <w:spacing w:val="1"/>
              </w:rPr>
              <w:t xml:space="preserve">   R</w:t>
            </w:r>
            <w:r w:rsidR="00D1427C" w:rsidRPr="00D1427C">
              <w:rPr>
                <w:rFonts w:ascii="Arial" w:hAnsi="Arial" w:cs="Arial"/>
                <w:b/>
                <w:bCs/>
                <w:color w:val="000000"/>
                <w:spacing w:val="1"/>
              </w:rPr>
              <w:t>8</w:t>
            </w:r>
            <w:r w:rsidR="00AD1952">
              <w:rPr>
                <w:rFonts w:ascii="Arial" w:hAnsi="Arial" w:cs="Arial"/>
                <w:b/>
                <w:bCs/>
                <w:color w:val="000000"/>
                <w:spacing w:val="1"/>
              </w:rPr>
              <w:t xml:space="preserve"> </w:t>
            </w:r>
            <w:r w:rsidR="00D1427C" w:rsidRPr="00D1427C">
              <w:rPr>
                <w:rFonts w:ascii="Arial" w:hAnsi="Arial" w:cs="Arial"/>
                <w:b/>
                <w:bCs/>
                <w:color w:val="000000"/>
                <w:spacing w:val="1"/>
              </w:rPr>
              <w:t xml:space="preserve">874 </w:t>
            </w: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B10C46" w:rsidP="00AD1952">
            <w:pPr>
              <w:jc w:val="right"/>
              <w:rPr>
                <w:rFonts w:ascii="Arial" w:hAnsi="Arial" w:cs="Arial"/>
                <w:b/>
                <w:bCs/>
                <w:color w:val="000000"/>
              </w:rPr>
            </w:pPr>
            <w:r>
              <w:rPr>
                <w:rFonts w:ascii="Arial" w:hAnsi="Arial" w:cs="Arial"/>
                <w:b/>
                <w:bCs/>
                <w:color w:val="000000"/>
                <w:spacing w:val="1"/>
              </w:rPr>
              <w:t xml:space="preserve">    R</w:t>
            </w:r>
            <w:r w:rsidR="00D1427C" w:rsidRPr="00D1427C">
              <w:rPr>
                <w:rFonts w:ascii="Arial" w:hAnsi="Arial" w:cs="Arial"/>
                <w:b/>
                <w:bCs/>
                <w:color w:val="000000"/>
                <w:spacing w:val="1"/>
              </w:rPr>
              <w:t>105</w:t>
            </w:r>
            <w:r w:rsidR="00AD1952">
              <w:rPr>
                <w:rFonts w:ascii="Arial" w:hAnsi="Arial" w:cs="Arial"/>
                <w:b/>
                <w:bCs/>
                <w:color w:val="000000"/>
                <w:spacing w:val="1"/>
              </w:rPr>
              <w:t xml:space="preserve"> </w:t>
            </w:r>
            <w:r w:rsidR="00D1427C" w:rsidRPr="00D1427C">
              <w:rPr>
                <w:rFonts w:ascii="Arial" w:hAnsi="Arial" w:cs="Arial"/>
                <w:b/>
                <w:bCs/>
                <w:color w:val="000000"/>
                <w:spacing w:val="1"/>
              </w:rPr>
              <w:t xml:space="preserve">220 </w:t>
            </w:r>
          </w:p>
        </w:tc>
        <w:tc>
          <w:tcPr>
            <w:tcW w:w="11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B10C46" w:rsidP="00AD1952">
            <w:pPr>
              <w:jc w:val="right"/>
              <w:rPr>
                <w:rFonts w:ascii="Arial" w:hAnsi="Arial" w:cs="Arial"/>
                <w:b/>
                <w:bCs/>
                <w:color w:val="000000"/>
              </w:rPr>
            </w:pPr>
            <w:r>
              <w:rPr>
                <w:rFonts w:ascii="Arial" w:hAnsi="Arial" w:cs="Arial"/>
                <w:b/>
                <w:bCs/>
                <w:color w:val="000000"/>
                <w:spacing w:val="1"/>
              </w:rPr>
              <w:t xml:space="preserve"> R</w:t>
            </w:r>
            <w:r w:rsidR="00D1427C" w:rsidRPr="00D1427C">
              <w:rPr>
                <w:rFonts w:ascii="Arial" w:hAnsi="Arial" w:cs="Arial"/>
                <w:b/>
                <w:bCs/>
                <w:color w:val="000000"/>
                <w:spacing w:val="1"/>
              </w:rPr>
              <w:t>478</w:t>
            </w:r>
            <w:r w:rsidR="00AD1952">
              <w:rPr>
                <w:rFonts w:ascii="Arial" w:hAnsi="Arial" w:cs="Arial"/>
                <w:b/>
                <w:bCs/>
                <w:color w:val="000000"/>
                <w:spacing w:val="1"/>
              </w:rPr>
              <w:t xml:space="preserve"> </w:t>
            </w:r>
            <w:r w:rsidR="00D1427C" w:rsidRPr="00D1427C">
              <w:rPr>
                <w:rFonts w:ascii="Arial" w:hAnsi="Arial" w:cs="Arial"/>
                <w:b/>
                <w:bCs/>
                <w:color w:val="000000"/>
                <w:spacing w:val="1"/>
              </w:rPr>
              <w:t xml:space="preserve">240 </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1427C" w:rsidRPr="00D1427C" w:rsidRDefault="00B10C46" w:rsidP="00AD1952">
            <w:pPr>
              <w:jc w:val="right"/>
              <w:rPr>
                <w:rFonts w:ascii="Arial" w:hAnsi="Arial" w:cs="Arial"/>
                <w:b/>
                <w:bCs/>
                <w:color w:val="000000"/>
              </w:rPr>
            </w:pPr>
            <w:r>
              <w:rPr>
                <w:rFonts w:ascii="Arial" w:hAnsi="Arial" w:cs="Arial"/>
                <w:b/>
                <w:bCs/>
                <w:color w:val="000000"/>
                <w:spacing w:val="1"/>
              </w:rPr>
              <w:t xml:space="preserve">   R</w:t>
            </w:r>
            <w:r w:rsidR="00D1427C" w:rsidRPr="00D1427C">
              <w:rPr>
                <w:rFonts w:ascii="Arial" w:hAnsi="Arial" w:cs="Arial"/>
                <w:b/>
                <w:bCs/>
                <w:color w:val="000000"/>
                <w:spacing w:val="1"/>
              </w:rPr>
              <w:t>48</w:t>
            </w:r>
            <w:r w:rsidR="00AD1952">
              <w:rPr>
                <w:rFonts w:ascii="Arial" w:hAnsi="Arial" w:cs="Arial"/>
                <w:b/>
                <w:bCs/>
                <w:color w:val="000000"/>
                <w:spacing w:val="1"/>
              </w:rPr>
              <w:t xml:space="preserve"> </w:t>
            </w:r>
            <w:r w:rsidR="00D1427C" w:rsidRPr="00D1427C">
              <w:rPr>
                <w:rFonts w:ascii="Arial" w:hAnsi="Arial" w:cs="Arial"/>
                <w:b/>
                <w:bCs/>
                <w:color w:val="000000"/>
                <w:spacing w:val="1"/>
              </w:rPr>
              <w:t>342</w:t>
            </w:r>
            <w:r w:rsidR="00AD1952">
              <w:rPr>
                <w:rFonts w:ascii="Arial" w:hAnsi="Arial" w:cs="Arial"/>
                <w:b/>
                <w:bCs/>
                <w:color w:val="000000"/>
                <w:spacing w:val="1"/>
              </w:rPr>
              <w:t xml:space="preserve"> </w:t>
            </w:r>
            <w:r w:rsidR="00D1427C" w:rsidRPr="00D1427C">
              <w:rPr>
                <w:rFonts w:ascii="Arial" w:hAnsi="Arial" w:cs="Arial"/>
                <w:b/>
                <w:bCs/>
                <w:color w:val="000000"/>
                <w:spacing w:val="1"/>
              </w:rPr>
              <w:t xml:space="preserve">447 </w:t>
            </w:r>
          </w:p>
        </w:tc>
      </w:tr>
    </w:tbl>
    <w:p w:rsidR="005C56C7" w:rsidRDefault="005C56C7" w:rsidP="005C56C7">
      <w:pPr>
        <w:tabs>
          <w:tab w:val="left" w:pos="432"/>
          <w:tab w:val="left" w:pos="864"/>
        </w:tabs>
        <w:spacing w:line="320" w:lineRule="exact"/>
        <w:jc w:val="both"/>
        <w:rPr>
          <w:rFonts w:ascii="Arial" w:hAnsi="Arial" w:cs="Arial"/>
        </w:rPr>
      </w:pPr>
      <w:r>
        <w:rPr>
          <w:rFonts w:ascii="Arial" w:hAnsi="Arial" w:cs="Arial"/>
        </w:rPr>
        <w:t xml:space="preserve"> </w:t>
      </w:r>
    </w:p>
    <w:p w:rsidR="00CA6A3F" w:rsidRDefault="00CA6A3F" w:rsidP="00C3335E">
      <w:pPr>
        <w:tabs>
          <w:tab w:val="left" w:pos="432"/>
          <w:tab w:val="left" w:pos="864"/>
        </w:tabs>
        <w:spacing w:line="320" w:lineRule="exact"/>
        <w:jc w:val="both"/>
        <w:rPr>
          <w:rFonts w:ascii="Arial" w:hAnsi="Arial" w:cs="Arial"/>
        </w:rPr>
      </w:pPr>
    </w:p>
    <w:p w:rsidR="00DE1B3A" w:rsidRPr="009357F9" w:rsidRDefault="00DE1B3A" w:rsidP="00C3335E">
      <w:pPr>
        <w:tabs>
          <w:tab w:val="left" w:pos="432"/>
          <w:tab w:val="left" w:pos="864"/>
        </w:tabs>
        <w:spacing w:line="320" w:lineRule="exact"/>
        <w:jc w:val="both"/>
        <w:rPr>
          <w:rFonts w:ascii="Arial" w:hAnsi="Arial" w:cs="Arial"/>
          <w:b/>
        </w:rPr>
      </w:pPr>
      <w:r w:rsidRPr="009357F9">
        <w:rPr>
          <w:rFonts w:ascii="Arial" w:hAnsi="Arial" w:cs="Arial"/>
          <w:b/>
        </w:rPr>
        <w:t xml:space="preserve">Remarks: </w:t>
      </w:r>
      <w:r w:rsidRPr="009357F9">
        <w:rPr>
          <w:rFonts w:ascii="Arial" w:hAnsi="Arial" w:cs="Arial"/>
          <w:b/>
        </w:rPr>
        <w:tab/>
      </w:r>
      <w:r w:rsidRPr="009357F9">
        <w:rPr>
          <w:rFonts w:ascii="Arial" w:hAnsi="Arial" w:cs="Arial"/>
          <w:b/>
        </w:rPr>
        <w:tab/>
      </w:r>
      <w:r w:rsidRPr="009357F9">
        <w:rPr>
          <w:rFonts w:ascii="Arial" w:hAnsi="Arial" w:cs="Arial"/>
          <w:b/>
        </w:rPr>
        <w:tab/>
      </w:r>
      <w:r w:rsidRPr="009357F9">
        <w:rPr>
          <w:rFonts w:ascii="Arial" w:hAnsi="Arial" w:cs="Arial"/>
          <w:b/>
        </w:rPr>
        <w:tab/>
      </w:r>
      <w:r w:rsidRPr="009357F9">
        <w:rPr>
          <w:rFonts w:ascii="Arial" w:hAnsi="Arial" w:cs="Arial"/>
          <w:b/>
        </w:rPr>
        <w:tab/>
        <w:t xml:space="preserve">Reply: </w:t>
      </w:r>
      <w:r w:rsidRPr="009357F9">
        <w:rPr>
          <w:rFonts w:ascii="Arial" w:hAnsi="Arial" w:cs="Arial"/>
        </w:rPr>
        <w:t xml:space="preserve">Approved / Not </w:t>
      </w:r>
      <w:r w:rsidR="00CC5C09" w:rsidRPr="009357F9">
        <w:rPr>
          <w:rFonts w:ascii="Arial" w:hAnsi="Arial" w:cs="Arial"/>
        </w:rPr>
        <w:t>A</w:t>
      </w:r>
      <w:r w:rsidRPr="009357F9">
        <w:rPr>
          <w:rFonts w:ascii="Arial" w:hAnsi="Arial" w:cs="Arial"/>
        </w:rPr>
        <w:t>pproved</w:t>
      </w:r>
      <w:r w:rsidRPr="009357F9">
        <w:rPr>
          <w:rFonts w:ascii="Arial" w:hAnsi="Arial" w:cs="Arial"/>
          <w:b/>
        </w:rPr>
        <w:t xml:space="preserve"> </w:t>
      </w:r>
    </w:p>
    <w:p w:rsidR="00DE1B3A" w:rsidRPr="009357F9" w:rsidRDefault="00DE1B3A" w:rsidP="00C3335E">
      <w:pPr>
        <w:tabs>
          <w:tab w:val="left" w:pos="432"/>
          <w:tab w:val="left" w:pos="864"/>
        </w:tabs>
        <w:spacing w:line="320" w:lineRule="exact"/>
        <w:jc w:val="both"/>
        <w:rPr>
          <w:rFonts w:ascii="Arial" w:hAnsi="Arial" w:cs="Arial"/>
          <w:b/>
        </w:rPr>
      </w:pPr>
    </w:p>
    <w:p w:rsidR="00DE1B3A" w:rsidRDefault="00DE1B3A" w:rsidP="00C3335E">
      <w:pPr>
        <w:tabs>
          <w:tab w:val="left" w:pos="432"/>
          <w:tab w:val="left" w:pos="864"/>
        </w:tabs>
        <w:spacing w:line="320" w:lineRule="exact"/>
        <w:jc w:val="both"/>
        <w:rPr>
          <w:rFonts w:ascii="Arial" w:hAnsi="Arial" w:cs="Arial"/>
          <w:b/>
        </w:rPr>
      </w:pPr>
    </w:p>
    <w:p w:rsidR="0013301D" w:rsidRDefault="0013301D" w:rsidP="00C3335E">
      <w:pPr>
        <w:tabs>
          <w:tab w:val="left" w:pos="432"/>
          <w:tab w:val="left" w:pos="864"/>
        </w:tabs>
        <w:spacing w:line="320" w:lineRule="exact"/>
        <w:jc w:val="both"/>
        <w:rPr>
          <w:rFonts w:ascii="Arial" w:hAnsi="Arial" w:cs="Arial"/>
          <w:b/>
        </w:rPr>
      </w:pPr>
    </w:p>
    <w:p w:rsidR="0013301D" w:rsidRDefault="0013301D" w:rsidP="00C3335E">
      <w:pPr>
        <w:tabs>
          <w:tab w:val="left" w:pos="432"/>
          <w:tab w:val="left" w:pos="864"/>
        </w:tabs>
        <w:spacing w:line="320" w:lineRule="exact"/>
        <w:jc w:val="both"/>
        <w:rPr>
          <w:rFonts w:ascii="Arial" w:hAnsi="Arial" w:cs="Arial"/>
          <w:b/>
        </w:rPr>
      </w:pPr>
    </w:p>
    <w:p w:rsidR="00AC39B0" w:rsidRPr="009357F9" w:rsidRDefault="00AC39B0" w:rsidP="00C3335E">
      <w:pPr>
        <w:tabs>
          <w:tab w:val="left" w:pos="432"/>
          <w:tab w:val="left" w:pos="864"/>
        </w:tabs>
        <w:spacing w:line="320" w:lineRule="exact"/>
        <w:jc w:val="both"/>
        <w:rPr>
          <w:rFonts w:ascii="Arial" w:hAnsi="Arial" w:cs="Arial"/>
          <w:b/>
        </w:rPr>
      </w:pPr>
    </w:p>
    <w:p w:rsidR="005135B4" w:rsidRPr="005135B4" w:rsidRDefault="00AD1952" w:rsidP="005135B4">
      <w:pPr>
        <w:tabs>
          <w:tab w:val="left" w:pos="432"/>
          <w:tab w:val="left" w:pos="864"/>
        </w:tabs>
        <w:spacing w:line="320" w:lineRule="exact"/>
        <w:jc w:val="both"/>
        <w:rPr>
          <w:rFonts w:ascii="Arial" w:hAnsi="Arial" w:cs="Arial"/>
          <w:b/>
        </w:rPr>
      </w:pPr>
      <w:r>
        <w:rPr>
          <w:rFonts w:ascii="Arial" w:hAnsi="Arial" w:cs="Arial"/>
          <w:b/>
        </w:rPr>
        <w:t>J W Mckay</w:t>
      </w:r>
      <w:r>
        <w:rPr>
          <w:rFonts w:ascii="Arial" w:hAnsi="Arial" w:cs="Arial"/>
          <w:b/>
        </w:rPr>
        <w:tab/>
      </w:r>
      <w:r w:rsidR="005135B4" w:rsidRPr="005135B4">
        <w:rPr>
          <w:rFonts w:ascii="Arial" w:hAnsi="Arial" w:cs="Arial"/>
          <w:b/>
        </w:rPr>
        <w:tab/>
      </w:r>
      <w:r w:rsidR="005135B4" w:rsidRPr="005135B4">
        <w:rPr>
          <w:rFonts w:ascii="Arial" w:hAnsi="Arial" w:cs="Arial"/>
          <w:b/>
        </w:rPr>
        <w:tab/>
      </w:r>
      <w:r w:rsidR="005135B4" w:rsidRPr="005135B4">
        <w:rPr>
          <w:rFonts w:ascii="Arial" w:hAnsi="Arial" w:cs="Arial"/>
          <w:b/>
        </w:rPr>
        <w:tab/>
      </w:r>
      <w:r w:rsidR="005135B4" w:rsidRPr="005135B4">
        <w:rPr>
          <w:rFonts w:ascii="Arial" w:hAnsi="Arial" w:cs="Arial"/>
          <w:b/>
        </w:rPr>
        <w:tab/>
        <w:t>Prof. Hlengiwe Mkhize, MP</w:t>
      </w:r>
    </w:p>
    <w:p w:rsidR="005135B4" w:rsidRPr="005135B4" w:rsidRDefault="00AD1952" w:rsidP="005135B4">
      <w:pPr>
        <w:tabs>
          <w:tab w:val="left" w:pos="432"/>
          <w:tab w:val="left" w:pos="864"/>
        </w:tabs>
        <w:spacing w:line="320" w:lineRule="exact"/>
        <w:jc w:val="both"/>
        <w:rPr>
          <w:rFonts w:ascii="Arial" w:hAnsi="Arial" w:cs="Arial"/>
          <w:b/>
        </w:rPr>
      </w:pPr>
      <w:r>
        <w:rPr>
          <w:rFonts w:ascii="Arial" w:hAnsi="Arial" w:cs="Arial"/>
          <w:b/>
        </w:rPr>
        <w:t xml:space="preserve">Acting </w:t>
      </w:r>
      <w:r w:rsidR="005135B4" w:rsidRPr="005135B4">
        <w:rPr>
          <w:rFonts w:ascii="Arial" w:hAnsi="Arial" w:cs="Arial"/>
          <w:b/>
        </w:rPr>
        <w:t>Director-General</w:t>
      </w:r>
      <w:r w:rsidR="005135B4" w:rsidRPr="005135B4">
        <w:rPr>
          <w:rFonts w:ascii="Arial" w:hAnsi="Arial" w:cs="Arial"/>
          <w:b/>
        </w:rPr>
        <w:tab/>
      </w:r>
      <w:r w:rsidR="005135B4" w:rsidRPr="005135B4">
        <w:rPr>
          <w:rFonts w:ascii="Arial" w:hAnsi="Arial" w:cs="Arial"/>
          <w:b/>
        </w:rPr>
        <w:tab/>
      </w:r>
      <w:r w:rsidR="005135B4" w:rsidRPr="005135B4">
        <w:rPr>
          <w:rFonts w:ascii="Arial" w:hAnsi="Arial" w:cs="Arial"/>
          <w:b/>
        </w:rPr>
        <w:tab/>
        <w:t>Minister of Home Affairs</w:t>
      </w:r>
    </w:p>
    <w:p w:rsidR="00DE1B3A" w:rsidRPr="009357F9" w:rsidRDefault="005135B4" w:rsidP="005135B4">
      <w:pPr>
        <w:tabs>
          <w:tab w:val="left" w:pos="432"/>
          <w:tab w:val="left" w:pos="864"/>
        </w:tabs>
        <w:spacing w:line="320" w:lineRule="exact"/>
        <w:jc w:val="both"/>
        <w:rPr>
          <w:rFonts w:ascii="Arial" w:hAnsi="Arial" w:cs="Arial"/>
        </w:rPr>
      </w:pPr>
      <w:r w:rsidRPr="005135B4">
        <w:rPr>
          <w:rFonts w:ascii="Arial" w:hAnsi="Arial" w:cs="Arial"/>
          <w:b/>
        </w:rPr>
        <w:t>Date:</w:t>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t xml:space="preserve">Date: </w:t>
      </w:r>
      <w:r w:rsidRPr="005135B4">
        <w:rPr>
          <w:rFonts w:ascii="Arial" w:hAnsi="Arial" w:cs="Arial"/>
          <w:b/>
        </w:rPr>
        <w:tab/>
      </w:r>
    </w:p>
    <w:sectPr w:rsidR="00DE1B3A" w:rsidRPr="009357F9" w:rsidSect="00AD1952">
      <w:headerReference w:type="even" r:id="rId9"/>
      <w:headerReference w:type="default" r:id="rId10"/>
      <w:pgSz w:w="11907" w:h="16839" w:code="9"/>
      <w:pgMar w:top="568" w:right="1800" w:bottom="3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3FA" w:rsidRDefault="00DE03FA">
      <w:r>
        <w:separator/>
      </w:r>
    </w:p>
  </w:endnote>
  <w:endnote w:type="continuationSeparator" w:id="0">
    <w:p w:rsidR="00DE03FA" w:rsidRDefault="00DE03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3FA" w:rsidRDefault="00DE03FA">
      <w:r>
        <w:separator/>
      </w:r>
    </w:p>
  </w:footnote>
  <w:footnote w:type="continuationSeparator" w:id="0">
    <w:p w:rsidR="00DE03FA" w:rsidRDefault="00DE0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46" w:rsidRDefault="00B10C46"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0C46" w:rsidRDefault="00B10C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46" w:rsidRDefault="00B10C46"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D5C">
      <w:rPr>
        <w:rStyle w:val="PageNumber"/>
        <w:noProof/>
      </w:rPr>
      <w:t>2</w:t>
    </w:r>
    <w:r>
      <w:rPr>
        <w:rStyle w:val="PageNumber"/>
      </w:rPr>
      <w:fldChar w:fldCharType="end"/>
    </w:r>
  </w:p>
  <w:p w:rsidR="00B10C46" w:rsidRDefault="00B10C46">
    <w:pPr>
      <w:pStyle w:val="Header"/>
    </w:pPr>
  </w:p>
  <w:p w:rsidR="00B10C46" w:rsidRDefault="00B10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4"/>
  </w:num>
  <w:num w:numId="9">
    <w:abstractNumId w:val="11"/>
  </w:num>
  <w:num w:numId="10">
    <w:abstractNumId w:val="32"/>
  </w:num>
  <w:num w:numId="11">
    <w:abstractNumId w:val="14"/>
  </w:num>
  <w:num w:numId="12">
    <w:abstractNumId w:val="6"/>
  </w:num>
  <w:num w:numId="13">
    <w:abstractNumId w:val="22"/>
  </w:num>
  <w:num w:numId="14">
    <w:abstractNumId w:val="3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10"/>
  </w:num>
  <w:num w:numId="21">
    <w:abstractNumId w:val="25"/>
  </w:num>
  <w:num w:numId="22">
    <w:abstractNumId w:val="0"/>
  </w:num>
  <w:num w:numId="23">
    <w:abstractNumId w:val="9"/>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8"/>
  </w:num>
  <w:num w:numId="32">
    <w:abstractNumId w:val="12"/>
  </w:num>
  <w:num w:numId="33">
    <w:abstractNumId w:val="20"/>
  </w:num>
  <w:num w:numId="34">
    <w:abstractNumId w:val="33"/>
  </w:num>
  <w:num w:numId="35">
    <w:abstractNumId w:val="1"/>
  </w:num>
  <w:num w:numId="36">
    <w:abstractNumId w:val="3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17E3"/>
    <w:rsid w:val="00054CF9"/>
    <w:rsid w:val="000551E7"/>
    <w:rsid w:val="0005584D"/>
    <w:rsid w:val="00055FA1"/>
    <w:rsid w:val="00056853"/>
    <w:rsid w:val="00056F03"/>
    <w:rsid w:val="0005730B"/>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5C"/>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47DB"/>
    <w:rsid w:val="000966E0"/>
    <w:rsid w:val="000968C4"/>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3C8"/>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01D"/>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644D"/>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6788"/>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248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342"/>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43B"/>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0A44"/>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6CE8"/>
    <w:rsid w:val="00477871"/>
    <w:rsid w:val="00477A78"/>
    <w:rsid w:val="00481CDF"/>
    <w:rsid w:val="00481FE3"/>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569"/>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309"/>
    <w:rsid w:val="00515693"/>
    <w:rsid w:val="0051575C"/>
    <w:rsid w:val="00515856"/>
    <w:rsid w:val="00515A59"/>
    <w:rsid w:val="00515FB4"/>
    <w:rsid w:val="005167AB"/>
    <w:rsid w:val="0051689A"/>
    <w:rsid w:val="00517AAC"/>
    <w:rsid w:val="00520896"/>
    <w:rsid w:val="005209EA"/>
    <w:rsid w:val="00521CC2"/>
    <w:rsid w:val="00522910"/>
    <w:rsid w:val="0052292E"/>
    <w:rsid w:val="00522F2B"/>
    <w:rsid w:val="005250AD"/>
    <w:rsid w:val="005257A4"/>
    <w:rsid w:val="00525B5F"/>
    <w:rsid w:val="00525CC2"/>
    <w:rsid w:val="00527532"/>
    <w:rsid w:val="00530A81"/>
    <w:rsid w:val="00532E7A"/>
    <w:rsid w:val="0053341D"/>
    <w:rsid w:val="005338EE"/>
    <w:rsid w:val="00533CC2"/>
    <w:rsid w:val="00533FF9"/>
    <w:rsid w:val="00534837"/>
    <w:rsid w:val="00534A04"/>
    <w:rsid w:val="00534AED"/>
    <w:rsid w:val="005354A7"/>
    <w:rsid w:val="0053634C"/>
    <w:rsid w:val="005370C9"/>
    <w:rsid w:val="00540500"/>
    <w:rsid w:val="005412F4"/>
    <w:rsid w:val="005419E6"/>
    <w:rsid w:val="0054242C"/>
    <w:rsid w:val="005428E5"/>
    <w:rsid w:val="00542E5A"/>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56C7"/>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580"/>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447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4F88"/>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5EA"/>
    <w:rsid w:val="00706E54"/>
    <w:rsid w:val="0070706F"/>
    <w:rsid w:val="0070769D"/>
    <w:rsid w:val="00707E0E"/>
    <w:rsid w:val="00710DD2"/>
    <w:rsid w:val="007142A7"/>
    <w:rsid w:val="00714D67"/>
    <w:rsid w:val="00715106"/>
    <w:rsid w:val="007157C4"/>
    <w:rsid w:val="00716937"/>
    <w:rsid w:val="00716BE5"/>
    <w:rsid w:val="00720B80"/>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5BB"/>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48D"/>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97090"/>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BC"/>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55"/>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3FF1"/>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3BBB"/>
    <w:rsid w:val="009F5F2A"/>
    <w:rsid w:val="009F6889"/>
    <w:rsid w:val="009F6E09"/>
    <w:rsid w:val="009F74C4"/>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36F7"/>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1952"/>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46"/>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2809"/>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188"/>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102"/>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612"/>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25"/>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6E"/>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D2C"/>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A3F"/>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427C"/>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3FA"/>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06"/>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08F"/>
    <w:rsid w:val="00E8087B"/>
    <w:rsid w:val="00E808EF"/>
    <w:rsid w:val="00E80B94"/>
    <w:rsid w:val="00E80E52"/>
    <w:rsid w:val="00E81FB5"/>
    <w:rsid w:val="00E82169"/>
    <w:rsid w:val="00E82837"/>
    <w:rsid w:val="00E82A5C"/>
    <w:rsid w:val="00E82B67"/>
    <w:rsid w:val="00E82C56"/>
    <w:rsid w:val="00E82F79"/>
    <w:rsid w:val="00E83BAE"/>
    <w:rsid w:val="00E83F62"/>
    <w:rsid w:val="00E844FF"/>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1AC4"/>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1E48"/>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278"/>
    <w:rsid w:val="00F7661E"/>
    <w:rsid w:val="00F7665E"/>
    <w:rsid w:val="00F7725A"/>
    <w:rsid w:val="00F7742F"/>
    <w:rsid w:val="00F77D55"/>
    <w:rsid w:val="00F81F2A"/>
    <w:rsid w:val="00F8248A"/>
    <w:rsid w:val="00F826D8"/>
    <w:rsid w:val="00F82772"/>
    <w:rsid w:val="00F82F45"/>
    <w:rsid w:val="00F83E62"/>
    <w:rsid w:val="00F84BDA"/>
    <w:rsid w:val="00F86A6E"/>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6C7"/>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CA6A3F"/>
    <w:pPr>
      <w:tabs>
        <w:tab w:val="center" w:pos="4680"/>
        <w:tab w:val="right" w:pos="9360"/>
      </w:tabs>
    </w:pPr>
  </w:style>
  <w:style w:type="character" w:customStyle="1" w:styleId="FooterChar">
    <w:name w:val="Footer Char"/>
    <w:link w:val="Footer"/>
    <w:rsid w:val="00CA6A3F"/>
    <w:rPr>
      <w:sz w:val="24"/>
      <w:szCs w:val="24"/>
      <w:lang w:val="en-GB"/>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EA4E-3C83-49E6-A4EA-26FAF389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2017-09-20T07:22:00Z</cp:lastPrinted>
  <dcterms:created xsi:type="dcterms:W3CDTF">2017-10-12T08:54:00Z</dcterms:created>
  <dcterms:modified xsi:type="dcterms:W3CDTF">2017-10-12T08:54:00Z</dcterms:modified>
</cp:coreProperties>
</file>