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1651E2" w:rsidRPr="003470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Pr="0034705D" w:rsidRDefault="005E1FBC">
      <w:pPr>
        <w:pStyle w:val="BodyText"/>
        <w:rPr>
          <w:b/>
          <w:bCs/>
          <w:sz w:val="24"/>
          <w:u w:val="single"/>
        </w:rPr>
      </w:pPr>
      <w:r w:rsidRPr="0034705D">
        <w:rPr>
          <w:b/>
          <w:bCs/>
          <w:sz w:val="24"/>
          <w:u w:val="single"/>
        </w:rPr>
        <w:t xml:space="preserve">QUESTION NO. </w:t>
      </w:r>
      <w:r w:rsidR="00891B7A">
        <w:rPr>
          <w:b/>
          <w:bCs/>
          <w:sz w:val="24"/>
          <w:u w:val="single"/>
        </w:rPr>
        <w:t>2</w:t>
      </w:r>
      <w:r w:rsidR="00591DFF">
        <w:rPr>
          <w:b/>
          <w:bCs/>
          <w:sz w:val="24"/>
          <w:u w:val="single"/>
        </w:rPr>
        <w:t>82</w:t>
      </w:r>
    </w:p>
    <w:p w:rsidR="00E238C2" w:rsidRPr="0034705D" w:rsidRDefault="00E238C2">
      <w:pPr>
        <w:pStyle w:val="BodyText"/>
        <w:rPr>
          <w:b/>
          <w:bCs/>
          <w:sz w:val="24"/>
          <w:u w:val="single"/>
        </w:rPr>
      </w:pPr>
    </w:p>
    <w:p w:rsidR="00E238C2" w:rsidRPr="0034705D" w:rsidRDefault="00E238C2">
      <w:pPr>
        <w:pStyle w:val="BodyText"/>
        <w:rPr>
          <w:b/>
          <w:bCs/>
          <w:sz w:val="24"/>
          <w:u w:val="single"/>
        </w:rPr>
      </w:pPr>
      <w:r w:rsidRPr="0034705D">
        <w:rPr>
          <w:b/>
          <w:bCs/>
          <w:sz w:val="24"/>
          <w:u w:val="single"/>
        </w:rPr>
        <w:t xml:space="preserve">DATE OF PUBLICATION IN INTERNAL QUESTION PAPER: </w:t>
      </w:r>
      <w:r w:rsidR="008A34C5">
        <w:rPr>
          <w:b/>
          <w:bCs/>
          <w:sz w:val="24"/>
          <w:u w:val="single"/>
        </w:rPr>
        <w:t>1</w:t>
      </w:r>
      <w:r w:rsidR="00815BE6">
        <w:rPr>
          <w:b/>
          <w:bCs/>
          <w:sz w:val="24"/>
          <w:u w:val="single"/>
        </w:rPr>
        <w:t>9</w:t>
      </w:r>
      <w:r w:rsidR="008A34C5">
        <w:rPr>
          <w:b/>
          <w:bCs/>
          <w:sz w:val="24"/>
          <w:u w:val="single"/>
        </w:rPr>
        <w:t xml:space="preserve"> FEBRUAARY</w:t>
      </w:r>
      <w:r w:rsidR="00C50944" w:rsidRPr="0034705D">
        <w:rPr>
          <w:b/>
          <w:bCs/>
          <w:sz w:val="24"/>
          <w:u w:val="single"/>
        </w:rPr>
        <w:t xml:space="preserve"> </w:t>
      </w:r>
      <w:r w:rsidRPr="0034705D">
        <w:rPr>
          <w:b/>
          <w:bCs/>
          <w:sz w:val="24"/>
          <w:u w:val="single"/>
        </w:rPr>
        <w:t>20</w:t>
      </w:r>
      <w:r w:rsidR="005E1FBC" w:rsidRPr="0034705D">
        <w:rPr>
          <w:b/>
          <w:bCs/>
          <w:sz w:val="24"/>
          <w:u w:val="single"/>
        </w:rPr>
        <w:t>1</w:t>
      </w:r>
      <w:r w:rsidR="008A34C5">
        <w:rPr>
          <w:b/>
          <w:bCs/>
          <w:sz w:val="24"/>
          <w:u w:val="single"/>
        </w:rPr>
        <w:t>6</w:t>
      </w:r>
      <w:r w:rsidRPr="0034705D">
        <w:rPr>
          <w:b/>
          <w:bCs/>
          <w:sz w:val="24"/>
          <w:u w:val="single"/>
        </w:rPr>
        <w:t xml:space="preserve">   </w:t>
      </w:r>
    </w:p>
    <w:p w:rsidR="00E238C2" w:rsidRPr="0034705D" w:rsidRDefault="00E238C2" w:rsidP="006664AE">
      <w:pPr>
        <w:spacing w:after="240"/>
        <w:rPr>
          <w:b/>
          <w:bCs/>
          <w:sz w:val="24"/>
          <w:u w:val="single"/>
        </w:rPr>
      </w:pPr>
      <w:r w:rsidRPr="0034705D">
        <w:rPr>
          <w:b/>
          <w:bCs/>
          <w:sz w:val="24"/>
          <w:u w:val="single"/>
        </w:rPr>
        <w:t xml:space="preserve">(INTERNAL QUESTION PAPER NO. </w:t>
      </w:r>
      <w:r w:rsidR="008A34C5">
        <w:rPr>
          <w:b/>
          <w:bCs/>
          <w:sz w:val="24"/>
          <w:u w:val="single"/>
        </w:rPr>
        <w:t>0</w:t>
      </w:r>
      <w:r w:rsidR="00815BE6">
        <w:rPr>
          <w:b/>
          <w:bCs/>
          <w:sz w:val="24"/>
          <w:u w:val="single"/>
        </w:rPr>
        <w:t>2</w:t>
      </w:r>
      <w:r w:rsidRPr="0034705D">
        <w:rPr>
          <w:b/>
          <w:bCs/>
          <w:sz w:val="24"/>
          <w:u w:val="single"/>
        </w:rPr>
        <w:t>)</w:t>
      </w:r>
    </w:p>
    <w:p w:rsidR="00591DFF" w:rsidRPr="00591DFF" w:rsidRDefault="00591DFF" w:rsidP="00591DFF">
      <w:pPr>
        <w:spacing w:before="100" w:beforeAutospacing="1" w:after="100" w:afterAutospacing="1"/>
        <w:ind w:left="709" w:hanging="720"/>
        <w:jc w:val="both"/>
        <w:outlineLvl w:val="0"/>
        <w:rPr>
          <w:b/>
          <w:bCs/>
          <w:sz w:val="24"/>
          <w:u w:val="single"/>
        </w:rPr>
      </w:pPr>
      <w:r w:rsidRPr="00591DFF">
        <w:rPr>
          <w:b/>
          <w:bCs/>
          <w:sz w:val="24"/>
          <w:u w:val="single"/>
        </w:rPr>
        <w:t xml:space="preserve">Mr </w:t>
      </w:r>
      <w:proofErr w:type="spellStart"/>
      <w:r w:rsidRPr="00591DFF">
        <w:rPr>
          <w:b/>
          <w:bCs/>
          <w:sz w:val="24"/>
          <w:u w:val="single"/>
        </w:rPr>
        <w:t>Shaik</w:t>
      </w:r>
      <w:proofErr w:type="spellEnd"/>
      <w:r w:rsidRPr="00591DFF">
        <w:rPr>
          <w:b/>
          <w:bCs/>
          <w:sz w:val="24"/>
          <w:u w:val="single"/>
        </w:rPr>
        <w:t xml:space="preserve"> </w:t>
      </w:r>
      <w:proofErr w:type="spellStart"/>
      <w:r w:rsidRPr="00591DFF">
        <w:rPr>
          <w:b/>
          <w:bCs/>
          <w:sz w:val="24"/>
          <w:u w:val="single"/>
        </w:rPr>
        <w:t>Emam</w:t>
      </w:r>
      <w:proofErr w:type="spellEnd"/>
      <w:r w:rsidRPr="00591DFF">
        <w:rPr>
          <w:b/>
          <w:bCs/>
          <w:sz w:val="24"/>
          <w:u w:val="single"/>
        </w:rPr>
        <w:t xml:space="preserve"> (NFP) to ask the Minister of Health:</w:t>
      </w:r>
    </w:p>
    <w:p w:rsidR="008A34C5" w:rsidRPr="00591DFF" w:rsidRDefault="00591DFF" w:rsidP="00591DFF">
      <w:pPr>
        <w:pStyle w:val="BodyTextIndent2"/>
        <w:tabs>
          <w:tab w:val="left" w:pos="720"/>
        </w:tabs>
        <w:spacing w:before="100" w:beforeAutospacing="1" w:after="100" w:afterAutospacing="1"/>
        <w:ind w:left="0"/>
        <w:rPr>
          <w:sz w:val="24"/>
          <w:szCs w:val="24"/>
        </w:rPr>
      </w:pPr>
      <w:r w:rsidRPr="00591DFF">
        <w:rPr>
          <w:sz w:val="24"/>
          <w:szCs w:val="24"/>
        </w:rPr>
        <w:t xml:space="preserve">Whether temporary health care workers have been made permanent, if not, why not; if so, how far is the </w:t>
      </w:r>
      <w:proofErr w:type="spellStart"/>
      <w:r w:rsidRPr="00591DFF">
        <w:rPr>
          <w:sz w:val="24"/>
          <w:szCs w:val="24"/>
        </w:rPr>
        <w:t>processs</w:t>
      </w:r>
      <w:proofErr w:type="spellEnd"/>
      <w:r w:rsidRPr="00591DFF">
        <w:rPr>
          <w:sz w:val="24"/>
          <w:szCs w:val="24"/>
        </w:rPr>
        <w:t>, since some provinces do not appear to comply?</w:t>
      </w:r>
      <w:r w:rsidRPr="00591DFF">
        <w:rPr>
          <w:sz w:val="24"/>
          <w:szCs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91B7A">
        <w:rPr>
          <w:color w:val="000000"/>
        </w:rPr>
        <w:t>2</w:t>
      </w:r>
      <w:r w:rsidR="00AF40DA">
        <w:rPr>
          <w:color w:val="000000"/>
        </w:rPr>
        <w:t>8</w:t>
      </w:r>
      <w:r w:rsidR="00591DFF">
        <w:rPr>
          <w:color w:val="000000"/>
        </w:rPr>
        <w:t>6</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202CF5" w:rsidRPr="0034705D" w:rsidRDefault="00202CF5" w:rsidP="00357A10">
      <w:pPr>
        <w:pStyle w:val="BodyText"/>
        <w:rPr>
          <w:sz w:val="24"/>
          <w:lang w:val="en-GB"/>
        </w:rPr>
      </w:pPr>
    </w:p>
    <w:p w:rsidR="001C4B60" w:rsidRDefault="004A6A2A" w:rsidP="005E7BF6">
      <w:pPr>
        <w:jc w:val="both"/>
        <w:rPr>
          <w:sz w:val="24"/>
        </w:rPr>
      </w:pPr>
      <w:r>
        <w:rPr>
          <w:sz w:val="24"/>
        </w:rPr>
        <w:t>The National Department of Health does not employ temporary health workers. Community Health Workers are deployed through service level agreements with non-governmental organisations.</w:t>
      </w:r>
    </w:p>
    <w:p w:rsidR="004A6A2A" w:rsidRDefault="004A6A2A" w:rsidP="005E7BF6">
      <w:pPr>
        <w:jc w:val="both"/>
        <w:rPr>
          <w:sz w:val="24"/>
        </w:rPr>
      </w:pPr>
    </w:p>
    <w:p w:rsidR="004A6A2A" w:rsidRDefault="004A6A2A" w:rsidP="005E7BF6">
      <w:pPr>
        <w:jc w:val="both"/>
        <w:rPr>
          <w:sz w:val="24"/>
        </w:rPr>
      </w:pPr>
      <w:r>
        <w:rPr>
          <w:sz w:val="24"/>
        </w:rPr>
        <w:t>The Department is currently finalising an investment case which will assist the Department to determine the budget required as well as the benefits that could be derived from appointing Community Health Workers as formal employees.</w:t>
      </w:r>
    </w:p>
    <w:p w:rsidR="004A6A2A" w:rsidRDefault="004A6A2A" w:rsidP="005E7BF6">
      <w:pPr>
        <w:jc w:val="both"/>
        <w:rPr>
          <w:sz w:val="24"/>
        </w:rPr>
      </w:pPr>
    </w:p>
    <w:p w:rsidR="004A6A2A" w:rsidRDefault="004A6A2A" w:rsidP="005E7BF6">
      <w:pPr>
        <w:jc w:val="both"/>
        <w:rPr>
          <w:sz w:val="24"/>
        </w:rPr>
      </w:pPr>
      <w:r>
        <w:rPr>
          <w:sz w:val="24"/>
        </w:rPr>
        <w:t>An audit of all provincial departments of health needs to be done to determine categories and numbers of temporary workers.</w:t>
      </w:r>
    </w:p>
    <w:p w:rsidR="001C4B60" w:rsidRPr="005E7BF6" w:rsidRDefault="001C4B60" w:rsidP="005E7BF6">
      <w:pPr>
        <w:jc w:val="both"/>
        <w:rPr>
          <w:sz w:val="24"/>
        </w:rPr>
      </w:pPr>
    </w:p>
    <w:p w:rsidR="005D7A2A" w:rsidRDefault="005D7A2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98B" w:rsidRDefault="0069798B">
      <w:r>
        <w:separator/>
      </w:r>
    </w:p>
  </w:endnote>
  <w:endnote w:type="continuationSeparator" w:id="0">
    <w:p w:rsidR="0069798B" w:rsidRDefault="0069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60" w:rsidRDefault="0036791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60" w:rsidRDefault="0036791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A34C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98B" w:rsidRDefault="0069798B">
      <w:r>
        <w:separator/>
      </w:r>
    </w:p>
  </w:footnote>
  <w:footnote w:type="continuationSeparator" w:id="0">
    <w:p w:rsidR="0069798B" w:rsidRDefault="00697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7">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8"/>
  </w:num>
  <w:num w:numId="5">
    <w:abstractNumId w:val="22"/>
  </w:num>
  <w:num w:numId="6">
    <w:abstractNumId w:val="24"/>
  </w:num>
  <w:num w:numId="7">
    <w:abstractNumId w:val="19"/>
  </w:num>
  <w:num w:numId="8">
    <w:abstractNumId w:val="10"/>
  </w:num>
  <w:num w:numId="9">
    <w:abstractNumId w:val="4"/>
  </w:num>
  <w:num w:numId="10">
    <w:abstractNumId w:val="18"/>
  </w:num>
  <w:num w:numId="11">
    <w:abstractNumId w:val="30"/>
  </w:num>
  <w:num w:numId="12">
    <w:abstractNumId w:val="2"/>
  </w:num>
  <w:num w:numId="13">
    <w:abstractNumId w:val="31"/>
  </w:num>
  <w:num w:numId="14">
    <w:abstractNumId w:val="23"/>
  </w:num>
  <w:num w:numId="15">
    <w:abstractNumId w:val="6"/>
  </w:num>
  <w:num w:numId="16">
    <w:abstractNumId w:val="0"/>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7"/>
  </w:num>
  <w:num w:numId="25">
    <w:abstractNumId w:val="27"/>
  </w:num>
  <w:num w:numId="26">
    <w:abstractNumId w:val="15"/>
  </w:num>
  <w:num w:numId="27">
    <w:abstractNumId w:val="32"/>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34"/>
  </w:num>
  <w:num w:numId="33">
    <w:abstractNumId w:val="12"/>
  </w:num>
  <w:num w:numId="34">
    <w:abstractNumId w:val="13"/>
  </w:num>
  <w:num w:numId="35">
    <w:abstractNumId w:val="2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51"/>
    <w:rsid w:val="0000404B"/>
    <w:rsid w:val="00007447"/>
    <w:rsid w:val="00012AE9"/>
    <w:rsid w:val="0004183B"/>
    <w:rsid w:val="00056AD2"/>
    <w:rsid w:val="00072404"/>
    <w:rsid w:val="0007341B"/>
    <w:rsid w:val="00081C7A"/>
    <w:rsid w:val="0008767D"/>
    <w:rsid w:val="000A20B0"/>
    <w:rsid w:val="000B4AB8"/>
    <w:rsid w:val="000F059B"/>
    <w:rsid w:val="000F3BF5"/>
    <w:rsid w:val="000F50B5"/>
    <w:rsid w:val="00103056"/>
    <w:rsid w:val="00103544"/>
    <w:rsid w:val="001126D2"/>
    <w:rsid w:val="00134634"/>
    <w:rsid w:val="00150F90"/>
    <w:rsid w:val="001651E2"/>
    <w:rsid w:val="001A5759"/>
    <w:rsid w:val="001B62F5"/>
    <w:rsid w:val="001B67CA"/>
    <w:rsid w:val="001C0252"/>
    <w:rsid w:val="001C2FB1"/>
    <w:rsid w:val="001C433A"/>
    <w:rsid w:val="001C4B60"/>
    <w:rsid w:val="001D2E01"/>
    <w:rsid w:val="001E53FE"/>
    <w:rsid w:val="001E6713"/>
    <w:rsid w:val="001E7247"/>
    <w:rsid w:val="00202CF5"/>
    <w:rsid w:val="002242A9"/>
    <w:rsid w:val="00233C3B"/>
    <w:rsid w:val="0024216E"/>
    <w:rsid w:val="00267FDF"/>
    <w:rsid w:val="00271665"/>
    <w:rsid w:val="002A5288"/>
    <w:rsid w:val="002B20CB"/>
    <w:rsid w:val="002B32D0"/>
    <w:rsid w:val="002E3FA9"/>
    <w:rsid w:val="002F747D"/>
    <w:rsid w:val="00300051"/>
    <w:rsid w:val="00311920"/>
    <w:rsid w:val="0031798D"/>
    <w:rsid w:val="00330A1B"/>
    <w:rsid w:val="0034705D"/>
    <w:rsid w:val="00355BB7"/>
    <w:rsid w:val="00357A10"/>
    <w:rsid w:val="00366B08"/>
    <w:rsid w:val="00366E06"/>
    <w:rsid w:val="00367918"/>
    <w:rsid w:val="0039184B"/>
    <w:rsid w:val="003A1B0E"/>
    <w:rsid w:val="003B0C88"/>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A6A2A"/>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1DFF"/>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9798B"/>
    <w:rsid w:val="006A34EA"/>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1272C"/>
    <w:rsid w:val="00815BE6"/>
    <w:rsid w:val="0084076E"/>
    <w:rsid w:val="00846CD4"/>
    <w:rsid w:val="008603CC"/>
    <w:rsid w:val="00891B7A"/>
    <w:rsid w:val="008A2773"/>
    <w:rsid w:val="008A2BAB"/>
    <w:rsid w:val="008A34C5"/>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3C08"/>
    <w:rsid w:val="00A87CFA"/>
    <w:rsid w:val="00AB0EAC"/>
    <w:rsid w:val="00AB3C74"/>
    <w:rsid w:val="00AC6AC3"/>
    <w:rsid w:val="00AD5F10"/>
    <w:rsid w:val="00AF40DA"/>
    <w:rsid w:val="00B0762E"/>
    <w:rsid w:val="00B2423A"/>
    <w:rsid w:val="00B30D8D"/>
    <w:rsid w:val="00B33E9A"/>
    <w:rsid w:val="00B353AB"/>
    <w:rsid w:val="00B37F60"/>
    <w:rsid w:val="00B41548"/>
    <w:rsid w:val="00B519E0"/>
    <w:rsid w:val="00B561F9"/>
    <w:rsid w:val="00B6102B"/>
    <w:rsid w:val="00B63926"/>
    <w:rsid w:val="00B85B77"/>
    <w:rsid w:val="00B87D92"/>
    <w:rsid w:val="00B9163D"/>
    <w:rsid w:val="00BC6E9C"/>
    <w:rsid w:val="00BC7E1F"/>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1B8"/>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6457"/>
    <w:rsid w:val="00F966C3"/>
    <w:rsid w:val="00FA20AC"/>
    <w:rsid w:val="00FB5A74"/>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Sehlabela Chuene</cp:lastModifiedBy>
  <cp:revision>2</cp:revision>
  <cp:lastPrinted>2015-09-21T14:53:00Z</cp:lastPrinted>
  <dcterms:created xsi:type="dcterms:W3CDTF">2016-08-05T08:37:00Z</dcterms:created>
  <dcterms:modified xsi:type="dcterms:W3CDTF">2016-08-05T08:37:00Z</dcterms:modified>
</cp:coreProperties>
</file>