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4E2AB7"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8"/>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w:t>
      </w:r>
      <w:r>
        <w:rPr>
          <w:rFonts w:ascii="Arial" w:eastAsia="Calibri" w:hAnsi="Arial" w:cs="Arial"/>
          <w:sz w:val="16"/>
          <w:szCs w:val="16"/>
        </w:rPr>
        <w:t>e Bag X276</w:t>
      </w:r>
      <w:r w:rsidRPr="00C90886">
        <w:rPr>
          <w:rFonts w:ascii="Arial" w:eastAsia="Calibri" w:hAnsi="Arial" w:cs="Arial"/>
          <w:sz w:val="16"/>
          <w:szCs w:val="16"/>
          <w:lang w:val="en-GB"/>
        </w:rPr>
        <w:t xml:space="preserve">, Pretoria, 0001, Tel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406 4669</w:t>
      </w:r>
      <w:r w:rsidRPr="00C90886">
        <w:rPr>
          <w:rFonts w:ascii="Arial" w:eastAsia="Calibri" w:hAnsi="Arial" w:cs="Arial"/>
          <w:sz w:val="16"/>
          <w:szCs w:val="16"/>
          <w:lang w:val="en-GB"/>
        </w:rPr>
        <w:t xml:space="preserve">, Fax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406 4680</w:t>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Private Bag X256</w:t>
      </w:r>
      <w:r w:rsidRPr="00C90886">
        <w:rPr>
          <w:rFonts w:ascii="Arial" w:eastAsia="Calibri" w:hAnsi="Arial" w:cs="Arial"/>
          <w:sz w:val="16"/>
          <w:szCs w:val="16"/>
          <w:lang w:val="en-GB"/>
        </w:rPr>
        <w:t xml:space="preserve">, Cape Town, 8000, Tel </w:t>
      </w:r>
      <w:r>
        <w:rPr>
          <w:rFonts w:ascii="Arial" w:eastAsia="Calibri" w:hAnsi="Arial" w:cs="Arial"/>
          <w:sz w:val="16"/>
          <w:szCs w:val="16"/>
          <w:lang w:val="en-GB"/>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467 1700</w:t>
      </w:r>
      <w:r>
        <w:rPr>
          <w:rFonts w:ascii="Arial" w:eastAsia="Calibri" w:hAnsi="Arial" w:cs="Arial"/>
          <w:sz w:val="16"/>
          <w:szCs w:val="16"/>
        </w:rPr>
        <w:t xml:space="preserve"> Fax</w:t>
      </w:r>
      <w:r w:rsidRPr="00C90886">
        <w:rPr>
          <w:rFonts w:ascii="Arial" w:eastAsia="Calibri" w:hAnsi="Arial" w:cs="Arial"/>
          <w:sz w:val="16"/>
          <w:szCs w:val="16"/>
        </w:rPr>
        <w:t xml:space="preserve"> </w:t>
      </w:r>
      <w:r>
        <w:rPr>
          <w:rFonts w:ascii="Arial" w:eastAsia="Calibri" w:hAnsi="Arial" w:cs="Arial"/>
          <w:sz w:val="16"/>
          <w:szCs w:val="16"/>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467 1730</w:t>
      </w:r>
    </w:p>
    <w:p w:rsidR="002E7253" w:rsidRPr="00C55331" w:rsidRDefault="002E7253" w:rsidP="002E7253">
      <w:pPr>
        <w:spacing w:after="200" w:line="276" w:lineRule="auto"/>
        <w:jc w:val="center"/>
        <w:rPr>
          <w:rFonts w:ascii="Arial" w:eastAsia="Calibri" w:hAnsi="Arial" w:cs="Arial"/>
          <w:b/>
          <w:bCs/>
          <w:lang w:val="en-GB"/>
        </w:rPr>
      </w:pPr>
      <w:r w:rsidRPr="00C55331">
        <w:rPr>
          <w:rFonts w:ascii="Arial" w:eastAsia="Calibri" w:hAnsi="Arial" w:cs="Arial"/>
          <w:b/>
          <w:bCs/>
          <w:lang w:val="en-ZA"/>
        </w:rPr>
        <w:t>NATIONAL ASSEMBLY</w:t>
      </w:r>
    </w:p>
    <w:p w:rsidR="002E7253" w:rsidRPr="00C55331" w:rsidRDefault="002E7253" w:rsidP="002E7253">
      <w:pPr>
        <w:spacing w:after="200" w:line="276" w:lineRule="auto"/>
        <w:jc w:val="center"/>
        <w:rPr>
          <w:rFonts w:ascii="Arial" w:eastAsia="Calibri" w:hAnsi="Arial" w:cs="Arial"/>
          <w:b/>
          <w:bCs/>
          <w:lang w:val="en-GB"/>
        </w:rPr>
      </w:pPr>
      <w:r w:rsidRPr="00C55331">
        <w:rPr>
          <w:rFonts w:ascii="Arial" w:eastAsia="Calibri" w:hAnsi="Arial" w:cs="Arial"/>
          <w:b/>
          <w:bCs/>
          <w:lang w:val="en-GB"/>
        </w:rPr>
        <w:t>FOR WRITTEN REPLY</w:t>
      </w:r>
    </w:p>
    <w:p w:rsidR="002E7253" w:rsidRPr="00C55331" w:rsidRDefault="002E7253" w:rsidP="002E7253">
      <w:pPr>
        <w:spacing w:after="200" w:line="276" w:lineRule="auto"/>
        <w:jc w:val="center"/>
        <w:rPr>
          <w:rFonts w:ascii="Arial" w:eastAsia="Calibri" w:hAnsi="Arial" w:cs="Arial"/>
          <w:b/>
          <w:bCs/>
          <w:lang w:val="en-GB"/>
        </w:rPr>
      </w:pPr>
      <w:r w:rsidRPr="00C55331">
        <w:rPr>
          <w:rFonts w:ascii="Arial" w:eastAsia="Calibri" w:hAnsi="Arial" w:cs="Arial"/>
          <w:b/>
          <w:bCs/>
          <w:lang w:val="en-GB"/>
        </w:rPr>
        <w:t xml:space="preserve">QUESTION </w:t>
      </w:r>
      <w:r w:rsidR="004926BD" w:rsidRPr="00C55331">
        <w:rPr>
          <w:rFonts w:ascii="Arial" w:eastAsia="Calibri" w:hAnsi="Arial" w:cs="Arial"/>
          <w:b/>
          <w:bCs/>
          <w:lang w:val="en-GB"/>
        </w:rPr>
        <w:t>2</w:t>
      </w:r>
      <w:r w:rsidR="00C75265" w:rsidRPr="00C55331">
        <w:rPr>
          <w:rFonts w:ascii="Arial" w:eastAsia="Calibri" w:hAnsi="Arial" w:cs="Arial"/>
          <w:b/>
          <w:bCs/>
          <w:lang w:val="en-GB"/>
        </w:rPr>
        <w:t>71</w:t>
      </w:r>
      <w:r w:rsidR="004825F9" w:rsidRPr="00C55331">
        <w:rPr>
          <w:rFonts w:ascii="Arial" w:eastAsia="Calibri" w:hAnsi="Arial" w:cs="Arial"/>
          <w:b/>
          <w:bCs/>
          <w:lang w:val="en-GB"/>
        </w:rPr>
        <w:t>8</w:t>
      </w:r>
    </w:p>
    <w:p w:rsidR="002E7253" w:rsidRPr="00C55331" w:rsidRDefault="002E7253" w:rsidP="002E7253">
      <w:pPr>
        <w:spacing w:after="200" w:line="276" w:lineRule="auto"/>
        <w:jc w:val="center"/>
        <w:rPr>
          <w:rFonts w:ascii="Arial" w:eastAsia="Calibri" w:hAnsi="Arial" w:cs="Arial"/>
          <w:b/>
          <w:bCs/>
          <w:u w:val="single"/>
          <w:lang w:val="en-GB"/>
        </w:rPr>
      </w:pPr>
      <w:r w:rsidRPr="00C55331">
        <w:rPr>
          <w:rFonts w:ascii="Arial" w:eastAsia="Calibri" w:hAnsi="Arial" w:cs="Arial"/>
          <w:b/>
          <w:bCs/>
          <w:u w:val="single"/>
          <w:lang w:val="en-GB"/>
        </w:rPr>
        <w:t xml:space="preserve">DATE OF PUBLICATION OF INTERNAL QUESTION PAPER: </w:t>
      </w:r>
      <w:r w:rsidR="00C75265" w:rsidRPr="00C55331">
        <w:rPr>
          <w:rFonts w:ascii="Arial" w:eastAsia="Calibri" w:hAnsi="Arial" w:cs="Arial"/>
          <w:b/>
          <w:bCs/>
          <w:u w:val="single"/>
          <w:lang w:val="en-GB"/>
        </w:rPr>
        <w:t>0</w:t>
      </w:r>
      <w:r w:rsidR="004825F9" w:rsidRPr="00C55331">
        <w:rPr>
          <w:rFonts w:ascii="Arial" w:eastAsia="Calibri" w:hAnsi="Arial" w:cs="Arial"/>
          <w:b/>
          <w:bCs/>
          <w:u w:val="single"/>
          <w:lang w:val="en-GB"/>
        </w:rPr>
        <w:t>7</w:t>
      </w:r>
      <w:r w:rsidRPr="00C55331">
        <w:rPr>
          <w:rFonts w:ascii="Arial" w:eastAsia="Calibri" w:hAnsi="Arial" w:cs="Arial"/>
          <w:b/>
          <w:bCs/>
          <w:u w:val="single"/>
          <w:lang w:val="en-GB"/>
        </w:rPr>
        <w:t>/</w:t>
      </w:r>
      <w:r w:rsidR="004926BD" w:rsidRPr="00C55331">
        <w:rPr>
          <w:rFonts w:ascii="Arial" w:eastAsia="Calibri" w:hAnsi="Arial" w:cs="Arial"/>
          <w:b/>
          <w:bCs/>
          <w:u w:val="single"/>
          <w:lang w:val="en-GB"/>
        </w:rPr>
        <w:t>1</w:t>
      </w:r>
      <w:r w:rsidR="00C75265" w:rsidRPr="00C55331">
        <w:rPr>
          <w:rFonts w:ascii="Arial" w:eastAsia="Calibri" w:hAnsi="Arial" w:cs="Arial"/>
          <w:b/>
          <w:bCs/>
          <w:u w:val="single"/>
          <w:lang w:val="en-GB"/>
        </w:rPr>
        <w:t>2</w:t>
      </w:r>
      <w:r w:rsidRPr="00C55331">
        <w:rPr>
          <w:rFonts w:ascii="Arial" w:eastAsia="Calibri" w:hAnsi="Arial" w:cs="Arial"/>
          <w:b/>
          <w:bCs/>
          <w:u w:val="single"/>
          <w:lang w:val="en-GB"/>
        </w:rPr>
        <w:t>/2016</w:t>
      </w:r>
    </w:p>
    <w:p w:rsidR="002E7253" w:rsidRPr="00C55331" w:rsidRDefault="002E7253" w:rsidP="002E7253">
      <w:pPr>
        <w:spacing w:before="100" w:beforeAutospacing="1" w:after="100" w:afterAutospacing="1" w:line="276" w:lineRule="auto"/>
        <w:jc w:val="center"/>
        <w:outlineLvl w:val="0"/>
        <w:rPr>
          <w:rFonts w:ascii="Arial" w:eastAsia="Calibri" w:hAnsi="Arial" w:cs="Arial"/>
          <w:b/>
          <w:bCs/>
          <w:u w:val="single"/>
          <w:lang w:val="en-GB"/>
        </w:rPr>
      </w:pPr>
      <w:r w:rsidRPr="00C55331">
        <w:rPr>
          <w:rFonts w:ascii="Arial" w:eastAsia="Calibri" w:hAnsi="Arial" w:cs="Arial"/>
          <w:b/>
          <w:bCs/>
          <w:u w:val="single"/>
          <w:lang w:val="en-GB"/>
        </w:rPr>
        <w:t xml:space="preserve">(INTERNAL QUESTION PAPER </w:t>
      </w:r>
      <w:r w:rsidR="00C75265" w:rsidRPr="00C55331">
        <w:rPr>
          <w:rFonts w:ascii="Arial" w:eastAsia="Calibri" w:hAnsi="Arial" w:cs="Arial"/>
          <w:b/>
          <w:bCs/>
          <w:u w:val="single"/>
          <w:lang w:val="en-GB"/>
        </w:rPr>
        <w:t>4</w:t>
      </w:r>
      <w:r w:rsidR="004825F9" w:rsidRPr="00C55331">
        <w:rPr>
          <w:rFonts w:ascii="Arial" w:eastAsia="Calibri" w:hAnsi="Arial" w:cs="Arial"/>
          <w:b/>
          <w:bCs/>
          <w:u w:val="single"/>
          <w:lang w:val="en-GB"/>
        </w:rPr>
        <w:t>3</w:t>
      </w:r>
      <w:r w:rsidRPr="00C55331">
        <w:rPr>
          <w:rFonts w:ascii="Arial" w:eastAsia="Calibri" w:hAnsi="Arial" w:cs="Arial"/>
          <w:b/>
          <w:bCs/>
          <w:u w:val="single"/>
          <w:lang w:val="en-GB"/>
        </w:rPr>
        <w:t xml:space="preserve"> OF 2016)</w:t>
      </w:r>
    </w:p>
    <w:p w:rsidR="00D463C8" w:rsidRPr="00C55331" w:rsidRDefault="00791471" w:rsidP="002E7253">
      <w:pPr>
        <w:spacing w:before="100" w:beforeAutospacing="1" w:after="100" w:afterAutospacing="1" w:line="276" w:lineRule="auto"/>
        <w:jc w:val="center"/>
        <w:outlineLvl w:val="0"/>
        <w:rPr>
          <w:rFonts w:ascii="Arial" w:eastAsia="Calibri" w:hAnsi="Arial" w:cs="Arial"/>
          <w:b/>
          <w:bCs/>
          <w:u w:val="single"/>
          <w:lang w:val="en-GB"/>
        </w:rPr>
      </w:pPr>
      <w:r w:rsidRPr="00C55331">
        <w:rPr>
          <w:rFonts w:ascii="Arial" w:eastAsia="Calibri" w:hAnsi="Arial" w:cs="Arial"/>
          <w:b/>
          <w:bCs/>
          <w:u w:val="single"/>
          <w:lang w:val="en-GB"/>
        </w:rPr>
        <w:t xml:space="preserve">DATE OF SUBMISSION: </w:t>
      </w:r>
      <w:r w:rsidR="004825F9" w:rsidRPr="00C55331">
        <w:rPr>
          <w:rFonts w:ascii="Arial" w:eastAsia="Calibri" w:hAnsi="Arial" w:cs="Arial"/>
          <w:b/>
          <w:bCs/>
          <w:u w:val="single"/>
          <w:lang w:val="en-GB"/>
        </w:rPr>
        <w:t>22</w:t>
      </w:r>
      <w:r w:rsidR="004F7105" w:rsidRPr="00C55331">
        <w:rPr>
          <w:rFonts w:ascii="Arial" w:eastAsia="Calibri" w:hAnsi="Arial" w:cs="Arial"/>
          <w:b/>
          <w:bCs/>
          <w:u w:val="single"/>
          <w:lang w:val="en-GB"/>
        </w:rPr>
        <w:t xml:space="preserve"> DEC</w:t>
      </w:r>
      <w:r w:rsidR="005601A1" w:rsidRPr="00C55331">
        <w:rPr>
          <w:rFonts w:ascii="Arial" w:eastAsia="Calibri" w:hAnsi="Arial" w:cs="Arial"/>
          <w:b/>
          <w:bCs/>
          <w:u w:val="single"/>
          <w:lang w:val="en-GB"/>
        </w:rPr>
        <w:t>EM</w:t>
      </w:r>
      <w:r w:rsidRPr="00C55331">
        <w:rPr>
          <w:rFonts w:ascii="Arial" w:eastAsia="Calibri" w:hAnsi="Arial" w:cs="Arial"/>
          <w:b/>
          <w:bCs/>
          <w:u w:val="single"/>
          <w:lang w:val="en-GB"/>
        </w:rPr>
        <w:t>BER</w:t>
      </w:r>
      <w:r w:rsidR="009F2D5C" w:rsidRPr="00C55331">
        <w:rPr>
          <w:rFonts w:ascii="Arial" w:eastAsia="Calibri" w:hAnsi="Arial" w:cs="Arial"/>
          <w:b/>
          <w:bCs/>
          <w:u w:val="single"/>
          <w:lang w:val="en-GB"/>
        </w:rPr>
        <w:t xml:space="preserve"> </w:t>
      </w:r>
      <w:r w:rsidR="00D463C8" w:rsidRPr="00C55331">
        <w:rPr>
          <w:rFonts w:ascii="Arial" w:eastAsia="Calibri" w:hAnsi="Arial" w:cs="Arial"/>
          <w:b/>
          <w:bCs/>
          <w:u w:val="single"/>
          <w:lang w:val="en-GB"/>
        </w:rPr>
        <w:t>2016</w:t>
      </w:r>
    </w:p>
    <w:p w:rsidR="004825F9" w:rsidRPr="00C55331" w:rsidRDefault="004825F9" w:rsidP="004825F9">
      <w:pPr>
        <w:spacing w:before="120" w:after="120" w:line="360" w:lineRule="auto"/>
        <w:jc w:val="both"/>
        <w:rPr>
          <w:rFonts w:ascii="Arial" w:hAnsi="Arial" w:cs="Arial"/>
          <w:b/>
          <w:bCs/>
          <w:lang w:val="en-ZA"/>
        </w:rPr>
      </w:pPr>
      <w:r w:rsidRPr="00C55331">
        <w:rPr>
          <w:rFonts w:ascii="Arial" w:hAnsi="Arial" w:cs="Arial"/>
          <w:b/>
          <w:bCs/>
          <w:lang w:val="en-ZA"/>
        </w:rPr>
        <w:t>Adv A de W Alberts (FF Plus) to ask the Minister of Justice and Correctional Services:†</w:t>
      </w:r>
    </w:p>
    <w:p w:rsidR="004825F9" w:rsidRPr="00C55331" w:rsidRDefault="004825F9" w:rsidP="004825F9">
      <w:pPr>
        <w:numPr>
          <w:ilvl w:val="0"/>
          <w:numId w:val="35"/>
        </w:numPr>
        <w:spacing w:before="120" w:after="120" w:line="360" w:lineRule="auto"/>
        <w:jc w:val="both"/>
        <w:rPr>
          <w:rFonts w:ascii="Arial" w:hAnsi="Arial" w:cs="Arial"/>
          <w:lang w:val="en-ZA"/>
        </w:rPr>
      </w:pPr>
      <w:r w:rsidRPr="00C55331">
        <w:rPr>
          <w:rFonts w:ascii="Arial" w:hAnsi="Arial" w:cs="Arial"/>
          <w:lang w:val="en-ZA"/>
        </w:rPr>
        <w:t>Whether the Government, seen against the background of its constitutional obligations in respect of human rights, intends signing and ratifying the Optional Protocol to the International Convention on Economic, Social and Cultural Rights; if not, why not; if so, by what date will this be done;</w:t>
      </w:r>
    </w:p>
    <w:p w:rsidR="004825F9" w:rsidRPr="00C55331" w:rsidRDefault="004825F9" w:rsidP="004825F9">
      <w:pPr>
        <w:numPr>
          <w:ilvl w:val="0"/>
          <w:numId w:val="35"/>
        </w:numPr>
        <w:spacing w:before="120" w:after="120" w:line="360" w:lineRule="auto"/>
        <w:jc w:val="both"/>
        <w:rPr>
          <w:rFonts w:ascii="Arial" w:hAnsi="Arial" w:cs="Arial"/>
          <w:lang w:val="en-ZA"/>
        </w:rPr>
      </w:pPr>
      <w:r w:rsidRPr="00C55331">
        <w:rPr>
          <w:rFonts w:ascii="Arial" w:hAnsi="Arial" w:cs="Arial"/>
          <w:lang w:val="en-ZA"/>
        </w:rPr>
        <w:t>whether the Government, seen against the background of its constitutional obligations regarding human rights, intends to institute local legislation supportive of the treaty itself as well as the optional protocol; if not, why not; if so, by what date will this take place?</w:t>
      </w:r>
    </w:p>
    <w:p w:rsidR="00C55331" w:rsidRPr="00C55331" w:rsidRDefault="00556483" w:rsidP="00556483">
      <w:pPr>
        <w:spacing w:before="120" w:after="120" w:line="360" w:lineRule="auto"/>
        <w:ind w:left="360"/>
        <w:jc w:val="right"/>
        <w:rPr>
          <w:rFonts w:ascii="Arial" w:hAnsi="Arial" w:cs="Arial"/>
          <w:b/>
          <w:lang w:val="en-ZA"/>
        </w:rPr>
      </w:pPr>
      <w:r w:rsidRPr="00C55331">
        <w:rPr>
          <w:rFonts w:ascii="Arial" w:hAnsi="Arial" w:cs="Arial"/>
          <w:b/>
          <w:lang w:val="en-ZA"/>
        </w:rPr>
        <w:t>NW3170E</w:t>
      </w:r>
    </w:p>
    <w:p w:rsidR="00983C6B" w:rsidRPr="00C55331" w:rsidRDefault="00C55331" w:rsidP="00C55331">
      <w:pPr>
        <w:spacing w:before="120" w:after="120" w:line="360" w:lineRule="auto"/>
        <w:ind w:left="360"/>
        <w:rPr>
          <w:rFonts w:ascii="Arial" w:hAnsi="Arial" w:cs="Arial"/>
          <w:b/>
          <w:lang w:val="en-ZA"/>
        </w:rPr>
      </w:pPr>
      <w:r w:rsidRPr="00C55331">
        <w:rPr>
          <w:rFonts w:ascii="Arial" w:hAnsi="Arial" w:cs="Arial"/>
          <w:b/>
          <w:lang w:val="en-ZA"/>
        </w:rPr>
        <w:br w:type="page"/>
      </w:r>
      <w:r w:rsidRPr="00C55331">
        <w:rPr>
          <w:rFonts w:ascii="Arial" w:hAnsi="Arial" w:cs="Arial"/>
          <w:b/>
          <w:lang w:val="en-ZA"/>
        </w:rPr>
        <w:lastRenderedPageBreak/>
        <w:t>REPLY:</w:t>
      </w:r>
    </w:p>
    <w:p w:rsidR="00C55331" w:rsidRPr="00C55331" w:rsidRDefault="00C55331" w:rsidP="00C55331">
      <w:pPr>
        <w:spacing w:line="360" w:lineRule="auto"/>
        <w:ind w:left="360"/>
        <w:jc w:val="both"/>
        <w:rPr>
          <w:rFonts w:ascii="Arial" w:hAnsi="Arial" w:cs="Arial"/>
          <w:lang w:val="en-ZA"/>
        </w:rPr>
      </w:pPr>
      <w:r w:rsidRPr="00C55331">
        <w:rPr>
          <w:rFonts w:ascii="Arial" w:hAnsi="Arial" w:cs="Arial"/>
          <w:lang w:val="en-ZA"/>
        </w:rPr>
        <w:t>South Africa has ratified the ICESCR and in terms of s</w:t>
      </w:r>
      <w:r>
        <w:rPr>
          <w:rFonts w:ascii="Arial" w:hAnsi="Arial" w:cs="Arial"/>
          <w:lang w:val="en-ZA"/>
        </w:rPr>
        <w:t xml:space="preserve">ection </w:t>
      </w:r>
      <w:r w:rsidRPr="00C55331">
        <w:rPr>
          <w:rFonts w:ascii="Arial" w:hAnsi="Arial" w:cs="Arial"/>
          <w:lang w:val="en-ZA"/>
        </w:rPr>
        <w:t>231(4) of the Constitution is required to enact legis</w:t>
      </w:r>
      <w:r>
        <w:rPr>
          <w:rFonts w:ascii="Arial" w:hAnsi="Arial" w:cs="Arial"/>
          <w:lang w:val="en-ZA"/>
        </w:rPr>
        <w:t xml:space="preserve">lation to implement the </w:t>
      </w:r>
      <w:r w:rsidRPr="00C55331">
        <w:rPr>
          <w:rFonts w:ascii="Arial" w:hAnsi="Arial" w:cs="Arial"/>
          <w:lang w:val="en-ZA"/>
        </w:rPr>
        <w:t>International Convention on Econom</w:t>
      </w:r>
      <w:r>
        <w:rPr>
          <w:rFonts w:ascii="Arial" w:hAnsi="Arial" w:cs="Arial"/>
          <w:lang w:val="en-ZA"/>
        </w:rPr>
        <w:t>ic, Social and Cultural Rights (ICESCR).</w:t>
      </w:r>
      <w:r w:rsidRPr="00C55331">
        <w:rPr>
          <w:rFonts w:ascii="Arial" w:hAnsi="Arial" w:cs="Arial"/>
          <w:lang w:val="en-ZA"/>
        </w:rPr>
        <w:t xml:space="preserve"> Chapter 2 of South Africa’s Constitution is based on the ICESCR which promotes and protects socio-economic and cultural rights. Socio-economic and cultural rights are also promoted in myriad pieces of legislation which give effect to the obligation contained in the Constitution (towards socio-economic and cultural rights)</w:t>
      </w:r>
      <w:r>
        <w:rPr>
          <w:rFonts w:ascii="Arial" w:hAnsi="Arial" w:cs="Arial"/>
          <w:lang w:val="en-ZA"/>
        </w:rPr>
        <w:t xml:space="preserve">. </w:t>
      </w:r>
      <w:r w:rsidRPr="00C55331">
        <w:rPr>
          <w:rFonts w:ascii="Arial" w:hAnsi="Arial" w:cs="Arial"/>
          <w:lang w:val="en-ZA"/>
        </w:rPr>
        <w:t xml:space="preserve">There is therefore no additional legislation required to implement the tenets of the ICESCR. </w:t>
      </w:r>
    </w:p>
    <w:p w:rsidR="00C55331" w:rsidRDefault="00C55331" w:rsidP="00C55331">
      <w:pPr>
        <w:spacing w:line="360" w:lineRule="auto"/>
        <w:ind w:left="357"/>
        <w:jc w:val="both"/>
        <w:rPr>
          <w:rFonts w:ascii="Arial" w:hAnsi="Arial" w:cs="Arial"/>
          <w:lang w:val="en-ZA"/>
        </w:rPr>
      </w:pPr>
    </w:p>
    <w:p w:rsidR="00C55331" w:rsidRPr="00C55331" w:rsidRDefault="00C55331" w:rsidP="00C55331">
      <w:pPr>
        <w:spacing w:line="360" w:lineRule="auto"/>
        <w:ind w:left="360"/>
        <w:jc w:val="both"/>
        <w:rPr>
          <w:rFonts w:ascii="Arial" w:hAnsi="Arial" w:cs="Arial"/>
          <w:lang w:val="en-ZA"/>
        </w:rPr>
      </w:pPr>
      <w:r w:rsidRPr="00C55331">
        <w:rPr>
          <w:rFonts w:ascii="Arial" w:hAnsi="Arial" w:cs="Arial"/>
          <w:lang w:val="en-ZA"/>
        </w:rPr>
        <w:t xml:space="preserve">South Africa is yet to ratify the Optional Protocol to the </w:t>
      </w:r>
      <w:r>
        <w:rPr>
          <w:rFonts w:ascii="Arial" w:hAnsi="Arial" w:cs="Arial"/>
          <w:lang w:val="en-ZA"/>
        </w:rPr>
        <w:t>I</w:t>
      </w:r>
      <w:r w:rsidRPr="00C55331">
        <w:rPr>
          <w:rFonts w:ascii="Arial" w:hAnsi="Arial" w:cs="Arial"/>
          <w:lang w:val="en-ZA"/>
        </w:rPr>
        <w:t xml:space="preserve">CESCR, so no obligation to enact legislation to domesticate the option protocol exists. Once the Optional Protocol is ratified section 231 (4) of the Constitution requires that the treaty be domesticated through the enactment of national legislation. </w:t>
      </w:r>
    </w:p>
    <w:p w:rsidR="00C55331" w:rsidRPr="00556483" w:rsidRDefault="00C55331" w:rsidP="00C55331">
      <w:pPr>
        <w:spacing w:before="120" w:after="120" w:line="360" w:lineRule="auto"/>
        <w:ind w:left="360"/>
        <w:rPr>
          <w:rFonts w:ascii="Arial" w:hAnsi="Arial" w:cs="Arial"/>
          <w:b/>
          <w:sz w:val="22"/>
          <w:szCs w:val="22"/>
          <w:lang w:val="en-ZA"/>
        </w:rPr>
      </w:pPr>
    </w:p>
    <w:sectPr w:rsidR="00C55331" w:rsidRPr="00556483" w:rsidSect="00A6432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22" w:rsidRDefault="00E43622" w:rsidP="00913892">
      <w:r>
        <w:separator/>
      </w:r>
    </w:p>
  </w:endnote>
  <w:endnote w:type="continuationSeparator" w:id="0">
    <w:p w:rsidR="00E43622" w:rsidRDefault="00E4362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43622" w:rsidRPr="00E4362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22" w:rsidRDefault="00E43622" w:rsidP="00913892">
      <w:r>
        <w:separator/>
      </w:r>
    </w:p>
  </w:footnote>
  <w:footnote w:type="continuationSeparator" w:id="0">
    <w:p w:rsidR="00E43622" w:rsidRDefault="00E4362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B77131B"/>
    <w:multiLevelType w:val="hybridMultilevel"/>
    <w:tmpl w:val="45D0CF7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nsid w:val="6F3D4250"/>
    <w:multiLevelType w:val="hybridMultilevel"/>
    <w:tmpl w:val="5D9E05E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2CB37F7"/>
    <w:multiLevelType w:val="hybridMultilevel"/>
    <w:tmpl w:val="ED6E478A"/>
    <w:lvl w:ilvl="0" w:tplc="E4AE76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BAC395C"/>
    <w:multiLevelType w:val="hybridMultilevel"/>
    <w:tmpl w:val="D4904F3E"/>
    <w:lvl w:ilvl="0" w:tplc="5522783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0"/>
  </w:num>
  <w:num w:numId="5">
    <w:abstractNumId w:val="25"/>
  </w:num>
  <w:num w:numId="6">
    <w:abstractNumId w:val="3"/>
  </w:num>
  <w:num w:numId="7">
    <w:abstractNumId w:val="33"/>
  </w:num>
  <w:num w:numId="8">
    <w:abstractNumId w:val="10"/>
  </w:num>
  <w:num w:numId="9">
    <w:abstractNumId w:val="15"/>
  </w:num>
  <w:num w:numId="10">
    <w:abstractNumId w:val="26"/>
  </w:num>
  <w:num w:numId="11">
    <w:abstractNumId w:val="2"/>
  </w:num>
  <w:num w:numId="12">
    <w:abstractNumId w:val="18"/>
  </w:num>
  <w:num w:numId="13">
    <w:abstractNumId w:val="13"/>
  </w:num>
  <w:num w:numId="14">
    <w:abstractNumId w:val="16"/>
  </w:num>
  <w:num w:numId="15">
    <w:abstractNumId w:val="9"/>
  </w:num>
  <w:num w:numId="16">
    <w:abstractNumId w:val="14"/>
  </w:num>
  <w:num w:numId="17">
    <w:abstractNumId w:val="29"/>
  </w:num>
  <w:num w:numId="18">
    <w:abstractNumId w:val="19"/>
  </w:num>
  <w:num w:numId="19">
    <w:abstractNumId w:val="17"/>
  </w:num>
  <w:num w:numId="20">
    <w:abstractNumId w:val="28"/>
  </w:num>
  <w:num w:numId="21">
    <w:abstractNumId w:val="22"/>
  </w:num>
  <w:num w:numId="22">
    <w:abstractNumId w:val="23"/>
  </w:num>
  <w:num w:numId="23">
    <w:abstractNumId w:val="8"/>
  </w:num>
  <w:num w:numId="24">
    <w:abstractNumId w:val="24"/>
  </w:num>
  <w:num w:numId="25">
    <w:abstractNumId w:val="5"/>
  </w:num>
  <w:num w:numId="26">
    <w:abstractNumId w:val="7"/>
  </w:num>
  <w:num w:numId="27">
    <w:abstractNumId w:val="21"/>
  </w:num>
  <w:num w:numId="28">
    <w:abstractNumId w:val="31"/>
  </w:num>
  <w:num w:numId="29">
    <w:abstractNumId w:val="6"/>
  </w:num>
  <w:num w:numId="30">
    <w:abstractNumId w:val="11"/>
  </w:num>
  <w:num w:numId="31">
    <w:abstractNumId w:val="1"/>
  </w:num>
  <w:num w:numId="32">
    <w:abstractNumId w:val="32"/>
  </w:num>
  <w:num w:numId="33">
    <w:abstractNumId w:val="27"/>
  </w:num>
  <w:num w:numId="34">
    <w:abstractNumId w:val="34"/>
  </w:num>
  <w:num w:numId="35">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80B73"/>
    <w:rsid w:val="000A3DA5"/>
    <w:rsid w:val="000B5E45"/>
    <w:rsid w:val="000C01D4"/>
    <w:rsid w:val="000D4F57"/>
    <w:rsid w:val="000E7085"/>
    <w:rsid w:val="000E76BA"/>
    <w:rsid w:val="00105174"/>
    <w:rsid w:val="00110B8F"/>
    <w:rsid w:val="00120775"/>
    <w:rsid w:val="00134C16"/>
    <w:rsid w:val="001354F5"/>
    <w:rsid w:val="00144111"/>
    <w:rsid w:val="00156483"/>
    <w:rsid w:val="001702F2"/>
    <w:rsid w:val="00173403"/>
    <w:rsid w:val="00173647"/>
    <w:rsid w:val="001774BC"/>
    <w:rsid w:val="001848C4"/>
    <w:rsid w:val="00192D26"/>
    <w:rsid w:val="00194B05"/>
    <w:rsid w:val="001A6D2A"/>
    <w:rsid w:val="001B00F0"/>
    <w:rsid w:val="001E1BE7"/>
    <w:rsid w:val="001F445E"/>
    <w:rsid w:val="00203F6A"/>
    <w:rsid w:val="00213182"/>
    <w:rsid w:val="0021549B"/>
    <w:rsid w:val="002269FD"/>
    <w:rsid w:val="00262ACE"/>
    <w:rsid w:val="0027452A"/>
    <w:rsid w:val="00281574"/>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B0260"/>
    <w:rsid w:val="003B64F2"/>
    <w:rsid w:val="003C43F4"/>
    <w:rsid w:val="003C4D22"/>
    <w:rsid w:val="003C5B62"/>
    <w:rsid w:val="003D526D"/>
    <w:rsid w:val="003D780B"/>
    <w:rsid w:val="003E0CEE"/>
    <w:rsid w:val="003F5064"/>
    <w:rsid w:val="003F6245"/>
    <w:rsid w:val="004031F8"/>
    <w:rsid w:val="004156E8"/>
    <w:rsid w:val="00417DB4"/>
    <w:rsid w:val="00422DF6"/>
    <w:rsid w:val="00431C9F"/>
    <w:rsid w:val="00433C19"/>
    <w:rsid w:val="00436057"/>
    <w:rsid w:val="00436842"/>
    <w:rsid w:val="004407EB"/>
    <w:rsid w:val="00440FFF"/>
    <w:rsid w:val="00441BD5"/>
    <w:rsid w:val="00447BA5"/>
    <w:rsid w:val="004572CE"/>
    <w:rsid w:val="00465448"/>
    <w:rsid w:val="00465A51"/>
    <w:rsid w:val="004825F9"/>
    <w:rsid w:val="004869B1"/>
    <w:rsid w:val="004926BD"/>
    <w:rsid w:val="004B6B6B"/>
    <w:rsid w:val="004E2AB7"/>
    <w:rsid w:val="004F6FEC"/>
    <w:rsid w:val="004F7105"/>
    <w:rsid w:val="00515B6A"/>
    <w:rsid w:val="005160F8"/>
    <w:rsid w:val="00532BF9"/>
    <w:rsid w:val="0054211D"/>
    <w:rsid w:val="00556483"/>
    <w:rsid w:val="005601A1"/>
    <w:rsid w:val="00567D05"/>
    <w:rsid w:val="00572F09"/>
    <w:rsid w:val="005772C1"/>
    <w:rsid w:val="005835BC"/>
    <w:rsid w:val="005856A7"/>
    <w:rsid w:val="00585897"/>
    <w:rsid w:val="005B6209"/>
    <w:rsid w:val="005D0CCB"/>
    <w:rsid w:val="005E365A"/>
    <w:rsid w:val="005E6608"/>
    <w:rsid w:val="00612214"/>
    <w:rsid w:val="00625CD7"/>
    <w:rsid w:val="00630932"/>
    <w:rsid w:val="00631446"/>
    <w:rsid w:val="00653FE5"/>
    <w:rsid w:val="00670788"/>
    <w:rsid w:val="0067545A"/>
    <w:rsid w:val="006959E4"/>
    <w:rsid w:val="006B0F80"/>
    <w:rsid w:val="006B1B06"/>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5B46"/>
    <w:rsid w:val="00777A77"/>
    <w:rsid w:val="0078425B"/>
    <w:rsid w:val="00791471"/>
    <w:rsid w:val="007961D4"/>
    <w:rsid w:val="007C0AC3"/>
    <w:rsid w:val="007C1863"/>
    <w:rsid w:val="007E7201"/>
    <w:rsid w:val="007F2B0B"/>
    <w:rsid w:val="00846897"/>
    <w:rsid w:val="00865132"/>
    <w:rsid w:val="008769EF"/>
    <w:rsid w:val="00881381"/>
    <w:rsid w:val="00892846"/>
    <w:rsid w:val="008A1398"/>
    <w:rsid w:val="008A1837"/>
    <w:rsid w:val="008C1A56"/>
    <w:rsid w:val="008D4373"/>
    <w:rsid w:val="008E312C"/>
    <w:rsid w:val="008E78E6"/>
    <w:rsid w:val="008F4228"/>
    <w:rsid w:val="008F6A5A"/>
    <w:rsid w:val="009025C1"/>
    <w:rsid w:val="00903402"/>
    <w:rsid w:val="00905C38"/>
    <w:rsid w:val="00913892"/>
    <w:rsid w:val="0092193B"/>
    <w:rsid w:val="009229AD"/>
    <w:rsid w:val="0094372F"/>
    <w:rsid w:val="009541F2"/>
    <w:rsid w:val="009551F2"/>
    <w:rsid w:val="00970EFE"/>
    <w:rsid w:val="00973033"/>
    <w:rsid w:val="00983C6B"/>
    <w:rsid w:val="009868D6"/>
    <w:rsid w:val="0098762D"/>
    <w:rsid w:val="00994894"/>
    <w:rsid w:val="009A755B"/>
    <w:rsid w:val="009B0CAB"/>
    <w:rsid w:val="009D4F78"/>
    <w:rsid w:val="009E0268"/>
    <w:rsid w:val="009E1C96"/>
    <w:rsid w:val="009F17AE"/>
    <w:rsid w:val="009F1B70"/>
    <w:rsid w:val="009F2D5C"/>
    <w:rsid w:val="00A42301"/>
    <w:rsid w:val="00A4711C"/>
    <w:rsid w:val="00A64328"/>
    <w:rsid w:val="00A6432A"/>
    <w:rsid w:val="00A66729"/>
    <w:rsid w:val="00A7136B"/>
    <w:rsid w:val="00AA2AB0"/>
    <w:rsid w:val="00AA39AC"/>
    <w:rsid w:val="00AD7B7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04AEB"/>
    <w:rsid w:val="00C15423"/>
    <w:rsid w:val="00C31057"/>
    <w:rsid w:val="00C331B7"/>
    <w:rsid w:val="00C33BE3"/>
    <w:rsid w:val="00C360AA"/>
    <w:rsid w:val="00C3772F"/>
    <w:rsid w:val="00C41A50"/>
    <w:rsid w:val="00C55331"/>
    <w:rsid w:val="00C75265"/>
    <w:rsid w:val="00C75ACC"/>
    <w:rsid w:val="00C770B6"/>
    <w:rsid w:val="00C81ABF"/>
    <w:rsid w:val="00C84899"/>
    <w:rsid w:val="00C8589D"/>
    <w:rsid w:val="00C877EE"/>
    <w:rsid w:val="00C904B6"/>
    <w:rsid w:val="00C90886"/>
    <w:rsid w:val="00C95F59"/>
    <w:rsid w:val="00CB2778"/>
    <w:rsid w:val="00CC239F"/>
    <w:rsid w:val="00CD042D"/>
    <w:rsid w:val="00CD3DB4"/>
    <w:rsid w:val="00CD4D18"/>
    <w:rsid w:val="00CE0598"/>
    <w:rsid w:val="00CE7F4B"/>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618"/>
    <w:rsid w:val="00DC592F"/>
    <w:rsid w:val="00DC7CDA"/>
    <w:rsid w:val="00DE1284"/>
    <w:rsid w:val="00DF2638"/>
    <w:rsid w:val="00E1080E"/>
    <w:rsid w:val="00E17F42"/>
    <w:rsid w:val="00E43622"/>
    <w:rsid w:val="00E44AFC"/>
    <w:rsid w:val="00E55AFD"/>
    <w:rsid w:val="00E77387"/>
    <w:rsid w:val="00EA4D5C"/>
    <w:rsid w:val="00EA53D2"/>
    <w:rsid w:val="00EA7A64"/>
    <w:rsid w:val="00EB54FA"/>
    <w:rsid w:val="00EB5C9A"/>
    <w:rsid w:val="00EC5379"/>
    <w:rsid w:val="00ED072E"/>
    <w:rsid w:val="00ED5CF6"/>
    <w:rsid w:val="00EE1177"/>
    <w:rsid w:val="00EF081C"/>
    <w:rsid w:val="00EF2E4B"/>
    <w:rsid w:val="00EF32C9"/>
    <w:rsid w:val="00F2023B"/>
    <w:rsid w:val="00F20EAD"/>
    <w:rsid w:val="00F220CD"/>
    <w:rsid w:val="00F26B86"/>
    <w:rsid w:val="00F31805"/>
    <w:rsid w:val="00F36003"/>
    <w:rsid w:val="00F400F2"/>
    <w:rsid w:val="00F475A6"/>
    <w:rsid w:val="00F5419D"/>
    <w:rsid w:val="00F55893"/>
    <w:rsid w:val="00F63F57"/>
    <w:rsid w:val="00F646C9"/>
    <w:rsid w:val="00F739F4"/>
    <w:rsid w:val="00F845F2"/>
    <w:rsid w:val="00F86709"/>
    <w:rsid w:val="00F871A6"/>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FA55-C604-4205-AC64-E976FDA8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2017-02-03T10:34:00Z</dcterms:created>
  <dcterms:modified xsi:type="dcterms:W3CDTF">2017-02-03T10:34:00Z</dcterms:modified>
</cp:coreProperties>
</file>