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A3417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0753A9" w:rsidP="00A3417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0753A9" w:rsidP="00A3417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2D7F8D">
        <w:rPr>
          <w:rFonts w:ascii="Arial" w:eastAsia="Calibri" w:hAnsi="Arial" w:cs="Arial"/>
          <w:b/>
          <w:bCs/>
          <w:lang w:val="en-GB"/>
        </w:rPr>
        <w:t>7</w:t>
      </w:r>
      <w:r w:rsidR="00BC142F">
        <w:rPr>
          <w:rFonts w:ascii="Arial" w:eastAsia="Calibri" w:hAnsi="Arial" w:cs="Arial"/>
          <w:b/>
          <w:bCs/>
          <w:lang w:val="en-GB"/>
        </w:rPr>
        <w:t>11</w:t>
      </w:r>
    </w:p>
    <w:p w:rsidR="002E7253" w:rsidRPr="000753A9" w:rsidRDefault="002E7253" w:rsidP="00A3417B">
      <w:pPr>
        <w:spacing w:after="200" w:line="276" w:lineRule="auto"/>
        <w:rPr>
          <w:rFonts w:ascii="Arial" w:eastAsia="Calibri" w:hAnsi="Arial" w:cs="Arial"/>
          <w:b/>
          <w:bCs/>
          <w:lang w:val="en-GB"/>
        </w:rPr>
      </w:pPr>
      <w:r w:rsidRPr="000753A9">
        <w:rPr>
          <w:rFonts w:ascii="Arial" w:eastAsia="Calibri" w:hAnsi="Arial" w:cs="Arial"/>
          <w:b/>
          <w:bCs/>
          <w:lang w:val="en-GB"/>
        </w:rPr>
        <w:t xml:space="preserve">DATE OF QUESTION: </w:t>
      </w:r>
      <w:r w:rsidR="00753CF5" w:rsidRPr="000753A9">
        <w:rPr>
          <w:rFonts w:ascii="Arial" w:eastAsia="Calibri" w:hAnsi="Arial" w:cs="Arial"/>
          <w:b/>
          <w:bCs/>
          <w:lang w:val="en-GB"/>
        </w:rPr>
        <w:t>0</w:t>
      </w:r>
      <w:r w:rsidR="00A17193" w:rsidRPr="000753A9">
        <w:rPr>
          <w:rFonts w:ascii="Arial" w:eastAsia="Calibri" w:hAnsi="Arial" w:cs="Arial"/>
          <w:b/>
          <w:bCs/>
          <w:lang w:val="en-GB"/>
        </w:rPr>
        <w:t>8</w:t>
      </w:r>
      <w:r w:rsidR="000753A9" w:rsidRPr="000753A9">
        <w:rPr>
          <w:rFonts w:ascii="Arial" w:eastAsia="Calibri" w:hAnsi="Arial" w:cs="Arial"/>
          <w:b/>
          <w:bCs/>
          <w:lang w:val="en-GB"/>
        </w:rPr>
        <w:t xml:space="preserve"> SEPTEMBER </w:t>
      </w:r>
      <w:r w:rsidRPr="000753A9">
        <w:rPr>
          <w:rFonts w:ascii="Arial" w:eastAsia="Calibri" w:hAnsi="Arial" w:cs="Arial"/>
          <w:b/>
          <w:bCs/>
          <w:lang w:val="en-GB"/>
        </w:rPr>
        <w:t>201</w:t>
      </w:r>
      <w:r w:rsidR="008C0966" w:rsidRPr="000753A9">
        <w:rPr>
          <w:rFonts w:ascii="Arial" w:eastAsia="Calibri" w:hAnsi="Arial" w:cs="Arial"/>
          <w:b/>
          <w:bCs/>
          <w:lang w:val="en-GB"/>
        </w:rPr>
        <w:t>7</w:t>
      </w:r>
    </w:p>
    <w:p w:rsidR="00D463C8" w:rsidRPr="000753A9" w:rsidRDefault="00791471" w:rsidP="00A3417B">
      <w:pPr>
        <w:spacing w:before="100" w:beforeAutospacing="1" w:after="100" w:afterAutospacing="1" w:line="276" w:lineRule="auto"/>
        <w:outlineLvl w:val="0"/>
        <w:rPr>
          <w:rFonts w:ascii="Arial" w:eastAsia="Calibri" w:hAnsi="Arial" w:cs="Arial"/>
          <w:b/>
          <w:bCs/>
          <w:lang w:val="en-GB"/>
        </w:rPr>
      </w:pPr>
      <w:r w:rsidRPr="000753A9">
        <w:rPr>
          <w:rFonts w:ascii="Arial" w:eastAsia="Calibri" w:hAnsi="Arial" w:cs="Arial"/>
          <w:b/>
          <w:bCs/>
          <w:lang w:val="en-GB"/>
        </w:rPr>
        <w:t xml:space="preserve">DATE OF </w:t>
      </w:r>
      <w:r w:rsidR="00743485" w:rsidRPr="000753A9">
        <w:rPr>
          <w:rFonts w:ascii="Arial" w:eastAsia="Calibri" w:hAnsi="Arial" w:cs="Arial"/>
          <w:b/>
          <w:bCs/>
          <w:lang w:val="en-GB"/>
        </w:rPr>
        <w:t>SUBMISSION</w:t>
      </w:r>
      <w:r w:rsidRPr="000753A9">
        <w:rPr>
          <w:rFonts w:ascii="Arial" w:eastAsia="Calibri" w:hAnsi="Arial" w:cs="Arial"/>
          <w:b/>
          <w:bCs/>
          <w:lang w:val="en-GB"/>
        </w:rPr>
        <w:t xml:space="preserve">: </w:t>
      </w:r>
      <w:r w:rsidR="00A17193" w:rsidRPr="000753A9">
        <w:rPr>
          <w:rFonts w:ascii="Arial" w:eastAsia="Calibri" w:hAnsi="Arial" w:cs="Arial"/>
          <w:b/>
          <w:bCs/>
          <w:lang w:val="en-GB"/>
        </w:rPr>
        <w:t>22</w:t>
      </w:r>
      <w:r w:rsidR="00743485" w:rsidRPr="000753A9">
        <w:rPr>
          <w:rFonts w:ascii="Arial" w:eastAsia="Calibri" w:hAnsi="Arial" w:cs="Arial"/>
          <w:b/>
          <w:bCs/>
          <w:lang w:val="en-GB"/>
        </w:rPr>
        <w:t xml:space="preserve"> SEPTEMBER</w:t>
      </w:r>
      <w:r w:rsidR="009F2D5C" w:rsidRPr="000753A9">
        <w:rPr>
          <w:rFonts w:ascii="Arial" w:eastAsia="Calibri" w:hAnsi="Arial" w:cs="Arial"/>
          <w:b/>
          <w:bCs/>
          <w:lang w:val="en-GB"/>
        </w:rPr>
        <w:t xml:space="preserve"> </w:t>
      </w:r>
      <w:r w:rsidR="00D463C8" w:rsidRPr="000753A9">
        <w:rPr>
          <w:rFonts w:ascii="Arial" w:eastAsia="Calibri" w:hAnsi="Arial" w:cs="Arial"/>
          <w:b/>
          <w:bCs/>
          <w:lang w:val="en-GB"/>
        </w:rPr>
        <w:t>201</w:t>
      </w:r>
      <w:r w:rsidR="008C0966" w:rsidRPr="000753A9">
        <w:rPr>
          <w:rFonts w:ascii="Arial" w:eastAsia="Calibri" w:hAnsi="Arial" w:cs="Arial"/>
          <w:b/>
          <w:bCs/>
          <w:lang w:val="en-GB"/>
        </w:rPr>
        <w:t>7</w:t>
      </w:r>
    </w:p>
    <w:p w:rsidR="002D7F8D" w:rsidRPr="002D7F8D" w:rsidRDefault="002D7F8D" w:rsidP="002D7F8D">
      <w:pPr>
        <w:spacing w:before="120" w:after="120" w:line="360" w:lineRule="auto"/>
        <w:jc w:val="both"/>
        <w:rPr>
          <w:rFonts w:ascii="Arial" w:hAnsi="Arial" w:cs="Arial"/>
          <w:b/>
          <w:bCs/>
          <w:lang w:val="en-ZA"/>
        </w:rPr>
      </w:pPr>
      <w:r w:rsidRPr="002D7F8D">
        <w:rPr>
          <w:rFonts w:ascii="Arial" w:hAnsi="Arial" w:cs="Arial"/>
          <w:b/>
          <w:bCs/>
          <w:lang w:val="en-ZA"/>
        </w:rPr>
        <w:t xml:space="preserve">Adv G Breytenbach (DA) to ask the Minister of Justice and Correctional Services: </w:t>
      </w:r>
    </w:p>
    <w:p w:rsidR="00BC142F" w:rsidRDefault="00BC142F" w:rsidP="00BC142F">
      <w:pPr>
        <w:numPr>
          <w:ilvl w:val="0"/>
          <w:numId w:val="44"/>
        </w:numPr>
        <w:spacing w:before="120" w:after="120" w:line="360" w:lineRule="auto"/>
        <w:jc w:val="both"/>
        <w:rPr>
          <w:rFonts w:ascii="Arial" w:hAnsi="Arial" w:cs="Arial"/>
          <w:bCs/>
          <w:lang w:val="en-ZA"/>
        </w:rPr>
      </w:pPr>
      <w:r w:rsidRPr="00BC142F">
        <w:rPr>
          <w:rFonts w:ascii="Arial" w:hAnsi="Arial" w:cs="Arial"/>
          <w:bCs/>
          <w:lang w:val="en-ZA"/>
        </w:rPr>
        <w:t xml:space="preserve">What is the total cost incurred by (a) his department and (b) the National Prosecuting Authority for each official international trip undertaken by (i) the National Director of Public Prosecutions, Mr Shaun Abrahams and (ii) each person who accompanied him since 16 June 2015; </w:t>
      </w:r>
    </w:p>
    <w:p w:rsidR="00BC142F" w:rsidRDefault="000753A9" w:rsidP="00BC142F">
      <w:pPr>
        <w:numPr>
          <w:ilvl w:val="0"/>
          <w:numId w:val="44"/>
        </w:numPr>
        <w:spacing w:before="120" w:after="120" w:line="360" w:lineRule="auto"/>
        <w:jc w:val="both"/>
        <w:rPr>
          <w:rFonts w:ascii="Arial" w:hAnsi="Arial" w:cs="Arial"/>
          <w:bCs/>
          <w:lang w:val="en-ZA"/>
        </w:rPr>
      </w:pPr>
      <w:r w:rsidRPr="00BC142F">
        <w:rPr>
          <w:rFonts w:ascii="Arial" w:hAnsi="Arial" w:cs="Arial"/>
          <w:bCs/>
          <w:lang w:val="en-ZA"/>
        </w:rPr>
        <w:t>Whether</w:t>
      </w:r>
      <w:r w:rsidR="00BC142F" w:rsidRPr="00BC142F">
        <w:rPr>
          <w:rFonts w:ascii="Arial" w:hAnsi="Arial" w:cs="Arial"/>
          <w:bCs/>
          <w:lang w:val="en-ZA"/>
        </w:rPr>
        <w:t xml:space="preserve"> a bodyguard accompanied the specified person on the international trips; if so, (a) for how many trips, (b) why and (c) what is the total cost incurred for the bodyguard to accompany the specified person in each case? </w:t>
      </w:r>
    </w:p>
    <w:p w:rsidR="000F4986" w:rsidRDefault="00BC142F" w:rsidP="00BC142F">
      <w:pPr>
        <w:spacing w:before="120" w:after="120" w:line="360" w:lineRule="auto"/>
        <w:ind w:left="360"/>
        <w:jc w:val="right"/>
        <w:rPr>
          <w:rFonts w:ascii="Arial" w:hAnsi="Arial" w:cs="Arial"/>
          <w:b/>
        </w:rPr>
      </w:pPr>
      <w:r w:rsidRPr="00BC142F">
        <w:rPr>
          <w:rFonts w:ascii="Arial" w:hAnsi="Arial" w:cs="Arial"/>
          <w:b/>
        </w:rPr>
        <w:t>NW3018E</w:t>
      </w:r>
    </w:p>
    <w:p w:rsidR="00983C6B" w:rsidRPr="00A17193" w:rsidRDefault="000F4986" w:rsidP="00A3417B">
      <w:pPr>
        <w:spacing w:before="120" w:after="120" w:line="360" w:lineRule="auto"/>
        <w:rPr>
          <w:rFonts w:ascii="Arial" w:hAnsi="Arial" w:cs="Arial"/>
          <w:bCs/>
          <w:lang w:val="en-ZA"/>
        </w:rPr>
      </w:pPr>
      <w:r>
        <w:rPr>
          <w:rFonts w:ascii="Arial" w:hAnsi="Arial" w:cs="Arial"/>
          <w:b/>
        </w:rPr>
        <w:br w:type="page"/>
      </w:r>
      <w:r w:rsidR="0007655F" w:rsidRPr="008C0966">
        <w:rPr>
          <w:rFonts w:ascii="Arial" w:hAnsi="Arial" w:cs="Arial"/>
          <w:b/>
        </w:rPr>
        <w:lastRenderedPageBreak/>
        <w:t>REPLY:</w:t>
      </w:r>
    </w:p>
    <w:p w:rsidR="00983C6B" w:rsidRDefault="00983C6B" w:rsidP="002F0095">
      <w:pPr>
        <w:jc w:val="both"/>
        <w:rPr>
          <w:rFonts w:ascii="Arial" w:hAnsi="Arial" w:cs="Arial"/>
          <w:b/>
        </w:rPr>
      </w:pPr>
    </w:p>
    <w:p w:rsidR="0063644D" w:rsidRDefault="00A3417B" w:rsidP="00A3417B">
      <w:pPr>
        <w:numPr>
          <w:ilvl w:val="0"/>
          <w:numId w:val="47"/>
        </w:numPr>
        <w:spacing w:before="120" w:after="120" w:line="360" w:lineRule="auto"/>
        <w:jc w:val="both"/>
        <w:rPr>
          <w:rFonts w:ascii="Arial" w:hAnsi="Arial" w:cs="Arial"/>
          <w:bCs/>
          <w:lang w:val="en-ZA"/>
        </w:rPr>
      </w:pPr>
      <w:r w:rsidRPr="00A3417B">
        <w:rPr>
          <w:rFonts w:ascii="Arial" w:hAnsi="Arial" w:cs="Arial"/>
          <w:bCs/>
          <w:lang w:val="en-ZA"/>
        </w:rPr>
        <w:t xml:space="preserve">(a) The table below provides details of the total cost incurred by the Department of Justice </w:t>
      </w:r>
      <w:r w:rsidR="0063644D">
        <w:rPr>
          <w:rFonts w:ascii="Arial" w:hAnsi="Arial" w:cs="Arial"/>
          <w:bCs/>
          <w:lang w:val="en-ZA"/>
        </w:rPr>
        <w:t>and Constitutional Development, the amounts e</w:t>
      </w:r>
      <w:r w:rsidRPr="00A3417B">
        <w:rPr>
          <w:rFonts w:ascii="Arial" w:hAnsi="Arial" w:cs="Arial"/>
          <w:bCs/>
          <w:lang w:val="en-ZA"/>
        </w:rPr>
        <w:t>xclud</w:t>
      </w:r>
      <w:r w:rsidR="0063644D">
        <w:rPr>
          <w:rFonts w:ascii="Arial" w:hAnsi="Arial" w:cs="Arial"/>
          <w:bCs/>
          <w:lang w:val="en-ZA"/>
        </w:rPr>
        <w:t xml:space="preserve">es information of the  </w:t>
      </w:r>
      <w:r w:rsidRPr="00A3417B">
        <w:rPr>
          <w:rFonts w:ascii="Arial" w:hAnsi="Arial" w:cs="Arial"/>
          <w:bCs/>
          <w:lang w:val="en-ZA"/>
        </w:rPr>
        <w:t>N</w:t>
      </w:r>
      <w:r w:rsidR="0063644D">
        <w:rPr>
          <w:rFonts w:ascii="Arial" w:hAnsi="Arial" w:cs="Arial"/>
          <w:bCs/>
          <w:lang w:val="en-ZA"/>
        </w:rPr>
        <w:t xml:space="preserve">ational </w:t>
      </w:r>
      <w:r w:rsidRPr="00A3417B">
        <w:rPr>
          <w:rFonts w:ascii="Arial" w:hAnsi="Arial" w:cs="Arial"/>
          <w:bCs/>
          <w:lang w:val="en-ZA"/>
        </w:rPr>
        <w:t>P</w:t>
      </w:r>
      <w:r w:rsidR="0063644D">
        <w:rPr>
          <w:rFonts w:ascii="Arial" w:hAnsi="Arial" w:cs="Arial"/>
          <w:bCs/>
          <w:lang w:val="en-ZA"/>
        </w:rPr>
        <w:t xml:space="preserve">rosecuting </w:t>
      </w:r>
      <w:r w:rsidRPr="00A3417B">
        <w:rPr>
          <w:rFonts w:ascii="Arial" w:hAnsi="Arial" w:cs="Arial"/>
          <w:bCs/>
          <w:lang w:val="en-ZA"/>
        </w:rPr>
        <w:t>A</w:t>
      </w:r>
      <w:r w:rsidR="0063644D">
        <w:rPr>
          <w:rFonts w:ascii="Arial" w:hAnsi="Arial" w:cs="Arial"/>
          <w:bCs/>
          <w:lang w:val="en-ZA"/>
        </w:rPr>
        <w:t>uthority:</w:t>
      </w:r>
    </w:p>
    <w:p w:rsidR="0063644D" w:rsidRDefault="00734BED" w:rsidP="0063644D">
      <w:pPr>
        <w:spacing w:before="120" w:after="120" w:line="360" w:lineRule="auto"/>
        <w:ind w:left="360"/>
        <w:jc w:val="both"/>
      </w:pPr>
      <w:r>
        <w:rPr>
          <w:noProof/>
          <w:lang w:val="en-ZA" w:eastAsia="en-ZA"/>
        </w:rPr>
        <w:drawing>
          <wp:inline distT="0" distB="0" distL="0" distR="0">
            <wp:extent cx="59436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952500"/>
                    </a:xfrm>
                    <a:prstGeom prst="rect">
                      <a:avLst/>
                    </a:prstGeom>
                    <a:noFill/>
                    <a:ln w="9525">
                      <a:noFill/>
                      <a:miter lim="800000"/>
                      <a:headEnd/>
                      <a:tailEnd/>
                    </a:ln>
                  </pic:spPr>
                </pic:pic>
              </a:graphicData>
            </a:graphic>
          </wp:inline>
        </w:drawing>
      </w:r>
    </w:p>
    <w:p w:rsidR="0063644D" w:rsidRPr="0063644D" w:rsidRDefault="0063644D" w:rsidP="0063644D">
      <w:pPr>
        <w:spacing w:before="120" w:after="120" w:line="360" w:lineRule="auto"/>
        <w:ind w:left="360"/>
        <w:jc w:val="both"/>
        <w:rPr>
          <w:rFonts w:ascii="Arial" w:hAnsi="Arial" w:cs="Arial"/>
          <w:bCs/>
          <w:lang w:val="en-ZA"/>
        </w:rPr>
      </w:pPr>
      <w:r w:rsidRPr="0063644D">
        <w:rPr>
          <w:rFonts w:ascii="Arial" w:hAnsi="Arial" w:cs="Arial"/>
          <w:bCs/>
          <w:lang w:val="en-ZA"/>
        </w:rPr>
        <w:t xml:space="preserve">(b) </w:t>
      </w:r>
      <w:r w:rsidR="00BE76AA">
        <w:rPr>
          <w:rFonts w:ascii="Arial" w:hAnsi="Arial" w:cs="Arial"/>
          <w:bCs/>
          <w:lang w:val="en-ZA"/>
        </w:rPr>
        <w:t xml:space="preserve">The information on the costs incurred by the National Prosecuting Authority for each official international trip undertaken by the National Director of Public Prosecutions and each person that accompanied </w:t>
      </w:r>
      <w:r w:rsidR="008304C2">
        <w:rPr>
          <w:rFonts w:ascii="Arial" w:hAnsi="Arial" w:cs="Arial"/>
          <w:bCs/>
          <w:lang w:val="en-ZA"/>
        </w:rPr>
        <w:t xml:space="preserve">him is attached at </w:t>
      </w:r>
      <w:r w:rsidR="008304C2" w:rsidRPr="008304C2">
        <w:rPr>
          <w:rFonts w:ascii="Arial" w:hAnsi="Arial" w:cs="Arial"/>
          <w:b/>
          <w:bCs/>
          <w:lang w:val="en-ZA"/>
        </w:rPr>
        <w:t>Annexure A</w:t>
      </w:r>
      <w:r w:rsidR="008304C2">
        <w:rPr>
          <w:rFonts w:ascii="Arial" w:hAnsi="Arial" w:cs="Arial"/>
          <w:bCs/>
          <w:lang w:val="en-ZA"/>
        </w:rPr>
        <w:t>.</w:t>
      </w:r>
    </w:p>
    <w:p w:rsidR="0063644D" w:rsidRPr="0063644D" w:rsidRDefault="0063644D" w:rsidP="0063644D">
      <w:pPr>
        <w:numPr>
          <w:ilvl w:val="0"/>
          <w:numId w:val="47"/>
        </w:numPr>
        <w:spacing w:before="120" w:after="120" w:line="360" w:lineRule="auto"/>
        <w:jc w:val="both"/>
        <w:rPr>
          <w:rFonts w:ascii="Arial" w:eastAsia="Calibri" w:hAnsi="Arial" w:cs="Arial"/>
          <w:lang w:val="en-ZA"/>
        </w:rPr>
      </w:pPr>
      <w:r w:rsidRPr="0063644D">
        <w:rPr>
          <w:rFonts w:ascii="Arial" w:eastAsia="Calibri" w:hAnsi="Arial" w:cs="Arial"/>
          <w:lang w:val="en-ZA"/>
        </w:rPr>
        <w:t>Yes</w:t>
      </w:r>
      <w:r w:rsidR="008304C2">
        <w:rPr>
          <w:rFonts w:ascii="Arial" w:eastAsia="Calibri" w:hAnsi="Arial" w:cs="Arial"/>
          <w:lang w:val="en-ZA"/>
        </w:rPr>
        <w:t>, the NDPP has informed me that he was accompanied by his bodyguard.</w:t>
      </w:r>
    </w:p>
    <w:p w:rsidR="008304C2" w:rsidRDefault="0063644D" w:rsidP="008304C2">
      <w:pPr>
        <w:numPr>
          <w:ilvl w:val="0"/>
          <w:numId w:val="48"/>
        </w:numPr>
        <w:spacing w:after="160" w:line="360" w:lineRule="auto"/>
        <w:contextualSpacing/>
        <w:jc w:val="both"/>
        <w:rPr>
          <w:rFonts w:ascii="Arial" w:eastAsia="Calibri" w:hAnsi="Arial" w:cs="Arial"/>
          <w:lang w:val="en-ZA"/>
        </w:rPr>
      </w:pPr>
      <w:r w:rsidRPr="0063644D">
        <w:rPr>
          <w:rFonts w:ascii="Arial" w:eastAsia="Calibri" w:hAnsi="Arial" w:cs="Arial"/>
          <w:lang w:val="en-ZA"/>
        </w:rPr>
        <w:t>Three (3) trips</w:t>
      </w:r>
      <w:r w:rsidR="008304C2">
        <w:rPr>
          <w:rFonts w:ascii="Arial" w:eastAsia="Calibri" w:hAnsi="Arial" w:cs="Arial"/>
          <w:lang w:val="en-ZA"/>
        </w:rPr>
        <w:t>.</w:t>
      </w:r>
    </w:p>
    <w:p w:rsidR="008304C2" w:rsidRDefault="0063644D" w:rsidP="008304C2">
      <w:pPr>
        <w:numPr>
          <w:ilvl w:val="0"/>
          <w:numId w:val="48"/>
        </w:numPr>
        <w:spacing w:after="160" w:line="360" w:lineRule="auto"/>
        <w:contextualSpacing/>
        <w:jc w:val="both"/>
        <w:rPr>
          <w:rFonts w:ascii="Arial" w:eastAsia="Calibri" w:hAnsi="Arial" w:cs="Arial"/>
          <w:lang w:val="en-ZA"/>
        </w:rPr>
      </w:pPr>
      <w:r w:rsidRPr="0063644D">
        <w:rPr>
          <w:rFonts w:ascii="Arial" w:eastAsia="Calibri" w:hAnsi="Arial" w:cs="Arial"/>
          <w:lang w:val="en-ZA"/>
        </w:rPr>
        <w:t>Confidential information</w:t>
      </w:r>
      <w:r w:rsidR="008304C2">
        <w:rPr>
          <w:rFonts w:ascii="Arial" w:eastAsia="Calibri" w:hAnsi="Arial" w:cs="Arial"/>
          <w:lang w:val="en-ZA"/>
        </w:rPr>
        <w:t>.</w:t>
      </w:r>
    </w:p>
    <w:p w:rsidR="0063644D" w:rsidRPr="0063644D" w:rsidRDefault="0063644D" w:rsidP="008304C2">
      <w:pPr>
        <w:numPr>
          <w:ilvl w:val="0"/>
          <w:numId w:val="48"/>
        </w:numPr>
        <w:spacing w:after="160" w:line="360" w:lineRule="auto"/>
        <w:contextualSpacing/>
        <w:jc w:val="both"/>
        <w:rPr>
          <w:rFonts w:ascii="Arial" w:eastAsia="Calibri" w:hAnsi="Arial" w:cs="Arial"/>
          <w:lang w:val="en-ZA"/>
        </w:rPr>
      </w:pPr>
      <w:r w:rsidRPr="0063644D">
        <w:rPr>
          <w:rFonts w:ascii="Arial" w:eastAsia="Calibri" w:hAnsi="Arial" w:cs="Arial"/>
          <w:lang w:val="en-ZA"/>
        </w:rPr>
        <w:t xml:space="preserve">Please refer to </w:t>
      </w:r>
      <w:r w:rsidR="008304C2">
        <w:rPr>
          <w:rFonts w:ascii="Arial" w:eastAsia="Calibri" w:hAnsi="Arial" w:cs="Arial"/>
          <w:b/>
          <w:lang w:val="en-ZA"/>
        </w:rPr>
        <w:t>Annexure A</w:t>
      </w:r>
      <w:r w:rsidRPr="0063644D">
        <w:rPr>
          <w:rFonts w:ascii="Arial" w:eastAsia="Calibri" w:hAnsi="Arial" w:cs="Arial"/>
          <w:b/>
          <w:lang w:val="en-ZA"/>
        </w:rPr>
        <w:t>.</w:t>
      </w:r>
    </w:p>
    <w:p w:rsidR="0063644D" w:rsidRDefault="0063644D" w:rsidP="0063644D">
      <w:pPr>
        <w:spacing w:before="120" w:after="120" w:line="360" w:lineRule="auto"/>
        <w:ind w:left="360"/>
        <w:jc w:val="both"/>
        <w:rPr>
          <w:rFonts w:ascii="Arial" w:hAnsi="Arial" w:cs="Arial"/>
          <w:bCs/>
          <w:lang w:val="en-ZA"/>
        </w:rPr>
      </w:pPr>
    </w:p>
    <w:sectPr w:rsidR="0063644D"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E7" w:rsidRDefault="009C15E7" w:rsidP="00913892">
      <w:r>
        <w:separator/>
      </w:r>
    </w:p>
  </w:endnote>
  <w:endnote w:type="continuationSeparator" w:id="0">
    <w:p w:rsidR="009C15E7" w:rsidRDefault="009C15E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C15E7" w:rsidRPr="009C15E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E7" w:rsidRDefault="009C15E7" w:rsidP="00913892">
      <w:r>
        <w:separator/>
      </w:r>
    </w:p>
  </w:footnote>
  <w:footnote w:type="continuationSeparator" w:id="0">
    <w:p w:rsidR="009C15E7" w:rsidRDefault="009C15E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F4466DC"/>
    <w:multiLevelType w:val="hybridMultilevel"/>
    <w:tmpl w:val="9B0A7776"/>
    <w:lvl w:ilvl="0" w:tplc="A74EE59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41346AF"/>
    <w:multiLevelType w:val="hybridMultilevel"/>
    <w:tmpl w:val="CC2C7354"/>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9D11823"/>
    <w:multiLevelType w:val="hybridMultilevel"/>
    <w:tmpl w:val="0890B80C"/>
    <w:lvl w:ilvl="0" w:tplc="466C1F68">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D7E176C"/>
    <w:multiLevelType w:val="hybridMultilevel"/>
    <w:tmpl w:val="3A30B8CE"/>
    <w:lvl w:ilvl="0" w:tplc="7D6E5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1FD0C4D"/>
    <w:multiLevelType w:val="hybridMultilevel"/>
    <w:tmpl w:val="2CB0E730"/>
    <w:lvl w:ilvl="0" w:tplc="C798B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B11467"/>
    <w:multiLevelType w:val="hybridMultilevel"/>
    <w:tmpl w:val="D7CAF810"/>
    <w:lvl w:ilvl="0" w:tplc="FCA284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E068D3"/>
    <w:multiLevelType w:val="hybridMultilevel"/>
    <w:tmpl w:val="CAEEBE7E"/>
    <w:lvl w:ilvl="0" w:tplc="D002735A">
      <w:start w:val="1"/>
      <w:numFmt w:val="decimal"/>
      <w:lvlText w:val="(%1)"/>
      <w:lvlJc w:val="left"/>
      <w:pPr>
        <w:ind w:left="495" w:hanging="43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E4A3D03"/>
    <w:multiLevelType w:val="hybridMultilevel"/>
    <w:tmpl w:val="B50ABF5C"/>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9597A5A"/>
    <w:multiLevelType w:val="hybridMultilevel"/>
    <w:tmpl w:val="EB3C037A"/>
    <w:lvl w:ilvl="0" w:tplc="A4EC8B58">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CCB1278"/>
    <w:multiLevelType w:val="hybridMultilevel"/>
    <w:tmpl w:val="1E761D58"/>
    <w:lvl w:ilvl="0" w:tplc="CE5E90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77B36DD"/>
    <w:multiLevelType w:val="hybridMultilevel"/>
    <w:tmpl w:val="8BE2DCC2"/>
    <w:lvl w:ilvl="0" w:tplc="36E44D36">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6A493C9A"/>
    <w:multiLevelType w:val="hybridMultilevel"/>
    <w:tmpl w:val="BB728004"/>
    <w:lvl w:ilvl="0" w:tplc="ABC42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5">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8"/>
  </w:num>
  <w:num w:numId="6">
    <w:abstractNumId w:val="3"/>
  </w:num>
  <w:num w:numId="7">
    <w:abstractNumId w:val="46"/>
  </w:num>
  <w:num w:numId="8">
    <w:abstractNumId w:val="15"/>
  </w:num>
  <w:num w:numId="9">
    <w:abstractNumId w:val="22"/>
  </w:num>
  <w:num w:numId="10">
    <w:abstractNumId w:val="41"/>
  </w:num>
  <w:num w:numId="11">
    <w:abstractNumId w:val="2"/>
  </w:num>
  <w:num w:numId="12">
    <w:abstractNumId w:val="26"/>
  </w:num>
  <w:num w:numId="13">
    <w:abstractNumId w:val="19"/>
  </w:num>
  <w:num w:numId="14">
    <w:abstractNumId w:val="23"/>
  </w:num>
  <w:num w:numId="15">
    <w:abstractNumId w:val="13"/>
  </w:num>
  <w:num w:numId="16">
    <w:abstractNumId w:val="21"/>
  </w:num>
  <w:num w:numId="17">
    <w:abstractNumId w:val="44"/>
  </w:num>
  <w:num w:numId="18">
    <w:abstractNumId w:val="27"/>
  </w:num>
  <w:num w:numId="19">
    <w:abstractNumId w:val="24"/>
  </w:num>
  <w:num w:numId="20">
    <w:abstractNumId w:val="43"/>
  </w:num>
  <w:num w:numId="21">
    <w:abstractNumId w:val="31"/>
  </w:num>
  <w:num w:numId="22">
    <w:abstractNumId w:val="32"/>
  </w:num>
  <w:num w:numId="23">
    <w:abstractNumId w:val="11"/>
  </w:num>
  <w:num w:numId="24">
    <w:abstractNumId w:val="33"/>
  </w:num>
  <w:num w:numId="25">
    <w:abstractNumId w:val="5"/>
  </w:num>
  <w:num w:numId="26">
    <w:abstractNumId w:val="7"/>
  </w:num>
  <w:num w:numId="27">
    <w:abstractNumId w:val="25"/>
  </w:num>
  <w:num w:numId="28">
    <w:abstractNumId w:val="47"/>
  </w:num>
  <w:num w:numId="29">
    <w:abstractNumId w:val="20"/>
  </w:num>
  <w:num w:numId="30">
    <w:abstractNumId w:val="16"/>
  </w:num>
  <w:num w:numId="31">
    <w:abstractNumId w:val="6"/>
  </w:num>
  <w:num w:numId="32">
    <w:abstractNumId w:val="1"/>
  </w:num>
  <w:num w:numId="33">
    <w:abstractNumId w:val="39"/>
  </w:num>
  <w:num w:numId="34">
    <w:abstractNumId w:val="37"/>
  </w:num>
  <w:num w:numId="35">
    <w:abstractNumId w:val="35"/>
  </w:num>
  <w:num w:numId="36">
    <w:abstractNumId w:val="45"/>
  </w:num>
  <w:num w:numId="37">
    <w:abstractNumId w:val="36"/>
  </w:num>
  <w:num w:numId="38">
    <w:abstractNumId w:val="17"/>
  </w:num>
  <w:num w:numId="39">
    <w:abstractNumId w:val="14"/>
  </w:num>
  <w:num w:numId="40">
    <w:abstractNumId w:val="40"/>
  </w:num>
  <w:num w:numId="41">
    <w:abstractNumId w:val="9"/>
  </w:num>
  <w:num w:numId="42">
    <w:abstractNumId w:val="42"/>
  </w:num>
  <w:num w:numId="43">
    <w:abstractNumId w:val="12"/>
  </w:num>
  <w:num w:numId="44">
    <w:abstractNumId w:val="30"/>
  </w:num>
  <w:num w:numId="45">
    <w:abstractNumId w:val="28"/>
  </w:num>
  <w:num w:numId="46">
    <w:abstractNumId w:val="34"/>
  </w:num>
  <w:num w:numId="47">
    <w:abstractNumId w:val="10"/>
  </w:num>
  <w:num w:numId="4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2CE2"/>
    <w:rsid w:val="00070401"/>
    <w:rsid w:val="00072E1B"/>
    <w:rsid w:val="000753A9"/>
    <w:rsid w:val="0007655F"/>
    <w:rsid w:val="000A3DA5"/>
    <w:rsid w:val="000C01D4"/>
    <w:rsid w:val="000C084B"/>
    <w:rsid w:val="000D4F57"/>
    <w:rsid w:val="000D68A7"/>
    <w:rsid w:val="000E319A"/>
    <w:rsid w:val="000E7085"/>
    <w:rsid w:val="000E76BA"/>
    <w:rsid w:val="000F4986"/>
    <w:rsid w:val="00105174"/>
    <w:rsid w:val="00110B8F"/>
    <w:rsid w:val="00120775"/>
    <w:rsid w:val="00134C16"/>
    <w:rsid w:val="001354F5"/>
    <w:rsid w:val="00144111"/>
    <w:rsid w:val="00156483"/>
    <w:rsid w:val="001702F2"/>
    <w:rsid w:val="001774BC"/>
    <w:rsid w:val="001848C4"/>
    <w:rsid w:val="00192D26"/>
    <w:rsid w:val="00194B05"/>
    <w:rsid w:val="001A3D3F"/>
    <w:rsid w:val="001A6D2A"/>
    <w:rsid w:val="001B00F0"/>
    <w:rsid w:val="001D4AF4"/>
    <w:rsid w:val="001E1BE7"/>
    <w:rsid w:val="001F445E"/>
    <w:rsid w:val="00203F6A"/>
    <w:rsid w:val="00213182"/>
    <w:rsid w:val="00214B1D"/>
    <w:rsid w:val="0021549B"/>
    <w:rsid w:val="002857B6"/>
    <w:rsid w:val="00286311"/>
    <w:rsid w:val="002A0DB1"/>
    <w:rsid w:val="002A5615"/>
    <w:rsid w:val="002B2B31"/>
    <w:rsid w:val="002B6D18"/>
    <w:rsid w:val="002C719B"/>
    <w:rsid w:val="002D5BF7"/>
    <w:rsid w:val="002D7BBD"/>
    <w:rsid w:val="002D7F8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274F"/>
    <w:rsid w:val="00456071"/>
    <w:rsid w:val="004572CE"/>
    <w:rsid w:val="00465448"/>
    <w:rsid w:val="00465A51"/>
    <w:rsid w:val="004B6B6B"/>
    <w:rsid w:val="004C412F"/>
    <w:rsid w:val="004E6D1B"/>
    <w:rsid w:val="004F3984"/>
    <w:rsid w:val="004F6FEC"/>
    <w:rsid w:val="00500D2C"/>
    <w:rsid w:val="00515B6A"/>
    <w:rsid w:val="005160F8"/>
    <w:rsid w:val="00521B90"/>
    <w:rsid w:val="0054211D"/>
    <w:rsid w:val="0055283C"/>
    <w:rsid w:val="00572F09"/>
    <w:rsid w:val="005835BC"/>
    <w:rsid w:val="00584B0C"/>
    <w:rsid w:val="005856A7"/>
    <w:rsid w:val="00585897"/>
    <w:rsid w:val="005A50ED"/>
    <w:rsid w:val="005E365A"/>
    <w:rsid w:val="00612214"/>
    <w:rsid w:val="00625CD7"/>
    <w:rsid w:val="00630932"/>
    <w:rsid w:val="0063644D"/>
    <w:rsid w:val="00653FE5"/>
    <w:rsid w:val="0065430B"/>
    <w:rsid w:val="00670788"/>
    <w:rsid w:val="0067545A"/>
    <w:rsid w:val="006959E4"/>
    <w:rsid w:val="006B0F80"/>
    <w:rsid w:val="006B4078"/>
    <w:rsid w:val="006C0567"/>
    <w:rsid w:val="006D21F9"/>
    <w:rsid w:val="006D7E71"/>
    <w:rsid w:val="006F2454"/>
    <w:rsid w:val="006F63D7"/>
    <w:rsid w:val="00700C7F"/>
    <w:rsid w:val="00720D4C"/>
    <w:rsid w:val="00724689"/>
    <w:rsid w:val="007261FA"/>
    <w:rsid w:val="00734BED"/>
    <w:rsid w:val="00740A5A"/>
    <w:rsid w:val="00743485"/>
    <w:rsid w:val="00745638"/>
    <w:rsid w:val="00753CF5"/>
    <w:rsid w:val="007540CF"/>
    <w:rsid w:val="00755C22"/>
    <w:rsid w:val="00757E02"/>
    <w:rsid w:val="00760BFE"/>
    <w:rsid w:val="00777A77"/>
    <w:rsid w:val="0078425B"/>
    <w:rsid w:val="00791471"/>
    <w:rsid w:val="007961D4"/>
    <w:rsid w:val="007C0AC3"/>
    <w:rsid w:val="007D7574"/>
    <w:rsid w:val="007E7201"/>
    <w:rsid w:val="007F2B0B"/>
    <w:rsid w:val="007F686F"/>
    <w:rsid w:val="008304C2"/>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15E7"/>
    <w:rsid w:val="009C5C3C"/>
    <w:rsid w:val="009D4F78"/>
    <w:rsid w:val="009D5703"/>
    <w:rsid w:val="009E0268"/>
    <w:rsid w:val="009E1C96"/>
    <w:rsid w:val="009F1B70"/>
    <w:rsid w:val="009F2D5C"/>
    <w:rsid w:val="00A17193"/>
    <w:rsid w:val="00A3417B"/>
    <w:rsid w:val="00A42301"/>
    <w:rsid w:val="00A4711C"/>
    <w:rsid w:val="00A6098F"/>
    <w:rsid w:val="00A64328"/>
    <w:rsid w:val="00A6432A"/>
    <w:rsid w:val="00A66729"/>
    <w:rsid w:val="00A7136B"/>
    <w:rsid w:val="00A94031"/>
    <w:rsid w:val="00AA2AB0"/>
    <w:rsid w:val="00AA39AC"/>
    <w:rsid w:val="00AD7B7A"/>
    <w:rsid w:val="00AE56F1"/>
    <w:rsid w:val="00AF5D91"/>
    <w:rsid w:val="00B13369"/>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53A8"/>
    <w:rsid w:val="00BB7AC4"/>
    <w:rsid w:val="00BC142F"/>
    <w:rsid w:val="00BC7AFB"/>
    <w:rsid w:val="00BD6D36"/>
    <w:rsid w:val="00BE76AA"/>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95C27"/>
    <w:rsid w:val="00DA495F"/>
    <w:rsid w:val="00DB11B2"/>
    <w:rsid w:val="00DC255C"/>
    <w:rsid w:val="00DC592F"/>
    <w:rsid w:val="00DC7CDA"/>
    <w:rsid w:val="00DD36A5"/>
    <w:rsid w:val="00DE1284"/>
    <w:rsid w:val="00DF2638"/>
    <w:rsid w:val="00E1080E"/>
    <w:rsid w:val="00E17F42"/>
    <w:rsid w:val="00E44AFC"/>
    <w:rsid w:val="00E55AFD"/>
    <w:rsid w:val="00E628E7"/>
    <w:rsid w:val="00EA48D5"/>
    <w:rsid w:val="00EA4D5C"/>
    <w:rsid w:val="00EA53D2"/>
    <w:rsid w:val="00EA7A64"/>
    <w:rsid w:val="00EB54FA"/>
    <w:rsid w:val="00EC5379"/>
    <w:rsid w:val="00ED5CF6"/>
    <w:rsid w:val="00EE1177"/>
    <w:rsid w:val="00EE4DB7"/>
    <w:rsid w:val="00EF081C"/>
    <w:rsid w:val="00EF18DA"/>
    <w:rsid w:val="00EF32C9"/>
    <w:rsid w:val="00EF690D"/>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522732">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2017-10-04T13:31:00Z</cp:lastPrinted>
  <dcterms:created xsi:type="dcterms:W3CDTF">2017-10-12T08:28:00Z</dcterms:created>
  <dcterms:modified xsi:type="dcterms:W3CDTF">2017-10-12T08:28:00Z</dcterms:modified>
</cp:coreProperties>
</file>