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45" w:rsidRPr="002E0545" w:rsidRDefault="002E0545" w:rsidP="002E0545">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2E0545" w:rsidRPr="002E0545" w:rsidRDefault="002E0545" w:rsidP="002E0545">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2E0545" w:rsidRPr="002E0545" w:rsidRDefault="002E0545" w:rsidP="002E0545">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2E0545" w:rsidRPr="002E0545" w:rsidRDefault="002E0545" w:rsidP="002E0545">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6E2760E1" wp14:editId="77BC9637">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2E0545" w:rsidRPr="002E0545" w:rsidRDefault="002E0545" w:rsidP="002E054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2E0545" w:rsidRPr="002E0545" w:rsidRDefault="002E0545" w:rsidP="002E054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2E0545" w:rsidRPr="002E0545" w:rsidRDefault="002E0545" w:rsidP="002E054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2E0545" w:rsidRPr="002E0545" w:rsidRDefault="002E0545" w:rsidP="002E0545">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2E0545" w:rsidRPr="002E0545" w:rsidRDefault="002E0545" w:rsidP="002E054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2E0545" w:rsidRPr="002E0545" w:rsidRDefault="002E0545" w:rsidP="002E0545">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2E0545" w:rsidRPr="002E0545" w:rsidRDefault="002E0545" w:rsidP="002E0545">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2E0545" w:rsidRPr="002E0545" w:rsidRDefault="002E0545" w:rsidP="002E0545">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2E0545" w:rsidRPr="002E0545" w:rsidRDefault="002E0545" w:rsidP="002E0545">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2E0545" w:rsidRPr="002E0545" w:rsidRDefault="002E0545" w:rsidP="002E0545">
      <w:pPr>
        <w:spacing w:after="0" w:line="360" w:lineRule="auto"/>
        <w:rPr>
          <w:rFonts w:ascii="Arial Narrow" w:eastAsia="Times New Roman" w:hAnsi="Arial Narrow" w:cs="Times New Roman"/>
          <w:b/>
          <w:bCs/>
          <w:sz w:val="24"/>
          <w:szCs w:val="24"/>
          <w:u w:val="single"/>
          <w:lang w:val="en-GB"/>
        </w:rPr>
      </w:pPr>
      <w:r w:rsidRPr="002E0545">
        <w:rPr>
          <w:rFonts w:ascii="Arial Narrow" w:eastAsia="Times New Roman" w:hAnsi="Arial Narrow" w:cs="Times New Roman"/>
          <w:b/>
          <w:bCs/>
          <w:sz w:val="24"/>
          <w:szCs w:val="24"/>
          <w:u w:val="single"/>
          <w:lang w:val="en-GB"/>
        </w:rPr>
        <w:t>NATIONAL ASSEMBLY:</w:t>
      </w:r>
    </w:p>
    <w:p w:rsidR="002E0545" w:rsidRPr="002E0545" w:rsidRDefault="002E0545" w:rsidP="002E0545">
      <w:pPr>
        <w:spacing w:line="360" w:lineRule="auto"/>
        <w:rPr>
          <w:rFonts w:ascii="Arial Narrow" w:hAnsi="Arial Narrow" w:cs="Arial"/>
          <w:b/>
          <w:sz w:val="24"/>
          <w:szCs w:val="24"/>
        </w:rPr>
      </w:pPr>
      <w:r w:rsidRPr="002E0545">
        <w:rPr>
          <w:rFonts w:ascii="Arial Narrow" w:hAnsi="Arial Narrow"/>
          <w:b/>
          <w:bCs/>
          <w:sz w:val="24"/>
          <w:szCs w:val="24"/>
        </w:rPr>
        <w:t>QUESTION FOR WRITTEN REPLY:</w:t>
      </w:r>
    </w:p>
    <w:p w:rsidR="002E0545" w:rsidRPr="002E0545" w:rsidRDefault="002E0545" w:rsidP="002E0545">
      <w:pPr>
        <w:spacing w:line="360" w:lineRule="auto"/>
        <w:ind w:left="-142" w:firstLine="142"/>
        <w:rPr>
          <w:rFonts w:ascii="Arial Narrow" w:hAnsi="Arial Narrow" w:cs="Times New Roman"/>
          <w:b/>
          <w:bCs/>
          <w:sz w:val="24"/>
          <w:szCs w:val="24"/>
        </w:rPr>
      </w:pPr>
      <w:r w:rsidRPr="002E0545">
        <w:rPr>
          <w:rFonts w:ascii="Arial Narrow" w:hAnsi="Arial Narrow"/>
          <w:b/>
          <w:bCs/>
          <w:sz w:val="24"/>
          <w:szCs w:val="24"/>
        </w:rPr>
        <w:t>Question Number:</w:t>
      </w:r>
      <w:r w:rsidRPr="002E0545">
        <w:rPr>
          <w:rFonts w:ascii="Arial Narrow" w:hAnsi="Arial Narrow"/>
          <w:b/>
          <w:bCs/>
          <w:sz w:val="24"/>
          <w:szCs w:val="24"/>
        </w:rPr>
        <w:tab/>
        <w:t>271</w:t>
      </w:r>
    </w:p>
    <w:p w:rsidR="002E0545" w:rsidRPr="002E0545" w:rsidRDefault="002E0545" w:rsidP="002E0545">
      <w:pPr>
        <w:spacing w:line="360" w:lineRule="auto"/>
        <w:ind w:left="-142" w:firstLine="142"/>
        <w:rPr>
          <w:rFonts w:ascii="Arial Narrow" w:hAnsi="Arial Narrow"/>
          <w:b/>
          <w:bCs/>
          <w:sz w:val="24"/>
          <w:szCs w:val="24"/>
        </w:rPr>
      </w:pPr>
      <w:r w:rsidRPr="002E0545">
        <w:rPr>
          <w:rFonts w:ascii="Arial Narrow" w:hAnsi="Arial Narrow"/>
          <w:b/>
          <w:bCs/>
          <w:sz w:val="24"/>
          <w:szCs w:val="24"/>
        </w:rPr>
        <w:t>Date of Publication:</w:t>
      </w:r>
      <w:r w:rsidRPr="002E0545">
        <w:rPr>
          <w:rFonts w:ascii="Arial Narrow" w:hAnsi="Arial Narrow"/>
          <w:b/>
          <w:bCs/>
          <w:sz w:val="24"/>
          <w:szCs w:val="24"/>
        </w:rPr>
        <w:tab/>
        <w:t>24 February 2017</w:t>
      </w:r>
    </w:p>
    <w:p w:rsidR="002E0545" w:rsidRPr="002E0545" w:rsidRDefault="002E0545" w:rsidP="002E0545">
      <w:pPr>
        <w:spacing w:line="360" w:lineRule="auto"/>
        <w:rPr>
          <w:rFonts w:ascii="Arial Narrow" w:hAnsi="Arial Narrow"/>
          <w:b/>
          <w:bCs/>
          <w:sz w:val="24"/>
          <w:szCs w:val="24"/>
        </w:rPr>
      </w:pPr>
      <w:r w:rsidRPr="002E0545">
        <w:rPr>
          <w:rFonts w:ascii="Arial Narrow" w:hAnsi="Arial Narrow"/>
          <w:b/>
          <w:bCs/>
          <w:sz w:val="24"/>
          <w:szCs w:val="24"/>
        </w:rPr>
        <w:t>NA IQP Number:</w:t>
      </w:r>
      <w:r w:rsidRPr="002E0545">
        <w:rPr>
          <w:rFonts w:ascii="Arial Narrow" w:hAnsi="Arial Narrow"/>
          <w:b/>
          <w:bCs/>
          <w:sz w:val="24"/>
          <w:szCs w:val="24"/>
        </w:rPr>
        <w:tab/>
        <w:t>4</w:t>
      </w:r>
    </w:p>
    <w:p w:rsidR="002E0545" w:rsidRPr="002E0545" w:rsidRDefault="002E0545" w:rsidP="002E0545">
      <w:pPr>
        <w:spacing w:line="360" w:lineRule="auto"/>
        <w:rPr>
          <w:rFonts w:ascii="Arial Narrow" w:hAnsi="Arial Narrow"/>
          <w:b/>
          <w:bCs/>
          <w:sz w:val="24"/>
          <w:szCs w:val="24"/>
        </w:rPr>
      </w:pPr>
      <w:r w:rsidRPr="002E0545">
        <w:rPr>
          <w:rFonts w:ascii="Arial Narrow" w:hAnsi="Arial Narrow"/>
          <w:b/>
          <w:bCs/>
          <w:sz w:val="24"/>
          <w:szCs w:val="24"/>
        </w:rPr>
        <w:t>Date of reply:</w:t>
      </w:r>
      <w:r w:rsidRPr="002E0545">
        <w:rPr>
          <w:rFonts w:ascii="Arial Narrow" w:hAnsi="Arial Narrow"/>
          <w:b/>
          <w:bCs/>
          <w:sz w:val="24"/>
          <w:szCs w:val="24"/>
        </w:rPr>
        <w:tab/>
      </w:r>
      <w:r w:rsidRPr="002E0545">
        <w:rPr>
          <w:rFonts w:ascii="Arial Narrow" w:hAnsi="Arial Narrow"/>
          <w:b/>
          <w:bCs/>
          <w:sz w:val="24"/>
          <w:szCs w:val="24"/>
        </w:rPr>
        <w:tab/>
      </w:r>
      <w:r>
        <w:rPr>
          <w:rFonts w:ascii="Arial Narrow" w:hAnsi="Arial Narrow"/>
          <w:b/>
          <w:bCs/>
          <w:sz w:val="24"/>
          <w:szCs w:val="24"/>
        </w:rPr>
        <w:t>3 March 2017</w:t>
      </w:r>
      <w:bookmarkStart w:id="0" w:name="_GoBack"/>
      <w:bookmarkEnd w:id="0"/>
    </w:p>
    <w:p w:rsidR="002E0545" w:rsidRPr="002E0545" w:rsidRDefault="002E0545" w:rsidP="002E0545">
      <w:pPr>
        <w:spacing w:line="360" w:lineRule="auto"/>
        <w:ind w:left="-142" w:firstLine="142"/>
        <w:rPr>
          <w:rFonts w:ascii="Arial Narrow" w:hAnsi="Arial Narrow"/>
          <w:b/>
          <w:bCs/>
          <w:sz w:val="24"/>
          <w:szCs w:val="24"/>
          <w:u w:val="single"/>
        </w:rPr>
      </w:pPr>
    </w:p>
    <w:p w:rsidR="002E0545" w:rsidRPr="002E0545" w:rsidRDefault="002E0545" w:rsidP="002E0545">
      <w:pPr>
        <w:spacing w:before="100" w:beforeAutospacing="1" w:after="100" w:afterAutospacing="1"/>
        <w:ind w:hanging="720"/>
        <w:jc w:val="both"/>
        <w:outlineLvl w:val="0"/>
        <w:rPr>
          <w:rFonts w:ascii="Arial Narrow" w:hAnsi="Arial Narrow"/>
          <w:b/>
          <w:sz w:val="24"/>
          <w:szCs w:val="24"/>
        </w:rPr>
      </w:pPr>
      <w:r w:rsidRPr="002E0545">
        <w:rPr>
          <w:b/>
          <w:sz w:val="24"/>
          <w:szCs w:val="24"/>
        </w:rPr>
        <w:tab/>
      </w:r>
      <w:r w:rsidRPr="002E0545">
        <w:rPr>
          <w:rFonts w:ascii="Arial Narrow" w:hAnsi="Arial Narrow"/>
          <w:b/>
          <w:sz w:val="24"/>
          <w:szCs w:val="24"/>
        </w:rPr>
        <w:t xml:space="preserve">Mr J </w:t>
      </w:r>
      <w:proofErr w:type="spellStart"/>
      <w:r w:rsidRPr="002E0545">
        <w:rPr>
          <w:rFonts w:ascii="Arial Narrow" w:hAnsi="Arial Narrow"/>
          <w:b/>
          <w:sz w:val="24"/>
          <w:szCs w:val="24"/>
        </w:rPr>
        <w:t>Vos</w:t>
      </w:r>
      <w:proofErr w:type="spellEnd"/>
      <w:r w:rsidRPr="002E0545">
        <w:rPr>
          <w:rFonts w:ascii="Arial Narrow" w:hAnsi="Arial Narrow"/>
          <w:b/>
          <w:sz w:val="24"/>
          <w:szCs w:val="24"/>
        </w:rPr>
        <w:t xml:space="preserve"> (DA) to ask the Minister of Tourism:</w:t>
      </w:r>
    </w:p>
    <w:p w:rsidR="002E0545" w:rsidRPr="002E0545" w:rsidRDefault="002E0545" w:rsidP="002E0545">
      <w:pPr>
        <w:spacing w:line="360" w:lineRule="auto"/>
        <w:jc w:val="both"/>
        <w:rPr>
          <w:rFonts w:ascii="Arial Narrow" w:hAnsi="Arial Narrow"/>
          <w:sz w:val="24"/>
          <w:szCs w:val="24"/>
          <w:lang w:val="en-US"/>
        </w:rPr>
      </w:pPr>
      <w:r w:rsidRPr="002E0545">
        <w:rPr>
          <w:rFonts w:ascii="Arial Narrow" w:hAnsi="Arial Narrow"/>
          <w:sz w:val="24"/>
          <w:szCs w:val="24"/>
          <w:lang w:val="en-US"/>
        </w:rPr>
        <w:t>Whether progress has been made to date to review the National Tourism Sector Strategy; if not, (a) why not and (b) by what date will the revised strategy be presented to the Portfolio Committee on Tourism; if so, what are the full details of the review process to date?</w:t>
      </w:r>
      <w:r w:rsidRPr="002E0545">
        <w:rPr>
          <w:rFonts w:ascii="Arial Narrow" w:hAnsi="Arial Narrow"/>
          <w:sz w:val="24"/>
          <w:szCs w:val="24"/>
          <w:lang w:val="en-US"/>
        </w:rPr>
        <w:tab/>
        <w:t xml:space="preserve">  </w:t>
      </w:r>
      <w:r w:rsidRPr="002E0545">
        <w:rPr>
          <w:rFonts w:ascii="Arial Narrow" w:hAnsi="Arial Narrow"/>
          <w:lang w:val="en-US"/>
        </w:rPr>
        <w:t>NW289E</w:t>
      </w:r>
    </w:p>
    <w:p w:rsidR="002E0545" w:rsidRPr="002E0545" w:rsidRDefault="002E0545" w:rsidP="002E0545">
      <w:pPr>
        <w:rPr>
          <w:rFonts w:ascii="Arial Narrow" w:hAnsi="Arial Narrow"/>
          <w:b/>
          <w:sz w:val="24"/>
          <w:szCs w:val="24"/>
        </w:rPr>
      </w:pPr>
      <w:r w:rsidRPr="002E0545">
        <w:rPr>
          <w:rFonts w:ascii="Arial Narrow" w:hAnsi="Arial Narrow"/>
          <w:b/>
          <w:sz w:val="24"/>
          <w:szCs w:val="24"/>
        </w:rPr>
        <w:t>Reply:</w:t>
      </w:r>
    </w:p>
    <w:p w:rsidR="002E0545" w:rsidRPr="002E0545" w:rsidRDefault="002E0545" w:rsidP="002E0545">
      <w:pPr>
        <w:rPr>
          <w:rFonts w:ascii="Arial Narrow" w:hAnsi="Arial Narrow"/>
          <w:b/>
          <w:sz w:val="24"/>
          <w:szCs w:val="24"/>
        </w:rPr>
      </w:pPr>
    </w:p>
    <w:p w:rsidR="002E0545" w:rsidRPr="002E0545" w:rsidRDefault="002E0545" w:rsidP="002E0545">
      <w:pPr>
        <w:numPr>
          <w:ilvl w:val="0"/>
          <w:numId w:val="1"/>
        </w:numPr>
        <w:spacing w:after="0" w:line="360" w:lineRule="auto"/>
        <w:ind w:left="426" w:hanging="426"/>
        <w:contextualSpacing/>
        <w:jc w:val="both"/>
        <w:rPr>
          <w:rFonts w:ascii="Arial Narrow" w:eastAsia="Times New Roman" w:hAnsi="Arial Narrow" w:cs="Times New Roman"/>
          <w:sz w:val="24"/>
          <w:szCs w:val="24"/>
          <w:lang w:val="en-GB"/>
        </w:rPr>
      </w:pPr>
      <w:r w:rsidRPr="002E0545">
        <w:rPr>
          <w:rFonts w:ascii="Arial Narrow" w:eastAsia="Times New Roman" w:hAnsi="Arial Narrow" w:cs="Times New Roman"/>
          <w:sz w:val="24"/>
          <w:szCs w:val="24"/>
          <w:lang w:val="en-GB"/>
        </w:rPr>
        <w:t>Not applicable as progress has been made with regards to the review of the National Tourism    Sector Strategy (NTSS).</w:t>
      </w:r>
    </w:p>
    <w:p w:rsidR="002E0545" w:rsidRPr="002E0545" w:rsidRDefault="002E0545" w:rsidP="002E0545">
      <w:pPr>
        <w:numPr>
          <w:ilvl w:val="0"/>
          <w:numId w:val="1"/>
        </w:numPr>
        <w:spacing w:after="0" w:line="360" w:lineRule="auto"/>
        <w:ind w:left="426" w:hanging="426"/>
        <w:contextualSpacing/>
        <w:jc w:val="both"/>
        <w:rPr>
          <w:rFonts w:ascii="Arial Narrow" w:eastAsia="Times New Roman" w:hAnsi="Arial Narrow" w:cs="Times New Roman"/>
          <w:sz w:val="24"/>
          <w:szCs w:val="24"/>
          <w:lang w:val="en-GB"/>
        </w:rPr>
      </w:pPr>
      <w:r w:rsidRPr="002E0545">
        <w:rPr>
          <w:rFonts w:ascii="Arial Narrow" w:eastAsia="Times New Roman" w:hAnsi="Arial Narrow" w:cs="Times New Roman"/>
          <w:sz w:val="24"/>
          <w:szCs w:val="24"/>
          <w:lang w:val="en-GB"/>
        </w:rPr>
        <w:t xml:space="preserve">The strategy will be presented to the Portfolio Committee once it has been considered by Cabinet and gazetted for public comment.  As part of the Cabinet process, Clusters and their constituent sub-committees were consulted and gave inputs during the period November 2016 to February 2017. The final draft is due to proceed to Cabinet shortly. The review process was led by a panel of experts and commenced with an environmental scan which included an assessment of implementation progress.  The issues from the environmental scan informed the development of a draft strategy which was extensively consulted on with both the public and private sectors.  </w:t>
      </w:r>
    </w:p>
    <w:p w:rsidR="00F661C4" w:rsidRDefault="00F661C4"/>
    <w:sectPr w:rsidR="00F661C4" w:rsidSect="003416EC">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2E0545"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2E0545">
    <w:pPr>
      <w:pStyle w:val="Footer"/>
      <w:jc w:val="right"/>
    </w:pPr>
  </w:p>
  <w:p w:rsidR="003416EC" w:rsidRDefault="002E0545">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45"/>
    <w:rsid w:val="002E0545"/>
    <w:rsid w:val="00F66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9C7E-F6FE-4776-A40D-55780FF4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05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0545"/>
  </w:style>
  <w:style w:type="paragraph" w:customStyle="1" w:styleId="HeaderFooter">
    <w:name w:val="Header &amp; Footer"/>
    <w:rsid w:val="002E054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2017-03-02T13:38:00Z</dcterms:created>
  <dcterms:modified xsi:type="dcterms:W3CDTF">2017-03-02T13:39:00Z</dcterms:modified>
</cp:coreProperties>
</file>