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5D17E2" w:rsidP="00017166">
      <w:pPr>
        <w:spacing w:line="360" w:lineRule="auto"/>
        <w:rPr>
          <w:rFonts w:ascii="Arial" w:hAnsi="Arial" w:cs="Arial"/>
        </w:rPr>
      </w:pPr>
      <w:r>
        <w:rPr>
          <w:rFonts w:ascii="Arial" w:hAnsi="Arial" w:cs="Arial"/>
          <w:noProof/>
          <w:lang w:val="en-ZA" w:eastAsia="en-ZA"/>
        </w:rPr>
        <w:drawing>
          <wp:inline distT="0" distB="0" distL="0" distR="0">
            <wp:extent cx="3219450" cy="990600"/>
            <wp:effectExtent l="19050" t="0" r="0" b="0"/>
            <wp:docPr id="1" name="Picture 1" descr="logo_A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_bw"/>
                    <pic:cNvPicPr>
                      <a:picLocks noChangeAspect="1" noChangeArrowheads="1"/>
                    </pic:cNvPicPr>
                  </pic:nvPicPr>
                  <pic:blipFill>
                    <a:blip r:embed="rId7"/>
                    <a:srcRect/>
                    <a:stretch>
                      <a:fillRect/>
                    </a:stretch>
                  </pic:blipFill>
                  <pic:spPr bwMode="auto">
                    <a:xfrm>
                      <a:off x="0" y="0"/>
                      <a:ext cx="3219450" cy="990600"/>
                    </a:xfrm>
                    <a:prstGeom prst="rect">
                      <a:avLst/>
                    </a:prstGeom>
                    <a:noFill/>
                    <a:ln w="9525">
                      <a:noFill/>
                      <a:miter lim="800000"/>
                      <a:headEnd/>
                      <a:tailEnd/>
                    </a:ln>
                  </pic:spPr>
                </pic:pic>
              </a:graphicData>
            </a:graphic>
          </wp:inline>
        </w:drawing>
      </w:r>
    </w:p>
    <w:p w:rsidR="002E7253" w:rsidRPr="00A35BE9" w:rsidRDefault="002E7253" w:rsidP="00017166">
      <w:pPr>
        <w:spacing w:after="200" w:line="276" w:lineRule="auto"/>
        <w:rPr>
          <w:rFonts w:ascii="Arial" w:eastAsia="Calibri" w:hAnsi="Arial" w:cs="Arial"/>
          <w:b/>
          <w:bCs/>
          <w:lang w:val="en-GB"/>
        </w:rPr>
      </w:pPr>
      <w:r w:rsidRPr="00A35BE9">
        <w:rPr>
          <w:rFonts w:ascii="Arial" w:eastAsia="Calibri" w:hAnsi="Arial" w:cs="Arial"/>
          <w:b/>
          <w:bCs/>
          <w:lang w:val="en-ZA"/>
        </w:rPr>
        <w:t>NATIONAL ASSEMBLY</w:t>
      </w:r>
    </w:p>
    <w:p w:rsidR="002E7253" w:rsidRPr="00A35BE9" w:rsidRDefault="00017166" w:rsidP="00017166">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A35BE9">
        <w:rPr>
          <w:rFonts w:ascii="Arial" w:eastAsia="Calibri" w:hAnsi="Arial" w:cs="Arial"/>
          <w:b/>
          <w:bCs/>
          <w:lang w:val="en-GB"/>
        </w:rPr>
        <w:t>FOR WRITTEN REPLY</w:t>
      </w:r>
    </w:p>
    <w:p w:rsidR="002E7253" w:rsidRPr="00A35BE9" w:rsidRDefault="00017166" w:rsidP="00017166">
      <w:pPr>
        <w:spacing w:after="200" w:line="276" w:lineRule="auto"/>
        <w:rPr>
          <w:rFonts w:ascii="Arial" w:eastAsia="Calibri" w:hAnsi="Arial" w:cs="Arial"/>
          <w:b/>
          <w:bCs/>
          <w:lang w:val="en-GB"/>
        </w:rPr>
      </w:pPr>
      <w:r>
        <w:rPr>
          <w:rFonts w:ascii="Arial" w:eastAsia="Calibri" w:hAnsi="Arial" w:cs="Arial"/>
          <w:b/>
          <w:bCs/>
          <w:lang w:val="en-GB"/>
        </w:rPr>
        <w:t xml:space="preserve">PARLIAMENTARY QUESTION: NO. </w:t>
      </w:r>
      <w:r w:rsidR="004926BD" w:rsidRPr="00A35BE9">
        <w:rPr>
          <w:rFonts w:ascii="Arial" w:eastAsia="Calibri" w:hAnsi="Arial" w:cs="Arial"/>
          <w:b/>
          <w:bCs/>
          <w:lang w:val="en-GB"/>
        </w:rPr>
        <w:t>2</w:t>
      </w:r>
      <w:r w:rsidR="00173647" w:rsidRPr="00A35BE9">
        <w:rPr>
          <w:rFonts w:ascii="Arial" w:eastAsia="Calibri" w:hAnsi="Arial" w:cs="Arial"/>
          <w:b/>
          <w:bCs/>
          <w:lang w:val="en-GB"/>
        </w:rPr>
        <w:t>51</w:t>
      </w:r>
      <w:r w:rsidR="0073338C" w:rsidRPr="00A35BE9">
        <w:rPr>
          <w:rFonts w:ascii="Arial" w:eastAsia="Calibri" w:hAnsi="Arial" w:cs="Arial"/>
          <w:b/>
          <w:bCs/>
          <w:lang w:val="en-GB"/>
        </w:rPr>
        <w:t>2</w:t>
      </w:r>
    </w:p>
    <w:p w:rsidR="002E7253" w:rsidRPr="00017166" w:rsidRDefault="002E7253" w:rsidP="00017166">
      <w:pPr>
        <w:spacing w:after="200" w:line="276" w:lineRule="auto"/>
        <w:rPr>
          <w:rFonts w:ascii="Arial" w:eastAsia="Calibri" w:hAnsi="Arial" w:cs="Arial"/>
          <w:b/>
          <w:bCs/>
          <w:lang w:val="en-GB"/>
        </w:rPr>
      </w:pPr>
      <w:r w:rsidRPr="00017166">
        <w:rPr>
          <w:rFonts w:ascii="Arial" w:eastAsia="Calibri" w:hAnsi="Arial" w:cs="Arial"/>
          <w:b/>
          <w:bCs/>
          <w:lang w:val="en-GB"/>
        </w:rPr>
        <w:t xml:space="preserve">DATE OF QUESTION: </w:t>
      </w:r>
      <w:r w:rsidR="00173647" w:rsidRPr="00017166">
        <w:rPr>
          <w:rFonts w:ascii="Arial" w:eastAsia="Calibri" w:hAnsi="Arial" w:cs="Arial"/>
          <w:b/>
          <w:bCs/>
          <w:lang w:val="en-GB"/>
        </w:rPr>
        <w:t>11</w:t>
      </w:r>
      <w:r w:rsidR="00017166" w:rsidRPr="00017166">
        <w:rPr>
          <w:rFonts w:ascii="Arial" w:eastAsia="Calibri" w:hAnsi="Arial" w:cs="Arial"/>
          <w:b/>
          <w:bCs/>
          <w:lang w:val="en-GB"/>
        </w:rPr>
        <w:t xml:space="preserve"> NOVEMBER </w:t>
      </w:r>
      <w:r w:rsidRPr="00017166">
        <w:rPr>
          <w:rFonts w:ascii="Arial" w:eastAsia="Calibri" w:hAnsi="Arial" w:cs="Arial"/>
          <w:b/>
          <w:bCs/>
          <w:lang w:val="en-GB"/>
        </w:rPr>
        <w:t>2016</w:t>
      </w:r>
    </w:p>
    <w:p w:rsidR="00D463C8" w:rsidRPr="00017166" w:rsidRDefault="00791471" w:rsidP="00017166">
      <w:pPr>
        <w:spacing w:before="100" w:beforeAutospacing="1" w:after="100" w:afterAutospacing="1" w:line="276" w:lineRule="auto"/>
        <w:outlineLvl w:val="0"/>
        <w:rPr>
          <w:rFonts w:ascii="Arial" w:eastAsia="Calibri" w:hAnsi="Arial" w:cs="Arial"/>
          <w:b/>
          <w:bCs/>
          <w:lang w:val="en-GB"/>
        </w:rPr>
      </w:pPr>
      <w:r w:rsidRPr="00017166">
        <w:rPr>
          <w:rFonts w:ascii="Arial" w:eastAsia="Calibri" w:hAnsi="Arial" w:cs="Arial"/>
          <w:b/>
          <w:bCs/>
          <w:lang w:val="en-GB"/>
        </w:rPr>
        <w:t xml:space="preserve">DATE OF SUBMISSION: </w:t>
      </w:r>
      <w:r w:rsidR="00173647" w:rsidRPr="00017166">
        <w:rPr>
          <w:rFonts w:ascii="Arial" w:eastAsia="Calibri" w:hAnsi="Arial" w:cs="Arial"/>
          <w:b/>
          <w:bCs/>
          <w:lang w:val="en-GB"/>
        </w:rPr>
        <w:t>25</w:t>
      </w:r>
      <w:r w:rsidR="00281574" w:rsidRPr="00017166">
        <w:rPr>
          <w:rFonts w:ascii="Arial" w:eastAsia="Calibri" w:hAnsi="Arial" w:cs="Arial"/>
          <w:b/>
          <w:bCs/>
          <w:lang w:val="en-GB"/>
        </w:rPr>
        <w:t xml:space="preserve"> </w:t>
      </w:r>
      <w:r w:rsidR="005601A1" w:rsidRPr="00017166">
        <w:rPr>
          <w:rFonts w:ascii="Arial" w:eastAsia="Calibri" w:hAnsi="Arial" w:cs="Arial"/>
          <w:b/>
          <w:bCs/>
          <w:lang w:val="en-GB"/>
        </w:rPr>
        <w:t>NOVEM</w:t>
      </w:r>
      <w:r w:rsidRPr="00017166">
        <w:rPr>
          <w:rFonts w:ascii="Arial" w:eastAsia="Calibri" w:hAnsi="Arial" w:cs="Arial"/>
          <w:b/>
          <w:bCs/>
          <w:lang w:val="en-GB"/>
        </w:rPr>
        <w:t>BER</w:t>
      </w:r>
      <w:r w:rsidR="009F2D5C" w:rsidRPr="00017166">
        <w:rPr>
          <w:rFonts w:ascii="Arial" w:eastAsia="Calibri" w:hAnsi="Arial" w:cs="Arial"/>
          <w:b/>
          <w:bCs/>
          <w:lang w:val="en-GB"/>
        </w:rPr>
        <w:t xml:space="preserve"> </w:t>
      </w:r>
      <w:r w:rsidR="00D463C8" w:rsidRPr="00017166">
        <w:rPr>
          <w:rFonts w:ascii="Arial" w:eastAsia="Calibri" w:hAnsi="Arial" w:cs="Arial"/>
          <w:b/>
          <w:bCs/>
          <w:lang w:val="en-GB"/>
        </w:rPr>
        <w:t>2016</w:t>
      </w:r>
    </w:p>
    <w:p w:rsidR="0073338C" w:rsidRPr="00A35BE9" w:rsidRDefault="0073338C" w:rsidP="0073338C">
      <w:pPr>
        <w:spacing w:before="120" w:after="120" w:line="360" w:lineRule="auto"/>
        <w:jc w:val="both"/>
        <w:rPr>
          <w:rFonts w:ascii="Arial" w:hAnsi="Arial" w:cs="Arial"/>
          <w:b/>
          <w:bCs/>
          <w:lang w:val="en-ZA"/>
        </w:rPr>
      </w:pPr>
      <w:r w:rsidRPr="00A35BE9">
        <w:rPr>
          <w:rFonts w:ascii="Arial" w:hAnsi="Arial" w:cs="Arial"/>
          <w:b/>
          <w:bCs/>
          <w:lang w:val="en-ZA"/>
        </w:rPr>
        <w:t>Ms B S Masango (DA) to ask the Minister of Justice and Correctional Services:</w:t>
      </w:r>
    </w:p>
    <w:p w:rsidR="0073338C" w:rsidRPr="00A35BE9" w:rsidRDefault="0073338C" w:rsidP="0073338C">
      <w:pPr>
        <w:spacing w:before="120" w:after="120" w:line="360" w:lineRule="auto"/>
        <w:jc w:val="both"/>
        <w:rPr>
          <w:rFonts w:ascii="Arial" w:hAnsi="Arial" w:cs="Arial"/>
          <w:lang w:val="en-ZA"/>
        </w:rPr>
      </w:pPr>
      <w:r w:rsidRPr="00A35BE9">
        <w:rPr>
          <w:rFonts w:ascii="Arial" w:hAnsi="Arial" w:cs="Arial"/>
          <w:lang w:val="en-ZA"/>
        </w:rPr>
        <w:t>Whether he is aware of any instances where cases before Children’s Courts were not able to be heard due to the social worker’s failure to comply with the placing of an advertisement in a local newspaper circulating in the area where the abandoned and/or orphaned child was found, in line with Regulation 56 of Regulation R261 of 1 April 2010 of the Children’s Act, Act 38 of 2005, as amended; if not, what is the position in this regard; if so, what are the relevant details?</w:t>
      </w:r>
    </w:p>
    <w:p w:rsidR="0073338C" w:rsidRPr="00A35BE9" w:rsidRDefault="0073338C" w:rsidP="0073338C">
      <w:pPr>
        <w:spacing w:before="120" w:after="120" w:line="360" w:lineRule="auto"/>
        <w:ind w:left="360"/>
        <w:jc w:val="right"/>
        <w:rPr>
          <w:rFonts w:ascii="Arial" w:hAnsi="Arial" w:cs="Arial"/>
          <w:b/>
          <w:lang w:val="en-ZA"/>
        </w:rPr>
      </w:pPr>
      <w:r w:rsidRPr="00A35BE9">
        <w:rPr>
          <w:rFonts w:ascii="Arial" w:hAnsi="Arial" w:cs="Arial"/>
          <w:b/>
          <w:lang w:val="en-ZA"/>
        </w:rPr>
        <w:t>NW2926E</w:t>
      </w:r>
    </w:p>
    <w:p w:rsidR="00983C6B" w:rsidRPr="00A35BE9" w:rsidRDefault="00983C6B" w:rsidP="00173647">
      <w:pPr>
        <w:spacing w:before="120" w:after="120" w:line="360" w:lineRule="auto"/>
        <w:rPr>
          <w:rFonts w:ascii="Arial" w:hAnsi="Arial" w:cs="Arial"/>
          <w:b/>
        </w:rPr>
      </w:pPr>
      <w:r w:rsidRPr="00A35BE9">
        <w:rPr>
          <w:rFonts w:ascii="Arial" w:hAnsi="Arial" w:cs="Arial"/>
          <w:b/>
        </w:rPr>
        <w:br w:type="page"/>
      </w:r>
      <w:r w:rsidR="0007655F" w:rsidRPr="00A35BE9">
        <w:rPr>
          <w:rFonts w:ascii="Arial" w:hAnsi="Arial" w:cs="Arial"/>
          <w:b/>
        </w:rPr>
        <w:lastRenderedPageBreak/>
        <w:t>REPLY:</w:t>
      </w:r>
    </w:p>
    <w:p w:rsidR="00A35BE9" w:rsidRPr="00A35BE9" w:rsidRDefault="00A35BE9" w:rsidP="0071310A">
      <w:pPr>
        <w:spacing w:line="360" w:lineRule="auto"/>
        <w:jc w:val="both"/>
        <w:rPr>
          <w:rFonts w:ascii="Arial" w:hAnsi="Arial" w:cs="Arial"/>
        </w:rPr>
      </w:pPr>
    </w:p>
    <w:p w:rsidR="00983C6B" w:rsidRPr="00A35BE9" w:rsidRDefault="00A35BE9" w:rsidP="0071310A">
      <w:pPr>
        <w:spacing w:line="360" w:lineRule="auto"/>
        <w:jc w:val="both"/>
        <w:rPr>
          <w:rFonts w:ascii="Arial" w:hAnsi="Arial" w:cs="Arial"/>
        </w:rPr>
      </w:pPr>
      <w:r w:rsidRPr="00A35BE9">
        <w:rPr>
          <w:rFonts w:ascii="Arial" w:hAnsi="Arial" w:cs="Arial"/>
        </w:rPr>
        <w:t>No, t</w:t>
      </w:r>
      <w:r w:rsidR="0071310A" w:rsidRPr="00A35BE9">
        <w:rPr>
          <w:rFonts w:ascii="Arial" w:hAnsi="Arial" w:cs="Arial"/>
        </w:rPr>
        <w:t>he Department of Justice and Constitutional Development has not been informed of instances where</w:t>
      </w:r>
      <w:r w:rsidR="0071310A" w:rsidRPr="00A35BE9">
        <w:rPr>
          <w:rFonts w:ascii="Arial" w:hAnsi="Arial" w:cs="Arial"/>
          <w:lang w:val="en-ZA"/>
        </w:rPr>
        <w:t xml:space="preserve"> </w:t>
      </w:r>
      <w:r w:rsidR="00811E56" w:rsidRPr="00A35BE9">
        <w:rPr>
          <w:rFonts w:ascii="Arial" w:hAnsi="Arial" w:cs="Arial"/>
          <w:lang w:val="en-ZA"/>
        </w:rPr>
        <w:t>cases before children’s c</w:t>
      </w:r>
      <w:r w:rsidR="0071310A" w:rsidRPr="00A35BE9">
        <w:rPr>
          <w:rFonts w:ascii="Arial" w:hAnsi="Arial" w:cs="Arial"/>
          <w:lang w:val="en-ZA"/>
        </w:rPr>
        <w:t xml:space="preserve">ourts </w:t>
      </w:r>
      <w:r w:rsidR="00811E56" w:rsidRPr="00A35BE9">
        <w:rPr>
          <w:rFonts w:ascii="Arial" w:hAnsi="Arial" w:cs="Arial"/>
          <w:lang w:val="en-ZA"/>
        </w:rPr>
        <w:t xml:space="preserve">could not proceed due </w:t>
      </w:r>
      <w:r w:rsidR="0071310A" w:rsidRPr="00A35BE9">
        <w:rPr>
          <w:rFonts w:ascii="Arial" w:hAnsi="Arial" w:cs="Arial"/>
          <w:lang w:val="en-ZA"/>
        </w:rPr>
        <w:t xml:space="preserve">to the social worker’s failure to comply with Regulation 56 of Regulation R261 of 1 April 2010 of the Children’s Act, Act 38 of 2005, as amended. </w:t>
      </w:r>
      <w:r w:rsidR="00811E56" w:rsidRPr="00A35BE9">
        <w:rPr>
          <w:rFonts w:ascii="Arial" w:hAnsi="Arial" w:cs="Arial"/>
          <w:lang w:val="en-ZA"/>
        </w:rPr>
        <w:t>It will therefore be appreciated if the details of these cases could be rel</w:t>
      </w:r>
      <w:r w:rsidR="006C6279" w:rsidRPr="00A35BE9">
        <w:rPr>
          <w:rFonts w:ascii="Arial" w:hAnsi="Arial" w:cs="Arial"/>
          <w:lang w:val="en-ZA"/>
        </w:rPr>
        <w:t xml:space="preserve">eased to the Department to </w:t>
      </w:r>
      <w:r w:rsidR="00176E5E" w:rsidRPr="00A35BE9">
        <w:rPr>
          <w:rFonts w:ascii="Arial" w:hAnsi="Arial" w:cs="Arial"/>
          <w:lang w:val="en-ZA"/>
        </w:rPr>
        <w:t xml:space="preserve">investigate this matter within the parameters of the Department’s mandate. </w:t>
      </w:r>
    </w:p>
    <w:p w:rsidR="0071310A" w:rsidRPr="00A35BE9" w:rsidRDefault="0071310A" w:rsidP="0071310A">
      <w:pPr>
        <w:spacing w:line="360" w:lineRule="auto"/>
        <w:jc w:val="both"/>
        <w:rPr>
          <w:rFonts w:ascii="Arial" w:hAnsi="Arial" w:cs="Arial"/>
          <w:lang w:val="en-ZA"/>
        </w:rPr>
      </w:pPr>
    </w:p>
    <w:p w:rsidR="0071310A" w:rsidRPr="00A35BE9" w:rsidRDefault="0071310A" w:rsidP="0071310A">
      <w:pPr>
        <w:spacing w:line="360" w:lineRule="auto"/>
        <w:jc w:val="both"/>
        <w:rPr>
          <w:rFonts w:ascii="Arial" w:hAnsi="Arial" w:cs="Arial"/>
        </w:rPr>
      </w:pPr>
      <w:r w:rsidRPr="00A35BE9">
        <w:rPr>
          <w:rFonts w:ascii="Arial" w:hAnsi="Arial" w:cs="Arial"/>
          <w:lang w:val="en-ZA"/>
        </w:rPr>
        <w:t xml:space="preserve">The </w:t>
      </w:r>
      <w:r w:rsidR="005C1E37" w:rsidRPr="00A35BE9">
        <w:rPr>
          <w:rFonts w:ascii="Arial" w:hAnsi="Arial" w:cs="Arial"/>
          <w:lang w:val="en-ZA"/>
        </w:rPr>
        <w:t xml:space="preserve">Department further notes that </w:t>
      </w:r>
      <w:r w:rsidRPr="00A35BE9">
        <w:rPr>
          <w:rFonts w:ascii="Arial" w:hAnsi="Arial" w:cs="Arial"/>
          <w:lang w:val="en-ZA"/>
        </w:rPr>
        <w:t>Depar</w:t>
      </w:r>
      <w:r w:rsidR="005C1E37" w:rsidRPr="00A35BE9">
        <w:rPr>
          <w:rFonts w:ascii="Arial" w:hAnsi="Arial" w:cs="Arial"/>
          <w:lang w:val="en-ZA"/>
        </w:rPr>
        <w:t>tment of Social Development might</w:t>
      </w:r>
      <w:r w:rsidRPr="00A35BE9">
        <w:rPr>
          <w:rFonts w:ascii="Arial" w:hAnsi="Arial" w:cs="Arial"/>
          <w:lang w:val="en-ZA"/>
        </w:rPr>
        <w:t xml:space="preserve"> be in a better position to respond </w:t>
      </w:r>
      <w:r w:rsidR="005C1E37" w:rsidRPr="00A35BE9">
        <w:rPr>
          <w:rFonts w:ascii="Arial" w:hAnsi="Arial" w:cs="Arial"/>
          <w:lang w:val="en-ZA"/>
        </w:rPr>
        <w:t xml:space="preserve">to this matter </w:t>
      </w:r>
      <w:r w:rsidRPr="00A35BE9">
        <w:rPr>
          <w:rFonts w:ascii="Arial" w:hAnsi="Arial" w:cs="Arial"/>
          <w:lang w:val="en-ZA"/>
        </w:rPr>
        <w:t>since the responsibility to place advertisements in a local newspaper circulating in the area where the abandoned and/or orphaned child was found resides with the</w:t>
      </w:r>
      <w:r w:rsidR="005C1E37" w:rsidRPr="00A35BE9">
        <w:rPr>
          <w:rFonts w:ascii="Arial" w:hAnsi="Arial" w:cs="Arial"/>
          <w:lang w:val="en-ZA"/>
        </w:rPr>
        <w:t xml:space="preserve">m. </w:t>
      </w:r>
    </w:p>
    <w:sectPr w:rsidR="0071310A" w:rsidRPr="00A35BE9"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FB8" w:rsidRDefault="000E4FB8" w:rsidP="00913892">
      <w:r>
        <w:separator/>
      </w:r>
    </w:p>
  </w:endnote>
  <w:endnote w:type="continuationSeparator" w:id="0">
    <w:p w:rsidR="000E4FB8" w:rsidRDefault="000E4FB8"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5D17E2" w:rsidRPr="005D17E2">
        <w:rPr>
          <w:b/>
          <w:bCs/>
          <w:noProof/>
        </w:rPr>
        <w:t>2</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FB8" w:rsidRDefault="000E4FB8" w:rsidP="00913892">
      <w:r>
        <w:separator/>
      </w:r>
    </w:p>
  </w:footnote>
  <w:footnote w:type="continuationSeparator" w:id="0">
    <w:p w:rsidR="000E4FB8" w:rsidRDefault="000E4FB8"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4">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5">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7">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9">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2CB37F7"/>
    <w:multiLevelType w:val="hybridMultilevel"/>
    <w:tmpl w:val="ED6E478A"/>
    <w:lvl w:ilvl="0" w:tplc="E4AE76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0"/>
  </w:num>
  <w:num w:numId="5">
    <w:abstractNumId w:val="25"/>
  </w:num>
  <w:num w:numId="6">
    <w:abstractNumId w:val="3"/>
  </w:num>
  <w:num w:numId="7">
    <w:abstractNumId w:val="31"/>
  </w:num>
  <w:num w:numId="8">
    <w:abstractNumId w:val="10"/>
  </w:num>
  <w:num w:numId="9">
    <w:abstractNumId w:val="15"/>
  </w:num>
  <w:num w:numId="10">
    <w:abstractNumId w:val="26"/>
  </w:num>
  <w:num w:numId="11">
    <w:abstractNumId w:val="2"/>
  </w:num>
  <w:num w:numId="12">
    <w:abstractNumId w:val="18"/>
  </w:num>
  <w:num w:numId="13">
    <w:abstractNumId w:val="13"/>
  </w:num>
  <w:num w:numId="14">
    <w:abstractNumId w:val="16"/>
  </w:num>
  <w:num w:numId="15">
    <w:abstractNumId w:val="9"/>
  </w:num>
  <w:num w:numId="16">
    <w:abstractNumId w:val="14"/>
  </w:num>
  <w:num w:numId="17">
    <w:abstractNumId w:val="28"/>
  </w:num>
  <w:num w:numId="18">
    <w:abstractNumId w:val="19"/>
  </w:num>
  <w:num w:numId="19">
    <w:abstractNumId w:val="17"/>
  </w:num>
  <w:num w:numId="20">
    <w:abstractNumId w:val="27"/>
  </w:num>
  <w:num w:numId="21">
    <w:abstractNumId w:val="22"/>
  </w:num>
  <w:num w:numId="22">
    <w:abstractNumId w:val="23"/>
  </w:num>
  <w:num w:numId="23">
    <w:abstractNumId w:val="8"/>
  </w:num>
  <w:num w:numId="24">
    <w:abstractNumId w:val="24"/>
  </w:num>
  <w:num w:numId="25">
    <w:abstractNumId w:val="5"/>
  </w:num>
  <w:num w:numId="26">
    <w:abstractNumId w:val="7"/>
  </w:num>
  <w:num w:numId="27">
    <w:abstractNumId w:val="21"/>
  </w:num>
  <w:num w:numId="28">
    <w:abstractNumId w:val="29"/>
  </w:num>
  <w:num w:numId="29">
    <w:abstractNumId w:val="6"/>
  </w:num>
  <w:num w:numId="30">
    <w:abstractNumId w:val="11"/>
  </w:num>
  <w:num w:numId="31">
    <w:abstractNumId w:val="1"/>
  </w:num>
  <w:num w:numId="32">
    <w:abstractNumId w:val="3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5AFD"/>
    <w:rsid w:val="00001C4E"/>
    <w:rsid w:val="00017166"/>
    <w:rsid w:val="00026EC0"/>
    <w:rsid w:val="00030927"/>
    <w:rsid w:val="0004105D"/>
    <w:rsid w:val="0004190C"/>
    <w:rsid w:val="00046588"/>
    <w:rsid w:val="00052CE2"/>
    <w:rsid w:val="00070401"/>
    <w:rsid w:val="00072E1B"/>
    <w:rsid w:val="0007655F"/>
    <w:rsid w:val="00080B73"/>
    <w:rsid w:val="000A3DA5"/>
    <w:rsid w:val="000B5E45"/>
    <w:rsid w:val="000C01D4"/>
    <w:rsid w:val="000D4F57"/>
    <w:rsid w:val="000E4FB8"/>
    <w:rsid w:val="000E7085"/>
    <w:rsid w:val="000E76BA"/>
    <w:rsid w:val="00105174"/>
    <w:rsid w:val="00110B8F"/>
    <w:rsid w:val="00120775"/>
    <w:rsid w:val="00134C16"/>
    <w:rsid w:val="001354F5"/>
    <w:rsid w:val="00144111"/>
    <w:rsid w:val="00156483"/>
    <w:rsid w:val="001702F2"/>
    <w:rsid w:val="00173403"/>
    <w:rsid w:val="00173647"/>
    <w:rsid w:val="00176E5E"/>
    <w:rsid w:val="001774BC"/>
    <w:rsid w:val="001848C4"/>
    <w:rsid w:val="00192D26"/>
    <w:rsid w:val="00194B05"/>
    <w:rsid w:val="001A6D2A"/>
    <w:rsid w:val="001B00F0"/>
    <w:rsid w:val="001D2446"/>
    <w:rsid w:val="001E1BE7"/>
    <w:rsid w:val="001E6E3F"/>
    <w:rsid w:val="001F445E"/>
    <w:rsid w:val="00203F6A"/>
    <w:rsid w:val="00213182"/>
    <w:rsid w:val="0021549B"/>
    <w:rsid w:val="002269FD"/>
    <w:rsid w:val="00262ACE"/>
    <w:rsid w:val="00281574"/>
    <w:rsid w:val="002857B6"/>
    <w:rsid w:val="00286311"/>
    <w:rsid w:val="002A0DB1"/>
    <w:rsid w:val="002B2B31"/>
    <w:rsid w:val="002B6D18"/>
    <w:rsid w:val="002C719B"/>
    <w:rsid w:val="002D5BF7"/>
    <w:rsid w:val="002D7BBD"/>
    <w:rsid w:val="002E7253"/>
    <w:rsid w:val="0031652F"/>
    <w:rsid w:val="00322BA4"/>
    <w:rsid w:val="00346942"/>
    <w:rsid w:val="0037187E"/>
    <w:rsid w:val="003767D7"/>
    <w:rsid w:val="00381B64"/>
    <w:rsid w:val="00386CA6"/>
    <w:rsid w:val="003A64C5"/>
    <w:rsid w:val="003B0260"/>
    <w:rsid w:val="003C43F4"/>
    <w:rsid w:val="003C4D22"/>
    <w:rsid w:val="003C5B62"/>
    <w:rsid w:val="003D526D"/>
    <w:rsid w:val="003D780B"/>
    <w:rsid w:val="003E0CEE"/>
    <w:rsid w:val="003F5064"/>
    <w:rsid w:val="003F6245"/>
    <w:rsid w:val="004031F8"/>
    <w:rsid w:val="00417DB4"/>
    <w:rsid w:val="00422DF6"/>
    <w:rsid w:val="00431C9F"/>
    <w:rsid w:val="00433C19"/>
    <w:rsid w:val="00436057"/>
    <w:rsid w:val="00436842"/>
    <w:rsid w:val="00440FFF"/>
    <w:rsid w:val="00441BD5"/>
    <w:rsid w:val="00447BA5"/>
    <w:rsid w:val="004572CE"/>
    <w:rsid w:val="00465448"/>
    <w:rsid w:val="00465A51"/>
    <w:rsid w:val="004926BD"/>
    <w:rsid w:val="004B6B6B"/>
    <w:rsid w:val="004F6FEC"/>
    <w:rsid w:val="00515B6A"/>
    <w:rsid w:val="005160F8"/>
    <w:rsid w:val="0054211D"/>
    <w:rsid w:val="0055206C"/>
    <w:rsid w:val="005601A1"/>
    <w:rsid w:val="00572F09"/>
    <w:rsid w:val="005772C1"/>
    <w:rsid w:val="005835BC"/>
    <w:rsid w:val="005856A7"/>
    <w:rsid w:val="00585897"/>
    <w:rsid w:val="005B6209"/>
    <w:rsid w:val="005C1E37"/>
    <w:rsid w:val="005D17E2"/>
    <w:rsid w:val="005E365A"/>
    <w:rsid w:val="005E6608"/>
    <w:rsid w:val="00612214"/>
    <w:rsid w:val="00625CD7"/>
    <w:rsid w:val="00630932"/>
    <w:rsid w:val="00653FE5"/>
    <w:rsid w:val="00670788"/>
    <w:rsid w:val="0067545A"/>
    <w:rsid w:val="006959E4"/>
    <w:rsid w:val="006B0F80"/>
    <w:rsid w:val="006C0567"/>
    <w:rsid w:val="006C6279"/>
    <w:rsid w:val="006D21F9"/>
    <w:rsid w:val="006D7E71"/>
    <w:rsid w:val="006F2454"/>
    <w:rsid w:val="006F63D7"/>
    <w:rsid w:val="0071310A"/>
    <w:rsid w:val="00720D4C"/>
    <w:rsid w:val="00724689"/>
    <w:rsid w:val="007261FA"/>
    <w:rsid w:val="0073338C"/>
    <w:rsid w:val="00740A5A"/>
    <w:rsid w:val="00745638"/>
    <w:rsid w:val="007540CF"/>
    <w:rsid w:val="00755C22"/>
    <w:rsid w:val="00757E02"/>
    <w:rsid w:val="00760BFE"/>
    <w:rsid w:val="00777A77"/>
    <w:rsid w:val="0078425B"/>
    <w:rsid w:val="00791471"/>
    <w:rsid w:val="007961D4"/>
    <w:rsid w:val="007C0AC3"/>
    <w:rsid w:val="007C1863"/>
    <w:rsid w:val="007E7201"/>
    <w:rsid w:val="007F2B0B"/>
    <w:rsid w:val="00811E56"/>
    <w:rsid w:val="008229FF"/>
    <w:rsid w:val="00846897"/>
    <w:rsid w:val="00865132"/>
    <w:rsid w:val="008769EF"/>
    <w:rsid w:val="00881381"/>
    <w:rsid w:val="00892846"/>
    <w:rsid w:val="008A1398"/>
    <w:rsid w:val="008A1837"/>
    <w:rsid w:val="008C1A56"/>
    <w:rsid w:val="008D4373"/>
    <w:rsid w:val="008E312C"/>
    <w:rsid w:val="008E78E6"/>
    <w:rsid w:val="008F6A5A"/>
    <w:rsid w:val="009025C1"/>
    <w:rsid w:val="00905C38"/>
    <w:rsid w:val="00913892"/>
    <w:rsid w:val="0092193B"/>
    <w:rsid w:val="009229AD"/>
    <w:rsid w:val="0094372F"/>
    <w:rsid w:val="00953543"/>
    <w:rsid w:val="009541F2"/>
    <w:rsid w:val="009551F2"/>
    <w:rsid w:val="00973033"/>
    <w:rsid w:val="00983C6B"/>
    <w:rsid w:val="009868D6"/>
    <w:rsid w:val="0098762D"/>
    <w:rsid w:val="009A755B"/>
    <w:rsid w:val="009B0CAB"/>
    <w:rsid w:val="009D4F78"/>
    <w:rsid w:val="009E0268"/>
    <w:rsid w:val="009E1C96"/>
    <w:rsid w:val="009F17AE"/>
    <w:rsid w:val="009F1B70"/>
    <w:rsid w:val="009F2D5C"/>
    <w:rsid w:val="00A35BE9"/>
    <w:rsid w:val="00A42301"/>
    <w:rsid w:val="00A4711C"/>
    <w:rsid w:val="00A57574"/>
    <w:rsid w:val="00A64328"/>
    <w:rsid w:val="00A6432A"/>
    <w:rsid w:val="00A66729"/>
    <w:rsid w:val="00A7136B"/>
    <w:rsid w:val="00AA2AB0"/>
    <w:rsid w:val="00AA39AC"/>
    <w:rsid w:val="00AD7B7A"/>
    <w:rsid w:val="00AF5D91"/>
    <w:rsid w:val="00B021CE"/>
    <w:rsid w:val="00B13369"/>
    <w:rsid w:val="00B170EA"/>
    <w:rsid w:val="00B26AB3"/>
    <w:rsid w:val="00B40A2F"/>
    <w:rsid w:val="00B46E62"/>
    <w:rsid w:val="00B553A6"/>
    <w:rsid w:val="00B8345D"/>
    <w:rsid w:val="00B958BA"/>
    <w:rsid w:val="00BA3361"/>
    <w:rsid w:val="00BA3A67"/>
    <w:rsid w:val="00BA61AF"/>
    <w:rsid w:val="00BB53A8"/>
    <w:rsid w:val="00BC7AFB"/>
    <w:rsid w:val="00BD6D36"/>
    <w:rsid w:val="00BF0672"/>
    <w:rsid w:val="00BF0809"/>
    <w:rsid w:val="00BF738D"/>
    <w:rsid w:val="00C04AEB"/>
    <w:rsid w:val="00C15423"/>
    <w:rsid w:val="00C31057"/>
    <w:rsid w:val="00C331B7"/>
    <w:rsid w:val="00C360AA"/>
    <w:rsid w:val="00C3772F"/>
    <w:rsid w:val="00C41A50"/>
    <w:rsid w:val="00C6168A"/>
    <w:rsid w:val="00C75ACC"/>
    <w:rsid w:val="00C770B6"/>
    <w:rsid w:val="00C8171A"/>
    <w:rsid w:val="00C81ABF"/>
    <w:rsid w:val="00C84899"/>
    <w:rsid w:val="00C8589D"/>
    <w:rsid w:val="00C877EE"/>
    <w:rsid w:val="00C904B6"/>
    <w:rsid w:val="00C90886"/>
    <w:rsid w:val="00C95F59"/>
    <w:rsid w:val="00CB2778"/>
    <w:rsid w:val="00CC239F"/>
    <w:rsid w:val="00CD042D"/>
    <w:rsid w:val="00CD3DB4"/>
    <w:rsid w:val="00CD4D18"/>
    <w:rsid w:val="00CE0598"/>
    <w:rsid w:val="00CF1B81"/>
    <w:rsid w:val="00D209A0"/>
    <w:rsid w:val="00D222F0"/>
    <w:rsid w:val="00D24750"/>
    <w:rsid w:val="00D3067D"/>
    <w:rsid w:val="00D463C8"/>
    <w:rsid w:val="00D50C5D"/>
    <w:rsid w:val="00D56B43"/>
    <w:rsid w:val="00D74CDB"/>
    <w:rsid w:val="00D764A0"/>
    <w:rsid w:val="00D76DA7"/>
    <w:rsid w:val="00D80139"/>
    <w:rsid w:val="00D86E52"/>
    <w:rsid w:val="00D93903"/>
    <w:rsid w:val="00DA495F"/>
    <w:rsid w:val="00DB11B2"/>
    <w:rsid w:val="00DC255C"/>
    <w:rsid w:val="00DC592F"/>
    <w:rsid w:val="00DC7CDA"/>
    <w:rsid w:val="00DE1284"/>
    <w:rsid w:val="00DF2638"/>
    <w:rsid w:val="00E1080E"/>
    <w:rsid w:val="00E17F42"/>
    <w:rsid w:val="00E44AFC"/>
    <w:rsid w:val="00E55AFD"/>
    <w:rsid w:val="00E81F3B"/>
    <w:rsid w:val="00EA4D5C"/>
    <w:rsid w:val="00EA53D2"/>
    <w:rsid w:val="00EA7A64"/>
    <w:rsid w:val="00EB54FA"/>
    <w:rsid w:val="00EB5C9A"/>
    <w:rsid w:val="00EC5379"/>
    <w:rsid w:val="00ED072E"/>
    <w:rsid w:val="00ED5CF6"/>
    <w:rsid w:val="00EE1177"/>
    <w:rsid w:val="00EF081C"/>
    <w:rsid w:val="00EF2E4B"/>
    <w:rsid w:val="00EF32C9"/>
    <w:rsid w:val="00F20EAD"/>
    <w:rsid w:val="00F220CD"/>
    <w:rsid w:val="00F26B86"/>
    <w:rsid w:val="00F31805"/>
    <w:rsid w:val="00F36003"/>
    <w:rsid w:val="00F400F2"/>
    <w:rsid w:val="00F475A6"/>
    <w:rsid w:val="00F5419D"/>
    <w:rsid w:val="00F55893"/>
    <w:rsid w:val="00F61E69"/>
    <w:rsid w:val="00F63F57"/>
    <w:rsid w:val="00F646C9"/>
    <w:rsid w:val="00F739F4"/>
    <w:rsid w:val="00F845F2"/>
    <w:rsid w:val="00F86709"/>
    <w:rsid w:val="00F91926"/>
    <w:rsid w:val="00F95D9E"/>
    <w:rsid w:val="00FA26A6"/>
    <w:rsid w:val="00FA4D8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2016-11-23T15:11:00Z</cp:lastPrinted>
  <dcterms:created xsi:type="dcterms:W3CDTF">2016-12-06T12:06:00Z</dcterms:created>
  <dcterms:modified xsi:type="dcterms:W3CDTF">2016-12-06T12:06:00Z</dcterms:modified>
</cp:coreProperties>
</file>