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A51D0">
        <w:rPr>
          <w:rFonts w:ascii="Times New Roman" w:hAnsi="Times New Roman" w:cs="Times New Roman"/>
          <w:b/>
          <w:sz w:val="24"/>
          <w:szCs w:val="24"/>
        </w:rPr>
        <w:t xml:space="preserve"> 2494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40B13">
        <w:rPr>
          <w:rFonts w:ascii="Times New Roman" w:hAnsi="Times New Roman" w:cs="Times New Roman"/>
          <w:b/>
          <w:sz w:val="24"/>
          <w:szCs w:val="24"/>
          <w:u w:val="single"/>
        </w:rPr>
        <w:t>F INTERNAL QUESTION PAPER: 25</w:t>
      </w:r>
      <w:r w:rsidR="00A62005">
        <w:rPr>
          <w:rFonts w:ascii="Times New Roman" w:hAnsi="Times New Roman" w:cs="Times New Roman"/>
          <w:b/>
          <w:sz w:val="24"/>
          <w:szCs w:val="24"/>
          <w:u w:val="single"/>
        </w:rPr>
        <w:t>/08</w:t>
      </w:r>
      <w:r w:rsidR="004E39FB">
        <w:rPr>
          <w:rFonts w:ascii="Times New Roman" w:hAnsi="Times New Roman" w:cs="Times New Roman"/>
          <w:b/>
          <w:sz w:val="24"/>
          <w:szCs w:val="24"/>
          <w:u w:val="single"/>
        </w:rPr>
        <w:t>/2017</w:t>
      </w:r>
    </w:p>
    <w:p w:rsidR="006D7B63" w:rsidRDefault="00240B1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29</w:t>
      </w:r>
      <w:r w:rsidR="004E39FB">
        <w:rPr>
          <w:rFonts w:ascii="Times New Roman" w:hAnsi="Times New Roman" w:cs="Times New Roman"/>
          <w:b/>
          <w:sz w:val="24"/>
          <w:szCs w:val="24"/>
          <w:u w:val="single"/>
        </w:rPr>
        <w:t>/2017</w:t>
      </w:r>
    </w:p>
    <w:p w:rsidR="009A51D0" w:rsidRPr="009A51D0" w:rsidRDefault="009A51D0" w:rsidP="009A51D0">
      <w:pPr>
        <w:spacing w:before="100" w:beforeAutospacing="1" w:after="100" w:afterAutospacing="1" w:line="240" w:lineRule="auto"/>
        <w:ind w:left="851" w:hanging="851"/>
        <w:rPr>
          <w:rFonts w:ascii="Times New Roman" w:eastAsia="Calibri" w:hAnsi="Times New Roman" w:cs="Times New Roman"/>
          <w:sz w:val="24"/>
          <w:szCs w:val="24"/>
        </w:rPr>
      </w:pPr>
      <w:r w:rsidRPr="009A51D0">
        <w:rPr>
          <w:rFonts w:ascii="Times New Roman" w:eastAsia="Calibri" w:hAnsi="Times New Roman" w:cs="Times New Roman"/>
          <w:b/>
          <w:sz w:val="24"/>
          <w:szCs w:val="24"/>
        </w:rPr>
        <w:t>2494.</w:t>
      </w:r>
      <w:r w:rsidRPr="009A51D0">
        <w:rPr>
          <w:rFonts w:ascii="Times New Roman" w:eastAsia="Calibri" w:hAnsi="Times New Roman" w:cs="Times New Roman"/>
          <w:b/>
          <w:sz w:val="24"/>
          <w:szCs w:val="24"/>
        </w:rPr>
        <w:tab/>
        <w:t xml:space="preserve">Ms N I </w:t>
      </w:r>
      <w:proofErr w:type="spellStart"/>
      <w:r w:rsidRPr="009A51D0">
        <w:rPr>
          <w:rFonts w:ascii="Times New Roman" w:eastAsia="Calibri" w:hAnsi="Times New Roman" w:cs="Times New Roman"/>
          <w:b/>
          <w:sz w:val="24"/>
          <w:szCs w:val="24"/>
        </w:rPr>
        <w:t>Tarabella</w:t>
      </w:r>
      <w:proofErr w:type="spellEnd"/>
      <w:r w:rsidRPr="009A51D0">
        <w:rPr>
          <w:rFonts w:ascii="Times New Roman" w:eastAsia="Calibri" w:hAnsi="Times New Roman" w:cs="Times New Roman"/>
          <w:b/>
          <w:sz w:val="24"/>
          <w:szCs w:val="24"/>
        </w:rPr>
        <w:t xml:space="preserve"> </w:t>
      </w:r>
      <w:proofErr w:type="spellStart"/>
      <w:r w:rsidRPr="009A51D0">
        <w:rPr>
          <w:rFonts w:ascii="Times New Roman" w:eastAsia="Calibri" w:hAnsi="Times New Roman" w:cs="Times New Roman"/>
          <w:b/>
          <w:sz w:val="24"/>
          <w:szCs w:val="24"/>
        </w:rPr>
        <w:t>Marchesi</w:t>
      </w:r>
      <w:proofErr w:type="spellEnd"/>
      <w:r w:rsidRPr="009A51D0">
        <w:rPr>
          <w:rFonts w:ascii="Times New Roman" w:eastAsia="Calibri" w:hAnsi="Times New Roman" w:cs="Times New Roman"/>
          <w:b/>
          <w:sz w:val="24"/>
          <w:szCs w:val="24"/>
        </w:rPr>
        <w:t xml:space="preserve"> (DA) to ask the Minister of Basic Education:</w:t>
      </w:r>
    </w:p>
    <w:p w:rsidR="009A51D0" w:rsidRPr="009A51D0" w:rsidRDefault="009A51D0" w:rsidP="009A51D0">
      <w:pPr>
        <w:spacing w:before="100" w:beforeAutospacing="1" w:after="100" w:afterAutospacing="1" w:line="240" w:lineRule="auto"/>
        <w:ind w:left="1440" w:hanging="629"/>
        <w:jc w:val="both"/>
        <w:rPr>
          <w:rFonts w:ascii="Times New Roman" w:eastAsia="Calibri" w:hAnsi="Times New Roman" w:cs="Times New Roman"/>
          <w:iCs/>
          <w:sz w:val="24"/>
          <w:szCs w:val="24"/>
        </w:rPr>
      </w:pPr>
      <w:r w:rsidRPr="009A51D0">
        <w:rPr>
          <w:rFonts w:ascii="Times New Roman" w:eastAsia="Calibri" w:hAnsi="Times New Roman" w:cs="Times New Roman"/>
          <w:sz w:val="24"/>
          <w:szCs w:val="24"/>
        </w:rPr>
        <w:t>(1)</w:t>
      </w:r>
      <w:r w:rsidRPr="009A51D0">
        <w:rPr>
          <w:rFonts w:ascii="Times New Roman" w:eastAsia="Calibri" w:hAnsi="Times New Roman" w:cs="Times New Roman"/>
          <w:sz w:val="24"/>
          <w:szCs w:val="24"/>
        </w:rPr>
        <w:tab/>
      </w:r>
      <w:r w:rsidRPr="009A51D0">
        <w:rPr>
          <w:rFonts w:ascii="Times New Roman" w:eastAsia="Calibri" w:hAnsi="Times New Roman" w:cs="Times New Roman"/>
          <w:iCs/>
          <w:sz w:val="24"/>
          <w:szCs w:val="24"/>
        </w:rPr>
        <w:t>Which infrastructure grant is used to fund the Accelerated Schools Infrastructure Delivery Initiative (ASIDI)</w:t>
      </w:r>
      <w:proofErr w:type="gramStart"/>
      <w:r w:rsidRPr="009A51D0">
        <w:rPr>
          <w:rFonts w:ascii="Times New Roman" w:eastAsia="Calibri" w:hAnsi="Times New Roman" w:cs="Times New Roman"/>
          <w:iCs/>
          <w:sz w:val="24"/>
          <w:szCs w:val="24"/>
        </w:rPr>
        <w:t>;</w:t>
      </w:r>
      <w:proofErr w:type="gramEnd"/>
    </w:p>
    <w:p w:rsidR="009A51D0" w:rsidRPr="009A51D0" w:rsidRDefault="009A51D0" w:rsidP="009A51D0">
      <w:pPr>
        <w:spacing w:before="100" w:beforeAutospacing="1" w:after="100" w:afterAutospacing="1" w:line="240" w:lineRule="auto"/>
        <w:ind w:left="1440" w:hanging="629"/>
        <w:jc w:val="both"/>
        <w:rPr>
          <w:rFonts w:ascii="Times New Roman" w:eastAsia="Calibri" w:hAnsi="Times New Roman" w:cs="Times New Roman"/>
          <w:sz w:val="24"/>
          <w:szCs w:val="24"/>
        </w:rPr>
      </w:pPr>
      <w:r w:rsidRPr="009A51D0">
        <w:rPr>
          <w:rFonts w:ascii="Times New Roman" w:eastAsia="Calibri" w:hAnsi="Times New Roman" w:cs="Times New Roman"/>
          <w:iCs/>
          <w:sz w:val="24"/>
          <w:szCs w:val="24"/>
        </w:rPr>
        <w:t>(2)</w:t>
      </w:r>
      <w:r w:rsidRPr="009A51D0">
        <w:rPr>
          <w:rFonts w:ascii="Times New Roman" w:eastAsia="Calibri" w:hAnsi="Times New Roman" w:cs="Times New Roman"/>
          <w:iCs/>
          <w:sz w:val="24"/>
          <w:szCs w:val="24"/>
        </w:rPr>
        <w:tab/>
      </w:r>
      <w:proofErr w:type="gramStart"/>
      <w:r w:rsidRPr="009A51D0">
        <w:rPr>
          <w:rFonts w:ascii="Times New Roman" w:eastAsia="Calibri" w:hAnsi="Times New Roman" w:cs="Times New Roman"/>
          <w:iCs/>
          <w:sz w:val="24"/>
          <w:szCs w:val="24"/>
        </w:rPr>
        <w:t>whether</w:t>
      </w:r>
      <w:proofErr w:type="gramEnd"/>
      <w:r w:rsidRPr="009A51D0">
        <w:rPr>
          <w:rFonts w:ascii="Times New Roman" w:eastAsia="Calibri" w:hAnsi="Times New Roman" w:cs="Times New Roman"/>
          <w:iCs/>
          <w:sz w:val="24"/>
          <w:szCs w:val="24"/>
        </w:rPr>
        <w:t xml:space="preserve"> her department is responsible for the implementation of ASIDI infrastructure projects; if not, why not; if so, what role does a provincial education department play in the implementation</w:t>
      </w:r>
      <w:r w:rsidRPr="009A51D0">
        <w:rPr>
          <w:rFonts w:ascii="Times New Roman" w:eastAsia="Calibri" w:hAnsi="Times New Roman" w:cs="Times New Roman"/>
          <w:sz w:val="24"/>
          <w:szCs w:val="24"/>
        </w:rPr>
        <w:t>?</w:t>
      </w:r>
      <w:r w:rsidRPr="009A51D0">
        <w:rPr>
          <w:rFonts w:ascii="Times New Roman" w:eastAsia="Calibri" w:hAnsi="Times New Roman" w:cs="Times New Roman"/>
          <w:sz w:val="24"/>
          <w:szCs w:val="24"/>
        </w:rPr>
        <w:tab/>
      </w:r>
      <w:r w:rsidRPr="009A51D0">
        <w:rPr>
          <w:rFonts w:ascii="Times New Roman" w:eastAsia="Calibri" w:hAnsi="Times New Roman" w:cs="Times New Roman"/>
          <w:sz w:val="24"/>
          <w:szCs w:val="24"/>
        </w:rPr>
        <w:tab/>
      </w:r>
      <w:r w:rsidRPr="009A51D0">
        <w:rPr>
          <w:rFonts w:ascii="Times New Roman" w:eastAsia="Calibri" w:hAnsi="Times New Roman" w:cs="Times New Roman"/>
          <w:sz w:val="24"/>
          <w:szCs w:val="24"/>
        </w:rPr>
        <w:tab/>
      </w:r>
      <w:r w:rsidRPr="009A51D0">
        <w:rPr>
          <w:rFonts w:ascii="Times New Roman" w:eastAsia="Calibri" w:hAnsi="Times New Roman" w:cs="Times New Roman"/>
          <w:sz w:val="20"/>
          <w:szCs w:val="20"/>
        </w:rPr>
        <w:t>NW2751E</w:t>
      </w:r>
    </w:p>
    <w:p w:rsidR="006D7B63" w:rsidRPr="006D7B63" w:rsidRDefault="006D7B63">
      <w:pPr>
        <w:rPr>
          <w:rFonts w:ascii="Times New Roman" w:hAnsi="Times New Roman" w:cs="Times New Roman"/>
          <w:sz w:val="28"/>
          <w:szCs w:val="28"/>
        </w:rPr>
      </w:pPr>
    </w:p>
    <w:p w:rsidR="008240F3" w:rsidRPr="008920F1" w:rsidRDefault="008240F3" w:rsidP="008240F3">
      <w:pPr>
        <w:rPr>
          <w:rFonts w:ascii="Times New Roman" w:hAnsi="Times New Roman" w:cs="Times New Roman"/>
          <w:b/>
          <w:sz w:val="28"/>
          <w:szCs w:val="28"/>
        </w:rPr>
      </w:pPr>
      <w:r w:rsidRPr="008920F1">
        <w:rPr>
          <w:rFonts w:ascii="Times New Roman" w:hAnsi="Times New Roman" w:cs="Times New Roman"/>
          <w:b/>
          <w:sz w:val="28"/>
          <w:szCs w:val="28"/>
        </w:rPr>
        <w:t>Response</w:t>
      </w:r>
      <w:r>
        <w:rPr>
          <w:rFonts w:ascii="Times New Roman" w:hAnsi="Times New Roman" w:cs="Times New Roman"/>
          <w:b/>
          <w:sz w:val="28"/>
          <w:szCs w:val="28"/>
        </w:rPr>
        <w:t>:</w:t>
      </w:r>
      <w:r w:rsidRPr="008920F1">
        <w:rPr>
          <w:rFonts w:ascii="Times New Roman" w:hAnsi="Times New Roman" w:cs="Times New Roman"/>
          <w:b/>
          <w:sz w:val="28"/>
          <w:szCs w:val="28"/>
        </w:rPr>
        <w:t xml:space="preserve"> </w:t>
      </w:r>
    </w:p>
    <w:p w:rsidR="008240F3" w:rsidRPr="006D7B63" w:rsidRDefault="008240F3" w:rsidP="008240F3">
      <w:pPr>
        <w:rPr>
          <w:rFonts w:ascii="Times New Roman" w:hAnsi="Times New Roman" w:cs="Times New Roman"/>
          <w:sz w:val="28"/>
          <w:szCs w:val="28"/>
        </w:rPr>
      </w:pPr>
    </w:p>
    <w:p w:rsidR="008240F3" w:rsidRPr="0044046D" w:rsidRDefault="008240F3" w:rsidP="008240F3">
      <w:pPr>
        <w:pStyle w:val="ListParagraph"/>
        <w:numPr>
          <w:ilvl w:val="0"/>
          <w:numId w:val="1"/>
        </w:numPr>
        <w:jc w:val="both"/>
        <w:rPr>
          <w:rFonts w:ascii="Times New Roman" w:hAnsi="Times New Roman" w:cs="Times New Roman"/>
          <w:sz w:val="24"/>
          <w:szCs w:val="24"/>
        </w:rPr>
      </w:pPr>
      <w:r w:rsidRPr="0044046D">
        <w:rPr>
          <w:rFonts w:ascii="Times New Roman" w:hAnsi="Times New Roman" w:cs="Times New Roman"/>
          <w:sz w:val="24"/>
          <w:szCs w:val="24"/>
        </w:rPr>
        <w:t xml:space="preserve">The Schools Infrastructure Backlog Grant (SIBG) funds the ASIDI portfolio. </w:t>
      </w:r>
    </w:p>
    <w:p w:rsidR="008240F3" w:rsidRPr="0044046D" w:rsidRDefault="008240F3" w:rsidP="008240F3">
      <w:pPr>
        <w:pStyle w:val="ListParagraph"/>
        <w:jc w:val="both"/>
        <w:rPr>
          <w:rFonts w:ascii="Times New Roman" w:hAnsi="Times New Roman" w:cs="Times New Roman"/>
          <w:sz w:val="24"/>
          <w:szCs w:val="24"/>
        </w:rPr>
      </w:pPr>
    </w:p>
    <w:p w:rsidR="008240F3" w:rsidRPr="0044046D" w:rsidRDefault="008240F3" w:rsidP="008240F3">
      <w:pPr>
        <w:pStyle w:val="ListParagraph"/>
        <w:numPr>
          <w:ilvl w:val="0"/>
          <w:numId w:val="1"/>
        </w:numPr>
        <w:jc w:val="both"/>
        <w:rPr>
          <w:rFonts w:ascii="Times New Roman" w:hAnsi="Times New Roman" w:cs="Times New Roman"/>
          <w:sz w:val="24"/>
          <w:szCs w:val="24"/>
        </w:rPr>
      </w:pPr>
      <w:r w:rsidRPr="0044046D">
        <w:rPr>
          <w:rFonts w:ascii="Times New Roman" w:hAnsi="Times New Roman" w:cs="Times New Roman"/>
          <w:sz w:val="24"/>
          <w:szCs w:val="24"/>
        </w:rPr>
        <w:t>The DBE is responsible for the implementation of ASIDI projects.</w:t>
      </w:r>
      <w:r>
        <w:rPr>
          <w:rFonts w:ascii="Times New Roman" w:hAnsi="Times New Roman" w:cs="Times New Roman"/>
          <w:sz w:val="24"/>
          <w:szCs w:val="24"/>
        </w:rPr>
        <w:t xml:space="preserve"> In the implementation of these projects, the D</w:t>
      </w:r>
      <w:r w:rsidRPr="0044046D">
        <w:rPr>
          <w:rFonts w:ascii="Times New Roman" w:hAnsi="Times New Roman" w:cs="Times New Roman"/>
          <w:sz w:val="24"/>
          <w:szCs w:val="24"/>
        </w:rPr>
        <w:t xml:space="preserve">BE </w:t>
      </w:r>
      <w:r>
        <w:rPr>
          <w:rFonts w:ascii="Times New Roman" w:hAnsi="Times New Roman" w:cs="Times New Roman"/>
          <w:sz w:val="24"/>
          <w:szCs w:val="24"/>
        </w:rPr>
        <w:t>has commissioned Implementing A</w:t>
      </w:r>
      <w:r w:rsidRPr="0044046D">
        <w:rPr>
          <w:rFonts w:ascii="Times New Roman" w:hAnsi="Times New Roman" w:cs="Times New Roman"/>
          <w:sz w:val="24"/>
          <w:szCs w:val="24"/>
        </w:rPr>
        <w:t xml:space="preserve">gents such as Development Bank of Southern Africa, Independent Development Trust, </w:t>
      </w:r>
      <w:proofErr w:type="spellStart"/>
      <w:proofErr w:type="gramStart"/>
      <w:r w:rsidRPr="0044046D">
        <w:rPr>
          <w:rFonts w:ascii="Times New Roman" w:hAnsi="Times New Roman" w:cs="Times New Roman"/>
          <w:sz w:val="24"/>
          <w:szCs w:val="24"/>
        </w:rPr>
        <w:t>Coega</w:t>
      </w:r>
      <w:proofErr w:type="spellEnd"/>
      <w:proofErr w:type="gramEnd"/>
      <w:r w:rsidRPr="0044046D">
        <w:rPr>
          <w:rFonts w:ascii="Times New Roman" w:hAnsi="Times New Roman" w:cs="Times New Roman"/>
          <w:sz w:val="24"/>
          <w:szCs w:val="24"/>
        </w:rPr>
        <w:t xml:space="preserve"> Development Cooperation </w:t>
      </w:r>
      <w:r>
        <w:rPr>
          <w:rFonts w:ascii="Times New Roman" w:hAnsi="Times New Roman" w:cs="Times New Roman"/>
          <w:sz w:val="24"/>
          <w:szCs w:val="24"/>
        </w:rPr>
        <w:t xml:space="preserve">to implement the projects on behalf of the Department. Other Provincial </w:t>
      </w:r>
      <w:r w:rsidRPr="0044046D">
        <w:rPr>
          <w:rFonts w:ascii="Times New Roman" w:hAnsi="Times New Roman" w:cs="Times New Roman"/>
          <w:sz w:val="24"/>
          <w:szCs w:val="24"/>
        </w:rPr>
        <w:t xml:space="preserve">Education Departments </w:t>
      </w:r>
      <w:r>
        <w:rPr>
          <w:rFonts w:ascii="Times New Roman" w:hAnsi="Times New Roman" w:cs="Times New Roman"/>
          <w:sz w:val="24"/>
          <w:szCs w:val="24"/>
        </w:rPr>
        <w:t>like</w:t>
      </w:r>
      <w:r w:rsidRPr="0044046D">
        <w:rPr>
          <w:rFonts w:ascii="Times New Roman" w:hAnsi="Times New Roman" w:cs="Times New Roman"/>
          <w:sz w:val="24"/>
          <w:szCs w:val="24"/>
        </w:rPr>
        <w:t xml:space="preserve"> the Free State and </w:t>
      </w:r>
      <w:r>
        <w:rPr>
          <w:rFonts w:ascii="Times New Roman" w:hAnsi="Times New Roman" w:cs="Times New Roman"/>
          <w:sz w:val="24"/>
          <w:szCs w:val="24"/>
        </w:rPr>
        <w:t xml:space="preserve">the </w:t>
      </w:r>
      <w:r w:rsidRPr="0044046D">
        <w:rPr>
          <w:rFonts w:ascii="Times New Roman" w:hAnsi="Times New Roman" w:cs="Times New Roman"/>
          <w:sz w:val="24"/>
          <w:szCs w:val="24"/>
        </w:rPr>
        <w:t>Western Cape</w:t>
      </w:r>
      <w:r>
        <w:rPr>
          <w:rFonts w:ascii="Times New Roman" w:hAnsi="Times New Roman" w:cs="Times New Roman"/>
          <w:sz w:val="24"/>
          <w:szCs w:val="24"/>
        </w:rPr>
        <w:t xml:space="preserve">, also implement on behalf of the DBE. In the planning and implementation of the projects, provinces work with the DBE in identifying schools/ projects, monitoring the implementation, </w:t>
      </w:r>
      <w:proofErr w:type="spellStart"/>
      <w:r>
        <w:rPr>
          <w:rFonts w:ascii="Times New Roman" w:hAnsi="Times New Roman" w:cs="Times New Roman"/>
          <w:sz w:val="24"/>
          <w:szCs w:val="24"/>
        </w:rPr>
        <w:t>liasing</w:t>
      </w:r>
      <w:proofErr w:type="spellEnd"/>
      <w:r>
        <w:rPr>
          <w:rFonts w:ascii="Times New Roman" w:hAnsi="Times New Roman" w:cs="Times New Roman"/>
          <w:sz w:val="24"/>
          <w:szCs w:val="24"/>
        </w:rPr>
        <w:t xml:space="preserve"> with communities and schools and on completion of the projects, the completed schools are handed back to the respective provinces, who are responsible for the maintenance and upkeep of the completed assets. </w:t>
      </w:r>
    </w:p>
    <w:p w:rsidR="008240F3" w:rsidRPr="006D7B63" w:rsidRDefault="008240F3" w:rsidP="008240F3">
      <w:pPr>
        <w:rPr>
          <w:rFonts w:ascii="Times New Roman" w:hAnsi="Times New Roman" w:cs="Times New Roman"/>
        </w:rPr>
      </w:pPr>
    </w:p>
    <w:p w:rsidR="008240F3" w:rsidRDefault="008240F3" w:rsidP="008240F3">
      <w:pPr>
        <w:rPr>
          <w:rFonts w:ascii="Times New Roman" w:hAnsi="Times New Roman" w:cs="Times New Roman"/>
        </w:rPr>
      </w:pPr>
    </w:p>
    <w:p w:rsidR="008240F3" w:rsidRDefault="008240F3" w:rsidP="008240F3">
      <w:pPr>
        <w:rPr>
          <w:rFonts w:ascii="Times New Roman" w:hAnsi="Times New Roman" w:cs="Times New Roman"/>
        </w:rPr>
      </w:pPr>
    </w:p>
    <w:p w:rsidR="008240F3" w:rsidRDefault="008240F3" w:rsidP="008240F3">
      <w:pPr>
        <w:rPr>
          <w:rFonts w:ascii="Times New Roman" w:hAnsi="Times New Roman" w:cs="Times New Roman"/>
        </w:rPr>
      </w:pPr>
      <w:bookmarkStart w:id="0" w:name="_GoBack"/>
      <w:bookmarkEnd w:id="0"/>
    </w:p>
    <w:sectPr w:rsidR="00824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5F4A"/>
    <w:multiLevelType w:val="hybridMultilevel"/>
    <w:tmpl w:val="3EEE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66895"/>
    <w:rsid w:val="00170990"/>
    <w:rsid w:val="00171447"/>
    <w:rsid w:val="00183BCF"/>
    <w:rsid w:val="0020126E"/>
    <w:rsid w:val="00226801"/>
    <w:rsid w:val="00236728"/>
    <w:rsid w:val="00240B13"/>
    <w:rsid w:val="0025607E"/>
    <w:rsid w:val="0027063B"/>
    <w:rsid w:val="002C32A6"/>
    <w:rsid w:val="00310F5F"/>
    <w:rsid w:val="00341226"/>
    <w:rsid w:val="00343876"/>
    <w:rsid w:val="003511EF"/>
    <w:rsid w:val="0037043F"/>
    <w:rsid w:val="003B39A7"/>
    <w:rsid w:val="003F26D9"/>
    <w:rsid w:val="00400D7D"/>
    <w:rsid w:val="00405587"/>
    <w:rsid w:val="00445162"/>
    <w:rsid w:val="00445915"/>
    <w:rsid w:val="004532C0"/>
    <w:rsid w:val="004555A1"/>
    <w:rsid w:val="004A2F02"/>
    <w:rsid w:val="004B34AC"/>
    <w:rsid w:val="004E39FB"/>
    <w:rsid w:val="0052029B"/>
    <w:rsid w:val="005676F7"/>
    <w:rsid w:val="00570560"/>
    <w:rsid w:val="005827AF"/>
    <w:rsid w:val="00593210"/>
    <w:rsid w:val="0059663A"/>
    <w:rsid w:val="005A3784"/>
    <w:rsid w:val="005C4AB6"/>
    <w:rsid w:val="00607436"/>
    <w:rsid w:val="00613631"/>
    <w:rsid w:val="00615A3B"/>
    <w:rsid w:val="00666324"/>
    <w:rsid w:val="00667A76"/>
    <w:rsid w:val="00692B11"/>
    <w:rsid w:val="006C1F10"/>
    <w:rsid w:val="006D7B63"/>
    <w:rsid w:val="006F297B"/>
    <w:rsid w:val="00720CC4"/>
    <w:rsid w:val="007A4190"/>
    <w:rsid w:val="007A705D"/>
    <w:rsid w:val="007F25CB"/>
    <w:rsid w:val="008240F3"/>
    <w:rsid w:val="00830D56"/>
    <w:rsid w:val="00830FC7"/>
    <w:rsid w:val="00831D3E"/>
    <w:rsid w:val="00857A1D"/>
    <w:rsid w:val="008E742B"/>
    <w:rsid w:val="009434F5"/>
    <w:rsid w:val="00975403"/>
    <w:rsid w:val="009A51D0"/>
    <w:rsid w:val="009B6115"/>
    <w:rsid w:val="009C2773"/>
    <w:rsid w:val="009D302C"/>
    <w:rsid w:val="00A20079"/>
    <w:rsid w:val="00A451EB"/>
    <w:rsid w:val="00A603D7"/>
    <w:rsid w:val="00A62005"/>
    <w:rsid w:val="00A666AB"/>
    <w:rsid w:val="00AE1828"/>
    <w:rsid w:val="00B6783D"/>
    <w:rsid w:val="00B81D4D"/>
    <w:rsid w:val="00C00DC4"/>
    <w:rsid w:val="00C90C8F"/>
    <w:rsid w:val="00D13D42"/>
    <w:rsid w:val="00D34C31"/>
    <w:rsid w:val="00D61473"/>
    <w:rsid w:val="00D6328E"/>
    <w:rsid w:val="00D713FC"/>
    <w:rsid w:val="00D9276C"/>
    <w:rsid w:val="00D94B1F"/>
    <w:rsid w:val="00D97E99"/>
    <w:rsid w:val="00DA004F"/>
    <w:rsid w:val="00E34908"/>
    <w:rsid w:val="00E67F6F"/>
    <w:rsid w:val="00EA485B"/>
    <w:rsid w:val="00F11816"/>
    <w:rsid w:val="00F5012D"/>
    <w:rsid w:val="00F574BB"/>
    <w:rsid w:val="00FB6195"/>
    <w:rsid w:val="00FC20D9"/>
    <w:rsid w:val="00FD32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F3"/>
    <w:pPr>
      <w:ind w:left="720"/>
      <w:contextualSpacing/>
    </w:pPr>
  </w:style>
  <w:style w:type="paragraph" w:styleId="NoSpacing">
    <w:name w:val="No Spacing"/>
    <w:uiPriority w:val="1"/>
    <w:qFormat/>
    <w:rsid w:val="008240F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2017-08-25T04:41:00Z</dcterms:created>
  <dcterms:modified xsi:type="dcterms:W3CDTF">2017-09-12T13:43:00Z</dcterms:modified>
</cp:coreProperties>
</file>