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318B7C5A" wp14:editId="4F2E4743">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C330AD" w:rsidRDefault="00642A1D" w:rsidP="00642A1D">
      <w:pPr>
        <w:tabs>
          <w:tab w:val="left" w:pos="432"/>
          <w:tab w:val="left" w:pos="864"/>
        </w:tabs>
        <w:spacing w:line="276" w:lineRule="auto"/>
        <w:rPr>
          <w:rFonts w:ascii="Arial" w:hAnsi="Arial" w:cs="Arial"/>
          <w:b/>
          <w:sz w:val="22"/>
          <w:szCs w:val="22"/>
          <w:lang w:val="en-US"/>
        </w:rPr>
      </w:pPr>
      <w:r w:rsidRPr="00C330AD">
        <w:rPr>
          <w:rFonts w:ascii="Arial" w:hAnsi="Arial" w:cs="Arial"/>
          <w:b/>
          <w:sz w:val="22"/>
          <w:szCs w:val="22"/>
          <w:lang w:val="en-US"/>
        </w:rPr>
        <w:t>QUESTION FOR WRITTEN REPLY</w:t>
      </w:r>
    </w:p>
    <w:p w:rsidR="00642A1D" w:rsidRPr="00C330AD" w:rsidRDefault="00642A1D" w:rsidP="00642A1D">
      <w:pPr>
        <w:tabs>
          <w:tab w:val="left" w:pos="432"/>
          <w:tab w:val="left" w:pos="864"/>
        </w:tabs>
        <w:spacing w:line="276" w:lineRule="auto"/>
        <w:rPr>
          <w:rFonts w:ascii="Arial" w:hAnsi="Arial" w:cs="Arial"/>
          <w:b/>
          <w:sz w:val="22"/>
          <w:szCs w:val="22"/>
          <w:lang w:val="en-US"/>
        </w:rPr>
      </w:pPr>
      <w:r w:rsidRPr="00C330AD">
        <w:rPr>
          <w:rFonts w:ascii="Arial" w:hAnsi="Arial" w:cs="Arial"/>
          <w:b/>
          <w:sz w:val="22"/>
          <w:szCs w:val="22"/>
          <w:lang w:val="en-US"/>
        </w:rPr>
        <w:t xml:space="preserve">QUESTION NUMBER: </w:t>
      </w:r>
      <w:r w:rsidR="003D36F1">
        <w:rPr>
          <w:rFonts w:ascii="Arial" w:hAnsi="Arial" w:cs="Arial"/>
          <w:b/>
          <w:sz w:val="22"/>
          <w:szCs w:val="22"/>
          <w:lang w:val="en-US"/>
        </w:rPr>
        <w:t>241</w:t>
      </w:r>
      <w:r w:rsidR="001F1F69">
        <w:rPr>
          <w:rFonts w:ascii="Arial" w:hAnsi="Arial" w:cs="Arial"/>
          <w:b/>
          <w:sz w:val="22"/>
          <w:szCs w:val="22"/>
          <w:lang w:val="en-US"/>
        </w:rPr>
        <w:t>4</w:t>
      </w:r>
      <w:r w:rsidRPr="00C330AD">
        <w:rPr>
          <w:rFonts w:ascii="Arial" w:hAnsi="Arial" w:cs="Arial"/>
          <w:b/>
          <w:sz w:val="22"/>
          <w:szCs w:val="22"/>
          <w:lang w:val="en-US"/>
        </w:rPr>
        <w:t xml:space="preserve"> [</w:t>
      </w:r>
      <w:r w:rsidR="001F1F69" w:rsidRPr="001F1F69">
        <w:rPr>
          <w:rFonts w:ascii="Arial" w:hAnsi="Arial" w:cs="Arial"/>
          <w:sz w:val="20"/>
          <w:szCs w:val="20"/>
        </w:rPr>
        <w:t>NW2662E</w:t>
      </w:r>
      <w:r w:rsidRPr="00C330AD">
        <w:rPr>
          <w:rFonts w:ascii="Arial" w:hAnsi="Arial" w:cs="Arial"/>
          <w:b/>
          <w:sz w:val="22"/>
          <w:szCs w:val="22"/>
          <w:lang w:val="en-US"/>
        </w:rPr>
        <w:t>]</w:t>
      </w:r>
    </w:p>
    <w:p w:rsidR="00642A1D" w:rsidRPr="00C330AD" w:rsidRDefault="00642A1D" w:rsidP="00642A1D">
      <w:pPr>
        <w:tabs>
          <w:tab w:val="left" w:pos="432"/>
          <w:tab w:val="left" w:pos="864"/>
        </w:tabs>
        <w:spacing w:line="276" w:lineRule="auto"/>
        <w:rPr>
          <w:rFonts w:ascii="Arial" w:hAnsi="Arial" w:cs="Arial"/>
          <w:b/>
          <w:sz w:val="22"/>
          <w:szCs w:val="22"/>
          <w:lang w:val="en-US"/>
        </w:rPr>
      </w:pPr>
      <w:r w:rsidRPr="00C330AD">
        <w:rPr>
          <w:rFonts w:ascii="Arial" w:hAnsi="Arial" w:cs="Arial"/>
          <w:b/>
          <w:sz w:val="22"/>
          <w:szCs w:val="22"/>
          <w:lang w:val="en-US"/>
        </w:rPr>
        <w:t xml:space="preserve">DATE OF PUBLICATION: </w:t>
      </w:r>
      <w:r w:rsidR="003D36F1">
        <w:rPr>
          <w:rFonts w:ascii="Arial" w:hAnsi="Arial" w:cs="Arial"/>
          <w:b/>
          <w:sz w:val="22"/>
          <w:szCs w:val="22"/>
          <w:lang w:val="en-US"/>
        </w:rPr>
        <w:t>18 August 2017</w:t>
      </w:r>
    </w:p>
    <w:p w:rsidR="001F1F69" w:rsidRPr="001F1F69" w:rsidRDefault="001F1F69" w:rsidP="001F1F69">
      <w:pPr>
        <w:spacing w:before="100" w:beforeAutospacing="1" w:after="100" w:afterAutospacing="1"/>
        <w:ind w:left="851" w:hanging="851"/>
        <w:rPr>
          <w:rFonts w:ascii="Arial" w:hAnsi="Arial" w:cs="Arial"/>
          <w:b/>
        </w:rPr>
      </w:pPr>
      <w:r w:rsidRPr="001F1F69">
        <w:rPr>
          <w:rFonts w:ascii="Arial" w:hAnsi="Arial" w:cs="Arial"/>
          <w:b/>
        </w:rPr>
        <w:t>2414.</w:t>
      </w:r>
      <w:r w:rsidRPr="001F1F69">
        <w:rPr>
          <w:rFonts w:ascii="Arial" w:hAnsi="Arial" w:cs="Arial"/>
          <w:b/>
        </w:rPr>
        <w:tab/>
        <w:t xml:space="preserve">Mr D J </w:t>
      </w:r>
      <w:proofErr w:type="spellStart"/>
      <w:r w:rsidRPr="001F1F69">
        <w:rPr>
          <w:rFonts w:ascii="Arial" w:hAnsi="Arial" w:cs="Arial"/>
          <w:b/>
        </w:rPr>
        <w:t>Maynier</w:t>
      </w:r>
      <w:proofErr w:type="spellEnd"/>
      <w:r w:rsidRPr="001F1F69">
        <w:rPr>
          <w:rFonts w:ascii="Arial" w:hAnsi="Arial" w:cs="Arial"/>
          <w:b/>
        </w:rPr>
        <w:t xml:space="preserve"> (DA) to ask the Minister of Finance:</w:t>
      </w:r>
    </w:p>
    <w:p w:rsidR="001F1F69" w:rsidRPr="001F1F69" w:rsidRDefault="001F1F69" w:rsidP="008B0480">
      <w:pPr>
        <w:spacing w:after="100" w:afterAutospacing="1"/>
        <w:ind w:left="851"/>
        <w:jc w:val="both"/>
        <w:rPr>
          <w:rFonts w:ascii="Arial" w:hAnsi="Arial" w:cs="Arial"/>
        </w:rPr>
      </w:pPr>
      <w:r w:rsidRPr="001F1F69">
        <w:rPr>
          <w:rFonts w:ascii="Arial" w:hAnsi="Arial" w:cs="Arial"/>
        </w:rPr>
        <w:t>With reference to his reply to question 1381 on 3 July 2017, what are the details of (a) the full amount paid to a certain person (name furnished) in remuneration since his suspension, (b) all bonuses paid to the specified person during his tenure at the SA Revenue Service (SARS), including the (i) amounts, (ii) methods used to calculate the amounts and (iii) performance targets met in order to qualify for a bonus in each case and (c) all fringe benefits received by the specified person during his tenure at SARS in terms of (i) personal security services, (ii) use of SARS assets, such as motor vehicles, computers, internet services, and (iii) staff services, such as secretarial support, personal assistants and others and (iv) subsidised housing?</w:t>
      </w:r>
      <w:r w:rsidRPr="001F1F69">
        <w:rPr>
          <w:rFonts w:ascii="Arial" w:hAnsi="Arial" w:cs="Arial"/>
        </w:rPr>
        <w:tab/>
      </w:r>
      <w:r w:rsidRPr="001F1F69">
        <w:rPr>
          <w:rFonts w:ascii="Arial" w:hAnsi="Arial" w:cs="Arial"/>
          <w:sz w:val="20"/>
          <w:szCs w:val="20"/>
        </w:rPr>
        <w:t>NW2662E</w:t>
      </w:r>
    </w:p>
    <w:p w:rsidR="00642A1D" w:rsidRPr="008B0480" w:rsidRDefault="00642A1D" w:rsidP="008B0480">
      <w:pPr>
        <w:tabs>
          <w:tab w:val="left" w:pos="432"/>
          <w:tab w:val="left" w:pos="864"/>
        </w:tabs>
        <w:spacing w:line="276" w:lineRule="auto"/>
        <w:jc w:val="both"/>
        <w:rPr>
          <w:rFonts w:ascii="Arial" w:hAnsi="Arial" w:cs="Arial"/>
          <w:b/>
          <w:sz w:val="22"/>
          <w:szCs w:val="22"/>
          <w:lang w:val="en-US"/>
        </w:rPr>
      </w:pPr>
      <w:r w:rsidRPr="008B0480">
        <w:rPr>
          <w:rFonts w:ascii="Arial" w:hAnsi="Arial" w:cs="Arial"/>
          <w:b/>
          <w:sz w:val="22"/>
          <w:szCs w:val="22"/>
          <w:lang w:val="en-US"/>
        </w:rPr>
        <w:t>REPLY:</w:t>
      </w:r>
    </w:p>
    <w:p w:rsidR="00D96460" w:rsidRPr="008B0480" w:rsidRDefault="00D96460" w:rsidP="008B0480">
      <w:pPr>
        <w:tabs>
          <w:tab w:val="left" w:pos="432"/>
          <w:tab w:val="left" w:pos="864"/>
        </w:tabs>
        <w:jc w:val="both"/>
        <w:rPr>
          <w:rFonts w:ascii="Arial" w:hAnsi="Arial" w:cs="Arial"/>
          <w:b/>
          <w:sz w:val="22"/>
          <w:szCs w:val="22"/>
        </w:rPr>
      </w:pPr>
    </w:p>
    <w:p w:rsidR="00793EA4" w:rsidRPr="00DA528B" w:rsidRDefault="00793EA4" w:rsidP="00DA528B">
      <w:pPr>
        <w:tabs>
          <w:tab w:val="left" w:pos="432"/>
          <w:tab w:val="left" w:pos="864"/>
        </w:tabs>
        <w:jc w:val="both"/>
        <w:rPr>
          <w:rFonts w:ascii="Arial" w:hAnsi="Arial" w:cs="Arial"/>
          <w:sz w:val="22"/>
          <w:szCs w:val="22"/>
          <w:lang w:val="en-US"/>
        </w:rPr>
      </w:pPr>
      <w:r w:rsidRPr="00DA528B">
        <w:rPr>
          <w:rFonts w:ascii="Arial" w:hAnsi="Arial" w:cs="Arial"/>
          <w:sz w:val="22"/>
          <w:szCs w:val="22"/>
          <w:lang w:val="en-US"/>
        </w:rPr>
        <w:t xml:space="preserve">SARS is prohibited by its policies to divulge or discuss employees’ personal and confidential in nature information in the public domain. </w:t>
      </w:r>
    </w:p>
    <w:p w:rsidR="005A1892" w:rsidRPr="008B0480" w:rsidRDefault="005A1892" w:rsidP="008B0480">
      <w:pPr>
        <w:tabs>
          <w:tab w:val="left" w:pos="432"/>
          <w:tab w:val="left" w:pos="864"/>
        </w:tabs>
        <w:spacing w:line="276" w:lineRule="auto"/>
        <w:jc w:val="both"/>
        <w:rPr>
          <w:rFonts w:ascii="Arial" w:hAnsi="Arial" w:cs="Arial"/>
          <w:sz w:val="22"/>
          <w:szCs w:val="22"/>
          <w:lang w:val="en-US"/>
        </w:rPr>
      </w:pPr>
    </w:p>
    <w:p w:rsidR="005A1892" w:rsidRPr="008B0480" w:rsidRDefault="005A1892" w:rsidP="008B0480">
      <w:pPr>
        <w:tabs>
          <w:tab w:val="left" w:pos="432"/>
          <w:tab w:val="left" w:pos="864"/>
        </w:tabs>
        <w:spacing w:line="276" w:lineRule="auto"/>
        <w:jc w:val="both"/>
        <w:rPr>
          <w:rFonts w:ascii="Arial" w:hAnsi="Arial" w:cs="Arial"/>
          <w:sz w:val="22"/>
          <w:szCs w:val="22"/>
          <w:lang w:val="en-US"/>
        </w:rPr>
      </w:pPr>
      <w:r w:rsidRPr="008B0480">
        <w:rPr>
          <w:rFonts w:ascii="Arial" w:hAnsi="Arial" w:cs="Arial"/>
          <w:sz w:val="22"/>
          <w:szCs w:val="22"/>
          <w:lang w:val="en-US"/>
        </w:rPr>
        <w:t xml:space="preserve">However SARS can confirm that, in accordance with the SARS suspension policy, Mr. </w:t>
      </w:r>
      <w:proofErr w:type="spellStart"/>
      <w:r w:rsidRPr="008B0480">
        <w:rPr>
          <w:rFonts w:ascii="Arial" w:hAnsi="Arial" w:cs="Arial"/>
          <w:sz w:val="22"/>
          <w:szCs w:val="22"/>
          <w:lang w:val="en-US"/>
        </w:rPr>
        <w:t>Makwakwa</w:t>
      </w:r>
      <w:proofErr w:type="spellEnd"/>
      <w:r w:rsidRPr="008B0480">
        <w:rPr>
          <w:rFonts w:ascii="Arial" w:hAnsi="Arial" w:cs="Arial"/>
          <w:sz w:val="22"/>
          <w:szCs w:val="22"/>
          <w:lang w:val="en-US"/>
        </w:rPr>
        <w:t xml:space="preserve"> is suspended with full pay and benefits and all other suspension provisions apply during this period. </w:t>
      </w:r>
    </w:p>
    <w:p w:rsidR="00793EA4" w:rsidRDefault="00793EA4" w:rsidP="00021235">
      <w:pPr>
        <w:tabs>
          <w:tab w:val="left" w:pos="432"/>
          <w:tab w:val="left" w:pos="864"/>
        </w:tabs>
        <w:jc w:val="both"/>
        <w:rPr>
          <w:rFonts w:ascii="Arial" w:hAnsi="Arial" w:cs="Arial"/>
          <w:b/>
          <w:sz w:val="22"/>
          <w:szCs w:val="22"/>
        </w:rPr>
      </w:pPr>
      <w:bookmarkStart w:id="0" w:name="_GoBack"/>
      <w:bookmarkEnd w:id="0"/>
    </w:p>
    <w:sectPr w:rsidR="00793EA4"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8F69E8"/>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7"/>
  </w:num>
  <w:num w:numId="4">
    <w:abstractNumId w:val="14"/>
  </w:num>
  <w:num w:numId="5">
    <w:abstractNumId w:val="15"/>
  </w:num>
  <w:num w:numId="6">
    <w:abstractNumId w:val="6"/>
  </w:num>
  <w:num w:numId="7">
    <w:abstractNumId w:val="20"/>
  </w:num>
  <w:num w:numId="8">
    <w:abstractNumId w:val="1"/>
  </w:num>
  <w:num w:numId="9">
    <w:abstractNumId w:val="3"/>
  </w:num>
  <w:num w:numId="10">
    <w:abstractNumId w:val="0"/>
  </w:num>
  <w:num w:numId="11">
    <w:abstractNumId w:val="19"/>
  </w:num>
  <w:num w:numId="12">
    <w:abstractNumId w:val="18"/>
  </w:num>
  <w:num w:numId="13">
    <w:abstractNumId w:val="8"/>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A0468"/>
    <w:rsid w:val="000B0B7B"/>
    <w:rsid w:val="00104D29"/>
    <w:rsid w:val="001131D9"/>
    <w:rsid w:val="00120022"/>
    <w:rsid w:val="001433AE"/>
    <w:rsid w:val="00152E82"/>
    <w:rsid w:val="00166953"/>
    <w:rsid w:val="00175842"/>
    <w:rsid w:val="001800F4"/>
    <w:rsid w:val="001837AD"/>
    <w:rsid w:val="001C51A3"/>
    <w:rsid w:val="001E6902"/>
    <w:rsid w:val="001F1F69"/>
    <w:rsid w:val="001F223B"/>
    <w:rsid w:val="0021081B"/>
    <w:rsid w:val="00247658"/>
    <w:rsid w:val="00252C87"/>
    <w:rsid w:val="002549F9"/>
    <w:rsid w:val="00257D88"/>
    <w:rsid w:val="00266EFA"/>
    <w:rsid w:val="002722CF"/>
    <w:rsid w:val="002F5E69"/>
    <w:rsid w:val="00303310"/>
    <w:rsid w:val="00310C5A"/>
    <w:rsid w:val="00323CC8"/>
    <w:rsid w:val="00341D51"/>
    <w:rsid w:val="00366412"/>
    <w:rsid w:val="003B5D8E"/>
    <w:rsid w:val="003D36F1"/>
    <w:rsid w:val="003F0AC4"/>
    <w:rsid w:val="00433463"/>
    <w:rsid w:val="0048061D"/>
    <w:rsid w:val="00487065"/>
    <w:rsid w:val="004A5ED5"/>
    <w:rsid w:val="004B4052"/>
    <w:rsid w:val="004C5679"/>
    <w:rsid w:val="004C7422"/>
    <w:rsid w:val="00501C0E"/>
    <w:rsid w:val="005141B3"/>
    <w:rsid w:val="00524983"/>
    <w:rsid w:val="00530F50"/>
    <w:rsid w:val="005A1892"/>
    <w:rsid w:val="005A30FB"/>
    <w:rsid w:val="00603762"/>
    <w:rsid w:val="00605662"/>
    <w:rsid w:val="00613FC6"/>
    <w:rsid w:val="00642A1D"/>
    <w:rsid w:val="00684AAB"/>
    <w:rsid w:val="00695A9A"/>
    <w:rsid w:val="006B1504"/>
    <w:rsid w:val="006B5828"/>
    <w:rsid w:val="00702034"/>
    <w:rsid w:val="00716D12"/>
    <w:rsid w:val="00736CFE"/>
    <w:rsid w:val="0076584C"/>
    <w:rsid w:val="0079063F"/>
    <w:rsid w:val="00793EA4"/>
    <w:rsid w:val="007B66A0"/>
    <w:rsid w:val="00807F57"/>
    <w:rsid w:val="00810D64"/>
    <w:rsid w:val="00814F3C"/>
    <w:rsid w:val="00823EA9"/>
    <w:rsid w:val="0087366B"/>
    <w:rsid w:val="0087557B"/>
    <w:rsid w:val="00892134"/>
    <w:rsid w:val="008B0480"/>
    <w:rsid w:val="008B5B10"/>
    <w:rsid w:val="008D26AB"/>
    <w:rsid w:val="008D419D"/>
    <w:rsid w:val="0091205F"/>
    <w:rsid w:val="00956BFC"/>
    <w:rsid w:val="00957F87"/>
    <w:rsid w:val="0096291A"/>
    <w:rsid w:val="009A18A7"/>
    <w:rsid w:val="009D33D8"/>
    <w:rsid w:val="009D71C6"/>
    <w:rsid w:val="00A065E0"/>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F50AE"/>
    <w:rsid w:val="00B20992"/>
    <w:rsid w:val="00B275DB"/>
    <w:rsid w:val="00B409C6"/>
    <w:rsid w:val="00B75338"/>
    <w:rsid w:val="00B940DF"/>
    <w:rsid w:val="00BA1416"/>
    <w:rsid w:val="00BB1CB3"/>
    <w:rsid w:val="00BC3017"/>
    <w:rsid w:val="00BE0961"/>
    <w:rsid w:val="00BF6291"/>
    <w:rsid w:val="00C02CE0"/>
    <w:rsid w:val="00C20CF9"/>
    <w:rsid w:val="00C330AD"/>
    <w:rsid w:val="00C44C35"/>
    <w:rsid w:val="00C540F1"/>
    <w:rsid w:val="00CA46D9"/>
    <w:rsid w:val="00CA56BB"/>
    <w:rsid w:val="00CB3CED"/>
    <w:rsid w:val="00CD717F"/>
    <w:rsid w:val="00D0120D"/>
    <w:rsid w:val="00D252CF"/>
    <w:rsid w:val="00D26B3A"/>
    <w:rsid w:val="00D32984"/>
    <w:rsid w:val="00D71DE6"/>
    <w:rsid w:val="00D747FF"/>
    <w:rsid w:val="00D96460"/>
    <w:rsid w:val="00DA528B"/>
    <w:rsid w:val="00DB6B3C"/>
    <w:rsid w:val="00E21152"/>
    <w:rsid w:val="00E26C88"/>
    <w:rsid w:val="00E32136"/>
    <w:rsid w:val="00E44AF7"/>
    <w:rsid w:val="00E6523B"/>
    <w:rsid w:val="00E710E6"/>
    <w:rsid w:val="00E72933"/>
    <w:rsid w:val="00E77DF6"/>
    <w:rsid w:val="00E84B1C"/>
    <w:rsid w:val="00EA5314"/>
    <w:rsid w:val="00EA6440"/>
    <w:rsid w:val="00EB0EA7"/>
    <w:rsid w:val="00ED4459"/>
    <w:rsid w:val="00ED5918"/>
    <w:rsid w:val="00ED6014"/>
    <w:rsid w:val="00EE38AD"/>
    <w:rsid w:val="00F1697A"/>
    <w:rsid w:val="00F24B8C"/>
    <w:rsid w:val="00F24EF0"/>
    <w:rsid w:val="00F44D1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 w:id="17299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33E9-8C74-4F32-B578-0C2B537B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3</cp:revision>
  <cp:lastPrinted>2017-08-28T12:29:00Z</cp:lastPrinted>
  <dcterms:created xsi:type="dcterms:W3CDTF">2017-09-07T11:59:00Z</dcterms:created>
  <dcterms:modified xsi:type="dcterms:W3CDTF">2017-09-07T12:10:00Z</dcterms:modified>
</cp:coreProperties>
</file>