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75E6"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731AD457" w14:textId="77777777" w:rsidR="00314530" w:rsidRPr="00BF349B" w:rsidRDefault="00314530" w:rsidP="00E81167">
      <w:pPr>
        <w:spacing w:after="0" w:line="240" w:lineRule="auto"/>
        <w:jc w:val="both"/>
        <w:rPr>
          <w:rFonts w:ascii="Arial" w:hAnsi="Arial" w:cs="Arial"/>
          <w:sz w:val="24"/>
          <w:szCs w:val="24"/>
        </w:rPr>
      </w:pPr>
    </w:p>
    <w:p w14:paraId="6750FB00"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28BA1055"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w:t>
      </w:r>
      <w:r w:rsidR="00005957">
        <w:rPr>
          <w:rFonts w:cs="Arial"/>
          <w:sz w:val="22"/>
          <w:szCs w:val="22"/>
          <w:u w:val="none"/>
          <w:lang w:val="en-ZA"/>
        </w:rPr>
        <w:t>24</w:t>
      </w:r>
      <w:r w:rsidR="003541C5">
        <w:rPr>
          <w:rFonts w:cs="Arial"/>
          <w:sz w:val="22"/>
          <w:szCs w:val="22"/>
          <w:u w:val="none"/>
          <w:lang w:val="en-ZA"/>
        </w:rPr>
        <w:t>6</w:t>
      </w:r>
    </w:p>
    <w:p w14:paraId="051164D9" w14:textId="77777777" w:rsidR="003541C5" w:rsidRPr="003541C5" w:rsidRDefault="003541C5" w:rsidP="003541C5">
      <w:pPr>
        <w:spacing w:before="100" w:beforeAutospacing="1" w:after="100" w:afterAutospacing="1" w:line="240" w:lineRule="auto"/>
        <w:ind w:left="851" w:hanging="851"/>
        <w:jc w:val="both"/>
        <w:outlineLvl w:val="0"/>
        <w:rPr>
          <w:rFonts w:ascii="Arial" w:hAnsi="Arial" w:cs="Arial"/>
        </w:rPr>
      </w:pPr>
      <w:r w:rsidRPr="003541C5">
        <w:rPr>
          <w:rFonts w:ascii="Arial" w:hAnsi="Arial" w:cs="Arial"/>
          <w:b/>
        </w:rPr>
        <w:t xml:space="preserve">Mrs Z B N </w:t>
      </w:r>
      <w:proofErr w:type="spellStart"/>
      <w:r w:rsidRPr="003541C5">
        <w:rPr>
          <w:rFonts w:ascii="Arial" w:hAnsi="Arial" w:cs="Arial"/>
          <w:b/>
        </w:rPr>
        <w:t>Balindlela</w:t>
      </w:r>
      <w:proofErr w:type="spellEnd"/>
      <w:r w:rsidRPr="003541C5">
        <w:rPr>
          <w:rFonts w:ascii="Arial" w:hAnsi="Arial" w:cs="Arial"/>
          <w:b/>
        </w:rPr>
        <w:t xml:space="preserve"> (DA) to ask the Minister of Transport:</w:t>
      </w:r>
    </w:p>
    <w:p w14:paraId="075695C1" w14:textId="77777777" w:rsidR="003541C5" w:rsidRPr="003541C5" w:rsidRDefault="003541C5" w:rsidP="00FA6CE9">
      <w:pPr>
        <w:spacing w:before="100" w:beforeAutospacing="1" w:after="100" w:afterAutospacing="1" w:line="240" w:lineRule="auto"/>
        <w:ind w:left="567" w:hanging="567"/>
        <w:jc w:val="both"/>
        <w:rPr>
          <w:rFonts w:ascii="Arial" w:hAnsi="Arial" w:cs="Arial"/>
        </w:rPr>
      </w:pPr>
      <w:r w:rsidRPr="003541C5">
        <w:rPr>
          <w:rFonts w:ascii="Arial" w:hAnsi="Arial" w:cs="Arial"/>
        </w:rPr>
        <w:t>(1)</w:t>
      </w:r>
      <w:r w:rsidRPr="003541C5">
        <w:rPr>
          <w:rFonts w:ascii="Arial" w:hAnsi="Arial" w:cs="Arial"/>
        </w:rPr>
        <w:tab/>
        <w:t>(a) What criteria were used to appoint senior inspectors in the National Traffic Police (NTP) in the past three financial years, (b) what salary scales are used for the specified inspectors, (c) why do salaries sometimes differ for the same rank and (d) why have some of the inspectors not been given ranks despite them being in the service of the NTP for more than three years;</w:t>
      </w:r>
    </w:p>
    <w:p w14:paraId="1FBBB414" w14:textId="77777777" w:rsidR="003541C5" w:rsidRPr="003541C5" w:rsidRDefault="003541C5" w:rsidP="00FA6CE9">
      <w:pPr>
        <w:spacing w:before="100" w:beforeAutospacing="1" w:after="100" w:afterAutospacing="1" w:line="240" w:lineRule="auto"/>
        <w:ind w:left="567" w:hanging="567"/>
        <w:jc w:val="both"/>
        <w:rPr>
          <w:rFonts w:ascii="Arial" w:hAnsi="Arial" w:cs="Arial"/>
        </w:rPr>
      </w:pPr>
      <w:r w:rsidRPr="003541C5">
        <w:rPr>
          <w:rFonts w:ascii="Arial" w:hAnsi="Arial" w:cs="Arial"/>
        </w:rPr>
        <w:t>(2)</w:t>
      </w:r>
      <w:r w:rsidRPr="003541C5">
        <w:rPr>
          <w:rFonts w:ascii="Arial" w:hAnsi="Arial" w:cs="Arial"/>
        </w:rPr>
        <w:tab/>
        <w:t>whether all training provided to the senior inspectors is accredited; if not, (a) why not and (b) why are the inspectors receiving training that is not accredited; if so, what are the relevant details?</w:t>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t>NW2576E</w:t>
      </w:r>
    </w:p>
    <w:p w14:paraId="7EF8281F" w14:textId="77777777" w:rsidR="00941DB4" w:rsidRDefault="00941DB4" w:rsidP="00FA6CE9">
      <w:pPr>
        <w:spacing w:before="100" w:beforeAutospacing="1" w:after="100" w:afterAutospacing="1" w:line="240" w:lineRule="auto"/>
        <w:ind w:left="567" w:hanging="567"/>
        <w:jc w:val="both"/>
        <w:outlineLvl w:val="0"/>
        <w:rPr>
          <w:rFonts w:ascii="Arial" w:hAnsi="Arial" w:cs="Arial"/>
          <w:b/>
        </w:rPr>
      </w:pPr>
    </w:p>
    <w:p w14:paraId="11282AB2" w14:textId="77777777" w:rsidR="009222A7" w:rsidRPr="009222A7" w:rsidRDefault="009222A7" w:rsidP="00FA6CE9">
      <w:pPr>
        <w:spacing w:before="100" w:beforeAutospacing="1" w:after="100" w:afterAutospacing="1" w:line="240" w:lineRule="auto"/>
        <w:ind w:left="567" w:hanging="567"/>
        <w:jc w:val="both"/>
        <w:outlineLvl w:val="0"/>
        <w:rPr>
          <w:rFonts w:ascii="Arial" w:hAnsi="Arial" w:cs="Arial"/>
          <w:b/>
        </w:rPr>
      </w:pPr>
      <w:r w:rsidRPr="009222A7">
        <w:rPr>
          <w:rFonts w:ascii="Arial" w:hAnsi="Arial" w:cs="Arial"/>
          <w:b/>
        </w:rPr>
        <w:t>REPLY</w:t>
      </w:r>
    </w:p>
    <w:p w14:paraId="4CFAA4D6" w14:textId="77777777" w:rsidR="0096136D" w:rsidRPr="00B90DB4" w:rsidRDefault="006C5117" w:rsidP="00BE01FF">
      <w:pPr>
        <w:pStyle w:val="ListParagraph"/>
        <w:numPr>
          <w:ilvl w:val="0"/>
          <w:numId w:val="8"/>
        </w:numPr>
        <w:spacing w:before="100" w:beforeAutospacing="1" w:after="100" w:afterAutospacing="1" w:line="240" w:lineRule="auto"/>
        <w:ind w:left="567" w:hanging="567"/>
        <w:jc w:val="both"/>
        <w:rPr>
          <w:rStyle w:val="Emphasis"/>
          <w:rFonts w:ascii="Arial" w:hAnsi="Arial" w:cs="Arial"/>
          <w:i w:val="0"/>
        </w:rPr>
      </w:pPr>
      <w:r w:rsidRPr="00B90DB4">
        <w:rPr>
          <w:rFonts w:ascii="Arial" w:hAnsi="Arial" w:cs="Arial"/>
        </w:rPr>
        <w:t>(a)</w:t>
      </w:r>
      <w:r w:rsidR="0007487D" w:rsidRPr="00B90DB4">
        <w:rPr>
          <w:rStyle w:val="Emphasis"/>
          <w:rFonts w:ascii="Arial" w:hAnsi="Arial" w:cs="Arial"/>
          <w:i w:val="0"/>
        </w:rPr>
        <w:t>The</w:t>
      </w:r>
      <w:r w:rsidR="00306938" w:rsidRPr="00B90DB4">
        <w:rPr>
          <w:rStyle w:val="Emphasis"/>
          <w:rFonts w:ascii="Arial" w:hAnsi="Arial" w:cs="Arial"/>
          <w:i w:val="0"/>
        </w:rPr>
        <w:t xml:space="preserve"> successful applicant should be in possession of a Basic Traffic Diploma, </w:t>
      </w:r>
      <w:proofErr w:type="spellStart"/>
      <w:r w:rsidR="00306938" w:rsidRPr="00B90DB4">
        <w:rPr>
          <w:rStyle w:val="Emphasis"/>
          <w:rFonts w:ascii="Arial" w:hAnsi="Arial" w:cs="Arial"/>
          <w:i w:val="0"/>
        </w:rPr>
        <w:t>atleast</w:t>
      </w:r>
      <w:proofErr w:type="spellEnd"/>
      <w:r w:rsidR="00306938" w:rsidRPr="00B90DB4">
        <w:rPr>
          <w:rStyle w:val="Emphasis"/>
          <w:rFonts w:ascii="Arial" w:hAnsi="Arial" w:cs="Arial"/>
          <w:i w:val="0"/>
        </w:rPr>
        <w:t xml:space="preserve"> 4 </w:t>
      </w:r>
      <w:proofErr w:type="spellStart"/>
      <w:r w:rsidR="00306938" w:rsidRPr="00B90DB4">
        <w:rPr>
          <w:rStyle w:val="Emphasis"/>
          <w:rFonts w:ascii="Arial" w:hAnsi="Arial" w:cs="Arial"/>
          <w:i w:val="0"/>
        </w:rPr>
        <w:t>years</w:t>
      </w:r>
      <w:proofErr w:type="spellEnd"/>
      <w:r w:rsidR="00306938" w:rsidRPr="00B90DB4">
        <w:rPr>
          <w:rStyle w:val="Emphasis"/>
          <w:rFonts w:ascii="Arial" w:hAnsi="Arial" w:cs="Arial"/>
          <w:i w:val="0"/>
        </w:rPr>
        <w:t xml:space="preserve"> work related experience in Law Enforcement. Avalid proof of registration as a Traffic </w:t>
      </w:r>
      <w:r w:rsidR="00AD06CD" w:rsidRPr="00B90DB4">
        <w:rPr>
          <w:rStyle w:val="Emphasis"/>
          <w:rFonts w:ascii="Arial" w:hAnsi="Arial" w:cs="Arial"/>
          <w:i w:val="0"/>
        </w:rPr>
        <w:t xml:space="preserve">Officer, No previous conviction, have a Driver’s License and should </w:t>
      </w:r>
      <w:r w:rsidR="00BE01FF" w:rsidRPr="00B90DB4">
        <w:rPr>
          <w:rStyle w:val="Emphasis"/>
          <w:rFonts w:ascii="Arial" w:hAnsi="Arial" w:cs="Arial"/>
          <w:i w:val="0"/>
        </w:rPr>
        <w:t>at least</w:t>
      </w:r>
      <w:r w:rsidR="00AD06CD" w:rsidRPr="00B90DB4">
        <w:rPr>
          <w:rStyle w:val="Emphasis"/>
          <w:rFonts w:ascii="Arial" w:hAnsi="Arial" w:cs="Arial"/>
          <w:i w:val="0"/>
        </w:rPr>
        <w:t xml:space="preserve"> have an Examiner of Driver’s License or Examiner of Vehicles qualification.</w:t>
      </w:r>
    </w:p>
    <w:p w14:paraId="46928C18" w14:textId="77777777" w:rsidR="00AD06CD" w:rsidRPr="00FA6CE9" w:rsidRDefault="006C5117" w:rsidP="00BE01FF">
      <w:pPr>
        <w:spacing w:before="100" w:beforeAutospacing="1" w:after="100" w:afterAutospacing="1" w:line="240" w:lineRule="auto"/>
        <w:ind w:left="567"/>
        <w:jc w:val="both"/>
        <w:rPr>
          <w:rFonts w:ascii="Arial" w:hAnsi="Arial" w:cs="Arial"/>
        </w:rPr>
      </w:pPr>
      <w:r w:rsidRPr="003541C5">
        <w:rPr>
          <w:rFonts w:ascii="Arial" w:hAnsi="Arial" w:cs="Arial"/>
        </w:rPr>
        <w:t xml:space="preserve">(b) </w:t>
      </w:r>
      <w:r w:rsidR="00AD06CD" w:rsidRPr="00FA6CE9">
        <w:rPr>
          <w:rFonts w:ascii="Arial" w:hAnsi="Arial" w:cs="Arial"/>
        </w:rPr>
        <w:t>Post where advertised on the basis that Salary was negotiable within the C1 band as per Patterson grades and the date of appointment.</w:t>
      </w:r>
    </w:p>
    <w:p w14:paraId="7F155333" w14:textId="77777777" w:rsidR="00B574C0" w:rsidRPr="00B90DB4" w:rsidRDefault="006C5117" w:rsidP="00BE01FF">
      <w:pPr>
        <w:spacing w:before="100" w:beforeAutospacing="1" w:after="100" w:afterAutospacing="1" w:line="240" w:lineRule="auto"/>
        <w:ind w:left="567"/>
        <w:jc w:val="both"/>
        <w:rPr>
          <w:rFonts w:ascii="Arial" w:hAnsi="Arial" w:cs="Arial"/>
        </w:rPr>
      </w:pPr>
      <w:r w:rsidRPr="003541C5">
        <w:rPr>
          <w:rFonts w:ascii="Arial" w:hAnsi="Arial" w:cs="Arial"/>
        </w:rPr>
        <w:t>(c)</w:t>
      </w:r>
      <w:r w:rsidR="0056419B" w:rsidRPr="00B90DB4">
        <w:rPr>
          <w:rFonts w:ascii="Arial" w:hAnsi="Arial" w:cs="Arial"/>
        </w:rPr>
        <w:t>Please refer answer (b) as it bears relevance to the question.</w:t>
      </w:r>
    </w:p>
    <w:p w14:paraId="7025CD9A" w14:textId="77777777" w:rsidR="006C5117" w:rsidRDefault="00B90DB4" w:rsidP="00BE01FF">
      <w:pPr>
        <w:spacing w:before="100" w:beforeAutospacing="1" w:after="100" w:afterAutospacing="1" w:line="240" w:lineRule="auto"/>
        <w:ind w:left="567"/>
        <w:jc w:val="both"/>
        <w:rPr>
          <w:rFonts w:ascii="Arial" w:hAnsi="Arial" w:cs="Arial"/>
        </w:rPr>
      </w:pPr>
      <w:r>
        <w:rPr>
          <w:rFonts w:ascii="Arial" w:hAnsi="Arial" w:cs="Arial"/>
        </w:rPr>
        <w:t>(d)</w:t>
      </w:r>
      <w:r w:rsidR="006C5117" w:rsidRPr="003541C5">
        <w:rPr>
          <w:rFonts w:ascii="Arial" w:hAnsi="Arial" w:cs="Arial"/>
        </w:rPr>
        <w:t>why have some of the inspectors not been given ranks despite them being in the service of the NTP for more than three years;</w:t>
      </w:r>
    </w:p>
    <w:p w14:paraId="754D735F" w14:textId="77777777" w:rsidR="0007487D" w:rsidRPr="00B90DB4" w:rsidRDefault="0056419B" w:rsidP="00BE01FF">
      <w:pPr>
        <w:ind w:left="567"/>
        <w:jc w:val="both"/>
        <w:rPr>
          <w:rFonts w:ascii="Arial" w:hAnsi="Arial" w:cs="Arial"/>
        </w:rPr>
      </w:pPr>
      <w:r w:rsidRPr="00B90DB4">
        <w:rPr>
          <w:rFonts w:ascii="Arial" w:hAnsi="Arial" w:cs="Arial"/>
        </w:rPr>
        <w:t>Irrespective of the years served, all Traffic Officers are appointed as Traffic Officers at the entry level of the profession</w:t>
      </w:r>
      <w:r w:rsidR="00307779" w:rsidRPr="00B90DB4">
        <w:rPr>
          <w:rFonts w:ascii="Arial" w:hAnsi="Arial" w:cs="Arial"/>
        </w:rPr>
        <w:t>.</w:t>
      </w:r>
      <w:r w:rsidRPr="00B90DB4">
        <w:rPr>
          <w:rFonts w:ascii="Arial" w:hAnsi="Arial" w:cs="Arial"/>
        </w:rPr>
        <w:t xml:space="preserve"> Traffic officers are considered for progression on the basis of funded and vacant positions.</w:t>
      </w:r>
    </w:p>
    <w:p w14:paraId="374FE90A" w14:textId="77777777" w:rsidR="007C5B59" w:rsidRPr="00B90DB4" w:rsidRDefault="006C5117" w:rsidP="00BE01FF">
      <w:pPr>
        <w:spacing w:after="0" w:line="240" w:lineRule="auto"/>
        <w:ind w:left="567" w:hanging="567"/>
        <w:jc w:val="both"/>
        <w:rPr>
          <w:rFonts w:ascii="Arial" w:hAnsi="Arial" w:cs="Arial"/>
        </w:rPr>
      </w:pPr>
      <w:r w:rsidRPr="003541C5">
        <w:rPr>
          <w:rFonts w:ascii="Arial" w:hAnsi="Arial" w:cs="Arial"/>
        </w:rPr>
        <w:t>(2)</w:t>
      </w:r>
      <w:r w:rsidRPr="003541C5">
        <w:rPr>
          <w:rFonts w:ascii="Arial" w:hAnsi="Arial" w:cs="Arial"/>
        </w:rPr>
        <w:tab/>
      </w:r>
      <w:r w:rsidR="007C5B59" w:rsidRPr="00B90DB4">
        <w:rPr>
          <w:rFonts w:ascii="Arial" w:hAnsi="Arial" w:cs="Arial"/>
        </w:rPr>
        <w:t xml:space="preserve">The training provided to Senior Inspectors </w:t>
      </w:r>
      <w:r w:rsidR="00FB7155" w:rsidRPr="00B90DB4">
        <w:rPr>
          <w:rFonts w:ascii="Arial" w:hAnsi="Arial" w:cs="Arial"/>
        </w:rPr>
        <w:t>is accredited i.e.</w:t>
      </w:r>
      <w:r w:rsidR="007C5B59" w:rsidRPr="00B90DB4">
        <w:rPr>
          <w:rFonts w:ascii="Arial" w:hAnsi="Arial" w:cs="Arial"/>
        </w:rPr>
        <w:t xml:space="preserve"> Examiners of Vehicles and Examiners of </w:t>
      </w:r>
      <w:r w:rsidR="00307779" w:rsidRPr="00B90DB4">
        <w:rPr>
          <w:rFonts w:ascii="Arial" w:hAnsi="Arial" w:cs="Arial"/>
        </w:rPr>
        <w:t>Driver’s</w:t>
      </w:r>
      <w:r w:rsidR="007C5B59" w:rsidRPr="00B90DB4">
        <w:rPr>
          <w:rFonts w:ascii="Arial" w:hAnsi="Arial" w:cs="Arial"/>
        </w:rPr>
        <w:t xml:space="preserve"> License.</w:t>
      </w:r>
    </w:p>
    <w:p w14:paraId="0FAC0345" w14:textId="77777777" w:rsidR="00307779" w:rsidRPr="00B90DB4" w:rsidRDefault="00BE01FF" w:rsidP="00BE01FF">
      <w:pPr>
        <w:ind w:left="567"/>
        <w:rPr>
          <w:rFonts w:ascii="Arial" w:hAnsi="Arial" w:cs="Arial"/>
        </w:rPr>
      </w:pPr>
      <w:r>
        <w:rPr>
          <w:rFonts w:ascii="Arial" w:hAnsi="Arial" w:cs="Arial"/>
        </w:rPr>
        <w:t>(a) Not applicable</w:t>
      </w:r>
      <w:r>
        <w:br/>
      </w:r>
      <w:r w:rsidR="006C5117" w:rsidRPr="003541C5">
        <w:t>(</w:t>
      </w:r>
      <w:r w:rsidR="006C5117" w:rsidRPr="00B90DB4">
        <w:rPr>
          <w:rFonts w:ascii="Arial" w:hAnsi="Arial" w:cs="Arial"/>
        </w:rPr>
        <w:t xml:space="preserve">b) </w:t>
      </w:r>
      <w:r w:rsidR="0056419B" w:rsidRPr="00B90DB4">
        <w:rPr>
          <w:rFonts w:ascii="Arial" w:hAnsi="Arial" w:cs="Arial"/>
        </w:rPr>
        <w:t>All Traffic officers receive accredited Training</w:t>
      </w:r>
    </w:p>
    <w:p w14:paraId="5506315A" w14:textId="77777777" w:rsidR="006C5117" w:rsidRPr="00C8265F" w:rsidRDefault="006C5117" w:rsidP="006C5117">
      <w:pPr>
        <w:spacing w:before="100" w:beforeAutospacing="1" w:after="100" w:afterAutospacing="1" w:line="240" w:lineRule="auto"/>
        <w:ind w:left="720"/>
        <w:jc w:val="both"/>
        <w:rPr>
          <w:rFonts w:ascii="Arial" w:hAnsi="Arial" w:cs="Arial"/>
          <w:color w:val="548DD4" w:themeColor="text2" w:themeTint="99"/>
        </w:rPr>
      </w:pP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r w:rsidRPr="003541C5">
        <w:rPr>
          <w:rFonts w:ascii="Arial" w:hAnsi="Arial" w:cs="Arial"/>
        </w:rPr>
        <w:tab/>
      </w:r>
    </w:p>
    <w:p w14:paraId="69A027E1" w14:textId="77777777" w:rsidR="009222A7" w:rsidRPr="009222A7" w:rsidRDefault="009222A7" w:rsidP="009222A7">
      <w:pPr>
        <w:rPr>
          <w:lang w:val="en-ZA"/>
        </w:rPr>
      </w:pPr>
    </w:p>
    <w:sectPr w:rsidR="009222A7" w:rsidRPr="009222A7" w:rsidSect="00BE01FF">
      <w:pgSz w:w="12240" w:h="15840"/>
      <w:pgMar w:top="568" w:right="1183"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900608"/>
    <w:multiLevelType w:val="hybridMultilevel"/>
    <w:tmpl w:val="B3B82A90"/>
    <w:lvl w:ilvl="0" w:tplc="420A0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391D"/>
    <w:rsid w:val="00055A79"/>
    <w:rsid w:val="0007487D"/>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142AD"/>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0303"/>
    <w:rsid w:val="002B3082"/>
    <w:rsid w:val="002C441D"/>
    <w:rsid w:val="002C4526"/>
    <w:rsid w:val="002D4348"/>
    <w:rsid w:val="002E0B34"/>
    <w:rsid w:val="002E1F7C"/>
    <w:rsid w:val="002E404E"/>
    <w:rsid w:val="002E4BF3"/>
    <w:rsid w:val="00300DB7"/>
    <w:rsid w:val="00305323"/>
    <w:rsid w:val="00306938"/>
    <w:rsid w:val="00307779"/>
    <w:rsid w:val="003130D1"/>
    <w:rsid w:val="00314530"/>
    <w:rsid w:val="00322191"/>
    <w:rsid w:val="00323697"/>
    <w:rsid w:val="003265B0"/>
    <w:rsid w:val="003450B0"/>
    <w:rsid w:val="003510C2"/>
    <w:rsid w:val="003541C5"/>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5FE7"/>
    <w:rsid w:val="0056419B"/>
    <w:rsid w:val="0056444A"/>
    <w:rsid w:val="00566CB8"/>
    <w:rsid w:val="00567B24"/>
    <w:rsid w:val="00572AAB"/>
    <w:rsid w:val="00574F3A"/>
    <w:rsid w:val="0057794C"/>
    <w:rsid w:val="00582974"/>
    <w:rsid w:val="005841AE"/>
    <w:rsid w:val="00590D5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5117"/>
    <w:rsid w:val="006C6AC6"/>
    <w:rsid w:val="006D22A6"/>
    <w:rsid w:val="006E0F31"/>
    <w:rsid w:val="006E5B95"/>
    <w:rsid w:val="006F0BDD"/>
    <w:rsid w:val="006F2271"/>
    <w:rsid w:val="006F4245"/>
    <w:rsid w:val="00703B2E"/>
    <w:rsid w:val="007118B7"/>
    <w:rsid w:val="00713E4B"/>
    <w:rsid w:val="00721731"/>
    <w:rsid w:val="0072523F"/>
    <w:rsid w:val="00727B18"/>
    <w:rsid w:val="0073009D"/>
    <w:rsid w:val="00732AD7"/>
    <w:rsid w:val="00732F1A"/>
    <w:rsid w:val="00733692"/>
    <w:rsid w:val="007504B2"/>
    <w:rsid w:val="0075491A"/>
    <w:rsid w:val="00784077"/>
    <w:rsid w:val="00787784"/>
    <w:rsid w:val="007907EC"/>
    <w:rsid w:val="007A22E6"/>
    <w:rsid w:val="007A5C12"/>
    <w:rsid w:val="007A6B70"/>
    <w:rsid w:val="007C5B59"/>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8BE"/>
    <w:rsid w:val="00941DB4"/>
    <w:rsid w:val="00945835"/>
    <w:rsid w:val="0095385B"/>
    <w:rsid w:val="00957D66"/>
    <w:rsid w:val="0096136D"/>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06CD"/>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574C0"/>
    <w:rsid w:val="00B66DDB"/>
    <w:rsid w:val="00B75F59"/>
    <w:rsid w:val="00B90DB4"/>
    <w:rsid w:val="00B93309"/>
    <w:rsid w:val="00B95F63"/>
    <w:rsid w:val="00BA3834"/>
    <w:rsid w:val="00BA4847"/>
    <w:rsid w:val="00BB5EA4"/>
    <w:rsid w:val="00BC06BD"/>
    <w:rsid w:val="00BC2F3F"/>
    <w:rsid w:val="00BD65B7"/>
    <w:rsid w:val="00BE01FF"/>
    <w:rsid w:val="00BE0C5A"/>
    <w:rsid w:val="00BF349B"/>
    <w:rsid w:val="00BF68B6"/>
    <w:rsid w:val="00BF69C4"/>
    <w:rsid w:val="00C01BD0"/>
    <w:rsid w:val="00C202CB"/>
    <w:rsid w:val="00C33C1E"/>
    <w:rsid w:val="00C50D10"/>
    <w:rsid w:val="00C6207A"/>
    <w:rsid w:val="00C62268"/>
    <w:rsid w:val="00C64770"/>
    <w:rsid w:val="00C731ED"/>
    <w:rsid w:val="00C8265F"/>
    <w:rsid w:val="00C92817"/>
    <w:rsid w:val="00CB640B"/>
    <w:rsid w:val="00CC164A"/>
    <w:rsid w:val="00CE1573"/>
    <w:rsid w:val="00CE54D8"/>
    <w:rsid w:val="00CE66D5"/>
    <w:rsid w:val="00CF5BC7"/>
    <w:rsid w:val="00D12E4F"/>
    <w:rsid w:val="00D222DF"/>
    <w:rsid w:val="00D444E5"/>
    <w:rsid w:val="00D74AD1"/>
    <w:rsid w:val="00D804F5"/>
    <w:rsid w:val="00D82AB0"/>
    <w:rsid w:val="00D92CFD"/>
    <w:rsid w:val="00D92F30"/>
    <w:rsid w:val="00DA1E37"/>
    <w:rsid w:val="00DD3A8F"/>
    <w:rsid w:val="00DD4D78"/>
    <w:rsid w:val="00DE5D58"/>
    <w:rsid w:val="00DF0680"/>
    <w:rsid w:val="00DF6F27"/>
    <w:rsid w:val="00E00BA3"/>
    <w:rsid w:val="00E1610F"/>
    <w:rsid w:val="00E16B9F"/>
    <w:rsid w:val="00E24CB8"/>
    <w:rsid w:val="00E26225"/>
    <w:rsid w:val="00E31BF8"/>
    <w:rsid w:val="00E37C58"/>
    <w:rsid w:val="00E42375"/>
    <w:rsid w:val="00E4370C"/>
    <w:rsid w:val="00E458BE"/>
    <w:rsid w:val="00E53BF6"/>
    <w:rsid w:val="00E57A4E"/>
    <w:rsid w:val="00E614D5"/>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A6CE9"/>
    <w:rsid w:val="00FB7155"/>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7961A"/>
  <w15:docId w15:val="{30C6C4E1-6F16-4D70-B87F-C50D4FEB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7674346">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970D-A484-4B85-87E3-94A7D995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2016-10-25T11:01:00Z</cp:lastPrinted>
  <dcterms:created xsi:type="dcterms:W3CDTF">2016-11-22T10:40:00Z</dcterms:created>
  <dcterms:modified xsi:type="dcterms:W3CDTF">2016-11-22T10:40:00Z</dcterms:modified>
</cp:coreProperties>
</file>