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6C4FD3">
        <w:rPr>
          <w:rFonts w:ascii="Times New Roman" w:hAnsi="Times New Roman" w:cs="Times New Roman"/>
          <w:b/>
          <w:sz w:val="24"/>
          <w:szCs w:val="24"/>
        </w:rPr>
        <w:t xml:space="preserve"> 2244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62005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07/08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A62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C4FD3" w:rsidRPr="006C4FD3" w:rsidRDefault="006C4FD3" w:rsidP="006C4FD3">
      <w:pPr>
        <w:spacing w:before="100" w:beforeAutospacing="1" w:after="100" w:afterAutospacing="1" w:line="240" w:lineRule="auto"/>
        <w:ind w:left="816" w:hanging="816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</w:pPr>
      <w:r w:rsidRPr="006C4FD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>2244.</w:t>
      </w:r>
      <w:r w:rsidRPr="006C4FD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af-ZA"/>
        </w:rPr>
        <w:tab/>
        <w:t>Mr T W Mhlongo (DA) to ask the Minister of Basic Education:</w:t>
      </w:r>
    </w:p>
    <w:p w:rsidR="006C4FD3" w:rsidRPr="006C4FD3" w:rsidRDefault="006C4FD3" w:rsidP="006C4FD3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C4FD3">
        <w:rPr>
          <w:rFonts w:ascii="Times New Roman" w:eastAsia="Calibri" w:hAnsi="Times New Roman" w:cs="Times New Roman"/>
          <w:sz w:val="24"/>
          <w:szCs w:val="24"/>
        </w:rPr>
        <w:t>(a) Has her department investigated the cause of the high rate of learner pregnancies at (</w:t>
      </w:r>
      <w:proofErr w:type="spellStart"/>
      <w:r w:rsidRPr="006C4FD3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C4F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6C4FD3">
        <w:rPr>
          <w:rFonts w:ascii="Times New Roman" w:eastAsia="Calibri" w:hAnsi="Times New Roman" w:cs="Times New Roman"/>
          <w:sz w:val="24"/>
          <w:szCs w:val="24"/>
        </w:rPr>
        <w:t>Tipfuxeni</w:t>
      </w:r>
      <w:proofErr w:type="spellEnd"/>
      <w:r w:rsidRPr="006C4FD3">
        <w:rPr>
          <w:rFonts w:ascii="Times New Roman" w:eastAsia="Calibri" w:hAnsi="Times New Roman" w:cs="Times New Roman"/>
          <w:sz w:val="24"/>
          <w:szCs w:val="24"/>
        </w:rPr>
        <w:t xml:space="preserve"> Secondary School and (ii) </w:t>
      </w:r>
      <w:proofErr w:type="spellStart"/>
      <w:r w:rsidRPr="006C4FD3">
        <w:rPr>
          <w:rFonts w:ascii="Times New Roman" w:eastAsia="Calibri" w:hAnsi="Times New Roman" w:cs="Times New Roman"/>
          <w:sz w:val="24"/>
          <w:szCs w:val="24"/>
        </w:rPr>
        <w:t>Masiqhakaze</w:t>
      </w:r>
      <w:proofErr w:type="spellEnd"/>
      <w:r w:rsidRPr="006C4FD3">
        <w:rPr>
          <w:rFonts w:ascii="Times New Roman" w:eastAsia="Calibri" w:hAnsi="Times New Roman" w:cs="Times New Roman"/>
          <w:sz w:val="24"/>
          <w:szCs w:val="24"/>
        </w:rPr>
        <w:t xml:space="preserve"> Secondary School; if not, in each case why not; if so, (aa) has specific support been directed to the specified schools to reduce the rate of pregnancy and (bb) what are the relevant details?</w:t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6C4FD3">
        <w:rPr>
          <w:rFonts w:ascii="Times New Roman" w:eastAsia="Calibri" w:hAnsi="Times New Roman" w:cs="Times New Roman"/>
          <w:iCs/>
          <w:sz w:val="20"/>
          <w:szCs w:val="20"/>
        </w:rPr>
        <w:t>NW2478E</w:t>
      </w:r>
    </w:p>
    <w:p w:rsidR="002C308F" w:rsidRPr="002C308F" w:rsidRDefault="002C308F" w:rsidP="002C308F">
      <w:pPr>
        <w:rPr>
          <w:rFonts w:ascii="Arial" w:eastAsia="SimSun" w:hAnsi="Arial" w:cs="Arial"/>
          <w:b/>
          <w:u w:val="single"/>
        </w:rPr>
      </w:pPr>
      <w:r w:rsidRPr="002C308F">
        <w:rPr>
          <w:rFonts w:ascii="Arial" w:eastAsia="SimSun" w:hAnsi="Arial" w:cs="Arial"/>
          <w:b/>
          <w:u w:val="single"/>
        </w:rPr>
        <w:t>RESPONSE:</w:t>
      </w:r>
    </w:p>
    <w:p w:rsidR="002C308F" w:rsidRPr="002C308F" w:rsidRDefault="002C308F" w:rsidP="002C308F">
      <w:pPr>
        <w:tabs>
          <w:tab w:val="right" w:pos="6120"/>
        </w:tabs>
        <w:spacing w:after="0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2C308F" w:rsidRPr="002C308F" w:rsidRDefault="002C308F" w:rsidP="002C308F">
      <w:pPr>
        <w:numPr>
          <w:ilvl w:val="0"/>
          <w:numId w:val="1"/>
        </w:numPr>
        <w:tabs>
          <w:tab w:val="right" w:pos="6120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(</w:t>
      </w:r>
      <w:proofErr w:type="spellStart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i</w:t>
      </w:r>
      <w:proofErr w:type="spellEnd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). According to data extracted from the Education Management Information System (EMIS), there were five pregnancies reported by </w:t>
      </w:r>
      <w:proofErr w:type="spellStart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Tipfuweni</w:t>
      </w:r>
      <w:proofErr w:type="spellEnd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 Secondary School in 2016. </w:t>
      </w:r>
    </w:p>
    <w:p w:rsidR="002C308F" w:rsidRPr="002C308F" w:rsidRDefault="002C308F" w:rsidP="002C308F">
      <w:pPr>
        <w:tabs>
          <w:tab w:val="right" w:pos="6120"/>
        </w:tabs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2C308F" w:rsidRPr="002C308F" w:rsidRDefault="002C308F" w:rsidP="002C308F">
      <w:pPr>
        <w:tabs>
          <w:tab w:val="right" w:pos="6120"/>
        </w:tabs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(ii). </w:t>
      </w:r>
      <w:proofErr w:type="spellStart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Masiqhakaze</w:t>
      </w:r>
      <w:proofErr w:type="spellEnd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 Secondary School reported 34 pregnancies in 2016 through EMIS. This represents 4% of the girl leaners enrolled in the school. </w:t>
      </w:r>
    </w:p>
    <w:p w:rsidR="002C308F" w:rsidRPr="002C308F" w:rsidRDefault="002C308F" w:rsidP="002C308F">
      <w:pPr>
        <w:tabs>
          <w:tab w:val="right" w:pos="6120"/>
        </w:tabs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</w:p>
    <w:p w:rsidR="002C308F" w:rsidRPr="002C308F" w:rsidRDefault="002C308F" w:rsidP="002C308F">
      <w:pPr>
        <w:tabs>
          <w:tab w:val="right" w:pos="6120"/>
        </w:tabs>
        <w:spacing w:after="0"/>
        <w:ind w:left="720" w:hanging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(</w:t>
      </w:r>
      <w:proofErr w:type="gramStart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aa</w:t>
      </w:r>
      <w:proofErr w:type="gramEnd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). Yes </w:t>
      </w:r>
    </w:p>
    <w:p w:rsidR="002C308F" w:rsidRPr="002C308F" w:rsidRDefault="002C308F" w:rsidP="002C308F">
      <w:pPr>
        <w:tabs>
          <w:tab w:val="right" w:pos="6120"/>
        </w:tabs>
        <w:spacing w:after="0"/>
        <w:ind w:left="720" w:hanging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(</w:t>
      </w:r>
      <w:proofErr w:type="gramStart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bb</w:t>
      </w:r>
      <w:proofErr w:type="gramEnd"/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>). The community within which the school is located in Ekurhuleni is plagued by a host of social ills. The programmes implemented in the school include the following:</w:t>
      </w:r>
    </w:p>
    <w:p w:rsidR="002C308F" w:rsidRPr="002C308F" w:rsidRDefault="002C308F" w:rsidP="002C308F">
      <w:pPr>
        <w:numPr>
          <w:ilvl w:val="0"/>
          <w:numId w:val="2"/>
        </w:numPr>
        <w:tabs>
          <w:tab w:val="right" w:pos="6120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ADAPT programme with the non-governmental organisation People Opposed to Women Abuse (POWA) focusing on health education, prevention of learner pregnancy and sexual violence; </w:t>
      </w:r>
    </w:p>
    <w:p w:rsidR="002C308F" w:rsidRPr="002C308F" w:rsidRDefault="002C308F" w:rsidP="002C308F">
      <w:pPr>
        <w:numPr>
          <w:ilvl w:val="0"/>
          <w:numId w:val="2"/>
        </w:numPr>
        <w:tabs>
          <w:tab w:val="right" w:pos="6120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Peer Education programme with eleven trained peer educators in each grade. Youth camps are also held with the peer educators;  </w:t>
      </w:r>
    </w:p>
    <w:p w:rsidR="002C308F" w:rsidRPr="002C308F" w:rsidRDefault="002C308F" w:rsidP="002C308F">
      <w:pPr>
        <w:numPr>
          <w:ilvl w:val="0"/>
          <w:numId w:val="2"/>
        </w:numPr>
        <w:tabs>
          <w:tab w:val="right" w:pos="6120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The Centre for Positive Care facilitates workshops for vulnerable girls;  </w:t>
      </w:r>
    </w:p>
    <w:p w:rsidR="002C308F" w:rsidRPr="002C308F" w:rsidRDefault="002C308F" w:rsidP="002C308F">
      <w:pPr>
        <w:numPr>
          <w:ilvl w:val="0"/>
          <w:numId w:val="2"/>
        </w:numPr>
        <w:tabs>
          <w:tab w:val="right" w:pos="6120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The Department has placed a Learner Support Agent (child care coordinator) in the school to support learners to access various services; </w:t>
      </w:r>
    </w:p>
    <w:p w:rsidR="002C308F" w:rsidRPr="002C308F" w:rsidRDefault="002C308F" w:rsidP="002C308F">
      <w:pPr>
        <w:numPr>
          <w:ilvl w:val="0"/>
          <w:numId w:val="2"/>
        </w:numPr>
        <w:tabs>
          <w:tab w:val="right" w:pos="6120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en-ZA"/>
        </w:rPr>
      </w:pPr>
      <w:r w:rsidRPr="002C308F">
        <w:rPr>
          <w:rFonts w:ascii="Times New Roman" w:eastAsiaTheme="minorEastAsia" w:hAnsi="Times New Roman" w:cs="Times New Roman"/>
          <w:sz w:val="24"/>
          <w:szCs w:val="24"/>
          <w:lang w:eastAsia="en-ZA"/>
        </w:rPr>
        <w:t xml:space="preserve">Nurses and social workers form the Departments of Health and Social Development respectively, assist the school with services as required. </w:t>
      </w:r>
    </w:p>
    <w:p w:rsidR="006D7B63" w:rsidRPr="006D7B63" w:rsidRDefault="00995E60" w:rsidP="00995E60">
      <w:pPr>
        <w:tabs>
          <w:tab w:val="right" w:pos="612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D7B63">
        <w:rPr>
          <w:rFonts w:ascii="Times New Roman" w:hAnsi="Times New Roman" w:cs="Times New Roman"/>
        </w:rPr>
        <w:t xml:space="preserve"> 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sectPr w:rsidR="006D7B63" w:rsidRPr="006D7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EFA"/>
    <w:multiLevelType w:val="hybridMultilevel"/>
    <w:tmpl w:val="973C68B4"/>
    <w:lvl w:ilvl="0" w:tplc="BE985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30D"/>
    <w:multiLevelType w:val="hybridMultilevel"/>
    <w:tmpl w:val="7B9813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7FEC"/>
    <w:rsid w:val="001309C5"/>
    <w:rsid w:val="001363D0"/>
    <w:rsid w:val="001415B1"/>
    <w:rsid w:val="00170990"/>
    <w:rsid w:val="00183BCF"/>
    <w:rsid w:val="0020126E"/>
    <w:rsid w:val="00226801"/>
    <w:rsid w:val="00236728"/>
    <w:rsid w:val="0025587B"/>
    <w:rsid w:val="0027063B"/>
    <w:rsid w:val="00281D19"/>
    <w:rsid w:val="002C308F"/>
    <w:rsid w:val="002C32A6"/>
    <w:rsid w:val="002D630C"/>
    <w:rsid w:val="00310F5F"/>
    <w:rsid w:val="00341226"/>
    <w:rsid w:val="00343876"/>
    <w:rsid w:val="00360E26"/>
    <w:rsid w:val="0037043F"/>
    <w:rsid w:val="003B39A7"/>
    <w:rsid w:val="003F26D9"/>
    <w:rsid w:val="00400D7D"/>
    <w:rsid w:val="00405587"/>
    <w:rsid w:val="00445162"/>
    <w:rsid w:val="00445915"/>
    <w:rsid w:val="004532C0"/>
    <w:rsid w:val="004A2F02"/>
    <w:rsid w:val="004B34AC"/>
    <w:rsid w:val="004E39FB"/>
    <w:rsid w:val="00534A58"/>
    <w:rsid w:val="005676F7"/>
    <w:rsid w:val="00570560"/>
    <w:rsid w:val="005827AF"/>
    <w:rsid w:val="0059663A"/>
    <w:rsid w:val="005C4AB6"/>
    <w:rsid w:val="00607436"/>
    <w:rsid w:val="00613299"/>
    <w:rsid w:val="00613631"/>
    <w:rsid w:val="00615A3B"/>
    <w:rsid w:val="00666324"/>
    <w:rsid w:val="00667A76"/>
    <w:rsid w:val="00692B11"/>
    <w:rsid w:val="006C1F10"/>
    <w:rsid w:val="006C4FD3"/>
    <w:rsid w:val="006D7B63"/>
    <w:rsid w:val="006F297B"/>
    <w:rsid w:val="00720CC4"/>
    <w:rsid w:val="007A4190"/>
    <w:rsid w:val="007F25CB"/>
    <w:rsid w:val="00830D56"/>
    <w:rsid w:val="00830FC7"/>
    <w:rsid w:val="00833C4A"/>
    <w:rsid w:val="00836FDD"/>
    <w:rsid w:val="00857A1D"/>
    <w:rsid w:val="008E742B"/>
    <w:rsid w:val="00910CC5"/>
    <w:rsid w:val="009434F5"/>
    <w:rsid w:val="00975403"/>
    <w:rsid w:val="00995E60"/>
    <w:rsid w:val="009B6115"/>
    <w:rsid w:val="009C2773"/>
    <w:rsid w:val="009D302C"/>
    <w:rsid w:val="00A20079"/>
    <w:rsid w:val="00A451EB"/>
    <w:rsid w:val="00A603D7"/>
    <w:rsid w:val="00A62005"/>
    <w:rsid w:val="00A666AB"/>
    <w:rsid w:val="00AE1828"/>
    <w:rsid w:val="00B6783D"/>
    <w:rsid w:val="00B81D4D"/>
    <w:rsid w:val="00C00DC4"/>
    <w:rsid w:val="00C90C8F"/>
    <w:rsid w:val="00CE34C8"/>
    <w:rsid w:val="00D13D42"/>
    <w:rsid w:val="00D34C31"/>
    <w:rsid w:val="00D6328E"/>
    <w:rsid w:val="00D713FC"/>
    <w:rsid w:val="00D9276C"/>
    <w:rsid w:val="00D927EA"/>
    <w:rsid w:val="00D94B1F"/>
    <w:rsid w:val="00D97E99"/>
    <w:rsid w:val="00DB1D30"/>
    <w:rsid w:val="00E34908"/>
    <w:rsid w:val="00E67F6F"/>
    <w:rsid w:val="00EA485B"/>
    <w:rsid w:val="00EC7032"/>
    <w:rsid w:val="00F11816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2017-08-07T04:47:00Z</dcterms:created>
  <dcterms:modified xsi:type="dcterms:W3CDTF">2017-09-06T04:58:00Z</dcterms:modified>
</cp:coreProperties>
</file>