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FA" w:rsidRDefault="00A96EFA">
      <w:pPr>
        <w:ind w:left="-540"/>
        <w:rPr>
          <w:color w:val="000000"/>
          <w:sz w:val="22"/>
        </w:rPr>
      </w:pPr>
      <w:bookmarkStart w:id="0" w:name="_GoBack"/>
      <w:bookmarkEnd w:id="0"/>
    </w:p>
    <w:p w:rsidR="00A96EFA" w:rsidRDefault="00BA7FA4">
      <w:pPr>
        <w:pStyle w:val="Heading2"/>
        <w:tabs>
          <w:tab w:val="left" w:pos="9072"/>
          <w:tab w:val="left" w:pos="9214"/>
        </w:tabs>
        <w:spacing w:line="240" w:lineRule="auto"/>
        <w:ind w:left="1571" w:firstLine="589"/>
        <w:rPr>
          <w:sz w:val="28"/>
          <w:u w:val="single"/>
        </w:rPr>
      </w:pPr>
      <w:r>
        <w:rPr>
          <w:noProof/>
          <w:color w:val="000000"/>
          <w:sz w:val="22"/>
          <w:lang w:val="en-US"/>
        </w:rPr>
        <w:drawing>
          <wp:anchor distT="0" distB="0" distL="114300" distR="114300" simplePos="0" relativeHeight="251657728"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2"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8" r:link="rId9"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A96EFA">
        <w:rPr>
          <w:color w:val="000000"/>
          <w:sz w:val="22"/>
        </w:rPr>
        <w:t xml:space="preserve">      INFORMATION MEMORANDUM</w:t>
      </w:r>
    </w:p>
    <w:p w:rsidR="00A96EFA" w:rsidRDefault="00A96EFA">
      <w:pPr>
        <w:rPr>
          <w:rFonts w:ascii="Arial" w:eastAsia="SimSun" w:hAnsi="Arial" w:cs="Arial"/>
          <w:b/>
          <w:bCs/>
          <w:sz w:val="22"/>
        </w:rPr>
      </w:pPr>
    </w:p>
    <w:p w:rsidR="00A96EFA" w:rsidRDefault="00A96EFA">
      <w:pPr>
        <w:widowControl w:val="0"/>
        <w:rPr>
          <w:rFonts w:ascii="Arial" w:hAnsi="Arial" w:cs="Arial"/>
          <w:b/>
          <w:bCs/>
          <w:sz w:val="22"/>
        </w:rPr>
      </w:pPr>
    </w:p>
    <w:p w:rsidR="00A96EFA" w:rsidRDefault="00A96EFA">
      <w:pPr>
        <w:widowControl w:val="0"/>
        <w:rPr>
          <w:rFonts w:ascii="Arial" w:hAnsi="Arial" w:cs="Arial"/>
          <w:b/>
          <w:bCs/>
          <w:sz w:val="22"/>
        </w:rPr>
      </w:pPr>
    </w:p>
    <w:p w:rsidR="00A96EFA" w:rsidRDefault="00A96EFA">
      <w:pPr>
        <w:widowControl w:val="0"/>
        <w:rPr>
          <w:rFonts w:ascii="Arial" w:hAnsi="Arial" w:cs="Arial"/>
          <w:b/>
          <w:bCs/>
          <w:sz w:val="22"/>
        </w:rPr>
      </w:pPr>
    </w:p>
    <w:p w:rsidR="00A96EFA" w:rsidRDefault="00A96EFA">
      <w:pPr>
        <w:tabs>
          <w:tab w:val="left" w:pos="900"/>
        </w:tabs>
        <w:ind w:left="900"/>
        <w:jc w:val="both"/>
        <w:rPr>
          <w:rFonts w:ascii="Arial" w:hAnsi="Arial" w:cs="Arial"/>
          <w:b/>
          <w:bCs/>
          <w:sz w:val="22"/>
        </w:rPr>
      </w:pPr>
      <w:r>
        <w:rPr>
          <w:rFonts w:ascii="Arial" w:hAnsi="Arial" w:cs="Arial"/>
          <w:b/>
          <w:bCs/>
          <w:sz w:val="22"/>
        </w:rPr>
        <w:tab/>
        <w:t xml:space="preserve">       </w:t>
      </w:r>
    </w:p>
    <w:p w:rsidR="006D650A" w:rsidRDefault="00A96EFA" w:rsidP="006D650A">
      <w:pPr>
        <w:tabs>
          <w:tab w:val="left" w:pos="1701"/>
        </w:tabs>
        <w:spacing w:line="312" w:lineRule="auto"/>
        <w:jc w:val="both"/>
        <w:rPr>
          <w:rFonts w:ascii="Arial" w:hAnsi="Arial" w:cs="Arial"/>
          <w:b/>
          <w:bCs/>
          <w:sz w:val="20"/>
          <w:szCs w:val="20"/>
        </w:rPr>
      </w:pPr>
      <w:r>
        <w:t xml:space="preserve"> </w:t>
      </w:r>
    </w:p>
    <w:p w:rsidR="00A96EFA" w:rsidRPr="00374F17" w:rsidRDefault="00A96EFA" w:rsidP="00374F17">
      <w:pPr>
        <w:tabs>
          <w:tab w:val="left" w:pos="900"/>
        </w:tabs>
        <w:ind w:left="900"/>
        <w:jc w:val="both"/>
        <w:rPr>
          <w:rFonts w:ascii="Arial" w:hAnsi="Arial" w:cs="Arial"/>
          <w:b/>
          <w:bCs/>
        </w:rPr>
      </w:pPr>
    </w:p>
    <w:p w:rsidR="00A96EFA" w:rsidRPr="00BD0503" w:rsidRDefault="00A96EFA">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r>
      <w:r w:rsidR="004F6D7D">
        <w:rPr>
          <w:rFonts w:ascii="Arial" w:hAnsi="Arial" w:cs="Arial"/>
          <w:b/>
          <w:bCs/>
          <w:sz w:val="20"/>
        </w:rPr>
        <w:t>Mogokare Richard Seleke</w:t>
      </w:r>
    </w:p>
    <w:p w:rsidR="00A96EFA" w:rsidRDefault="00A96EFA">
      <w:pPr>
        <w:spacing w:line="312" w:lineRule="auto"/>
        <w:ind w:left="1980" w:firstLine="180"/>
        <w:rPr>
          <w:rFonts w:ascii="Arial" w:hAnsi="Arial" w:cs="Arial"/>
          <w:b/>
          <w:bCs/>
          <w:sz w:val="20"/>
        </w:rPr>
      </w:pPr>
      <w:r>
        <w:rPr>
          <w:rFonts w:ascii="Arial" w:hAnsi="Arial" w:cs="Arial"/>
          <w:b/>
          <w:bCs/>
          <w:sz w:val="20"/>
        </w:rPr>
        <w:t xml:space="preserve">DIRECTOR-GENERAL </w:t>
      </w:r>
    </w:p>
    <w:p w:rsidR="00A96EFA" w:rsidRDefault="00A96EFA">
      <w:pPr>
        <w:spacing w:line="312" w:lineRule="auto"/>
        <w:ind w:left="540"/>
        <w:rPr>
          <w:rFonts w:ascii="Arial" w:hAnsi="Arial" w:cs="Arial"/>
          <w:b/>
          <w:bCs/>
          <w:sz w:val="20"/>
        </w:rPr>
      </w:pPr>
    </w:p>
    <w:p w:rsidR="00A96EFA" w:rsidRDefault="00942881" w:rsidP="008960B2">
      <w:pPr>
        <w:tabs>
          <w:tab w:val="left" w:pos="1701"/>
        </w:tabs>
        <w:spacing w:line="312" w:lineRule="auto"/>
        <w:jc w:val="both"/>
        <w:rPr>
          <w:rFonts w:ascii="Arial" w:hAnsi="Arial" w:cs="Arial"/>
          <w:b/>
          <w:bCs/>
          <w:sz w:val="20"/>
        </w:rPr>
      </w:pPr>
      <w:r>
        <w:rPr>
          <w:rFonts w:ascii="Arial" w:hAnsi="Arial" w:cs="Arial"/>
          <w:b/>
          <w:bCs/>
          <w:sz w:val="20"/>
        </w:rPr>
        <w:t xml:space="preserve">         </w:t>
      </w:r>
      <w:r w:rsidR="008960B2">
        <w:rPr>
          <w:rFonts w:ascii="Arial" w:hAnsi="Arial" w:cs="Arial"/>
          <w:b/>
          <w:bCs/>
          <w:sz w:val="20"/>
        </w:rPr>
        <w:t xml:space="preserve">FROM     </w:t>
      </w:r>
      <w:r w:rsidR="00A96EFA">
        <w:rPr>
          <w:rFonts w:ascii="Arial" w:hAnsi="Arial" w:cs="Arial"/>
          <w:b/>
          <w:bCs/>
          <w:sz w:val="20"/>
        </w:rPr>
        <w:t>:</w:t>
      </w:r>
      <w:r>
        <w:rPr>
          <w:rFonts w:ascii="Arial" w:hAnsi="Arial" w:cs="Arial"/>
          <w:b/>
          <w:bCs/>
          <w:sz w:val="20"/>
        </w:rPr>
        <w:tab/>
      </w:r>
      <w:r w:rsidR="008960B2">
        <w:rPr>
          <w:rFonts w:ascii="Arial" w:hAnsi="Arial" w:cs="Arial"/>
          <w:b/>
          <w:bCs/>
          <w:sz w:val="20"/>
        </w:rPr>
        <w:tab/>
      </w:r>
      <w:r w:rsidR="008960B2" w:rsidRPr="008960B2">
        <w:rPr>
          <w:rFonts w:ascii="Arial" w:hAnsi="Arial" w:cs="Arial"/>
          <w:b/>
          <w:bCs/>
          <w:sz w:val="20"/>
        </w:rPr>
        <w:t>Justin De Allende</w:t>
      </w:r>
      <w:r w:rsidR="008960B2">
        <w:rPr>
          <w:rFonts w:ascii="Arial" w:hAnsi="Arial" w:cs="Arial"/>
          <w:b/>
          <w:bCs/>
          <w:sz w:val="20"/>
        </w:rPr>
        <w:t xml:space="preserve"> </w:t>
      </w:r>
    </w:p>
    <w:p w:rsidR="008960B2" w:rsidRDefault="008960B2" w:rsidP="008960B2">
      <w:pPr>
        <w:tabs>
          <w:tab w:val="left" w:pos="1701"/>
        </w:tabs>
        <w:spacing w:line="312" w:lineRule="auto"/>
        <w:jc w:val="both"/>
        <w:rPr>
          <w:rFonts w:ascii="Arial" w:hAnsi="Arial" w:cs="Arial"/>
          <w:b/>
          <w:bCs/>
          <w:sz w:val="20"/>
        </w:rPr>
      </w:pPr>
    </w:p>
    <w:p w:rsidR="00A96EFA" w:rsidRPr="00FA1518" w:rsidRDefault="00A96EFA" w:rsidP="00665425">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PARLIAMENTARY QUESTION NO</w:t>
      </w:r>
      <w:r w:rsidR="008960B2">
        <w:rPr>
          <w:rFonts w:ascii="Arial" w:hAnsi="Arial" w:cs="Arial"/>
          <w:b/>
          <w:bCs/>
          <w:sz w:val="20"/>
        </w:rPr>
        <w:t xml:space="preserve"> </w:t>
      </w:r>
      <w:r w:rsidR="005475F3">
        <w:rPr>
          <w:rFonts w:ascii="Arial" w:hAnsi="Arial" w:cs="Arial"/>
          <w:b/>
          <w:bCs/>
          <w:sz w:val="20"/>
        </w:rPr>
        <w:t>2025</w:t>
      </w:r>
    </w:p>
    <w:p w:rsidR="00A96EFA" w:rsidRDefault="00A96EFA">
      <w:pPr>
        <w:spacing w:line="312" w:lineRule="auto"/>
        <w:ind w:firstLine="540"/>
        <w:rPr>
          <w:sz w:val="20"/>
        </w:rPr>
      </w:pPr>
    </w:p>
    <w:p w:rsidR="00A96EFA" w:rsidRDefault="00E83FF9">
      <w:pPr>
        <w:pStyle w:val="Heading1"/>
        <w:rPr>
          <w:sz w:val="20"/>
        </w:rPr>
      </w:pPr>
      <w:r>
        <w:rPr>
          <w:sz w:val="20"/>
        </w:rPr>
        <w:t>DATE</w:t>
      </w:r>
      <w:r>
        <w:rPr>
          <w:sz w:val="20"/>
        </w:rPr>
        <w:tab/>
        <w:t>:</w:t>
      </w:r>
      <w:r>
        <w:rPr>
          <w:sz w:val="20"/>
        </w:rPr>
        <w:tab/>
      </w:r>
      <w:r w:rsidR="005475F3">
        <w:rPr>
          <w:sz w:val="20"/>
        </w:rPr>
        <w:t>30</w:t>
      </w:r>
      <w:r w:rsidR="0064110E">
        <w:rPr>
          <w:sz w:val="20"/>
        </w:rPr>
        <w:t xml:space="preserve"> JUNE 2017</w:t>
      </w:r>
      <w:r w:rsidR="004E4E93">
        <w:rPr>
          <w:sz w:val="20"/>
        </w:rPr>
        <w:t xml:space="preserve"> </w:t>
      </w:r>
    </w:p>
    <w:p w:rsidR="00A96EFA" w:rsidRDefault="00A96EFA" w:rsidP="00767C12">
      <w:pPr>
        <w:spacing w:line="312" w:lineRule="auto"/>
        <w:rPr>
          <w:rFonts w:ascii="Arial" w:hAnsi="Arial" w:cs="Arial"/>
          <w:b/>
          <w:bCs/>
          <w:sz w:val="20"/>
        </w:rPr>
      </w:pPr>
    </w:p>
    <w:p w:rsidR="00A96EFA" w:rsidRDefault="00A96EFA">
      <w:pPr>
        <w:widowControl w:val="0"/>
        <w:rPr>
          <w:rFonts w:ascii="Arial" w:hAnsi="Arial" w:cs="Arial"/>
          <w:b/>
          <w:bCs/>
          <w:sz w:val="20"/>
        </w:rPr>
      </w:pPr>
      <w:r>
        <w:rPr>
          <w:rFonts w:ascii="Arial" w:hAnsi="Arial" w:cs="Arial"/>
          <w:b/>
          <w:bCs/>
          <w:sz w:val="20"/>
        </w:rPr>
        <w:t xml:space="preserve">   ================================================================</w:t>
      </w:r>
    </w:p>
    <w:p w:rsidR="00A96EFA" w:rsidRDefault="00A96EFA">
      <w:pPr>
        <w:tabs>
          <w:tab w:val="left" w:pos="1701"/>
        </w:tabs>
        <w:spacing w:line="312" w:lineRule="auto"/>
        <w:ind w:left="360"/>
        <w:jc w:val="both"/>
        <w:rPr>
          <w:rFonts w:ascii="Arial" w:hAnsi="Arial" w:cs="Arial"/>
          <w:sz w:val="20"/>
        </w:rPr>
      </w:pPr>
    </w:p>
    <w:p w:rsidR="00DE52C7" w:rsidRDefault="00A96EFA" w:rsidP="00A21970">
      <w:pPr>
        <w:spacing w:line="312" w:lineRule="auto"/>
        <w:ind w:left="540"/>
        <w:rPr>
          <w:rFonts w:ascii="Arial" w:hAnsi="Arial" w:cs="Arial"/>
          <w:sz w:val="20"/>
          <w:szCs w:val="20"/>
        </w:rPr>
      </w:pPr>
      <w:r w:rsidRPr="00DE52C7">
        <w:rPr>
          <w:rFonts w:ascii="Arial" w:hAnsi="Arial" w:cs="Arial"/>
          <w:sz w:val="20"/>
          <w:szCs w:val="20"/>
        </w:rPr>
        <w:t xml:space="preserve">To provide the </w:t>
      </w:r>
      <w:r w:rsidR="00AD433D">
        <w:rPr>
          <w:rFonts w:ascii="Arial" w:hAnsi="Arial" w:cs="Arial"/>
          <w:sz w:val="20"/>
          <w:szCs w:val="20"/>
        </w:rPr>
        <w:t>Minister</w:t>
      </w:r>
      <w:r w:rsidRPr="00DE52C7">
        <w:rPr>
          <w:rFonts w:ascii="Arial" w:hAnsi="Arial" w:cs="Arial"/>
          <w:sz w:val="20"/>
          <w:szCs w:val="20"/>
        </w:rPr>
        <w:t xml:space="preserve"> with</w:t>
      </w:r>
      <w:r w:rsidR="00BB2CDD">
        <w:rPr>
          <w:rFonts w:ascii="Arial" w:hAnsi="Arial" w:cs="Arial"/>
          <w:sz w:val="20"/>
          <w:szCs w:val="20"/>
        </w:rPr>
        <w:t xml:space="preserve"> a</w:t>
      </w:r>
      <w:r w:rsidRPr="00DE52C7">
        <w:rPr>
          <w:rFonts w:ascii="Arial" w:hAnsi="Arial" w:cs="Arial"/>
          <w:sz w:val="20"/>
          <w:szCs w:val="20"/>
        </w:rPr>
        <w:t xml:space="preserve"> response to Parliamentary Question </w:t>
      </w:r>
      <w:r w:rsidR="00942881" w:rsidRPr="00DE52C7">
        <w:rPr>
          <w:rFonts w:ascii="Arial" w:hAnsi="Arial" w:cs="Arial"/>
          <w:sz w:val="20"/>
          <w:szCs w:val="20"/>
        </w:rPr>
        <w:t>Number</w:t>
      </w:r>
      <w:r w:rsidR="00B81C28">
        <w:rPr>
          <w:rFonts w:ascii="Arial" w:hAnsi="Arial" w:cs="Arial"/>
          <w:sz w:val="20"/>
          <w:szCs w:val="20"/>
        </w:rPr>
        <w:t xml:space="preserve"> </w:t>
      </w:r>
      <w:r w:rsidR="005475F3">
        <w:rPr>
          <w:rFonts w:ascii="Arial" w:hAnsi="Arial" w:cs="Arial"/>
          <w:sz w:val="20"/>
          <w:szCs w:val="20"/>
        </w:rPr>
        <w:t>2025</w:t>
      </w:r>
    </w:p>
    <w:p w:rsidR="008960B2" w:rsidRPr="00DE52C7" w:rsidRDefault="008960B2" w:rsidP="00A21970">
      <w:pPr>
        <w:spacing w:line="312" w:lineRule="auto"/>
        <w:ind w:left="540"/>
        <w:rPr>
          <w:rFonts w:ascii="Arial Narrow" w:hAnsi="Arial Narrow" w:cs="Arial"/>
          <w:sz w:val="20"/>
          <w:szCs w:val="20"/>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1"/>
        <w:gridCol w:w="7"/>
        <w:gridCol w:w="4205"/>
      </w:tblGrid>
      <w:tr w:rsidR="00A96EFA" w:rsidRPr="00DE52C7">
        <w:trPr>
          <w:cantSplit/>
          <w:trHeight w:val="966"/>
        </w:trPr>
        <w:tc>
          <w:tcPr>
            <w:tcW w:w="8496" w:type="dxa"/>
            <w:gridSpan w:val="3"/>
          </w:tcPr>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374F17" w:rsidRPr="00DE52C7" w:rsidRDefault="00374F17">
            <w:pPr>
              <w:tabs>
                <w:tab w:val="left" w:pos="1701"/>
              </w:tabs>
              <w:spacing w:line="312" w:lineRule="auto"/>
              <w:jc w:val="both"/>
              <w:rPr>
                <w:rFonts w:ascii="Arial" w:hAnsi="Arial" w:cs="Arial"/>
                <w:b/>
                <w:bCs/>
                <w:sz w:val="20"/>
                <w:szCs w:val="20"/>
              </w:rPr>
            </w:pPr>
          </w:p>
          <w:p w:rsidR="00BD0503" w:rsidRPr="00DE52C7" w:rsidRDefault="0026770C">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003B3F" w:rsidRPr="00DE52C7">
        <w:trPr>
          <w:cantSplit/>
          <w:trHeight w:val="368"/>
        </w:trPr>
        <w:tc>
          <w:tcPr>
            <w:tcW w:w="4180" w:type="dxa"/>
            <w:gridSpan w:val="2"/>
          </w:tcPr>
          <w:p w:rsidR="00780828" w:rsidRDefault="00780828" w:rsidP="00374F17">
            <w:pPr>
              <w:tabs>
                <w:tab w:val="left" w:pos="1701"/>
              </w:tabs>
              <w:spacing w:line="312" w:lineRule="auto"/>
              <w:jc w:val="both"/>
              <w:rPr>
                <w:rFonts w:ascii="Arial" w:hAnsi="Arial" w:cs="Arial"/>
                <w:b/>
                <w:bCs/>
                <w:sz w:val="20"/>
                <w:szCs w:val="20"/>
              </w:rPr>
            </w:pPr>
          </w:p>
          <w:p w:rsidR="009B6439" w:rsidRDefault="009B6439" w:rsidP="00374F17">
            <w:pPr>
              <w:tabs>
                <w:tab w:val="left" w:pos="1701"/>
              </w:tabs>
              <w:spacing w:line="312" w:lineRule="auto"/>
              <w:jc w:val="both"/>
              <w:rPr>
                <w:rFonts w:ascii="Arial" w:hAnsi="Arial" w:cs="Arial"/>
                <w:b/>
                <w:bCs/>
                <w:sz w:val="20"/>
                <w:szCs w:val="20"/>
              </w:rPr>
            </w:pPr>
          </w:p>
          <w:p w:rsidR="009B6439" w:rsidRPr="00DE52C7" w:rsidRDefault="009B6439" w:rsidP="009B6439">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9B6439" w:rsidRPr="00DE52C7" w:rsidRDefault="00512022" w:rsidP="009B6439">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Acting </w:t>
            </w:r>
            <w:r w:rsidR="00D543BA">
              <w:rPr>
                <w:rFonts w:ascii="Arial" w:hAnsi="Arial" w:cs="Arial"/>
                <w:b/>
                <w:bCs/>
                <w:sz w:val="20"/>
                <w:szCs w:val="20"/>
              </w:rPr>
              <w:t>Deputy Director-General</w:t>
            </w:r>
            <w:r w:rsidR="00B66A10">
              <w:rPr>
                <w:rFonts w:ascii="Arial" w:hAnsi="Arial" w:cs="Arial"/>
                <w:b/>
                <w:bCs/>
                <w:sz w:val="20"/>
                <w:szCs w:val="20"/>
              </w:rPr>
              <w:t xml:space="preserve"> </w:t>
            </w:r>
          </w:p>
          <w:p w:rsidR="00003B3F" w:rsidRPr="00DE52C7" w:rsidRDefault="009B6439" w:rsidP="00CB7B00">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sidR="00B66A10">
              <w:rPr>
                <w:rFonts w:ascii="Arial" w:hAnsi="Arial" w:cs="Arial"/>
                <w:b/>
                <w:bCs/>
                <w:sz w:val="20"/>
                <w:szCs w:val="20"/>
              </w:rPr>
              <w:t>:</w:t>
            </w:r>
          </w:p>
        </w:tc>
        <w:tc>
          <w:tcPr>
            <w:tcW w:w="4316" w:type="dxa"/>
          </w:tcPr>
          <w:p w:rsidR="00003B3F" w:rsidRPr="00DE52C7" w:rsidRDefault="00374F17" w:rsidP="00374F17">
            <w:pPr>
              <w:rPr>
                <w:rFonts w:ascii="Arial" w:hAnsi="Arial" w:cs="Arial"/>
                <w:b/>
                <w:bCs/>
                <w:sz w:val="20"/>
                <w:szCs w:val="20"/>
              </w:rPr>
            </w:pPr>
            <w:r w:rsidRPr="00DE52C7">
              <w:rPr>
                <w:rFonts w:ascii="Arial" w:hAnsi="Arial" w:cs="Arial"/>
                <w:b/>
                <w:bCs/>
                <w:sz w:val="20"/>
                <w:szCs w:val="20"/>
              </w:rPr>
              <w:t>COMMENTS:</w:t>
            </w:r>
          </w:p>
          <w:p w:rsidR="00374F17" w:rsidRDefault="00374F17" w:rsidP="00374F17">
            <w:pPr>
              <w:tabs>
                <w:tab w:val="left" w:pos="1701"/>
              </w:tabs>
              <w:spacing w:line="312" w:lineRule="auto"/>
              <w:jc w:val="both"/>
              <w:rPr>
                <w:rFonts w:ascii="Arial" w:hAnsi="Arial" w:cs="Arial"/>
                <w:b/>
                <w:bCs/>
                <w:sz w:val="20"/>
                <w:szCs w:val="20"/>
              </w:rPr>
            </w:pPr>
          </w:p>
          <w:p w:rsidR="00780828" w:rsidRPr="00DE52C7" w:rsidRDefault="00780828" w:rsidP="00374F17">
            <w:pPr>
              <w:tabs>
                <w:tab w:val="left" w:pos="1701"/>
              </w:tabs>
              <w:spacing w:line="312" w:lineRule="auto"/>
              <w:jc w:val="both"/>
              <w:rPr>
                <w:rFonts w:ascii="Arial" w:hAnsi="Arial" w:cs="Arial"/>
                <w:b/>
                <w:bCs/>
                <w:sz w:val="20"/>
                <w:szCs w:val="20"/>
              </w:rPr>
            </w:pPr>
          </w:p>
          <w:p w:rsidR="00003B3F" w:rsidRPr="00DE52C7" w:rsidRDefault="00374F17" w:rsidP="00374F1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r w:rsidR="00003B3F" w:rsidRPr="00DE52C7">
              <w:rPr>
                <w:rFonts w:ascii="Arial" w:hAnsi="Arial" w:cs="Arial"/>
                <w:b/>
                <w:bCs/>
                <w:sz w:val="20"/>
                <w:szCs w:val="20"/>
              </w:rPr>
              <w:t>………………………..</w:t>
            </w:r>
          </w:p>
        </w:tc>
      </w:tr>
      <w:tr w:rsidR="00A96EFA" w:rsidRPr="00DE52C7">
        <w:tc>
          <w:tcPr>
            <w:tcW w:w="4173" w:type="dxa"/>
          </w:tcPr>
          <w:p w:rsidR="00A96EFA" w:rsidRDefault="00A96EFA">
            <w:pPr>
              <w:tabs>
                <w:tab w:val="left" w:pos="1701"/>
              </w:tabs>
              <w:spacing w:line="312" w:lineRule="auto"/>
              <w:jc w:val="both"/>
              <w:rPr>
                <w:rFonts w:ascii="Arial" w:hAnsi="Arial" w:cs="Arial"/>
                <w:b/>
                <w:bCs/>
                <w:sz w:val="20"/>
                <w:szCs w:val="20"/>
              </w:rPr>
            </w:pPr>
          </w:p>
          <w:p w:rsidR="00767C12" w:rsidRPr="00DE52C7" w:rsidRDefault="00767C12">
            <w:pPr>
              <w:tabs>
                <w:tab w:val="left" w:pos="1701"/>
              </w:tabs>
              <w:spacing w:line="312" w:lineRule="auto"/>
              <w:jc w:val="both"/>
              <w:rPr>
                <w:rFonts w:ascii="Arial" w:hAnsi="Arial" w:cs="Arial"/>
                <w:b/>
                <w:bCs/>
                <w:sz w:val="20"/>
                <w:szCs w:val="20"/>
              </w:rPr>
            </w:pPr>
          </w:p>
          <w:p w:rsidR="00A96EFA"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4F6D7D" w:rsidRPr="00512022" w:rsidRDefault="004F6D7D">
            <w:pPr>
              <w:tabs>
                <w:tab w:val="left" w:pos="1701"/>
              </w:tabs>
              <w:spacing w:line="312" w:lineRule="auto"/>
              <w:jc w:val="both"/>
              <w:rPr>
                <w:rFonts w:ascii="Arial" w:hAnsi="Arial" w:cs="Arial"/>
                <w:b/>
                <w:bCs/>
                <w:sz w:val="20"/>
                <w:szCs w:val="20"/>
              </w:rPr>
            </w:pPr>
            <w:r w:rsidRPr="00512022">
              <w:rPr>
                <w:rFonts w:ascii="Arial" w:hAnsi="Arial" w:cs="Arial"/>
                <w:b/>
                <w:bCs/>
                <w:sz w:val="20"/>
                <w:szCs w:val="20"/>
              </w:rPr>
              <w:t>Mogokare Richard Seleke</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A96EFA" w:rsidRPr="00DE52C7" w:rsidRDefault="00A96EFA">
            <w:pPr>
              <w:tabs>
                <w:tab w:val="left" w:pos="1701"/>
              </w:tabs>
              <w:spacing w:line="312" w:lineRule="auto"/>
              <w:jc w:val="both"/>
              <w:rPr>
                <w:rFonts w:ascii="Arial" w:hAnsi="Arial" w:cs="Arial"/>
                <w:b/>
                <w:bCs/>
                <w:sz w:val="20"/>
                <w:szCs w:val="20"/>
              </w:rPr>
            </w:pP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8960B2" w:rsidRDefault="008960B2" w:rsidP="00CB7B00">
      <w:pPr>
        <w:rPr>
          <w:sz w:val="20"/>
          <w:szCs w:val="20"/>
        </w:rPr>
      </w:pPr>
    </w:p>
    <w:p w:rsidR="008960B2" w:rsidRDefault="008960B2">
      <w:pPr>
        <w:rPr>
          <w:sz w:val="20"/>
          <w:szCs w:val="20"/>
        </w:rPr>
      </w:pPr>
      <w:r>
        <w:rPr>
          <w:sz w:val="20"/>
          <w:szCs w:val="20"/>
        </w:rPr>
        <w:br w:type="page"/>
      </w:r>
    </w:p>
    <w:p w:rsidR="008960B2" w:rsidRDefault="008960B2" w:rsidP="008960B2">
      <w:pPr>
        <w:rPr>
          <w:lang w:val="en-ZA"/>
        </w:rPr>
      </w:pPr>
    </w:p>
    <w:p w:rsidR="008960B2" w:rsidRDefault="008960B2" w:rsidP="008960B2">
      <w:pPr>
        <w:rPr>
          <w:lang w:val="en-ZA"/>
        </w:rPr>
      </w:pPr>
      <w:r>
        <w:rPr>
          <w:noProof/>
        </w:rPr>
        <w:drawing>
          <wp:anchor distT="0" distB="0" distL="0" distR="0" simplePos="0" relativeHeight="251659776" behindDoc="0" locked="0" layoutInCell="1" allowOverlap="0" wp14:anchorId="4FBDA9BA" wp14:editId="3A2514E5">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10"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8960B2">
      <w:pPr>
        <w:jc w:val="center"/>
        <w:rPr>
          <w:rFonts w:ascii="Tahoma" w:hAnsi="Tahoma" w:cs="Tahoma"/>
          <w:b/>
          <w:bCs/>
          <w:sz w:val="22"/>
          <w:szCs w:val="22"/>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FOR WRITTEN REPLY</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F63886">
        <w:rPr>
          <w:rFonts w:ascii="Tahoma" w:hAnsi="Tahoma" w:cs="Tahoma"/>
          <w:b/>
          <w:bCs/>
          <w:sz w:val="22"/>
          <w:szCs w:val="22"/>
          <w:lang w:val="en-ZA"/>
        </w:rPr>
        <w:t xml:space="preserve">PQ </w:t>
      </w:r>
      <w:r w:rsidR="003739CD">
        <w:rPr>
          <w:rFonts w:ascii="Tahoma" w:hAnsi="Tahoma" w:cs="Tahoma"/>
          <w:b/>
          <w:bCs/>
          <w:sz w:val="22"/>
          <w:szCs w:val="22"/>
          <w:lang w:val="en-ZA"/>
        </w:rPr>
        <w:t>2025</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 xml:space="preserve">DATE OF PUBLICATION: </w:t>
      </w:r>
      <w:r w:rsidR="003739CD">
        <w:rPr>
          <w:rFonts w:ascii="Tahoma" w:hAnsi="Tahoma" w:cs="Tahoma"/>
          <w:b/>
          <w:bCs/>
          <w:sz w:val="22"/>
          <w:szCs w:val="22"/>
          <w:lang w:val="en-ZA"/>
        </w:rPr>
        <w:t>30</w:t>
      </w:r>
      <w:r w:rsidR="0064110E">
        <w:rPr>
          <w:rFonts w:ascii="Tahoma" w:hAnsi="Tahoma" w:cs="Tahoma"/>
          <w:b/>
          <w:bCs/>
          <w:sz w:val="22"/>
          <w:szCs w:val="22"/>
          <w:lang w:val="en-ZA"/>
        </w:rPr>
        <w:t xml:space="preserve"> June 2017</w:t>
      </w:r>
    </w:p>
    <w:p w:rsidR="005C28EA" w:rsidRDefault="005C28EA">
      <w:pPr>
        <w:rPr>
          <w:rFonts w:ascii="Arial" w:hAnsi="Arial" w:cs="Arial"/>
          <w:bCs/>
          <w:sz w:val="22"/>
          <w:szCs w:val="22"/>
        </w:rPr>
      </w:pPr>
    </w:p>
    <w:p w:rsidR="005C28EA" w:rsidRDefault="005C28EA">
      <w:pPr>
        <w:rPr>
          <w:rFonts w:ascii="Arial" w:hAnsi="Arial" w:cs="Arial"/>
          <w:bCs/>
          <w:sz w:val="22"/>
          <w:szCs w:val="22"/>
        </w:rPr>
      </w:pPr>
    </w:p>
    <w:p w:rsidR="003739CD" w:rsidRPr="003739CD" w:rsidRDefault="003739CD" w:rsidP="003739CD">
      <w:pPr>
        <w:spacing w:before="100" w:beforeAutospacing="1" w:after="100" w:afterAutospacing="1"/>
        <w:ind w:left="816" w:hanging="816"/>
        <w:rPr>
          <w:rFonts w:ascii="Arial" w:hAnsi="Arial" w:cs="Arial"/>
          <w:sz w:val="22"/>
          <w:szCs w:val="22"/>
        </w:rPr>
      </w:pPr>
      <w:r w:rsidRPr="003739CD">
        <w:rPr>
          <w:rFonts w:ascii="Arial" w:hAnsi="Arial" w:cs="Arial"/>
          <w:sz w:val="22"/>
          <w:szCs w:val="22"/>
        </w:rPr>
        <w:t>Ms N W A Mazzone (DA) to ask the Minister of Public Enterprises:</w:t>
      </w:r>
    </w:p>
    <w:p w:rsidR="003739CD" w:rsidRPr="003739CD" w:rsidRDefault="003739CD" w:rsidP="003739CD">
      <w:pPr>
        <w:spacing w:before="100" w:beforeAutospacing="1" w:after="100" w:afterAutospacing="1" w:line="360" w:lineRule="auto"/>
        <w:jc w:val="both"/>
        <w:rPr>
          <w:rFonts w:ascii="Arial" w:hAnsi="Arial" w:cs="Arial"/>
          <w:sz w:val="22"/>
          <w:szCs w:val="22"/>
        </w:rPr>
      </w:pPr>
      <w:r w:rsidRPr="003739CD">
        <w:rPr>
          <w:rFonts w:ascii="Arial" w:hAnsi="Arial" w:cs="Arial"/>
          <w:sz w:val="22"/>
          <w:szCs w:val="22"/>
        </w:rPr>
        <w:t>(a) What (i) programmes, (ii) bursaries and (iii) scholarships is each state owned entity involved in to develop and provide careers for the youth in our country and (b) for each state owned entity reporting to her, what (i) amount was allocated for each type of support and (ii) number of youth has been brought through the system in the (aa) 2014-15, (bb) 2015-16 and (cc) 2016-17 financial years?                                NW2240E</w:t>
      </w:r>
    </w:p>
    <w:p w:rsidR="00170AB9" w:rsidRDefault="00D35463" w:rsidP="00170AB9">
      <w:pPr>
        <w:spacing w:before="100" w:beforeAutospacing="1" w:after="100" w:afterAutospacing="1" w:line="360" w:lineRule="auto"/>
        <w:jc w:val="both"/>
        <w:outlineLvl w:val="0"/>
        <w:rPr>
          <w:rFonts w:ascii="Arial" w:hAnsi="Arial" w:cs="Arial"/>
          <w:b/>
          <w:sz w:val="22"/>
          <w:szCs w:val="22"/>
          <w:u w:val="single"/>
        </w:rPr>
      </w:pPr>
      <w:r w:rsidRPr="00C37ADA">
        <w:rPr>
          <w:rFonts w:ascii="Arial" w:hAnsi="Arial" w:cs="Arial"/>
          <w:b/>
          <w:sz w:val="22"/>
          <w:szCs w:val="22"/>
          <w:u w:val="single"/>
        </w:rPr>
        <w:t>REPLY:</w:t>
      </w:r>
    </w:p>
    <w:p w:rsidR="005578CE" w:rsidRPr="00B0312D" w:rsidRDefault="005578CE" w:rsidP="005578CE">
      <w:pPr>
        <w:spacing w:line="276" w:lineRule="auto"/>
        <w:ind w:left="850" w:right="329" w:hanging="850"/>
        <w:jc w:val="both"/>
        <w:rPr>
          <w:rFonts w:ascii="Arial" w:hAnsi="Arial" w:cs="Arial"/>
          <w:b/>
          <w:color w:val="000000"/>
          <w:lang w:val="en-GB"/>
        </w:rPr>
      </w:pPr>
      <w:r w:rsidRPr="00B0312D">
        <w:rPr>
          <w:rFonts w:ascii="Arial" w:hAnsi="Arial" w:cs="Arial"/>
          <w:b/>
          <w:color w:val="000000"/>
          <w:lang w:val="en-GB"/>
        </w:rPr>
        <w:t>ALEXKOR SOC LIMITED</w:t>
      </w:r>
    </w:p>
    <w:tbl>
      <w:tblPr>
        <w:tblStyle w:val="TableGridLight1"/>
        <w:tblW w:w="9214" w:type="dxa"/>
        <w:tblLook w:val="04A0" w:firstRow="1" w:lastRow="0" w:firstColumn="1" w:lastColumn="0" w:noHBand="0" w:noVBand="1"/>
      </w:tblPr>
      <w:tblGrid>
        <w:gridCol w:w="851"/>
        <w:gridCol w:w="905"/>
        <w:gridCol w:w="972"/>
        <w:gridCol w:w="6486"/>
      </w:tblGrid>
      <w:tr w:rsidR="005578CE" w:rsidRPr="00B0312D" w:rsidTr="00D63E58">
        <w:tc>
          <w:tcPr>
            <w:tcW w:w="851" w:type="dxa"/>
          </w:tcPr>
          <w:p w:rsidR="005578CE" w:rsidRPr="00B0312D" w:rsidRDefault="005578CE" w:rsidP="00D63E58">
            <w:pPr>
              <w:spacing w:line="360" w:lineRule="auto"/>
              <w:ind w:right="329"/>
              <w:jc w:val="both"/>
              <w:rPr>
                <w:rFonts w:ascii="Arial" w:eastAsia="Times New Roman" w:hAnsi="Arial" w:cs="Arial"/>
                <w:color w:val="000000"/>
                <w:lang w:val="en-GB"/>
              </w:rPr>
            </w:pPr>
            <w:r w:rsidRPr="00B0312D">
              <w:rPr>
                <w:rFonts w:ascii="Arial" w:eastAsia="Times New Roman" w:hAnsi="Arial" w:cs="Arial"/>
                <w:color w:val="000000"/>
                <w:lang w:val="en-GB"/>
              </w:rPr>
              <w:t>(a)</w:t>
            </w:r>
          </w:p>
        </w:tc>
        <w:tc>
          <w:tcPr>
            <w:tcW w:w="905" w:type="dxa"/>
          </w:tcPr>
          <w:p w:rsidR="005578CE" w:rsidRPr="00B0312D" w:rsidRDefault="005578CE" w:rsidP="00D63E58">
            <w:pPr>
              <w:spacing w:line="360" w:lineRule="auto"/>
              <w:ind w:right="329"/>
              <w:jc w:val="both"/>
              <w:rPr>
                <w:rFonts w:ascii="Arial" w:eastAsia="Times New Roman" w:hAnsi="Arial" w:cs="Arial"/>
                <w:color w:val="000000"/>
                <w:lang w:val="en-GB"/>
              </w:rPr>
            </w:pPr>
            <w:r w:rsidRPr="00B0312D">
              <w:rPr>
                <w:rFonts w:ascii="Arial" w:eastAsia="Times New Roman" w:hAnsi="Arial" w:cs="Arial"/>
                <w:color w:val="000000"/>
                <w:lang w:val="en-GB"/>
              </w:rPr>
              <w:t>(i)</w:t>
            </w:r>
          </w:p>
        </w:tc>
        <w:tc>
          <w:tcPr>
            <w:tcW w:w="7458" w:type="dxa"/>
            <w:gridSpan w:val="2"/>
          </w:tcPr>
          <w:p w:rsidR="005578CE" w:rsidRPr="00B0312D" w:rsidRDefault="005578CE" w:rsidP="00D63E58">
            <w:pPr>
              <w:spacing w:line="360" w:lineRule="auto"/>
              <w:ind w:right="329"/>
              <w:jc w:val="both"/>
              <w:rPr>
                <w:rFonts w:ascii="Arial" w:eastAsia="Times New Roman" w:hAnsi="Arial" w:cs="Arial"/>
                <w:color w:val="000000"/>
                <w:lang w:val="en-GB"/>
              </w:rPr>
            </w:pPr>
            <w:r w:rsidRPr="00B0312D">
              <w:rPr>
                <w:rFonts w:ascii="Arial" w:eastAsia="Times New Roman" w:hAnsi="Arial" w:cs="Arial"/>
                <w:color w:val="000000"/>
                <w:lang w:val="en-GB"/>
              </w:rPr>
              <w:t>None</w:t>
            </w:r>
          </w:p>
        </w:tc>
      </w:tr>
      <w:tr w:rsidR="005578CE" w:rsidRPr="00B0312D" w:rsidTr="00D63E58">
        <w:tc>
          <w:tcPr>
            <w:tcW w:w="851" w:type="dxa"/>
          </w:tcPr>
          <w:p w:rsidR="005578CE" w:rsidRPr="00B0312D" w:rsidRDefault="005578CE" w:rsidP="00D63E58">
            <w:pPr>
              <w:spacing w:line="360" w:lineRule="auto"/>
              <w:ind w:right="329"/>
              <w:jc w:val="both"/>
              <w:rPr>
                <w:rFonts w:ascii="Arial" w:eastAsia="Times New Roman" w:hAnsi="Arial" w:cs="Arial"/>
                <w:color w:val="000000"/>
                <w:lang w:val="en-GB"/>
              </w:rPr>
            </w:pPr>
          </w:p>
        </w:tc>
        <w:tc>
          <w:tcPr>
            <w:tcW w:w="905" w:type="dxa"/>
          </w:tcPr>
          <w:p w:rsidR="005578CE" w:rsidRPr="00B0312D" w:rsidRDefault="005578CE" w:rsidP="00D63E58">
            <w:pPr>
              <w:spacing w:line="360" w:lineRule="auto"/>
              <w:ind w:right="329"/>
              <w:jc w:val="both"/>
              <w:rPr>
                <w:rFonts w:ascii="Arial" w:eastAsia="Times New Roman" w:hAnsi="Arial" w:cs="Arial"/>
                <w:color w:val="000000"/>
                <w:lang w:val="en-GB"/>
              </w:rPr>
            </w:pPr>
            <w:r w:rsidRPr="00B0312D">
              <w:rPr>
                <w:rFonts w:ascii="Arial" w:eastAsia="Times New Roman" w:hAnsi="Arial" w:cs="Arial"/>
                <w:color w:val="000000"/>
                <w:lang w:val="en-GB"/>
              </w:rPr>
              <w:t>(ii)</w:t>
            </w:r>
          </w:p>
        </w:tc>
        <w:tc>
          <w:tcPr>
            <w:tcW w:w="7458" w:type="dxa"/>
            <w:gridSpan w:val="2"/>
          </w:tcPr>
          <w:p w:rsidR="005578CE" w:rsidRPr="00B0312D" w:rsidRDefault="005578CE" w:rsidP="00D63E58">
            <w:pPr>
              <w:spacing w:line="360" w:lineRule="auto"/>
              <w:ind w:right="329"/>
              <w:jc w:val="both"/>
              <w:rPr>
                <w:rFonts w:ascii="Arial" w:eastAsia="Times New Roman" w:hAnsi="Arial" w:cs="Arial"/>
                <w:color w:val="000000"/>
                <w:lang w:val="en-GB"/>
              </w:rPr>
            </w:pPr>
            <w:r w:rsidRPr="00B0312D">
              <w:rPr>
                <w:rFonts w:ascii="Arial" w:eastAsia="Times New Roman" w:hAnsi="Arial" w:cs="Arial"/>
                <w:color w:val="000000"/>
                <w:lang w:val="en-GB"/>
              </w:rPr>
              <w:t xml:space="preserve">Bursaries for B.Sc. Mine Engineering and Geology </w:t>
            </w:r>
          </w:p>
        </w:tc>
      </w:tr>
      <w:tr w:rsidR="005578CE" w:rsidRPr="00B0312D" w:rsidTr="00D63E58">
        <w:tc>
          <w:tcPr>
            <w:tcW w:w="851" w:type="dxa"/>
          </w:tcPr>
          <w:p w:rsidR="005578CE" w:rsidRPr="00B0312D" w:rsidRDefault="005578CE" w:rsidP="00D63E58">
            <w:pPr>
              <w:spacing w:line="360" w:lineRule="auto"/>
              <w:ind w:right="329"/>
              <w:jc w:val="both"/>
              <w:rPr>
                <w:rFonts w:ascii="Arial" w:eastAsia="Times New Roman" w:hAnsi="Arial" w:cs="Arial"/>
                <w:color w:val="000000"/>
                <w:lang w:val="en-GB"/>
              </w:rPr>
            </w:pPr>
          </w:p>
        </w:tc>
        <w:tc>
          <w:tcPr>
            <w:tcW w:w="905" w:type="dxa"/>
          </w:tcPr>
          <w:p w:rsidR="005578CE" w:rsidRPr="00B0312D" w:rsidRDefault="005578CE" w:rsidP="00D63E58">
            <w:pPr>
              <w:spacing w:line="360" w:lineRule="auto"/>
              <w:ind w:right="329"/>
              <w:jc w:val="both"/>
              <w:rPr>
                <w:rFonts w:ascii="Arial" w:eastAsia="Times New Roman" w:hAnsi="Arial" w:cs="Arial"/>
                <w:color w:val="000000"/>
                <w:lang w:val="en-GB"/>
              </w:rPr>
            </w:pPr>
            <w:r w:rsidRPr="00B0312D">
              <w:rPr>
                <w:rFonts w:ascii="Arial" w:eastAsia="Times New Roman" w:hAnsi="Arial" w:cs="Arial"/>
                <w:color w:val="000000"/>
                <w:lang w:val="en-GB"/>
              </w:rPr>
              <w:t>(iii)</w:t>
            </w:r>
          </w:p>
        </w:tc>
        <w:tc>
          <w:tcPr>
            <w:tcW w:w="7458" w:type="dxa"/>
            <w:gridSpan w:val="2"/>
          </w:tcPr>
          <w:p w:rsidR="005578CE" w:rsidRPr="00B0312D" w:rsidRDefault="005578CE" w:rsidP="00D63E58">
            <w:pPr>
              <w:spacing w:line="360" w:lineRule="auto"/>
              <w:ind w:right="329"/>
              <w:jc w:val="both"/>
              <w:rPr>
                <w:rFonts w:ascii="Arial" w:eastAsia="Times New Roman" w:hAnsi="Arial" w:cs="Arial"/>
                <w:color w:val="000000"/>
                <w:lang w:val="en-GB"/>
              </w:rPr>
            </w:pPr>
            <w:r w:rsidRPr="00B0312D">
              <w:rPr>
                <w:rFonts w:ascii="Arial" w:eastAsia="Times New Roman" w:hAnsi="Arial" w:cs="Arial"/>
                <w:color w:val="000000"/>
                <w:lang w:val="en-GB"/>
              </w:rPr>
              <w:t>None</w:t>
            </w:r>
          </w:p>
        </w:tc>
      </w:tr>
      <w:tr w:rsidR="005578CE" w:rsidRPr="00B0312D" w:rsidTr="00D63E58">
        <w:tc>
          <w:tcPr>
            <w:tcW w:w="851" w:type="dxa"/>
          </w:tcPr>
          <w:p w:rsidR="005578CE" w:rsidRPr="00B0312D" w:rsidRDefault="005578CE" w:rsidP="00D63E58">
            <w:pPr>
              <w:spacing w:line="360" w:lineRule="auto"/>
              <w:ind w:right="329"/>
              <w:jc w:val="both"/>
              <w:rPr>
                <w:rFonts w:ascii="Arial" w:eastAsia="Times New Roman" w:hAnsi="Arial" w:cs="Arial"/>
                <w:color w:val="000000"/>
                <w:lang w:val="en-GB"/>
              </w:rPr>
            </w:pPr>
          </w:p>
        </w:tc>
        <w:tc>
          <w:tcPr>
            <w:tcW w:w="905" w:type="dxa"/>
          </w:tcPr>
          <w:p w:rsidR="005578CE" w:rsidRPr="00B0312D" w:rsidRDefault="005578CE" w:rsidP="00D63E58">
            <w:pPr>
              <w:spacing w:line="360" w:lineRule="auto"/>
              <w:ind w:right="329"/>
              <w:jc w:val="both"/>
              <w:rPr>
                <w:rFonts w:ascii="Arial" w:eastAsia="Times New Roman" w:hAnsi="Arial" w:cs="Arial"/>
                <w:color w:val="000000"/>
                <w:lang w:val="en-GB"/>
              </w:rPr>
            </w:pPr>
          </w:p>
        </w:tc>
        <w:tc>
          <w:tcPr>
            <w:tcW w:w="7458" w:type="dxa"/>
            <w:gridSpan w:val="2"/>
          </w:tcPr>
          <w:p w:rsidR="005578CE" w:rsidRPr="00B0312D" w:rsidRDefault="005578CE" w:rsidP="00D63E58">
            <w:pPr>
              <w:spacing w:line="360" w:lineRule="auto"/>
              <w:ind w:right="329"/>
              <w:jc w:val="both"/>
              <w:rPr>
                <w:rFonts w:ascii="Arial" w:eastAsia="Times New Roman" w:hAnsi="Arial" w:cs="Arial"/>
                <w:color w:val="000000"/>
                <w:lang w:val="en-GB"/>
              </w:rPr>
            </w:pPr>
          </w:p>
        </w:tc>
      </w:tr>
      <w:tr w:rsidR="005578CE" w:rsidRPr="00B0312D" w:rsidTr="00D63E58">
        <w:tc>
          <w:tcPr>
            <w:tcW w:w="851" w:type="dxa"/>
          </w:tcPr>
          <w:p w:rsidR="005578CE" w:rsidRPr="00B0312D" w:rsidRDefault="005578CE" w:rsidP="00D63E58">
            <w:pPr>
              <w:spacing w:line="360" w:lineRule="auto"/>
              <w:ind w:right="329"/>
              <w:jc w:val="both"/>
              <w:rPr>
                <w:rFonts w:ascii="Arial" w:eastAsia="Times New Roman" w:hAnsi="Arial" w:cs="Arial"/>
                <w:color w:val="000000"/>
                <w:lang w:val="en-GB"/>
              </w:rPr>
            </w:pPr>
            <w:r w:rsidRPr="00B0312D">
              <w:rPr>
                <w:rFonts w:ascii="Arial" w:eastAsia="Times New Roman" w:hAnsi="Arial" w:cs="Arial"/>
                <w:color w:val="000000"/>
                <w:lang w:val="en-GB"/>
              </w:rPr>
              <w:t>(b)</w:t>
            </w:r>
          </w:p>
        </w:tc>
        <w:tc>
          <w:tcPr>
            <w:tcW w:w="905" w:type="dxa"/>
          </w:tcPr>
          <w:p w:rsidR="005578CE" w:rsidRPr="00B0312D" w:rsidRDefault="005578CE" w:rsidP="00D63E58">
            <w:pPr>
              <w:spacing w:line="360" w:lineRule="auto"/>
              <w:ind w:right="329"/>
              <w:jc w:val="both"/>
              <w:rPr>
                <w:rFonts w:ascii="Arial" w:eastAsia="Times New Roman" w:hAnsi="Arial" w:cs="Arial"/>
                <w:color w:val="000000"/>
                <w:lang w:val="en-GB"/>
              </w:rPr>
            </w:pPr>
            <w:r w:rsidRPr="00B0312D">
              <w:rPr>
                <w:rFonts w:ascii="Arial" w:eastAsia="Times New Roman" w:hAnsi="Arial" w:cs="Arial"/>
                <w:color w:val="000000"/>
                <w:lang w:val="en-GB"/>
              </w:rPr>
              <w:t>(i)</w:t>
            </w:r>
          </w:p>
        </w:tc>
        <w:tc>
          <w:tcPr>
            <w:tcW w:w="972" w:type="dxa"/>
          </w:tcPr>
          <w:p w:rsidR="005578CE" w:rsidRPr="00B0312D" w:rsidRDefault="005578CE" w:rsidP="00D63E58">
            <w:pPr>
              <w:spacing w:line="360" w:lineRule="auto"/>
              <w:ind w:right="329"/>
              <w:jc w:val="both"/>
              <w:rPr>
                <w:rFonts w:ascii="Arial" w:eastAsia="Times New Roman" w:hAnsi="Arial" w:cs="Arial"/>
                <w:color w:val="000000"/>
                <w:lang w:val="en-GB"/>
              </w:rPr>
            </w:pPr>
            <w:r w:rsidRPr="00B0312D">
              <w:rPr>
                <w:rFonts w:ascii="Arial" w:eastAsia="Times New Roman" w:hAnsi="Arial" w:cs="Arial"/>
                <w:color w:val="000000"/>
                <w:lang w:val="en-GB"/>
              </w:rPr>
              <w:t>(aa)</w:t>
            </w:r>
          </w:p>
        </w:tc>
        <w:tc>
          <w:tcPr>
            <w:tcW w:w="6486" w:type="dxa"/>
          </w:tcPr>
          <w:p w:rsidR="005578CE" w:rsidRPr="00B0312D" w:rsidRDefault="005578CE" w:rsidP="00D63E58">
            <w:pPr>
              <w:spacing w:line="360" w:lineRule="auto"/>
              <w:ind w:right="329"/>
              <w:jc w:val="both"/>
              <w:rPr>
                <w:rFonts w:ascii="Arial" w:eastAsia="Times New Roman" w:hAnsi="Arial" w:cs="Arial"/>
                <w:color w:val="000000"/>
                <w:lang w:val="en-GB"/>
              </w:rPr>
            </w:pPr>
            <w:r w:rsidRPr="00B0312D">
              <w:rPr>
                <w:rFonts w:ascii="Arial" w:eastAsia="Times New Roman" w:hAnsi="Arial" w:cs="Arial"/>
                <w:color w:val="000000"/>
                <w:lang w:val="en-GB"/>
              </w:rPr>
              <w:t>R 640 101</w:t>
            </w:r>
          </w:p>
        </w:tc>
      </w:tr>
      <w:tr w:rsidR="005578CE" w:rsidRPr="00B0312D" w:rsidTr="00D63E58">
        <w:tc>
          <w:tcPr>
            <w:tcW w:w="851" w:type="dxa"/>
          </w:tcPr>
          <w:p w:rsidR="005578CE" w:rsidRPr="00B0312D" w:rsidRDefault="005578CE" w:rsidP="00D63E58">
            <w:pPr>
              <w:spacing w:line="360" w:lineRule="auto"/>
              <w:ind w:right="329"/>
              <w:jc w:val="both"/>
              <w:rPr>
                <w:rFonts w:ascii="Arial" w:eastAsia="Times New Roman" w:hAnsi="Arial" w:cs="Arial"/>
                <w:color w:val="000000"/>
                <w:lang w:val="en-GB"/>
              </w:rPr>
            </w:pPr>
          </w:p>
        </w:tc>
        <w:tc>
          <w:tcPr>
            <w:tcW w:w="905" w:type="dxa"/>
          </w:tcPr>
          <w:p w:rsidR="005578CE" w:rsidRPr="00B0312D" w:rsidRDefault="005578CE" w:rsidP="00D63E58">
            <w:pPr>
              <w:spacing w:line="360" w:lineRule="auto"/>
              <w:ind w:right="329"/>
              <w:jc w:val="both"/>
              <w:rPr>
                <w:rFonts w:ascii="Arial" w:eastAsia="Times New Roman" w:hAnsi="Arial" w:cs="Arial"/>
                <w:color w:val="000000"/>
                <w:lang w:val="en-GB"/>
              </w:rPr>
            </w:pPr>
          </w:p>
        </w:tc>
        <w:tc>
          <w:tcPr>
            <w:tcW w:w="972" w:type="dxa"/>
          </w:tcPr>
          <w:p w:rsidR="005578CE" w:rsidRPr="00B0312D" w:rsidRDefault="005578CE" w:rsidP="00D63E58">
            <w:pPr>
              <w:spacing w:line="360" w:lineRule="auto"/>
              <w:ind w:right="329"/>
              <w:jc w:val="both"/>
              <w:rPr>
                <w:rFonts w:ascii="Arial" w:eastAsia="Times New Roman" w:hAnsi="Arial" w:cs="Arial"/>
                <w:color w:val="000000"/>
                <w:lang w:val="en-GB"/>
              </w:rPr>
            </w:pPr>
            <w:r w:rsidRPr="00B0312D">
              <w:rPr>
                <w:rFonts w:ascii="Arial" w:eastAsia="Times New Roman" w:hAnsi="Arial" w:cs="Arial"/>
                <w:color w:val="000000"/>
                <w:lang w:val="en-GB"/>
              </w:rPr>
              <w:t>(bb)</w:t>
            </w:r>
          </w:p>
        </w:tc>
        <w:tc>
          <w:tcPr>
            <w:tcW w:w="6486" w:type="dxa"/>
          </w:tcPr>
          <w:p w:rsidR="005578CE" w:rsidRPr="00B0312D" w:rsidRDefault="005578CE" w:rsidP="00D63E58">
            <w:pPr>
              <w:spacing w:line="360" w:lineRule="auto"/>
              <w:ind w:right="329"/>
              <w:jc w:val="both"/>
              <w:rPr>
                <w:rFonts w:ascii="Arial" w:eastAsia="Times New Roman" w:hAnsi="Arial" w:cs="Arial"/>
                <w:color w:val="000000"/>
                <w:lang w:val="en-GB"/>
              </w:rPr>
            </w:pPr>
            <w:r w:rsidRPr="00B0312D">
              <w:rPr>
                <w:rFonts w:ascii="Arial" w:eastAsia="Times New Roman" w:hAnsi="Arial" w:cs="Arial"/>
                <w:color w:val="000000"/>
                <w:lang w:val="en-GB"/>
              </w:rPr>
              <w:t>R 600 000</w:t>
            </w:r>
          </w:p>
        </w:tc>
      </w:tr>
      <w:tr w:rsidR="005578CE" w:rsidRPr="00B0312D" w:rsidTr="00D63E58">
        <w:tc>
          <w:tcPr>
            <w:tcW w:w="851" w:type="dxa"/>
          </w:tcPr>
          <w:p w:rsidR="005578CE" w:rsidRPr="00B0312D" w:rsidRDefault="005578CE" w:rsidP="00D63E58">
            <w:pPr>
              <w:spacing w:line="360" w:lineRule="auto"/>
              <w:ind w:right="329"/>
              <w:jc w:val="both"/>
              <w:rPr>
                <w:rFonts w:ascii="Arial" w:eastAsia="Times New Roman" w:hAnsi="Arial" w:cs="Arial"/>
                <w:color w:val="000000"/>
                <w:lang w:val="en-GB"/>
              </w:rPr>
            </w:pPr>
          </w:p>
        </w:tc>
        <w:tc>
          <w:tcPr>
            <w:tcW w:w="905" w:type="dxa"/>
          </w:tcPr>
          <w:p w:rsidR="005578CE" w:rsidRPr="00B0312D" w:rsidRDefault="005578CE" w:rsidP="00D63E58">
            <w:pPr>
              <w:spacing w:line="360" w:lineRule="auto"/>
              <w:ind w:right="329"/>
              <w:jc w:val="both"/>
              <w:rPr>
                <w:rFonts w:ascii="Arial" w:eastAsia="Times New Roman" w:hAnsi="Arial" w:cs="Arial"/>
                <w:color w:val="000000"/>
                <w:lang w:val="en-GB"/>
              </w:rPr>
            </w:pPr>
          </w:p>
        </w:tc>
        <w:tc>
          <w:tcPr>
            <w:tcW w:w="972" w:type="dxa"/>
          </w:tcPr>
          <w:p w:rsidR="005578CE" w:rsidRPr="00B0312D" w:rsidRDefault="005578CE" w:rsidP="00D63E58">
            <w:pPr>
              <w:spacing w:line="360" w:lineRule="auto"/>
              <w:ind w:right="329"/>
              <w:jc w:val="both"/>
              <w:rPr>
                <w:rFonts w:ascii="Arial" w:eastAsia="Times New Roman" w:hAnsi="Arial" w:cs="Arial"/>
                <w:color w:val="000000"/>
                <w:lang w:val="en-GB"/>
              </w:rPr>
            </w:pPr>
            <w:r w:rsidRPr="00B0312D">
              <w:rPr>
                <w:rFonts w:ascii="Arial" w:eastAsia="Times New Roman" w:hAnsi="Arial" w:cs="Arial"/>
                <w:color w:val="000000"/>
                <w:lang w:val="en-GB"/>
              </w:rPr>
              <w:t>(cc)</w:t>
            </w:r>
          </w:p>
        </w:tc>
        <w:tc>
          <w:tcPr>
            <w:tcW w:w="6486" w:type="dxa"/>
          </w:tcPr>
          <w:p w:rsidR="005578CE" w:rsidRPr="00B0312D" w:rsidRDefault="005578CE" w:rsidP="00D63E58">
            <w:pPr>
              <w:spacing w:line="360" w:lineRule="auto"/>
              <w:ind w:right="329"/>
              <w:jc w:val="both"/>
              <w:rPr>
                <w:rFonts w:ascii="Arial" w:eastAsia="Times New Roman" w:hAnsi="Arial" w:cs="Arial"/>
                <w:color w:val="000000"/>
                <w:lang w:val="en-GB"/>
              </w:rPr>
            </w:pPr>
            <w:r w:rsidRPr="00B0312D">
              <w:rPr>
                <w:rFonts w:ascii="Arial" w:eastAsia="Times New Roman" w:hAnsi="Arial" w:cs="Arial"/>
                <w:color w:val="000000"/>
                <w:lang w:val="en-GB"/>
              </w:rPr>
              <w:t>R 519 870</w:t>
            </w:r>
          </w:p>
        </w:tc>
      </w:tr>
      <w:tr w:rsidR="005578CE" w:rsidRPr="00B0312D" w:rsidTr="00D63E58">
        <w:tc>
          <w:tcPr>
            <w:tcW w:w="851" w:type="dxa"/>
          </w:tcPr>
          <w:p w:rsidR="005578CE" w:rsidRPr="00B0312D" w:rsidRDefault="005578CE" w:rsidP="00D63E58">
            <w:pPr>
              <w:spacing w:line="360" w:lineRule="auto"/>
              <w:ind w:right="329"/>
              <w:jc w:val="both"/>
              <w:rPr>
                <w:rFonts w:ascii="Arial" w:eastAsia="Times New Roman" w:hAnsi="Arial" w:cs="Arial"/>
                <w:color w:val="000000"/>
                <w:lang w:val="en-GB"/>
              </w:rPr>
            </w:pPr>
          </w:p>
        </w:tc>
        <w:tc>
          <w:tcPr>
            <w:tcW w:w="905" w:type="dxa"/>
          </w:tcPr>
          <w:p w:rsidR="005578CE" w:rsidRPr="00B0312D" w:rsidRDefault="005578CE" w:rsidP="00D63E58">
            <w:pPr>
              <w:spacing w:line="360" w:lineRule="auto"/>
              <w:ind w:right="329"/>
              <w:jc w:val="both"/>
              <w:rPr>
                <w:rFonts w:ascii="Arial" w:eastAsia="Times New Roman" w:hAnsi="Arial" w:cs="Arial"/>
                <w:color w:val="000000"/>
                <w:lang w:val="en-GB"/>
              </w:rPr>
            </w:pPr>
          </w:p>
        </w:tc>
        <w:tc>
          <w:tcPr>
            <w:tcW w:w="972" w:type="dxa"/>
          </w:tcPr>
          <w:p w:rsidR="005578CE" w:rsidRPr="00B0312D" w:rsidRDefault="005578CE" w:rsidP="00D63E58">
            <w:pPr>
              <w:spacing w:line="360" w:lineRule="auto"/>
              <w:ind w:right="329"/>
              <w:jc w:val="both"/>
              <w:rPr>
                <w:rFonts w:ascii="Arial" w:eastAsia="Times New Roman" w:hAnsi="Arial" w:cs="Arial"/>
                <w:color w:val="000000"/>
                <w:lang w:val="en-GB"/>
              </w:rPr>
            </w:pPr>
          </w:p>
        </w:tc>
        <w:tc>
          <w:tcPr>
            <w:tcW w:w="6486" w:type="dxa"/>
          </w:tcPr>
          <w:p w:rsidR="005578CE" w:rsidRPr="00B0312D" w:rsidRDefault="005578CE" w:rsidP="00D63E58">
            <w:pPr>
              <w:spacing w:line="360" w:lineRule="auto"/>
              <w:ind w:right="329"/>
              <w:jc w:val="both"/>
              <w:rPr>
                <w:rFonts w:ascii="Arial" w:eastAsia="Times New Roman" w:hAnsi="Arial" w:cs="Arial"/>
                <w:color w:val="000000"/>
                <w:lang w:val="en-GB"/>
              </w:rPr>
            </w:pPr>
          </w:p>
        </w:tc>
      </w:tr>
      <w:tr w:rsidR="005578CE" w:rsidRPr="00B0312D" w:rsidTr="00D63E58">
        <w:tc>
          <w:tcPr>
            <w:tcW w:w="851" w:type="dxa"/>
          </w:tcPr>
          <w:p w:rsidR="005578CE" w:rsidRPr="00B0312D" w:rsidRDefault="005578CE" w:rsidP="00D63E58">
            <w:pPr>
              <w:spacing w:line="360" w:lineRule="auto"/>
              <w:ind w:right="329"/>
              <w:jc w:val="both"/>
              <w:rPr>
                <w:rFonts w:ascii="Arial" w:eastAsia="Times New Roman" w:hAnsi="Arial" w:cs="Arial"/>
                <w:color w:val="000000"/>
                <w:lang w:val="en-GB"/>
              </w:rPr>
            </w:pPr>
            <w:bookmarkStart w:id="1" w:name="_Hlk486948860"/>
          </w:p>
        </w:tc>
        <w:tc>
          <w:tcPr>
            <w:tcW w:w="905" w:type="dxa"/>
          </w:tcPr>
          <w:p w:rsidR="005578CE" w:rsidRPr="00B0312D" w:rsidRDefault="005578CE" w:rsidP="00D63E58">
            <w:pPr>
              <w:spacing w:line="360" w:lineRule="auto"/>
              <w:ind w:right="329"/>
              <w:jc w:val="both"/>
              <w:rPr>
                <w:rFonts w:ascii="Arial" w:eastAsia="Times New Roman" w:hAnsi="Arial" w:cs="Arial"/>
                <w:color w:val="000000"/>
                <w:lang w:val="en-GB"/>
              </w:rPr>
            </w:pPr>
            <w:r w:rsidRPr="00B0312D">
              <w:rPr>
                <w:rFonts w:ascii="Arial" w:eastAsia="Times New Roman" w:hAnsi="Arial" w:cs="Arial"/>
                <w:color w:val="000000"/>
                <w:lang w:val="en-GB"/>
              </w:rPr>
              <w:t>(ii)</w:t>
            </w:r>
          </w:p>
        </w:tc>
        <w:tc>
          <w:tcPr>
            <w:tcW w:w="972" w:type="dxa"/>
          </w:tcPr>
          <w:p w:rsidR="005578CE" w:rsidRPr="00B0312D" w:rsidRDefault="005578CE" w:rsidP="00D63E58">
            <w:pPr>
              <w:spacing w:line="360" w:lineRule="auto"/>
              <w:ind w:right="329"/>
              <w:jc w:val="both"/>
              <w:rPr>
                <w:rFonts w:ascii="Arial" w:eastAsia="Times New Roman" w:hAnsi="Arial" w:cs="Arial"/>
                <w:color w:val="000000"/>
                <w:lang w:val="en-GB"/>
              </w:rPr>
            </w:pPr>
            <w:r w:rsidRPr="00B0312D">
              <w:rPr>
                <w:rFonts w:ascii="Arial" w:eastAsia="Times New Roman" w:hAnsi="Arial" w:cs="Arial"/>
                <w:color w:val="000000"/>
                <w:lang w:val="en-GB"/>
              </w:rPr>
              <w:t>(aa)</w:t>
            </w:r>
          </w:p>
        </w:tc>
        <w:tc>
          <w:tcPr>
            <w:tcW w:w="6486" w:type="dxa"/>
          </w:tcPr>
          <w:p w:rsidR="005578CE" w:rsidRPr="00B0312D" w:rsidRDefault="005578CE" w:rsidP="00D63E58">
            <w:pPr>
              <w:spacing w:line="360" w:lineRule="auto"/>
              <w:ind w:right="329"/>
              <w:jc w:val="both"/>
              <w:rPr>
                <w:rFonts w:ascii="Arial" w:eastAsia="Times New Roman" w:hAnsi="Arial" w:cs="Arial"/>
                <w:color w:val="000000"/>
                <w:lang w:val="en-GB"/>
              </w:rPr>
            </w:pPr>
            <w:r w:rsidRPr="00B0312D">
              <w:rPr>
                <w:rFonts w:ascii="Arial" w:eastAsia="Times New Roman" w:hAnsi="Arial" w:cs="Arial"/>
                <w:color w:val="000000"/>
                <w:lang w:val="en-GB"/>
              </w:rPr>
              <w:t>4 Students</w:t>
            </w:r>
          </w:p>
        </w:tc>
      </w:tr>
      <w:tr w:rsidR="005578CE" w:rsidRPr="00B0312D" w:rsidTr="00D63E58">
        <w:tc>
          <w:tcPr>
            <w:tcW w:w="851" w:type="dxa"/>
          </w:tcPr>
          <w:p w:rsidR="005578CE" w:rsidRPr="00B0312D" w:rsidRDefault="005578CE" w:rsidP="00D63E58">
            <w:pPr>
              <w:spacing w:line="360" w:lineRule="auto"/>
              <w:ind w:right="329"/>
              <w:jc w:val="both"/>
              <w:rPr>
                <w:rFonts w:ascii="Arial" w:eastAsia="Times New Roman" w:hAnsi="Arial" w:cs="Arial"/>
                <w:color w:val="000000"/>
                <w:lang w:val="en-GB"/>
              </w:rPr>
            </w:pPr>
          </w:p>
        </w:tc>
        <w:tc>
          <w:tcPr>
            <w:tcW w:w="905" w:type="dxa"/>
          </w:tcPr>
          <w:p w:rsidR="005578CE" w:rsidRPr="00B0312D" w:rsidRDefault="005578CE" w:rsidP="00D63E58">
            <w:pPr>
              <w:spacing w:line="360" w:lineRule="auto"/>
              <w:ind w:right="329"/>
              <w:jc w:val="both"/>
              <w:rPr>
                <w:rFonts w:ascii="Arial" w:eastAsia="Times New Roman" w:hAnsi="Arial" w:cs="Arial"/>
                <w:color w:val="000000"/>
                <w:lang w:val="en-GB"/>
              </w:rPr>
            </w:pPr>
          </w:p>
        </w:tc>
        <w:tc>
          <w:tcPr>
            <w:tcW w:w="972" w:type="dxa"/>
          </w:tcPr>
          <w:p w:rsidR="005578CE" w:rsidRPr="00B0312D" w:rsidRDefault="005578CE" w:rsidP="00D63E58">
            <w:pPr>
              <w:spacing w:line="360" w:lineRule="auto"/>
              <w:ind w:right="329"/>
              <w:jc w:val="both"/>
              <w:rPr>
                <w:rFonts w:ascii="Arial" w:eastAsia="Times New Roman" w:hAnsi="Arial" w:cs="Arial"/>
                <w:color w:val="000000"/>
                <w:lang w:val="en-GB"/>
              </w:rPr>
            </w:pPr>
            <w:r w:rsidRPr="00B0312D">
              <w:rPr>
                <w:rFonts w:ascii="Arial" w:eastAsia="Times New Roman" w:hAnsi="Arial" w:cs="Arial"/>
                <w:color w:val="000000"/>
                <w:lang w:val="en-GB"/>
              </w:rPr>
              <w:t>(bb)</w:t>
            </w:r>
          </w:p>
        </w:tc>
        <w:tc>
          <w:tcPr>
            <w:tcW w:w="6486" w:type="dxa"/>
          </w:tcPr>
          <w:p w:rsidR="005578CE" w:rsidRPr="00B0312D" w:rsidRDefault="005578CE" w:rsidP="00D63E58">
            <w:pPr>
              <w:spacing w:line="360" w:lineRule="auto"/>
              <w:ind w:right="329"/>
              <w:jc w:val="both"/>
              <w:rPr>
                <w:rFonts w:ascii="Arial" w:eastAsia="Times New Roman" w:hAnsi="Arial" w:cs="Arial"/>
                <w:color w:val="000000"/>
                <w:lang w:val="en-GB"/>
              </w:rPr>
            </w:pPr>
            <w:r w:rsidRPr="00B0312D">
              <w:rPr>
                <w:rFonts w:ascii="Arial" w:eastAsia="Times New Roman" w:hAnsi="Arial" w:cs="Arial"/>
                <w:color w:val="000000"/>
                <w:lang w:val="en-GB"/>
              </w:rPr>
              <w:t>4 Students</w:t>
            </w:r>
          </w:p>
        </w:tc>
      </w:tr>
      <w:tr w:rsidR="005578CE" w:rsidRPr="00B0312D" w:rsidTr="00D63E58">
        <w:tc>
          <w:tcPr>
            <w:tcW w:w="851" w:type="dxa"/>
          </w:tcPr>
          <w:p w:rsidR="005578CE" w:rsidRPr="00B0312D" w:rsidRDefault="005578CE" w:rsidP="00D63E58">
            <w:pPr>
              <w:spacing w:line="360" w:lineRule="auto"/>
              <w:ind w:right="329"/>
              <w:jc w:val="both"/>
              <w:rPr>
                <w:rFonts w:ascii="Arial" w:eastAsia="Times New Roman" w:hAnsi="Arial" w:cs="Arial"/>
                <w:color w:val="000000"/>
                <w:lang w:val="en-GB"/>
              </w:rPr>
            </w:pPr>
          </w:p>
        </w:tc>
        <w:tc>
          <w:tcPr>
            <w:tcW w:w="905" w:type="dxa"/>
          </w:tcPr>
          <w:p w:rsidR="005578CE" w:rsidRPr="00B0312D" w:rsidRDefault="005578CE" w:rsidP="00D63E58">
            <w:pPr>
              <w:spacing w:line="360" w:lineRule="auto"/>
              <w:ind w:right="329"/>
              <w:jc w:val="both"/>
              <w:rPr>
                <w:rFonts w:ascii="Arial" w:eastAsia="Times New Roman" w:hAnsi="Arial" w:cs="Arial"/>
                <w:color w:val="000000"/>
                <w:lang w:val="en-GB"/>
              </w:rPr>
            </w:pPr>
          </w:p>
        </w:tc>
        <w:tc>
          <w:tcPr>
            <w:tcW w:w="972" w:type="dxa"/>
          </w:tcPr>
          <w:p w:rsidR="005578CE" w:rsidRPr="00B0312D" w:rsidRDefault="005578CE" w:rsidP="00D63E58">
            <w:pPr>
              <w:spacing w:line="360" w:lineRule="auto"/>
              <w:ind w:right="329"/>
              <w:jc w:val="both"/>
              <w:rPr>
                <w:rFonts w:ascii="Arial" w:eastAsia="Times New Roman" w:hAnsi="Arial" w:cs="Arial"/>
                <w:color w:val="000000"/>
                <w:lang w:val="en-GB"/>
              </w:rPr>
            </w:pPr>
            <w:r w:rsidRPr="00B0312D">
              <w:rPr>
                <w:rFonts w:ascii="Arial" w:eastAsia="Times New Roman" w:hAnsi="Arial" w:cs="Arial"/>
                <w:color w:val="000000"/>
                <w:lang w:val="en-GB"/>
              </w:rPr>
              <w:t>(cc)</w:t>
            </w:r>
          </w:p>
        </w:tc>
        <w:tc>
          <w:tcPr>
            <w:tcW w:w="6486" w:type="dxa"/>
          </w:tcPr>
          <w:p w:rsidR="005578CE" w:rsidRPr="00B0312D" w:rsidRDefault="005578CE" w:rsidP="00D63E58">
            <w:pPr>
              <w:spacing w:line="360" w:lineRule="auto"/>
              <w:ind w:right="329"/>
              <w:jc w:val="both"/>
              <w:rPr>
                <w:rFonts w:ascii="Arial" w:eastAsia="Times New Roman" w:hAnsi="Arial" w:cs="Arial"/>
                <w:color w:val="000000"/>
                <w:lang w:val="en-GB"/>
              </w:rPr>
            </w:pPr>
            <w:r w:rsidRPr="00B0312D">
              <w:rPr>
                <w:rFonts w:ascii="Arial" w:eastAsia="Times New Roman" w:hAnsi="Arial" w:cs="Arial"/>
                <w:color w:val="000000"/>
                <w:lang w:val="en-GB"/>
              </w:rPr>
              <w:t>5 Students</w:t>
            </w:r>
          </w:p>
        </w:tc>
      </w:tr>
      <w:bookmarkEnd w:id="1"/>
      <w:tr w:rsidR="005578CE" w:rsidRPr="00B0312D" w:rsidTr="00D63E58">
        <w:tc>
          <w:tcPr>
            <w:tcW w:w="851" w:type="dxa"/>
          </w:tcPr>
          <w:p w:rsidR="005578CE" w:rsidRPr="00B0312D" w:rsidRDefault="005578CE" w:rsidP="00D63E58">
            <w:pPr>
              <w:spacing w:line="360" w:lineRule="auto"/>
              <w:ind w:right="329"/>
              <w:jc w:val="both"/>
              <w:rPr>
                <w:rFonts w:ascii="Arial" w:eastAsia="Times New Roman" w:hAnsi="Arial" w:cs="Arial"/>
                <w:color w:val="000000"/>
                <w:lang w:val="en-GB"/>
              </w:rPr>
            </w:pPr>
          </w:p>
        </w:tc>
        <w:tc>
          <w:tcPr>
            <w:tcW w:w="905" w:type="dxa"/>
          </w:tcPr>
          <w:p w:rsidR="005578CE" w:rsidRPr="00B0312D" w:rsidRDefault="005578CE" w:rsidP="00D63E58">
            <w:pPr>
              <w:spacing w:line="360" w:lineRule="auto"/>
              <w:ind w:right="329"/>
              <w:jc w:val="both"/>
              <w:rPr>
                <w:rFonts w:ascii="Arial" w:eastAsia="Times New Roman" w:hAnsi="Arial" w:cs="Arial"/>
                <w:color w:val="000000"/>
                <w:lang w:val="en-GB"/>
              </w:rPr>
            </w:pPr>
          </w:p>
        </w:tc>
        <w:tc>
          <w:tcPr>
            <w:tcW w:w="972" w:type="dxa"/>
          </w:tcPr>
          <w:p w:rsidR="005578CE" w:rsidRPr="00B0312D" w:rsidRDefault="005578CE" w:rsidP="00D63E58">
            <w:pPr>
              <w:spacing w:line="360" w:lineRule="auto"/>
              <w:ind w:right="329"/>
              <w:jc w:val="both"/>
              <w:rPr>
                <w:rFonts w:ascii="Arial" w:eastAsia="Times New Roman" w:hAnsi="Arial" w:cs="Arial"/>
                <w:color w:val="000000"/>
                <w:lang w:val="en-GB"/>
              </w:rPr>
            </w:pPr>
          </w:p>
        </w:tc>
        <w:tc>
          <w:tcPr>
            <w:tcW w:w="6486" w:type="dxa"/>
          </w:tcPr>
          <w:p w:rsidR="005578CE" w:rsidRPr="00B0312D" w:rsidRDefault="005578CE" w:rsidP="00D63E58">
            <w:pPr>
              <w:spacing w:line="360" w:lineRule="auto"/>
              <w:ind w:right="329"/>
              <w:jc w:val="both"/>
              <w:rPr>
                <w:rFonts w:ascii="Arial" w:eastAsia="Times New Roman" w:hAnsi="Arial" w:cs="Arial"/>
                <w:color w:val="000000"/>
                <w:lang w:val="en-GB"/>
              </w:rPr>
            </w:pPr>
          </w:p>
        </w:tc>
      </w:tr>
    </w:tbl>
    <w:p w:rsidR="005578CE" w:rsidRPr="00B0312D" w:rsidRDefault="005578CE" w:rsidP="005578CE">
      <w:pPr>
        <w:spacing w:line="276" w:lineRule="auto"/>
        <w:ind w:left="850" w:right="329" w:hanging="850"/>
        <w:jc w:val="both"/>
        <w:rPr>
          <w:rFonts w:ascii="Arial" w:hAnsi="Arial" w:cs="Arial"/>
          <w:b/>
          <w:color w:val="000000"/>
          <w:lang w:val="en-GB"/>
        </w:rPr>
      </w:pPr>
    </w:p>
    <w:p w:rsidR="005578CE" w:rsidRPr="00B0312D" w:rsidRDefault="005578CE" w:rsidP="005578CE">
      <w:pPr>
        <w:spacing w:line="276" w:lineRule="auto"/>
        <w:ind w:left="850" w:right="329" w:hanging="850"/>
        <w:jc w:val="both"/>
        <w:rPr>
          <w:rFonts w:ascii="Arial" w:hAnsi="Arial" w:cs="Arial"/>
          <w:b/>
          <w:color w:val="000000"/>
          <w:lang w:val="en-GB"/>
        </w:rPr>
      </w:pPr>
      <w:r w:rsidRPr="00B0312D">
        <w:rPr>
          <w:rFonts w:ascii="Arial" w:hAnsi="Arial" w:cs="Arial"/>
          <w:b/>
          <w:color w:val="000000"/>
          <w:lang w:val="en-GB"/>
        </w:rPr>
        <w:t>DENEL SOC LIMITED</w:t>
      </w:r>
    </w:p>
    <w:p w:rsidR="005578CE" w:rsidRPr="00B0312D" w:rsidRDefault="005578CE" w:rsidP="005578CE">
      <w:pPr>
        <w:spacing w:line="276" w:lineRule="auto"/>
        <w:ind w:left="850" w:right="329" w:hanging="850"/>
        <w:jc w:val="both"/>
        <w:rPr>
          <w:rFonts w:ascii="Arial" w:hAnsi="Arial" w:cs="Arial"/>
          <w:b/>
          <w:color w:val="000000"/>
          <w:lang w:val="en-GB"/>
        </w:rPr>
      </w:pPr>
    </w:p>
    <w:tbl>
      <w:tblPr>
        <w:tblStyle w:val="TableGrid1"/>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05"/>
        <w:gridCol w:w="972"/>
        <w:gridCol w:w="6486"/>
      </w:tblGrid>
      <w:tr w:rsidR="005578CE" w:rsidRPr="00B0312D" w:rsidTr="00D63E58">
        <w:tc>
          <w:tcPr>
            <w:tcW w:w="851" w:type="dxa"/>
          </w:tcPr>
          <w:p w:rsidR="005578CE" w:rsidRPr="00B0312D" w:rsidRDefault="005578CE" w:rsidP="00D63E58">
            <w:pPr>
              <w:spacing w:line="360" w:lineRule="auto"/>
              <w:ind w:right="329"/>
              <w:jc w:val="both"/>
              <w:rPr>
                <w:rFonts w:ascii="Arial" w:hAnsi="Arial" w:cs="Arial"/>
                <w:color w:val="000000"/>
                <w:lang w:val="en-GB"/>
              </w:rPr>
            </w:pPr>
            <w:r w:rsidRPr="00B0312D">
              <w:rPr>
                <w:rFonts w:ascii="Arial" w:hAnsi="Arial" w:cs="Arial"/>
                <w:color w:val="000000"/>
                <w:lang w:val="en-GB"/>
              </w:rPr>
              <w:t>(a)</w:t>
            </w:r>
          </w:p>
        </w:tc>
        <w:tc>
          <w:tcPr>
            <w:tcW w:w="905" w:type="dxa"/>
          </w:tcPr>
          <w:p w:rsidR="005578CE" w:rsidRPr="00B0312D" w:rsidRDefault="005578CE" w:rsidP="00D63E58">
            <w:pPr>
              <w:spacing w:line="360" w:lineRule="auto"/>
              <w:ind w:right="329"/>
              <w:jc w:val="both"/>
              <w:rPr>
                <w:rFonts w:ascii="Arial" w:hAnsi="Arial" w:cs="Arial"/>
                <w:color w:val="000000"/>
                <w:lang w:val="en-GB"/>
              </w:rPr>
            </w:pPr>
            <w:r w:rsidRPr="00B0312D">
              <w:rPr>
                <w:rFonts w:ascii="Arial" w:hAnsi="Arial" w:cs="Arial"/>
                <w:color w:val="000000"/>
                <w:lang w:val="en-GB"/>
              </w:rPr>
              <w:t>(i)</w:t>
            </w:r>
          </w:p>
        </w:tc>
        <w:tc>
          <w:tcPr>
            <w:tcW w:w="7458" w:type="dxa"/>
            <w:gridSpan w:val="2"/>
          </w:tcPr>
          <w:p w:rsidR="005578CE" w:rsidRPr="00B0312D" w:rsidRDefault="005578CE" w:rsidP="00D63E58">
            <w:pPr>
              <w:spacing w:line="360" w:lineRule="auto"/>
              <w:ind w:right="329"/>
              <w:jc w:val="both"/>
              <w:rPr>
                <w:rFonts w:ascii="Arial" w:hAnsi="Arial" w:cs="Arial"/>
                <w:color w:val="000000"/>
                <w:lang w:val="en-GB"/>
              </w:rPr>
            </w:pPr>
            <w:r w:rsidRPr="00B0312D">
              <w:rPr>
                <w:rFonts w:ascii="Arial" w:hAnsi="Arial" w:cs="Arial"/>
                <w:color w:val="000000"/>
                <w:lang w:val="en-GB"/>
              </w:rPr>
              <w:t xml:space="preserve">Maths and Science enrichment programme </w:t>
            </w:r>
          </w:p>
        </w:tc>
      </w:tr>
      <w:tr w:rsidR="005578CE" w:rsidRPr="00B0312D" w:rsidTr="00D63E58">
        <w:tc>
          <w:tcPr>
            <w:tcW w:w="851" w:type="dxa"/>
          </w:tcPr>
          <w:p w:rsidR="005578CE" w:rsidRPr="00B0312D" w:rsidRDefault="005578CE" w:rsidP="00D63E58">
            <w:pPr>
              <w:spacing w:line="360" w:lineRule="auto"/>
              <w:ind w:right="329"/>
              <w:jc w:val="both"/>
              <w:rPr>
                <w:rFonts w:ascii="Arial" w:hAnsi="Arial" w:cs="Arial"/>
                <w:color w:val="000000"/>
                <w:lang w:val="en-GB"/>
              </w:rPr>
            </w:pPr>
          </w:p>
        </w:tc>
        <w:tc>
          <w:tcPr>
            <w:tcW w:w="905" w:type="dxa"/>
          </w:tcPr>
          <w:p w:rsidR="005578CE" w:rsidRPr="00B0312D" w:rsidRDefault="005578CE" w:rsidP="00D63E58">
            <w:pPr>
              <w:spacing w:line="360" w:lineRule="auto"/>
              <w:ind w:right="329"/>
              <w:jc w:val="both"/>
              <w:rPr>
                <w:rFonts w:ascii="Arial" w:hAnsi="Arial" w:cs="Arial"/>
                <w:color w:val="000000"/>
                <w:lang w:val="en-GB"/>
              </w:rPr>
            </w:pPr>
            <w:r w:rsidRPr="00B0312D">
              <w:rPr>
                <w:rFonts w:ascii="Arial" w:hAnsi="Arial" w:cs="Arial"/>
                <w:color w:val="000000"/>
                <w:lang w:val="en-GB"/>
              </w:rPr>
              <w:t>(ii)</w:t>
            </w:r>
          </w:p>
        </w:tc>
        <w:tc>
          <w:tcPr>
            <w:tcW w:w="7458" w:type="dxa"/>
            <w:gridSpan w:val="2"/>
          </w:tcPr>
          <w:p w:rsidR="005578CE" w:rsidRPr="00B0312D" w:rsidRDefault="005578CE" w:rsidP="00D63E58">
            <w:pPr>
              <w:spacing w:line="360" w:lineRule="auto"/>
              <w:ind w:right="329"/>
              <w:jc w:val="both"/>
              <w:rPr>
                <w:rFonts w:ascii="Arial" w:hAnsi="Arial" w:cs="Arial"/>
                <w:color w:val="000000"/>
                <w:lang w:val="en-GB"/>
              </w:rPr>
            </w:pPr>
            <w:r w:rsidRPr="00B0312D">
              <w:rPr>
                <w:rFonts w:ascii="Arial" w:hAnsi="Arial" w:cs="Arial"/>
                <w:color w:val="000000"/>
                <w:lang w:val="en-GB"/>
              </w:rPr>
              <w:t>Engineering related (Electronic, Mechanical, Industrial, Software, computer &amp; Mechatronics)</w:t>
            </w:r>
          </w:p>
        </w:tc>
      </w:tr>
      <w:tr w:rsidR="005578CE" w:rsidRPr="00B0312D" w:rsidTr="00D63E58">
        <w:tc>
          <w:tcPr>
            <w:tcW w:w="851" w:type="dxa"/>
          </w:tcPr>
          <w:p w:rsidR="005578CE" w:rsidRPr="00B0312D" w:rsidRDefault="005578CE" w:rsidP="00D63E58">
            <w:pPr>
              <w:spacing w:line="360" w:lineRule="auto"/>
              <w:ind w:right="329"/>
              <w:jc w:val="both"/>
              <w:rPr>
                <w:rFonts w:ascii="Arial" w:hAnsi="Arial" w:cs="Arial"/>
                <w:color w:val="000000"/>
                <w:lang w:val="en-GB"/>
              </w:rPr>
            </w:pPr>
          </w:p>
        </w:tc>
        <w:tc>
          <w:tcPr>
            <w:tcW w:w="905" w:type="dxa"/>
          </w:tcPr>
          <w:p w:rsidR="005578CE" w:rsidRPr="00B0312D" w:rsidRDefault="005578CE" w:rsidP="00D63E58">
            <w:pPr>
              <w:spacing w:line="360" w:lineRule="auto"/>
              <w:ind w:right="329"/>
              <w:jc w:val="both"/>
              <w:rPr>
                <w:rFonts w:ascii="Arial" w:hAnsi="Arial" w:cs="Arial"/>
                <w:color w:val="000000"/>
                <w:lang w:val="en-GB"/>
              </w:rPr>
            </w:pPr>
            <w:r w:rsidRPr="00B0312D">
              <w:rPr>
                <w:rFonts w:ascii="Arial" w:hAnsi="Arial" w:cs="Arial"/>
                <w:color w:val="000000"/>
                <w:lang w:val="en-GB"/>
              </w:rPr>
              <w:t>(iii)</w:t>
            </w:r>
          </w:p>
        </w:tc>
        <w:tc>
          <w:tcPr>
            <w:tcW w:w="7458" w:type="dxa"/>
            <w:gridSpan w:val="2"/>
          </w:tcPr>
          <w:p w:rsidR="005578CE" w:rsidRPr="00B0312D" w:rsidRDefault="005578CE" w:rsidP="00D63E58">
            <w:pPr>
              <w:spacing w:line="360" w:lineRule="auto"/>
              <w:ind w:right="329"/>
              <w:jc w:val="both"/>
              <w:rPr>
                <w:rFonts w:ascii="Arial" w:hAnsi="Arial" w:cs="Arial"/>
                <w:color w:val="000000"/>
                <w:lang w:val="en-GB"/>
              </w:rPr>
            </w:pPr>
            <w:r w:rsidRPr="00B0312D">
              <w:rPr>
                <w:rFonts w:ascii="Arial" w:hAnsi="Arial" w:cs="Arial"/>
                <w:color w:val="000000"/>
                <w:lang w:val="en-GB"/>
              </w:rPr>
              <w:t>n/a</w:t>
            </w:r>
          </w:p>
        </w:tc>
      </w:tr>
      <w:tr w:rsidR="005578CE" w:rsidRPr="00B0312D" w:rsidTr="00D63E58">
        <w:tc>
          <w:tcPr>
            <w:tcW w:w="851" w:type="dxa"/>
          </w:tcPr>
          <w:p w:rsidR="005578CE" w:rsidRPr="00B0312D" w:rsidRDefault="005578CE" w:rsidP="00D63E58">
            <w:pPr>
              <w:spacing w:line="360" w:lineRule="auto"/>
              <w:ind w:right="329"/>
              <w:jc w:val="both"/>
              <w:rPr>
                <w:rFonts w:ascii="Arial" w:hAnsi="Arial" w:cs="Arial"/>
                <w:color w:val="000000"/>
                <w:lang w:val="en-GB"/>
              </w:rPr>
            </w:pPr>
            <w:r w:rsidRPr="00B0312D">
              <w:rPr>
                <w:rFonts w:ascii="Arial" w:hAnsi="Arial" w:cs="Arial"/>
                <w:color w:val="000000"/>
                <w:lang w:val="en-GB"/>
              </w:rPr>
              <w:t>(b)</w:t>
            </w:r>
          </w:p>
        </w:tc>
        <w:tc>
          <w:tcPr>
            <w:tcW w:w="905" w:type="dxa"/>
          </w:tcPr>
          <w:p w:rsidR="005578CE" w:rsidRPr="00B0312D" w:rsidRDefault="005578CE" w:rsidP="00D63E58">
            <w:pPr>
              <w:spacing w:line="360" w:lineRule="auto"/>
              <w:ind w:right="329"/>
              <w:jc w:val="both"/>
              <w:rPr>
                <w:rFonts w:ascii="Arial" w:hAnsi="Arial" w:cs="Arial"/>
                <w:color w:val="000000"/>
                <w:lang w:val="en-GB"/>
              </w:rPr>
            </w:pPr>
            <w:r w:rsidRPr="00B0312D">
              <w:rPr>
                <w:rFonts w:ascii="Arial" w:hAnsi="Arial" w:cs="Arial"/>
                <w:color w:val="000000"/>
                <w:lang w:val="en-GB"/>
              </w:rPr>
              <w:t>(i)</w:t>
            </w:r>
          </w:p>
        </w:tc>
        <w:tc>
          <w:tcPr>
            <w:tcW w:w="7458" w:type="dxa"/>
            <w:gridSpan w:val="2"/>
          </w:tcPr>
          <w:p w:rsidR="005578CE" w:rsidRPr="00B0312D" w:rsidRDefault="005578CE" w:rsidP="00D63E58">
            <w:pPr>
              <w:spacing w:line="360" w:lineRule="auto"/>
              <w:ind w:right="329"/>
              <w:jc w:val="both"/>
              <w:rPr>
                <w:rFonts w:ascii="Arial" w:hAnsi="Arial" w:cs="Arial"/>
                <w:color w:val="000000"/>
                <w:lang w:val="en-GB"/>
              </w:rPr>
            </w:pPr>
            <w:r w:rsidRPr="00B0312D">
              <w:rPr>
                <w:rFonts w:ascii="Arial" w:hAnsi="Arial" w:cs="Arial"/>
                <w:color w:val="000000"/>
                <w:lang w:val="en-GB"/>
              </w:rPr>
              <w:t>2014/15 - Maths &amp; Science = R2.7m; Bursaries = R 5.2m</w:t>
            </w:r>
          </w:p>
          <w:p w:rsidR="005578CE" w:rsidRPr="00B0312D" w:rsidRDefault="005578CE" w:rsidP="00D63E58">
            <w:pPr>
              <w:spacing w:line="360" w:lineRule="auto"/>
              <w:ind w:right="329"/>
              <w:jc w:val="both"/>
              <w:rPr>
                <w:rFonts w:ascii="Arial" w:hAnsi="Arial" w:cs="Arial"/>
                <w:color w:val="000000"/>
                <w:lang w:val="en-GB"/>
              </w:rPr>
            </w:pPr>
            <w:r w:rsidRPr="00B0312D">
              <w:rPr>
                <w:rFonts w:ascii="Arial" w:hAnsi="Arial" w:cs="Arial"/>
                <w:color w:val="000000"/>
                <w:lang w:val="en-GB"/>
              </w:rPr>
              <w:t>2015/16 - Maths &amp; Science = R2.7m; Bursaries = R 8.6m</w:t>
            </w:r>
          </w:p>
          <w:p w:rsidR="005578CE" w:rsidRPr="00B0312D" w:rsidRDefault="005578CE" w:rsidP="00D63E58">
            <w:pPr>
              <w:spacing w:line="360" w:lineRule="auto"/>
              <w:ind w:right="329"/>
              <w:jc w:val="both"/>
              <w:rPr>
                <w:rFonts w:ascii="Arial" w:hAnsi="Arial" w:cs="Arial"/>
                <w:color w:val="000000"/>
                <w:lang w:val="en-GB"/>
              </w:rPr>
            </w:pPr>
            <w:r w:rsidRPr="00B0312D">
              <w:rPr>
                <w:rFonts w:ascii="Arial" w:hAnsi="Arial" w:cs="Arial"/>
                <w:color w:val="000000"/>
                <w:lang w:val="en-GB"/>
              </w:rPr>
              <w:t>2016/17 - Maths &amp; Science = R3.4m; Bursaries = R 9.8m</w:t>
            </w:r>
          </w:p>
          <w:p w:rsidR="005578CE" w:rsidRPr="00B0312D" w:rsidRDefault="005578CE" w:rsidP="00D63E58">
            <w:pPr>
              <w:spacing w:line="360" w:lineRule="auto"/>
              <w:ind w:right="329"/>
              <w:jc w:val="both"/>
              <w:rPr>
                <w:rFonts w:ascii="Arial" w:hAnsi="Arial" w:cs="Arial"/>
                <w:color w:val="000000"/>
                <w:lang w:val="en-GB"/>
              </w:rPr>
            </w:pPr>
          </w:p>
        </w:tc>
      </w:tr>
      <w:tr w:rsidR="005578CE" w:rsidRPr="00B0312D" w:rsidTr="00D63E58">
        <w:tc>
          <w:tcPr>
            <w:tcW w:w="851" w:type="dxa"/>
          </w:tcPr>
          <w:p w:rsidR="005578CE" w:rsidRPr="00B0312D" w:rsidRDefault="005578CE" w:rsidP="00D63E58">
            <w:pPr>
              <w:spacing w:line="360" w:lineRule="auto"/>
              <w:ind w:right="329"/>
              <w:jc w:val="both"/>
              <w:rPr>
                <w:rFonts w:ascii="Arial" w:hAnsi="Arial" w:cs="Arial"/>
                <w:color w:val="000000"/>
                <w:lang w:val="en-GB"/>
              </w:rPr>
            </w:pPr>
          </w:p>
        </w:tc>
        <w:tc>
          <w:tcPr>
            <w:tcW w:w="905" w:type="dxa"/>
          </w:tcPr>
          <w:p w:rsidR="005578CE" w:rsidRPr="00B0312D" w:rsidRDefault="005578CE" w:rsidP="00D63E58">
            <w:pPr>
              <w:spacing w:line="360" w:lineRule="auto"/>
              <w:ind w:right="329"/>
              <w:jc w:val="both"/>
              <w:rPr>
                <w:rFonts w:ascii="Arial" w:hAnsi="Arial" w:cs="Arial"/>
                <w:color w:val="000000"/>
                <w:lang w:val="en-GB"/>
              </w:rPr>
            </w:pPr>
            <w:r w:rsidRPr="00B0312D">
              <w:rPr>
                <w:rFonts w:ascii="Arial" w:hAnsi="Arial" w:cs="Arial"/>
                <w:color w:val="000000"/>
                <w:lang w:val="en-GB"/>
              </w:rPr>
              <w:t>(ii)</w:t>
            </w:r>
          </w:p>
        </w:tc>
        <w:tc>
          <w:tcPr>
            <w:tcW w:w="972" w:type="dxa"/>
          </w:tcPr>
          <w:p w:rsidR="005578CE" w:rsidRPr="00B0312D" w:rsidRDefault="005578CE" w:rsidP="00D63E58">
            <w:pPr>
              <w:spacing w:line="360" w:lineRule="auto"/>
              <w:ind w:right="329"/>
              <w:jc w:val="both"/>
              <w:rPr>
                <w:rFonts w:ascii="Arial" w:hAnsi="Arial" w:cs="Arial"/>
                <w:color w:val="000000"/>
                <w:lang w:val="en-GB"/>
              </w:rPr>
            </w:pPr>
            <w:r w:rsidRPr="00B0312D">
              <w:rPr>
                <w:rFonts w:ascii="Arial" w:hAnsi="Arial" w:cs="Arial"/>
                <w:color w:val="000000"/>
                <w:lang w:val="en-GB"/>
              </w:rPr>
              <w:t>(aa)</w:t>
            </w:r>
          </w:p>
        </w:tc>
        <w:tc>
          <w:tcPr>
            <w:tcW w:w="6486" w:type="dxa"/>
          </w:tcPr>
          <w:p w:rsidR="005578CE" w:rsidRPr="00B0312D" w:rsidRDefault="005578CE" w:rsidP="00D63E58">
            <w:pPr>
              <w:spacing w:line="360" w:lineRule="auto"/>
              <w:ind w:right="329"/>
              <w:jc w:val="both"/>
              <w:rPr>
                <w:rFonts w:ascii="Arial" w:hAnsi="Arial" w:cs="Arial"/>
                <w:color w:val="000000"/>
                <w:lang w:val="en-GB"/>
              </w:rPr>
            </w:pPr>
            <w:r w:rsidRPr="00B0312D">
              <w:rPr>
                <w:rFonts w:ascii="Arial" w:hAnsi="Arial" w:cs="Arial"/>
                <w:color w:val="000000"/>
                <w:lang w:val="en-GB"/>
              </w:rPr>
              <w:t>2014/15 Programmes (400 learners); Bursaries (52)</w:t>
            </w:r>
          </w:p>
        </w:tc>
      </w:tr>
      <w:tr w:rsidR="005578CE" w:rsidRPr="00B0312D" w:rsidTr="00D63E58">
        <w:tc>
          <w:tcPr>
            <w:tcW w:w="851" w:type="dxa"/>
          </w:tcPr>
          <w:p w:rsidR="005578CE" w:rsidRPr="00B0312D" w:rsidRDefault="005578CE" w:rsidP="00D63E58">
            <w:pPr>
              <w:spacing w:line="360" w:lineRule="auto"/>
              <w:ind w:right="329"/>
              <w:jc w:val="both"/>
              <w:rPr>
                <w:rFonts w:ascii="Arial" w:hAnsi="Arial" w:cs="Arial"/>
                <w:color w:val="000000"/>
                <w:lang w:val="en-GB"/>
              </w:rPr>
            </w:pPr>
          </w:p>
        </w:tc>
        <w:tc>
          <w:tcPr>
            <w:tcW w:w="905" w:type="dxa"/>
          </w:tcPr>
          <w:p w:rsidR="005578CE" w:rsidRPr="00B0312D" w:rsidRDefault="005578CE" w:rsidP="00D63E58">
            <w:pPr>
              <w:spacing w:line="360" w:lineRule="auto"/>
              <w:ind w:right="329"/>
              <w:jc w:val="both"/>
              <w:rPr>
                <w:rFonts w:ascii="Arial" w:hAnsi="Arial" w:cs="Arial"/>
                <w:color w:val="000000"/>
                <w:lang w:val="en-GB"/>
              </w:rPr>
            </w:pPr>
          </w:p>
        </w:tc>
        <w:tc>
          <w:tcPr>
            <w:tcW w:w="972" w:type="dxa"/>
          </w:tcPr>
          <w:p w:rsidR="005578CE" w:rsidRPr="00B0312D" w:rsidRDefault="005578CE" w:rsidP="00D63E58">
            <w:pPr>
              <w:spacing w:line="360" w:lineRule="auto"/>
              <w:ind w:right="329"/>
              <w:jc w:val="both"/>
              <w:rPr>
                <w:rFonts w:ascii="Arial" w:hAnsi="Arial" w:cs="Arial"/>
                <w:color w:val="000000"/>
                <w:lang w:val="en-GB"/>
              </w:rPr>
            </w:pPr>
            <w:r w:rsidRPr="00B0312D">
              <w:rPr>
                <w:rFonts w:ascii="Arial" w:hAnsi="Arial" w:cs="Arial"/>
                <w:color w:val="000000"/>
                <w:lang w:val="en-GB"/>
              </w:rPr>
              <w:t>(bb)</w:t>
            </w:r>
          </w:p>
        </w:tc>
        <w:tc>
          <w:tcPr>
            <w:tcW w:w="6486" w:type="dxa"/>
          </w:tcPr>
          <w:p w:rsidR="005578CE" w:rsidRPr="00B0312D" w:rsidRDefault="005578CE" w:rsidP="00D63E58">
            <w:pPr>
              <w:spacing w:line="360" w:lineRule="auto"/>
              <w:ind w:right="329"/>
              <w:jc w:val="both"/>
              <w:rPr>
                <w:rFonts w:ascii="Arial" w:hAnsi="Arial" w:cs="Arial"/>
                <w:color w:val="000000"/>
                <w:lang w:val="en-GB"/>
              </w:rPr>
            </w:pPr>
            <w:r w:rsidRPr="00B0312D">
              <w:rPr>
                <w:rFonts w:ascii="Arial" w:hAnsi="Arial" w:cs="Arial"/>
                <w:color w:val="000000"/>
                <w:lang w:val="en-GB"/>
              </w:rPr>
              <w:t>2015/16 Programmes (455 learners); Bursaries (82)</w:t>
            </w:r>
          </w:p>
        </w:tc>
      </w:tr>
      <w:tr w:rsidR="005578CE" w:rsidRPr="00B0312D" w:rsidTr="00D63E58">
        <w:tc>
          <w:tcPr>
            <w:tcW w:w="851" w:type="dxa"/>
          </w:tcPr>
          <w:p w:rsidR="005578CE" w:rsidRPr="00B0312D" w:rsidRDefault="005578CE" w:rsidP="00D63E58">
            <w:pPr>
              <w:spacing w:line="360" w:lineRule="auto"/>
              <w:ind w:right="329"/>
              <w:jc w:val="both"/>
              <w:rPr>
                <w:rFonts w:ascii="Arial" w:hAnsi="Arial" w:cs="Arial"/>
                <w:color w:val="000000"/>
                <w:lang w:val="en-GB"/>
              </w:rPr>
            </w:pPr>
          </w:p>
        </w:tc>
        <w:tc>
          <w:tcPr>
            <w:tcW w:w="905" w:type="dxa"/>
          </w:tcPr>
          <w:p w:rsidR="005578CE" w:rsidRPr="00B0312D" w:rsidRDefault="005578CE" w:rsidP="00D63E58">
            <w:pPr>
              <w:spacing w:line="360" w:lineRule="auto"/>
              <w:ind w:right="329"/>
              <w:jc w:val="both"/>
              <w:rPr>
                <w:rFonts w:ascii="Arial" w:hAnsi="Arial" w:cs="Arial"/>
                <w:color w:val="000000"/>
                <w:lang w:val="en-GB"/>
              </w:rPr>
            </w:pPr>
          </w:p>
        </w:tc>
        <w:tc>
          <w:tcPr>
            <w:tcW w:w="972" w:type="dxa"/>
          </w:tcPr>
          <w:p w:rsidR="005578CE" w:rsidRPr="00B0312D" w:rsidRDefault="005578CE" w:rsidP="00D63E58">
            <w:pPr>
              <w:spacing w:line="360" w:lineRule="auto"/>
              <w:ind w:right="329"/>
              <w:jc w:val="both"/>
              <w:rPr>
                <w:rFonts w:ascii="Arial" w:hAnsi="Arial" w:cs="Arial"/>
                <w:color w:val="000000"/>
                <w:lang w:val="en-GB"/>
              </w:rPr>
            </w:pPr>
            <w:r w:rsidRPr="00B0312D">
              <w:rPr>
                <w:rFonts w:ascii="Arial" w:hAnsi="Arial" w:cs="Arial"/>
                <w:color w:val="000000"/>
                <w:lang w:val="en-GB"/>
              </w:rPr>
              <w:t>(cc)</w:t>
            </w:r>
          </w:p>
        </w:tc>
        <w:tc>
          <w:tcPr>
            <w:tcW w:w="6486" w:type="dxa"/>
          </w:tcPr>
          <w:p w:rsidR="005578CE" w:rsidRPr="00B0312D" w:rsidRDefault="005578CE" w:rsidP="00D63E58">
            <w:pPr>
              <w:spacing w:line="360" w:lineRule="auto"/>
              <w:ind w:right="329"/>
              <w:jc w:val="both"/>
              <w:rPr>
                <w:rFonts w:ascii="Arial" w:hAnsi="Arial" w:cs="Arial"/>
                <w:color w:val="000000"/>
                <w:lang w:val="en-GB"/>
              </w:rPr>
            </w:pPr>
            <w:r w:rsidRPr="00B0312D">
              <w:rPr>
                <w:rFonts w:ascii="Arial" w:hAnsi="Arial" w:cs="Arial"/>
                <w:color w:val="000000"/>
                <w:lang w:val="en-GB"/>
              </w:rPr>
              <w:t>2016/17 Programmes (455 learners); Bursaries (85)</w:t>
            </w:r>
          </w:p>
        </w:tc>
      </w:tr>
    </w:tbl>
    <w:p w:rsidR="005578CE" w:rsidRDefault="005578CE" w:rsidP="00170AB9">
      <w:pPr>
        <w:spacing w:before="100" w:beforeAutospacing="1" w:after="100" w:afterAutospacing="1" w:line="360" w:lineRule="auto"/>
        <w:jc w:val="both"/>
        <w:outlineLvl w:val="0"/>
        <w:rPr>
          <w:rFonts w:ascii="Arial" w:hAnsi="Arial" w:cs="Arial"/>
          <w:b/>
          <w:sz w:val="22"/>
          <w:szCs w:val="22"/>
          <w:u w:val="single"/>
        </w:rPr>
      </w:pPr>
    </w:p>
    <w:p w:rsidR="005578CE" w:rsidRPr="00B0312D" w:rsidRDefault="005578CE" w:rsidP="005578CE">
      <w:pPr>
        <w:spacing w:line="276" w:lineRule="auto"/>
        <w:ind w:left="850" w:right="329" w:hanging="850"/>
        <w:jc w:val="both"/>
        <w:rPr>
          <w:rFonts w:ascii="Arial" w:hAnsi="Arial" w:cs="Arial"/>
          <w:b/>
          <w:color w:val="000000"/>
          <w:lang w:val="en-GB"/>
        </w:rPr>
      </w:pPr>
      <w:r>
        <w:rPr>
          <w:rFonts w:ascii="Arial" w:hAnsi="Arial" w:cs="Arial"/>
          <w:b/>
          <w:color w:val="000000"/>
          <w:lang w:val="en-GB"/>
        </w:rPr>
        <w:t>ESKOM</w:t>
      </w:r>
      <w:r w:rsidRPr="00B0312D">
        <w:rPr>
          <w:rFonts w:ascii="Arial" w:hAnsi="Arial" w:cs="Arial"/>
          <w:b/>
          <w:color w:val="000000"/>
          <w:lang w:val="en-GB"/>
        </w:rPr>
        <w:t xml:space="preserve"> SOC LIMITED</w:t>
      </w:r>
    </w:p>
    <w:p w:rsidR="003739CD" w:rsidRDefault="003739CD" w:rsidP="003739CD">
      <w:pPr>
        <w:pStyle w:val="ListParagraph"/>
        <w:numPr>
          <w:ilvl w:val="0"/>
          <w:numId w:val="12"/>
        </w:numPr>
        <w:spacing w:before="100" w:beforeAutospacing="1" w:line="360" w:lineRule="auto"/>
        <w:jc w:val="both"/>
        <w:rPr>
          <w:rFonts w:ascii="Arial" w:hAnsi="Arial" w:cs="Arial"/>
          <w:bCs/>
          <w:sz w:val="22"/>
          <w:szCs w:val="22"/>
          <w:lang w:val="en-US"/>
        </w:rPr>
      </w:pPr>
      <w:r w:rsidRPr="003739CD">
        <w:rPr>
          <w:rFonts w:ascii="Arial" w:hAnsi="Arial" w:cs="Arial"/>
          <w:b/>
          <w:bCs/>
          <w:sz w:val="22"/>
          <w:szCs w:val="22"/>
        </w:rPr>
        <w:t xml:space="preserve"> </w:t>
      </w:r>
      <w:r w:rsidRPr="003739CD">
        <w:rPr>
          <w:rFonts w:ascii="Arial" w:hAnsi="Arial" w:cs="Arial"/>
          <w:bCs/>
          <w:sz w:val="22"/>
          <w:szCs w:val="22"/>
          <w:lang w:val="en-US"/>
        </w:rPr>
        <w:t>Eskom has Learnerships / Apprenticeship Programmes in the areas of Electrical; Mechanical (HVAC, Welding, Fitters, Fitter and Turners)  and Electrical Light current</w:t>
      </w:r>
      <w:r>
        <w:rPr>
          <w:rFonts w:ascii="Arial" w:hAnsi="Arial" w:cs="Arial"/>
          <w:bCs/>
          <w:sz w:val="22"/>
          <w:szCs w:val="22"/>
          <w:lang w:val="en-US"/>
        </w:rPr>
        <w:t>.</w:t>
      </w:r>
    </w:p>
    <w:p w:rsidR="003739CD" w:rsidRPr="003739CD" w:rsidRDefault="003739CD" w:rsidP="003739CD">
      <w:pPr>
        <w:pStyle w:val="ListParagraph"/>
        <w:numPr>
          <w:ilvl w:val="0"/>
          <w:numId w:val="12"/>
        </w:numPr>
        <w:spacing w:before="100" w:beforeAutospacing="1" w:after="100" w:afterAutospacing="1"/>
        <w:jc w:val="both"/>
        <w:rPr>
          <w:rFonts w:ascii="Arial" w:hAnsi="Arial" w:cs="Arial"/>
          <w:b/>
          <w:bCs/>
          <w:sz w:val="22"/>
          <w:szCs w:val="22"/>
        </w:rPr>
      </w:pPr>
      <w:r w:rsidRPr="003739CD">
        <w:rPr>
          <w:rFonts w:ascii="Arial" w:hAnsi="Arial" w:cs="Arial"/>
          <w:bCs/>
          <w:sz w:val="22"/>
          <w:szCs w:val="22"/>
          <w:lang w:val="en-US"/>
        </w:rPr>
        <w:t>Eskom Full Bursaries for Universities  and University of Technologies, the split of the bursaries is  70% and 30% Non Technical.</w:t>
      </w:r>
    </w:p>
    <w:p w:rsidR="003739CD" w:rsidRPr="003739CD" w:rsidRDefault="003739CD" w:rsidP="003739CD">
      <w:pPr>
        <w:pStyle w:val="ListParagraph"/>
        <w:spacing w:before="100" w:beforeAutospacing="1" w:after="100" w:afterAutospacing="1"/>
        <w:jc w:val="both"/>
        <w:rPr>
          <w:rFonts w:ascii="Arial" w:hAnsi="Arial" w:cs="Arial"/>
          <w:b/>
          <w:bCs/>
          <w:sz w:val="22"/>
          <w:szCs w:val="22"/>
        </w:rPr>
      </w:pPr>
    </w:p>
    <w:p w:rsidR="003739CD" w:rsidRPr="003739CD" w:rsidRDefault="003739CD" w:rsidP="003739CD">
      <w:pPr>
        <w:pStyle w:val="ListParagraph"/>
        <w:numPr>
          <w:ilvl w:val="0"/>
          <w:numId w:val="12"/>
        </w:numPr>
        <w:spacing w:before="100" w:beforeAutospacing="1" w:after="100" w:afterAutospacing="1" w:line="360" w:lineRule="auto"/>
        <w:jc w:val="both"/>
        <w:rPr>
          <w:rFonts w:ascii="Arial" w:hAnsi="Arial" w:cs="Arial"/>
          <w:bCs/>
          <w:sz w:val="22"/>
          <w:szCs w:val="22"/>
        </w:rPr>
      </w:pPr>
      <w:r w:rsidRPr="003739CD">
        <w:rPr>
          <w:rFonts w:ascii="Arial" w:hAnsi="Arial" w:cs="Arial"/>
          <w:bCs/>
          <w:sz w:val="22"/>
          <w:szCs w:val="22"/>
        </w:rPr>
        <w:t>Eskom Scholarship programmes are  Dr HJ Van der Bijl  and Dr RL Strackzacher, for Technical and Non Technical studies.  These scholarships are awarded to the dependents of Eskom Employees only.</w:t>
      </w:r>
    </w:p>
    <w:p w:rsidR="003739CD" w:rsidRPr="003739CD" w:rsidRDefault="003739CD" w:rsidP="003739CD">
      <w:pPr>
        <w:spacing w:before="100" w:beforeAutospacing="1" w:after="100" w:afterAutospacing="1" w:line="360" w:lineRule="auto"/>
        <w:ind w:left="720" w:hanging="720"/>
        <w:rPr>
          <w:rFonts w:ascii="Arial" w:hAnsi="Arial" w:cs="Arial"/>
          <w:bCs/>
          <w:sz w:val="22"/>
          <w:szCs w:val="22"/>
          <w:u w:val="single"/>
        </w:rPr>
      </w:pPr>
      <w:r w:rsidRPr="00FA76D0">
        <w:rPr>
          <w:rFonts w:ascii="Arial" w:hAnsi="Arial" w:cs="Arial"/>
          <w:b/>
          <w:sz w:val="22"/>
          <w:szCs w:val="22"/>
        </w:rPr>
        <w:t xml:space="preserve">(b)(i) </w:t>
      </w:r>
      <w:r>
        <w:rPr>
          <w:rFonts w:ascii="Arial" w:hAnsi="Arial" w:cs="Arial"/>
          <w:b/>
          <w:sz w:val="22"/>
          <w:szCs w:val="22"/>
        </w:rPr>
        <w:tab/>
      </w:r>
      <w:r w:rsidRPr="00FA76D0">
        <w:rPr>
          <w:rFonts w:ascii="Arial" w:hAnsi="Arial" w:cs="Arial"/>
          <w:sz w:val="22"/>
          <w:szCs w:val="22"/>
        </w:rPr>
        <w:t xml:space="preserve">The table below presents the amount allocated for </w:t>
      </w:r>
      <w:r w:rsidRPr="00FA76D0">
        <w:rPr>
          <w:rFonts w:ascii="Arial" w:hAnsi="Arial" w:cs="Arial"/>
          <w:bCs/>
          <w:sz w:val="22"/>
          <w:szCs w:val="22"/>
          <w:u w:val="single"/>
        </w:rPr>
        <w:t xml:space="preserve">Learnerships / Apprenticeship Programmes </w:t>
      </w:r>
      <w:r w:rsidRPr="00FA76D0">
        <w:rPr>
          <w:rFonts w:ascii="Arial" w:hAnsi="Arial" w:cs="Arial"/>
          <w:sz w:val="22"/>
          <w:szCs w:val="22"/>
        </w:rPr>
        <w:t xml:space="preserve">and number of youth that has been brought through the system in the financial years  2014-15, 2015-16 and  2016-17 </w:t>
      </w:r>
    </w:p>
    <w:tbl>
      <w:tblPr>
        <w:tblStyle w:val="LightList-Accent1"/>
        <w:tblpPr w:leftFromText="180" w:rightFromText="180" w:vertAnchor="text" w:horzAnchor="margin" w:tblpY="20"/>
        <w:tblW w:w="9913" w:type="dxa"/>
        <w:tblLayout w:type="fixed"/>
        <w:tblLook w:val="04A0" w:firstRow="1" w:lastRow="0" w:firstColumn="1" w:lastColumn="0" w:noHBand="0" w:noVBand="1"/>
      </w:tblPr>
      <w:tblGrid>
        <w:gridCol w:w="3818"/>
        <w:gridCol w:w="2126"/>
        <w:gridCol w:w="1984"/>
        <w:gridCol w:w="1985"/>
      </w:tblGrid>
      <w:tr w:rsidR="003739CD" w:rsidRPr="00B3788A" w:rsidTr="00FB70BB">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3818" w:type="dxa"/>
            <w:hideMark/>
          </w:tcPr>
          <w:p w:rsidR="003739CD" w:rsidRPr="00B3788A" w:rsidRDefault="003739CD" w:rsidP="00FB70BB">
            <w:pPr>
              <w:spacing w:before="100" w:beforeAutospacing="1" w:after="100" w:afterAutospacing="1" w:line="360" w:lineRule="auto"/>
              <w:jc w:val="both"/>
              <w:rPr>
                <w:rFonts w:ascii="Arial" w:hAnsi="Arial" w:cs="Arial"/>
                <w:sz w:val="20"/>
                <w:szCs w:val="20"/>
              </w:rPr>
            </w:pPr>
            <w:r w:rsidRPr="00B3788A">
              <w:rPr>
                <w:rFonts w:ascii="Arial" w:hAnsi="Arial" w:cs="Arial"/>
                <w:sz w:val="20"/>
                <w:szCs w:val="20"/>
              </w:rPr>
              <w:t>(b)(i)</w:t>
            </w:r>
            <w:r w:rsidRPr="00B3788A">
              <w:rPr>
                <w:rFonts w:ascii="Arial" w:eastAsia="MS PGothic" w:hAnsi="Arial" w:cs="Arial"/>
                <w:sz w:val="20"/>
                <w:szCs w:val="20"/>
              </w:rPr>
              <w:t>Learnership/ Apprenticeship</w:t>
            </w:r>
          </w:p>
        </w:tc>
        <w:tc>
          <w:tcPr>
            <w:tcW w:w="2126" w:type="dxa"/>
            <w:hideMark/>
          </w:tcPr>
          <w:p w:rsidR="003739CD" w:rsidRPr="00B3788A" w:rsidRDefault="003739CD" w:rsidP="00FB70BB">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3788A">
              <w:rPr>
                <w:rFonts w:ascii="Arial" w:eastAsia="MS PGothic" w:hAnsi="Arial" w:cs="Arial"/>
                <w:sz w:val="20"/>
                <w:szCs w:val="20"/>
              </w:rPr>
              <w:t>(aa)</w:t>
            </w:r>
            <w:r>
              <w:rPr>
                <w:rFonts w:ascii="Arial" w:eastAsia="MS PGothic" w:hAnsi="Arial" w:cs="Arial"/>
                <w:sz w:val="20"/>
                <w:szCs w:val="20"/>
              </w:rPr>
              <w:t xml:space="preserve"> </w:t>
            </w:r>
            <w:r w:rsidRPr="00B3788A">
              <w:rPr>
                <w:rFonts w:ascii="Arial" w:hAnsi="Arial" w:cs="Arial"/>
                <w:sz w:val="20"/>
                <w:szCs w:val="20"/>
              </w:rPr>
              <w:t xml:space="preserve">FY2014/15 </w:t>
            </w:r>
          </w:p>
        </w:tc>
        <w:tc>
          <w:tcPr>
            <w:tcW w:w="1984" w:type="dxa"/>
            <w:hideMark/>
          </w:tcPr>
          <w:p w:rsidR="003739CD" w:rsidRPr="00B3788A" w:rsidRDefault="003739CD" w:rsidP="00FB70BB">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3788A">
              <w:rPr>
                <w:rFonts w:ascii="Arial" w:eastAsia="MS PGothic" w:hAnsi="Arial" w:cs="Arial"/>
                <w:sz w:val="20"/>
                <w:szCs w:val="20"/>
              </w:rPr>
              <w:t>(bb)</w:t>
            </w:r>
            <w:r>
              <w:rPr>
                <w:rFonts w:ascii="Arial" w:eastAsia="MS PGothic" w:hAnsi="Arial" w:cs="Arial"/>
                <w:sz w:val="20"/>
                <w:szCs w:val="20"/>
              </w:rPr>
              <w:t xml:space="preserve"> </w:t>
            </w:r>
            <w:r w:rsidRPr="00B3788A">
              <w:rPr>
                <w:rFonts w:ascii="Arial" w:eastAsia="MS PGothic" w:hAnsi="Arial" w:cs="Arial"/>
                <w:sz w:val="20"/>
                <w:szCs w:val="20"/>
              </w:rPr>
              <w:t>FY2015/16</w:t>
            </w:r>
          </w:p>
        </w:tc>
        <w:tc>
          <w:tcPr>
            <w:tcW w:w="1985" w:type="dxa"/>
            <w:hideMark/>
          </w:tcPr>
          <w:p w:rsidR="003739CD" w:rsidRPr="00B3788A" w:rsidRDefault="003739CD" w:rsidP="00FB70BB">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3788A">
              <w:rPr>
                <w:rFonts w:ascii="Arial" w:eastAsia="MS PGothic" w:hAnsi="Arial" w:cs="Arial"/>
                <w:sz w:val="20"/>
                <w:szCs w:val="20"/>
              </w:rPr>
              <w:t>(cc)</w:t>
            </w:r>
            <w:r>
              <w:rPr>
                <w:rFonts w:ascii="Arial" w:eastAsia="MS PGothic" w:hAnsi="Arial" w:cs="Arial"/>
                <w:sz w:val="20"/>
                <w:szCs w:val="20"/>
              </w:rPr>
              <w:t xml:space="preserve"> FY</w:t>
            </w:r>
            <w:r w:rsidRPr="00B3788A">
              <w:rPr>
                <w:rFonts w:ascii="Arial" w:eastAsia="MS PGothic" w:hAnsi="Arial" w:cs="Arial"/>
                <w:sz w:val="20"/>
                <w:szCs w:val="20"/>
              </w:rPr>
              <w:t>2016/17</w:t>
            </w:r>
          </w:p>
        </w:tc>
      </w:tr>
      <w:tr w:rsidR="003739CD" w:rsidRPr="00B3788A" w:rsidTr="00FB70BB">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3818" w:type="dxa"/>
            <w:hideMark/>
          </w:tcPr>
          <w:p w:rsidR="003739CD" w:rsidRPr="00B3788A" w:rsidRDefault="003739CD" w:rsidP="00FB70BB">
            <w:pPr>
              <w:spacing w:before="100" w:beforeAutospacing="1" w:after="100" w:afterAutospacing="1" w:line="360" w:lineRule="auto"/>
              <w:jc w:val="both"/>
              <w:rPr>
                <w:rFonts w:ascii="Arial" w:hAnsi="Arial" w:cs="Arial"/>
                <w:sz w:val="20"/>
                <w:szCs w:val="20"/>
              </w:rPr>
            </w:pPr>
            <w:r w:rsidRPr="00B3788A">
              <w:rPr>
                <w:rFonts w:ascii="Arial" w:eastAsia="MS PGothic" w:hAnsi="Arial" w:cs="Arial"/>
                <w:sz w:val="20"/>
                <w:szCs w:val="20"/>
              </w:rPr>
              <w:t xml:space="preserve">(i) Amount allocated </w:t>
            </w:r>
          </w:p>
        </w:tc>
        <w:tc>
          <w:tcPr>
            <w:tcW w:w="2126" w:type="dxa"/>
            <w:hideMark/>
          </w:tcPr>
          <w:p w:rsidR="003739CD" w:rsidRPr="00B3788A" w:rsidRDefault="003739CD" w:rsidP="00FB70BB">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3788A">
              <w:rPr>
                <w:rFonts w:ascii="Arial" w:eastAsia="MS PGothic" w:hAnsi="Arial" w:cs="Arial"/>
                <w:sz w:val="20"/>
                <w:szCs w:val="20"/>
              </w:rPr>
              <w:t> R28,252,530</w:t>
            </w:r>
          </w:p>
        </w:tc>
        <w:tc>
          <w:tcPr>
            <w:tcW w:w="1984" w:type="dxa"/>
            <w:hideMark/>
          </w:tcPr>
          <w:p w:rsidR="003739CD" w:rsidRPr="00B3788A" w:rsidRDefault="003739CD" w:rsidP="00FB70BB">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3788A">
              <w:rPr>
                <w:rFonts w:ascii="Arial" w:eastAsia="MS PGothic" w:hAnsi="Arial" w:cs="Arial"/>
                <w:sz w:val="20"/>
                <w:szCs w:val="20"/>
              </w:rPr>
              <w:t> R86,602,740</w:t>
            </w:r>
          </w:p>
        </w:tc>
        <w:tc>
          <w:tcPr>
            <w:tcW w:w="1985" w:type="dxa"/>
            <w:hideMark/>
          </w:tcPr>
          <w:p w:rsidR="003739CD" w:rsidRPr="00B3788A" w:rsidRDefault="003739CD" w:rsidP="00FB70BB">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3788A">
              <w:rPr>
                <w:rFonts w:ascii="Arial" w:eastAsia="MS PGothic" w:hAnsi="Arial" w:cs="Arial"/>
                <w:sz w:val="20"/>
                <w:szCs w:val="20"/>
              </w:rPr>
              <w:t> R215,532,480</w:t>
            </w:r>
          </w:p>
        </w:tc>
      </w:tr>
      <w:tr w:rsidR="003739CD" w:rsidRPr="00B3788A" w:rsidTr="00FB70BB">
        <w:trPr>
          <w:trHeight w:val="763"/>
        </w:trPr>
        <w:tc>
          <w:tcPr>
            <w:cnfStyle w:val="001000000000" w:firstRow="0" w:lastRow="0" w:firstColumn="1" w:lastColumn="0" w:oddVBand="0" w:evenVBand="0" w:oddHBand="0" w:evenHBand="0" w:firstRowFirstColumn="0" w:firstRowLastColumn="0" w:lastRowFirstColumn="0" w:lastRowLastColumn="0"/>
            <w:tcW w:w="3818" w:type="dxa"/>
            <w:hideMark/>
          </w:tcPr>
          <w:p w:rsidR="003739CD" w:rsidRPr="00B3788A" w:rsidRDefault="003739CD" w:rsidP="00FB70BB">
            <w:pPr>
              <w:spacing w:before="100" w:beforeAutospacing="1" w:after="100" w:afterAutospacing="1" w:line="360" w:lineRule="auto"/>
              <w:jc w:val="both"/>
              <w:rPr>
                <w:rFonts w:ascii="Arial" w:hAnsi="Arial" w:cs="Arial"/>
                <w:sz w:val="20"/>
                <w:szCs w:val="20"/>
              </w:rPr>
            </w:pPr>
            <w:r w:rsidRPr="00B3788A">
              <w:rPr>
                <w:rFonts w:ascii="Arial" w:eastAsia="MS PGothic" w:hAnsi="Arial" w:cs="Arial"/>
                <w:sz w:val="20"/>
                <w:szCs w:val="20"/>
              </w:rPr>
              <w:t>(ii) Number of youth has been brought through the system</w:t>
            </w:r>
          </w:p>
        </w:tc>
        <w:tc>
          <w:tcPr>
            <w:tcW w:w="2126" w:type="dxa"/>
            <w:hideMark/>
          </w:tcPr>
          <w:p w:rsidR="003739CD" w:rsidRPr="00B3788A" w:rsidRDefault="003739CD" w:rsidP="00FB70BB">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788A">
              <w:rPr>
                <w:rFonts w:ascii="Arial" w:eastAsia="MS PGothic" w:hAnsi="Arial" w:cs="Arial"/>
                <w:sz w:val="20"/>
                <w:szCs w:val="20"/>
              </w:rPr>
              <w:t> 277</w:t>
            </w:r>
          </w:p>
        </w:tc>
        <w:tc>
          <w:tcPr>
            <w:tcW w:w="1984" w:type="dxa"/>
            <w:hideMark/>
          </w:tcPr>
          <w:p w:rsidR="003739CD" w:rsidRPr="00B3788A" w:rsidRDefault="003739CD" w:rsidP="00FB70BB">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788A">
              <w:rPr>
                <w:rFonts w:ascii="Arial" w:eastAsia="MS PGothic" w:hAnsi="Arial" w:cs="Arial"/>
                <w:sz w:val="20"/>
                <w:szCs w:val="20"/>
              </w:rPr>
              <w:t> 929</w:t>
            </w:r>
          </w:p>
        </w:tc>
        <w:tc>
          <w:tcPr>
            <w:tcW w:w="1985" w:type="dxa"/>
            <w:hideMark/>
          </w:tcPr>
          <w:p w:rsidR="003739CD" w:rsidRPr="00B3788A" w:rsidRDefault="003739CD" w:rsidP="00FB70BB">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788A">
              <w:rPr>
                <w:rFonts w:ascii="Arial" w:eastAsia="MS PGothic" w:hAnsi="Arial" w:cs="Arial"/>
                <w:sz w:val="20"/>
                <w:szCs w:val="20"/>
              </w:rPr>
              <w:t> 3062</w:t>
            </w:r>
          </w:p>
        </w:tc>
      </w:tr>
    </w:tbl>
    <w:p w:rsidR="00566A30" w:rsidRPr="00566A30" w:rsidRDefault="00566A30" w:rsidP="003739CD">
      <w:pPr>
        <w:spacing w:before="100" w:beforeAutospacing="1" w:after="100" w:afterAutospacing="1" w:line="360" w:lineRule="auto"/>
        <w:rPr>
          <w:rFonts w:ascii="Arial" w:hAnsi="Arial" w:cs="Arial"/>
          <w:b/>
          <w:sz w:val="2"/>
          <w:szCs w:val="2"/>
        </w:rPr>
      </w:pPr>
    </w:p>
    <w:p w:rsidR="003739CD" w:rsidRPr="00FA76D0" w:rsidRDefault="003739CD" w:rsidP="003739CD">
      <w:pPr>
        <w:spacing w:before="100" w:beforeAutospacing="1" w:after="100" w:afterAutospacing="1" w:line="360" w:lineRule="auto"/>
        <w:rPr>
          <w:rFonts w:ascii="Arial" w:hAnsi="Arial" w:cs="Arial"/>
          <w:sz w:val="22"/>
          <w:szCs w:val="22"/>
        </w:rPr>
      </w:pPr>
      <w:r w:rsidRPr="00FA76D0">
        <w:rPr>
          <w:rFonts w:ascii="Arial" w:hAnsi="Arial" w:cs="Arial"/>
          <w:b/>
          <w:sz w:val="22"/>
          <w:szCs w:val="22"/>
        </w:rPr>
        <w:lastRenderedPageBreak/>
        <w:t>(b)</w:t>
      </w:r>
      <w:r>
        <w:rPr>
          <w:rFonts w:ascii="Arial" w:hAnsi="Arial" w:cs="Arial"/>
          <w:b/>
          <w:sz w:val="22"/>
          <w:szCs w:val="22"/>
        </w:rPr>
        <w:t>(ii</w:t>
      </w:r>
      <w:r w:rsidRPr="00FA76D0">
        <w:rPr>
          <w:rFonts w:ascii="Arial" w:hAnsi="Arial" w:cs="Arial"/>
          <w:b/>
          <w:sz w:val="22"/>
          <w:szCs w:val="22"/>
        </w:rPr>
        <w:t xml:space="preserve">) </w:t>
      </w:r>
      <w:r w:rsidRPr="00FA76D0">
        <w:rPr>
          <w:rFonts w:ascii="Arial" w:hAnsi="Arial" w:cs="Arial"/>
          <w:sz w:val="22"/>
          <w:szCs w:val="22"/>
        </w:rPr>
        <w:t xml:space="preserve"> The table below presents the amount allocated for </w:t>
      </w:r>
      <w:r w:rsidRPr="00C6184A">
        <w:rPr>
          <w:rFonts w:ascii="Arial" w:hAnsi="Arial" w:cs="Arial"/>
          <w:bCs/>
          <w:sz w:val="22"/>
          <w:szCs w:val="22"/>
          <w:u w:val="single"/>
        </w:rPr>
        <w:t>Full Bursaries</w:t>
      </w:r>
      <w:r w:rsidRPr="00FA76D0">
        <w:rPr>
          <w:rFonts w:ascii="Arial" w:hAnsi="Arial" w:cs="Arial"/>
          <w:bCs/>
          <w:sz w:val="22"/>
          <w:szCs w:val="22"/>
          <w:u w:val="single"/>
        </w:rPr>
        <w:t xml:space="preserve"> </w:t>
      </w:r>
      <w:r w:rsidRPr="00FA76D0">
        <w:rPr>
          <w:rFonts w:ascii="Arial" w:hAnsi="Arial" w:cs="Arial"/>
          <w:sz w:val="22"/>
          <w:szCs w:val="22"/>
        </w:rPr>
        <w:t xml:space="preserve">and number of </w:t>
      </w:r>
      <w:r>
        <w:rPr>
          <w:rFonts w:ascii="Arial" w:hAnsi="Arial" w:cs="Arial"/>
          <w:sz w:val="22"/>
          <w:szCs w:val="22"/>
        </w:rPr>
        <w:tab/>
      </w:r>
      <w:r w:rsidRPr="00FA76D0">
        <w:rPr>
          <w:rFonts w:ascii="Arial" w:hAnsi="Arial" w:cs="Arial"/>
          <w:sz w:val="22"/>
          <w:szCs w:val="22"/>
        </w:rPr>
        <w:t xml:space="preserve">youth that has been brought through the system in the financial years 2014-15, </w:t>
      </w:r>
      <w:r>
        <w:rPr>
          <w:rFonts w:ascii="Arial" w:hAnsi="Arial" w:cs="Arial"/>
          <w:sz w:val="22"/>
          <w:szCs w:val="22"/>
        </w:rPr>
        <w:tab/>
      </w:r>
      <w:r w:rsidRPr="00FA76D0">
        <w:rPr>
          <w:rFonts w:ascii="Arial" w:hAnsi="Arial" w:cs="Arial"/>
          <w:sz w:val="22"/>
          <w:szCs w:val="22"/>
        </w:rPr>
        <w:t xml:space="preserve">2015-16 and 2016-17 </w:t>
      </w:r>
    </w:p>
    <w:tbl>
      <w:tblPr>
        <w:tblStyle w:val="LightList-Accent1"/>
        <w:tblpPr w:leftFromText="180" w:rightFromText="180" w:vertAnchor="text" w:horzAnchor="margin" w:tblpY="129"/>
        <w:tblW w:w="9913" w:type="dxa"/>
        <w:tblLayout w:type="fixed"/>
        <w:tblLook w:val="04A0" w:firstRow="1" w:lastRow="0" w:firstColumn="1" w:lastColumn="0" w:noHBand="0" w:noVBand="1"/>
      </w:tblPr>
      <w:tblGrid>
        <w:gridCol w:w="3818"/>
        <w:gridCol w:w="2126"/>
        <w:gridCol w:w="1984"/>
        <w:gridCol w:w="1985"/>
      </w:tblGrid>
      <w:tr w:rsidR="003739CD" w:rsidRPr="00B3788A" w:rsidTr="00FB70BB">
        <w:trPr>
          <w:cnfStyle w:val="100000000000" w:firstRow="1" w:lastRow="0" w:firstColumn="0" w:lastColumn="0" w:oddVBand="0" w:evenVBand="0" w:oddHBand="0"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3818" w:type="dxa"/>
            <w:hideMark/>
          </w:tcPr>
          <w:p w:rsidR="003739CD" w:rsidRPr="00B3788A" w:rsidRDefault="003739CD" w:rsidP="00FB70BB">
            <w:pPr>
              <w:spacing w:before="100" w:beforeAutospacing="1" w:after="100" w:afterAutospacing="1" w:line="360" w:lineRule="auto"/>
              <w:jc w:val="both"/>
              <w:rPr>
                <w:rFonts w:ascii="Arial" w:hAnsi="Arial" w:cs="Arial"/>
                <w:b w:val="0"/>
                <w:bCs w:val="0"/>
                <w:sz w:val="20"/>
                <w:szCs w:val="20"/>
              </w:rPr>
            </w:pPr>
            <w:r w:rsidRPr="00B3788A">
              <w:rPr>
                <w:rFonts w:ascii="Arial" w:eastAsia="MS PGothic" w:hAnsi="Arial" w:cs="Arial"/>
                <w:sz w:val="20"/>
                <w:szCs w:val="20"/>
              </w:rPr>
              <w:t>(b)(ii) Eskom Bursaries</w:t>
            </w:r>
          </w:p>
        </w:tc>
        <w:tc>
          <w:tcPr>
            <w:tcW w:w="2126" w:type="dxa"/>
            <w:hideMark/>
          </w:tcPr>
          <w:p w:rsidR="003739CD" w:rsidRPr="00B3788A" w:rsidRDefault="003739CD" w:rsidP="00FB70BB">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3788A">
              <w:rPr>
                <w:rFonts w:ascii="Arial" w:eastAsia="MS PGothic" w:hAnsi="Arial" w:cs="Arial"/>
                <w:sz w:val="20"/>
                <w:szCs w:val="20"/>
              </w:rPr>
              <w:t>(aa)</w:t>
            </w:r>
            <w:r>
              <w:rPr>
                <w:rFonts w:ascii="Arial" w:eastAsia="MS PGothic" w:hAnsi="Arial" w:cs="Arial"/>
                <w:sz w:val="20"/>
                <w:szCs w:val="20"/>
              </w:rPr>
              <w:t xml:space="preserve"> </w:t>
            </w:r>
            <w:r w:rsidRPr="00B3788A">
              <w:rPr>
                <w:rFonts w:ascii="Arial" w:hAnsi="Arial" w:cs="Arial"/>
                <w:sz w:val="20"/>
                <w:szCs w:val="20"/>
              </w:rPr>
              <w:t xml:space="preserve">FY2014/15 </w:t>
            </w:r>
          </w:p>
        </w:tc>
        <w:tc>
          <w:tcPr>
            <w:tcW w:w="1984" w:type="dxa"/>
            <w:hideMark/>
          </w:tcPr>
          <w:p w:rsidR="003739CD" w:rsidRPr="00B3788A" w:rsidRDefault="003739CD" w:rsidP="00FB70BB">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3788A">
              <w:rPr>
                <w:rFonts w:ascii="Arial" w:eastAsia="MS PGothic" w:hAnsi="Arial" w:cs="Arial"/>
                <w:sz w:val="20"/>
                <w:szCs w:val="20"/>
              </w:rPr>
              <w:t>(bb)</w:t>
            </w:r>
            <w:r>
              <w:rPr>
                <w:rFonts w:ascii="Arial" w:eastAsia="MS PGothic" w:hAnsi="Arial" w:cs="Arial"/>
                <w:sz w:val="20"/>
                <w:szCs w:val="20"/>
              </w:rPr>
              <w:t xml:space="preserve"> </w:t>
            </w:r>
            <w:r w:rsidRPr="00B3788A">
              <w:rPr>
                <w:rFonts w:ascii="Arial" w:eastAsia="MS PGothic" w:hAnsi="Arial" w:cs="Arial"/>
                <w:sz w:val="20"/>
                <w:szCs w:val="20"/>
              </w:rPr>
              <w:t>FY2015/16</w:t>
            </w:r>
          </w:p>
        </w:tc>
        <w:tc>
          <w:tcPr>
            <w:tcW w:w="1985" w:type="dxa"/>
            <w:hideMark/>
          </w:tcPr>
          <w:p w:rsidR="003739CD" w:rsidRPr="00B3788A" w:rsidRDefault="003739CD" w:rsidP="00FB70BB">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3788A">
              <w:rPr>
                <w:rFonts w:ascii="Arial" w:eastAsia="MS PGothic" w:hAnsi="Arial" w:cs="Arial"/>
                <w:sz w:val="20"/>
                <w:szCs w:val="20"/>
              </w:rPr>
              <w:t>(cc)</w:t>
            </w:r>
            <w:r>
              <w:rPr>
                <w:rFonts w:ascii="Arial" w:eastAsia="MS PGothic" w:hAnsi="Arial" w:cs="Arial"/>
                <w:sz w:val="20"/>
                <w:szCs w:val="20"/>
              </w:rPr>
              <w:t xml:space="preserve"> FY</w:t>
            </w:r>
            <w:r w:rsidRPr="00B3788A">
              <w:rPr>
                <w:rFonts w:ascii="Arial" w:eastAsia="MS PGothic" w:hAnsi="Arial" w:cs="Arial"/>
                <w:sz w:val="20"/>
                <w:szCs w:val="20"/>
              </w:rPr>
              <w:t>2016/17</w:t>
            </w:r>
          </w:p>
        </w:tc>
      </w:tr>
      <w:tr w:rsidR="003739CD" w:rsidRPr="00B3788A" w:rsidTr="00FB70BB">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3818" w:type="dxa"/>
          </w:tcPr>
          <w:p w:rsidR="003739CD" w:rsidRPr="00B3788A" w:rsidRDefault="003739CD" w:rsidP="00FB70BB">
            <w:pPr>
              <w:spacing w:before="100" w:beforeAutospacing="1" w:after="100" w:afterAutospacing="1" w:line="360" w:lineRule="auto"/>
              <w:jc w:val="both"/>
              <w:rPr>
                <w:rFonts w:ascii="Arial" w:hAnsi="Arial" w:cs="Arial"/>
                <w:sz w:val="20"/>
                <w:szCs w:val="20"/>
              </w:rPr>
            </w:pPr>
            <w:r w:rsidRPr="00B3788A">
              <w:rPr>
                <w:rFonts w:ascii="Arial" w:eastAsia="MS PGothic" w:hAnsi="Arial" w:cs="Arial"/>
                <w:sz w:val="20"/>
                <w:szCs w:val="20"/>
              </w:rPr>
              <w:t xml:space="preserve">(i) Amount allocated </w:t>
            </w:r>
          </w:p>
        </w:tc>
        <w:tc>
          <w:tcPr>
            <w:tcW w:w="2126" w:type="dxa"/>
            <w:hideMark/>
          </w:tcPr>
          <w:p w:rsidR="003739CD" w:rsidRPr="00B3788A" w:rsidRDefault="003739CD" w:rsidP="00FB70BB">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3788A">
              <w:rPr>
                <w:rFonts w:ascii="Arial" w:eastAsia="MS PGothic" w:hAnsi="Arial" w:cs="Arial"/>
                <w:sz w:val="20"/>
                <w:szCs w:val="20"/>
              </w:rPr>
              <w:t> R162,829,076.58</w:t>
            </w:r>
          </w:p>
        </w:tc>
        <w:tc>
          <w:tcPr>
            <w:tcW w:w="1984" w:type="dxa"/>
            <w:hideMark/>
          </w:tcPr>
          <w:p w:rsidR="003739CD" w:rsidRPr="00B3788A" w:rsidRDefault="003739CD" w:rsidP="00FB70BB">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3788A">
              <w:rPr>
                <w:rFonts w:ascii="Arial" w:eastAsia="MS PGothic" w:hAnsi="Arial" w:cs="Arial"/>
                <w:sz w:val="20"/>
                <w:szCs w:val="20"/>
              </w:rPr>
              <w:t> R94,301,773.38</w:t>
            </w:r>
          </w:p>
        </w:tc>
        <w:tc>
          <w:tcPr>
            <w:tcW w:w="1985" w:type="dxa"/>
            <w:hideMark/>
          </w:tcPr>
          <w:p w:rsidR="003739CD" w:rsidRPr="00B3788A" w:rsidRDefault="003739CD" w:rsidP="00FB70BB">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3788A">
              <w:rPr>
                <w:rFonts w:ascii="Arial" w:eastAsia="MS PGothic" w:hAnsi="Arial" w:cs="Arial"/>
                <w:sz w:val="20"/>
                <w:szCs w:val="20"/>
              </w:rPr>
              <w:t> R46,288,382.88</w:t>
            </w:r>
          </w:p>
        </w:tc>
      </w:tr>
      <w:tr w:rsidR="003739CD" w:rsidRPr="00B3788A" w:rsidTr="00FB70BB">
        <w:trPr>
          <w:trHeight w:val="763"/>
        </w:trPr>
        <w:tc>
          <w:tcPr>
            <w:cnfStyle w:val="001000000000" w:firstRow="0" w:lastRow="0" w:firstColumn="1" w:lastColumn="0" w:oddVBand="0" w:evenVBand="0" w:oddHBand="0" w:evenHBand="0" w:firstRowFirstColumn="0" w:firstRowLastColumn="0" w:lastRowFirstColumn="0" w:lastRowLastColumn="0"/>
            <w:tcW w:w="3818" w:type="dxa"/>
          </w:tcPr>
          <w:p w:rsidR="003739CD" w:rsidRPr="00B3788A" w:rsidRDefault="003739CD" w:rsidP="00FB70BB">
            <w:pPr>
              <w:spacing w:before="100" w:beforeAutospacing="1" w:after="100" w:afterAutospacing="1" w:line="360" w:lineRule="auto"/>
              <w:jc w:val="both"/>
              <w:rPr>
                <w:rFonts w:ascii="Arial" w:hAnsi="Arial" w:cs="Arial"/>
                <w:sz w:val="20"/>
                <w:szCs w:val="20"/>
              </w:rPr>
            </w:pPr>
            <w:r w:rsidRPr="00B3788A">
              <w:rPr>
                <w:rFonts w:ascii="Arial" w:eastAsia="MS PGothic" w:hAnsi="Arial" w:cs="Arial"/>
                <w:sz w:val="20"/>
                <w:szCs w:val="20"/>
              </w:rPr>
              <w:t>(ii) Number of youth has been brought through the system</w:t>
            </w:r>
          </w:p>
        </w:tc>
        <w:tc>
          <w:tcPr>
            <w:tcW w:w="2126" w:type="dxa"/>
            <w:hideMark/>
          </w:tcPr>
          <w:p w:rsidR="003739CD" w:rsidRPr="00B3788A" w:rsidRDefault="003739CD" w:rsidP="00FB70BB">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788A">
              <w:rPr>
                <w:rFonts w:ascii="Arial" w:eastAsia="MS PGothic" w:hAnsi="Arial" w:cs="Arial"/>
                <w:sz w:val="20"/>
                <w:szCs w:val="20"/>
              </w:rPr>
              <w:t> 2218</w:t>
            </w:r>
          </w:p>
        </w:tc>
        <w:tc>
          <w:tcPr>
            <w:tcW w:w="1984" w:type="dxa"/>
            <w:hideMark/>
          </w:tcPr>
          <w:p w:rsidR="003739CD" w:rsidRPr="00B3788A" w:rsidRDefault="003739CD" w:rsidP="00FB70BB">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788A">
              <w:rPr>
                <w:rFonts w:ascii="Arial" w:eastAsia="MS PGothic" w:hAnsi="Arial" w:cs="Arial"/>
                <w:sz w:val="20"/>
                <w:szCs w:val="20"/>
              </w:rPr>
              <w:t> 1400</w:t>
            </w:r>
          </w:p>
        </w:tc>
        <w:tc>
          <w:tcPr>
            <w:tcW w:w="1985" w:type="dxa"/>
            <w:hideMark/>
          </w:tcPr>
          <w:p w:rsidR="003739CD" w:rsidRPr="00B3788A" w:rsidRDefault="003739CD" w:rsidP="00FB70BB">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788A">
              <w:rPr>
                <w:rFonts w:ascii="Arial" w:eastAsia="MS PGothic" w:hAnsi="Arial" w:cs="Arial"/>
                <w:sz w:val="20"/>
                <w:szCs w:val="20"/>
              </w:rPr>
              <w:t> 731</w:t>
            </w:r>
          </w:p>
        </w:tc>
      </w:tr>
    </w:tbl>
    <w:p w:rsidR="00566A30" w:rsidRDefault="00566A30" w:rsidP="003739CD">
      <w:pPr>
        <w:spacing w:before="100" w:beforeAutospacing="1" w:after="100" w:afterAutospacing="1" w:line="360" w:lineRule="auto"/>
        <w:rPr>
          <w:rFonts w:ascii="Arial" w:hAnsi="Arial" w:cs="Arial"/>
          <w:b/>
          <w:sz w:val="2"/>
          <w:szCs w:val="2"/>
        </w:rPr>
      </w:pPr>
    </w:p>
    <w:p w:rsidR="003739CD" w:rsidRPr="00FA76D0" w:rsidRDefault="003739CD" w:rsidP="003739CD">
      <w:pPr>
        <w:spacing w:before="100" w:beforeAutospacing="1" w:after="100" w:afterAutospacing="1" w:line="360" w:lineRule="auto"/>
        <w:rPr>
          <w:rFonts w:ascii="Arial" w:hAnsi="Arial" w:cs="Arial"/>
          <w:sz w:val="22"/>
          <w:szCs w:val="22"/>
        </w:rPr>
      </w:pPr>
      <w:r w:rsidRPr="00FA76D0">
        <w:rPr>
          <w:rFonts w:ascii="Arial" w:hAnsi="Arial" w:cs="Arial"/>
          <w:b/>
          <w:sz w:val="22"/>
          <w:szCs w:val="22"/>
        </w:rPr>
        <w:t>(b)</w:t>
      </w:r>
      <w:r>
        <w:rPr>
          <w:rFonts w:ascii="Arial" w:hAnsi="Arial" w:cs="Arial"/>
          <w:b/>
          <w:sz w:val="22"/>
          <w:szCs w:val="22"/>
        </w:rPr>
        <w:t>(iii</w:t>
      </w:r>
      <w:r w:rsidRPr="00FA76D0">
        <w:rPr>
          <w:rFonts w:ascii="Arial" w:hAnsi="Arial" w:cs="Arial"/>
          <w:b/>
          <w:sz w:val="22"/>
          <w:szCs w:val="22"/>
        </w:rPr>
        <w:t xml:space="preserve">) </w:t>
      </w:r>
      <w:r w:rsidRPr="00FA76D0">
        <w:rPr>
          <w:rFonts w:ascii="Arial" w:hAnsi="Arial" w:cs="Arial"/>
          <w:sz w:val="22"/>
          <w:szCs w:val="22"/>
        </w:rPr>
        <w:t xml:space="preserve">The table below presents the amount allocated for </w:t>
      </w:r>
      <w:r w:rsidRPr="00C6184A">
        <w:rPr>
          <w:rFonts w:ascii="Arial" w:hAnsi="Arial" w:cs="Arial"/>
          <w:bCs/>
          <w:sz w:val="22"/>
          <w:szCs w:val="22"/>
          <w:u w:val="single"/>
        </w:rPr>
        <w:t>Scholarship</w:t>
      </w:r>
      <w:r w:rsidRPr="00FA76D0">
        <w:rPr>
          <w:rFonts w:ascii="Arial" w:hAnsi="Arial" w:cs="Arial"/>
          <w:sz w:val="22"/>
          <w:szCs w:val="22"/>
        </w:rPr>
        <w:t xml:space="preserve"> and number of </w:t>
      </w:r>
      <w:r>
        <w:rPr>
          <w:rFonts w:ascii="Arial" w:hAnsi="Arial" w:cs="Arial"/>
          <w:sz w:val="22"/>
          <w:szCs w:val="22"/>
        </w:rPr>
        <w:tab/>
      </w:r>
      <w:r w:rsidRPr="00FA76D0">
        <w:rPr>
          <w:rFonts w:ascii="Arial" w:hAnsi="Arial" w:cs="Arial"/>
          <w:sz w:val="22"/>
          <w:szCs w:val="22"/>
        </w:rPr>
        <w:t xml:space="preserve">youth that has been brought through the system in the financial years  2014-15, </w:t>
      </w:r>
      <w:r>
        <w:rPr>
          <w:rFonts w:ascii="Arial" w:hAnsi="Arial" w:cs="Arial"/>
          <w:sz w:val="22"/>
          <w:szCs w:val="22"/>
        </w:rPr>
        <w:tab/>
      </w:r>
      <w:r w:rsidRPr="00FA76D0">
        <w:rPr>
          <w:rFonts w:ascii="Arial" w:hAnsi="Arial" w:cs="Arial"/>
          <w:sz w:val="22"/>
          <w:szCs w:val="22"/>
        </w:rPr>
        <w:t xml:space="preserve">2015-16 and  2016-17 </w:t>
      </w:r>
    </w:p>
    <w:tbl>
      <w:tblPr>
        <w:tblStyle w:val="LightList-Accent1"/>
        <w:tblpPr w:leftFromText="180" w:rightFromText="180" w:vertAnchor="text" w:horzAnchor="margin" w:tblpY="204"/>
        <w:tblW w:w="9913" w:type="dxa"/>
        <w:tblLayout w:type="fixed"/>
        <w:tblLook w:val="04A0" w:firstRow="1" w:lastRow="0" w:firstColumn="1" w:lastColumn="0" w:noHBand="0" w:noVBand="1"/>
      </w:tblPr>
      <w:tblGrid>
        <w:gridCol w:w="3818"/>
        <w:gridCol w:w="2126"/>
        <w:gridCol w:w="1984"/>
        <w:gridCol w:w="1985"/>
      </w:tblGrid>
      <w:tr w:rsidR="003739CD" w:rsidRPr="00B3788A" w:rsidTr="00FB70BB">
        <w:trPr>
          <w:cnfStyle w:val="100000000000" w:firstRow="1" w:lastRow="0" w:firstColumn="0" w:lastColumn="0" w:oddVBand="0" w:evenVBand="0" w:oddHBand="0"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3818" w:type="dxa"/>
            <w:hideMark/>
          </w:tcPr>
          <w:p w:rsidR="003739CD" w:rsidRPr="00B3788A" w:rsidRDefault="003739CD" w:rsidP="00FB70BB">
            <w:pPr>
              <w:spacing w:before="100" w:beforeAutospacing="1" w:after="100" w:afterAutospacing="1" w:line="360" w:lineRule="auto"/>
              <w:jc w:val="both"/>
              <w:rPr>
                <w:rFonts w:ascii="Arial" w:hAnsi="Arial" w:cs="Arial"/>
                <w:b w:val="0"/>
                <w:bCs w:val="0"/>
                <w:sz w:val="20"/>
                <w:szCs w:val="20"/>
              </w:rPr>
            </w:pPr>
            <w:r w:rsidRPr="00B3788A">
              <w:rPr>
                <w:rFonts w:ascii="Arial" w:eastAsia="MS PGothic" w:hAnsi="Arial" w:cs="Arial"/>
                <w:sz w:val="20"/>
                <w:szCs w:val="20"/>
              </w:rPr>
              <w:t>(b)(iii) scholarships</w:t>
            </w:r>
          </w:p>
        </w:tc>
        <w:tc>
          <w:tcPr>
            <w:tcW w:w="2126" w:type="dxa"/>
            <w:hideMark/>
          </w:tcPr>
          <w:p w:rsidR="003739CD" w:rsidRPr="00B3788A" w:rsidRDefault="003739CD" w:rsidP="00FB70BB">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3788A">
              <w:rPr>
                <w:rFonts w:ascii="Arial" w:eastAsia="MS PGothic" w:hAnsi="Arial" w:cs="Arial"/>
                <w:sz w:val="20"/>
                <w:szCs w:val="20"/>
              </w:rPr>
              <w:t>(aa)</w:t>
            </w:r>
            <w:r>
              <w:rPr>
                <w:rFonts w:ascii="Arial" w:eastAsia="MS PGothic" w:hAnsi="Arial" w:cs="Arial"/>
                <w:sz w:val="20"/>
                <w:szCs w:val="20"/>
              </w:rPr>
              <w:t xml:space="preserve"> </w:t>
            </w:r>
            <w:r w:rsidRPr="00B3788A">
              <w:rPr>
                <w:rFonts w:ascii="Arial" w:hAnsi="Arial" w:cs="Arial"/>
                <w:sz w:val="20"/>
                <w:szCs w:val="20"/>
              </w:rPr>
              <w:t xml:space="preserve">FY2014/15 </w:t>
            </w:r>
          </w:p>
        </w:tc>
        <w:tc>
          <w:tcPr>
            <w:tcW w:w="1984" w:type="dxa"/>
            <w:hideMark/>
          </w:tcPr>
          <w:p w:rsidR="003739CD" w:rsidRPr="00B3788A" w:rsidRDefault="003739CD" w:rsidP="00FB70BB">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3788A">
              <w:rPr>
                <w:rFonts w:ascii="Arial" w:eastAsia="MS PGothic" w:hAnsi="Arial" w:cs="Arial"/>
                <w:sz w:val="20"/>
                <w:szCs w:val="20"/>
              </w:rPr>
              <w:t>(bb)</w:t>
            </w:r>
            <w:r>
              <w:rPr>
                <w:rFonts w:ascii="Arial" w:eastAsia="MS PGothic" w:hAnsi="Arial" w:cs="Arial"/>
                <w:sz w:val="20"/>
                <w:szCs w:val="20"/>
              </w:rPr>
              <w:t xml:space="preserve"> </w:t>
            </w:r>
            <w:r w:rsidRPr="00B3788A">
              <w:rPr>
                <w:rFonts w:ascii="Arial" w:eastAsia="MS PGothic" w:hAnsi="Arial" w:cs="Arial"/>
                <w:sz w:val="20"/>
                <w:szCs w:val="20"/>
              </w:rPr>
              <w:t>FY2015/16</w:t>
            </w:r>
          </w:p>
        </w:tc>
        <w:tc>
          <w:tcPr>
            <w:tcW w:w="1985" w:type="dxa"/>
            <w:hideMark/>
          </w:tcPr>
          <w:p w:rsidR="003739CD" w:rsidRPr="00B3788A" w:rsidRDefault="003739CD" w:rsidP="00FB70BB">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3788A">
              <w:rPr>
                <w:rFonts w:ascii="Arial" w:eastAsia="MS PGothic" w:hAnsi="Arial" w:cs="Arial"/>
                <w:sz w:val="20"/>
                <w:szCs w:val="20"/>
              </w:rPr>
              <w:t>(cc)</w:t>
            </w:r>
            <w:r>
              <w:rPr>
                <w:rFonts w:ascii="Arial" w:eastAsia="MS PGothic" w:hAnsi="Arial" w:cs="Arial"/>
                <w:sz w:val="20"/>
                <w:szCs w:val="20"/>
              </w:rPr>
              <w:t xml:space="preserve"> FY</w:t>
            </w:r>
            <w:r w:rsidRPr="00B3788A">
              <w:rPr>
                <w:rFonts w:ascii="Arial" w:eastAsia="MS PGothic" w:hAnsi="Arial" w:cs="Arial"/>
                <w:sz w:val="20"/>
                <w:szCs w:val="20"/>
              </w:rPr>
              <w:t>2016/17</w:t>
            </w:r>
          </w:p>
        </w:tc>
      </w:tr>
      <w:tr w:rsidR="003739CD" w:rsidRPr="00B3788A" w:rsidTr="00FB70BB">
        <w:trPr>
          <w:cnfStyle w:val="000000100000" w:firstRow="0" w:lastRow="0" w:firstColumn="0" w:lastColumn="0" w:oddVBand="0" w:evenVBand="0" w:oddHBand="1"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3818" w:type="dxa"/>
            <w:hideMark/>
          </w:tcPr>
          <w:p w:rsidR="003739CD" w:rsidRPr="00B3788A" w:rsidRDefault="003739CD" w:rsidP="00FB70BB">
            <w:pPr>
              <w:spacing w:before="100" w:beforeAutospacing="1" w:after="100" w:afterAutospacing="1" w:line="360" w:lineRule="auto"/>
              <w:jc w:val="both"/>
              <w:rPr>
                <w:rFonts w:ascii="Arial" w:hAnsi="Arial" w:cs="Arial"/>
                <w:sz w:val="20"/>
                <w:szCs w:val="20"/>
              </w:rPr>
            </w:pPr>
            <w:r w:rsidRPr="00B3788A">
              <w:rPr>
                <w:rFonts w:ascii="Arial" w:eastAsia="MS PGothic" w:hAnsi="Arial" w:cs="Arial"/>
                <w:sz w:val="20"/>
                <w:szCs w:val="20"/>
              </w:rPr>
              <w:t xml:space="preserve">(i) Amount allocated </w:t>
            </w:r>
          </w:p>
        </w:tc>
        <w:tc>
          <w:tcPr>
            <w:tcW w:w="2126" w:type="dxa"/>
            <w:hideMark/>
          </w:tcPr>
          <w:p w:rsidR="003739CD" w:rsidRPr="00B3788A" w:rsidRDefault="003739CD" w:rsidP="00FB70BB">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3788A">
              <w:rPr>
                <w:rFonts w:ascii="Arial" w:eastAsia="MS PGothic" w:hAnsi="Arial" w:cs="Arial"/>
                <w:sz w:val="20"/>
                <w:szCs w:val="20"/>
              </w:rPr>
              <w:t> R9,039,953.12</w:t>
            </w:r>
          </w:p>
        </w:tc>
        <w:tc>
          <w:tcPr>
            <w:tcW w:w="1984" w:type="dxa"/>
            <w:hideMark/>
          </w:tcPr>
          <w:p w:rsidR="003739CD" w:rsidRPr="00B3788A" w:rsidRDefault="003739CD" w:rsidP="00FB70BB">
            <w:pPr>
              <w:spacing w:before="100" w:beforeAutospacing="1" w:after="100" w:afterAutospacing="1"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3788A">
              <w:rPr>
                <w:rFonts w:ascii="Arial" w:eastAsia="MS PGothic" w:hAnsi="Arial" w:cs="Arial"/>
                <w:sz w:val="20"/>
                <w:szCs w:val="20"/>
              </w:rPr>
              <w:t> R11,100,982.25</w:t>
            </w:r>
          </w:p>
        </w:tc>
        <w:tc>
          <w:tcPr>
            <w:tcW w:w="1985" w:type="dxa"/>
            <w:vMerge w:val="restart"/>
            <w:hideMark/>
          </w:tcPr>
          <w:p w:rsidR="003739CD" w:rsidRPr="00B3788A" w:rsidRDefault="003739CD" w:rsidP="00FB70B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3739CD" w:rsidRPr="00B3788A" w:rsidRDefault="003739CD" w:rsidP="00FB70B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eastAsia="MS PGothic" w:hAnsi="Arial" w:cs="Arial"/>
                <w:sz w:val="20"/>
                <w:szCs w:val="20"/>
              </w:rPr>
            </w:pPr>
          </w:p>
          <w:p w:rsidR="003739CD" w:rsidRPr="00B3788A" w:rsidRDefault="003739CD" w:rsidP="00FB70B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3788A">
              <w:rPr>
                <w:rStyle w:val="FootnoteReference"/>
                <w:rFonts w:ascii="Arial" w:eastAsia="MS PGothic" w:hAnsi="Arial" w:cs="Arial"/>
                <w:sz w:val="20"/>
                <w:szCs w:val="20"/>
              </w:rPr>
              <w:footnoteReference w:id="1"/>
            </w:r>
            <w:r w:rsidRPr="00B3788A">
              <w:rPr>
                <w:rFonts w:ascii="Arial" w:eastAsia="MS PGothic" w:hAnsi="Arial" w:cs="Arial"/>
                <w:sz w:val="20"/>
                <w:szCs w:val="20"/>
              </w:rPr>
              <w:t>Scholarship phased out</w:t>
            </w:r>
          </w:p>
        </w:tc>
      </w:tr>
      <w:tr w:rsidR="003739CD" w:rsidRPr="00B3788A" w:rsidTr="00FB70BB">
        <w:trPr>
          <w:trHeight w:val="763"/>
        </w:trPr>
        <w:tc>
          <w:tcPr>
            <w:cnfStyle w:val="001000000000" w:firstRow="0" w:lastRow="0" w:firstColumn="1" w:lastColumn="0" w:oddVBand="0" w:evenVBand="0" w:oddHBand="0" w:evenHBand="0" w:firstRowFirstColumn="0" w:firstRowLastColumn="0" w:lastRowFirstColumn="0" w:lastRowLastColumn="0"/>
            <w:tcW w:w="3818" w:type="dxa"/>
            <w:hideMark/>
          </w:tcPr>
          <w:p w:rsidR="003739CD" w:rsidRPr="00B3788A" w:rsidRDefault="003739CD" w:rsidP="00FB70BB">
            <w:pPr>
              <w:spacing w:before="100" w:beforeAutospacing="1" w:after="100" w:afterAutospacing="1" w:line="360" w:lineRule="auto"/>
              <w:jc w:val="both"/>
              <w:rPr>
                <w:rFonts w:ascii="Arial" w:hAnsi="Arial" w:cs="Arial"/>
                <w:sz w:val="20"/>
                <w:szCs w:val="20"/>
              </w:rPr>
            </w:pPr>
            <w:r w:rsidRPr="00B3788A">
              <w:rPr>
                <w:rFonts w:ascii="Arial" w:eastAsia="MS PGothic" w:hAnsi="Arial" w:cs="Arial"/>
                <w:sz w:val="20"/>
                <w:szCs w:val="20"/>
              </w:rPr>
              <w:t>(ii) Number of youth has been brought through the system</w:t>
            </w:r>
          </w:p>
        </w:tc>
        <w:tc>
          <w:tcPr>
            <w:tcW w:w="2126" w:type="dxa"/>
            <w:hideMark/>
          </w:tcPr>
          <w:p w:rsidR="003739CD" w:rsidRPr="00B3788A" w:rsidRDefault="003739CD" w:rsidP="00FB70BB">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788A">
              <w:rPr>
                <w:rFonts w:ascii="Arial" w:eastAsia="MS PGothic" w:hAnsi="Arial" w:cs="Arial"/>
                <w:sz w:val="20"/>
                <w:szCs w:val="20"/>
              </w:rPr>
              <w:t> 125</w:t>
            </w:r>
          </w:p>
        </w:tc>
        <w:tc>
          <w:tcPr>
            <w:tcW w:w="1984" w:type="dxa"/>
            <w:hideMark/>
          </w:tcPr>
          <w:p w:rsidR="003739CD" w:rsidRPr="00B3788A" w:rsidRDefault="003739CD" w:rsidP="00FB70BB">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788A">
              <w:rPr>
                <w:rFonts w:ascii="Arial" w:eastAsia="MS PGothic" w:hAnsi="Arial" w:cs="Arial"/>
                <w:sz w:val="20"/>
                <w:szCs w:val="20"/>
              </w:rPr>
              <w:t> 158</w:t>
            </w:r>
          </w:p>
        </w:tc>
        <w:tc>
          <w:tcPr>
            <w:tcW w:w="1985" w:type="dxa"/>
            <w:vMerge/>
            <w:hideMark/>
          </w:tcPr>
          <w:p w:rsidR="003739CD" w:rsidRPr="00B3788A" w:rsidRDefault="003739CD" w:rsidP="00FB70BB">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3739CD" w:rsidRDefault="003739CD" w:rsidP="003739CD"/>
    <w:p w:rsidR="008B3394" w:rsidRPr="00C6184A" w:rsidRDefault="008B3394" w:rsidP="008B3394">
      <w:pPr>
        <w:spacing w:before="100" w:beforeAutospacing="1" w:after="100" w:afterAutospacing="1" w:line="360" w:lineRule="auto"/>
        <w:jc w:val="both"/>
        <w:rPr>
          <w:rFonts w:ascii="Arial" w:hAnsi="Arial" w:cs="Arial"/>
          <w:sz w:val="22"/>
          <w:szCs w:val="22"/>
        </w:rPr>
      </w:pPr>
      <w:r w:rsidRPr="00C6184A">
        <w:rPr>
          <w:rStyle w:val="FootnoteReference"/>
          <w:rFonts w:ascii="Arial" w:hAnsi="Arial" w:cs="Arial"/>
        </w:rPr>
        <w:footnoteRef/>
      </w:r>
      <w:r w:rsidRPr="00C6184A">
        <w:rPr>
          <w:rFonts w:ascii="Arial" w:hAnsi="Arial" w:cs="Arial"/>
        </w:rPr>
        <w:t xml:space="preserve"> In </w:t>
      </w:r>
      <w:r w:rsidRPr="00C6184A">
        <w:rPr>
          <w:rFonts w:ascii="Arial" w:hAnsi="Arial" w:cs="Arial"/>
          <w:sz w:val="22"/>
          <w:szCs w:val="22"/>
        </w:rPr>
        <w:t>2015/16 Eskom took a decision to run one Bursary scheme for all beneficiaries, as a result Scholarships</w:t>
      </w:r>
      <w:r>
        <w:rPr>
          <w:rFonts w:ascii="Arial" w:hAnsi="Arial" w:cs="Arial"/>
          <w:sz w:val="22"/>
          <w:szCs w:val="22"/>
        </w:rPr>
        <w:t xml:space="preserve"> which were only awarded to dependents of Eskom employees</w:t>
      </w:r>
      <w:r w:rsidRPr="00C6184A">
        <w:rPr>
          <w:rFonts w:ascii="Arial" w:hAnsi="Arial" w:cs="Arial"/>
          <w:sz w:val="22"/>
          <w:szCs w:val="22"/>
        </w:rPr>
        <w:t xml:space="preserve"> were not awarded from 2016/17, and onwards.</w:t>
      </w:r>
    </w:p>
    <w:tbl>
      <w:tblPr>
        <w:tblStyle w:val="TableGrid1"/>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05"/>
        <w:gridCol w:w="972"/>
        <w:gridCol w:w="6486"/>
      </w:tblGrid>
      <w:tr w:rsidR="00B0312D" w:rsidRPr="00B0312D" w:rsidTr="004A4AFC">
        <w:tc>
          <w:tcPr>
            <w:tcW w:w="851" w:type="dxa"/>
          </w:tcPr>
          <w:p w:rsidR="00B0312D" w:rsidRPr="00B0312D" w:rsidRDefault="00B0312D" w:rsidP="005578CE">
            <w:pPr>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972" w:type="dxa"/>
          </w:tcPr>
          <w:p w:rsidR="00B0312D" w:rsidRPr="00B0312D" w:rsidRDefault="00B0312D" w:rsidP="00B0312D">
            <w:pPr>
              <w:spacing w:line="360" w:lineRule="auto"/>
              <w:ind w:right="329"/>
              <w:jc w:val="both"/>
              <w:rPr>
                <w:rFonts w:ascii="Arial" w:hAnsi="Arial" w:cs="Arial"/>
                <w:color w:val="000000"/>
                <w:lang w:val="en-GB"/>
              </w:rPr>
            </w:pPr>
          </w:p>
        </w:tc>
        <w:tc>
          <w:tcPr>
            <w:tcW w:w="6486" w:type="dxa"/>
          </w:tcPr>
          <w:p w:rsidR="00B0312D" w:rsidRPr="00B0312D" w:rsidRDefault="00B0312D" w:rsidP="00B0312D">
            <w:pPr>
              <w:spacing w:line="360" w:lineRule="auto"/>
              <w:ind w:right="329"/>
              <w:jc w:val="both"/>
              <w:rPr>
                <w:rFonts w:ascii="Arial" w:hAnsi="Arial" w:cs="Arial"/>
                <w:color w:val="000000"/>
                <w:lang w:val="en-GB"/>
              </w:rPr>
            </w:pPr>
          </w:p>
        </w:tc>
      </w:tr>
    </w:tbl>
    <w:p w:rsidR="00B0312D" w:rsidRPr="00B0312D" w:rsidRDefault="00B0312D" w:rsidP="00B0312D">
      <w:pPr>
        <w:spacing w:line="276" w:lineRule="auto"/>
        <w:ind w:left="850" w:right="329" w:hanging="850"/>
        <w:jc w:val="both"/>
        <w:rPr>
          <w:rFonts w:ascii="Arial" w:hAnsi="Arial" w:cs="Arial"/>
          <w:b/>
          <w:color w:val="000000"/>
          <w:lang w:val="en-GB"/>
        </w:rPr>
      </w:pPr>
    </w:p>
    <w:p w:rsidR="00B0312D" w:rsidRPr="00B0312D" w:rsidRDefault="00B0312D" w:rsidP="00B0312D">
      <w:pPr>
        <w:spacing w:line="276" w:lineRule="auto"/>
        <w:ind w:left="850" w:right="329" w:hanging="850"/>
        <w:jc w:val="both"/>
        <w:rPr>
          <w:rFonts w:ascii="Arial" w:hAnsi="Arial" w:cs="Arial"/>
          <w:b/>
          <w:color w:val="000000"/>
          <w:lang w:val="en-GB"/>
        </w:rPr>
      </w:pPr>
      <w:r w:rsidRPr="00B0312D">
        <w:rPr>
          <w:rFonts w:ascii="Arial" w:hAnsi="Arial" w:cs="Arial"/>
          <w:b/>
          <w:color w:val="000000"/>
          <w:lang w:val="en-GB"/>
        </w:rPr>
        <w:t xml:space="preserve">SAFCOL SOC LIMITED </w:t>
      </w:r>
    </w:p>
    <w:p w:rsidR="00B0312D" w:rsidRPr="00B0312D" w:rsidRDefault="00B0312D" w:rsidP="00B0312D">
      <w:pPr>
        <w:spacing w:line="276" w:lineRule="auto"/>
        <w:ind w:left="850" w:right="329" w:hanging="850"/>
        <w:jc w:val="both"/>
        <w:rPr>
          <w:rFonts w:ascii="Arial" w:hAnsi="Arial" w:cs="Arial"/>
          <w:b/>
          <w:color w:val="000000"/>
          <w:lang w:val="en-GB"/>
        </w:rPr>
      </w:pPr>
    </w:p>
    <w:tbl>
      <w:tblPr>
        <w:tblStyle w:val="TableGrid1"/>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05"/>
        <w:gridCol w:w="972"/>
        <w:gridCol w:w="1525"/>
        <w:gridCol w:w="567"/>
        <w:gridCol w:w="1276"/>
        <w:gridCol w:w="992"/>
        <w:gridCol w:w="2551"/>
      </w:tblGrid>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(a)</w:t>
            </w:r>
          </w:p>
        </w:tc>
        <w:tc>
          <w:tcPr>
            <w:tcW w:w="8788" w:type="dxa"/>
            <w:gridSpan w:val="7"/>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SAFCOL has the following programmes, bursaries and scholarships in place to develop and provide careers for the youth in South Africa:</w:t>
            </w: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(i)</w:t>
            </w:r>
          </w:p>
        </w:tc>
        <w:tc>
          <w:tcPr>
            <w:tcW w:w="7883" w:type="dxa"/>
            <w:gridSpan w:val="6"/>
          </w:tcPr>
          <w:p w:rsidR="00B0312D" w:rsidRPr="00B0312D" w:rsidRDefault="00B0312D" w:rsidP="00B0312D">
            <w:pPr>
              <w:spacing w:line="360" w:lineRule="auto"/>
              <w:rPr>
                <w:rFonts w:ascii="Arial" w:eastAsia="Calibri" w:hAnsi="Arial" w:cs="Arial"/>
                <w:b/>
                <w:color w:val="000000"/>
                <w:lang w:val="en-ZA"/>
              </w:rPr>
            </w:pPr>
            <w:r w:rsidRPr="00B0312D">
              <w:rPr>
                <w:rFonts w:ascii="Arial" w:eastAsia="Calibri" w:hAnsi="Arial" w:cs="Arial"/>
                <w:b/>
                <w:color w:val="000000"/>
                <w:lang w:val="en-ZA"/>
              </w:rPr>
              <w:t>Programmes:</w:t>
            </w:r>
          </w:p>
          <w:p w:rsidR="00B0312D" w:rsidRPr="00B0312D" w:rsidRDefault="00B0312D" w:rsidP="00B0312D">
            <w:pPr>
              <w:numPr>
                <w:ilvl w:val="0"/>
                <w:numId w:val="13"/>
              </w:numPr>
              <w:spacing w:line="360" w:lineRule="auto"/>
              <w:ind w:left="404" w:hanging="404"/>
              <w:rPr>
                <w:rFonts w:ascii="Arial" w:eastAsia="Calibri" w:hAnsi="Arial" w:cs="Arial"/>
                <w:color w:val="000000"/>
                <w:lang w:val="en-ZA"/>
              </w:rPr>
            </w:pPr>
            <w:r w:rsidRPr="00B0312D">
              <w:rPr>
                <w:rFonts w:ascii="Arial" w:eastAsia="Calibri" w:hAnsi="Arial" w:cs="Arial"/>
                <w:color w:val="000000"/>
                <w:lang w:val="en-ZA"/>
              </w:rPr>
              <w:t>internships in various divisions of SAFCOL</w:t>
            </w:r>
          </w:p>
          <w:p w:rsidR="00B0312D" w:rsidRPr="00B0312D" w:rsidRDefault="00B0312D" w:rsidP="00B0312D">
            <w:pPr>
              <w:numPr>
                <w:ilvl w:val="0"/>
                <w:numId w:val="13"/>
              </w:numPr>
              <w:spacing w:line="360" w:lineRule="auto"/>
              <w:ind w:left="404" w:hanging="404"/>
              <w:rPr>
                <w:rFonts w:ascii="Arial" w:eastAsia="Calibri" w:hAnsi="Arial" w:cs="Arial"/>
                <w:color w:val="000000"/>
                <w:lang w:val="en-ZA"/>
              </w:rPr>
            </w:pPr>
            <w:r w:rsidRPr="00B0312D">
              <w:rPr>
                <w:rFonts w:ascii="Arial" w:eastAsia="Calibri" w:hAnsi="Arial" w:cs="Arial"/>
                <w:color w:val="000000"/>
                <w:lang w:val="en-ZA"/>
              </w:rPr>
              <w:t>learnerships in forestry and processing</w:t>
            </w:r>
          </w:p>
          <w:p w:rsidR="00B0312D" w:rsidRPr="00B0312D" w:rsidRDefault="00B0312D" w:rsidP="00B0312D">
            <w:pPr>
              <w:numPr>
                <w:ilvl w:val="0"/>
                <w:numId w:val="13"/>
              </w:numPr>
              <w:spacing w:line="360" w:lineRule="auto"/>
              <w:ind w:left="404" w:hanging="404"/>
              <w:rPr>
                <w:rFonts w:ascii="Arial" w:eastAsia="Calibri" w:hAnsi="Arial" w:cs="Arial"/>
                <w:color w:val="000000"/>
                <w:lang w:val="en-ZA"/>
              </w:rPr>
            </w:pPr>
            <w:r w:rsidRPr="00B0312D">
              <w:rPr>
                <w:rFonts w:ascii="Arial" w:eastAsia="Calibri" w:hAnsi="Arial" w:cs="Arial"/>
                <w:color w:val="000000"/>
                <w:lang w:val="en-ZA"/>
              </w:rPr>
              <w:t>apprenticeships (boiler maker, electrician, fitter, diesel mechanic, millwright)</w:t>
            </w: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(ii)</w:t>
            </w:r>
          </w:p>
        </w:tc>
        <w:tc>
          <w:tcPr>
            <w:tcW w:w="7883" w:type="dxa"/>
            <w:gridSpan w:val="6"/>
          </w:tcPr>
          <w:p w:rsidR="00B0312D" w:rsidRPr="00B0312D" w:rsidRDefault="00B0312D" w:rsidP="00B0312D">
            <w:pPr>
              <w:spacing w:line="360" w:lineRule="auto"/>
              <w:rPr>
                <w:rFonts w:ascii="Arial" w:eastAsia="Calibri" w:hAnsi="Arial" w:cs="Arial"/>
                <w:b/>
                <w:color w:val="000000"/>
                <w:lang w:val="en-ZA"/>
              </w:rPr>
            </w:pPr>
            <w:r w:rsidRPr="00B0312D">
              <w:rPr>
                <w:rFonts w:ascii="Arial" w:eastAsia="Calibri" w:hAnsi="Arial" w:cs="Arial"/>
                <w:b/>
                <w:color w:val="000000"/>
                <w:lang w:val="en-ZA"/>
              </w:rPr>
              <w:t>Bursaries:</w:t>
            </w:r>
          </w:p>
          <w:p w:rsidR="00B0312D" w:rsidRPr="00B0312D" w:rsidRDefault="00B0312D" w:rsidP="00B0312D">
            <w:pPr>
              <w:numPr>
                <w:ilvl w:val="0"/>
                <w:numId w:val="13"/>
              </w:numPr>
              <w:spacing w:line="360" w:lineRule="auto"/>
              <w:ind w:left="404" w:hanging="404"/>
              <w:rPr>
                <w:rFonts w:ascii="Arial" w:eastAsia="Calibri" w:hAnsi="Arial" w:cs="Arial"/>
                <w:color w:val="000000"/>
                <w:lang w:val="en-ZA"/>
              </w:rPr>
            </w:pPr>
            <w:r w:rsidRPr="00B0312D">
              <w:rPr>
                <w:rFonts w:ascii="Arial" w:eastAsia="Calibri" w:hAnsi="Arial" w:cs="Arial"/>
                <w:color w:val="000000"/>
                <w:lang w:val="en-ZA"/>
              </w:rPr>
              <w:t>Bursaries in the following fields of study: forestry, wood science, engineering, finance, human resource management, construction, architecture, applied mathematics, marketing, tourism, business studies, human settlements and plant science.</w:t>
            </w: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(iii)</w:t>
            </w:r>
          </w:p>
        </w:tc>
        <w:tc>
          <w:tcPr>
            <w:tcW w:w="7883" w:type="dxa"/>
            <w:gridSpan w:val="6"/>
          </w:tcPr>
          <w:p w:rsidR="00B0312D" w:rsidRPr="00B0312D" w:rsidRDefault="00B0312D" w:rsidP="00B0312D">
            <w:pPr>
              <w:spacing w:line="360" w:lineRule="auto"/>
              <w:ind w:right="329"/>
              <w:jc w:val="both"/>
              <w:rPr>
                <w:rFonts w:ascii="Arial" w:hAnsi="Arial" w:cs="Arial"/>
                <w:b/>
                <w:color w:val="000000"/>
                <w:lang w:val="en-GB"/>
              </w:rPr>
            </w:pPr>
            <w:r w:rsidRPr="00B0312D">
              <w:rPr>
                <w:rFonts w:ascii="Arial" w:hAnsi="Arial" w:cs="Arial"/>
                <w:b/>
                <w:color w:val="000000"/>
                <w:lang w:val="en-GB"/>
              </w:rPr>
              <w:t xml:space="preserve">Scholarships: </w:t>
            </w:r>
          </w:p>
          <w:p w:rsidR="00B0312D" w:rsidRPr="00B0312D" w:rsidRDefault="00B0312D" w:rsidP="00B0312D">
            <w:pPr>
              <w:numPr>
                <w:ilvl w:val="0"/>
                <w:numId w:val="13"/>
              </w:numPr>
              <w:spacing w:line="360" w:lineRule="auto"/>
              <w:ind w:left="404" w:hanging="404"/>
              <w:rPr>
                <w:rFonts w:ascii="Arial" w:eastAsia="Calibri" w:hAnsi="Arial" w:cs="Arial"/>
                <w:color w:val="000000"/>
                <w:lang w:val="en-ZA"/>
              </w:rPr>
            </w:pPr>
            <w:r w:rsidRPr="00B0312D">
              <w:rPr>
                <w:rFonts w:ascii="Arial" w:eastAsia="Calibri" w:hAnsi="Arial" w:cs="Arial"/>
                <w:color w:val="000000"/>
                <w:lang w:val="en-ZA"/>
              </w:rPr>
              <w:t>None</w:t>
            </w: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7883" w:type="dxa"/>
            <w:gridSpan w:val="6"/>
          </w:tcPr>
          <w:p w:rsidR="00B0312D" w:rsidRPr="00B0312D" w:rsidRDefault="00B0312D" w:rsidP="00B0312D">
            <w:pPr>
              <w:spacing w:line="360" w:lineRule="auto"/>
              <w:ind w:right="329"/>
              <w:jc w:val="both"/>
              <w:rPr>
                <w:rFonts w:ascii="Arial" w:hAnsi="Arial" w:cs="Arial"/>
                <w:color w:val="000000"/>
                <w:lang w:val="en-GB"/>
              </w:rPr>
            </w:pP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(b)</w:t>
            </w:r>
          </w:p>
        </w:tc>
        <w:tc>
          <w:tcPr>
            <w:tcW w:w="8788" w:type="dxa"/>
            <w:gridSpan w:val="7"/>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The tables below set out the amounts allocated by SAFCOL to the aforesaid types of support and the number of youths that have been brought through the system, for the 2014/15; 2015/16 and 2016/17 financial years:</w:t>
            </w: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(i)</w:t>
            </w:r>
          </w:p>
        </w:tc>
        <w:tc>
          <w:tcPr>
            <w:tcW w:w="7883" w:type="dxa"/>
            <w:gridSpan w:val="6"/>
          </w:tcPr>
          <w:p w:rsidR="00B0312D" w:rsidRPr="00B0312D" w:rsidRDefault="00B0312D" w:rsidP="00B0312D">
            <w:pPr>
              <w:spacing w:line="360" w:lineRule="auto"/>
              <w:ind w:right="329"/>
              <w:jc w:val="both"/>
              <w:rPr>
                <w:rFonts w:ascii="Arial" w:hAnsi="Arial" w:cs="Arial"/>
                <w:b/>
                <w:color w:val="000000"/>
                <w:lang w:val="en-GB"/>
              </w:rPr>
            </w:pPr>
            <w:r w:rsidRPr="00B0312D">
              <w:rPr>
                <w:rFonts w:ascii="Arial" w:hAnsi="Arial" w:cs="Arial"/>
                <w:b/>
                <w:bCs/>
                <w:color w:val="000000"/>
                <w:lang w:eastAsia="en-GB"/>
              </w:rPr>
              <w:t>Amounts</w:t>
            </w:r>
            <w:r w:rsidRPr="00B0312D">
              <w:rPr>
                <w:rFonts w:ascii="Arial" w:hAnsi="Arial" w:cs="Arial"/>
                <w:b/>
                <w:color w:val="000000"/>
                <w:lang w:val="en-GB"/>
              </w:rPr>
              <w:t xml:space="preserve"> Allocated:</w:t>
            </w: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972" w:type="dxa"/>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(aa)</w:t>
            </w:r>
          </w:p>
        </w:tc>
        <w:tc>
          <w:tcPr>
            <w:tcW w:w="1525" w:type="dxa"/>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2014/15</w:t>
            </w:r>
          </w:p>
        </w:tc>
        <w:tc>
          <w:tcPr>
            <w:tcW w:w="1843" w:type="dxa"/>
            <w:gridSpan w:val="2"/>
          </w:tcPr>
          <w:p w:rsidR="00B0312D" w:rsidRPr="00B0312D" w:rsidRDefault="00B0312D" w:rsidP="00B0312D">
            <w:pPr>
              <w:spacing w:line="360" w:lineRule="auto"/>
              <w:ind w:right="329"/>
              <w:jc w:val="right"/>
              <w:rPr>
                <w:rFonts w:ascii="Arial" w:hAnsi="Arial" w:cs="Arial"/>
                <w:color w:val="000000"/>
                <w:lang w:val="en-GB"/>
              </w:rPr>
            </w:pPr>
            <w:r w:rsidRPr="00B0312D">
              <w:rPr>
                <w:rFonts w:ascii="Arial" w:hAnsi="Arial" w:cs="Arial"/>
                <w:color w:val="000000"/>
                <w:lang w:val="en-GB"/>
              </w:rPr>
              <w:t>R1 615 000</w:t>
            </w:r>
          </w:p>
        </w:tc>
        <w:tc>
          <w:tcPr>
            <w:tcW w:w="3543"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Internships</w:t>
            </w: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972" w:type="dxa"/>
          </w:tcPr>
          <w:p w:rsidR="00B0312D" w:rsidRPr="00B0312D" w:rsidRDefault="00B0312D" w:rsidP="00B0312D">
            <w:pPr>
              <w:spacing w:line="360" w:lineRule="auto"/>
              <w:ind w:right="329"/>
              <w:jc w:val="both"/>
              <w:rPr>
                <w:rFonts w:ascii="Arial" w:hAnsi="Arial" w:cs="Arial"/>
                <w:color w:val="000000"/>
                <w:lang w:val="en-GB"/>
              </w:rPr>
            </w:pPr>
          </w:p>
        </w:tc>
        <w:tc>
          <w:tcPr>
            <w:tcW w:w="1525" w:type="dxa"/>
          </w:tcPr>
          <w:p w:rsidR="00B0312D" w:rsidRPr="00B0312D" w:rsidRDefault="00B0312D" w:rsidP="00B0312D">
            <w:pPr>
              <w:spacing w:line="360" w:lineRule="auto"/>
              <w:ind w:right="329"/>
              <w:jc w:val="both"/>
              <w:rPr>
                <w:rFonts w:ascii="Arial" w:hAnsi="Arial" w:cs="Arial"/>
                <w:color w:val="000000"/>
                <w:lang w:val="en-GB"/>
              </w:rPr>
            </w:pPr>
          </w:p>
        </w:tc>
        <w:tc>
          <w:tcPr>
            <w:tcW w:w="1843" w:type="dxa"/>
            <w:gridSpan w:val="2"/>
          </w:tcPr>
          <w:p w:rsidR="00B0312D" w:rsidRPr="00B0312D" w:rsidRDefault="00B0312D" w:rsidP="00B0312D">
            <w:pPr>
              <w:spacing w:line="360" w:lineRule="auto"/>
              <w:ind w:right="329"/>
              <w:jc w:val="right"/>
              <w:rPr>
                <w:rFonts w:ascii="Arial" w:hAnsi="Arial" w:cs="Arial"/>
                <w:color w:val="000000"/>
                <w:lang w:val="en-GB"/>
              </w:rPr>
            </w:pPr>
            <w:r w:rsidRPr="00B0312D">
              <w:rPr>
                <w:rFonts w:ascii="Arial" w:hAnsi="Arial" w:cs="Arial"/>
                <w:color w:val="000000"/>
                <w:lang w:val="en-GB"/>
              </w:rPr>
              <w:t>R1 068 000</w:t>
            </w:r>
          </w:p>
        </w:tc>
        <w:tc>
          <w:tcPr>
            <w:tcW w:w="3543"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Learnerships</w:t>
            </w: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972" w:type="dxa"/>
          </w:tcPr>
          <w:p w:rsidR="00B0312D" w:rsidRPr="00B0312D" w:rsidRDefault="00B0312D" w:rsidP="00B0312D">
            <w:pPr>
              <w:spacing w:line="360" w:lineRule="auto"/>
              <w:ind w:right="329"/>
              <w:jc w:val="both"/>
              <w:rPr>
                <w:rFonts w:ascii="Arial" w:hAnsi="Arial" w:cs="Arial"/>
                <w:color w:val="000000"/>
                <w:lang w:val="en-GB"/>
              </w:rPr>
            </w:pPr>
          </w:p>
        </w:tc>
        <w:tc>
          <w:tcPr>
            <w:tcW w:w="1525" w:type="dxa"/>
          </w:tcPr>
          <w:p w:rsidR="00B0312D" w:rsidRPr="00B0312D" w:rsidRDefault="00B0312D" w:rsidP="00B0312D">
            <w:pPr>
              <w:spacing w:line="360" w:lineRule="auto"/>
              <w:ind w:right="329"/>
              <w:jc w:val="both"/>
              <w:rPr>
                <w:rFonts w:ascii="Arial" w:hAnsi="Arial" w:cs="Arial"/>
                <w:color w:val="000000"/>
                <w:lang w:val="en-GB"/>
              </w:rPr>
            </w:pPr>
          </w:p>
        </w:tc>
        <w:tc>
          <w:tcPr>
            <w:tcW w:w="1843" w:type="dxa"/>
            <w:gridSpan w:val="2"/>
          </w:tcPr>
          <w:p w:rsidR="00B0312D" w:rsidRPr="00B0312D" w:rsidRDefault="00B0312D" w:rsidP="00B0312D">
            <w:pPr>
              <w:spacing w:line="360" w:lineRule="auto"/>
              <w:ind w:right="329"/>
              <w:jc w:val="right"/>
              <w:rPr>
                <w:rFonts w:ascii="Arial" w:hAnsi="Arial" w:cs="Arial"/>
                <w:color w:val="000000"/>
                <w:lang w:val="en-GB"/>
              </w:rPr>
            </w:pPr>
            <w:r w:rsidRPr="00B0312D">
              <w:rPr>
                <w:rFonts w:ascii="Arial" w:hAnsi="Arial" w:cs="Arial"/>
                <w:color w:val="000000"/>
                <w:lang w:val="en-GB"/>
              </w:rPr>
              <w:t>R2 145 919</w:t>
            </w:r>
          </w:p>
        </w:tc>
        <w:tc>
          <w:tcPr>
            <w:tcW w:w="3543"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Apprenticeships</w:t>
            </w: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972" w:type="dxa"/>
          </w:tcPr>
          <w:p w:rsidR="00B0312D" w:rsidRPr="00B0312D" w:rsidRDefault="00B0312D" w:rsidP="00B0312D">
            <w:pPr>
              <w:spacing w:line="360" w:lineRule="auto"/>
              <w:ind w:right="329"/>
              <w:jc w:val="both"/>
              <w:rPr>
                <w:rFonts w:ascii="Arial" w:hAnsi="Arial" w:cs="Arial"/>
                <w:color w:val="000000"/>
                <w:lang w:val="en-GB"/>
              </w:rPr>
            </w:pPr>
          </w:p>
        </w:tc>
        <w:tc>
          <w:tcPr>
            <w:tcW w:w="1525" w:type="dxa"/>
          </w:tcPr>
          <w:p w:rsidR="00B0312D" w:rsidRPr="00B0312D" w:rsidRDefault="00B0312D" w:rsidP="00B0312D">
            <w:pPr>
              <w:spacing w:line="360" w:lineRule="auto"/>
              <w:ind w:right="329"/>
              <w:jc w:val="both"/>
              <w:rPr>
                <w:rFonts w:ascii="Arial" w:hAnsi="Arial" w:cs="Arial"/>
                <w:color w:val="000000"/>
                <w:lang w:val="en-GB"/>
              </w:rPr>
            </w:pPr>
          </w:p>
        </w:tc>
        <w:tc>
          <w:tcPr>
            <w:tcW w:w="1843" w:type="dxa"/>
            <w:gridSpan w:val="2"/>
          </w:tcPr>
          <w:p w:rsidR="00B0312D" w:rsidRPr="00B0312D" w:rsidRDefault="00B0312D" w:rsidP="00B0312D">
            <w:pPr>
              <w:spacing w:line="360" w:lineRule="auto"/>
              <w:ind w:right="329"/>
              <w:jc w:val="right"/>
              <w:rPr>
                <w:rFonts w:ascii="Arial" w:hAnsi="Arial" w:cs="Arial"/>
                <w:color w:val="000000"/>
                <w:lang w:val="en-GB"/>
              </w:rPr>
            </w:pPr>
            <w:r w:rsidRPr="00B0312D">
              <w:rPr>
                <w:rFonts w:ascii="Arial" w:hAnsi="Arial" w:cs="Arial"/>
                <w:color w:val="000000"/>
                <w:lang w:val="en-GB"/>
              </w:rPr>
              <w:t>R   488 011</w:t>
            </w:r>
          </w:p>
        </w:tc>
        <w:tc>
          <w:tcPr>
            <w:tcW w:w="3543"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Bursaries</w:t>
            </w: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972" w:type="dxa"/>
          </w:tcPr>
          <w:p w:rsidR="00B0312D" w:rsidRPr="00B0312D" w:rsidRDefault="00B0312D" w:rsidP="00B0312D">
            <w:pPr>
              <w:spacing w:line="360" w:lineRule="auto"/>
              <w:ind w:right="329"/>
              <w:jc w:val="both"/>
              <w:rPr>
                <w:rFonts w:ascii="Arial" w:hAnsi="Arial" w:cs="Arial"/>
                <w:color w:val="000000"/>
                <w:lang w:val="en-GB"/>
              </w:rPr>
            </w:pPr>
          </w:p>
        </w:tc>
        <w:tc>
          <w:tcPr>
            <w:tcW w:w="1525" w:type="dxa"/>
          </w:tcPr>
          <w:p w:rsidR="00B0312D" w:rsidRPr="00B0312D" w:rsidRDefault="00B0312D" w:rsidP="00B0312D">
            <w:pPr>
              <w:spacing w:line="360" w:lineRule="auto"/>
              <w:ind w:right="329"/>
              <w:jc w:val="both"/>
              <w:rPr>
                <w:rFonts w:ascii="Arial" w:hAnsi="Arial" w:cs="Arial"/>
                <w:color w:val="000000"/>
                <w:lang w:val="en-GB"/>
              </w:rPr>
            </w:pPr>
          </w:p>
        </w:tc>
        <w:tc>
          <w:tcPr>
            <w:tcW w:w="5386" w:type="dxa"/>
            <w:gridSpan w:val="4"/>
          </w:tcPr>
          <w:p w:rsidR="00B0312D" w:rsidRPr="00B0312D" w:rsidRDefault="00B0312D" w:rsidP="00B0312D">
            <w:pPr>
              <w:spacing w:line="360" w:lineRule="auto"/>
              <w:ind w:right="329"/>
              <w:jc w:val="right"/>
              <w:rPr>
                <w:rFonts w:ascii="Arial" w:hAnsi="Arial" w:cs="Arial"/>
                <w:color w:val="000000"/>
                <w:lang w:val="en-GB"/>
              </w:rPr>
            </w:pP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972" w:type="dxa"/>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(bb)</w:t>
            </w:r>
          </w:p>
        </w:tc>
        <w:tc>
          <w:tcPr>
            <w:tcW w:w="1525" w:type="dxa"/>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2015/16</w:t>
            </w:r>
          </w:p>
        </w:tc>
        <w:tc>
          <w:tcPr>
            <w:tcW w:w="1843" w:type="dxa"/>
            <w:gridSpan w:val="2"/>
          </w:tcPr>
          <w:p w:rsidR="00B0312D" w:rsidRPr="00B0312D" w:rsidRDefault="00B0312D" w:rsidP="00B0312D">
            <w:pPr>
              <w:spacing w:line="360" w:lineRule="auto"/>
              <w:ind w:right="329"/>
              <w:jc w:val="right"/>
              <w:rPr>
                <w:rFonts w:ascii="Arial" w:hAnsi="Arial" w:cs="Arial"/>
                <w:color w:val="000000"/>
                <w:lang w:val="en-GB"/>
              </w:rPr>
            </w:pPr>
            <w:r w:rsidRPr="00B0312D">
              <w:rPr>
                <w:rFonts w:ascii="Arial" w:hAnsi="Arial" w:cs="Arial"/>
                <w:color w:val="000000"/>
                <w:lang w:val="en-GB"/>
              </w:rPr>
              <w:t>R   995 000</w:t>
            </w:r>
          </w:p>
        </w:tc>
        <w:tc>
          <w:tcPr>
            <w:tcW w:w="3543"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Internships</w:t>
            </w: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972" w:type="dxa"/>
          </w:tcPr>
          <w:p w:rsidR="00B0312D" w:rsidRPr="00B0312D" w:rsidRDefault="00B0312D" w:rsidP="00B0312D">
            <w:pPr>
              <w:spacing w:line="360" w:lineRule="auto"/>
              <w:ind w:right="329"/>
              <w:jc w:val="both"/>
              <w:rPr>
                <w:rFonts w:ascii="Arial" w:hAnsi="Arial" w:cs="Arial"/>
                <w:color w:val="000000"/>
                <w:lang w:val="en-GB"/>
              </w:rPr>
            </w:pPr>
          </w:p>
        </w:tc>
        <w:tc>
          <w:tcPr>
            <w:tcW w:w="1525" w:type="dxa"/>
          </w:tcPr>
          <w:p w:rsidR="00B0312D" w:rsidRPr="00B0312D" w:rsidRDefault="00B0312D" w:rsidP="00B0312D">
            <w:pPr>
              <w:spacing w:line="360" w:lineRule="auto"/>
              <w:ind w:right="329"/>
              <w:jc w:val="both"/>
              <w:rPr>
                <w:rFonts w:ascii="Arial" w:hAnsi="Arial" w:cs="Arial"/>
                <w:color w:val="000000"/>
                <w:lang w:val="en-GB"/>
              </w:rPr>
            </w:pPr>
          </w:p>
        </w:tc>
        <w:tc>
          <w:tcPr>
            <w:tcW w:w="1843" w:type="dxa"/>
            <w:gridSpan w:val="2"/>
          </w:tcPr>
          <w:p w:rsidR="00B0312D" w:rsidRPr="00B0312D" w:rsidRDefault="00B0312D" w:rsidP="00B0312D">
            <w:pPr>
              <w:spacing w:line="360" w:lineRule="auto"/>
              <w:ind w:right="329"/>
              <w:jc w:val="right"/>
              <w:rPr>
                <w:rFonts w:ascii="Arial" w:hAnsi="Arial" w:cs="Arial"/>
                <w:color w:val="000000"/>
                <w:lang w:val="en-GB"/>
              </w:rPr>
            </w:pPr>
            <w:r w:rsidRPr="00B0312D">
              <w:rPr>
                <w:rFonts w:ascii="Arial" w:hAnsi="Arial" w:cs="Arial"/>
                <w:color w:val="000000"/>
                <w:lang w:val="en-GB"/>
              </w:rPr>
              <w:t>R1 724 420</w:t>
            </w:r>
          </w:p>
        </w:tc>
        <w:tc>
          <w:tcPr>
            <w:tcW w:w="3543"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Learnerships</w:t>
            </w: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972" w:type="dxa"/>
          </w:tcPr>
          <w:p w:rsidR="00B0312D" w:rsidRPr="00B0312D" w:rsidRDefault="00B0312D" w:rsidP="00B0312D">
            <w:pPr>
              <w:spacing w:line="360" w:lineRule="auto"/>
              <w:ind w:right="329"/>
              <w:jc w:val="both"/>
              <w:rPr>
                <w:rFonts w:ascii="Arial" w:hAnsi="Arial" w:cs="Arial"/>
                <w:color w:val="000000"/>
                <w:lang w:val="en-GB"/>
              </w:rPr>
            </w:pPr>
          </w:p>
        </w:tc>
        <w:tc>
          <w:tcPr>
            <w:tcW w:w="1525" w:type="dxa"/>
          </w:tcPr>
          <w:p w:rsidR="00B0312D" w:rsidRPr="00B0312D" w:rsidRDefault="00B0312D" w:rsidP="00B0312D">
            <w:pPr>
              <w:spacing w:line="360" w:lineRule="auto"/>
              <w:ind w:right="329"/>
              <w:jc w:val="both"/>
              <w:rPr>
                <w:rFonts w:ascii="Arial" w:hAnsi="Arial" w:cs="Arial"/>
                <w:color w:val="000000"/>
                <w:lang w:val="en-GB"/>
              </w:rPr>
            </w:pPr>
          </w:p>
        </w:tc>
        <w:tc>
          <w:tcPr>
            <w:tcW w:w="1843" w:type="dxa"/>
            <w:gridSpan w:val="2"/>
          </w:tcPr>
          <w:p w:rsidR="00B0312D" w:rsidRPr="00B0312D" w:rsidRDefault="00B0312D" w:rsidP="00B0312D">
            <w:pPr>
              <w:spacing w:line="360" w:lineRule="auto"/>
              <w:ind w:right="329"/>
              <w:jc w:val="right"/>
              <w:rPr>
                <w:rFonts w:ascii="Arial" w:hAnsi="Arial" w:cs="Arial"/>
                <w:color w:val="000000"/>
                <w:lang w:val="en-GB"/>
              </w:rPr>
            </w:pPr>
            <w:r w:rsidRPr="00B0312D">
              <w:rPr>
                <w:rFonts w:ascii="Arial" w:hAnsi="Arial" w:cs="Arial"/>
                <w:color w:val="000000"/>
                <w:lang w:val="en-GB"/>
              </w:rPr>
              <w:t>R1 233 099</w:t>
            </w:r>
          </w:p>
        </w:tc>
        <w:tc>
          <w:tcPr>
            <w:tcW w:w="3543"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Apprenticeships</w:t>
            </w: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972" w:type="dxa"/>
          </w:tcPr>
          <w:p w:rsidR="00B0312D" w:rsidRPr="00B0312D" w:rsidRDefault="00B0312D" w:rsidP="00B0312D">
            <w:pPr>
              <w:spacing w:line="360" w:lineRule="auto"/>
              <w:ind w:right="329"/>
              <w:jc w:val="both"/>
              <w:rPr>
                <w:rFonts w:ascii="Arial" w:hAnsi="Arial" w:cs="Arial"/>
                <w:color w:val="000000"/>
                <w:lang w:val="en-GB"/>
              </w:rPr>
            </w:pPr>
          </w:p>
        </w:tc>
        <w:tc>
          <w:tcPr>
            <w:tcW w:w="1525" w:type="dxa"/>
          </w:tcPr>
          <w:p w:rsidR="00B0312D" w:rsidRPr="00B0312D" w:rsidRDefault="00B0312D" w:rsidP="00B0312D">
            <w:pPr>
              <w:spacing w:line="360" w:lineRule="auto"/>
              <w:ind w:right="329"/>
              <w:jc w:val="both"/>
              <w:rPr>
                <w:rFonts w:ascii="Arial" w:hAnsi="Arial" w:cs="Arial"/>
                <w:color w:val="000000"/>
                <w:lang w:val="en-GB"/>
              </w:rPr>
            </w:pPr>
          </w:p>
        </w:tc>
        <w:tc>
          <w:tcPr>
            <w:tcW w:w="1843" w:type="dxa"/>
            <w:gridSpan w:val="2"/>
          </w:tcPr>
          <w:p w:rsidR="00B0312D" w:rsidRPr="00B0312D" w:rsidRDefault="00B0312D" w:rsidP="00B0312D">
            <w:pPr>
              <w:spacing w:line="360" w:lineRule="auto"/>
              <w:ind w:right="329"/>
              <w:jc w:val="right"/>
              <w:rPr>
                <w:rFonts w:ascii="Arial" w:hAnsi="Arial" w:cs="Arial"/>
                <w:color w:val="000000"/>
                <w:lang w:val="en-GB"/>
              </w:rPr>
            </w:pPr>
            <w:r w:rsidRPr="00B0312D">
              <w:rPr>
                <w:rFonts w:ascii="Arial" w:hAnsi="Arial" w:cs="Arial"/>
                <w:color w:val="000000"/>
                <w:lang w:val="en-GB"/>
              </w:rPr>
              <w:t>R1 561 189</w:t>
            </w:r>
          </w:p>
        </w:tc>
        <w:tc>
          <w:tcPr>
            <w:tcW w:w="3543"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Bursaries</w:t>
            </w: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972" w:type="dxa"/>
          </w:tcPr>
          <w:p w:rsidR="00B0312D" w:rsidRPr="00B0312D" w:rsidRDefault="00B0312D" w:rsidP="00B0312D">
            <w:pPr>
              <w:spacing w:line="360" w:lineRule="auto"/>
              <w:ind w:right="329"/>
              <w:jc w:val="both"/>
              <w:rPr>
                <w:rFonts w:ascii="Arial" w:hAnsi="Arial" w:cs="Arial"/>
                <w:color w:val="000000"/>
                <w:lang w:val="en-GB"/>
              </w:rPr>
            </w:pPr>
          </w:p>
        </w:tc>
        <w:tc>
          <w:tcPr>
            <w:tcW w:w="1525" w:type="dxa"/>
          </w:tcPr>
          <w:p w:rsidR="00B0312D" w:rsidRPr="00B0312D" w:rsidRDefault="00B0312D" w:rsidP="00B0312D">
            <w:pPr>
              <w:spacing w:line="360" w:lineRule="auto"/>
              <w:ind w:right="329"/>
              <w:jc w:val="both"/>
              <w:rPr>
                <w:rFonts w:ascii="Arial" w:hAnsi="Arial" w:cs="Arial"/>
                <w:color w:val="000000"/>
                <w:lang w:val="en-GB"/>
              </w:rPr>
            </w:pPr>
          </w:p>
        </w:tc>
        <w:tc>
          <w:tcPr>
            <w:tcW w:w="5386" w:type="dxa"/>
            <w:gridSpan w:val="4"/>
          </w:tcPr>
          <w:p w:rsidR="00B0312D" w:rsidRPr="00B0312D" w:rsidRDefault="00B0312D" w:rsidP="00B0312D">
            <w:pPr>
              <w:spacing w:line="360" w:lineRule="auto"/>
              <w:ind w:right="329"/>
              <w:jc w:val="right"/>
              <w:rPr>
                <w:rFonts w:ascii="Arial" w:hAnsi="Arial" w:cs="Arial"/>
                <w:color w:val="000000"/>
                <w:lang w:val="en-GB"/>
              </w:rPr>
            </w:pP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972" w:type="dxa"/>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(cc)</w:t>
            </w:r>
          </w:p>
        </w:tc>
        <w:tc>
          <w:tcPr>
            <w:tcW w:w="1525" w:type="dxa"/>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2016/17</w:t>
            </w:r>
          </w:p>
        </w:tc>
        <w:tc>
          <w:tcPr>
            <w:tcW w:w="1843" w:type="dxa"/>
            <w:gridSpan w:val="2"/>
          </w:tcPr>
          <w:p w:rsidR="00B0312D" w:rsidRPr="00B0312D" w:rsidRDefault="00B0312D" w:rsidP="00B0312D">
            <w:pPr>
              <w:spacing w:line="360" w:lineRule="auto"/>
              <w:ind w:right="329"/>
              <w:jc w:val="right"/>
              <w:rPr>
                <w:rFonts w:ascii="Arial" w:hAnsi="Arial" w:cs="Arial"/>
                <w:color w:val="000000"/>
                <w:lang w:val="en-GB"/>
              </w:rPr>
            </w:pPr>
            <w:r w:rsidRPr="00B0312D">
              <w:rPr>
                <w:rFonts w:ascii="Arial" w:hAnsi="Arial" w:cs="Arial"/>
                <w:color w:val="000000"/>
                <w:lang w:val="en-GB"/>
              </w:rPr>
              <w:t>R   620 000</w:t>
            </w:r>
          </w:p>
        </w:tc>
        <w:tc>
          <w:tcPr>
            <w:tcW w:w="3543"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Internships</w:t>
            </w: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972" w:type="dxa"/>
          </w:tcPr>
          <w:p w:rsidR="00B0312D" w:rsidRPr="00B0312D" w:rsidRDefault="00B0312D" w:rsidP="00B0312D">
            <w:pPr>
              <w:spacing w:line="360" w:lineRule="auto"/>
              <w:ind w:right="329"/>
              <w:jc w:val="both"/>
              <w:rPr>
                <w:rFonts w:ascii="Arial" w:hAnsi="Arial" w:cs="Arial"/>
                <w:color w:val="000000"/>
                <w:lang w:val="en-GB"/>
              </w:rPr>
            </w:pPr>
          </w:p>
        </w:tc>
        <w:tc>
          <w:tcPr>
            <w:tcW w:w="1525" w:type="dxa"/>
          </w:tcPr>
          <w:p w:rsidR="00B0312D" w:rsidRPr="00B0312D" w:rsidRDefault="00B0312D" w:rsidP="00B0312D">
            <w:pPr>
              <w:spacing w:line="360" w:lineRule="auto"/>
              <w:ind w:right="329"/>
              <w:jc w:val="both"/>
              <w:rPr>
                <w:rFonts w:ascii="Arial" w:hAnsi="Arial" w:cs="Arial"/>
                <w:color w:val="000000"/>
                <w:lang w:val="en-GB"/>
              </w:rPr>
            </w:pPr>
          </w:p>
        </w:tc>
        <w:tc>
          <w:tcPr>
            <w:tcW w:w="1843" w:type="dxa"/>
            <w:gridSpan w:val="2"/>
          </w:tcPr>
          <w:p w:rsidR="00B0312D" w:rsidRPr="00B0312D" w:rsidRDefault="00B0312D" w:rsidP="00B0312D">
            <w:pPr>
              <w:spacing w:line="360" w:lineRule="auto"/>
              <w:ind w:right="329"/>
              <w:jc w:val="right"/>
              <w:rPr>
                <w:rFonts w:ascii="Arial" w:hAnsi="Arial" w:cs="Arial"/>
                <w:color w:val="000000"/>
                <w:lang w:val="en-GB"/>
              </w:rPr>
            </w:pPr>
            <w:r w:rsidRPr="00B0312D">
              <w:rPr>
                <w:rFonts w:ascii="Arial" w:hAnsi="Arial" w:cs="Arial"/>
                <w:color w:val="000000"/>
                <w:lang w:val="en-GB"/>
              </w:rPr>
              <w:t>R2 057 600</w:t>
            </w:r>
          </w:p>
        </w:tc>
        <w:tc>
          <w:tcPr>
            <w:tcW w:w="3543"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Learnerships</w:t>
            </w: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972" w:type="dxa"/>
          </w:tcPr>
          <w:p w:rsidR="00B0312D" w:rsidRPr="00B0312D" w:rsidRDefault="00B0312D" w:rsidP="00B0312D">
            <w:pPr>
              <w:spacing w:line="360" w:lineRule="auto"/>
              <w:ind w:right="329"/>
              <w:jc w:val="both"/>
              <w:rPr>
                <w:rFonts w:ascii="Arial" w:hAnsi="Arial" w:cs="Arial"/>
                <w:color w:val="000000"/>
                <w:lang w:val="en-GB"/>
              </w:rPr>
            </w:pPr>
          </w:p>
        </w:tc>
        <w:tc>
          <w:tcPr>
            <w:tcW w:w="1525" w:type="dxa"/>
          </w:tcPr>
          <w:p w:rsidR="00B0312D" w:rsidRPr="00B0312D" w:rsidRDefault="00B0312D" w:rsidP="00B0312D">
            <w:pPr>
              <w:spacing w:line="360" w:lineRule="auto"/>
              <w:ind w:right="329"/>
              <w:jc w:val="both"/>
              <w:rPr>
                <w:rFonts w:ascii="Arial" w:hAnsi="Arial" w:cs="Arial"/>
                <w:color w:val="000000"/>
                <w:lang w:val="en-GB"/>
              </w:rPr>
            </w:pPr>
          </w:p>
        </w:tc>
        <w:tc>
          <w:tcPr>
            <w:tcW w:w="1843" w:type="dxa"/>
            <w:gridSpan w:val="2"/>
          </w:tcPr>
          <w:p w:rsidR="00B0312D" w:rsidRPr="00B0312D" w:rsidRDefault="00B0312D" w:rsidP="00B0312D">
            <w:pPr>
              <w:spacing w:line="360" w:lineRule="auto"/>
              <w:ind w:right="329"/>
              <w:jc w:val="right"/>
              <w:rPr>
                <w:rFonts w:ascii="Arial" w:hAnsi="Arial" w:cs="Arial"/>
                <w:color w:val="000000"/>
                <w:lang w:val="en-GB"/>
              </w:rPr>
            </w:pPr>
            <w:r w:rsidRPr="00B0312D">
              <w:rPr>
                <w:rFonts w:ascii="Arial" w:hAnsi="Arial" w:cs="Arial"/>
                <w:color w:val="000000"/>
                <w:lang w:val="en-GB"/>
              </w:rPr>
              <w:t>R     67 821</w:t>
            </w:r>
          </w:p>
        </w:tc>
        <w:tc>
          <w:tcPr>
            <w:tcW w:w="3543"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Apprenticeships</w:t>
            </w: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972" w:type="dxa"/>
          </w:tcPr>
          <w:p w:rsidR="00B0312D" w:rsidRPr="00B0312D" w:rsidRDefault="00B0312D" w:rsidP="00B0312D">
            <w:pPr>
              <w:spacing w:line="360" w:lineRule="auto"/>
              <w:ind w:right="329"/>
              <w:jc w:val="both"/>
              <w:rPr>
                <w:rFonts w:ascii="Arial" w:hAnsi="Arial" w:cs="Arial"/>
                <w:color w:val="000000"/>
                <w:lang w:val="en-GB"/>
              </w:rPr>
            </w:pPr>
          </w:p>
        </w:tc>
        <w:tc>
          <w:tcPr>
            <w:tcW w:w="1525" w:type="dxa"/>
          </w:tcPr>
          <w:p w:rsidR="00B0312D" w:rsidRPr="00B0312D" w:rsidRDefault="00B0312D" w:rsidP="00B0312D">
            <w:pPr>
              <w:spacing w:line="360" w:lineRule="auto"/>
              <w:ind w:right="329"/>
              <w:jc w:val="both"/>
              <w:rPr>
                <w:rFonts w:ascii="Arial" w:hAnsi="Arial" w:cs="Arial"/>
                <w:color w:val="000000"/>
                <w:lang w:val="en-GB"/>
              </w:rPr>
            </w:pPr>
          </w:p>
        </w:tc>
        <w:tc>
          <w:tcPr>
            <w:tcW w:w="1843" w:type="dxa"/>
            <w:gridSpan w:val="2"/>
          </w:tcPr>
          <w:p w:rsidR="00B0312D" w:rsidRPr="00B0312D" w:rsidRDefault="00B0312D" w:rsidP="00B0312D">
            <w:pPr>
              <w:spacing w:line="360" w:lineRule="auto"/>
              <w:ind w:right="329"/>
              <w:jc w:val="right"/>
              <w:rPr>
                <w:rFonts w:ascii="Arial" w:hAnsi="Arial" w:cs="Arial"/>
                <w:color w:val="000000"/>
                <w:lang w:val="en-GB"/>
              </w:rPr>
            </w:pPr>
            <w:r w:rsidRPr="00B0312D">
              <w:rPr>
                <w:rFonts w:ascii="Arial" w:hAnsi="Arial" w:cs="Arial"/>
                <w:color w:val="000000"/>
                <w:lang w:val="en-GB"/>
              </w:rPr>
              <w:t>R1 029 663</w:t>
            </w:r>
          </w:p>
        </w:tc>
        <w:tc>
          <w:tcPr>
            <w:tcW w:w="3543"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Bursaries</w:t>
            </w: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972" w:type="dxa"/>
          </w:tcPr>
          <w:p w:rsidR="00B0312D" w:rsidRPr="00B0312D" w:rsidRDefault="00B0312D" w:rsidP="00B0312D">
            <w:pPr>
              <w:spacing w:line="360" w:lineRule="auto"/>
              <w:ind w:right="329"/>
              <w:jc w:val="both"/>
              <w:rPr>
                <w:rFonts w:ascii="Arial" w:hAnsi="Arial" w:cs="Arial"/>
                <w:color w:val="000000"/>
                <w:lang w:val="en-GB"/>
              </w:rPr>
            </w:pPr>
          </w:p>
        </w:tc>
        <w:tc>
          <w:tcPr>
            <w:tcW w:w="6911" w:type="dxa"/>
            <w:gridSpan w:val="5"/>
          </w:tcPr>
          <w:p w:rsidR="00B0312D" w:rsidRPr="00B0312D" w:rsidRDefault="00B0312D" w:rsidP="00B0312D">
            <w:pPr>
              <w:spacing w:line="360" w:lineRule="auto"/>
              <w:ind w:right="329"/>
              <w:jc w:val="both"/>
              <w:rPr>
                <w:rFonts w:ascii="Arial" w:hAnsi="Arial" w:cs="Arial"/>
                <w:color w:val="000000"/>
                <w:lang w:val="en-GB"/>
              </w:rPr>
            </w:pP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(ii)</w:t>
            </w:r>
          </w:p>
        </w:tc>
        <w:tc>
          <w:tcPr>
            <w:tcW w:w="7883" w:type="dxa"/>
            <w:gridSpan w:val="6"/>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b/>
                <w:bCs/>
                <w:color w:val="000000"/>
                <w:lang w:eastAsia="en-GB"/>
              </w:rPr>
              <w:t>Number of Youth Brought through the System</w:t>
            </w: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972" w:type="dxa"/>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(aa)</w:t>
            </w:r>
          </w:p>
        </w:tc>
        <w:tc>
          <w:tcPr>
            <w:tcW w:w="2092"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41 Graduates</w:t>
            </w:r>
          </w:p>
        </w:tc>
        <w:tc>
          <w:tcPr>
            <w:tcW w:w="2268"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Internships</w:t>
            </w:r>
          </w:p>
        </w:tc>
        <w:tc>
          <w:tcPr>
            <w:tcW w:w="2551" w:type="dxa"/>
          </w:tcPr>
          <w:p w:rsidR="00B0312D" w:rsidRPr="00B0312D" w:rsidRDefault="00B0312D" w:rsidP="00B0312D">
            <w:pPr>
              <w:spacing w:line="360" w:lineRule="auto"/>
              <w:ind w:right="329"/>
              <w:jc w:val="both"/>
              <w:rPr>
                <w:rFonts w:ascii="Arial" w:hAnsi="Arial" w:cs="Arial"/>
                <w:color w:val="000000"/>
                <w:lang w:val="en-GB"/>
              </w:rPr>
            </w:pP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972" w:type="dxa"/>
          </w:tcPr>
          <w:p w:rsidR="00B0312D" w:rsidRPr="00B0312D" w:rsidRDefault="00B0312D" w:rsidP="00B0312D">
            <w:pPr>
              <w:spacing w:line="360" w:lineRule="auto"/>
              <w:ind w:right="329"/>
              <w:jc w:val="both"/>
              <w:rPr>
                <w:rFonts w:ascii="Arial" w:hAnsi="Arial" w:cs="Arial"/>
                <w:color w:val="000000"/>
                <w:lang w:val="en-GB"/>
              </w:rPr>
            </w:pPr>
          </w:p>
        </w:tc>
        <w:tc>
          <w:tcPr>
            <w:tcW w:w="2092"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40 Learners</w:t>
            </w:r>
          </w:p>
        </w:tc>
        <w:tc>
          <w:tcPr>
            <w:tcW w:w="2268"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Learnerships</w:t>
            </w:r>
          </w:p>
        </w:tc>
        <w:tc>
          <w:tcPr>
            <w:tcW w:w="2551" w:type="dxa"/>
          </w:tcPr>
          <w:p w:rsidR="00B0312D" w:rsidRPr="00B0312D" w:rsidRDefault="00B0312D" w:rsidP="00B0312D">
            <w:pPr>
              <w:spacing w:line="360" w:lineRule="auto"/>
              <w:ind w:right="329"/>
              <w:jc w:val="both"/>
              <w:rPr>
                <w:rFonts w:ascii="Arial" w:hAnsi="Arial" w:cs="Arial"/>
                <w:color w:val="000000"/>
                <w:lang w:val="en-GB"/>
              </w:rPr>
            </w:pP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972" w:type="dxa"/>
          </w:tcPr>
          <w:p w:rsidR="00B0312D" w:rsidRPr="00B0312D" w:rsidRDefault="00B0312D" w:rsidP="00B0312D">
            <w:pPr>
              <w:spacing w:line="360" w:lineRule="auto"/>
              <w:ind w:right="329"/>
              <w:jc w:val="both"/>
              <w:rPr>
                <w:rFonts w:ascii="Arial" w:hAnsi="Arial" w:cs="Arial"/>
                <w:color w:val="000000"/>
                <w:lang w:val="en-GB"/>
              </w:rPr>
            </w:pPr>
          </w:p>
        </w:tc>
        <w:tc>
          <w:tcPr>
            <w:tcW w:w="2092"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20 Learners</w:t>
            </w:r>
          </w:p>
        </w:tc>
        <w:tc>
          <w:tcPr>
            <w:tcW w:w="2268"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Apprenticeships</w:t>
            </w:r>
          </w:p>
        </w:tc>
        <w:tc>
          <w:tcPr>
            <w:tcW w:w="2551" w:type="dxa"/>
          </w:tcPr>
          <w:p w:rsidR="00B0312D" w:rsidRPr="00B0312D" w:rsidRDefault="00B0312D" w:rsidP="00B0312D">
            <w:pPr>
              <w:spacing w:line="360" w:lineRule="auto"/>
              <w:ind w:right="329"/>
              <w:jc w:val="both"/>
              <w:rPr>
                <w:rFonts w:ascii="Arial" w:hAnsi="Arial" w:cs="Arial"/>
                <w:color w:val="000000"/>
                <w:lang w:val="en-GB"/>
              </w:rPr>
            </w:pP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972" w:type="dxa"/>
          </w:tcPr>
          <w:p w:rsidR="00B0312D" w:rsidRPr="00B0312D" w:rsidRDefault="00B0312D" w:rsidP="00B0312D">
            <w:pPr>
              <w:spacing w:line="360" w:lineRule="auto"/>
              <w:ind w:right="329"/>
              <w:jc w:val="both"/>
              <w:rPr>
                <w:rFonts w:ascii="Arial" w:hAnsi="Arial" w:cs="Arial"/>
                <w:color w:val="000000"/>
                <w:lang w:val="en-GB"/>
              </w:rPr>
            </w:pPr>
          </w:p>
        </w:tc>
        <w:tc>
          <w:tcPr>
            <w:tcW w:w="2092"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11 Bursars</w:t>
            </w:r>
          </w:p>
        </w:tc>
        <w:tc>
          <w:tcPr>
            <w:tcW w:w="2268"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Bursaries</w:t>
            </w:r>
          </w:p>
        </w:tc>
        <w:tc>
          <w:tcPr>
            <w:tcW w:w="2551" w:type="dxa"/>
          </w:tcPr>
          <w:p w:rsidR="00B0312D" w:rsidRPr="00B0312D" w:rsidRDefault="00B0312D" w:rsidP="00B0312D">
            <w:pPr>
              <w:spacing w:line="360" w:lineRule="auto"/>
              <w:ind w:right="329"/>
              <w:jc w:val="both"/>
              <w:rPr>
                <w:rFonts w:ascii="Arial" w:hAnsi="Arial" w:cs="Arial"/>
                <w:color w:val="000000"/>
                <w:lang w:val="en-GB"/>
              </w:rPr>
            </w:pP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972" w:type="dxa"/>
          </w:tcPr>
          <w:p w:rsidR="00B0312D" w:rsidRPr="00B0312D" w:rsidRDefault="00B0312D" w:rsidP="00B0312D">
            <w:pPr>
              <w:spacing w:line="360" w:lineRule="auto"/>
              <w:ind w:right="329"/>
              <w:jc w:val="both"/>
              <w:rPr>
                <w:rFonts w:ascii="Arial" w:hAnsi="Arial" w:cs="Arial"/>
                <w:color w:val="000000"/>
                <w:lang w:val="en-GB"/>
              </w:rPr>
            </w:pPr>
          </w:p>
        </w:tc>
        <w:tc>
          <w:tcPr>
            <w:tcW w:w="2092" w:type="dxa"/>
            <w:gridSpan w:val="2"/>
          </w:tcPr>
          <w:p w:rsidR="00B0312D" w:rsidRPr="00B0312D" w:rsidRDefault="00B0312D" w:rsidP="00B0312D">
            <w:pPr>
              <w:spacing w:line="360" w:lineRule="auto"/>
              <w:ind w:right="329"/>
              <w:jc w:val="both"/>
              <w:rPr>
                <w:rFonts w:ascii="Arial" w:hAnsi="Arial" w:cs="Arial"/>
                <w:color w:val="000000"/>
                <w:lang w:val="en-GB"/>
              </w:rPr>
            </w:pPr>
          </w:p>
        </w:tc>
        <w:tc>
          <w:tcPr>
            <w:tcW w:w="4819" w:type="dxa"/>
            <w:gridSpan w:val="3"/>
          </w:tcPr>
          <w:p w:rsidR="00B0312D" w:rsidRPr="00B0312D" w:rsidRDefault="00B0312D" w:rsidP="00B0312D">
            <w:pPr>
              <w:spacing w:line="360" w:lineRule="auto"/>
              <w:ind w:right="329"/>
              <w:jc w:val="both"/>
              <w:rPr>
                <w:rFonts w:ascii="Arial" w:hAnsi="Arial" w:cs="Arial"/>
                <w:color w:val="000000"/>
                <w:lang w:val="en-GB"/>
              </w:rPr>
            </w:pP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972" w:type="dxa"/>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(bb)</w:t>
            </w:r>
          </w:p>
        </w:tc>
        <w:tc>
          <w:tcPr>
            <w:tcW w:w="2092"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30 Graduates</w:t>
            </w:r>
          </w:p>
        </w:tc>
        <w:tc>
          <w:tcPr>
            <w:tcW w:w="2268"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Internships</w:t>
            </w:r>
          </w:p>
        </w:tc>
        <w:tc>
          <w:tcPr>
            <w:tcW w:w="2551" w:type="dxa"/>
          </w:tcPr>
          <w:p w:rsidR="00B0312D" w:rsidRPr="00B0312D" w:rsidRDefault="00B0312D" w:rsidP="00B0312D">
            <w:pPr>
              <w:spacing w:line="360" w:lineRule="auto"/>
              <w:ind w:right="329"/>
              <w:jc w:val="both"/>
              <w:rPr>
                <w:rFonts w:ascii="Arial" w:hAnsi="Arial" w:cs="Arial"/>
                <w:color w:val="000000"/>
                <w:lang w:val="en-GB"/>
              </w:rPr>
            </w:pP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972" w:type="dxa"/>
          </w:tcPr>
          <w:p w:rsidR="00B0312D" w:rsidRPr="00B0312D" w:rsidRDefault="00B0312D" w:rsidP="00B0312D">
            <w:pPr>
              <w:spacing w:line="360" w:lineRule="auto"/>
              <w:ind w:right="329"/>
              <w:jc w:val="both"/>
              <w:rPr>
                <w:rFonts w:ascii="Arial" w:hAnsi="Arial" w:cs="Arial"/>
                <w:color w:val="000000"/>
                <w:lang w:val="en-GB"/>
              </w:rPr>
            </w:pPr>
          </w:p>
        </w:tc>
        <w:tc>
          <w:tcPr>
            <w:tcW w:w="2092"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56 Learners</w:t>
            </w:r>
          </w:p>
        </w:tc>
        <w:tc>
          <w:tcPr>
            <w:tcW w:w="2268"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Learnerships</w:t>
            </w:r>
          </w:p>
        </w:tc>
        <w:tc>
          <w:tcPr>
            <w:tcW w:w="2551" w:type="dxa"/>
          </w:tcPr>
          <w:p w:rsidR="00B0312D" w:rsidRPr="00B0312D" w:rsidRDefault="00B0312D" w:rsidP="00B0312D">
            <w:pPr>
              <w:spacing w:line="360" w:lineRule="auto"/>
              <w:ind w:right="329"/>
              <w:jc w:val="both"/>
              <w:rPr>
                <w:rFonts w:ascii="Arial" w:hAnsi="Arial" w:cs="Arial"/>
                <w:color w:val="000000"/>
                <w:lang w:val="en-GB"/>
              </w:rPr>
            </w:pP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972" w:type="dxa"/>
          </w:tcPr>
          <w:p w:rsidR="00B0312D" w:rsidRPr="00B0312D" w:rsidRDefault="00B0312D" w:rsidP="00B0312D">
            <w:pPr>
              <w:spacing w:line="360" w:lineRule="auto"/>
              <w:ind w:right="329"/>
              <w:jc w:val="both"/>
              <w:rPr>
                <w:rFonts w:ascii="Arial" w:hAnsi="Arial" w:cs="Arial"/>
                <w:color w:val="000000"/>
                <w:lang w:val="en-GB"/>
              </w:rPr>
            </w:pPr>
          </w:p>
        </w:tc>
        <w:tc>
          <w:tcPr>
            <w:tcW w:w="2092"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10 Learners</w:t>
            </w:r>
          </w:p>
        </w:tc>
        <w:tc>
          <w:tcPr>
            <w:tcW w:w="2268"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Apprenticeships</w:t>
            </w:r>
          </w:p>
        </w:tc>
        <w:tc>
          <w:tcPr>
            <w:tcW w:w="2551" w:type="dxa"/>
          </w:tcPr>
          <w:p w:rsidR="00B0312D" w:rsidRPr="00B0312D" w:rsidRDefault="00B0312D" w:rsidP="00B0312D">
            <w:pPr>
              <w:spacing w:line="360" w:lineRule="auto"/>
              <w:ind w:right="329"/>
              <w:jc w:val="both"/>
              <w:rPr>
                <w:rFonts w:ascii="Arial" w:hAnsi="Arial" w:cs="Arial"/>
                <w:color w:val="000000"/>
                <w:lang w:val="en-GB"/>
              </w:rPr>
            </w:pP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972" w:type="dxa"/>
          </w:tcPr>
          <w:p w:rsidR="00B0312D" w:rsidRPr="00B0312D" w:rsidRDefault="00B0312D" w:rsidP="00B0312D">
            <w:pPr>
              <w:spacing w:line="360" w:lineRule="auto"/>
              <w:ind w:right="329"/>
              <w:jc w:val="both"/>
              <w:rPr>
                <w:rFonts w:ascii="Arial" w:hAnsi="Arial" w:cs="Arial"/>
                <w:color w:val="000000"/>
                <w:lang w:val="en-GB"/>
              </w:rPr>
            </w:pPr>
          </w:p>
        </w:tc>
        <w:tc>
          <w:tcPr>
            <w:tcW w:w="2092"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20 Bursars</w:t>
            </w:r>
          </w:p>
        </w:tc>
        <w:tc>
          <w:tcPr>
            <w:tcW w:w="2268"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Bursaries</w:t>
            </w:r>
          </w:p>
        </w:tc>
        <w:tc>
          <w:tcPr>
            <w:tcW w:w="2551" w:type="dxa"/>
          </w:tcPr>
          <w:p w:rsidR="00B0312D" w:rsidRPr="00B0312D" w:rsidRDefault="00B0312D" w:rsidP="00B0312D">
            <w:pPr>
              <w:spacing w:line="360" w:lineRule="auto"/>
              <w:ind w:right="329"/>
              <w:jc w:val="both"/>
              <w:rPr>
                <w:rFonts w:ascii="Arial" w:hAnsi="Arial" w:cs="Arial"/>
                <w:color w:val="000000"/>
                <w:lang w:val="en-GB"/>
              </w:rPr>
            </w:pP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972" w:type="dxa"/>
          </w:tcPr>
          <w:p w:rsidR="00B0312D" w:rsidRPr="00B0312D" w:rsidRDefault="00B0312D" w:rsidP="00B0312D">
            <w:pPr>
              <w:spacing w:line="360" w:lineRule="auto"/>
              <w:ind w:right="329"/>
              <w:jc w:val="both"/>
              <w:rPr>
                <w:rFonts w:ascii="Arial" w:hAnsi="Arial" w:cs="Arial"/>
                <w:color w:val="000000"/>
                <w:lang w:val="en-GB"/>
              </w:rPr>
            </w:pPr>
          </w:p>
        </w:tc>
        <w:tc>
          <w:tcPr>
            <w:tcW w:w="2092" w:type="dxa"/>
            <w:gridSpan w:val="2"/>
          </w:tcPr>
          <w:p w:rsidR="00B0312D" w:rsidRPr="00B0312D" w:rsidRDefault="00B0312D" w:rsidP="00B0312D">
            <w:pPr>
              <w:spacing w:line="360" w:lineRule="auto"/>
              <w:ind w:right="329"/>
              <w:jc w:val="both"/>
              <w:rPr>
                <w:rFonts w:ascii="Arial" w:hAnsi="Arial" w:cs="Arial"/>
                <w:color w:val="000000"/>
                <w:lang w:val="en-GB"/>
              </w:rPr>
            </w:pPr>
          </w:p>
        </w:tc>
        <w:tc>
          <w:tcPr>
            <w:tcW w:w="4819" w:type="dxa"/>
            <w:gridSpan w:val="3"/>
          </w:tcPr>
          <w:p w:rsidR="00B0312D" w:rsidRPr="00B0312D" w:rsidRDefault="00B0312D" w:rsidP="00B0312D">
            <w:pPr>
              <w:spacing w:line="360" w:lineRule="auto"/>
              <w:ind w:right="329"/>
              <w:jc w:val="both"/>
              <w:rPr>
                <w:rFonts w:ascii="Arial" w:hAnsi="Arial" w:cs="Arial"/>
                <w:color w:val="000000"/>
                <w:lang w:val="en-GB"/>
              </w:rPr>
            </w:pP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972" w:type="dxa"/>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(cc)</w:t>
            </w:r>
          </w:p>
        </w:tc>
        <w:tc>
          <w:tcPr>
            <w:tcW w:w="2092"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27 Graduates</w:t>
            </w:r>
          </w:p>
        </w:tc>
        <w:tc>
          <w:tcPr>
            <w:tcW w:w="4819" w:type="dxa"/>
            <w:gridSpan w:val="3"/>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Internships</w:t>
            </w: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972" w:type="dxa"/>
          </w:tcPr>
          <w:p w:rsidR="00B0312D" w:rsidRPr="00B0312D" w:rsidRDefault="00B0312D" w:rsidP="00B0312D">
            <w:pPr>
              <w:spacing w:line="360" w:lineRule="auto"/>
              <w:ind w:right="329"/>
              <w:jc w:val="both"/>
              <w:rPr>
                <w:rFonts w:ascii="Arial" w:hAnsi="Arial" w:cs="Arial"/>
                <w:color w:val="000000"/>
                <w:lang w:val="en-GB"/>
              </w:rPr>
            </w:pPr>
          </w:p>
        </w:tc>
        <w:tc>
          <w:tcPr>
            <w:tcW w:w="2092"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60 Learners</w:t>
            </w:r>
          </w:p>
        </w:tc>
        <w:tc>
          <w:tcPr>
            <w:tcW w:w="4819" w:type="dxa"/>
            <w:gridSpan w:val="3"/>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Learnerships</w:t>
            </w: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972" w:type="dxa"/>
          </w:tcPr>
          <w:p w:rsidR="00B0312D" w:rsidRPr="00B0312D" w:rsidRDefault="00B0312D" w:rsidP="00B0312D">
            <w:pPr>
              <w:spacing w:line="360" w:lineRule="auto"/>
              <w:ind w:right="329"/>
              <w:jc w:val="both"/>
              <w:rPr>
                <w:rFonts w:ascii="Arial" w:hAnsi="Arial" w:cs="Arial"/>
                <w:color w:val="000000"/>
                <w:lang w:val="en-GB"/>
              </w:rPr>
            </w:pPr>
          </w:p>
        </w:tc>
        <w:tc>
          <w:tcPr>
            <w:tcW w:w="2092"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15 Learners</w:t>
            </w:r>
          </w:p>
        </w:tc>
        <w:tc>
          <w:tcPr>
            <w:tcW w:w="4819" w:type="dxa"/>
            <w:gridSpan w:val="3"/>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Apprenticeships</w:t>
            </w:r>
          </w:p>
        </w:tc>
      </w:tr>
      <w:tr w:rsidR="00B0312D" w:rsidRPr="00B0312D" w:rsidTr="004A4AFC">
        <w:tc>
          <w:tcPr>
            <w:tcW w:w="851" w:type="dxa"/>
          </w:tcPr>
          <w:p w:rsidR="00B0312D" w:rsidRPr="00B0312D" w:rsidRDefault="00B0312D" w:rsidP="00B0312D">
            <w:pPr>
              <w:spacing w:line="360" w:lineRule="auto"/>
              <w:ind w:right="329"/>
              <w:jc w:val="both"/>
              <w:rPr>
                <w:rFonts w:ascii="Arial" w:hAnsi="Arial" w:cs="Arial"/>
                <w:color w:val="000000"/>
                <w:lang w:val="en-GB"/>
              </w:rPr>
            </w:pPr>
          </w:p>
        </w:tc>
        <w:tc>
          <w:tcPr>
            <w:tcW w:w="905" w:type="dxa"/>
          </w:tcPr>
          <w:p w:rsidR="00B0312D" w:rsidRPr="00B0312D" w:rsidRDefault="00B0312D" w:rsidP="00B0312D">
            <w:pPr>
              <w:spacing w:line="360" w:lineRule="auto"/>
              <w:ind w:right="329"/>
              <w:jc w:val="both"/>
              <w:rPr>
                <w:rFonts w:ascii="Arial" w:hAnsi="Arial" w:cs="Arial"/>
                <w:color w:val="000000"/>
                <w:lang w:val="en-GB"/>
              </w:rPr>
            </w:pPr>
          </w:p>
        </w:tc>
        <w:tc>
          <w:tcPr>
            <w:tcW w:w="972" w:type="dxa"/>
          </w:tcPr>
          <w:p w:rsidR="00B0312D" w:rsidRPr="00B0312D" w:rsidRDefault="00B0312D" w:rsidP="00B0312D">
            <w:pPr>
              <w:spacing w:line="360" w:lineRule="auto"/>
              <w:ind w:right="329"/>
              <w:jc w:val="both"/>
              <w:rPr>
                <w:rFonts w:ascii="Arial" w:hAnsi="Arial" w:cs="Arial"/>
                <w:color w:val="000000"/>
                <w:lang w:val="en-GB"/>
              </w:rPr>
            </w:pPr>
          </w:p>
        </w:tc>
        <w:tc>
          <w:tcPr>
            <w:tcW w:w="2092" w:type="dxa"/>
            <w:gridSpan w:val="2"/>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37 Bursars</w:t>
            </w:r>
          </w:p>
        </w:tc>
        <w:tc>
          <w:tcPr>
            <w:tcW w:w="4819" w:type="dxa"/>
            <w:gridSpan w:val="3"/>
          </w:tcPr>
          <w:p w:rsidR="00B0312D" w:rsidRPr="00B0312D" w:rsidRDefault="00B0312D" w:rsidP="00B0312D">
            <w:pPr>
              <w:spacing w:line="360" w:lineRule="auto"/>
              <w:ind w:right="329"/>
              <w:jc w:val="both"/>
              <w:rPr>
                <w:rFonts w:ascii="Arial" w:hAnsi="Arial" w:cs="Arial"/>
                <w:color w:val="000000"/>
                <w:lang w:val="en-GB"/>
              </w:rPr>
            </w:pPr>
            <w:r w:rsidRPr="00B0312D">
              <w:rPr>
                <w:rFonts w:ascii="Arial" w:hAnsi="Arial" w:cs="Arial"/>
                <w:color w:val="000000"/>
                <w:lang w:val="en-GB"/>
              </w:rPr>
              <w:t>Bursaries</w:t>
            </w:r>
          </w:p>
        </w:tc>
      </w:tr>
    </w:tbl>
    <w:p w:rsidR="00B0312D" w:rsidRPr="00B0312D" w:rsidRDefault="00B0312D" w:rsidP="00B0312D">
      <w:pPr>
        <w:spacing w:line="276" w:lineRule="auto"/>
        <w:ind w:left="850" w:right="329" w:hanging="850"/>
        <w:jc w:val="both"/>
        <w:rPr>
          <w:rFonts w:cs="Arial"/>
          <w:b/>
          <w:color w:val="000000"/>
          <w:lang w:val="en-GB"/>
        </w:rPr>
      </w:pPr>
    </w:p>
    <w:p w:rsidR="003739CD" w:rsidRDefault="003739CD" w:rsidP="003739CD">
      <w:pPr>
        <w:spacing w:line="360" w:lineRule="auto"/>
        <w:jc w:val="both"/>
        <w:rPr>
          <w:rFonts w:ascii="Arial" w:hAnsi="Arial" w:cs="Arial"/>
          <w:sz w:val="22"/>
          <w:szCs w:val="22"/>
        </w:rPr>
      </w:pPr>
    </w:p>
    <w:p w:rsidR="005578CE" w:rsidRDefault="005578CE" w:rsidP="005578CE">
      <w:pPr>
        <w:rPr>
          <w:rFonts w:ascii="Arial" w:hAnsi="Arial" w:cs="Arial"/>
          <w:b/>
        </w:rPr>
      </w:pPr>
      <w:r w:rsidRPr="005578CE">
        <w:rPr>
          <w:rFonts w:ascii="Arial" w:hAnsi="Arial" w:cs="Arial"/>
          <w:b/>
        </w:rPr>
        <w:t>SAX SOC LTD</w:t>
      </w:r>
    </w:p>
    <w:p w:rsidR="005578CE" w:rsidRPr="005578CE" w:rsidRDefault="005578CE" w:rsidP="005578CE">
      <w:pPr>
        <w:rPr>
          <w:rFonts w:ascii="Arial" w:hAnsi="Arial" w:cs="Arial"/>
          <w:b/>
        </w:rPr>
      </w:pPr>
      <w:r w:rsidRPr="005578CE">
        <w:rPr>
          <w:rFonts w:ascii="Arial" w:hAnsi="Arial" w:cs="Arial"/>
          <w:b/>
        </w:rPr>
        <w:t xml:space="preserve"> </w:t>
      </w:r>
    </w:p>
    <w:tbl>
      <w:tblPr>
        <w:tblpPr w:leftFromText="180" w:rightFromText="180" w:vertAnchor="text" w:horzAnchor="margin" w:tblpX="74" w:tblpY="123"/>
        <w:tblW w:w="8755" w:type="dxa"/>
        <w:tblLayout w:type="fixed"/>
        <w:tblCellMar>
          <w:left w:w="0" w:type="dxa"/>
          <w:right w:w="0" w:type="dxa"/>
        </w:tblCellMar>
        <w:tblLook w:val="04A0" w:firstRow="1" w:lastRow="0" w:firstColumn="1" w:lastColumn="0" w:noHBand="0" w:noVBand="1"/>
      </w:tblPr>
      <w:tblGrid>
        <w:gridCol w:w="3652"/>
        <w:gridCol w:w="1843"/>
        <w:gridCol w:w="1559"/>
        <w:gridCol w:w="1701"/>
      </w:tblGrid>
      <w:tr w:rsidR="005578CE" w:rsidRPr="00035B35" w:rsidTr="00D63E58">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78CE" w:rsidRPr="0099218F" w:rsidRDefault="005578CE" w:rsidP="00D63E58">
            <w:pPr>
              <w:spacing w:line="360" w:lineRule="auto"/>
              <w:rPr>
                <w:rFonts w:ascii="Calibri" w:eastAsia="Calibri" w:hAnsi="Calibri" w:cs="Calibri"/>
                <w:b/>
                <w:sz w:val="22"/>
                <w:szCs w:val="22"/>
              </w:rPr>
            </w:pPr>
            <w:r w:rsidRPr="0099218F">
              <w:rPr>
                <w:rFonts w:ascii="Calibri" w:eastAsia="Calibri" w:hAnsi="Calibri" w:cs="Calibri"/>
                <w:b/>
                <w:sz w:val="22"/>
                <w:szCs w:val="22"/>
                <w:lang w:val="en-ZA" w:eastAsia="en-ZA"/>
              </w:rPr>
              <w:t>(a) What (i) programmes, (ii) bursaries and (iii) scholarships is each state owned entity involved in to develop and provide careers for the youth in our country</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78CE" w:rsidRPr="0099218F" w:rsidRDefault="005578CE" w:rsidP="00D63E58">
            <w:pPr>
              <w:spacing w:line="360" w:lineRule="auto"/>
              <w:rPr>
                <w:rFonts w:ascii="Calibri" w:eastAsia="Calibri" w:hAnsi="Calibri" w:cs="Calibri"/>
                <w:b/>
                <w:sz w:val="22"/>
                <w:szCs w:val="22"/>
              </w:rPr>
            </w:pPr>
            <w:r w:rsidRPr="0099218F">
              <w:rPr>
                <w:rFonts w:ascii="Calibri" w:hAnsi="Calibri" w:cs="Calibri"/>
                <w:b/>
                <w:sz w:val="22"/>
                <w:szCs w:val="22"/>
              </w:rPr>
              <w:t>(aa) 2014/15</w:t>
            </w:r>
          </w:p>
          <w:p w:rsidR="005578CE" w:rsidRPr="0099218F" w:rsidRDefault="005578CE" w:rsidP="00D63E58">
            <w:pPr>
              <w:spacing w:line="360" w:lineRule="auto"/>
              <w:rPr>
                <w:rFonts w:ascii="Calibri" w:eastAsia="Calibri" w:hAnsi="Calibri" w:cs="Calibri"/>
                <w:sz w:val="22"/>
                <w:szCs w:val="22"/>
              </w:rPr>
            </w:pPr>
            <w:r w:rsidRPr="0099218F">
              <w:rPr>
                <w:rFonts w:ascii="Calibri" w:hAnsi="Calibri" w:cs="Calibri"/>
                <w:sz w:val="22"/>
                <w:szCs w:val="22"/>
              </w:rPr>
              <w:t> Cadets and Apprenticeships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78CE" w:rsidRPr="0099218F" w:rsidRDefault="005578CE" w:rsidP="00D63E58">
            <w:pPr>
              <w:spacing w:line="360" w:lineRule="auto"/>
              <w:rPr>
                <w:rFonts w:ascii="Calibri" w:eastAsia="Calibri" w:hAnsi="Calibri" w:cs="Calibri"/>
                <w:b/>
                <w:sz w:val="22"/>
                <w:szCs w:val="22"/>
              </w:rPr>
            </w:pPr>
            <w:r w:rsidRPr="0099218F">
              <w:rPr>
                <w:rFonts w:ascii="Calibri" w:hAnsi="Calibri" w:cs="Calibri"/>
                <w:b/>
                <w:sz w:val="22"/>
                <w:szCs w:val="22"/>
              </w:rPr>
              <w:t>(bb) 2015/16</w:t>
            </w:r>
          </w:p>
          <w:p w:rsidR="005578CE" w:rsidRPr="0099218F" w:rsidRDefault="005578CE" w:rsidP="00D63E58">
            <w:pPr>
              <w:spacing w:line="360" w:lineRule="auto"/>
              <w:rPr>
                <w:rFonts w:ascii="Calibri" w:eastAsia="Calibri" w:hAnsi="Calibri" w:cs="Calibri"/>
                <w:sz w:val="22"/>
                <w:szCs w:val="22"/>
              </w:rPr>
            </w:pPr>
            <w:r w:rsidRPr="0099218F">
              <w:rPr>
                <w:rFonts w:ascii="Calibri" w:hAnsi="Calibri" w:cs="Calibri"/>
                <w:sz w:val="22"/>
                <w:szCs w:val="22"/>
              </w:rPr>
              <w:t>Cadets and Apprenticeships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78CE" w:rsidRPr="0099218F" w:rsidRDefault="005578CE" w:rsidP="00D63E58">
            <w:pPr>
              <w:spacing w:line="360" w:lineRule="auto"/>
              <w:rPr>
                <w:rFonts w:ascii="Calibri" w:eastAsia="Calibri" w:hAnsi="Calibri" w:cs="Calibri"/>
                <w:b/>
                <w:sz w:val="22"/>
                <w:szCs w:val="22"/>
              </w:rPr>
            </w:pPr>
            <w:r w:rsidRPr="0099218F">
              <w:rPr>
                <w:rFonts w:ascii="Calibri" w:hAnsi="Calibri" w:cs="Calibri"/>
                <w:b/>
                <w:sz w:val="22"/>
                <w:szCs w:val="22"/>
              </w:rPr>
              <w:t>(cc) 2016/17</w:t>
            </w:r>
          </w:p>
          <w:p w:rsidR="005578CE" w:rsidRPr="0099218F" w:rsidRDefault="005578CE" w:rsidP="00D63E58">
            <w:pPr>
              <w:spacing w:line="360" w:lineRule="auto"/>
              <w:rPr>
                <w:rFonts w:ascii="Calibri" w:eastAsia="Calibri" w:hAnsi="Calibri" w:cs="Calibri"/>
                <w:sz w:val="22"/>
                <w:szCs w:val="22"/>
              </w:rPr>
            </w:pPr>
            <w:r w:rsidRPr="0099218F">
              <w:rPr>
                <w:rFonts w:ascii="Calibri" w:hAnsi="Calibri" w:cs="Calibri"/>
                <w:sz w:val="22"/>
                <w:szCs w:val="22"/>
              </w:rPr>
              <w:t>Cadets and Apprenticeships</w:t>
            </w:r>
          </w:p>
        </w:tc>
      </w:tr>
      <w:tr w:rsidR="005578CE" w:rsidRPr="00035B35" w:rsidTr="00D63E58">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8CE" w:rsidRPr="0099218F" w:rsidRDefault="005578CE" w:rsidP="00D63E58">
            <w:pPr>
              <w:spacing w:line="360" w:lineRule="auto"/>
              <w:rPr>
                <w:rFonts w:ascii="Calibri" w:eastAsia="Calibri" w:hAnsi="Calibri" w:cs="Calibri"/>
                <w:b/>
                <w:sz w:val="22"/>
                <w:szCs w:val="22"/>
              </w:rPr>
            </w:pPr>
            <w:r w:rsidRPr="0099218F">
              <w:rPr>
                <w:rFonts w:ascii="Calibri" w:eastAsia="Calibri" w:hAnsi="Calibri" w:cs="Calibri"/>
                <w:b/>
                <w:sz w:val="22"/>
                <w:szCs w:val="22"/>
                <w:lang w:val="en-ZA" w:eastAsia="en-ZA"/>
              </w:rPr>
              <w:t>(b) for each state owned entity reporting to her, what (i) amount was allocated for each type of support and,</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578CE" w:rsidRPr="0099218F" w:rsidRDefault="005578CE" w:rsidP="00D63E58">
            <w:pPr>
              <w:spacing w:line="360" w:lineRule="auto"/>
              <w:rPr>
                <w:rFonts w:ascii="Calibri" w:hAnsi="Calibri" w:cs="Calibri"/>
                <w:bCs/>
                <w:sz w:val="22"/>
                <w:szCs w:val="22"/>
              </w:rPr>
            </w:pPr>
            <w:r w:rsidRPr="0099218F">
              <w:rPr>
                <w:rFonts w:ascii="Calibri" w:hAnsi="Calibri" w:cs="Calibri"/>
                <w:bCs/>
                <w:sz w:val="22"/>
                <w:szCs w:val="22"/>
              </w:rPr>
              <w:t>Cadets:</w:t>
            </w:r>
          </w:p>
          <w:p w:rsidR="005578CE" w:rsidRPr="0099218F" w:rsidRDefault="005578CE" w:rsidP="00D63E58">
            <w:pPr>
              <w:spacing w:line="360" w:lineRule="auto"/>
              <w:rPr>
                <w:rFonts w:ascii="Calibri" w:hAnsi="Calibri" w:cs="Calibri"/>
                <w:bCs/>
                <w:sz w:val="22"/>
                <w:szCs w:val="22"/>
              </w:rPr>
            </w:pPr>
            <w:r w:rsidRPr="0099218F">
              <w:rPr>
                <w:rFonts w:ascii="Calibri" w:hAnsi="Calibri" w:cs="Calibri"/>
                <w:bCs/>
                <w:sz w:val="22"/>
                <w:szCs w:val="22"/>
              </w:rPr>
              <w:t xml:space="preserve">R3 000 000.00 </w:t>
            </w:r>
          </w:p>
          <w:p w:rsidR="005578CE" w:rsidRPr="0099218F" w:rsidRDefault="005578CE" w:rsidP="00D63E58">
            <w:pPr>
              <w:spacing w:line="360" w:lineRule="auto"/>
              <w:rPr>
                <w:rFonts w:ascii="Calibri" w:eastAsia="Calibri" w:hAnsi="Calibri" w:cs="Calibri"/>
                <w:sz w:val="22"/>
                <w:szCs w:val="22"/>
              </w:rPr>
            </w:pPr>
          </w:p>
          <w:p w:rsidR="005578CE" w:rsidRPr="0099218F" w:rsidRDefault="005578CE" w:rsidP="00D63E58">
            <w:pPr>
              <w:spacing w:line="360" w:lineRule="auto"/>
              <w:rPr>
                <w:rFonts w:ascii="Calibri" w:eastAsia="Calibri" w:hAnsi="Calibri" w:cs="Calibri"/>
                <w:sz w:val="22"/>
                <w:szCs w:val="22"/>
              </w:rPr>
            </w:pPr>
            <w:r w:rsidRPr="0099218F">
              <w:rPr>
                <w:rFonts w:ascii="Calibri" w:eastAsia="Calibri" w:hAnsi="Calibri" w:cs="Calibri"/>
                <w:sz w:val="22"/>
                <w:szCs w:val="22"/>
              </w:rPr>
              <w:t>Apprenticeships</w:t>
            </w:r>
          </w:p>
          <w:p w:rsidR="005578CE" w:rsidRPr="0099218F" w:rsidRDefault="005578CE" w:rsidP="00D63E58">
            <w:pPr>
              <w:spacing w:line="360" w:lineRule="auto"/>
              <w:rPr>
                <w:rFonts w:ascii="Calibri" w:eastAsia="Calibri" w:hAnsi="Calibri" w:cs="Calibri"/>
                <w:sz w:val="22"/>
                <w:szCs w:val="22"/>
              </w:rPr>
            </w:pPr>
            <w:r w:rsidRPr="0099218F">
              <w:rPr>
                <w:rFonts w:ascii="Calibri" w:eastAsia="Calibri" w:hAnsi="Calibri" w:cs="Calibri"/>
                <w:sz w:val="22"/>
                <w:szCs w:val="22"/>
              </w:rPr>
              <w:t>R5 724 480.00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578CE" w:rsidRPr="0099218F" w:rsidRDefault="005578CE" w:rsidP="00D63E58">
            <w:pPr>
              <w:spacing w:line="360" w:lineRule="auto"/>
              <w:rPr>
                <w:rFonts w:ascii="Calibri" w:eastAsia="Calibri" w:hAnsi="Calibri" w:cs="Calibri"/>
                <w:sz w:val="22"/>
                <w:szCs w:val="22"/>
              </w:rPr>
            </w:pPr>
            <w:r w:rsidRPr="0099218F">
              <w:rPr>
                <w:rFonts w:ascii="Calibri" w:hAnsi="Calibri" w:cs="Calibri"/>
                <w:sz w:val="22"/>
                <w:szCs w:val="22"/>
              </w:rPr>
              <w:t>Cadets: R3.5m</w:t>
            </w:r>
          </w:p>
          <w:p w:rsidR="005578CE" w:rsidRPr="0099218F" w:rsidRDefault="005578CE" w:rsidP="00D63E58">
            <w:pPr>
              <w:spacing w:line="360" w:lineRule="auto"/>
              <w:rPr>
                <w:rFonts w:ascii="Calibri" w:hAnsi="Calibri" w:cs="Calibri"/>
                <w:bCs/>
                <w:sz w:val="22"/>
                <w:szCs w:val="22"/>
              </w:rPr>
            </w:pPr>
            <w:r w:rsidRPr="0099218F">
              <w:rPr>
                <w:rFonts w:ascii="Calibri" w:hAnsi="Calibri" w:cs="Calibri"/>
                <w:bCs/>
                <w:sz w:val="22"/>
                <w:szCs w:val="22"/>
              </w:rPr>
              <w:t> R3 500 000.00</w:t>
            </w:r>
          </w:p>
          <w:p w:rsidR="005578CE" w:rsidRPr="0099218F" w:rsidRDefault="005578CE" w:rsidP="00D63E58">
            <w:pPr>
              <w:spacing w:line="360" w:lineRule="auto"/>
              <w:rPr>
                <w:rFonts w:ascii="Calibri" w:hAnsi="Calibri" w:cs="Calibri"/>
                <w:bCs/>
                <w:sz w:val="22"/>
                <w:szCs w:val="22"/>
              </w:rPr>
            </w:pPr>
          </w:p>
          <w:p w:rsidR="005578CE" w:rsidRPr="0099218F" w:rsidRDefault="005578CE" w:rsidP="00D63E58">
            <w:pPr>
              <w:spacing w:line="360" w:lineRule="auto"/>
              <w:rPr>
                <w:rFonts w:ascii="Calibri" w:hAnsi="Calibri" w:cs="Calibri"/>
                <w:bCs/>
                <w:sz w:val="22"/>
                <w:szCs w:val="22"/>
              </w:rPr>
            </w:pPr>
            <w:r w:rsidRPr="0099218F">
              <w:rPr>
                <w:rFonts w:ascii="Calibri" w:hAnsi="Calibri" w:cs="Calibri"/>
                <w:bCs/>
                <w:sz w:val="22"/>
                <w:szCs w:val="22"/>
              </w:rPr>
              <w:t>Apprenticeships</w:t>
            </w:r>
          </w:p>
          <w:p w:rsidR="005578CE" w:rsidRPr="0099218F" w:rsidRDefault="005578CE" w:rsidP="00D63E58">
            <w:pPr>
              <w:spacing w:line="360" w:lineRule="auto"/>
              <w:rPr>
                <w:rFonts w:ascii="Calibri" w:eastAsia="Calibri" w:hAnsi="Calibri" w:cs="Calibri"/>
                <w:sz w:val="22"/>
                <w:szCs w:val="22"/>
              </w:rPr>
            </w:pPr>
            <w:r w:rsidRPr="0099218F">
              <w:rPr>
                <w:rFonts w:ascii="Calibri" w:hAnsi="Calibri" w:cs="Calibri"/>
                <w:bCs/>
                <w:sz w:val="22"/>
                <w:szCs w:val="22"/>
              </w:rPr>
              <w:t>R6 224 480.00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578CE" w:rsidRPr="0099218F" w:rsidRDefault="005578CE" w:rsidP="00D63E58">
            <w:pPr>
              <w:spacing w:line="360" w:lineRule="auto"/>
              <w:rPr>
                <w:rFonts w:ascii="Calibri" w:hAnsi="Calibri" w:cs="Calibri"/>
                <w:sz w:val="22"/>
                <w:szCs w:val="22"/>
              </w:rPr>
            </w:pPr>
            <w:r w:rsidRPr="0099218F">
              <w:rPr>
                <w:rFonts w:ascii="Calibri" w:hAnsi="Calibri" w:cs="Calibri"/>
                <w:sz w:val="22"/>
                <w:szCs w:val="22"/>
              </w:rPr>
              <w:t>Cadets: R4m</w:t>
            </w:r>
          </w:p>
          <w:p w:rsidR="005578CE" w:rsidRPr="0099218F" w:rsidRDefault="005578CE" w:rsidP="00D63E58">
            <w:pPr>
              <w:spacing w:line="360" w:lineRule="auto"/>
              <w:rPr>
                <w:rFonts w:ascii="Calibri" w:hAnsi="Calibri" w:cs="Calibri"/>
                <w:sz w:val="22"/>
                <w:szCs w:val="22"/>
              </w:rPr>
            </w:pPr>
            <w:r w:rsidRPr="0099218F">
              <w:rPr>
                <w:rFonts w:ascii="Calibri" w:hAnsi="Calibri" w:cs="Calibri"/>
                <w:sz w:val="22"/>
                <w:szCs w:val="22"/>
              </w:rPr>
              <w:t>R4 000 000.00</w:t>
            </w:r>
          </w:p>
          <w:p w:rsidR="005578CE" w:rsidRPr="0099218F" w:rsidRDefault="005578CE" w:rsidP="00D63E58">
            <w:pPr>
              <w:spacing w:line="360" w:lineRule="auto"/>
              <w:rPr>
                <w:rFonts w:ascii="Calibri" w:hAnsi="Calibri" w:cs="Calibri"/>
                <w:sz w:val="22"/>
                <w:szCs w:val="22"/>
              </w:rPr>
            </w:pPr>
          </w:p>
          <w:p w:rsidR="005578CE" w:rsidRPr="0099218F" w:rsidRDefault="005578CE" w:rsidP="00D63E58">
            <w:pPr>
              <w:spacing w:line="360" w:lineRule="auto"/>
              <w:rPr>
                <w:rFonts w:ascii="Calibri" w:hAnsi="Calibri" w:cs="Calibri"/>
                <w:sz w:val="22"/>
                <w:szCs w:val="22"/>
              </w:rPr>
            </w:pPr>
            <w:r w:rsidRPr="0099218F">
              <w:rPr>
                <w:rFonts w:ascii="Calibri" w:hAnsi="Calibri" w:cs="Calibri"/>
                <w:sz w:val="22"/>
                <w:szCs w:val="22"/>
              </w:rPr>
              <w:t>Apprenticeships</w:t>
            </w:r>
          </w:p>
          <w:p w:rsidR="005578CE" w:rsidRPr="0099218F" w:rsidRDefault="005578CE" w:rsidP="00D63E58">
            <w:pPr>
              <w:spacing w:line="360" w:lineRule="auto"/>
              <w:rPr>
                <w:rFonts w:ascii="Calibri" w:eastAsia="Calibri" w:hAnsi="Calibri" w:cs="Calibri"/>
                <w:sz w:val="22"/>
                <w:szCs w:val="22"/>
              </w:rPr>
            </w:pPr>
            <w:r w:rsidRPr="0099218F">
              <w:rPr>
                <w:rFonts w:ascii="Calibri" w:hAnsi="Calibri" w:cs="Calibri"/>
                <w:sz w:val="22"/>
                <w:szCs w:val="22"/>
              </w:rPr>
              <w:t>R6 724 480.00</w:t>
            </w:r>
          </w:p>
        </w:tc>
      </w:tr>
      <w:tr w:rsidR="005578CE" w:rsidRPr="00035B35" w:rsidTr="00D63E58">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78CE" w:rsidRPr="0099218F" w:rsidRDefault="005578CE" w:rsidP="00D63E58">
            <w:pPr>
              <w:spacing w:line="360" w:lineRule="auto"/>
              <w:rPr>
                <w:rFonts w:ascii="Calibri" w:eastAsia="Calibri" w:hAnsi="Calibri" w:cs="Calibri"/>
                <w:b/>
                <w:sz w:val="22"/>
                <w:szCs w:val="22"/>
              </w:rPr>
            </w:pPr>
            <w:r w:rsidRPr="0099218F">
              <w:rPr>
                <w:rFonts w:ascii="Calibri" w:eastAsia="Calibri" w:hAnsi="Calibri" w:cs="Calibri"/>
                <w:b/>
                <w:sz w:val="22"/>
                <w:szCs w:val="22"/>
                <w:lang w:val="en-ZA" w:eastAsia="en-ZA"/>
              </w:rPr>
              <w:t>(ii)  the number of youth has been brought through the system in the(aa) 2014-15, (bb) 2015-16 and (cc) 2016-17 financial years</w:t>
            </w:r>
            <w:r w:rsidRPr="0099218F">
              <w:rPr>
                <w:rFonts w:ascii="Calibri" w:eastAsia="Calibri" w:hAnsi="Calibri" w:cs="Calibri"/>
                <w:b/>
                <w:sz w:val="22"/>
                <w:szCs w:val="22"/>
                <w:lang w:val="af-ZA" w:eastAsia="en-ZA"/>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5578CE" w:rsidRPr="0099218F" w:rsidRDefault="005578CE" w:rsidP="00D63E58">
            <w:pPr>
              <w:spacing w:line="360" w:lineRule="auto"/>
              <w:rPr>
                <w:rFonts w:ascii="Calibri" w:eastAsia="Calibri" w:hAnsi="Calibri" w:cs="Calibri"/>
                <w:sz w:val="22"/>
                <w:szCs w:val="22"/>
              </w:rPr>
            </w:pPr>
            <w:r w:rsidRPr="0099218F">
              <w:rPr>
                <w:rFonts w:ascii="Calibri" w:hAnsi="Calibri" w:cs="Calibri"/>
                <w:sz w:val="22"/>
                <w:szCs w:val="22"/>
              </w:rPr>
              <w:t xml:space="preserve">11 x Mechanics </w:t>
            </w:r>
          </w:p>
          <w:p w:rsidR="005578CE" w:rsidRPr="0099218F" w:rsidRDefault="005578CE" w:rsidP="00D63E58">
            <w:pPr>
              <w:spacing w:line="360" w:lineRule="auto"/>
              <w:rPr>
                <w:rFonts w:ascii="Calibri" w:hAnsi="Calibri" w:cs="Calibri"/>
                <w:sz w:val="22"/>
                <w:szCs w:val="22"/>
              </w:rPr>
            </w:pPr>
            <w:r w:rsidRPr="0099218F">
              <w:rPr>
                <w:rFonts w:ascii="Calibri" w:hAnsi="Calibri" w:cs="Calibri"/>
                <w:sz w:val="22"/>
                <w:szCs w:val="22"/>
              </w:rPr>
              <w:t xml:space="preserve">1 x Avionic </w:t>
            </w:r>
          </w:p>
          <w:p w:rsidR="005578CE" w:rsidRPr="0099218F" w:rsidRDefault="005578CE" w:rsidP="00D63E58">
            <w:pPr>
              <w:spacing w:line="360" w:lineRule="auto"/>
              <w:rPr>
                <w:rFonts w:ascii="Calibri" w:eastAsia="Calibri" w:hAnsi="Calibri" w:cs="Calibri"/>
                <w:b/>
                <w:bCs/>
                <w:sz w:val="22"/>
                <w:szCs w:val="22"/>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578CE" w:rsidRPr="0099218F" w:rsidRDefault="005578CE" w:rsidP="00D63E58">
            <w:pPr>
              <w:spacing w:line="360" w:lineRule="auto"/>
              <w:rPr>
                <w:rFonts w:ascii="Calibri" w:eastAsia="Calibri" w:hAnsi="Calibri" w:cs="Calibri"/>
                <w:sz w:val="22"/>
                <w:szCs w:val="22"/>
              </w:rPr>
            </w:pPr>
            <w:r w:rsidRPr="0099218F">
              <w:rPr>
                <w:rFonts w:ascii="Calibri" w:hAnsi="Calibri" w:cs="Calibri"/>
                <w:sz w:val="22"/>
                <w:szCs w:val="22"/>
              </w:rPr>
              <w:t xml:space="preserve">17  Mechanics </w:t>
            </w:r>
          </w:p>
          <w:p w:rsidR="005578CE" w:rsidRPr="0099218F" w:rsidRDefault="005578CE" w:rsidP="00D63E58">
            <w:pPr>
              <w:spacing w:line="360" w:lineRule="auto"/>
              <w:rPr>
                <w:rFonts w:ascii="Calibri" w:eastAsia="Calibri" w:hAnsi="Calibri" w:cs="Calibri"/>
                <w:b/>
                <w:bCs/>
                <w:sz w:val="22"/>
                <w:szCs w:val="22"/>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5578CE" w:rsidRPr="0099218F" w:rsidRDefault="005578CE" w:rsidP="00D63E58">
            <w:pPr>
              <w:spacing w:line="360" w:lineRule="auto"/>
              <w:rPr>
                <w:rFonts w:ascii="Calibri" w:eastAsia="Calibri" w:hAnsi="Calibri" w:cs="Calibri"/>
                <w:sz w:val="22"/>
                <w:szCs w:val="22"/>
              </w:rPr>
            </w:pPr>
            <w:r w:rsidRPr="0099218F">
              <w:rPr>
                <w:rFonts w:ascii="Calibri" w:hAnsi="Calibri" w:cs="Calibri"/>
                <w:sz w:val="22"/>
                <w:szCs w:val="22"/>
              </w:rPr>
              <w:t xml:space="preserve">1 x Mechanic </w:t>
            </w:r>
          </w:p>
          <w:p w:rsidR="005578CE" w:rsidRPr="0099218F" w:rsidRDefault="005578CE" w:rsidP="00D63E58">
            <w:pPr>
              <w:spacing w:line="360" w:lineRule="auto"/>
              <w:rPr>
                <w:rFonts w:ascii="Calibri" w:hAnsi="Calibri" w:cs="Calibri"/>
                <w:sz w:val="22"/>
                <w:szCs w:val="22"/>
              </w:rPr>
            </w:pPr>
            <w:r w:rsidRPr="0099218F">
              <w:rPr>
                <w:rFonts w:ascii="Calibri" w:hAnsi="Calibri" w:cs="Calibri"/>
                <w:sz w:val="22"/>
                <w:szCs w:val="22"/>
              </w:rPr>
              <w:t xml:space="preserve">4 x Avionics </w:t>
            </w:r>
          </w:p>
          <w:p w:rsidR="005578CE" w:rsidRPr="0099218F" w:rsidRDefault="005578CE" w:rsidP="00D63E58">
            <w:pPr>
              <w:spacing w:line="360" w:lineRule="auto"/>
              <w:rPr>
                <w:rFonts w:ascii="Calibri" w:eastAsia="Calibri" w:hAnsi="Calibri" w:cs="Calibri"/>
                <w:b/>
                <w:bCs/>
                <w:sz w:val="22"/>
                <w:szCs w:val="22"/>
              </w:rPr>
            </w:pPr>
            <w:r w:rsidRPr="0099218F">
              <w:rPr>
                <w:rFonts w:ascii="Calibri" w:hAnsi="Calibri" w:cs="Calibri"/>
                <w:sz w:val="22"/>
                <w:szCs w:val="22"/>
              </w:rPr>
              <w:t>61 Cadets were trained since 2014 of which 31 are now Junior First Officers</w:t>
            </w:r>
          </w:p>
        </w:tc>
      </w:tr>
    </w:tbl>
    <w:p w:rsidR="005578CE" w:rsidRPr="0099218F" w:rsidRDefault="005578CE" w:rsidP="005578CE">
      <w:pPr>
        <w:rPr>
          <w:rFonts w:ascii="Calibri" w:hAnsi="Calibri" w:cs="Calibri"/>
        </w:rPr>
      </w:pPr>
      <w:r w:rsidRPr="0099218F">
        <w:rPr>
          <w:rFonts w:ascii="Calibri" w:hAnsi="Calibri" w:cs="Calibri"/>
          <w:color w:val="1F497D"/>
        </w:rPr>
        <w:t> </w:t>
      </w:r>
    </w:p>
    <w:p w:rsidR="005578CE" w:rsidRPr="005578CE" w:rsidRDefault="005578CE" w:rsidP="003739CD">
      <w:pPr>
        <w:spacing w:line="360" w:lineRule="auto"/>
        <w:jc w:val="both"/>
        <w:rPr>
          <w:rFonts w:ascii="Arial" w:hAnsi="Arial" w:cs="Arial"/>
          <w:b/>
          <w:sz w:val="22"/>
          <w:szCs w:val="22"/>
        </w:rPr>
      </w:pPr>
      <w:r w:rsidRPr="005578CE">
        <w:rPr>
          <w:rFonts w:ascii="Arial" w:hAnsi="Arial" w:cs="Arial"/>
          <w:b/>
          <w:sz w:val="22"/>
          <w:szCs w:val="22"/>
        </w:rPr>
        <w:t>TRANSNET SOC LIMITED</w:t>
      </w:r>
    </w:p>
    <w:p w:rsidR="005578CE" w:rsidRDefault="005578CE" w:rsidP="005578CE">
      <w:pPr>
        <w:spacing w:before="120" w:after="120"/>
        <w:ind w:left="357"/>
        <w:rPr>
          <w:rFonts w:ascii="Tahoma" w:eastAsia="Calibri" w:hAnsi="Tahoma" w:cs="Tahoma"/>
          <w:sz w:val="22"/>
          <w:szCs w:val="22"/>
          <w:lang w:val="en-ZA" w:eastAsia="en-ZA"/>
        </w:rPr>
      </w:pPr>
    </w:p>
    <w:tbl>
      <w:tblPr>
        <w:tblW w:w="5250" w:type="pct"/>
        <w:tblLayout w:type="fixed"/>
        <w:tblCellMar>
          <w:left w:w="0" w:type="dxa"/>
          <w:right w:w="0" w:type="dxa"/>
        </w:tblCellMar>
        <w:tblLook w:val="0420" w:firstRow="1" w:lastRow="0" w:firstColumn="0" w:lastColumn="0" w:noHBand="0" w:noVBand="1"/>
      </w:tblPr>
      <w:tblGrid>
        <w:gridCol w:w="4088"/>
        <w:gridCol w:w="816"/>
        <w:gridCol w:w="22"/>
        <w:gridCol w:w="760"/>
        <w:gridCol w:w="791"/>
        <w:gridCol w:w="800"/>
        <w:gridCol w:w="793"/>
        <w:gridCol w:w="917"/>
      </w:tblGrid>
      <w:tr w:rsidR="005578CE" w:rsidRPr="009E4773" w:rsidTr="00D63E58">
        <w:trPr>
          <w:trHeight w:val="360"/>
          <w:tblHeader/>
        </w:trPr>
        <w:tc>
          <w:tcPr>
            <w:tcW w:w="2275" w:type="pct"/>
            <w:vMerge w:val="restart"/>
            <w:tcBorders>
              <w:top w:val="single" w:sz="8" w:space="0" w:color="000000"/>
              <w:left w:val="single" w:sz="8" w:space="0" w:color="000000"/>
              <w:bottom w:val="single" w:sz="8" w:space="0" w:color="000000"/>
              <w:right w:val="single" w:sz="8" w:space="0" w:color="000000"/>
            </w:tcBorders>
            <w:shd w:val="clear" w:color="auto" w:fill="C00000"/>
            <w:tcMar>
              <w:top w:w="72" w:type="dxa"/>
              <w:left w:w="144" w:type="dxa"/>
              <w:bottom w:w="72" w:type="dxa"/>
              <w:right w:w="144" w:type="dxa"/>
            </w:tcMar>
            <w:vAlign w:val="center"/>
            <w:hideMark/>
          </w:tcPr>
          <w:p w:rsidR="005578CE" w:rsidRPr="00A60E78" w:rsidRDefault="005578CE" w:rsidP="00D63E58">
            <w:pPr>
              <w:rPr>
                <w:rFonts w:ascii="Arial" w:hAnsi="Arial" w:cs="Arial"/>
                <w:sz w:val="18"/>
                <w:szCs w:val="18"/>
                <w:lang w:val="en-ZA" w:eastAsia="en-ZA"/>
              </w:rPr>
            </w:pPr>
            <w:r w:rsidRPr="00A60E78">
              <w:rPr>
                <w:rFonts w:ascii="Calibri" w:hAnsi="Calibri" w:cs="Arial"/>
                <w:color w:val="FFFFFF"/>
                <w:kern w:val="24"/>
                <w:sz w:val="18"/>
                <w:szCs w:val="18"/>
                <w:lang w:eastAsia="en-ZA"/>
              </w:rPr>
              <w:t>Youth category and programme definition</w:t>
            </w:r>
          </w:p>
        </w:tc>
        <w:tc>
          <w:tcPr>
            <w:tcW w:w="889" w:type="pct"/>
            <w:gridSpan w:val="3"/>
            <w:tcBorders>
              <w:top w:val="single" w:sz="8" w:space="0" w:color="000000"/>
              <w:left w:val="single" w:sz="8" w:space="0" w:color="000000"/>
              <w:bottom w:val="single" w:sz="8" w:space="0" w:color="000000"/>
              <w:right w:val="single" w:sz="8" w:space="0" w:color="000000"/>
            </w:tcBorders>
            <w:shd w:val="clear" w:color="auto" w:fill="C00000"/>
            <w:tcMar>
              <w:top w:w="72" w:type="dxa"/>
              <w:left w:w="144" w:type="dxa"/>
              <w:bottom w:w="72" w:type="dxa"/>
              <w:right w:w="144"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FFFFFF"/>
                <w:kern w:val="24"/>
                <w:sz w:val="18"/>
                <w:szCs w:val="18"/>
                <w:lang w:eastAsia="en-ZA"/>
              </w:rPr>
              <w:t>2014/15</w:t>
            </w:r>
          </w:p>
        </w:tc>
        <w:tc>
          <w:tcPr>
            <w:tcW w:w="885" w:type="pct"/>
            <w:gridSpan w:val="2"/>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FFFFFF"/>
                <w:kern w:val="24"/>
                <w:sz w:val="18"/>
                <w:szCs w:val="18"/>
                <w:lang w:eastAsia="en-ZA"/>
              </w:rPr>
              <w:t>2015/16</w:t>
            </w:r>
          </w:p>
        </w:tc>
        <w:tc>
          <w:tcPr>
            <w:tcW w:w="952" w:type="pct"/>
            <w:gridSpan w:val="2"/>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FFFFFF"/>
                <w:kern w:val="24"/>
                <w:sz w:val="18"/>
                <w:szCs w:val="18"/>
                <w:lang w:eastAsia="en-ZA"/>
              </w:rPr>
              <w:t>2016/17</w:t>
            </w:r>
          </w:p>
        </w:tc>
      </w:tr>
      <w:tr w:rsidR="005578CE" w:rsidRPr="009E4773" w:rsidTr="00D63E58">
        <w:trPr>
          <w:trHeight w:val="505"/>
          <w:tblHeader/>
        </w:trPr>
        <w:tc>
          <w:tcPr>
            <w:tcW w:w="2275" w:type="pct"/>
            <w:vMerge/>
            <w:tcBorders>
              <w:top w:val="single" w:sz="8" w:space="0" w:color="000000"/>
              <w:left w:val="single" w:sz="8" w:space="0" w:color="000000"/>
              <w:bottom w:val="single" w:sz="8" w:space="0" w:color="000000"/>
              <w:right w:val="single" w:sz="8" w:space="0" w:color="000000"/>
            </w:tcBorders>
            <w:vAlign w:val="center"/>
            <w:hideMark/>
          </w:tcPr>
          <w:p w:rsidR="005578CE" w:rsidRPr="00A60E78" w:rsidRDefault="005578CE" w:rsidP="00D63E58">
            <w:pPr>
              <w:rPr>
                <w:rFonts w:ascii="Arial" w:hAnsi="Arial" w:cs="Arial"/>
                <w:sz w:val="18"/>
                <w:szCs w:val="18"/>
                <w:lang w:val="en-ZA" w:eastAsia="en-ZA"/>
              </w:rPr>
            </w:pPr>
          </w:p>
        </w:tc>
        <w:tc>
          <w:tcPr>
            <w:tcW w:w="454" w:type="pct"/>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FFFFFF"/>
                <w:kern w:val="24"/>
                <w:sz w:val="18"/>
                <w:szCs w:val="18"/>
                <w:lang w:eastAsia="en-ZA"/>
              </w:rPr>
              <w:t>Through</w:t>
            </w:r>
          </w:p>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FFFFFF"/>
                <w:kern w:val="24"/>
                <w:sz w:val="18"/>
                <w:szCs w:val="18"/>
                <w:lang w:eastAsia="en-ZA"/>
              </w:rPr>
              <w:t>system</w:t>
            </w:r>
          </w:p>
        </w:tc>
        <w:tc>
          <w:tcPr>
            <w:tcW w:w="435" w:type="pct"/>
            <w:gridSpan w:val="2"/>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FFFFFF"/>
                <w:kern w:val="24"/>
                <w:sz w:val="18"/>
                <w:szCs w:val="18"/>
                <w:lang w:eastAsia="en-ZA"/>
              </w:rPr>
              <w:t>R Value</w:t>
            </w:r>
          </w:p>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FFFFFF"/>
                <w:kern w:val="24"/>
                <w:sz w:val="18"/>
                <w:szCs w:val="18"/>
                <w:lang w:eastAsia="en-ZA"/>
              </w:rPr>
              <w:t>R’000</w:t>
            </w:r>
          </w:p>
        </w:tc>
        <w:tc>
          <w:tcPr>
            <w:tcW w:w="440" w:type="pct"/>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FFFFFF"/>
                <w:kern w:val="24"/>
                <w:sz w:val="18"/>
                <w:szCs w:val="18"/>
                <w:lang w:eastAsia="en-ZA"/>
              </w:rPr>
              <w:t>Through</w:t>
            </w:r>
          </w:p>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FFFFFF"/>
                <w:kern w:val="24"/>
                <w:sz w:val="18"/>
                <w:szCs w:val="18"/>
                <w:lang w:eastAsia="en-ZA"/>
              </w:rPr>
              <w:t xml:space="preserve"> system</w:t>
            </w:r>
          </w:p>
        </w:tc>
        <w:tc>
          <w:tcPr>
            <w:tcW w:w="445" w:type="pct"/>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FFFFFF"/>
                <w:kern w:val="24"/>
                <w:sz w:val="18"/>
                <w:szCs w:val="18"/>
                <w:lang w:eastAsia="en-ZA"/>
              </w:rPr>
              <w:t>R Value</w:t>
            </w:r>
          </w:p>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FFFFFF"/>
                <w:kern w:val="24"/>
                <w:sz w:val="18"/>
                <w:szCs w:val="18"/>
                <w:lang w:eastAsia="en-ZA"/>
              </w:rPr>
              <w:t>R’000</w:t>
            </w:r>
          </w:p>
        </w:tc>
        <w:tc>
          <w:tcPr>
            <w:tcW w:w="441" w:type="pct"/>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FFFFFF"/>
                <w:kern w:val="24"/>
                <w:sz w:val="18"/>
                <w:szCs w:val="18"/>
                <w:lang w:eastAsia="en-ZA"/>
              </w:rPr>
              <w:t>Through</w:t>
            </w:r>
          </w:p>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FFFFFF"/>
                <w:kern w:val="24"/>
                <w:sz w:val="18"/>
                <w:szCs w:val="18"/>
                <w:lang w:eastAsia="en-ZA"/>
              </w:rPr>
              <w:t xml:space="preserve"> system</w:t>
            </w:r>
          </w:p>
        </w:tc>
        <w:tc>
          <w:tcPr>
            <w:tcW w:w="511" w:type="pct"/>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FFFFFF"/>
                <w:kern w:val="24"/>
                <w:sz w:val="18"/>
                <w:szCs w:val="18"/>
                <w:lang w:eastAsia="en-ZA"/>
              </w:rPr>
              <w:t>R Value</w:t>
            </w:r>
          </w:p>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FFFFFF"/>
                <w:kern w:val="24"/>
                <w:sz w:val="18"/>
                <w:szCs w:val="18"/>
                <w:lang w:eastAsia="en-ZA"/>
              </w:rPr>
              <w:t>R’000</w:t>
            </w:r>
          </w:p>
        </w:tc>
      </w:tr>
      <w:tr w:rsidR="005578CE" w:rsidRPr="009E4773" w:rsidTr="00D63E58">
        <w:trPr>
          <w:trHeight w:val="548"/>
        </w:trPr>
        <w:tc>
          <w:tcPr>
            <w:tcW w:w="22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578CE" w:rsidRPr="00A60E78" w:rsidRDefault="005578CE" w:rsidP="00D63E58">
            <w:pPr>
              <w:rPr>
                <w:rFonts w:ascii="Arial" w:hAnsi="Arial" w:cs="Arial"/>
                <w:sz w:val="18"/>
                <w:szCs w:val="18"/>
                <w:lang w:val="en-ZA" w:eastAsia="en-ZA"/>
              </w:rPr>
            </w:pPr>
            <w:r w:rsidRPr="00A60E78">
              <w:rPr>
                <w:rFonts w:ascii="Calibri" w:hAnsi="Calibri" w:cs="Arial"/>
                <w:color w:val="000000"/>
                <w:kern w:val="24"/>
                <w:sz w:val="18"/>
                <w:szCs w:val="18"/>
                <w:lang w:eastAsia="en-ZA"/>
              </w:rPr>
              <w:t>Apprentice: A work-based learning under the supervision and guidance of a skilled, qualified artisan with an employer</w:t>
            </w:r>
          </w:p>
        </w:tc>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613</w:t>
            </w:r>
          </w:p>
        </w:tc>
        <w:tc>
          <w:tcPr>
            <w:tcW w:w="43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415.7</w:t>
            </w:r>
          </w:p>
        </w:tc>
        <w:tc>
          <w:tcPr>
            <w:tcW w:w="4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102</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383.8</w:t>
            </w:r>
          </w:p>
        </w:tc>
        <w:tc>
          <w:tcPr>
            <w:tcW w:w="4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250</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254.0</w:t>
            </w:r>
          </w:p>
        </w:tc>
      </w:tr>
      <w:tr w:rsidR="005578CE" w:rsidRPr="009E4773" w:rsidTr="00D63E58">
        <w:trPr>
          <w:trHeight w:val="836"/>
        </w:trPr>
        <w:tc>
          <w:tcPr>
            <w:tcW w:w="22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578CE" w:rsidRPr="00A60E78" w:rsidRDefault="005578CE" w:rsidP="00D63E58">
            <w:pPr>
              <w:jc w:val="both"/>
              <w:rPr>
                <w:rFonts w:ascii="Arial" w:hAnsi="Arial" w:cs="Arial"/>
                <w:sz w:val="18"/>
                <w:szCs w:val="18"/>
                <w:lang w:val="en-ZA" w:eastAsia="en-ZA"/>
              </w:rPr>
            </w:pPr>
            <w:r w:rsidRPr="00A60E78">
              <w:rPr>
                <w:rFonts w:ascii="Calibri" w:hAnsi="Calibri" w:cs="Arial"/>
                <w:color w:val="000000"/>
                <w:kern w:val="24"/>
                <w:sz w:val="18"/>
                <w:szCs w:val="18"/>
                <w:lang w:eastAsia="en-ZA"/>
              </w:rPr>
              <w:lastRenderedPageBreak/>
              <w:t xml:space="preserve">Technician Learner: An individual who is participating in a practical technical learnership (P1, P2),  work-integrated learning in order to obtain qualification. </w:t>
            </w:r>
          </w:p>
        </w:tc>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563</w:t>
            </w:r>
          </w:p>
        </w:tc>
        <w:tc>
          <w:tcPr>
            <w:tcW w:w="43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34.8</w:t>
            </w:r>
          </w:p>
        </w:tc>
        <w:tc>
          <w:tcPr>
            <w:tcW w:w="4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232</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14.4</w:t>
            </w:r>
          </w:p>
        </w:tc>
        <w:tc>
          <w:tcPr>
            <w:tcW w:w="4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229</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14.2</w:t>
            </w:r>
          </w:p>
        </w:tc>
      </w:tr>
      <w:tr w:rsidR="005578CE" w:rsidRPr="009E4773" w:rsidTr="00D63E58">
        <w:trPr>
          <w:trHeight w:val="605"/>
        </w:trPr>
        <w:tc>
          <w:tcPr>
            <w:tcW w:w="22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578CE" w:rsidRPr="00A60E78" w:rsidRDefault="005578CE" w:rsidP="00D63E58">
            <w:pPr>
              <w:rPr>
                <w:rFonts w:ascii="Arial" w:hAnsi="Arial" w:cs="Arial"/>
                <w:sz w:val="18"/>
                <w:szCs w:val="18"/>
                <w:lang w:val="en-ZA" w:eastAsia="en-ZA"/>
              </w:rPr>
            </w:pPr>
            <w:r w:rsidRPr="00A60E78">
              <w:rPr>
                <w:rFonts w:ascii="Calibri" w:hAnsi="Calibri" w:cs="Arial"/>
                <w:color w:val="000000"/>
                <w:kern w:val="24"/>
                <w:sz w:val="18"/>
                <w:szCs w:val="18"/>
                <w:lang w:eastAsia="en-ZA"/>
              </w:rPr>
              <w:t>Engineer Bursars: An individual who is registered for a four-year B Eng. / Bsc Eng. degree to which a full time bursary has been awarded</w:t>
            </w:r>
          </w:p>
        </w:tc>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255</w:t>
            </w:r>
          </w:p>
        </w:tc>
        <w:tc>
          <w:tcPr>
            <w:tcW w:w="43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39.0</w:t>
            </w:r>
          </w:p>
        </w:tc>
        <w:tc>
          <w:tcPr>
            <w:tcW w:w="4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155</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41.6</w:t>
            </w:r>
          </w:p>
        </w:tc>
        <w:tc>
          <w:tcPr>
            <w:tcW w:w="4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173</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51.6</w:t>
            </w:r>
          </w:p>
        </w:tc>
      </w:tr>
      <w:tr w:rsidR="005578CE" w:rsidRPr="009E4773" w:rsidTr="00D63E58">
        <w:trPr>
          <w:trHeight w:val="522"/>
        </w:trPr>
        <w:tc>
          <w:tcPr>
            <w:tcW w:w="22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578CE" w:rsidRPr="00A60E78" w:rsidRDefault="005578CE" w:rsidP="00D63E58">
            <w:pPr>
              <w:jc w:val="both"/>
              <w:rPr>
                <w:rFonts w:ascii="Arial" w:hAnsi="Arial" w:cs="Arial"/>
                <w:sz w:val="18"/>
                <w:szCs w:val="18"/>
                <w:lang w:val="en-ZA" w:eastAsia="en-ZA"/>
              </w:rPr>
            </w:pPr>
            <w:r w:rsidRPr="00A60E78">
              <w:rPr>
                <w:rFonts w:ascii="Calibri" w:hAnsi="Calibri" w:cs="Arial"/>
                <w:color w:val="000000"/>
                <w:kern w:val="24"/>
                <w:sz w:val="18"/>
                <w:szCs w:val="18"/>
                <w:lang w:eastAsia="en-ZA"/>
              </w:rPr>
              <w:t xml:space="preserve">Protection Officer: an individual participating in a structured learning program to gain  theoretical knowledge and practical skills in the workplace leading to  acquiring credits that lead to a security  qualification registered on the NQF. </w:t>
            </w:r>
          </w:p>
        </w:tc>
        <w:tc>
          <w:tcPr>
            <w:tcW w:w="45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988</w:t>
            </w:r>
          </w:p>
        </w:tc>
        <w:tc>
          <w:tcPr>
            <w:tcW w:w="43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51.0</w:t>
            </w:r>
          </w:p>
        </w:tc>
        <w:tc>
          <w:tcPr>
            <w:tcW w:w="4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508</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36.0</w:t>
            </w:r>
          </w:p>
        </w:tc>
        <w:tc>
          <w:tcPr>
            <w:tcW w:w="4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0</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0</w:t>
            </w:r>
          </w:p>
        </w:tc>
      </w:tr>
      <w:tr w:rsidR="005578CE" w:rsidRPr="009E4773" w:rsidTr="00D63E58">
        <w:trPr>
          <w:trHeight w:val="971"/>
        </w:trPr>
        <w:tc>
          <w:tcPr>
            <w:tcW w:w="22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578CE" w:rsidRPr="00A60E78" w:rsidRDefault="005578CE" w:rsidP="00D63E58">
            <w:pPr>
              <w:rPr>
                <w:rFonts w:ascii="Arial" w:hAnsi="Arial" w:cs="Arial"/>
                <w:sz w:val="18"/>
                <w:szCs w:val="18"/>
                <w:lang w:val="en-ZA" w:eastAsia="en-ZA"/>
              </w:rPr>
            </w:pPr>
            <w:r w:rsidRPr="00A60E78">
              <w:rPr>
                <w:rFonts w:ascii="Calibri" w:hAnsi="Calibri" w:cs="Arial"/>
                <w:color w:val="000000"/>
                <w:kern w:val="24"/>
                <w:sz w:val="18"/>
                <w:szCs w:val="18"/>
                <w:lang w:eastAsia="en-ZA"/>
              </w:rPr>
              <w:t xml:space="preserve">Young Professionals in Training (non-technical): A  Transnet structured  programme  to develop young  graudates  in non-technical fields by providing them with workplace experience and skills. </w:t>
            </w:r>
          </w:p>
        </w:tc>
        <w:tc>
          <w:tcPr>
            <w:tcW w:w="46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201</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66.7</w:t>
            </w:r>
          </w:p>
        </w:tc>
        <w:tc>
          <w:tcPr>
            <w:tcW w:w="4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135</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50.3</w:t>
            </w:r>
          </w:p>
        </w:tc>
        <w:tc>
          <w:tcPr>
            <w:tcW w:w="4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240</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48.1</w:t>
            </w:r>
          </w:p>
        </w:tc>
      </w:tr>
      <w:tr w:rsidR="005578CE" w:rsidRPr="009E4773" w:rsidTr="00D63E58">
        <w:trPr>
          <w:trHeight w:val="781"/>
        </w:trPr>
        <w:tc>
          <w:tcPr>
            <w:tcW w:w="22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578CE" w:rsidRPr="00A60E78" w:rsidRDefault="005578CE" w:rsidP="00D63E58">
            <w:pPr>
              <w:rPr>
                <w:rFonts w:ascii="Arial" w:hAnsi="Arial" w:cs="Arial"/>
                <w:sz w:val="18"/>
                <w:szCs w:val="18"/>
                <w:lang w:val="en-ZA" w:eastAsia="en-ZA"/>
              </w:rPr>
            </w:pPr>
            <w:r w:rsidRPr="00A60E78">
              <w:rPr>
                <w:rFonts w:ascii="Calibri" w:hAnsi="Calibri" w:cs="Arial"/>
                <w:color w:val="000000"/>
                <w:kern w:val="24"/>
                <w:sz w:val="18"/>
                <w:szCs w:val="18"/>
                <w:lang w:eastAsia="en-ZA"/>
              </w:rPr>
              <w:t>Technician in Training:  An individual  who has successfully completed a National Diploma in Engineering studies at a University of Technology, undergoing an eighteen month structured development programme</w:t>
            </w:r>
          </w:p>
        </w:tc>
        <w:tc>
          <w:tcPr>
            <w:tcW w:w="46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205</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143.2</w:t>
            </w:r>
          </w:p>
        </w:tc>
        <w:tc>
          <w:tcPr>
            <w:tcW w:w="4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74</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128.4</w:t>
            </w:r>
          </w:p>
        </w:tc>
        <w:tc>
          <w:tcPr>
            <w:tcW w:w="4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116</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105.4</w:t>
            </w:r>
          </w:p>
        </w:tc>
      </w:tr>
      <w:tr w:rsidR="005578CE" w:rsidRPr="009E4773" w:rsidTr="00D63E58">
        <w:trPr>
          <w:trHeight w:val="689"/>
        </w:trPr>
        <w:tc>
          <w:tcPr>
            <w:tcW w:w="22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578CE" w:rsidRPr="00A60E78" w:rsidRDefault="005578CE" w:rsidP="00D63E58">
            <w:pPr>
              <w:rPr>
                <w:rFonts w:ascii="Arial" w:hAnsi="Arial" w:cs="Arial"/>
                <w:sz w:val="18"/>
                <w:szCs w:val="18"/>
                <w:lang w:val="en-ZA" w:eastAsia="en-ZA"/>
              </w:rPr>
            </w:pPr>
            <w:r w:rsidRPr="00A60E78">
              <w:rPr>
                <w:rFonts w:ascii="Calibri" w:hAnsi="Calibri" w:cs="Arial"/>
                <w:color w:val="000000"/>
                <w:kern w:val="24"/>
                <w:sz w:val="18"/>
                <w:szCs w:val="18"/>
                <w:lang w:eastAsia="en-ZA"/>
              </w:rPr>
              <w:t>Engineer in Training: An individual  who has successfully completed an Engineering Degree at a University, undergoing a two-year structured development programme</w:t>
            </w:r>
          </w:p>
        </w:tc>
        <w:tc>
          <w:tcPr>
            <w:tcW w:w="46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173</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143.3</w:t>
            </w:r>
          </w:p>
        </w:tc>
        <w:tc>
          <w:tcPr>
            <w:tcW w:w="4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38</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153.5</w:t>
            </w:r>
          </w:p>
        </w:tc>
        <w:tc>
          <w:tcPr>
            <w:tcW w:w="4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72</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152.2</w:t>
            </w:r>
          </w:p>
        </w:tc>
      </w:tr>
      <w:tr w:rsidR="005578CE" w:rsidRPr="009E4773" w:rsidTr="00D63E58">
        <w:trPr>
          <w:trHeight w:val="618"/>
        </w:trPr>
        <w:tc>
          <w:tcPr>
            <w:tcW w:w="22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578CE" w:rsidRPr="00A60E78" w:rsidRDefault="005578CE" w:rsidP="00D63E58">
            <w:pPr>
              <w:rPr>
                <w:rFonts w:ascii="Arial" w:hAnsi="Arial" w:cs="Arial"/>
                <w:sz w:val="18"/>
                <w:szCs w:val="18"/>
                <w:lang w:val="en-ZA" w:eastAsia="en-ZA"/>
              </w:rPr>
            </w:pPr>
            <w:r w:rsidRPr="00A60E78">
              <w:rPr>
                <w:rFonts w:ascii="Calibri" w:hAnsi="Calibri" w:cs="Arial"/>
                <w:color w:val="000000"/>
                <w:kern w:val="24"/>
                <w:sz w:val="18"/>
                <w:szCs w:val="18"/>
                <w:lang w:eastAsia="en-ZA"/>
              </w:rPr>
              <w:t xml:space="preserve">Trainee Accountant: An individual who has successfully  completed an Accounting Degree at a University, undergoing a three-year Chartered Accountant programme. </w:t>
            </w:r>
          </w:p>
        </w:tc>
        <w:tc>
          <w:tcPr>
            <w:tcW w:w="46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7</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5.2</w:t>
            </w:r>
          </w:p>
        </w:tc>
        <w:tc>
          <w:tcPr>
            <w:tcW w:w="4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5</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5.6</w:t>
            </w:r>
          </w:p>
        </w:tc>
        <w:tc>
          <w:tcPr>
            <w:tcW w:w="4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5</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5.4</w:t>
            </w:r>
          </w:p>
        </w:tc>
      </w:tr>
      <w:tr w:rsidR="005578CE" w:rsidRPr="009E4773" w:rsidTr="00D63E58">
        <w:trPr>
          <w:trHeight w:val="548"/>
        </w:trPr>
        <w:tc>
          <w:tcPr>
            <w:tcW w:w="22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578CE" w:rsidRPr="00A60E78" w:rsidRDefault="005578CE" w:rsidP="00D63E58">
            <w:pPr>
              <w:jc w:val="both"/>
              <w:rPr>
                <w:rFonts w:ascii="Arial" w:hAnsi="Arial" w:cs="Arial"/>
                <w:sz w:val="18"/>
                <w:szCs w:val="18"/>
                <w:lang w:val="en-ZA" w:eastAsia="en-ZA"/>
              </w:rPr>
            </w:pPr>
            <w:r w:rsidRPr="00A60E78">
              <w:rPr>
                <w:rFonts w:ascii="Calibri" w:hAnsi="Calibri" w:cs="Arial"/>
                <w:color w:val="000000"/>
                <w:kern w:val="24"/>
                <w:sz w:val="18"/>
                <w:szCs w:val="18"/>
                <w:lang w:eastAsia="en-ZA"/>
              </w:rPr>
              <w:t>Marine Cadets: An individual who is participating in a practical learnership in the Marine field.</w:t>
            </w:r>
          </w:p>
        </w:tc>
        <w:tc>
          <w:tcPr>
            <w:tcW w:w="46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21</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11.5</w:t>
            </w:r>
          </w:p>
        </w:tc>
        <w:tc>
          <w:tcPr>
            <w:tcW w:w="4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31</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13.1</w:t>
            </w:r>
          </w:p>
        </w:tc>
        <w:tc>
          <w:tcPr>
            <w:tcW w:w="4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0</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16.7</w:t>
            </w:r>
          </w:p>
        </w:tc>
      </w:tr>
      <w:tr w:rsidR="005578CE" w:rsidRPr="009E4773" w:rsidTr="00D63E58">
        <w:trPr>
          <w:trHeight w:val="799"/>
        </w:trPr>
        <w:tc>
          <w:tcPr>
            <w:tcW w:w="22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578CE" w:rsidRPr="00A60E78" w:rsidRDefault="005578CE" w:rsidP="00D63E58">
            <w:pPr>
              <w:rPr>
                <w:rFonts w:ascii="Arial" w:hAnsi="Arial" w:cs="Arial"/>
                <w:sz w:val="18"/>
                <w:szCs w:val="18"/>
                <w:lang w:val="en-ZA" w:eastAsia="en-ZA"/>
              </w:rPr>
            </w:pPr>
            <w:r w:rsidRPr="00A60E78">
              <w:rPr>
                <w:rFonts w:ascii="Calibri" w:hAnsi="Calibri" w:cs="Arial"/>
                <w:color w:val="000000"/>
                <w:kern w:val="24"/>
                <w:sz w:val="18"/>
                <w:szCs w:val="18"/>
                <w:lang w:eastAsia="en-ZA"/>
              </w:rPr>
              <w:t>Learnerships: A  structured learning process for gaining theoretical knowledge and practical skills in the workplace leading to a qualification registered on the NQF</w:t>
            </w:r>
          </w:p>
        </w:tc>
        <w:tc>
          <w:tcPr>
            <w:tcW w:w="46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81</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1.8</w:t>
            </w:r>
          </w:p>
        </w:tc>
        <w:tc>
          <w:tcPr>
            <w:tcW w:w="4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122</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3.5</w:t>
            </w:r>
          </w:p>
        </w:tc>
        <w:tc>
          <w:tcPr>
            <w:tcW w:w="4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264</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42.7</w:t>
            </w:r>
          </w:p>
        </w:tc>
      </w:tr>
      <w:tr w:rsidR="005578CE" w:rsidRPr="009E4773" w:rsidTr="00D63E58">
        <w:trPr>
          <w:trHeight w:val="397"/>
        </w:trPr>
        <w:tc>
          <w:tcPr>
            <w:tcW w:w="22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578CE" w:rsidRPr="00A60E78" w:rsidRDefault="005578CE" w:rsidP="00D63E58">
            <w:pPr>
              <w:jc w:val="both"/>
              <w:rPr>
                <w:rFonts w:ascii="Arial" w:hAnsi="Arial" w:cs="Arial"/>
                <w:sz w:val="18"/>
                <w:szCs w:val="18"/>
                <w:lang w:val="en-ZA" w:eastAsia="en-ZA"/>
              </w:rPr>
            </w:pPr>
            <w:r w:rsidRPr="00A60E78">
              <w:rPr>
                <w:rFonts w:ascii="Calibri" w:hAnsi="Calibri" w:cs="Arial"/>
                <w:color w:val="000000"/>
                <w:kern w:val="24"/>
                <w:sz w:val="18"/>
                <w:szCs w:val="18"/>
                <w:lang w:eastAsia="en-ZA"/>
              </w:rPr>
              <w:t xml:space="preserve">Total </w:t>
            </w:r>
          </w:p>
        </w:tc>
        <w:tc>
          <w:tcPr>
            <w:tcW w:w="46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3107</w:t>
            </w:r>
          </w:p>
        </w:tc>
        <w:tc>
          <w:tcPr>
            <w:tcW w:w="42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913.6</w:t>
            </w:r>
          </w:p>
        </w:tc>
        <w:tc>
          <w:tcPr>
            <w:tcW w:w="4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1290</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830.2</w:t>
            </w:r>
          </w:p>
        </w:tc>
        <w:tc>
          <w:tcPr>
            <w:tcW w:w="44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1349</w:t>
            </w:r>
          </w:p>
        </w:tc>
        <w:tc>
          <w:tcPr>
            <w:tcW w:w="5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5578CE" w:rsidRPr="00A60E78" w:rsidRDefault="005578CE" w:rsidP="00D63E58">
            <w:pPr>
              <w:jc w:val="center"/>
              <w:rPr>
                <w:rFonts w:ascii="Arial" w:hAnsi="Arial" w:cs="Arial"/>
                <w:sz w:val="18"/>
                <w:szCs w:val="18"/>
                <w:lang w:val="en-ZA" w:eastAsia="en-ZA"/>
              </w:rPr>
            </w:pPr>
            <w:r w:rsidRPr="00A60E78">
              <w:rPr>
                <w:rFonts w:ascii="Calibri" w:hAnsi="Calibri" w:cs="Arial"/>
                <w:color w:val="000000"/>
                <w:kern w:val="24"/>
                <w:sz w:val="18"/>
                <w:szCs w:val="18"/>
                <w:lang w:eastAsia="en-ZA"/>
              </w:rPr>
              <w:t>691.8</w:t>
            </w:r>
          </w:p>
        </w:tc>
      </w:tr>
    </w:tbl>
    <w:p w:rsidR="005578CE" w:rsidRDefault="005578CE" w:rsidP="005578CE">
      <w:pPr>
        <w:pStyle w:val="ListParagraph"/>
        <w:spacing w:before="120"/>
        <w:jc w:val="both"/>
      </w:pPr>
    </w:p>
    <w:p w:rsidR="005578CE" w:rsidRDefault="005578CE" w:rsidP="003739CD">
      <w:pPr>
        <w:spacing w:line="360" w:lineRule="auto"/>
        <w:jc w:val="both"/>
        <w:rPr>
          <w:rFonts w:ascii="Arial" w:hAnsi="Arial" w:cs="Arial"/>
          <w:sz w:val="22"/>
          <w:szCs w:val="22"/>
        </w:rPr>
      </w:pPr>
    </w:p>
    <w:p w:rsidR="003739CD" w:rsidRPr="00C6184A" w:rsidRDefault="003739CD" w:rsidP="003739CD">
      <w:pPr>
        <w:rPr>
          <w:rFonts w:ascii="Arial" w:hAnsi="Arial" w:cs="Arial"/>
          <w:sz w:val="22"/>
          <w:szCs w:val="22"/>
        </w:rPr>
      </w:pPr>
    </w:p>
    <w:p w:rsidR="003739CD" w:rsidRPr="00C6184A" w:rsidRDefault="003739CD" w:rsidP="003739CD">
      <w:pPr>
        <w:rPr>
          <w:rFonts w:ascii="Arial" w:hAnsi="Arial" w:cs="Arial"/>
          <w:sz w:val="22"/>
          <w:szCs w:val="22"/>
        </w:rPr>
      </w:pPr>
    </w:p>
    <w:p w:rsidR="0064110E" w:rsidRPr="0064110E" w:rsidRDefault="0064110E" w:rsidP="0064110E">
      <w:pPr>
        <w:jc w:val="both"/>
        <w:rPr>
          <w:rFonts w:ascii="Arial" w:hAnsi="Arial" w:cs="Arial"/>
          <w:b/>
          <w:bCs/>
        </w:rPr>
      </w:pPr>
      <w:r w:rsidRPr="0064110E">
        <w:rPr>
          <w:rFonts w:ascii="Arial" w:hAnsi="Arial" w:cs="Arial"/>
          <w:b/>
          <w:bCs/>
        </w:rPr>
        <w:t xml:space="preserve">Remarks:      </w:t>
      </w:r>
      <w:r w:rsidRPr="0064110E">
        <w:rPr>
          <w:rFonts w:ascii="Arial" w:hAnsi="Arial" w:cs="Arial"/>
          <w:b/>
          <w:bCs/>
        </w:rPr>
        <w:tab/>
      </w:r>
      <w:r w:rsidRPr="0064110E">
        <w:rPr>
          <w:rFonts w:ascii="Arial" w:hAnsi="Arial" w:cs="Arial"/>
          <w:b/>
          <w:bCs/>
        </w:rPr>
        <w:tab/>
      </w:r>
      <w:r w:rsidRPr="0064110E">
        <w:rPr>
          <w:rFonts w:ascii="Arial" w:hAnsi="Arial" w:cs="Arial"/>
          <w:b/>
          <w:bCs/>
        </w:rPr>
        <w:tab/>
      </w:r>
      <w:r w:rsidRPr="0064110E">
        <w:rPr>
          <w:rFonts w:ascii="Arial" w:hAnsi="Arial" w:cs="Arial"/>
          <w:b/>
          <w:bCs/>
        </w:rPr>
        <w:tab/>
        <w:t>Reply: Approved / Not Approved</w:t>
      </w:r>
    </w:p>
    <w:p w:rsidR="0064110E" w:rsidRPr="0064110E" w:rsidRDefault="0064110E" w:rsidP="0064110E">
      <w:pPr>
        <w:pStyle w:val="ListParagraph"/>
        <w:rPr>
          <w:rFonts w:ascii="Arial" w:hAnsi="Arial" w:cs="Arial"/>
          <w:b/>
          <w:bCs/>
        </w:rPr>
      </w:pPr>
    </w:p>
    <w:p w:rsidR="0064110E" w:rsidRPr="0064110E" w:rsidRDefault="0064110E" w:rsidP="0064110E">
      <w:pPr>
        <w:rPr>
          <w:rFonts w:ascii="Arial" w:hAnsi="Arial" w:cs="Arial"/>
          <w:b/>
          <w:bCs/>
        </w:rPr>
      </w:pPr>
    </w:p>
    <w:p w:rsidR="0064110E" w:rsidRDefault="0064110E" w:rsidP="0064110E">
      <w:pPr>
        <w:pStyle w:val="ListParagraph"/>
        <w:rPr>
          <w:rFonts w:ascii="Arial" w:hAnsi="Arial" w:cs="Arial"/>
          <w:b/>
          <w:bCs/>
        </w:rPr>
      </w:pPr>
    </w:p>
    <w:p w:rsidR="00834F58" w:rsidRPr="0064110E" w:rsidRDefault="00834F58" w:rsidP="0064110E">
      <w:pPr>
        <w:pStyle w:val="ListParagraph"/>
        <w:rPr>
          <w:rFonts w:ascii="Arial" w:hAnsi="Arial" w:cs="Arial"/>
          <w:b/>
          <w:bCs/>
        </w:rPr>
      </w:pPr>
    </w:p>
    <w:p w:rsidR="0064110E" w:rsidRPr="0064110E" w:rsidRDefault="0064110E" w:rsidP="0064110E">
      <w:pPr>
        <w:pStyle w:val="ListParagraph"/>
        <w:rPr>
          <w:rFonts w:ascii="Arial" w:hAnsi="Arial" w:cs="Arial"/>
          <w:b/>
          <w:bCs/>
        </w:rPr>
      </w:pPr>
    </w:p>
    <w:p w:rsidR="0064110E" w:rsidRPr="0064110E" w:rsidRDefault="0064110E" w:rsidP="0064110E">
      <w:pPr>
        <w:rPr>
          <w:rFonts w:ascii="Arial" w:hAnsi="Arial" w:cs="Arial"/>
          <w:b/>
          <w:bCs/>
        </w:rPr>
      </w:pPr>
      <w:r w:rsidRPr="0064110E">
        <w:rPr>
          <w:rFonts w:ascii="Arial" w:hAnsi="Arial" w:cs="Arial"/>
          <w:b/>
          <w:bCs/>
        </w:rPr>
        <w:t>Mr. Mogokare Richard Seleke</w:t>
      </w:r>
      <w:r w:rsidRPr="0064110E">
        <w:rPr>
          <w:rFonts w:ascii="Arial" w:hAnsi="Arial" w:cs="Arial"/>
          <w:b/>
          <w:bCs/>
        </w:rPr>
        <w:tab/>
      </w:r>
      <w:r w:rsidRPr="0064110E">
        <w:rPr>
          <w:rFonts w:ascii="Arial" w:hAnsi="Arial" w:cs="Arial"/>
          <w:b/>
          <w:bCs/>
        </w:rPr>
        <w:tab/>
        <w:t>Ms. Lynne Brown, MP</w:t>
      </w:r>
      <w:r w:rsidRPr="0064110E">
        <w:rPr>
          <w:rFonts w:ascii="Arial" w:hAnsi="Arial" w:cs="Arial"/>
          <w:b/>
          <w:bCs/>
        </w:rPr>
        <w:tab/>
      </w:r>
      <w:r w:rsidRPr="0064110E">
        <w:rPr>
          <w:rFonts w:ascii="Arial" w:hAnsi="Arial" w:cs="Arial"/>
          <w:b/>
          <w:bCs/>
        </w:rPr>
        <w:tab/>
      </w:r>
    </w:p>
    <w:p w:rsidR="0064110E" w:rsidRPr="0064110E" w:rsidRDefault="0064110E" w:rsidP="0064110E">
      <w:pPr>
        <w:rPr>
          <w:rFonts w:ascii="Arial" w:hAnsi="Arial" w:cs="Arial"/>
          <w:b/>
          <w:bCs/>
        </w:rPr>
      </w:pPr>
      <w:r w:rsidRPr="0064110E">
        <w:rPr>
          <w:rFonts w:ascii="Arial" w:hAnsi="Arial" w:cs="Arial"/>
          <w:b/>
          <w:bCs/>
        </w:rPr>
        <w:t>Director-General</w:t>
      </w:r>
      <w:r w:rsidRPr="0064110E">
        <w:rPr>
          <w:rFonts w:ascii="Arial" w:hAnsi="Arial" w:cs="Arial"/>
          <w:b/>
          <w:bCs/>
        </w:rPr>
        <w:tab/>
      </w:r>
      <w:r w:rsidRPr="0064110E">
        <w:rPr>
          <w:rFonts w:ascii="Arial" w:hAnsi="Arial" w:cs="Arial"/>
          <w:b/>
          <w:bCs/>
        </w:rPr>
        <w:tab/>
        <w:t xml:space="preserve">    </w:t>
      </w:r>
      <w:r w:rsidRPr="0064110E">
        <w:rPr>
          <w:rFonts w:ascii="Arial" w:hAnsi="Arial" w:cs="Arial"/>
          <w:b/>
          <w:bCs/>
        </w:rPr>
        <w:tab/>
      </w:r>
      <w:r w:rsidRPr="0064110E">
        <w:rPr>
          <w:rFonts w:ascii="Arial" w:hAnsi="Arial" w:cs="Arial"/>
          <w:b/>
          <w:bCs/>
        </w:rPr>
        <w:tab/>
        <w:t>Minister of Public Enterprises</w:t>
      </w:r>
    </w:p>
    <w:p w:rsidR="0064110E" w:rsidRPr="0064110E" w:rsidRDefault="0064110E" w:rsidP="0064110E">
      <w:pPr>
        <w:rPr>
          <w:rFonts w:ascii="Arial" w:hAnsi="Arial" w:cs="Arial"/>
          <w:b/>
          <w:bCs/>
        </w:rPr>
      </w:pPr>
    </w:p>
    <w:p w:rsidR="005D1885" w:rsidRPr="009B15F9" w:rsidRDefault="0064110E" w:rsidP="00834F58">
      <w:pPr>
        <w:rPr>
          <w:rFonts w:ascii="Arial" w:hAnsi="Arial" w:cs="Arial"/>
          <w:b/>
          <w:sz w:val="22"/>
          <w:szCs w:val="22"/>
        </w:rPr>
      </w:pPr>
      <w:r w:rsidRPr="0064110E">
        <w:rPr>
          <w:rFonts w:ascii="Arial" w:hAnsi="Arial" w:cs="Arial"/>
          <w:b/>
          <w:bCs/>
        </w:rPr>
        <w:t>Date:</w:t>
      </w:r>
      <w:r w:rsidRPr="0064110E">
        <w:rPr>
          <w:rFonts w:ascii="Arial" w:hAnsi="Arial" w:cs="Arial"/>
          <w:b/>
          <w:bCs/>
        </w:rPr>
        <w:tab/>
      </w:r>
      <w:r w:rsidRPr="0064110E">
        <w:rPr>
          <w:rFonts w:ascii="Arial" w:hAnsi="Arial" w:cs="Arial"/>
          <w:b/>
          <w:bCs/>
        </w:rPr>
        <w:tab/>
      </w:r>
      <w:r w:rsidRPr="0064110E">
        <w:rPr>
          <w:rFonts w:ascii="Arial" w:hAnsi="Arial" w:cs="Arial"/>
          <w:b/>
          <w:bCs/>
        </w:rPr>
        <w:tab/>
      </w:r>
      <w:r w:rsidRPr="0064110E">
        <w:rPr>
          <w:rFonts w:ascii="Arial" w:hAnsi="Arial" w:cs="Arial"/>
          <w:b/>
          <w:bCs/>
        </w:rPr>
        <w:tab/>
      </w:r>
      <w:r w:rsidRPr="0064110E">
        <w:rPr>
          <w:rFonts w:ascii="Arial" w:hAnsi="Arial" w:cs="Arial"/>
          <w:b/>
          <w:bCs/>
        </w:rPr>
        <w:tab/>
      </w:r>
      <w:r w:rsidRPr="0064110E">
        <w:rPr>
          <w:rFonts w:ascii="Arial" w:hAnsi="Arial" w:cs="Arial"/>
          <w:b/>
          <w:bCs/>
        </w:rPr>
        <w:tab/>
      </w:r>
      <w:r w:rsidR="003739CD" w:rsidRPr="0064110E">
        <w:rPr>
          <w:rFonts w:ascii="Arial" w:hAnsi="Arial" w:cs="Arial"/>
          <w:b/>
          <w:bCs/>
        </w:rPr>
        <w:t>Date</w:t>
      </w:r>
      <w:r w:rsidR="003739CD">
        <w:rPr>
          <w:rFonts w:ascii="Arial" w:hAnsi="Arial" w:cs="Arial"/>
          <w:b/>
          <w:sz w:val="22"/>
          <w:szCs w:val="22"/>
        </w:rPr>
        <w:t>:</w:t>
      </w:r>
    </w:p>
    <w:p w:rsidR="005D1885" w:rsidRDefault="005D1885" w:rsidP="008960B2">
      <w:pPr>
        <w:contextualSpacing/>
        <w:jc w:val="both"/>
        <w:rPr>
          <w:rFonts w:ascii="Arial" w:hAnsi="Arial" w:cs="Arial"/>
          <w:b/>
          <w:bCs/>
          <w:lang w:val="en-ZA"/>
        </w:rPr>
      </w:pPr>
    </w:p>
    <w:p w:rsidR="008960B2" w:rsidRPr="003946E5" w:rsidRDefault="008960B2" w:rsidP="008960B2">
      <w:pPr>
        <w:contextualSpacing/>
        <w:rPr>
          <w:rFonts w:ascii="Arial" w:hAnsi="Arial" w:cs="Arial"/>
          <w:bCs/>
          <w:lang w:val="en-ZA"/>
        </w:rPr>
      </w:pPr>
    </w:p>
    <w:sectPr w:rsidR="008960B2" w:rsidRPr="003946E5" w:rsidSect="009F5CD5">
      <w:footerReference w:type="default" r:id="rId11"/>
      <w:pgSz w:w="11907" w:h="16839" w:code="9"/>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F46" w:rsidRDefault="004D0F46" w:rsidP="006A43DE">
      <w:r>
        <w:separator/>
      </w:r>
    </w:p>
  </w:endnote>
  <w:endnote w:type="continuationSeparator" w:id="0">
    <w:p w:rsidR="004D0F46" w:rsidRDefault="004D0F46"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833" w:rsidRDefault="004F583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PQ </w:t>
    </w:r>
    <w:r w:rsidR="003739CD">
      <w:rPr>
        <w:rFonts w:asciiTheme="majorHAnsi" w:eastAsiaTheme="majorEastAsia" w:hAnsiTheme="majorHAnsi" w:cstheme="majorBidi"/>
      </w:rPr>
      <w:t>2025</w:t>
    </w:r>
    <w:r w:rsidR="005206AC">
      <w:rPr>
        <w:rFonts w:asciiTheme="majorHAnsi" w:eastAsiaTheme="majorEastAsia" w:hAnsiTheme="majorHAnsi" w:cstheme="majorBidi"/>
      </w:rPr>
      <w:t>_</w:t>
    </w:r>
    <w:r w:rsidR="003739CD">
      <w:rPr>
        <w:rFonts w:asciiTheme="majorHAnsi" w:eastAsiaTheme="majorEastAsia" w:hAnsiTheme="majorHAnsi" w:cstheme="majorBidi"/>
      </w:rPr>
      <w:t>30</w:t>
    </w:r>
    <w:r w:rsidR="00170AB9">
      <w:rPr>
        <w:rFonts w:asciiTheme="majorHAnsi" w:eastAsiaTheme="majorEastAsia" w:hAnsiTheme="majorHAnsi" w:cstheme="majorBidi"/>
      </w:rPr>
      <w:t xml:space="preserve"> </w:t>
    </w:r>
    <w:r w:rsidR="0064110E">
      <w:rPr>
        <w:rFonts w:asciiTheme="majorHAnsi" w:eastAsiaTheme="majorEastAsia" w:hAnsiTheme="majorHAnsi" w:cstheme="majorBidi"/>
      </w:rPr>
      <w:t xml:space="preserve">June </w:t>
    </w:r>
    <w:r w:rsidR="00170AB9">
      <w:rPr>
        <w:rFonts w:asciiTheme="majorHAnsi" w:eastAsiaTheme="majorEastAsia" w:hAnsiTheme="majorHAnsi" w:cstheme="majorBidi"/>
      </w:rPr>
      <w:t>2</w:t>
    </w:r>
    <w:r w:rsidR="005206AC">
      <w:rPr>
        <w:rFonts w:asciiTheme="majorHAnsi" w:eastAsiaTheme="majorEastAsia" w:hAnsiTheme="majorHAnsi" w:cstheme="majorBidi"/>
      </w:rPr>
      <w:t>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B22FA" w:rsidRPr="00FB22F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F5833" w:rsidRDefault="004F5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F46" w:rsidRDefault="004D0F46" w:rsidP="006A43DE">
      <w:r>
        <w:separator/>
      </w:r>
    </w:p>
  </w:footnote>
  <w:footnote w:type="continuationSeparator" w:id="0">
    <w:p w:rsidR="004D0F46" w:rsidRDefault="004D0F46" w:rsidP="006A43DE">
      <w:r>
        <w:continuationSeparator/>
      </w:r>
    </w:p>
  </w:footnote>
  <w:footnote w:id="1">
    <w:p w:rsidR="003739CD" w:rsidRPr="00C6184A" w:rsidRDefault="003739CD" w:rsidP="003739CD">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E190759"/>
    <w:multiLevelType w:val="hybridMultilevel"/>
    <w:tmpl w:val="0488566E"/>
    <w:lvl w:ilvl="0" w:tplc="79ECE4B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8"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6F49115E"/>
    <w:multiLevelType w:val="hybridMultilevel"/>
    <w:tmpl w:val="85E079C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2" w15:restartNumberingAfterBreak="0">
    <w:nsid w:val="752F5AA8"/>
    <w:multiLevelType w:val="hybridMultilevel"/>
    <w:tmpl w:val="4FAAC0C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7"/>
  </w:num>
  <w:num w:numId="2">
    <w:abstractNumId w:val="11"/>
  </w:num>
  <w:num w:numId="3">
    <w:abstractNumId w:val="4"/>
  </w:num>
  <w:num w:numId="4">
    <w:abstractNumId w:val="9"/>
  </w:num>
  <w:num w:numId="5">
    <w:abstractNumId w:val="5"/>
  </w:num>
  <w:num w:numId="6">
    <w:abstractNumId w:val="2"/>
  </w:num>
  <w:num w:numId="7">
    <w:abstractNumId w:val="1"/>
  </w:num>
  <w:num w:numId="8">
    <w:abstractNumId w:val="8"/>
  </w:num>
  <w:num w:numId="9">
    <w:abstractNumId w:val="6"/>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629C6"/>
    <w:rsid w:val="000B6791"/>
    <w:rsid w:val="000F6FB5"/>
    <w:rsid w:val="001204BE"/>
    <w:rsid w:val="00125D8E"/>
    <w:rsid w:val="00141EAA"/>
    <w:rsid w:val="00152E8D"/>
    <w:rsid w:val="00162952"/>
    <w:rsid w:val="00164073"/>
    <w:rsid w:val="00170AB9"/>
    <w:rsid w:val="00190B29"/>
    <w:rsid w:val="001B13C2"/>
    <w:rsid w:val="001C647A"/>
    <w:rsid w:val="001E09A9"/>
    <w:rsid w:val="001E1264"/>
    <w:rsid w:val="00203FBE"/>
    <w:rsid w:val="00210533"/>
    <w:rsid w:val="00225771"/>
    <w:rsid w:val="00243068"/>
    <w:rsid w:val="00246DF8"/>
    <w:rsid w:val="00254818"/>
    <w:rsid w:val="0026770C"/>
    <w:rsid w:val="00271AFC"/>
    <w:rsid w:val="002C030C"/>
    <w:rsid w:val="002F1297"/>
    <w:rsid w:val="002F5F24"/>
    <w:rsid w:val="00307D62"/>
    <w:rsid w:val="003468A9"/>
    <w:rsid w:val="003739CD"/>
    <w:rsid w:val="00374B91"/>
    <w:rsid w:val="00374F17"/>
    <w:rsid w:val="00420395"/>
    <w:rsid w:val="00435FE3"/>
    <w:rsid w:val="00450239"/>
    <w:rsid w:val="0046053A"/>
    <w:rsid w:val="0047791E"/>
    <w:rsid w:val="004A4357"/>
    <w:rsid w:val="004C6935"/>
    <w:rsid w:val="004D0F46"/>
    <w:rsid w:val="004E4E93"/>
    <w:rsid w:val="004F5833"/>
    <w:rsid w:val="004F6D7D"/>
    <w:rsid w:val="00500074"/>
    <w:rsid w:val="00512022"/>
    <w:rsid w:val="005206AC"/>
    <w:rsid w:val="00534DDF"/>
    <w:rsid w:val="0054518F"/>
    <w:rsid w:val="005475F3"/>
    <w:rsid w:val="005578CE"/>
    <w:rsid w:val="00566A30"/>
    <w:rsid w:val="005703CE"/>
    <w:rsid w:val="005C28EA"/>
    <w:rsid w:val="005D1885"/>
    <w:rsid w:val="005D4F0C"/>
    <w:rsid w:val="00612054"/>
    <w:rsid w:val="0064110E"/>
    <w:rsid w:val="0065694F"/>
    <w:rsid w:val="0066527A"/>
    <w:rsid w:val="00665425"/>
    <w:rsid w:val="006807DC"/>
    <w:rsid w:val="006A43DE"/>
    <w:rsid w:val="006D650A"/>
    <w:rsid w:val="006E226F"/>
    <w:rsid w:val="006E28F9"/>
    <w:rsid w:val="00716A5F"/>
    <w:rsid w:val="00723C19"/>
    <w:rsid w:val="007410D8"/>
    <w:rsid w:val="00741768"/>
    <w:rsid w:val="00753188"/>
    <w:rsid w:val="00763854"/>
    <w:rsid w:val="00767C12"/>
    <w:rsid w:val="00780828"/>
    <w:rsid w:val="007840BD"/>
    <w:rsid w:val="007A77D7"/>
    <w:rsid w:val="007B2942"/>
    <w:rsid w:val="007C48D9"/>
    <w:rsid w:val="00824E8E"/>
    <w:rsid w:val="00834F58"/>
    <w:rsid w:val="008917F8"/>
    <w:rsid w:val="00892DFB"/>
    <w:rsid w:val="008960B2"/>
    <w:rsid w:val="008968F5"/>
    <w:rsid w:val="008B3394"/>
    <w:rsid w:val="008E1A9C"/>
    <w:rsid w:val="0090365F"/>
    <w:rsid w:val="00905B7B"/>
    <w:rsid w:val="00930D31"/>
    <w:rsid w:val="00942881"/>
    <w:rsid w:val="00956AE9"/>
    <w:rsid w:val="00957EA0"/>
    <w:rsid w:val="00961B9E"/>
    <w:rsid w:val="009A53BF"/>
    <w:rsid w:val="009B4F7B"/>
    <w:rsid w:val="009B6439"/>
    <w:rsid w:val="009C4542"/>
    <w:rsid w:val="009E6C64"/>
    <w:rsid w:val="009F5CD5"/>
    <w:rsid w:val="00A00E8D"/>
    <w:rsid w:val="00A164FA"/>
    <w:rsid w:val="00A207A4"/>
    <w:rsid w:val="00A21970"/>
    <w:rsid w:val="00A2660A"/>
    <w:rsid w:val="00A3548B"/>
    <w:rsid w:val="00A45C08"/>
    <w:rsid w:val="00A77EA7"/>
    <w:rsid w:val="00A83BB5"/>
    <w:rsid w:val="00A9377A"/>
    <w:rsid w:val="00A96EFA"/>
    <w:rsid w:val="00AB620F"/>
    <w:rsid w:val="00AD433D"/>
    <w:rsid w:val="00AE07A0"/>
    <w:rsid w:val="00B0312D"/>
    <w:rsid w:val="00B34D01"/>
    <w:rsid w:val="00B43A3C"/>
    <w:rsid w:val="00B66A10"/>
    <w:rsid w:val="00B81C28"/>
    <w:rsid w:val="00B81C99"/>
    <w:rsid w:val="00BA5C62"/>
    <w:rsid w:val="00BA60D2"/>
    <w:rsid w:val="00BA7FA4"/>
    <w:rsid w:val="00BB2CDD"/>
    <w:rsid w:val="00BB480D"/>
    <w:rsid w:val="00BC24E0"/>
    <w:rsid w:val="00BC60BD"/>
    <w:rsid w:val="00BD0503"/>
    <w:rsid w:val="00C11460"/>
    <w:rsid w:val="00C376CE"/>
    <w:rsid w:val="00C46606"/>
    <w:rsid w:val="00C6140B"/>
    <w:rsid w:val="00C71A4E"/>
    <w:rsid w:val="00C76C58"/>
    <w:rsid w:val="00CB5194"/>
    <w:rsid w:val="00CB7B00"/>
    <w:rsid w:val="00CC6424"/>
    <w:rsid w:val="00CE72A9"/>
    <w:rsid w:val="00CF1AE8"/>
    <w:rsid w:val="00CF2CE3"/>
    <w:rsid w:val="00D25359"/>
    <w:rsid w:val="00D35463"/>
    <w:rsid w:val="00D53A9C"/>
    <w:rsid w:val="00D543BA"/>
    <w:rsid w:val="00D6168F"/>
    <w:rsid w:val="00D7334D"/>
    <w:rsid w:val="00D80F16"/>
    <w:rsid w:val="00DC683E"/>
    <w:rsid w:val="00DE52C7"/>
    <w:rsid w:val="00DF2645"/>
    <w:rsid w:val="00E06376"/>
    <w:rsid w:val="00E25C2E"/>
    <w:rsid w:val="00E36A15"/>
    <w:rsid w:val="00E4134B"/>
    <w:rsid w:val="00E46280"/>
    <w:rsid w:val="00E46F4E"/>
    <w:rsid w:val="00E73ABB"/>
    <w:rsid w:val="00E82E1D"/>
    <w:rsid w:val="00E83FF9"/>
    <w:rsid w:val="00EB2717"/>
    <w:rsid w:val="00EE5757"/>
    <w:rsid w:val="00F31673"/>
    <w:rsid w:val="00F45181"/>
    <w:rsid w:val="00F62BDA"/>
    <w:rsid w:val="00F63886"/>
    <w:rsid w:val="00F651DA"/>
    <w:rsid w:val="00FA1518"/>
    <w:rsid w:val="00FA2EA9"/>
    <w:rsid w:val="00FB22FA"/>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C5E95D-4D9F-4156-814B-46ABD739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Accent1">
    <w:name w:val="Light List Accent 1"/>
    <w:basedOn w:val="TableNormal"/>
    <w:uiPriority w:val="61"/>
    <w:rsid w:val="003739CD"/>
    <w:rPr>
      <w:lang w:val="en-ZA" w:eastAsia="en-Z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B0312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0312D"/>
    <w:rPr>
      <w:rFonts w:ascii="Calibri" w:eastAsia="Calibri" w:hAnsi="Calibri"/>
      <w:sz w:val="22"/>
      <w:szCs w:val="22"/>
      <w:lang w:val="en-Z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9182906">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C:\Users\cruywagenc\Documents\PQs\DPE%20Stationery:DPE%20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69A26-2A08-46AB-B366-DA1893ED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8961</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Justin De Allende</cp:lastModifiedBy>
  <cp:revision>2</cp:revision>
  <cp:lastPrinted>2017-08-07T12:46:00Z</cp:lastPrinted>
  <dcterms:created xsi:type="dcterms:W3CDTF">2017-08-11T08:28:00Z</dcterms:created>
  <dcterms:modified xsi:type="dcterms:W3CDTF">2017-08-11T08:28:00Z</dcterms:modified>
</cp:coreProperties>
</file>